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E00" w:rsidRPr="001B796A" w:rsidRDefault="00695E00" w:rsidP="00695E00">
      <w:pPr>
        <w:keepNext/>
        <w:shd w:val="clear" w:color="auto" w:fill="FFFFFF"/>
        <w:tabs>
          <w:tab w:val="clear" w:pos="552"/>
        </w:tabs>
        <w:suppressAutoHyphens w:val="0"/>
        <w:spacing w:line="240" w:lineRule="auto"/>
        <w:ind w:firstLine="353"/>
        <w:jc w:val="center"/>
        <w:rPr>
          <w:b/>
          <w:szCs w:val="22"/>
          <w:lang w:eastAsia="ru-RU"/>
        </w:rPr>
      </w:pPr>
      <w:r w:rsidRPr="001B796A">
        <w:rPr>
          <w:b/>
          <w:szCs w:val="22"/>
          <w:lang w:eastAsia="ru-RU"/>
        </w:rPr>
        <w:t>Порядок оценки и сопоставления заявок на участие в Конкурсе:</w:t>
      </w:r>
    </w:p>
    <w:p w:rsidR="00695E00" w:rsidRPr="001B796A" w:rsidRDefault="00695E00" w:rsidP="00695E00">
      <w:pPr>
        <w:pStyle w:val="ConsPlusNormal"/>
        <w:keepNext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95E00" w:rsidRPr="001B796A" w:rsidRDefault="00695E00" w:rsidP="00695E00">
      <w:pPr>
        <w:pStyle w:val="ConsPlusNormal"/>
        <w:keepNext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1B796A">
        <w:rPr>
          <w:rFonts w:ascii="Times New Roman" w:hAnsi="Times New Roman" w:cs="Times New Roman"/>
          <w:b/>
          <w:sz w:val="22"/>
          <w:szCs w:val="22"/>
        </w:rPr>
        <w:t>1. Цена контракта</w:t>
      </w:r>
    </w:p>
    <w:p w:rsidR="00695E00" w:rsidRPr="001B796A" w:rsidRDefault="00695E00" w:rsidP="00695E00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695E00" w:rsidRPr="001B796A" w:rsidRDefault="00695E00" w:rsidP="00695E00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>Величина значимости критерия – 70 %</w:t>
      </w:r>
    </w:p>
    <w:p w:rsidR="00695E00" w:rsidRPr="001B796A" w:rsidRDefault="00695E00" w:rsidP="00695E00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>Коэффициент значимости критерия оценки – 0,7</w:t>
      </w:r>
    </w:p>
    <w:p w:rsidR="00695E00" w:rsidRPr="001B796A" w:rsidRDefault="00695E00" w:rsidP="00695E00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>Оценка критерия (баллы):100</w:t>
      </w:r>
    </w:p>
    <w:p w:rsidR="00695E00" w:rsidRPr="001B796A" w:rsidRDefault="00695E00" w:rsidP="00695E00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695E00" w:rsidRPr="001B796A" w:rsidRDefault="00695E00" w:rsidP="00695E00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695E00" w:rsidRPr="001B796A" w:rsidRDefault="00695E00" w:rsidP="00695E00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 xml:space="preserve"> Количество баллов, присуждаемых по критерию оценки "цена контракта", определяется по   формуле:</w:t>
      </w:r>
    </w:p>
    <w:p w:rsidR="00695E00" w:rsidRPr="001B796A" w:rsidRDefault="00695E00" w:rsidP="00695E00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>а) в случае если Ц</w:t>
      </w:r>
      <w:proofErr w:type="gramStart"/>
      <w:r w:rsidRPr="001B796A">
        <w:rPr>
          <w:rFonts w:ascii="Times New Roman" w:hAnsi="Times New Roman" w:cs="Times New Roman"/>
          <w:sz w:val="22"/>
          <w:szCs w:val="22"/>
        </w:rPr>
        <w:t>min &gt;</w:t>
      </w:r>
      <w:proofErr w:type="gramEnd"/>
      <w:r w:rsidRPr="001B796A">
        <w:rPr>
          <w:rFonts w:ascii="Times New Roman" w:hAnsi="Times New Roman" w:cs="Times New Roman"/>
          <w:sz w:val="22"/>
          <w:szCs w:val="22"/>
        </w:rPr>
        <w:t xml:space="preserve"> 0,</w:t>
      </w:r>
    </w:p>
    <w:p w:rsidR="00695E00" w:rsidRPr="001B796A" w:rsidRDefault="00695E00" w:rsidP="00695E00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695E00" w:rsidRPr="001B796A" w:rsidRDefault="00695E00" w:rsidP="00695E00">
      <w:pPr>
        <w:pStyle w:val="ConsPlusNormal"/>
        <w:keepNext/>
        <w:jc w:val="center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>ЦБi = Цmin / Цi х 100,</w:t>
      </w:r>
    </w:p>
    <w:p w:rsidR="00695E00" w:rsidRPr="001B796A" w:rsidRDefault="00695E00" w:rsidP="00695E00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695E00" w:rsidRPr="001B796A" w:rsidRDefault="00695E00" w:rsidP="00695E00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>Где:</w:t>
      </w:r>
    </w:p>
    <w:p w:rsidR="00695E00" w:rsidRPr="001B796A" w:rsidRDefault="00695E00" w:rsidP="00695E00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>ЦБi –количество баллов по критерию оценки «цена контракта»;</w:t>
      </w:r>
    </w:p>
    <w:p w:rsidR="00695E00" w:rsidRPr="001B796A" w:rsidRDefault="00695E00" w:rsidP="00695E00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>Цmin - минимальное предложение из предложений по критерию оценки, сделанных участниками закупки;</w:t>
      </w:r>
    </w:p>
    <w:p w:rsidR="00695E00" w:rsidRPr="001B796A" w:rsidRDefault="00695E00" w:rsidP="00695E00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>Цi - предложение участника закупки, заявка которого оценивается;</w:t>
      </w:r>
    </w:p>
    <w:p w:rsidR="00695E00" w:rsidRPr="001B796A" w:rsidRDefault="00695E00" w:rsidP="00695E00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695E00" w:rsidRPr="001B796A" w:rsidRDefault="00695E00" w:rsidP="00695E00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 xml:space="preserve">б) в случае если Цmin </w:t>
      </w:r>
      <w:proofErr w:type="gramStart"/>
      <w:r w:rsidRPr="001B796A">
        <w:rPr>
          <w:rFonts w:ascii="Times New Roman" w:hAnsi="Times New Roman" w:cs="Times New Roman"/>
          <w:sz w:val="22"/>
          <w:szCs w:val="22"/>
        </w:rPr>
        <w:t>&lt; 0</w:t>
      </w:r>
      <w:proofErr w:type="gramEnd"/>
      <w:r w:rsidRPr="001B796A">
        <w:rPr>
          <w:rFonts w:ascii="Times New Roman" w:hAnsi="Times New Roman" w:cs="Times New Roman"/>
          <w:sz w:val="22"/>
          <w:szCs w:val="22"/>
        </w:rPr>
        <w:t>,</w:t>
      </w:r>
    </w:p>
    <w:p w:rsidR="00695E00" w:rsidRPr="001B796A" w:rsidRDefault="00695E00" w:rsidP="00695E00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695E00" w:rsidRPr="001B796A" w:rsidRDefault="00695E00" w:rsidP="00695E00">
      <w:pPr>
        <w:pStyle w:val="ConsPlusNormal"/>
        <w:keepNext/>
        <w:jc w:val="center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>ЦБi = (Цmax - Ц</w:t>
      </w:r>
      <w:proofErr w:type="gramStart"/>
      <w:r w:rsidRPr="001B796A">
        <w:rPr>
          <w:rFonts w:ascii="Times New Roman" w:hAnsi="Times New Roman" w:cs="Times New Roman"/>
          <w:sz w:val="22"/>
          <w:szCs w:val="22"/>
        </w:rPr>
        <w:t>i)/</w:t>
      </w:r>
      <w:proofErr w:type="gramEnd"/>
      <w:r w:rsidRPr="001B796A">
        <w:rPr>
          <w:rFonts w:ascii="Times New Roman" w:hAnsi="Times New Roman" w:cs="Times New Roman"/>
          <w:sz w:val="22"/>
          <w:szCs w:val="22"/>
        </w:rPr>
        <w:t xml:space="preserve"> Цmax х 100,</w:t>
      </w:r>
    </w:p>
    <w:p w:rsidR="00695E00" w:rsidRPr="001B796A" w:rsidRDefault="00695E00" w:rsidP="00695E00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695E00" w:rsidRPr="001B796A" w:rsidRDefault="00695E00" w:rsidP="00695E00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>где ЦБi –количество баллов по критерию оценки «цена контракта»;</w:t>
      </w:r>
    </w:p>
    <w:p w:rsidR="00695E00" w:rsidRPr="001B796A" w:rsidRDefault="00695E00" w:rsidP="00695E00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>Цmax - максимальное предложение из предложений по критерию оценки, сделанных участниками закупки;</w:t>
      </w:r>
    </w:p>
    <w:p w:rsidR="00695E00" w:rsidRPr="001B796A" w:rsidRDefault="00695E00" w:rsidP="00695E00">
      <w:pPr>
        <w:pStyle w:val="ConsPlusNormal"/>
        <w:keepNext/>
        <w:ind w:firstLine="12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>Цi - предложение участника закупки, заявка которого оценивается.</w:t>
      </w:r>
    </w:p>
    <w:p w:rsidR="00695E00" w:rsidRPr="001B796A" w:rsidRDefault="00695E00" w:rsidP="00695E00">
      <w:pPr>
        <w:pStyle w:val="ConsPlusNormal"/>
        <w:keepNext/>
        <w:ind w:left="708" w:firstLine="12"/>
        <w:rPr>
          <w:rFonts w:ascii="Times New Roman" w:hAnsi="Times New Roman" w:cs="Times New Roman"/>
          <w:sz w:val="22"/>
          <w:szCs w:val="22"/>
        </w:rPr>
      </w:pPr>
    </w:p>
    <w:p w:rsidR="00695E00" w:rsidRPr="001B796A" w:rsidRDefault="00695E00" w:rsidP="00695E00">
      <w:pPr>
        <w:pStyle w:val="ConsPlusNormal"/>
        <w:keepNext/>
        <w:ind w:firstLine="12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 xml:space="preserve">Для расчета рейтинга, присуждаемого </w:t>
      </w:r>
      <w:r w:rsidRPr="001B796A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1B796A">
        <w:rPr>
          <w:rFonts w:ascii="Times New Roman" w:hAnsi="Times New Roman" w:cs="Times New Roman"/>
          <w:sz w:val="22"/>
          <w:szCs w:val="22"/>
        </w:rPr>
        <w:t xml:space="preserve">-й заявке по критерию «Цена контракта», количество баллов, присвоенных </w:t>
      </w:r>
      <w:r w:rsidRPr="001B796A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1B796A">
        <w:rPr>
          <w:rFonts w:ascii="Times New Roman" w:hAnsi="Times New Roman" w:cs="Times New Roman"/>
          <w:sz w:val="22"/>
          <w:szCs w:val="22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695E00" w:rsidRPr="001B796A" w:rsidRDefault="00695E00" w:rsidP="00695E00">
      <w:pPr>
        <w:pStyle w:val="ConsPlusNormal"/>
        <w:keepNext/>
        <w:ind w:left="708" w:firstLine="12"/>
        <w:rPr>
          <w:rFonts w:ascii="Times New Roman" w:hAnsi="Times New Roman" w:cs="Times New Roman"/>
          <w:sz w:val="22"/>
          <w:szCs w:val="22"/>
        </w:rPr>
      </w:pPr>
    </w:p>
    <w:p w:rsidR="00695E00" w:rsidRPr="001B796A" w:rsidRDefault="00695E00" w:rsidP="00695E00">
      <w:pPr>
        <w:pStyle w:val="ConsPlusNormal"/>
        <w:keepNext/>
        <w:ind w:left="708" w:firstLine="12"/>
        <w:jc w:val="center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  <w:lang w:val="en-US"/>
        </w:rPr>
        <w:t>Ra</w:t>
      </w:r>
      <w:r w:rsidRPr="001B796A">
        <w:rPr>
          <w:rFonts w:ascii="Times New Roman" w:hAnsi="Times New Roman" w:cs="Times New Roman"/>
          <w:sz w:val="22"/>
          <w:szCs w:val="22"/>
        </w:rPr>
        <w:t>= ЦБi х 0</w:t>
      </w:r>
      <w:proofErr w:type="gramStart"/>
      <w:r w:rsidRPr="001B796A">
        <w:rPr>
          <w:rFonts w:ascii="Times New Roman" w:hAnsi="Times New Roman" w:cs="Times New Roman"/>
          <w:sz w:val="22"/>
          <w:szCs w:val="22"/>
        </w:rPr>
        <w:t>,7</w:t>
      </w:r>
      <w:proofErr w:type="gramEnd"/>
    </w:p>
    <w:p w:rsidR="00695E00" w:rsidRPr="001B796A" w:rsidRDefault="00695E00" w:rsidP="00695E00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>Где:</w:t>
      </w:r>
    </w:p>
    <w:p w:rsidR="00695E00" w:rsidRPr="001B796A" w:rsidRDefault="00695E00" w:rsidP="00695E00">
      <w:pPr>
        <w:pStyle w:val="ConsPlusNormal"/>
        <w:keepNext/>
        <w:ind w:firstLine="0"/>
        <w:rPr>
          <w:rFonts w:ascii="Times New Roman" w:hAnsi="Times New Roman" w:cs="Times New Roman"/>
        </w:rPr>
      </w:pPr>
      <w:r w:rsidRPr="001B796A">
        <w:rPr>
          <w:rFonts w:ascii="Times New Roman" w:hAnsi="Times New Roman" w:cs="Times New Roman"/>
          <w:lang w:val="en-US"/>
        </w:rPr>
        <w:t>Ra</w:t>
      </w:r>
      <w:proofErr w:type="gramStart"/>
      <w:r w:rsidRPr="001B796A">
        <w:rPr>
          <w:rFonts w:ascii="Times New Roman" w:hAnsi="Times New Roman" w:cs="Times New Roman"/>
        </w:rPr>
        <w:t>-  рейтинг</w:t>
      </w:r>
      <w:proofErr w:type="gramEnd"/>
      <w:r w:rsidRPr="001B796A">
        <w:rPr>
          <w:rFonts w:ascii="Times New Roman" w:hAnsi="Times New Roman" w:cs="Times New Roman"/>
        </w:rPr>
        <w:t xml:space="preserve">, присуждаемый  </w:t>
      </w:r>
      <w:r w:rsidRPr="001B796A">
        <w:rPr>
          <w:rFonts w:ascii="Times New Roman" w:hAnsi="Times New Roman" w:cs="Times New Roman"/>
          <w:lang w:val="en-US"/>
        </w:rPr>
        <w:t>i</w:t>
      </w:r>
      <w:r w:rsidRPr="001B796A">
        <w:rPr>
          <w:rFonts w:ascii="Times New Roman" w:hAnsi="Times New Roman" w:cs="Times New Roman"/>
        </w:rPr>
        <w:t xml:space="preserve">-й заявке по критерию «Цена контракта»,   </w:t>
      </w:r>
    </w:p>
    <w:p w:rsidR="00695E00" w:rsidRPr="001B796A" w:rsidRDefault="00695E00" w:rsidP="00695E00">
      <w:pPr>
        <w:pStyle w:val="ConsPlusNormal"/>
        <w:keepNext/>
        <w:ind w:firstLine="0"/>
        <w:rPr>
          <w:rFonts w:ascii="Times New Roman" w:hAnsi="Times New Roman" w:cs="Times New Roman"/>
        </w:rPr>
      </w:pPr>
      <w:r w:rsidRPr="001B796A">
        <w:rPr>
          <w:rFonts w:ascii="Times New Roman" w:hAnsi="Times New Roman" w:cs="Times New Roman"/>
        </w:rPr>
        <w:t>0,7 - коэффициент значимости критерия "цена контракта".</w:t>
      </w:r>
    </w:p>
    <w:p w:rsidR="00695E00" w:rsidRPr="001B796A" w:rsidRDefault="00695E00" w:rsidP="00695E00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b/>
          <w:szCs w:val="22"/>
          <w:u w:val="single"/>
          <w:lang w:eastAsia="ru-RU"/>
        </w:rPr>
      </w:pPr>
    </w:p>
    <w:p w:rsidR="00695E00" w:rsidRPr="001B796A" w:rsidRDefault="00695E00" w:rsidP="00695E00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b/>
          <w:szCs w:val="22"/>
          <w:u w:val="single"/>
          <w:lang w:eastAsia="ru-RU"/>
        </w:rPr>
      </w:pPr>
      <w:r w:rsidRPr="001B796A">
        <w:rPr>
          <w:b/>
          <w:szCs w:val="22"/>
          <w:u w:val="single"/>
          <w:lang w:eastAsia="ru-RU"/>
        </w:rPr>
        <w:t>Критерий, характеризующийся как нестоимостной критерий оценки:</w:t>
      </w:r>
    </w:p>
    <w:p w:rsidR="00695E00" w:rsidRPr="001B796A" w:rsidRDefault="00695E00" w:rsidP="00695E00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</w:p>
    <w:p w:rsidR="00695E00" w:rsidRPr="001B796A" w:rsidRDefault="00695E00" w:rsidP="00695E00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  <w:r w:rsidRPr="001B796A">
        <w:rPr>
          <w:b/>
          <w:szCs w:val="22"/>
          <w:lang w:eastAsia="ru-RU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695E00" w:rsidRPr="001B796A" w:rsidRDefault="00695E00" w:rsidP="00695E00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</w:p>
    <w:p w:rsidR="00695E00" w:rsidRPr="001B796A" w:rsidRDefault="00695E00" w:rsidP="00695E00">
      <w:pPr>
        <w:keepNext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  <w:r w:rsidRPr="001B796A">
        <w:rPr>
          <w:szCs w:val="22"/>
          <w:lang w:eastAsia="ru-RU"/>
        </w:rPr>
        <w:t>Величина значимости критерия – 30 %</w:t>
      </w:r>
    </w:p>
    <w:p w:rsidR="00695E00" w:rsidRPr="001B796A" w:rsidRDefault="00695E00" w:rsidP="00695E00">
      <w:pPr>
        <w:keepNext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  <w:r w:rsidRPr="001B796A">
        <w:rPr>
          <w:szCs w:val="22"/>
          <w:lang w:eastAsia="ru-RU"/>
        </w:rPr>
        <w:t>Коэффициент значимости критерия оценки – 0,30</w:t>
      </w:r>
    </w:p>
    <w:p w:rsidR="00695E00" w:rsidRPr="001B796A" w:rsidRDefault="00695E00" w:rsidP="00695E00">
      <w:pPr>
        <w:keepNext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</w:p>
    <w:p w:rsidR="00695E00" w:rsidRDefault="00695E00" w:rsidP="00695E00">
      <w:pPr>
        <w:keepNext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  <w:r w:rsidRPr="001B796A">
        <w:rPr>
          <w:szCs w:val="22"/>
          <w:lang w:eastAsia="ru-RU"/>
        </w:rPr>
        <w:t>Применяемые показатели данного критерия:</w:t>
      </w:r>
    </w:p>
    <w:p w:rsidR="00695E00" w:rsidRPr="001B796A" w:rsidRDefault="00695E00" w:rsidP="00695E00">
      <w:pPr>
        <w:keepNext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</w:p>
    <w:p w:rsidR="00695E00" w:rsidRPr="001B796A" w:rsidRDefault="00695E00" w:rsidP="00695E00">
      <w:pPr>
        <w:keepNext/>
        <w:tabs>
          <w:tab w:val="clear" w:pos="552"/>
        </w:tabs>
        <w:suppressAutoHyphens w:val="0"/>
        <w:spacing w:line="240" w:lineRule="auto"/>
        <w:jc w:val="both"/>
        <w:rPr>
          <w:b/>
          <w:spacing w:val="-4"/>
          <w:szCs w:val="22"/>
          <w:lang w:eastAsia="ru-RU"/>
        </w:rPr>
      </w:pPr>
      <w:r w:rsidRPr="001B796A">
        <w:rPr>
          <w:b/>
          <w:szCs w:val="22"/>
          <w:lang w:eastAsia="ru-RU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1B796A">
        <w:rPr>
          <w:b/>
          <w:spacing w:val="-4"/>
          <w:szCs w:val="22"/>
          <w:lang w:eastAsia="ru-RU"/>
        </w:rPr>
        <w:t>.</w:t>
      </w:r>
    </w:p>
    <w:p w:rsidR="00695E00" w:rsidRPr="001B796A" w:rsidRDefault="00695E00" w:rsidP="00695E00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Оценка показателя (баллы): 100 баллов</w:t>
      </w:r>
    </w:p>
    <w:p w:rsidR="00695E00" w:rsidRPr="001B796A" w:rsidRDefault="00695E00" w:rsidP="00695E00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Коэффициент значимости показателя:0,40</w:t>
      </w:r>
    </w:p>
    <w:p w:rsidR="00695E00" w:rsidRPr="001B796A" w:rsidRDefault="00695E00" w:rsidP="00695E00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По данному показателю оценивается:</w:t>
      </w:r>
    </w:p>
    <w:p w:rsidR="00695E00" w:rsidRPr="001B796A" w:rsidRDefault="00695E00" w:rsidP="00695E00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lastRenderedPageBreak/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течение пяти лет до даты подачи заявки на участие в конкурсе. При этом, количество поставленных товаров (в </w:t>
      </w:r>
      <w:proofErr w:type="gramStart"/>
      <w:r w:rsidRPr="001B796A">
        <w:rPr>
          <w:spacing w:val="-4"/>
          <w:szCs w:val="22"/>
          <w:lang w:eastAsia="ru-RU"/>
        </w:rPr>
        <w:t>штуках)  в</w:t>
      </w:r>
      <w:proofErr w:type="gramEnd"/>
      <w:r w:rsidRPr="001B796A">
        <w:rPr>
          <w:spacing w:val="-4"/>
          <w:szCs w:val="22"/>
          <w:lang w:eastAsia="ru-RU"/>
        </w:rPr>
        <w:t xml:space="preserve"> каждом контракте должно быть: </w:t>
      </w:r>
    </w:p>
    <w:p w:rsidR="00695E00" w:rsidRPr="001B796A" w:rsidRDefault="00695E00" w:rsidP="00695E00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>
        <w:rPr>
          <w:spacing w:val="-4"/>
          <w:szCs w:val="22"/>
          <w:lang w:eastAsia="ru-RU"/>
        </w:rPr>
        <w:t xml:space="preserve">Для лота </w:t>
      </w:r>
      <w:proofErr w:type="gramStart"/>
      <w:r>
        <w:rPr>
          <w:spacing w:val="-4"/>
          <w:szCs w:val="22"/>
          <w:lang w:eastAsia="ru-RU"/>
        </w:rPr>
        <w:t>1:  не</w:t>
      </w:r>
      <w:proofErr w:type="gramEnd"/>
      <w:r>
        <w:rPr>
          <w:spacing w:val="-4"/>
          <w:szCs w:val="22"/>
          <w:lang w:eastAsia="ru-RU"/>
        </w:rPr>
        <w:t xml:space="preserve"> менее 3</w:t>
      </w:r>
      <w:r w:rsidRPr="001B796A">
        <w:rPr>
          <w:spacing w:val="-4"/>
          <w:szCs w:val="22"/>
          <w:lang w:eastAsia="ru-RU"/>
        </w:rPr>
        <w:t>0 штук.</w:t>
      </w:r>
    </w:p>
    <w:p w:rsidR="00695E00" w:rsidRPr="001B796A" w:rsidRDefault="00695E00" w:rsidP="00695E00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>
        <w:rPr>
          <w:spacing w:val="-4"/>
          <w:szCs w:val="22"/>
          <w:lang w:eastAsia="ru-RU"/>
        </w:rPr>
        <w:t xml:space="preserve">Для лота 2: не менее </w:t>
      </w:r>
      <w:proofErr w:type="gramStart"/>
      <w:r>
        <w:rPr>
          <w:spacing w:val="-4"/>
          <w:szCs w:val="22"/>
          <w:lang w:eastAsia="ru-RU"/>
        </w:rPr>
        <w:t>30</w:t>
      </w:r>
      <w:r w:rsidRPr="001B796A">
        <w:rPr>
          <w:spacing w:val="-4"/>
          <w:szCs w:val="22"/>
          <w:lang w:eastAsia="ru-RU"/>
        </w:rPr>
        <w:t xml:space="preserve">  штук</w:t>
      </w:r>
      <w:proofErr w:type="gramEnd"/>
      <w:r w:rsidRPr="001B796A">
        <w:rPr>
          <w:spacing w:val="-4"/>
          <w:szCs w:val="22"/>
          <w:lang w:eastAsia="ru-RU"/>
        </w:rPr>
        <w:t>.</w:t>
      </w:r>
    </w:p>
    <w:p w:rsidR="00695E00" w:rsidRPr="001B796A" w:rsidRDefault="00695E00" w:rsidP="00695E00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>
        <w:rPr>
          <w:spacing w:val="-4"/>
          <w:szCs w:val="22"/>
          <w:lang w:eastAsia="ru-RU"/>
        </w:rPr>
        <w:t xml:space="preserve">Для лота 3: не менее </w:t>
      </w:r>
      <w:proofErr w:type="gramStart"/>
      <w:r>
        <w:rPr>
          <w:spacing w:val="-4"/>
          <w:szCs w:val="22"/>
          <w:lang w:eastAsia="ru-RU"/>
        </w:rPr>
        <w:t>2</w:t>
      </w:r>
      <w:r w:rsidRPr="001B796A">
        <w:rPr>
          <w:spacing w:val="-4"/>
          <w:szCs w:val="22"/>
          <w:lang w:eastAsia="ru-RU"/>
        </w:rPr>
        <w:t xml:space="preserve">  штук</w:t>
      </w:r>
      <w:proofErr w:type="gramEnd"/>
      <w:r w:rsidRPr="001B796A">
        <w:rPr>
          <w:spacing w:val="-4"/>
          <w:szCs w:val="22"/>
          <w:lang w:eastAsia="ru-RU"/>
        </w:rPr>
        <w:t>.</w:t>
      </w:r>
    </w:p>
    <w:p w:rsidR="00695E00" w:rsidRPr="001B796A" w:rsidRDefault="00695E00" w:rsidP="00695E00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>
        <w:rPr>
          <w:spacing w:val="-4"/>
          <w:szCs w:val="22"/>
          <w:lang w:eastAsia="ru-RU"/>
        </w:rPr>
        <w:t>Для лота 4: не менее 3</w:t>
      </w:r>
      <w:r w:rsidRPr="001B796A">
        <w:rPr>
          <w:spacing w:val="-4"/>
          <w:szCs w:val="22"/>
          <w:lang w:eastAsia="ru-RU"/>
        </w:rPr>
        <w:t xml:space="preserve"> штук.</w:t>
      </w:r>
    </w:p>
    <w:p w:rsidR="00695E00" w:rsidRPr="001B796A" w:rsidRDefault="00695E00" w:rsidP="00695E00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>
        <w:rPr>
          <w:spacing w:val="-4"/>
          <w:szCs w:val="22"/>
          <w:lang w:eastAsia="ru-RU"/>
        </w:rPr>
        <w:t>Для лота 5: не менее 15</w:t>
      </w:r>
      <w:r w:rsidRPr="001B796A">
        <w:rPr>
          <w:spacing w:val="-4"/>
          <w:szCs w:val="22"/>
          <w:lang w:eastAsia="ru-RU"/>
        </w:rPr>
        <w:t xml:space="preserve"> штук.</w:t>
      </w:r>
    </w:p>
    <w:p w:rsidR="00695E00" w:rsidRDefault="00695E00" w:rsidP="00695E00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Для лота 6: не менее 1</w:t>
      </w:r>
      <w:r>
        <w:rPr>
          <w:spacing w:val="-4"/>
          <w:szCs w:val="22"/>
          <w:lang w:eastAsia="ru-RU"/>
        </w:rPr>
        <w:t>1</w:t>
      </w:r>
      <w:r w:rsidRPr="001B796A">
        <w:rPr>
          <w:spacing w:val="-4"/>
          <w:szCs w:val="22"/>
          <w:lang w:eastAsia="ru-RU"/>
        </w:rPr>
        <w:t>0 штук.</w:t>
      </w:r>
    </w:p>
    <w:p w:rsidR="00695E00" w:rsidRDefault="00695E00" w:rsidP="00695E00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>
        <w:rPr>
          <w:spacing w:val="-4"/>
          <w:szCs w:val="22"/>
          <w:lang w:eastAsia="ru-RU"/>
        </w:rPr>
        <w:t>Для лота 7: не менее 9</w:t>
      </w:r>
      <w:r w:rsidRPr="001B796A">
        <w:rPr>
          <w:spacing w:val="-4"/>
          <w:szCs w:val="22"/>
          <w:lang w:eastAsia="ru-RU"/>
        </w:rPr>
        <w:t>0 штук.</w:t>
      </w:r>
    </w:p>
    <w:p w:rsidR="00695E00" w:rsidRDefault="00695E00" w:rsidP="00695E00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>
        <w:rPr>
          <w:spacing w:val="-4"/>
          <w:szCs w:val="22"/>
          <w:lang w:eastAsia="ru-RU"/>
        </w:rPr>
        <w:t>Для лота 8: не менее 24</w:t>
      </w:r>
      <w:r w:rsidRPr="001B796A">
        <w:rPr>
          <w:spacing w:val="-4"/>
          <w:szCs w:val="22"/>
          <w:lang w:eastAsia="ru-RU"/>
        </w:rPr>
        <w:t>0 штук.</w:t>
      </w:r>
    </w:p>
    <w:p w:rsidR="00695E00" w:rsidRDefault="00695E00" w:rsidP="00695E00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>
        <w:rPr>
          <w:spacing w:val="-4"/>
          <w:szCs w:val="22"/>
          <w:lang w:eastAsia="ru-RU"/>
        </w:rPr>
        <w:t>Для лота 9: не менее 205</w:t>
      </w:r>
      <w:r w:rsidRPr="001B796A">
        <w:rPr>
          <w:spacing w:val="-4"/>
          <w:szCs w:val="22"/>
          <w:lang w:eastAsia="ru-RU"/>
        </w:rPr>
        <w:t xml:space="preserve"> штук.</w:t>
      </w:r>
    </w:p>
    <w:p w:rsidR="00695E00" w:rsidRDefault="00695E00" w:rsidP="00695E00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>
        <w:rPr>
          <w:spacing w:val="-4"/>
          <w:szCs w:val="22"/>
          <w:lang w:eastAsia="ru-RU"/>
        </w:rPr>
        <w:t>Для лота 10: не менее 88</w:t>
      </w:r>
      <w:r w:rsidRPr="001B796A">
        <w:rPr>
          <w:spacing w:val="-4"/>
          <w:szCs w:val="22"/>
          <w:lang w:eastAsia="ru-RU"/>
        </w:rPr>
        <w:t xml:space="preserve"> штук.</w:t>
      </w:r>
    </w:p>
    <w:p w:rsidR="00695E00" w:rsidRDefault="00695E00" w:rsidP="00695E00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>
        <w:rPr>
          <w:spacing w:val="-4"/>
          <w:szCs w:val="22"/>
          <w:lang w:eastAsia="ru-RU"/>
        </w:rPr>
        <w:t>Для лота 11: не менее 77</w:t>
      </w:r>
      <w:r w:rsidRPr="001B796A">
        <w:rPr>
          <w:spacing w:val="-4"/>
          <w:szCs w:val="22"/>
          <w:lang w:eastAsia="ru-RU"/>
        </w:rPr>
        <w:t xml:space="preserve"> штук.</w:t>
      </w:r>
    </w:p>
    <w:p w:rsidR="00695E00" w:rsidRPr="001B796A" w:rsidRDefault="00695E00" w:rsidP="00695E00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</w:p>
    <w:p w:rsidR="00695E00" w:rsidRPr="001B796A" w:rsidRDefault="00695E00" w:rsidP="00695E00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</w:p>
    <w:p w:rsidR="00695E00" w:rsidRPr="001B796A" w:rsidRDefault="00695E00" w:rsidP="00695E00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Подтверждается копиями контрактов, актов приемки товаров к ним.</w:t>
      </w:r>
    </w:p>
    <w:p w:rsidR="00695E00" w:rsidRPr="001B796A" w:rsidRDefault="00695E00" w:rsidP="00695E00">
      <w:pPr>
        <w:keepNext/>
        <w:tabs>
          <w:tab w:val="clear" w:pos="552"/>
        </w:tabs>
        <w:suppressAutoHyphens w:val="0"/>
        <w:spacing w:line="240" w:lineRule="auto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Количество баллов, присуждаемых по показателю (</w:t>
      </w:r>
      <w:r w:rsidRPr="001B796A">
        <w:rPr>
          <w:spacing w:val="-4"/>
          <w:szCs w:val="22"/>
          <w:lang w:val="en-US" w:eastAsia="ru-RU"/>
        </w:rPr>
        <w:t>b</w:t>
      </w:r>
      <w:r w:rsidRPr="001B796A">
        <w:rPr>
          <w:spacing w:val="-4"/>
          <w:szCs w:val="22"/>
          <w:lang w:eastAsia="ru-RU"/>
        </w:rPr>
        <w:t>1), определяется по формуле:</w:t>
      </w:r>
    </w:p>
    <w:p w:rsidR="00695E00" w:rsidRPr="001B796A" w:rsidRDefault="00695E00" w:rsidP="00695E00">
      <w:pPr>
        <w:pStyle w:val="ConsPlusNormal"/>
        <w:keepNext/>
        <w:jc w:val="center"/>
        <w:rPr>
          <w:rFonts w:ascii="Times New Roman" w:hAnsi="Times New Roman" w:cs="Times New Roman"/>
          <w:sz w:val="22"/>
          <w:szCs w:val="22"/>
        </w:rPr>
      </w:pPr>
    </w:p>
    <w:p w:rsidR="00695E00" w:rsidRPr="001B796A" w:rsidRDefault="00695E00" w:rsidP="00695E00">
      <w:pPr>
        <w:pStyle w:val="ConsPlusNormal"/>
        <w:keepNext/>
        <w:jc w:val="center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  <w:lang w:val="en-US"/>
        </w:rPr>
        <w:t>b</w:t>
      </w:r>
      <w:r w:rsidRPr="001B796A">
        <w:rPr>
          <w:rFonts w:ascii="Times New Roman" w:hAnsi="Times New Roman" w:cs="Times New Roman"/>
          <w:sz w:val="22"/>
          <w:szCs w:val="22"/>
        </w:rPr>
        <w:t>1 = КЗ х 100 х (Кi/Кmax),</w:t>
      </w:r>
    </w:p>
    <w:p w:rsidR="00695E00" w:rsidRPr="001B796A" w:rsidRDefault="00695E00" w:rsidP="00695E00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695E00" w:rsidRPr="001B796A" w:rsidRDefault="00695E00" w:rsidP="00695E00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где: КЗ - коэффициент значимости показателя;</w:t>
      </w:r>
    </w:p>
    <w:p w:rsidR="00695E00" w:rsidRPr="001B796A" w:rsidRDefault="00695E00" w:rsidP="00695E00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 xml:space="preserve">      Кi - предложение участника закупки, заявка (предложение) которого оценивается;</w:t>
      </w:r>
    </w:p>
    <w:p w:rsidR="00695E00" w:rsidRDefault="00695E00" w:rsidP="00695E00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 xml:space="preserve">      Кmax - максимальное предложение из предложений по критерию оценки, сделанных участниками закупки.</w:t>
      </w:r>
    </w:p>
    <w:p w:rsidR="00695E00" w:rsidRPr="001B796A" w:rsidRDefault="00695E00" w:rsidP="00695E00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</w:p>
    <w:p w:rsidR="00695E00" w:rsidRPr="001B796A" w:rsidRDefault="00695E00" w:rsidP="00695E00">
      <w:pPr>
        <w:keepNext/>
        <w:tabs>
          <w:tab w:val="clear" w:pos="552"/>
        </w:tabs>
        <w:suppressAutoHyphens w:val="0"/>
        <w:spacing w:line="240" w:lineRule="auto"/>
        <w:jc w:val="both"/>
        <w:rPr>
          <w:b/>
          <w:spacing w:val="-4"/>
          <w:szCs w:val="22"/>
          <w:lang w:eastAsia="ru-RU"/>
        </w:rPr>
      </w:pPr>
      <w:r w:rsidRPr="001B796A">
        <w:rPr>
          <w:b/>
          <w:spacing w:val="-4"/>
          <w:szCs w:val="22"/>
          <w:lang w:eastAsia="ru-RU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695E00" w:rsidRPr="001B796A" w:rsidRDefault="00695E00" w:rsidP="00695E00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Оценка показателя (баллы): 100 баллов</w:t>
      </w:r>
    </w:p>
    <w:p w:rsidR="00695E00" w:rsidRPr="001B796A" w:rsidRDefault="00695E00" w:rsidP="00695E00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Коэффициент значимости показателя:0,60</w:t>
      </w:r>
    </w:p>
    <w:p w:rsidR="00695E00" w:rsidRPr="001B796A" w:rsidRDefault="00695E00" w:rsidP="00695E00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По данному показателю оценивается:</w:t>
      </w:r>
    </w:p>
    <w:p w:rsidR="00695E00" w:rsidRPr="001B796A" w:rsidRDefault="00695E00" w:rsidP="00695E00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 Подтверждается копиями контрактов, актов приемки товаров к ним. При этом, количество поставленных товаров (в </w:t>
      </w:r>
      <w:proofErr w:type="gramStart"/>
      <w:r w:rsidRPr="001B796A">
        <w:rPr>
          <w:spacing w:val="-4"/>
          <w:szCs w:val="22"/>
          <w:lang w:eastAsia="ru-RU"/>
        </w:rPr>
        <w:t>штуках)  в</w:t>
      </w:r>
      <w:proofErr w:type="gramEnd"/>
      <w:r w:rsidRPr="001B796A">
        <w:rPr>
          <w:spacing w:val="-4"/>
          <w:szCs w:val="22"/>
          <w:lang w:eastAsia="ru-RU"/>
        </w:rPr>
        <w:t xml:space="preserve"> каждом контракте должно быть: </w:t>
      </w:r>
    </w:p>
    <w:p w:rsidR="00695E00" w:rsidRPr="001B796A" w:rsidRDefault="00695E00" w:rsidP="00695E00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>
        <w:rPr>
          <w:spacing w:val="-4"/>
          <w:szCs w:val="22"/>
          <w:lang w:eastAsia="ru-RU"/>
        </w:rPr>
        <w:t xml:space="preserve">Для лота </w:t>
      </w:r>
      <w:proofErr w:type="gramStart"/>
      <w:r>
        <w:rPr>
          <w:spacing w:val="-4"/>
          <w:szCs w:val="22"/>
          <w:lang w:eastAsia="ru-RU"/>
        </w:rPr>
        <w:t>1:  не</w:t>
      </w:r>
      <w:proofErr w:type="gramEnd"/>
      <w:r>
        <w:rPr>
          <w:spacing w:val="-4"/>
          <w:szCs w:val="22"/>
          <w:lang w:eastAsia="ru-RU"/>
        </w:rPr>
        <w:t xml:space="preserve"> менее 3</w:t>
      </w:r>
      <w:r w:rsidRPr="001B796A">
        <w:rPr>
          <w:spacing w:val="-4"/>
          <w:szCs w:val="22"/>
          <w:lang w:eastAsia="ru-RU"/>
        </w:rPr>
        <w:t>0 штук.</w:t>
      </w:r>
    </w:p>
    <w:p w:rsidR="00695E00" w:rsidRPr="001B796A" w:rsidRDefault="00695E00" w:rsidP="00695E00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>
        <w:rPr>
          <w:spacing w:val="-4"/>
          <w:szCs w:val="22"/>
          <w:lang w:eastAsia="ru-RU"/>
        </w:rPr>
        <w:t xml:space="preserve">Для лота 2: не менее </w:t>
      </w:r>
      <w:proofErr w:type="gramStart"/>
      <w:r>
        <w:rPr>
          <w:spacing w:val="-4"/>
          <w:szCs w:val="22"/>
          <w:lang w:eastAsia="ru-RU"/>
        </w:rPr>
        <w:t>30</w:t>
      </w:r>
      <w:r w:rsidRPr="001B796A">
        <w:rPr>
          <w:spacing w:val="-4"/>
          <w:szCs w:val="22"/>
          <w:lang w:eastAsia="ru-RU"/>
        </w:rPr>
        <w:t xml:space="preserve">  штук</w:t>
      </w:r>
      <w:proofErr w:type="gramEnd"/>
      <w:r w:rsidRPr="001B796A">
        <w:rPr>
          <w:spacing w:val="-4"/>
          <w:szCs w:val="22"/>
          <w:lang w:eastAsia="ru-RU"/>
        </w:rPr>
        <w:t>.</w:t>
      </w:r>
    </w:p>
    <w:p w:rsidR="00695E00" w:rsidRPr="001B796A" w:rsidRDefault="00695E00" w:rsidP="00695E00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>
        <w:rPr>
          <w:spacing w:val="-4"/>
          <w:szCs w:val="22"/>
          <w:lang w:eastAsia="ru-RU"/>
        </w:rPr>
        <w:t xml:space="preserve">Для лота 3: не менее </w:t>
      </w:r>
      <w:proofErr w:type="gramStart"/>
      <w:r>
        <w:rPr>
          <w:spacing w:val="-4"/>
          <w:szCs w:val="22"/>
          <w:lang w:eastAsia="ru-RU"/>
        </w:rPr>
        <w:t>2</w:t>
      </w:r>
      <w:r w:rsidRPr="001B796A">
        <w:rPr>
          <w:spacing w:val="-4"/>
          <w:szCs w:val="22"/>
          <w:lang w:eastAsia="ru-RU"/>
        </w:rPr>
        <w:t xml:space="preserve">  штук</w:t>
      </w:r>
      <w:proofErr w:type="gramEnd"/>
      <w:r w:rsidRPr="001B796A">
        <w:rPr>
          <w:spacing w:val="-4"/>
          <w:szCs w:val="22"/>
          <w:lang w:eastAsia="ru-RU"/>
        </w:rPr>
        <w:t>.</w:t>
      </w:r>
    </w:p>
    <w:p w:rsidR="00695E00" w:rsidRPr="001B796A" w:rsidRDefault="00695E00" w:rsidP="00695E00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>
        <w:rPr>
          <w:spacing w:val="-4"/>
          <w:szCs w:val="22"/>
          <w:lang w:eastAsia="ru-RU"/>
        </w:rPr>
        <w:t>Для лота 4: не менее 3</w:t>
      </w:r>
      <w:r w:rsidRPr="001B796A">
        <w:rPr>
          <w:spacing w:val="-4"/>
          <w:szCs w:val="22"/>
          <w:lang w:eastAsia="ru-RU"/>
        </w:rPr>
        <w:t xml:space="preserve"> штук.</w:t>
      </w:r>
    </w:p>
    <w:p w:rsidR="00695E00" w:rsidRPr="001B796A" w:rsidRDefault="00695E00" w:rsidP="00695E00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>
        <w:rPr>
          <w:spacing w:val="-4"/>
          <w:szCs w:val="22"/>
          <w:lang w:eastAsia="ru-RU"/>
        </w:rPr>
        <w:t>Для лота 5: не менее 15</w:t>
      </w:r>
      <w:r w:rsidRPr="001B796A">
        <w:rPr>
          <w:spacing w:val="-4"/>
          <w:szCs w:val="22"/>
          <w:lang w:eastAsia="ru-RU"/>
        </w:rPr>
        <w:t xml:space="preserve"> штук.</w:t>
      </w:r>
    </w:p>
    <w:p w:rsidR="00695E00" w:rsidRDefault="00695E00" w:rsidP="00695E00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Для лота 6: не менее 1</w:t>
      </w:r>
      <w:r>
        <w:rPr>
          <w:spacing w:val="-4"/>
          <w:szCs w:val="22"/>
          <w:lang w:eastAsia="ru-RU"/>
        </w:rPr>
        <w:t>1</w:t>
      </w:r>
      <w:r w:rsidRPr="001B796A">
        <w:rPr>
          <w:spacing w:val="-4"/>
          <w:szCs w:val="22"/>
          <w:lang w:eastAsia="ru-RU"/>
        </w:rPr>
        <w:t>0 штук.</w:t>
      </w:r>
    </w:p>
    <w:p w:rsidR="00695E00" w:rsidRDefault="00695E00" w:rsidP="00695E00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>
        <w:rPr>
          <w:spacing w:val="-4"/>
          <w:szCs w:val="22"/>
          <w:lang w:eastAsia="ru-RU"/>
        </w:rPr>
        <w:t>Для лота 7: не менее 9</w:t>
      </w:r>
      <w:r w:rsidRPr="001B796A">
        <w:rPr>
          <w:spacing w:val="-4"/>
          <w:szCs w:val="22"/>
          <w:lang w:eastAsia="ru-RU"/>
        </w:rPr>
        <w:t>0 штук.</w:t>
      </w:r>
    </w:p>
    <w:p w:rsidR="00695E00" w:rsidRDefault="00695E00" w:rsidP="00695E00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>
        <w:rPr>
          <w:spacing w:val="-4"/>
          <w:szCs w:val="22"/>
          <w:lang w:eastAsia="ru-RU"/>
        </w:rPr>
        <w:t>Для лота 8: не менее 24</w:t>
      </w:r>
      <w:r w:rsidRPr="001B796A">
        <w:rPr>
          <w:spacing w:val="-4"/>
          <w:szCs w:val="22"/>
          <w:lang w:eastAsia="ru-RU"/>
        </w:rPr>
        <w:t>0 штук.</w:t>
      </w:r>
    </w:p>
    <w:p w:rsidR="00695E00" w:rsidRDefault="00695E00" w:rsidP="00695E00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>
        <w:rPr>
          <w:spacing w:val="-4"/>
          <w:szCs w:val="22"/>
          <w:lang w:eastAsia="ru-RU"/>
        </w:rPr>
        <w:t>Для лота 9: не менее 205</w:t>
      </w:r>
      <w:r w:rsidRPr="001B796A">
        <w:rPr>
          <w:spacing w:val="-4"/>
          <w:szCs w:val="22"/>
          <w:lang w:eastAsia="ru-RU"/>
        </w:rPr>
        <w:t xml:space="preserve"> штук.</w:t>
      </w:r>
    </w:p>
    <w:p w:rsidR="00695E00" w:rsidRDefault="00695E00" w:rsidP="00695E00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>
        <w:rPr>
          <w:spacing w:val="-4"/>
          <w:szCs w:val="22"/>
          <w:lang w:eastAsia="ru-RU"/>
        </w:rPr>
        <w:t>Для лота 10: не менее 88</w:t>
      </w:r>
      <w:r w:rsidRPr="001B796A">
        <w:rPr>
          <w:spacing w:val="-4"/>
          <w:szCs w:val="22"/>
          <w:lang w:eastAsia="ru-RU"/>
        </w:rPr>
        <w:t xml:space="preserve"> штук.</w:t>
      </w:r>
    </w:p>
    <w:p w:rsidR="00695E00" w:rsidRDefault="00695E00" w:rsidP="00695E00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>
        <w:rPr>
          <w:spacing w:val="-4"/>
          <w:szCs w:val="22"/>
          <w:lang w:eastAsia="ru-RU"/>
        </w:rPr>
        <w:t>Для лота 11: не менее 77</w:t>
      </w:r>
      <w:r w:rsidRPr="001B796A">
        <w:rPr>
          <w:spacing w:val="-4"/>
          <w:szCs w:val="22"/>
          <w:lang w:eastAsia="ru-RU"/>
        </w:rPr>
        <w:t xml:space="preserve"> штук.</w:t>
      </w:r>
    </w:p>
    <w:p w:rsidR="00695E00" w:rsidRPr="001B796A" w:rsidRDefault="00695E00" w:rsidP="00695E00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</w:p>
    <w:p w:rsidR="00695E00" w:rsidRPr="001B796A" w:rsidRDefault="00695E00" w:rsidP="00695E00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Данный показатель рассчитывается следующим образом:</w:t>
      </w:r>
    </w:p>
    <w:p w:rsidR="00695E00" w:rsidRPr="001B796A" w:rsidRDefault="00695E00" w:rsidP="00695E00">
      <w:pPr>
        <w:keepNext/>
        <w:tabs>
          <w:tab w:val="clear" w:pos="552"/>
        </w:tabs>
        <w:suppressAutoHyphens w:val="0"/>
        <w:spacing w:line="240" w:lineRule="auto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Количество баллов, присуждаемых по показателю (</w:t>
      </w:r>
      <w:r w:rsidRPr="001B796A">
        <w:rPr>
          <w:spacing w:val="-4"/>
          <w:szCs w:val="22"/>
          <w:lang w:val="en-US" w:eastAsia="ru-RU"/>
        </w:rPr>
        <w:t>b</w:t>
      </w:r>
      <w:r w:rsidRPr="001B796A">
        <w:rPr>
          <w:spacing w:val="-4"/>
          <w:szCs w:val="22"/>
          <w:lang w:eastAsia="ru-RU"/>
        </w:rPr>
        <w:t>2), определяется по формуле:</w:t>
      </w:r>
    </w:p>
    <w:p w:rsidR="00695E00" w:rsidRPr="001B796A" w:rsidRDefault="00695E00" w:rsidP="00695E00">
      <w:pPr>
        <w:pStyle w:val="ConsPlusNormal"/>
        <w:keepNext/>
        <w:jc w:val="center"/>
        <w:rPr>
          <w:rFonts w:ascii="Times New Roman" w:hAnsi="Times New Roman" w:cs="Times New Roman"/>
          <w:sz w:val="22"/>
          <w:szCs w:val="22"/>
        </w:rPr>
      </w:pPr>
    </w:p>
    <w:p w:rsidR="00695E00" w:rsidRPr="001B796A" w:rsidRDefault="00695E00" w:rsidP="00695E00">
      <w:pPr>
        <w:pStyle w:val="ConsPlusNormal"/>
        <w:keepNext/>
        <w:jc w:val="center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  <w:lang w:val="en-US"/>
        </w:rPr>
        <w:t>b</w:t>
      </w:r>
      <w:r w:rsidRPr="001B796A">
        <w:rPr>
          <w:rFonts w:ascii="Times New Roman" w:hAnsi="Times New Roman" w:cs="Times New Roman"/>
          <w:sz w:val="22"/>
          <w:szCs w:val="22"/>
        </w:rPr>
        <w:t>2 = КЗ х 100 х (Кi/Кmax),</w:t>
      </w:r>
    </w:p>
    <w:p w:rsidR="00695E00" w:rsidRPr="001B796A" w:rsidRDefault="00695E00" w:rsidP="00695E00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695E00" w:rsidRPr="001B796A" w:rsidRDefault="00695E00" w:rsidP="00695E00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где: КЗ - коэффициент значимости показателя;</w:t>
      </w:r>
    </w:p>
    <w:p w:rsidR="00695E00" w:rsidRPr="001B796A" w:rsidRDefault="00695E00" w:rsidP="00695E00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 xml:space="preserve">      Кi - предложение участника закупки, заявка (предложение) которого оценивается;</w:t>
      </w:r>
    </w:p>
    <w:p w:rsidR="00695E00" w:rsidRPr="001B796A" w:rsidRDefault="00695E00" w:rsidP="00695E00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 xml:space="preserve">      К max - максимальное предложение из предложений по критерию оценки, сделанных </w:t>
      </w:r>
      <w:r w:rsidRPr="001B796A">
        <w:rPr>
          <w:szCs w:val="22"/>
          <w:lang w:eastAsia="ru-RU"/>
        </w:rPr>
        <w:lastRenderedPageBreak/>
        <w:t xml:space="preserve">участниками закупки. </w:t>
      </w:r>
    </w:p>
    <w:p w:rsidR="00695E00" w:rsidRPr="001B796A" w:rsidRDefault="00695E00" w:rsidP="00695E00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</w:p>
    <w:p w:rsidR="00695E00" w:rsidRPr="001B796A" w:rsidRDefault="00695E00" w:rsidP="00695E00">
      <w:pPr>
        <w:keepNext/>
        <w:tabs>
          <w:tab w:val="clear" w:pos="552"/>
          <w:tab w:val="left" w:pos="2055"/>
        </w:tabs>
        <w:suppressAutoHyphens w:val="0"/>
        <w:spacing w:line="240" w:lineRule="auto"/>
        <w:rPr>
          <w:b/>
          <w:szCs w:val="22"/>
          <w:lang w:eastAsia="ru-RU"/>
        </w:rPr>
      </w:pPr>
      <w:r w:rsidRPr="001B796A">
        <w:rPr>
          <w:b/>
          <w:szCs w:val="22"/>
          <w:lang w:eastAsia="ru-RU"/>
        </w:rPr>
        <w:t>Формула расчета рейтинга, присуждаемого заявке по данному критерию оценки:</w:t>
      </w:r>
    </w:p>
    <w:p w:rsidR="00695E00" w:rsidRPr="001B796A" w:rsidRDefault="00695E00" w:rsidP="00695E00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szCs w:val="22"/>
          <w:lang w:eastAsia="ru-RU"/>
        </w:rPr>
      </w:pPr>
    </w:p>
    <w:p w:rsidR="00695E00" w:rsidRPr="001B796A" w:rsidRDefault="00695E00" w:rsidP="00695E00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szCs w:val="22"/>
          <w:lang w:eastAsia="ru-RU"/>
        </w:rPr>
      </w:pPr>
      <w:r w:rsidRPr="001B796A">
        <w:rPr>
          <w:szCs w:val="22"/>
          <w:lang w:val="en-US" w:eastAsia="ru-RU"/>
        </w:rPr>
        <w:t>Rb</w:t>
      </w:r>
      <w:r w:rsidRPr="001B796A">
        <w:rPr>
          <w:szCs w:val="22"/>
          <w:lang w:eastAsia="ru-RU"/>
        </w:rPr>
        <w:t xml:space="preserve">=КЗ </w:t>
      </w:r>
      <w:proofErr w:type="gramStart"/>
      <w:r w:rsidRPr="001B796A">
        <w:rPr>
          <w:szCs w:val="22"/>
          <w:lang w:eastAsia="ru-RU"/>
        </w:rPr>
        <w:t>х(</w:t>
      </w:r>
      <w:proofErr w:type="gramEnd"/>
      <w:r w:rsidRPr="001B796A">
        <w:rPr>
          <w:szCs w:val="22"/>
          <w:lang w:val="en-US" w:eastAsia="ru-RU"/>
        </w:rPr>
        <w:t>b</w:t>
      </w:r>
      <w:r w:rsidRPr="001B796A">
        <w:rPr>
          <w:szCs w:val="22"/>
          <w:lang w:eastAsia="ru-RU"/>
        </w:rPr>
        <w:t xml:space="preserve">1 + </w:t>
      </w:r>
      <w:r w:rsidRPr="001B796A">
        <w:rPr>
          <w:szCs w:val="22"/>
          <w:lang w:val="en-US" w:eastAsia="ru-RU"/>
        </w:rPr>
        <w:t>b</w:t>
      </w:r>
      <w:r w:rsidRPr="001B796A">
        <w:rPr>
          <w:szCs w:val="22"/>
          <w:lang w:eastAsia="ru-RU"/>
        </w:rPr>
        <w:t>2)</w:t>
      </w:r>
    </w:p>
    <w:p w:rsidR="00695E00" w:rsidRPr="001B796A" w:rsidRDefault="00695E00" w:rsidP="00695E00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szCs w:val="22"/>
          <w:lang w:eastAsia="ru-RU"/>
        </w:rPr>
      </w:pPr>
    </w:p>
    <w:p w:rsidR="00695E00" w:rsidRPr="001B796A" w:rsidRDefault="00695E00" w:rsidP="00695E00">
      <w:pPr>
        <w:keepNext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  <w:r w:rsidRPr="001B796A">
        <w:rPr>
          <w:szCs w:val="22"/>
          <w:lang w:eastAsia="ru-RU"/>
        </w:rPr>
        <w:t>где:</w:t>
      </w:r>
    </w:p>
    <w:p w:rsidR="00695E00" w:rsidRPr="001B796A" w:rsidRDefault="00695E00" w:rsidP="00695E00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695E00" w:rsidRPr="001B796A" w:rsidRDefault="00695E00" w:rsidP="00695E00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val="en-US" w:eastAsia="ru-RU"/>
        </w:rPr>
        <w:t>b</w:t>
      </w:r>
      <w:r w:rsidRPr="001B796A">
        <w:rPr>
          <w:szCs w:val="22"/>
          <w:lang w:eastAsia="ru-RU"/>
        </w:rPr>
        <w:t xml:space="preserve">1, </w:t>
      </w:r>
      <w:r w:rsidRPr="001B796A">
        <w:rPr>
          <w:szCs w:val="22"/>
          <w:lang w:val="en-US" w:eastAsia="ru-RU"/>
        </w:rPr>
        <w:t>b</w:t>
      </w:r>
      <w:r w:rsidRPr="001B796A">
        <w:rPr>
          <w:szCs w:val="22"/>
          <w:lang w:eastAsia="ru-RU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695E00" w:rsidRPr="001B796A" w:rsidRDefault="00695E00" w:rsidP="00695E00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val="en-US" w:eastAsia="ru-RU"/>
        </w:rPr>
        <w:t>Rb</w:t>
      </w:r>
      <w:r w:rsidRPr="001B796A">
        <w:rPr>
          <w:szCs w:val="22"/>
          <w:lang w:eastAsia="ru-RU"/>
        </w:rPr>
        <w:t xml:space="preserve"> – рейтинг (количество баллов) </w:t>
      </w:r>
      <w:r w:rsidRPr="001B796A">
        <w:rPr>
          <w:szCs w:val="22"/>
          <w:lang w:val="en-US" w:eastAsia="ru-RU"/>
        </w:rPr>
        <w:t>i</w:t>
      </w:r>
      <w:r w:rsidRPr="001B796A">
        <w:rPr>
          <w:szCs w:val="22"/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95E00" w:rsidRPr="001B796A" w:rsidRDefault="00695E00" w:rsidP="00695E00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</w:p>
    <w:p w:rsidR="00695E00" w:rsidRPr="001B796A" w:rsidRDefault="00695E00" w:rsidP="00695E00">
      <w:pPr>
        <w:keepNext/>
        <w:tabs>
          <w:tab w:val="clear" w:pos="552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  <w:r w:rsidRPr="001B796A">
        <w:rPr>
          <w:b/>
          <w:szCs w:val="22"/>
          <w:lang w:eastAsia="ru-RU"/>
        </w:rPr>
        <w:t>Расчет итогового рейтинга</w:t>
      </w:r>
    </w:p>
    <w:p w:rsidR="00695E00" w:rsidRPr="001B796A" w:rsidRDefault="00695E00" w:rsidP="00695E00">
      <w:pPr>
        <w:keepNext/>
        <w:tabs>
          <w:tab w:val="clear" w:pos="552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</w:p>
    <w:p w:rsidR="00695E00" w:rsidRPr="001B796A" w:rsidRDefault="00695E00" w:rsidP="00695E00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695E00" w:rsidRPr="001B796A" w:rsidRDefault="00695E00" w:rsidP="00695E00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</w:p>
    <w:p w:rsidR="00695E00" w:rsidRPr="001B796A" w:rsidRDefault="00695E00" w:rsidP="00695E00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val="en-US" w:eastAsia="ru-RU"/>
        </w:rPr>
        <w:t>R</w:t>
      </w:r>
      <w:r w:rsidRPr="001B796A">
        <w:rPr>
          <w:szCs w:val="22"/>
          <w:vertAlign w:val="subscript"/>
          <w:lang w:eastAsia="ru-RU"/>
        </w:rPr>
        <w:t>итог</w:t>
      </w:r>
      <w:r w:rsidRPr="001B796A">
        <w:rPr>
          <w:szCs w:val="22"/>
          <w:lang w:eastAsia="ru-RU"/>
        </w:rPr>
        <w:t xml:space="preserve"> = </w:t>
      </w:r>
      <w:r w:rsidRPr="001B796A">
        <w:rPr>
          <w:szCs w:val="22"/>
          <w:lang w:val="en-US" w:eastAsia="ru-RU"/>
        </w:rPr>
        <w:t>Ra</w:t>
      </w:r>
      <w:r w:rsidRPr="001B796A">
        <w:rPr>
          <w:szCs w:val="22"/>
          <w:lang w:eastAsia="ru-RU"/>
        </w:rPr>
        <w:t xml:space="preserve">+ </w:t>
      </w:r>
      <w:r w:rsidRPr="001B796A">
        <w:rPr>
          <w:szCs w:val="22"/>
          <w:lang w:val="en-US" w:eastAsia="ru-RU"/>
        </w:rPr>
        <w:t>Rb</w:t>
      </w:r>
    </w:p>
    <w:p w:rsidR="00695E00" w:rsidRPr="001B796A" w:rsidRDefault="00695E00" w:rsidP="00695E00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Где:</w:t>
      </w:r>
    </w:p>
    <w:p w:rsidR="00695E00" w:rsidRPr="001B796A" w:rsidRDefault="00695E00" w:rsidP="00695E00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val="en-US" w:eastAsia="ru-RU"/>
        </w:rPr>
        <w:t>R</w:t>
      </w:r>
      <w:r w:rsidRPr="001B796A">
        <w:rPr>
          <w:szCs w:val="22"/>
          <w:vertAlign w:val="subscript"/>
          <w:lang w:eastAsia="ru-RU"/>
        </w:rPr>
        <w:t>итог</w:t>
      </w:r>
      <w:r w:rsidRPr="001B796A">
        <w:rPr>
          <w:szCs w:val="22"/>
          <w:lang w:eastAsia="ru-RU"/>
        </w:rPr>
        <w:t>-</w:t>
      </w:r>
      <w:r w:rsidRPr="001B796A">
        <w:rPr>
          <w:szCs w:val="22"/>
          <w:vertAlign w:val="subscript"/>
          <w:lang w:eastAsia="ru-RU"/>
        </w:rPr>
        <w:t xml:space="preserve"> </w:t>
      </w:r>
      <w:r w:rsidRPr="001B796A">
        <w:rPr>
          <w:szCs w:val="22"/>
          <w:lang w:eastAsia="ru-RU"/>
        </w:rPr>
        <w:t xml:space="preserve">итоговый рейтинг, присуждаемый </w:t>
      </w:r>
      <w:r w:rsidRPr="001B796A">
        <w:rPr>
          <w:szCs w:val="22"/>
          <w:lang w:val="en-US" w:eastAsia="ru-RU"/>
        </w:rPr>
        <w:t>i</w:t>
      </w:r>
      <w:r w:rsidRPr="001B796A">
        <w:rPr>
          <w:szCs w:val="22"/>
          <w:lang w:eastAsia="ru-RU"/>
        </w:rPr>
        <w:t xml:space="preserve"> –ой заявке;</w:t>
      </w:r>
    </w:p>
    <w:p w:rsidR="00695E00" w:rsidRPr="001B796A" w:rsidRDefault="00695E00" w:rsidP="00695E00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val="en-US" w:eastAsia="ru-RU"/>
        </w:rPr>
        <w:t>Ra</w:t>
      </w:r>
      <w:r w:rsidRPr="001B796A">
        <w:rPr>
          <w:szCs w:val="22"/>
          <w:lang w:eastAsia="ru-RU"/>
        </w:rPr>
        <w:t xml:space="preserve"> – рейтинг, присуждаемый </w:t>
      </w:r>
      <w:r w:rsidRPr="001B796A">
        <w:rPr>
          <w:szCs w:val="22"/>
          <w:lang w:val="en-US" w:eastAsia="ru-RU"/>
        </w:rPr>
        <w:t>i</w:t>
      </w:r>
      <w:r w:rsidRPr="001B796A">
        <w:rPr>
          <w:szCs w:val="22"/>
          <w:lang w:eastAsia="ru-RU"/>
        </w:rPr>
        <w:t xml:space="preserve"> –ой заявке по критерию «цена контракта»;</w:t>
      </w:r>
    </w:p>
    <w:p w:rsidR="00695E00" w:rsidRPr="001B796A" w:rsidRDefault="00695E00" w:rsidP="00695E00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val="en-US" w:eastAsia="ru-RU"/>
        </w:rPr>
        <w:t>Rb</w:t>
      </w:r>
      <w:r w:rsidRPr="001B796A">
        <w:rPr>
          <w:szCs w:val="22"/>
          <w:lang w:eastAsia="ru-RU"/>
        </w:rPr>
        <w:t xml:space="preserve"> - рейтинг, присуждаемый </w:t>
      </w:r>
      <w:r w:rsidRPr="001B796A">
        <w:rPr>
          <w:szCs w:val="22"/>
          <w:lang w:val="en-US" w:eastAsia="ru-RU"/>
        </w:rPr>
        <w:t>i</w:t>
      </w:r>
      <w:r w:rsidRPr="001B796A">
        <w:rPr>
          <w:szCs w:val="22"/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95E00" w:rsidRPr="001B796A" w:rsidRDefault="00695E00" w:rsidP="00695E00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</w:p>
    <w:p w:rsidR="00695E00" w:rsidRPr="001B796A" w:rsidRDefault="00695E00" w:rsidP="00695E00">
      <w:pPr>
        <w:keepNext/>
        <w:tabs>
          <w:tab w:val="clear" w:pos="552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  <w:r w:rsidRPr="001B796A">
        <w:rPr>
          <w:b/>
          <w:szCs w:val="22"/>
          <w:lang w:eastAsia="ru-RU"/>
        </w:rPr>
        <w:t>Порядок оценки заявок по критериям оценки заявок</w:t>
      </w:r>
    </w:p>
    <w:p w:rsidR="00695E00" w:rsidRPr="001B796A" w:rsidRDefault="00695E00" w:rsidP="00695E00">
      <w:pPr>
        <w:keepNext/>
        <w:tabs>
          <w:tab w:val="clear" w:pos="552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</w:p>
    <w:p w:rsidR="00695E00" w:rsidRPr="001B796A" w:rsidRDefault="00695E00" w:rsidP="00695E00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695E00" w:rsidRPr="001B796A" w:rsidRDefault="00695E00" w:rsidP="00695E00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Для оценки заявок по каждому критерию оценки используется 100 –балльная шкала оценки.</w:t>
      </w:r>
    </w:p>
    <w:p w:rsidR="00695E00" w:rsidRPr="001B796A" w:rsidRDefault="00695E00" w:rsidP="00695E00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695E00" w:rsidRPr="001B796A" w:rsidRDefault="00695E00" w:rsidP="00695E00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AC02DC" w:rsidRDefault="00AC02DC">
      <w:bookmarkStart w:id="0" w:name="_GoBack"/>
      <w:bookmarkEnd w:id="0"/>
    </w:p>
    <w:sectPr w:rsidR="00AC0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42"/>
    <w:rsid w:val="00695E00"/>
    <w:rsid w:val="00897042"/>
    <w:rsid w:val="00AC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E4524-DC86-4E2C-A23B-612C7210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E00"/>
    <w:pPr>
      <w:widowControl w:val="0"/>
      <w:tabs>
        <w:tab w:val="num" w:pos="552"/>
      </w:tabs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95E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1028</Words>
  <Characters>5862</Characters>
  <Application>Microsoft Office Word</Application>
  <DocSecurity>0</DocSecurity>
  <Lines>48</Lines>
  <Paragraphs>13</Paragraphs>
  <ScaleCrop>false</ScaleCrop>
  <Company/>
  <LinksUpToDate>false</LinksUpToDate>
  <CharactersWithSpaces>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Гранкин М.А.</dc:creator>
  <cp:keywords/>
  <dc:description/>
  <cp:lastModifiedBy>Гранкин М.А.</cp:lastModifiedBy>
  <cp:revision>2</cp:revision>
  <dcterms:created xsi:type="dcterms:W3CDTF">2018-02-09T09:03:00Z</dcterms:created>
  <dcterms:modified xsi:type="dcterms:W3CDTF">2018-02-09T09:04:00Z</dcterms:modified>
</cp:coreProperties>
</file>