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55A" w:rsidRPr="00F66827" w:rsidRDefault="00B4455A" w:rsidP="00F66827">
      <w:pPr>
        <w:pStyle w:val="18"/>
        <w:widowControl w:val="0"/>
        <w:spacing w:before="0" w:after="0"/>
        <w:rPr>
          <w:b w:val="0"/>
          <w:caps/>
          <w:sz w:val="20"/>
        </w:rPr>
      </w:pPr>
      <w:bookmarkStart w:id="0" w:name="_Toc447719625"/>
      <w:bookmarkStart w:id="1" w:name="_Toc447719626"/>
      <w:r w:rsidRPr="00F66827">
        <w:rPr>
          <w:b w:val="0"/>
          <w:caps/>
          <w:sz w:val="20"/>
        </w:rPr>
        <w:t xml:space="preserve">Порядок </w:t>
      </w:r>
      <w:r w:rsidR="003940EF" w:rsidRPr="00F66827">
        <w:rPr>
          <w:b w:val="0"/>
          <w:caps/>
          <w:sz w:val="20"/>
        </w:rPr>
        <w:t xml:space="preserve">и критерии </w:t>
      </w:r>
      <w:r w:rsidRPr="00F66827">
        <w:rPr>
          <w:b w:val="0"/>
          <w:caps/>
          <w:sz w:val="20"/>
        </w:rPr>
        <w:t>оценки заявок на участие в Конкурсе</w:t>
      </w:r>
      <w:bookmarkEnd w:id="0"/>
    </w:p>
    <w:p w:rsidR="00B4455A" w:rsidRPr="00F66827" w:rsidRDefault="00B4455A" w:rsidP="00F66827">
      <w:pPr>
        <w:keepNext/>
        <w:widowControl w:val="0"/>
        <w:spacing w:after="0"/>
        <w:rPr>
          <w:sz w:val="20"/>
          <w:szCs w:val="20"/>
        </w:rPr>
      </w:pPr>
    </w:p>
    <w:p w:rsidR="006F1C56" w:rsidRPr="00F66827" w:rsidRDefault="006F1C56" w:rsidP="00F66827">
      <w:pPr>
        <w:keepNext/>
        <w:widowControl w:val="0"/>
        <w:snapToGrid w:val="0"/>
        <w:spacing w:after="0"/>
        <w:ind w:left="-50" w:right="-94"/>
        <w:rPr>
          <w:sz w:val="20"/>
          <w:szCs w:val="20"/>
        </w:rPr>
      </w:pPr>
      <w:r w:rsidRPr="00F66827">
        <w:rPr>
          <w:sz w:val="20"/>
          <w:szCs w:val="20"/>
        </w:rPr>
        <w:t>Оценка заявок на участие в открытом конкурсе производится на основании критериев и величин их значимости, установленных в конкурсной документации, в соответствии со статьей 32 Федерального закона от 05.04.2013г. № 44-ФЗ и Постановлением Правительства Российской Федерации от 28.11.2013г. №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w:t>
      </w:r>
    </w:p>
    <w:p w:rsidR="006F1C56" w:rsidRPr="00F66827" w:rsidRDefault="006F1C56" w:rsidP="00F66827">
      <w:pPr>
        <w:keepNext/>
        <w:widowControl w:val="0"/>
        <w:snapToGrid w:val="0"/>
        <w:spacing w:after="0"/>
        <w:ind w:left="-50" w:right="-94"/>
        <w:rPr>
          <w:sz w:val="20"/>
          <w:szCs w:val="20"/>
        </w:rPr>
      </w:pPr>
      <w:r w:rsidRPr="00F66827">
        <w:rPr>
          <w:sz w:val="20"/>
          <w:szCs w:val="20"/>
        </w:rPr>
        <w:t>Оценка заявок на участие в открытом конкурсе осуществляется с использованием следующих критериев:</w:t>
      </w:r>
    </w:p>
    <w:p w:rsidR="006F1C56" w:rsidRPr="00F66827" w:rsidRDefault="006F1C56" w:rsidP="00F66827">
      <w:pPr>
        <w:keepNext/>
        <w:widowControl w:val="0"/>
        <w:snapToGrid w:val="0"/>
        <w:spacing w:after="0"/>
        <w:ind w:left="-50" w:right="-94"/>
        <w:rPr>
          <w:sz w:val="20"/>
          <w:szCs w:val="20"/>
        </w:rPr>
      </w:pPr>
      <w:r w:rsidRPr="00F66827">
        <w:rPr>
          <w:sz w:val="20"/>
          <w:szCs w:val="20"/>
        </w:rPr>
        <w:t>а) цена государственного контракта;</w:t>
      </w:r>
    </w:p>
    <w:p w:rsidR="006F1C56" w:rsidRPr="00F66827" w:rsidRDefault="006F1C56" w:rsidP="00F66827">
      <w:pPr>
        <w:keepNext/>
        <w:widowControl w:val="0"/>
        <w:snapToGrid w:val="0"/>
        <w:spacing w:after="0"/>
        <w:ind w:left="-50" w:right="-94"/>
        <w:rPr>
          <w:sz w:val="20"/>
          <w:szCs w:val="20"/>
        </w:rPr>
      </w:pPr>
      <w:r w:rsidRPr="00F66827">
        <w:rPr>
          <w:sz w:val="20"/>
          <w:szCs w:val="20"/>
        </w:rPr>
        <w:t>б) качественные характеристики оказываемых услуг;</w:t>
      </w:r>
    </w:p>
    <w:p w:rsidR="006F1C56" w:rsidRPr="00F66827" w:rsidRDefault="006F1C56" w:rsidP="00F66827">
      <w:pPr>
        <w:keepNext/>
        <w:widowControl w:val="0"/>
        <w:snapToGrid w:val="0"/>
        <w:spacing w:after="0"/>
        <w:ind w:left="-50" w:right="-94"/>
        <w:rPr>
          <w:sz w:val="20"/>
          <w:szCs w:val="20"/>
        </w:rPr>
      </w:pPr>
      <w:r w:rsidRPr="00F66827">
        <w:rPr>
          <w:sz w:val="20"/>
          <w:szCs w:val="20"/>
        </w:rPr>
        <w:t>в) квалификация участника закупки, в том числе наличие у него финансовых ресурсов, оборудования и других материальных ресурсов, принадлежащих ему на праве собственности или на ином законном основании, опыта работы, связанного с предметом государственного контракта, и деловой репутации, специалистов и иных работников определенного уровня квалификации.</w:t>
      </w:r>
    </w:p>
    <w:p w:rsidR="006F1C56" w:rsidRPr="00F66827" w:rsidRDefault="006F1C56" w:rsidP="00F66827">
      <w:pPr>
        <w:keepNext/>
        <w:widowControl w:val="0"/>
        <w:snapToGrid w:val="0"/>
        <w:spacing w:after="0"/>
        <w:ind w:left="-50" w:right="-94"/>
        <w:rPr>
          <w:sz w:val="20"/>
          <w:szCs w:val="20"/>
        </w:rPr>
      </w:pPr>
      <w:r w:rsidRPr="00F66827">
        <w:rPr>
          <w:sz w:val="20"/>
          <w:szCs w:val="20"/>
        </w:rPr>
        <w:t>Каждому из критериев оценки устанавливается величина значимости критерия оценки, выраженная в процентах:</w:t>
      </w:r>
    </w:p>
    <w:p w:rsidR="006F1C56" w:rsidRPr="00F66827" w:rsidRDefault="006F1C56" w:rsidP="00F66827">
      <w:pPr>
        <w:keepNext/>
        <w:widowControl w:val="0"/>
        <w:snapToGrid w:val="0"/>
        <w:spacing w:after="0"/>
        <w:ind w:left="-50" w:right="-94"/>
        <w:rPr>
          <w:sz w:val="20"/>
          <w:szCs w:val="20"/>
        </w:rPr>
      </w:pPr>
      <w:r w:rsidRPr="00F66827">
        <w:rPr>
          <w:sz w:val="20"/>
          <w:szCs w:val="20"/>
        </w:rPr>
        <w:t>а) цена государственного контракта – 40%;</w:t>
      </w:r>
    </w:p>
    <w:p w:rsidR="006F1C56" w:rsidRPr="00F66827" w:rsidRDefault="006F1C56" w:rsidP="00F66827">
      <w:pPr>
        <w:keepNext/>
        <w:widowControl w:val="0"/>
        <w:snapToGrid w:val="0"/>
        <w:spacing w:after="0"/>
        <w:ind w:left="-50" w:right="-94"/>
        <w:rPr>
          <w:sz w:val="20"/>
          <w:szCs w:val="20"/>
        </w:rPr>
      </w:pPr>
      <w:r w:rsidRPr="00F66827">
        <w:rPr>
          <w:sz w:val="20"/>
          <w:szCs w:val="20"/>
        </w:rPr>
        <w:t>б) качественные характеристики оказываемых услуг – 20%;</w:t>
      </w:r>
    </w:p>
    <w:p w:rsidR="006F1C56" w:rsidRPr="00F66827" w:rsidRDefault="006F1C56" w:rsidP="00F66827">
      <w:pPr>
        <w:keepNext/>
        <w:widowControl w:val="0"/>
        <w:snapToGrid w:val="0"/>
        <w:spacing w:after="0"/>
        <w:ind w:left="-50" w:right="-94"/>
        <w:rPr>
          <w:sz w:val="20"/>
          <w:szCs w:val="20"/>
        </w:rPr>
      </w:pPr>
      <w:r w:rsidRPr="00F66827">
        <w:rPr>
          <w:sz w:val="20"/>
          <w:szCs w:val="20"/>
        </w:rPr>
        <w:t>в) квалификация участника закупки, в том числе наличие у него финансовых ресурсов, оборудования и других материальных ресурсов, принадлежащих ему на праве собственности или на ином законном основании, опыта работы, связанного с предметом государственного контракта, и деловой репутации, специалистов и иных работников определенного уровня квалификации – 40%.</w:t>
      </w:r>
    </w:p>
    <w:p w:rsidR="006F1C56" w:rsidRPr="00F66827" w:rsidRDefault="006F1C56" w:rsidP="00F66827">
      <w:pPr>
        <w:keepNext/>
        <w:widowControl w:val="0"/>
        <w:snapToGrid w:val="0"/>
        <w:spacing w:after="0"/>
        <w:ind w:left="-50" w:right="-94"/>
        <w:rPr>
          <w:sz w:val="20"/>
          <w:szCs w:val="20"/>
        </w:rPr>
      </w:pPr>
      <w:r w:rsidRPr="00F66827">
        <w:rPr>
          <w:sz w:val="20"/>
          <w:szCs w:val="20"/>
        </w:rPr>
        <w:t>Сумма величин значимости всех критериев, предусмотренных конкурсной документацией, составляет 100%.</w:t>
      </w:r>
    </w:p>
    <w:p w:rsidR="006F1C56" w:rsidRPr="00F66827" w:rsidRDefault="006F1C56" w:rsidP="00F66827">
      <w:pPr>
        <w:keepNext/>
        <w:widowControl w:val="0"/>
        <w:snapToGrid w:val="0"/>
        <w:spacing w:after="0"/>
        <w:ind w:left="-50" w:right="-94"/>
        <w:rPr>
          <w:sz w:val="20"/>
          <w:szCs w:val="20"/>
        </w:rPr>
      </w:pPr>
      <w:r w:rsidRPr="00F66827">
        <w:rPr>
          <w:sz w:val="20"/>
          <w:szCs w:val="20"/>
        </w:rPr>
        <w:t>Коэффициент значимости критерия оценки - это величина значимости критерия оценки деленная на 100.</w:t>
      </w:r>
    </w:p>
    <w:p w:rsidR="006F1C56" w:rsidRPr="00F66827" w:rsidRDefault="006F1C56" w:rsidP="00F66827">
      <w:pPr>
        <w:keepNext/>
        <w:widowControl w:val="0"/>
        <w:snapToGrid w:val="0"/>
        <w:spacing w:after="0"/>
        <w:ind w:left="-50" w:right="-94"/>
        <w:rPr>
          <w:sz w:val="20"/>
          <w:szCs w:val="20"/>
        </w:rPr>
      </w:pPr>
      <w:r w:rsidRPr="00F66827">
        <w:rPr>
          <w:sz w:val="20"/>
          <w:szCs w:val="20"/>
        </w:rPr>
        <w:t>Рейтинг по критерию оценки представляет собой оценку в баллах, получаемую по результатам оценки по критерию оценки с учетом коэффициента значимости критерия оценки.</w:t>
      </w:r>
    </w:p>
    <w:p w:rsidR="006F1C56" w:rsidRPr="00F66827" w:rsidRDefault="006F1C56" w:rsidP="00F66827">
      <w:pPr>
        <w:keepNext/>
        <w:widowControl w:val="0"/>
        <w:snapToGrid w:val="0"/>
        <w:spacing w:after="0"/>
        <w:ind w:left="-50" w:right="-94"/>
        <w:rPr>
          <w:sz w:val="20"/>
          <w:szCs w:val="20"/>
        </w:rPr>
      </w:pPr>
    </w:p>
    <w:p w:rsidR="006F1C56" w:rsidRPr="00F66827" w:rsidRDefault="006F1C56" w:rsidP="00F66827">
      <w:pPr>
        <w:keepNext/>
        <w:widowControl w:val="0"/>
        <w:snapToGrid w:val="0"/>
        <w:spacing w:after="0"/>
        <w:ind w:left="-50" w:right="-94"/>
        <w:rPr>
          <w:sz w:val="20"/>
          <w:szCs w:val="20"/>
        </w:rPr>
      </w:pPr>
      <w:r w:rsidRPr="00F66827">
        <w:rPr>
          <w:sz w:val="20"/>
          <w:szCs w:val="20"/>
        </w:rPr>
        <w:t>1. Оценка заявок по критерию «цена государственного контракта»</w:t>
      </w:r>
    </w:p>
    <w:p w:rsidR="006F1C56" w:rsidRPr="00F66827" w:rsidRDefault="006F1C56" w:rsidP="00F66827">
      <w:pPr>
        <w:keepNext/>
        <w:widowControl w:val="0"/>
        <w:snapToGrid w:val="0"/>
        <w:spacing w:after="0"/>
        <w:ind w:left="-50" w:right="-94"/>
        <w:rPr>
          <w:sz w:val="20"/>
          <w:szCs w:val="20"/>
        </w:rPr>
      </w:pPr>
      <w:r w:rsidRPr="00F66827">
        <w:rPr>
          <w:sz w:val="20"/>
          <w:szCs w:val="20"/>
        </w:rPr>
        <w:t>Рейтинг, присуждаемый заявке по критерию «цена государственного контракта», определяется по формуле:</w:t>
      </w:r>
    </w:p>
    <w:p w:rsidR="006F1C56" w:rsidRPr="00F66827" w:rsidRDefault="006F1C56" w:rsidP="00F66827">
      <w:pPr>
        <w:keepNext/>
        <w:widowControl w:val="0"/>
        <w:snapToGrid w:val="0"/>
        <w:spacing w:after="0"/>
        <w:ind w:left="-50" w:right="-94"/>
        <w:rPr>
          <w:sz w:val="20"/>
          <w:szCs w:val="20"/>
        </w:rPr>
      </w:pPr>
      <w:r w:rsidRPr="00F66827">
        <w:rPr>
          <w:sz w:val="20"/>
          <w:szCs w:val="20"/>
        </w:rPr>
        <w:t xml:space="preserve">а) в случае если </w:t>
      </w:r>
      <w:r w:rsidRPr="00F66827">
        <w:rPr>
          <w:noProof/>
          <w:sz w:val="20"/>
          <w:szCs w:val="20"/>
        </w:rPr>
        <w:drawing>
          <wp:inline distT="0" distB="0" distL="0" distR="0" wp14:anchorId="10A991E8" wp14:editId="544F22E2">
            <wp:extent cx="379730" cy="249555"/>
            <wp:effectExtent l="0" t="0" r="127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9730" cy="249555"/>
                    </a:xfrm>
                    <a:prstGeom prst="rect">
                      <a:avLst/>
                    </a:prstGeom>
                    <a:noFill/>
                    <a:ln>
                      <a:noFill/>
                    </a:ln>
                  </pic:spPr>
                </pic:pic>
              </a:graphicData>
            </a:graphic>
          </wp:inline>
        </w:drawing>
      </w:r>
      <w:r w:rsidRPr="00F66827">
        <w:rPr>
          <w:sz w:val="20"/>
          <w:szCs w:val="20"/>
        </w:rPr>
        <w:t>&gt; 0,</w:t>
      </w:r>
    </w:p>
    <w:p w:rsidR="006F1C56" w:rsidRPr="00F66827" w:rsidRDefault="006F1C56" w:rsidP="00F66827">
      <w:pPr>
        <w:keepNext/>
        <w:widowControl w:val="0"/>
        <w:snapToGrid w:val="0"/>
        <w:spacing w:after="0"/>
        <w:ind w:left="-50" w:right="-94"/>
        <w:rPr>
          <w:sz w:val="20"/>
          <w:szCs w:val="20"/>
        </w:rPr>
      </w:pPr>
      <w:r w:rsidRPr="00F66827">
        <w:rPr>
          <w:noProof/>
          <w:sz w:val="20"/>
          <w:szCs w:val="20"/>
        </w:rPr>
        <w:drawing>
          <wp:inline distT="0" distB="0" distL="0" distR="0" wp14:anchorId="7AFA1B61" wp14:editId="67F94BED">
            <wp:extent cx="1424940" cy="487045"/>
            <wp:effectExtent l="0" t="0" r="0" b="8255"/>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24940" cy="487045"/>
                    </a:xfrm>
                    <a:prstGeom prst="rect">
                      <a:avLst/>
                    </a:prstGeom>
                    <a:noFill/>
                    <a:ln>
                      <a:noFill/>
                    </a:ln>
                  </pic:spPr>
                </pic:pic>
              </a:graphicData>
            </a:graphic>
          </wp:inline>
        </w:drawing>
      </w:r>
      <w:r w:rsidRPr="00F66827">
        <w:rPr>
          <w:sz w:val="20"/>
          <w:szCs w:val="20"/>
        </w:rPr>
        <w:t>,</w:t>
      </w:r>
    </w:p>
    <w:p w:rsidR="006F1C56" w:rsidRPr="00F66827" w:rsidRDefault="006F1C56" w:rsidP="00F66827">
      <w:pPr>
        <w:keepNext/>
        <w:widowControl w:val="0"/>
        <w:snapToGrid w:val="0"/>
        <w:spacing w:after="0"/>
        <w:ind w:left="-50" w:right="-94"/>
        <w:rPr>
          <w:sz w:val="20"/>
          <w:szCs w:val="20"/>
        </w:rPr>
      </w:pPr>
      <w:r w:rsidRPr="00F66827">
        <w:rPr>
          <w:sz w:val="20"/>
          <w:szCs w:val="20"/>
        </w:rPr>
        <w:t>где:</w:t>
      </w:r>
    </w:p>
    <w:p w:rsidR="006F1C56" w:rsidRPr="00F66827" w:rsidRDefault="006F1C56" w:rsidP="00F66827">
      <w:pPr>
        <w:keepNext/>
        <w:widowControl w:val="0"/>
        <w:snapToGrid w:val="0"/>
        <w:spacing w:after="0"/>
        <w:ind w:left="-50" w:right="-94"/>
        <w:rPr>
          <w:sz w:val="20"/>
          <w:szCs w:val="20"/>
        </w:rPr>
      </w:pPr>
      <w:r w:rsidRPr="00F66827">
        <w:rPr>
          <w:sz w:val="20"/>
          <w:szCs w:val="20"/>
        </w:rPr>
        <w:t>ЦБi – количество баллов, присуждаемых i-заявке по указанному критерию;</w:t>
      </w:r>
    </w:p>
    <w:p w:rsidR="006F1C56" w:rsidRPr="00F66827" w:rsidRDefault="006F1C56" w:rsidP="00F66827">
      <w:pPr>
        <w:keepNext/>
        <w:widowControl w:val="0"/>
        <w:snapToGrid w:val="0"/>
        <w:spacing w:after="0"/>
        <w:ind w:left="-50" w:right="-94"/>
        <w:rPr>
          <w:sz w:val="20"/>
          <w:szCs w:val="20"/>
        </w:rPr>
      </w:pPr>
      <w:r w:rsidRPr="00F66827">
        <w:rPr>
          <w:noProof/>
          <w:sz w:val="20"/>
          <w:szCs w:val="20"/>
        </w:rPr>
        <w:drawing>
          <wp:inline distT="0" distB="0" distL="0" distR="0" wp14:anchorId="61E2AE51" wp14:editId="504656DB">
            <wp:extent cx="379730" cy="249555"/>
            <wp:effectExtent l="0" t="0" r="127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9730" cy="249555"/>
                    </a:xfrm>
                    <a:prstGeom prst="rect">
                      <a:avLst/>
                    </a:prstGeom>
                    <a:noFill/>
                    <a:ln>
                      <a:noFill/>
                    </a:ln>
                  </pic:spPr>
                </pic:pic>
              </a:graphicData>
            </a:graphic>
          </wp:inline>
        </w:drawing>
      </w:r>
      <w:r w:rsidRPr="00F66827">
        <w:rPr>
          <w:sz w:val="20"/>
          <w:szCs w:val="20"/>
        </w:rPr>
        <w:t xml:space="preserve"> – минимальное предложение цены государственного контракта из предложений по критерию оценки, сделанных участниками закупки;</w:t>
      </w:r>
    </w:p>
    <w:p w:rsidR="006F1C56" w:rsidRPr="00F66827" w:rsidRDefault="006F1C56" w:rsidP="00F66827">
      <w:pPr>
        <w:keepNext/>
        <w:widowControl w:val="0"/>
        <w:snapToGrid w:val="0"/>
        <w:spacing w:after="0"/>
        <w:ind w:left="-50" w:right="-94"/>
        <w:rPr>
          <w:sz w:val="20"/>
          <w:szCs w:val="20"/>
        </w:rPr>
      </w:pPr>
      <w:r w:rsidRPr="00F66827">
        <w:rPr>
          <w:noProof/>
          <w:sz w:val="20"/>
          <w:szCs w:val="20"/>
        </w:rPr>
        <w:drawing>
          <wp:inline distT="0" distB="0" distL="0" distR="0" wp14:anchorId="357EEBF2" wp14:editId="612E7B54">
            <wp:extent cx="213995" cy="249555"/>
            <wp:effectExtent l="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995" cy="249555"/>
                    </a:xfrm>
                    <a:prstGeom prst="rect">
                      <a:avLst/>
                    </a:prstGeom>
                    <a:noFill/>
                    <a:ln>
                      <a:noFill/>
                    </a:ln>
                  </pic:spPr>
                </pic:pic>
              </a:graphicData>
            </a:graphic>
          </wp:inline>
        </w:drawing>
      </w:r>
      <w:r w:rsidRPr="00F66827">
        <w:rPr>
          <w:sz w:val="20"/>
          <w:szCs w:val="20"/>
        </w:rPr>
        <w:t xml:space="preserve"> – предложение цены государственного контракта участника закупки, заявка (предложение) которого оценивается;</w:t>
      </w:r>
    </w:p>
    <w:p w:rsidR="006F1C56" w:rsidRPr="00F66827" w:rsidRDefault="006F1C56" w:rsidP="00F66827">
      <w:pPr>
        <w:keepNext/>
        <w:widowControl w:val="0"/>
        <w:snapToGrid w:val="0"/>
        <w:spacing w:after="0"/>
        <w:ind w:left="-50" w:right="-94"/>
        <w:rPr>
          <w:sz w:val="20"/>
          <w:szCs w:val="20"/>
        </w:rPr>
      </w:pPr>
      <w:r w:rsidRPr="00F66827">
        <w:rPr>
          <w:sz w:val="20"/>
          <w:szCs w:val="20"/>
        </w:rPr>
        <w:t xml:space="preserve">б) в случае если </w:t>
      </w:r>
      <w:r w:rsidRPr="00F66827">
        <w:rPr>
          <w:noProof/>
          <w:sz w:val="20"/>
          <w:szCs w:val="20"/>
        </w:rPr>
        <w:drawing>
          <wp:inline distT="0" distB="0" distL="0" distR="0" wp14:anchorId="4F3E2C3E" wp14:editId="1F34217D">
            <wp:extent cx="379730" cy="249555"/>
            <wp:effectExtent l="0" t="0" r="127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9730" cy="249555"/>
                    </a:xfrm>
                    <a:prstGeom prst="rect">
                      <a:avLst/>
                    </a:prstGeom>
                    <a:noFill/>
                    <a:ln>
                      <a:noFill/>
                    </a:ln>
                  </pic:spPr>
                </pic:pic>
              </a:graphicData>
            </a:graphic>
          </wp:inline>
        </w:drawing>
      </w:r>
      <w:r w:rsidRPr="00F66827">
        <w:rPr>
          <w:sz w:val="20"/>
          <w:szCs w:val="20"/>
        </w:rPr>
        <w:t>&lt;0,</w:t>
      </w:r>
    </w:p>
    <w:p w:rsidR="006F1C56" w:rsidRPr="00F66827" w:rsidRDefault="006F1C56" w:rsidP="00F66827">
      <w:pPr>
        <w:keepNext/>
        <w:widowControl w:val="0"/>
        <w:snapToGrid w:val="0"/>
        <w:spacing w:after="0"/>
        <w:ind w:left="-50" w:right="-94"/>
        <w:rPr>
          <w:sz w:val="20"/>
          <w:szCs w:val="20"/>
        </w:rPr>
      </w:pPr>
      <w:r w:rsidRPr="00F66827">
        <w:rPr>
          <w:noProof/>
          <w:sz w:val="20"/>
          <w:szCs w:val="20"/>
        </w:rPr>
        <w:drawing>
          <wp:inline distT="0" distB="0" distL="0" distR="0" wp14:anchorId="2DF57F85" wp14:editId="3E29D341">
            <wp:extent cx="2018665" cy="487045"/>
            <wp:effectExtent l="0" t="0" r="635" b="8255"/>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18665" cy="487045"/>
                    </a:xfrm>
                    <a:prstGeom prst="rect">
                      <a:avLst/>
                    </a:prstGeom>
                    <a:noFill/>
                    <a:ln>
                      <a:noFill/>
                    </a:ln>
                  </pic:spPr>
                </pic:pic>
              </a:graphicData>
            </a:graphic>
          </wp:inline>
        </w:drawing>
      </w:r>
      <w:r w:rsidRPr="00F66827">
        <w:rPr>
          <w:sz w:val="20"/>
          <w:szCs w:val="20"/>
        </w:rPr>
        <w:t>,</w:t>
      </w:r>
    </w:p>
    <w:p w:rsidR="006F1C56" w:rsidRPr="00F66827" w:rsidRDefault="006F1C56" w:rsidP="00F66827">
      <w:pPr>
        <w:keepNext/>
        <w:widowControl w:val="0"/>
        <w:snapToGrid w:val="0"/>
        <w:spacing w:after="0"/>
        <w:ind w:left="-50" w:right="-94"/>
        <w:rPr>
          <w:sz w:val="20"/>
          <w:szCs w:val="20"/>
        </w:rPr>
      </w:pPr>
      <w:r w:rsidRPr="00F66827">
        <w:rPr>
          <w:sz w:val="20"/>
          <w:szCs w:val="20"/>
        </w:rPr>
        <w:t>где:</w:t>
      </w:r>
    </w:p>
    <w:p w:rsidR="006F1C56" w:rsidRPr="00F66827" w:rsidRDefault="006F1C56" w:rsidP="00F66827">
      <w:pPr>
        <w:keepNext/>
        <w:widowControl w:val="0"/>
        <w:snapToGrid w:val="0"/>
        <w:spacing w:after="0"/>
        <w:ind w:left="-50" w:right="-94"/>
        <w:rPr>
          <w:sz w:val="20"/>
          <w:szCs w:val="20"/>
        </w:rPr>
      </w:pPr>
      <w:r w:rsidRPr="00F66827">
        <w:rPr>
          <w:sz w:val="20"/>
          <w:szCs w:val="20"/>
        </w:rPr>
        <w:t>ЦБi – количество баллов, присуждаемых i-заявке по указанному критерию;</w:t>
      </w:r>
    </w:p>
    <w:p w:rsidR="006F1C56" w:rsidRPr="00F66827" w:rsidRDefault="006F1C56" w:rsidP="00F66827">
      <w:pPr>
        <w:keepNext/>
        <w:widowControl w:val="0"/>
        <w:snapToGrid w:val="0"/>
        <w:spacing w:after="0"/>
        <w:ind w:left="-50" w:right="-94"/>
        <w:rPr>
          <w:sz w:val="20"/>
          <w:szCs w:val="20"/>
        </w:rPr>
      </w:pPr>
      <w:r w:rsidRPr="00F66827">
        <w:rPr>
          <w:noProof/>
          <w:sz w:val="20"/>
          <w:szCs w:val="20"/>
        </w:rPr>
        <w:drawing>
          <wp:inline distT="0" distB="0" distL="0" distR="0" wp14:anchorId="659A3875" wp14:editId="6874C428">
            <wp:extent cx="403860" cy="260985"/>
            <wp:effectExtent l="0" t="0" r="0" b="5715"/>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03860" cy="260985"/>
                    </a:xfrm>
                    <a:prstGeom prst="rect">
                      <a:avLst/>
                    </a:prstGeom>
                    <a:noFill/>
                    <a:ln>
                      <a:noFill/>
                    </a:ln>
                  </pic:spPr>
                </pic:pic>
              </a:graphicData>
            </a:graphic>
          </wp:inline>
        </w:drawing>
      </w:r>
      <w:r w:rsidRPr="00F66827">
        <w:rPr>
          <w:sz w:val="20"/>
          <w:szCs w:val="20"/>
        </w:rPr>
        <w:t>– максимальное предложение цены государственного контракта из предложений по критерию оценки, сделанных участниками закупки;</w:t>
      </w:r>
    </w:p>
    <w:p w:rsidR="006F1C56" w:rsidRPr="00F66827" w:rsidRDefault="006F1C56" w:rsidP="00F66827">
      <w:pPr>
        <w:keepNext/>
        <w:widowControl w:val="0"/>
        <w:snapToGrid w:val="0"/>
        <w:spacing w:after="0"/>
        <w:ind w:left="-50" w:right="-94"/>
        <w:rPr>
          <w:sz w:val="20"/>
          <w:szCs w:val="20"/>
        </w:rPr>
      </w:pPr>
      <w:r w:rsidRPr="00F66827">
        <w:rPr>
          <w:noProof/>
          <w:sz w:val="20"/>
          <w:szCs w:val="20"/>
        </w:rPr>
        <w:drawing>
          <wp:inline distT="0" distB="0" distL="0" distR="0" wp14:anchorId="629622B2" wp14:editId="34BE03A5">
            <wp:extent cx="213995" cy="249555"/>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3995" cy="249555"/>
                    </a:xfrm>
                    <a:prstGeom prst="rect">
                      <a:avLst/>
                    </a:prstGeom>
                    <a:noFill/>
                    <a:ln>
                      <a:noFill/>
                    </a:ln>
                  </pic:spPr>
                </pic:pic>
              </a:graphicData>
            </a:graphic>
          </wp:inline>
        </w:drawing>
      </w:r>
      <w:r w:rsidRPr="00F66827">
        <w:rPr>
          <w:sz w:val="20"/>
          <w:szCs w:val="20"/>
        </w:rPr>
        <w:t xml:space="preserve"> – предложение цены государственного контракта участника закупки, заявка (предложение) которого оценивается.</w:t>
      </w:r>
    </w:p>
    <w:p w:rsidR="006F1C56" w:rsidRPr="00F66827" w:rsidRDefault="006F1C56" w:rsidP="00F66827">
      <w:pPr>
        <w:keepNext/>
        <w:widowControl w:val="0"/>
        <w:snapToGrid w:val="0"/>
        <w:spacing w:after="0"/>
        <w:ind w:left="-50" w:right="-94"/>
        <w:rPr>
          <w:sz w:val="20"/>
          <w:szCs w:val="20"/>
        </w:rPr>
      </w:pPr>
      <w:r w:rsidRPr="00F66827">
        <w:rPr>
          <w:sz w:val="20"/>
          <w:szCs w:val="20"/>
        </w:rPr>
        <w:t>Коэффициент значимости критерия оценки «цена государственного контракта» – 0,4.</w:t>
      </w:r>
    </w:p>
    <w:p w:rsidR="006F1C56" w:rsidRPr="00F66827" w:rsidRDefault="006F1C56" w:rsidP="00F66827">
      <w:pPr>
        <w:keepNext/>
        <w:widowControl w:val="0"/>
        <w:snapToGrid w:val="0"/>
        <w:spacing w:after="0"/>
        <w:ind w:left="-50" w:right="-94"/>
        <w:rPr>
          <w:sz w:val="20"/>
          <w:szCs w:val="20"/>
        </w:rPr>
      </w:pPr>
      <w:r w:rsidRPr="00F66827">
        <w:rPr>
          <w:sz w:val="20"/>
          <w:szCs w:val="20"/>
        </w:rPr>
        <w:t>2. Оценка заявок по критерию «качественные характеристики оказываемых услуг»</w:t>
      </w:r>
    </w:p>
    <w:p w:rsidR="006F1C56" w:rsidRPr="00F66827" w:rsidRDefault="006F1C56" w:rsidP="00F66827">
      <w:pPr>
        <w:keepNext/>
        <w:widowControl w:val="0"/>
        <w:snapToGrid w:val="0"/>
        <w:spacing w:after="0"/>
        <w:ind w:left="-50" w:right="-94"/>
        <w:rPr>
          <w:sz w:val="20"/>
          <w:szCs w:val="20"/>
        </w:rPr>
      </w:pPr>
      <w:r w:rsidRPr="00F66827">
        <w:rPr>
          <w:sz w:val="20"/>
          <w:szCs w:val="20"/>
        </w:rPr>
        <w:t>В отношении данного критерия оценки предусматриваются показатели, раскрывающие его содержание и учитывающие особенности оценки закупаемых услуг.</w:t>
      </w:r>
    </w:p>
    <w:p w:rsidR="006F1C56" w:rsidRPr="00F66827" w:rsidRDefault="006F1C56" w:rsidP="00F66827">
      <w:pPr>
        <w:keepNext/>
        <w:widowControl w:val="0"/>
        <w:snapToGrid w:val="0"/>
        <w:spacing w:after="0"/>
        <w:ind w:left="-50" w:right="-94"/>
        <w:rPr>
          <w:sz w:val="20"/>
          <w:szCs w:val="20"/>
        </w:rPr>
      </w:pPr>
      <w:r w:rsidRPr="00F66827">
        <w:rPr>
          <w:sz w:val="20"/>
          <w:szCs w:val="20"/>
        </w:rPr>
        <w:t xml:space="preserve">Для оценки заявок по данному критерию оценки используется 100-балльная шкала оценки. </w:t>
      </w:r>
    </w:p>
    <w:p w:rsidR="006F1C56" w:rsidRPr="00F66827" w:rsidRDefault="006F1C56" w:rsidP="00F66827">
      <w:pPr>
        <w:keepNext/>
        <w:widowControl w:val="0"/>
        <w:snapToGrid w:val="0"/>
        <w:spacing w:after="0"/>
        <w:ind w:left="-50" w:right="-94"/>
        <w:rPr>
          <w:sz w:val="20"/>
          <w:szCs w:val="20"/>
        </w:rPr>
      </w:pPr>
      <w:r w:rsidRPr="00F66827">
        <w:rPr>
          <w:sz w:val="20"/>
          <w:szCs w:val="20"/>
        </w:rPr>
        <w:t>Количество баллов, присваиваемых заявке, определяется как среднее арифметическое оценок (в баллах) всех членов единой комиссии, присуждаемых заявке по каждому из указанных показателей.</w:t>
      </w:r>
    </w:p>
    <w:p w:rsidR="006F1C56" w:rsidRPr="00F66827" w:rsidRDefault="006F1C56" w:rsidP="00F66827">
      <w:pPr>
        <w:keepNext/>
        <w:widowControl w:val="0"/>
        <w:snapToGrid w:val="0"/>
        <w:spacing w:after="0"/>
        <w:ind w:left="-50" w:right="-94"/>
        <w:rPr>
          <w:sz w:val="20"/>
          <w:szCs w:val="20"/>
        </w:rPr>
      </w:pPr>
      <w:r w:rsidRPr="00F66827">
        <w:rPr>
          <w:sz w:val="20"/>
          <w:szCs w:val="20"/>
        </w:rPr>
        <w:lastRenderedPageBreak/>
        <w:t>Показатель C1: Соответствие оказываемых услуг стандартам санаторно-курортного лечения, утвержденным приказами Министерства здравоохранения и социального развития Российской Федерации, согласно профилю лечения в соответствии с Методическими указаниями Министерства здравоохранения и социального развития Российской Федерации от 02.10.2001 г. №2001/140 «Организация санаторного лечения лиц, пострадавших вследствие несчастных случаев на производстве и профессиональных заболеваний».</w:t>
      </w:r>
    </w:p>
    <w:p w:rsidR="006F1C56" w:rsidRPr="00F66827" w:rsidRDefault="006F1C56" w:rsidP="00F66827">
      <w:pPr>
        <w:keepNext/>
        <w:widowControl w:val="0"/>
        <w:snapToGrid w:val="0"/>
        <w:spacing w:after="0"/>
        <w:ind w:left="-50" w:right="-94"/>
        <w:rPr>
          <w:sz w:val="20"/>
          <w:szCs w:val="20"/>
        </w:rPr>
      </w:pPr>
      <w:r w:rsidRPr="00F66827">
        <w:rPr>
          <w:sz w:val="20"/>
          <w:szCs w:val="20"/>
        </w:rPr>
        <w:t xml:space="preserve">Максимальное количество баллов, выставляемых по данному показателю – 65 баллов. </w:t>
      </w:r>
    </w:p>
    <w:p w:rsidR="006F1C56" w:rsidRPr="00F66827" w:rsidRDefault="006F1C56" w:rsidP="00F66827">
      <w:pPr>
        <w:keepNext/>
        <w:widowControl w:val="0"/>
        <w:snapToGrid w:val="0"/>
        <w:spacing w:after="0"/>
        <w:ind w:left="-50" w:right="-94"/>
        <w:rPr>
          <w:sz w:val="20"/>
          <w:szCs w:val="20"/>
        </w:rPr>
      </w:pPr>
      <w:r w:rsidRPr="00F66827">
        <w:rPr>
          <w:sz w:val="20"/>
          <w:szCs w:val="20"/>
        </w:rPr>
        <w:t>Присвоение баллов производится исходя из следующего:</w:t>
      </w:r>
    </w:p>
    <w:p w:rsidR="006F1C56" w:rsidRPr="00F66827" w:rsidRDefault="006F1C56" w:rsidP="00F66827">
      <w:pPr>
        <w:keepNext/>
        <w:widowControl w:val="0"/>
        <w:snapToGrid w:val="0"/>
        <w:spacing w:after="0"/>
        <w:ind w:left="-50" w:right="-94"/>
        <w:rPr>
          <w:sz w:val="20"/>
          <w:szCs w:val="20"/>
        </w:rPr>
      </w:pPr>
      <w:r w:rsidRPr="00F66827">
        <w:rPr>
          <w:sz w:val="20"/>
          <w:szCs w:val="20"/>
        </w:rPr>
        <w:t>- в случае предоставления всего перечня медицинских услуг и возможности оказания до 3 видов медицинских услуг (включительно) сверх стандартов – 65 баллов;</w:t>
      </w:r>
    </w:p>
    <w:p w:rsidR="006F1C56" w:rsidRPr="00F66827" w:rsidRDefault="006F1C56" w:rsidP="00F66827">
      <w:pPr>
        <w:keepNext/>
        <w:widowControl w:val="0"/>
        <w:snapToGrid w:val="0"/>
        <w:spacing w:after="0"/>
        <w:ind w:left="-50" w:right="-94"/>
        <w:rPr>
          <w:sz w:val="20"/>
          <w:szCs w:val="20"/>
        </w:rPr>
      </w:pPr>
      <w:r w:rsidRPr="00F66827">
        <w:rPr>
          <w:sz w:val="20"/>
          <w:szCs w:val="20"/>
        </w:rPr>
        <w:t>- в случае предоставления всего перечня медицинских услуг, указанных в стандартах – 50 баллов;</w:t>
      </w:r>
    </w:p>
    <w:p w:rsidR="006F1C56" w:rsidRPr="00F66827" w:rsidRDefault="006F1C56" w:rsidP="00F66827">
      <w:pPr>
        <w:keepNext/>
        <w:widowControl w:val="0"/>
        <w:snapToGrid w:val="0"/>
        <w:spacing w:after="0"/>
        <w:ind w:left="-50" w:right="-94"/>
        <w:rPr>
          <w:sz w:val="20"/>
          <w:szCs w:val="20"/>
        </w:rPr>
      </w:pPr>
      <w:r w:rsidRPr="00F66827">
        <w:rPr>
          <w:sz w:val="20"/>
          <w:szCs w:val="20"/>
        </w:rPr>
        <w:t>- в случае отсутствия возможности оказания до 3 видов медицинских услуг (включительно) – 30 баллов;</w:t>
      </w:r>
    </w:p>
    <w:p w:rsidR="006F1C56" w:rsidRPr="00F66827" w:rsidRDefault="006F1C56" w:rsidP="00F66827">
      <w:pPr>
        <w:keepNext/>
        <w:widowControl w:val="0"/>
        <w:snapToGrid w:val="0"/>
        <w:spacing w:after="0"/>
        <w:ind w:left="-50" w:right="-94"/>
        <w:rPr>
          <w:sz w:val="20"/>
          <w:szCs w:val="20"/>
        </w:rPr>
      </w:pPr>
      <w:r w:rsidRPr="00F66827">
        <w:rPr>
          <w:sz w:val="20"/>
          <w:szCs w:val="20"/>
        </w:rPr>
        <w:t>- в случае отсутствия возможности оказания до 5 видов медицинских услуг (включительно) – 10 баллов;</w:t>
      </w:r>
    </w:p>
    <w:p w:rsidR="006F1C56" w:rsidRPr="00F66827" w:rsidRDefault="006F1C56" w:rsidP="00F66827">
      <w:pPr>
        <w:keepNext/>
        <w:widowControl w:val="0"/>
        <w:snapToGrid w:val="0"/>
        <w:spacing w:after="0"/>
        <w:ind w:left="-50" w:right="-94"/>
        <w:rPr>
          <w:sz w:val="20"/>
          <w:szCs w:val="20"/>
        </w:rPr>
      </w:pPr>
      <w:r w:rsidRPr="00F66827">
        <w:rPr>
          <w:sz w:val="20"/>
          <w:szCs w:val="20"/>
        </w:rPr>
        <w:t>- в случае отсутствия возможности оказания до 8 видов медицинских услуг (включительно) – 5 баллов;</w:t>
      </w:r>
    </w:p>
    <w:p w:rsidR="006F1C56" w:rsidRPr="00F66827" w:rsidRDefault="006F1C56" w:rsidP="00F66827">
      <w:pPr>
        <w:keepNext/>
        <w:widowControl w:val="0"/>
        <w:snapToGrid w:val="0"/>
        <w:spacing w:after="0"/>
        <w:ind w:left="-50" w:right="-94"/>
        <w:rPr>
          <w:sz w:val="20"/>
          <w:szCs w:val="20"/>
        </w:rPr>
      </w:pPr>
      <w:r w:rsidRPr="00F66827">
        <w:rPr>
          <w:sz w:val="20"/>
          <w:szCs w:val="20"/>
        </w:rPr>
        <w:t>- в случае отсутствия возможности оказания более 8 видов медицинских услуг – 0 баллов.</w:t>
      </w:r>
    </w:p>
    <w:p w:rsidR="006F1C56" w:rsidRPr="00F66827" w:rsidRDefault="006F1C56" w:rsidP="00F66827">
      <w:pPr>
        <w:keepNext/>
        <w:widowControl w:val="0"/>
        <w:snapToGrid w:val="0"/>
        <w:spacing w:after="0"/>
        <w:ind w:left="-50" w:right="-94"/>
        <w:rPr>
          <w:sz w:val="20"/>
          <w:szCs w:val="20"/>
        </w:rPr>
      </w:pPr>
      <w:r w:rsidRPr="00F66827">
        <w:rPr>
          <w:sz w:val="20"/>
          <w:szCs w:val="20"/>
        </w:rPr>
        <w:t>Показатель C2: Наличие социально-бытовых условий, предоставляемых застрахованным лицам, пострадавшим вследствие несчастных случаев на производстве и профессиональных заболеваний, а в случае необходимости сопровождающим лицам (сопровождающие лица должны быть совершеннолетними) при оказании услуг по санаторно-курортному лечению.</w:t>
      </w:r>
    </w:p>
    <w:p w:rsidR="006F1C56" w:rsidRPr="00F66827" w:rsidRDefault="006F1C56" w:rsidP="00F66827">
      <w:pPr>
        <w:keepNext/>
        <w:widowControl w:val="0"/>
        <w:snapToGrid w:val="0"/>
        <w:spacing w:after="0"/>
        <w:ind w:left="-50" w:right="-94"/>
        <w:rPr>
          <w:sz w:val="20"/>
          <w:szCs w:val="20"/>
        </w:rPr>
      </w:pPr>
      <w:r w:rsidRPr="00F66827">
        <w:rPr>
          <w:sz w:val="20"/>
          <w:szCs w:val="20"/>
        </w:rPr>
        <w:t xml:space="preserve">Максимальное количество баллов, выставляемых по данному показателю – 20 баллов. </w:t>
      </w:r>
    </w:p>
    <w:p w:rsidR="006F1C56" w:rsidRPr="00F66827" w:rsidRDefault="006F1C56" w:rsidP="00F66827">
      <w:pPr>
        <w:keepNext/>
        <w:widowControl w:val="0"/>
        <w:snapToGrid w:val="0"/>
        <w:spacing w:after="0"/>
        <w:ind w:left="-50" w:right="-94"/>
        <w:rPr>
          <w:sz w:val="20"/>
          <w:szCs w:val="20"/>
        </w:rPr>
      </w:pPr>
      <w:r w:rsidRPr="00F66827">
        <w:rPr>
          <w:sz w:val="20"/>
          <w:szCs w:val="20"/>
        </w:rPr>
        <w:t>Присвоение баллов производится, исходя из следующего:</w:t>
      </w:r>
    </w:p>
    <w:p w:rsidR="006F1C56" w:rsidRPr="00F66827" w:rsidRDefault="006F1C56" w:rsidP="00F66827">
      <w:pPr>
        <w:keepNext/>
        <w:widowControl w:val="0"/>
        <w:snapToGrid w:val="0"/>
        <w:spacing w:after="0"/>
        <w:ind w:left="-50" w:right="-94"/>
        <w:rPr>
          <w:sz w:val="20"/>
          <w:szCs w:val="20"/>
        </w:rPr>
      </w:pPr>
      <w:r w:rsidRPr="00F66827">
        <w:rPr>
          <w:sz w:val="20"/>
          <w:szCs w:val="20"/>
        </w:rPr>
        <w:t>- наличие в номере холодильника – 3 балла;</w:t>
      </w:r>
    </w:p>
    <w:p w:rsidR="006F1C56" w:rsidRPr="00F66827" w:rsidRDefault="006F1C56" w:rsidP="00F66827">
      <w:pPr>
        <w:keepNext/>
        <w:widowControl w:val="0"/>
        <w:snapToGrid w:val="0"/>
        <w:spacing w:after="0"/>
        <w:ind w:left="-50" w:right="-94"/>
        <w:rPr>
          <w:sz w:val="20"/>
          <w:szCs w:val="20"/>
        </w:rPr>
      </w:pPr>
      <w:r w:rsidRPr="00F66827">
        <w:rPr>
          <w:sz w:val="20"/>
          <w:szCs w:val="20"/>
        </w:rPr>
        <w:t>- наличие в номере телевизора – 3 балла;</w:t>
      </w:r>
    </w:p>
    <w:p w:rsidR="006F1C56" w:rsidRPr="00F66827" w:rsidRDefault="006F1C56" w:rsidP="00F66827">
      <w:pPr>
        <w:keepNext/>
        <w:widowControl w:val="0"/>
        <w:snapToGrid w:val="0"/>
        <w:spacing w:after="0"/>
        <w:ind w:left="-50" w:right="-94"/>
        <w:rPr>
          <w:sz w:val="20"/>
          <w:szCs w:val="20"/>
        </w:rPr>
      </w:pPr>
      <w:r w:rsidRPr="00F66827">
        <w:rPr>
          <w:sz w:val="20"/>
          <w:szCs w:val="20"/>
        </w:rPr>
        <w:t xml:space="preserve">- расположение жилого, лечебного, диагностического корпусов и столовой в одном здании или в зданиях соединенных теплыми переходами – </w:t>
      </w:r>
      <w:r w:rsidR="00116CAB" w:rsidRPr="00F66827">
        <w:rPr>
          <w:sz w:val="20"/>
          <w:szCs w:val="20"/>
        </w:rPr>
        <w:t>5</w:t>
      </w:r>
      <w:r w:rsidRPr="00F66827">
        <w:rPr>
          <w:sz w:val="20"/>
          <w:szCs w:val="20"/>
        </w:rPr>
        <w:t xml:space="preserve"> балл</w:t>
      </w:r>
      <w:r w:rsidR="00116CAB" w:rsidRPr="00F66827">
        <w:rPr>
          <w:sz w:val="20"/>
          <w:szCs w:val="20"/>
        </w:rPr>
        <w:t>ов</w:t>
      </w:r>
      <w:r w:rsidRPr="00F66827">
        <w:rPr>
          <w:sz w:val="20"/>
          <w:szCs w:val="20"/>
        </w:rPr>
        <w:t>;</w:t>
      </w:r>
    </w:p>
    <w:p w:rsidR="006F1C56" w:rsidRPr="00F66827" w:rsidRDefault="006F1C56" w:rsidP="00F66827">
      <w:pPr>
        <w:keepNext/>
        <w:widowControl w:val="0"/>
        <w:snapToGrid w:val="0"/>
        <w:spacing w:after="0"/>
        <w:ind w:left="-50" w:right="-94"/>
        <w:rPr>
          <w:sz w:val="20"/>
          <w:szCs w:val="20"/>
        </w:rPr>
      </w:pPr>
      <w:r w:rsidRPr="00F66827">
        <w:rPr>
          <w:sz w:val="20"/>
          <w:szCs w:val="20"/>
        </w:rPr>
        <w:t>- наличие на территории аптечного киоска – 3 балла;</w:t>
      </w:r>
    </w:p>
    <w:p w:rsidR="006F1C56" w:rsidRPr="00F66827" w:rsidRDefault="006F1C56" w:rsidP="00F66827">
      <w:pPr>
        <w:keepNext/>
        <w:widowControl w:val="0"/>
        <w:snapToGrid w:val="0"/>
        <w:spacing w:after="0"/>
        <w:ind w:left="-50" w:right="-94"/>
        <w:rPr>
          <w:sz w:val="20"/>
          <w:szCs w:val="20"/>
        </w:rPr>
      </w:pPr>
      <w:r w:rsidRPr="00F66827">
        <w:rPr>
          <w:sz w:val="20"/>
          <w:szCs w:val="20"/>
        </w:rPr>
        <w:t xml:space="preserve">- возможность предоставления междугородней телефонной связи – </w:t>
      </w:r>
      <w:r w:rsidR="00116CAB" w:rsidRPr="00F66827">
        <w:rPr>
          <w:sz w:val="20"/>
          <w:szCs w:val="20"/>
        </w:rPr>
        <w:t>3</w:t>
      </w:r>
      <w:r w:rsidRPr="00F66827">
        <w:rPr>
          <w:sz w:val="20"/>
          <w:szCs w:val="20"/>
        </w:rPr>
        <w:t xml:space="preserve"> балла;</w:t>
      </w:r>
    </w:p>
    <w:p w:rsidR="006F1C56" w:rsidRPr="00F66827" w:rsidRDefault="006F1C56" w:rsidP="00F66827">
      <w:pPr>
        <w:keepNext/>
        <w:widowControl w:val="0"/>
        <w:snapToGrid w:val="0"/>
        <w:spacing w:after="0"/>
        <w:ind w:left="-50" w:right="-94"/>
        <w:rPr>
          <w:sz w:val="20"/>
          <w:szCs w:val="20"/>
        </w:rPr>
      </w:pPr>
      <w:r w:rsidRPr="00F66827">
        <w:rPr>
          <w:sz w:val="20"/>
          <w:szCs w:val="20"/>
        </w:rPr>
        <w:t xml:space="preserve">- наличие закрытого бассейна на территории санатория – </w:t>
      </w:r>
      <w:r w:rsidR="00116CAB" w:rsidRPr="00F66827">
        <w:rPr>
          <w:sz w:val="20"/>
          <w:szCs w:val="20"/>
        </w:rPr>
        <w:t>3</w:t>
      </w:r>
      <w:r w:rsidRPr="00F66827">
        <w:rPr>
          <w:sz w:val="20"/>
          <w:szCs w:val="20"/>
        </w:rPr>
        <w:t xml:space="preserve"> балла.</w:t>
      </w:r>
    </w:p>
    <w:p w:rsidR="006F1C56" w:rsidRPr="00F66827" w:rsidRDefault="006F1C56" w:rsidP="00F66827">
      <w:pPr>
        <w:keepNext/>
        <w:widowControl w:val="0"/>
        <w:snapToGrid w:val="0"/>
        <w:spacing w:after="0"/>
        <w:ind w:left="-50" w:right="-94"/>
        <w:rPr>
          <w:sz w:val="20"/>
          <w:szCs w:val="20"/>
        </w:rPr>
      </w:pPr>
      <w:r w:rsidRPr="00F66827">
        <w:rPr>
          <w:sz w:val="20"/>
          <w:szCs w:val="20"/>
        </w:rPr>
        <w:t xml:space="preserve">Показатель C3: Наличие благоприятных природных и лечебных факторов, используемых для целей санаторно-курортного лечения. </w:t>
      </w:r>
    </w:p>
    <w:p w:rsidR="006F1C56" w:rsidRPr="00F66827" w:rsidRDefault="006F1C56" w:rsidP="00F66827">
      <w:pPr>
        <w:keepNext/>
        <w:widowControl w:val="0"/>
        <w:snapToGrid w:val="0"/>
        <w:spacing w:after="0"/>
        <w:ind w:left="-50" w:right="-94"/>
        <w:rPr>
          <w:sz w:val="20"/>
          <w:szCs w:val="20"/>
        </w:rPr>
      </w:pPr>
      <w:r w:rsidRPr="00F66827">
        <w:rPr>
          <w:sz w:val="20"/>
          <w:szCs w:val="20"/>
        </w:rPr>
        <w:t xml:space="preserve">Максимальное количество баллов, выставляемых по данному показателю – 10 баллов. </w:t>
      </w:r>
    </w:p>
    <w:p w:rsidR="006F1C56" w:rsidRPr="00F66827" w:rsidRDefault="006F1C56" w:rsidP="00F66827">
      <w:pPr>
        <w:keepNext/>
        <w:widowControl w:val="0"/>
        <w:snapToGrid w:val="0"/>
        <w:spacing w:after="0"/>
        <w:ind w:left="-50" w:right="-94"/>
        <w:rPr>
          <w:sz w:val="20"/>
          <w:szCs w:val="20"/>
        </w:rPr>
      </w:pPr>
      <w:r w:rsidRPr="00F66827">
        <w:rPr>
          <w:sz w:val="20"/>
          <w:szCs w:val="20"/>
        </w:rPr>
        <w:t>Присвоение баллов производится, исходя из следующего:</w:t>
      </w:r>
    </w:p>
    <w:p w:rsidR="006F1C56" w:rsidRPr="00F66827" w:rsidRDefault="006F1C56" w:rsidP="00F66827">
      <w:pPr>
        <w:keepNext/>
        <w:widowControl w:val="0"/>
        <w:snapToGrid w:val="0"/>
        <w:spacing w:after="0"/>
        <w:ind w:left="-50" w:right="-94"/>
        <w:rPr>
          <w:sz w:val="20"/>
          <w:szCs w:val="20"/>
        </w:rPr>
      </w:pPr>
      <w:r w:rsidRPr="00F66827">
        <w:rPr>
          <w:sz w:val="20"/>
          <w:szCs w:val="20"/>
        </w:rPr>
        <w:t>- море, озеро, река – 2 балла;</w:t>
      </w:r>
    </w:p>
    <w:p w:rsidR="006F1C56" w:rsidRPr="00F66827" w:rsidRDefault="006F1C56" w:rsidP="00F66827">
      <w:pPr>
        <w:keepNext/>
        <w:widowControl w:val="0"/>
        <w:snapToGrid w:val="0"/>
        <w:spacing w:after="0"/>
        <w:ind w:left="-50" w:right="-94"/>
        <w:rPr>
          <w:sz w:val="20"/>
          <w:szCs w:val="20"/>
        </w:rPr>
      </w:pPr>
      <w:r w:rsidRPr="00F66827">
        <w:rPr>
          <w:sz w:val="20"/>
          <w:szCs w:val="20"/>
        </w:rPr>
        <w:t>- лесопарковая (природная) зона (терренкур) – 2 балла;</w:t>
      </w:r>
    </w:p>
    <w:p w:rsidR="006F1C56" w:rsidRPr="00F66827" w:rsidRDefault="006F1C56" w:rsidP="00F66827">
      <w:pPr>
        <w:keepNext/>
        <w:widowControl w:val="0"/>
        <w:snapToGrid w:val="0"/>
        <w:spacing w:after="0"/>
        <w:ind w:left="-50" w:right="-94"/>
        <w:rPr>
          <w:sz w:val="20"/>
          <w:szCs w:val="20"/>
        </w:rPr>
      </w:pPr>
      <w:r w:rsidRPr="00F66827">
        <w:rPr>
          <w:sz w:val="20"/>
          <w:szCs w:val="20"/>
        </w:rPr>
        <w:t>- природные источники минеральной воды (в том числе привозная) (может подтверждаться копией санитарно-эпидемиологического заключения на продукцию, копией лицензии на право пользования (добыча) или копией договора поставки и т.д.) – 2 балла;</w:t>
      </w:r>
    </w:p>
    <w:p w:rsidR="006F1C56" w:rsidRPr="00F66827" w:rsidRDefault="006F1C56" w:rsidP="00F66827">
      <w:pPr>
        <w:keepNext/>
        <w:widowControl w:val="0"/>
        <w:snapToGrid w:val="0"/>
        <w:spacing w:after="0"/>
        <w:ind w:left="-50" w:right="-94"/>
        <w:rPr>
          <w:sz w:val="20"/>
          <w:szCs w:val="20"/>
        </w:rPr>
      </w:pPr>
      <w:r w:rsidRPr="00F66827">
        <w:rPr>
          <w:sz w:val="20"/>
          <w:szCs w:val="20"/>
        </w:rPr>
        <w:t>- природные источники грязи (в том числе привозная) (может подтверждаться копией санитарно-эпидемиологического заключения на продукцию, копией лицензии на право пользования (добыча) или копией договора поставки и т.д.) – 2 балла;</w:t>
      </w:r>
    </w:p>
    <w:p w:rsidR="006F1C56" w:rsidRPr="00F66827" w:rsidRDefault="006F1C56" w:rsidP="00F66827">
      <w:pPr>
        <w:keepNext/>
        <w:widowControl w:val="0"/>
        <w:snapToGrid w:val="0"/>
        <w:spacing w:after="0"/>
        <w:ind w:left="-50" w:right="-94"/>
        <w:rPr>
          <w:sz w:val="20"/>
          <w:szCs w:val="20"/>
        </w:rPr>
      </w:pPr>
      <w:r w:rsidRPr="00F66827">
        <w:rPr>
          <w:sz w:val="20"/>
          <w:szCs w:val="20"/>
        </w:rPr>
        <w:t>- наличие других природных и лечебных факторов – 2 балла.</w:t>
      </w:r>
    </w:p>
    <w:p w:rsidR="006F1C56" w:rsidRPr="00F66827" w:rsidRDefault="006F1C56" w:rsidP="00F66827">
      <w:pPr>
        <w:keepNext/>
        <w:widowControl w:val="0"/>
        <w:snapToGrid w:val="0"/>
        <w:spacing w:after="0"/>
        <w:ind w:left="-50" w:right="-94"/>
        <w:rPr>
          <w:sz w:val="20"/>
          <w:szCs w:val="20"/>
        </w:rPr>
      </w:pPr>
      <w:r w:rsidRPr="00F66827">
        <w:rPr>
          <w:sz w:val="20"/>
          <w:szCs w:val="20"/>
        </w:rPr>
        <w:t>Показатель C4: При оказании услуг по санаторно-курортному лечению застрахованных лиц, пострадавших вследствие несчастных случаев на производстве и профессиональных заболеваний в 201</w:t>
      </w:r>
      <w:r w:rsidR="00745CB5" w:rsidRPr="00F66827">
        <w:rPr>
          <w:sz w:val="20"/>
          <w:szCs w:val="20"/>
        </w:rPr>
        <w:t>6</w:t>
      </w:r>
      <w:r w:rsidRPr="00F66827">
        <w:rPr>
          <w:sz w:val="20"/>
          <w:szCs w:val="20"/>
        </w:rPr>
        <w:t>г. и 2017г. наличие письменных претензий и жалоб застрахованных лиц или Заказчиков на качество оказываемых услуг (лечение, проживание, питание и т.д.).</w:t>
      </w:r>
    </w:p>
    <w:p w:rsidR="006F1C56" w:rsidRPr="00F66827" w:rsidRDefault="006F1C56" w:rsidP="00F66827">
      <w:pPr>
        <w:keepNext/>
        <w:widowControl w:val="0"/>
        <w:snapToGrid w:val="0"/>
        <w:spacing w:after="0"/>
        <w:ind w:left="-50" w:right="-94"/>
        <w:rPr>
          <w:sz w:val="20"/>
          <w:szCs w:val="20"/>
        </w:rPr>
      </w:pPr>
      <w:r w:rsidRPr="00F66827">
        <w:rPr>
          <w:sz w:val="20"/>
          <w:szCs w:val="20"/>
        </w:rPr>
        <w:t xml:space="preserve">Максимальное количество баллов, выставляемых по данному показателю – 5 баллов. </w:t>
      </w:r>
    </w:p>
    <w:p w:rsidR="006F1C56" w:rsidRPr="00F66827" w:rsidRDefault="006F1C56" w:rsidP="00F66827">
      <w:pPr>
        <w:keepNext/>
        <w:widowControl w:val="0"/>
        <w:snapToGrid w:val="0"/>
        <w:spacing w:after="0"/>
        <w:ind w:left="-50" w:right="-94"/>
        <w:rPr>
          <w:sz w:val="20"/>
          <w:szCs w:val="20"/>
        </w:rPr>
      </w:pPr>
      <w:r w:rsidRPr="00F66827">
        <w:rPr>
          <w:sz w:val="20"/>
          <w:szCs w:val="20"/>
        </w:rPr>
        <w:t>Присвоение баллов производится, исходя из следующего:</w:t>
      </w:r>
    </w:p>
    <w:p w:rsidR="006F1C56" w:rsidRPr="00F66827" w:rsidRDefault="006F1C56" w:rsidP="00F66827">
      <w:pPr>
        <w:keepNext/>
        <w:widowControl w:val="0"/>
        <w:snapToGrid w:val="0"/>
        <w:spacing w:after="0"/>
        <w:ind w:left="-50" w:right="-94"/>
        <w:rPr>
          <w:sz w:val="20"/>
          <w:szCs w:val="20"/>
        </w:rPr>
      </w:pPr>
      <w:r w:rsidRPr="00F66827">
        <w:rPr>
          <w:sz w:val="20"/>
          <w:szCs w:val="20"/>
        </w:rPr>
        <w:t>- наличие одной и более письменных претензий и жалоб – 0 баллов;</w:t>
      </w:r>
    </w:p>
    <w:p w:rsidR="006F1C56" w:rsidRPr="00F66827" w:rsidRDefault="006F1C56" w:rsidP="00F66827">
      <w:pPr>
        <w:keepNext/>
        <w:widowControl w:val="0"/>
        <w:snapToGrid w:val="0"/>
        <w:spacing w:after="0"/>
        <w:ind w:left="-50" w:right="-94"/>
        <w:rPr>
          <w:sz w:val="20"/>
          <w:szCs w:val="20"/>
        </w:rPr>
      </w:pPr>
      <w:r w:rsidRPr="00F66827">
        <w:rPr>
          <w:sz w:val="20"/>
          <w:szCs w:val="20"/>
        </w:rPr>
        <w:t>- отсутствие письменных претензий и жалоб – 5 баллов.</w:t>
      </w:r>
    </w:p>
    <w:p w:rsidR="006F1C56" w:rsidRPr="00F66827" w:rsidRDefault="006F1C56" w:rsidP="00F66827">
      <w:pPr>
        <w:keepNext/>
        <w:widowControl w:val="0"/>
        <w:snapToGrid w:val="0"/>
        <w:spacing w:after="0"/>
        <w:ind w:left="-50" w:right="-94"/>
        <w:rPr>
          <w:sz w:val="20"/>
          <w:szCs w:val="20"/>
        </w:rPr>
      </w:pPr>
      <w:r w:rsidRPr="00F66827">
        <w:rPr>
          <w:sz w:val="20"/>
          <w:szCs w:val="20"/>
        </w:rPr>
        <w:t>Коэффициент значимости критерия оценки «качественные характеристики оказываемых услуг» – 0,2.</w:t>
      </w:r>
    </w:p>
    <w:p w:rsidR="006F1C56" w:rsidRPr="00F66827" w:rsidRDefault="006F1C56" w:rsidP="00F66827">
      <w:pPr>
        <w:keepNext/>
        <w:widowControl w:val="0"/>
        <w:snapToGrid w:val="0"/>
        <w:spacing w:after="0"/>
        <w:ind w:left="-50" w:right="-94"/>
        <w:rPr>
          <w:sz w:val="20"/>
          <w:szCs w:val="20"/>
        </w:rPr>
      </w:pPr>
      <w:r w:rsidRPr="00F66827">
        <w:rPr>
          <w:sz w:val="20"/>
          <w:szCs w:val="20"/>
        </w:rPr>
        <w:t>3. Оценка заявок по критерию «квалификация участника закупки, в том числе наличие у него финансовых ресурсов, оборудования и других материальных ресурсов, принадлежащих ему на праве собственности или на ином законном основании, опыта работы, связанного с предметом государственного контракта, и деловой репутации, специалистов и иных работников определенного уровня квалификации»</w:t>
      </w:r>
    </w:p>
    <w:p w:rsidR="006F1C56" w:rsidRPr="00F66827" w:rsidRDefault="006F1C56" w:rsidP="00F66827">
      <w:pPr>
        <w:keepNext/>
        <w:widowControl w:val="0"/>
        <w:snapToGrid w:val="0"/>
        <w:spacing w:after="0"/>
        <w:ind w:left="-50" w:right="-94"/>
        <w:rPr>
          <w:sz w:val="20"/>
          <w:szCs w:val="20"/>
        </w:rPr>
      </w:pPr>
      <w:r w:rsidRPr="00F66827">
        <w:rPr>
          <w:sz w:val="20"/>
          <w:szCs w:val="20"/>
        </w:rPr>
        <w:t>В отношении данного критерия оценки предусматриваются показатели, раскрывающие его содержание и учитывающие особенности оценки закупаемых услуг.</w:t>
      </w:r>
    </w:p>
    <w:p w:rsidR="006F1C56" w:rsidRPr="00F66827" w:rsidRDefault="006F1C56" w:rsidP="00F66827">
      <w:pPr>
        <w:keepNext/>
        <w:widowControl w:val="0"/>
        <w:snapToGrid w:val="0"/>
        <w:spacing w:after="0"/>
        <w:ind w:left="-50" w:right="-94"/>
        <w:rPr>
          <w:sz w:val="20"/>
          <w:szCs w:val="20"/>
        </w:rPr>
      </w:pPr>
      <w:r w:rsidRPr="00F66827">
        <w:rPr>
          <w:sz w:val="20"/>
          <w:szCs w:val="20"/>
        </w:rPr>
        <w:t>Для оценки заявок устанавливаются предельно необходимые максимальные количественные значения характеристик, которые подлежат оценке в рамках указанного критерия.</w:t>
      </w:r>
    </w:p>
    <w:p w:rsidR="006F1C56" w:rsidRPr="00F66827" w:rsidRDefault="006F1C56" w:rsidP="00F66827">
      <w:pPr>
        <w:keepNext/>
        <w:widowControl w:val="0"/>
        <w:snapToGrid w:val="0"/>
        <w:spacing w:after="0"/>
        <w:ind w:left="-50" w:right="-94"/>
        <w:rPr>
          <w:sz w:val="20"/>
          <w:szCs w:val="20"/>
        </w:rPr>
      </w:pPr>
      <w:r w:rsidRPr="00F66827">
        <w:rPr>
          <w:sz w:val="20"/>
          <w:szCs w:val="20"/>
        </w:rPr>
        <w:t>Количество баллов, присуждаемых по показателю (</w:t>
      </w:r>
      <w:r w:rsidRPr="00F66827">
        <w:rPr>
          <w:noProof/>
          <w:sz w:val="20"/>
          <w:szCs w:val="20"/>
        </w:rPr>
        <w:drawing>
          <wp:inline distT="0" distB="0" distL="0" distR="0" wp14:anchorId="789EA9E1" wp14:editId="79E80DE0">
            <wp:extent cx="522605" cy="308610"/>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22605" cy="308610"/>
                    </a:xfrm>
                    <a:prstGeom prst="rect">
                      <a:avLst/>
                    </a:prstGeom>
                    <a:noFill/>
                    <a:ln>
                      <a:noFill/>
                    </a:ln>
                  </pic:spPr>
                </pic:pic>
              </a:graphicData>
            </a:graphic>
          </wp:inline>
        </w:drawing>
      </w:r>
      <w:r w:rsidRPr="00F66827">
        <w:rPr>
          <w:sz w:val="20"/>
          <w:szCs w:val="20"/>
        </w:rPr>
        <w:t>), определяется:</w:t>
      </w:r>
    </w:p>
    <w:p w:rsidR="006F1C56" w:rsidRPr="00F66827" w:rsidRDefault="006F1C56" w:rsidP="00F66827">
      <w:pPr>
        <w:keepNext/>
        <w:widowControl w:val="0"/>
        <w:snapToGrid w:val="0"/>
        <w:spacing w:after="0"/>
        <w:ind w:left="-50" w:right="-94"/>
        <w:rPr>
          <w:sz w:val="20"/>
          <w:szCs w:val="20"/>
        </w:rPr>
      </w:pPr>
      <w:r w:rsidRPr="00F66827">
        <w:rPr>
          <w:sz w:val="20"/>
          <w:szCs w:val="20"/>
        </w:rPr>
        <w:t xml:space="preserve">а) в случае если </w:t>
      </w:r>
      <w:r w:rsidRPr="00F66827">
        <w:rPr>
          <w:noProof/>
          <w:sz w:val="20"/>
          <w:szCs w:val="20"/>
        </w:rPr>
        <w:drawing>
          <wp:inline distT="0" distB="0" distL="0" distR="0" wp14:anchorId="5669555E" wp14:editId="21FCCEE4">
            <wp:extent cx="974090" cy="308610"/>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74090" cy="308610"/>
                    </a:xfrm>
                    <a:prstGeom prst="rect">
                      <a:avLst/>
                    </a:prstGeom>
                    <a:noFill/>
                    <a:ln>
                      <a:noFill/>
                    </a:ln>
                  </pic:spPr>
                </pic:pic>
              </a:graphicData>
            </a:graphic>
          </wp:inline>
        </w:drawing>
      </w:r>
      <w:r w:rsidRPr="00F66827">
        <w:rPr>
          <w:sz w:val="20"/>
          <w:szCs w:val="20"/>
        </w:rPr>
        <w:t>, - по формуле:</w:t>
      </w:r>
    </w:p>
    <w:p w:rsidR="006F1C56" w:rsidRPr="00F66827" w:rsidRDefault="006F1C56" w:rsidP="00F66827">
      <w:pPr>
        <w:keepNext/>
        <w:widowControl w:val="0"/>
        <w:snapToGrid w:val="0"/>
        <w:spacing w:after="0"/>
        <w:ind w:left="-50" w:right="-94"/>
        <w:rPr>
          <w:sz w:val="20"/>
          <w:szCs w:val="20"/>
        </w:rPr>
      </w:pPr>
      <w:r w:rsidRPr="00F66827">
        <w:rPr>
          <w:noProof/>
          <w:sz w:val="20"/>
          <w:szCs w:val="20"/>
        </w:rPr>
        <w:lastRenderedPageBreak/>
        <w:drawing>
          <wp:inline distT="0" distB="0" distL="0" distR="0" wp14:anchorId="7A99CF33" wp14:editId="79AED794">
            <wp:extent cx="2315845" cy="332740"/>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315845" cy="332740"/>
                    </a:xfrm>
                    <a:prstGeom prst="rect">
                      <a:avLst/>
                    </a:prstGeom>
                    <a:noFill/>
                    <a:ln>
                      <a:noFill/>
                    </a:ln>
                  </pic:spPr>
                </pic:pic>
              </a:graphicData>
            </a:graphic>
          </wp:inline>
        </w:drawing>
      </w:r>
      <w:r w:rsidRPr="00F66827">
        <w:rPr>
          <w:sz w:val="20"/>
          <w:szCs w:val="20"/>
        </w:rPr>
        <w:t>;</w:t>
      </w:r>
    </w:p>
    <w:p w:rsidR="006F1C56" w:rsidRPr="00F66827" w:rsidRDefault="006F1C56" w:rsidP="00F66827">
      <w:pPr>
        <w:keepNext/>
        <w:widowControl w:val="0"/>
        <w:snapToGrid w:val="0"/>
        <w:spacing w:after="0"/>
        <w:ind w:left="-50" w:right="-94"/>
        <w:rPr>
          <w:sz w:val="20"/>
          <w:szCs w:val="20"/>
        </w:rPr>
      </w:pPr>
      <w:r w:rsidRPr="00F66827">
        <w:rPr>
          <w:sz w:val="20"/>
          <w:szCs w:val="20"/>
        </w:rPr>
        <w:t xml:space="preserve">б) в случае если </w:t>
      </w:r>
      <w:r w:rsidRPr="00F66827">
        <w:rPr>
          <w:noProof/>
          <w:sz w:val="20"/>
          <w:szCs w:val="20"/>
        </w:rPr>
        <w:drawing>
          <wp:inline distT="0" distB="0" distL="0" distR="0" wp14:anchorId="439132F0" wp14:editId="345C09DD">
            <wp:extent cx="974090" cy="308610"/>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74090" cy="308610"/>
                    </a:xfrm>
                    <a:prstGeom prst="rect">
                      <a:avLst/>
                    </a:prstGeom>
                    <a:noFill/>
                    <a:ln>
                      <a:noFill/>
                    </a:ln>
                  </pic:spPr>
                </pic:pic>
              </a:graphicData>
            </a:graphic>
          </wp:inline>
        </w:drawing>
      </w:r>
      <w:r w:rsidRPr="00F66827">
        <w:rPr>
          <w:sz w:val="20"/>
          <w:szCs w:val="20"/>
        </w:rPr>
        <w:t>, - по формуле:</w:t>
      </w:r>
    </w:p>
    <w:p w:rsidR="006F1C56" w:rsidRPr="00F66827" w:rsidRDefault="006F1C56" w:rsidP="00F66827">
      <w:pPr>
        <w:keepNext/>
        <w:widowControl w:val="0"/>
        <w:snapToGrid w:val="0"/>
        <w:spacing w:after="0"/>
        <w:ind w:left="-50" w:right="-94"/>
        <w:rPr>
          <w:sz w:val="20"/>
          <w:szCs w:val="20"/>
        </w:rPr>
      </w:pPr>
      <w:r w:rsidRPr="00F66827">
        <w:rPr>
          <w:noProof/>
          <w:sz w:val="20"/>
          <w:szCs w:val="20"/>
        </w:rPr>
        <w:drawing>
          <wp:inline distT="0" distB="0" distL="0" distR="0" wp14:anchorId="49F3339C" wp14:editId="120FB6B9">
            <wp:extent cx="2327275" cy="356235"/>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327275" cy="356235"/>
                    </a:xfrm>
                    <a:prstGeom prst="rect">
                      <a:avLst/>
                    </a:prstGeom>
                    <a:noFill/>
                    <a:ln>
                      <a:noFill/>
                    </a:ln>
                  </pic:spPr>
                </pic:pic>
              </a:graphicData>
            </a:graphic>
          </wp:inline>
        </w:drawing>
      </w:r>
      <w:r w:rsidRPr="00F66827">
        <w:rPr>
          <w:sz w:val="20"/>
          <w:szCs w:val="20"/>
        </w:rPr>
        <w:t>;</w:t>
      </w:r>
    </w:p>
    <w:p w:rsidR="006F1C56" w:rsidRPr="00F66827" w:rsidRDefault="006F1C56" w:rsidP="00F66827">
      <w:pPr>
        <w:keepNext/>
        <w:widowControl w:val="0"/>
        <w:snapToGrid w:val="0"/>
        <w:spacing w:after="0"/>
        <w:ind w:left="-50" w:right="-94"/>
        <w:rPr>
          <w:sz w:val="20"/>
          <w:szCs w:val="20"/>
        </w:rPr>
      </w:pPr>
      <w:r w:rsidRPr="00F66827">
        <w:rPr>
          <w:sz w:val="20"/>
          <w:szCs w:val="20"/>
        </w:rPr>
        <w:t xml:space="preserve">при этом </w:t>
      </w:r>
      <w:r w:rsidRPr="00F66827">
        <w:rPr>
          <w:noProof/>
          <w:sz w:val="20"/>
          <w:szCs w:val="20"/>
        </w:rPr>
        <w:drawing>
          <wp:inline distT="0" distB="0" distL="0" distR="0" wp14:anchorId="7FE1A2E2" wp14:editId="0E32A37A">
            <wp:extent cx="1508125" cy="308610"/>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08125" cy="308610"/>
                    </a:xfrm>
                    <a:prstGeom prst="rect">
                      <a:avLst/>
                    </a:prstGeom>
                    <a:noFill/>
                    <a:ln>
                      <a:noFill/>
                    </a:ln>
                  </pic:spPr>
                </pic:pic>
              </a:graphicData>
            </a:graphic>
          </wp:inline>
        </w:drawing>
      </w:r>
      <w:r w:rsidRPr="00F66827">
        <w:rPr>
          <w:sz w:val="20"/>
          <w:szCs w:val="20"/>
        </w:rPr>
        <w:t>,</w:t>
      </w:r>
    </w:p>
    <w:p w:rsidR="006F1C56" w:rsidRPr="00F66827" w:rsidRDefault="006F1C56" w:rsidP="00F66827">
      <w:pPr>
        <w:keepNext/>
        <w:widowControl w:val="0"/>
        <w:snapToGrid w:val="0"/>
        <w:spacing w:after="0"/>
        <w:ind w:left="-50" w:right="-94"/>
        <w:rPr>
          <w:sz w:val="20"/>
          <w:szCs w:val="20"/>
        </w:rPr>
      </w:pPr>
      <w:r w:rsidRPr="00F66827">
        <w:rPr>
          <w:sz w:val="20"/>
          <w:szCs w:val="20"/>
        </w:rPr>
        <w:t>где:</w:t>
      </w:r>
    </w:p>
    <w:p w:rsidR="006F1C56" w:rsidRPr="00F66827" w:rsidRDefault="006F1C56" w:rsidP="00F66827">
      <w:pPr>
        <w:keepNext/>
        <w:widowControl w:val="0"/>
        <w:snapToGrid w:val="0"/>
        <w:spacing w:after="0"/>
        <w:ind w:left="-50" w:right="-94"/>
        <w:rPr>
          <w:sz w:val="20"/>
          <w:szCs w:val="20"/>
        </w:rPr>
      </w:pPr>
      <w:r w:rsidRPr="00F66827">
        <w:rPr>
          <w:sz w:val="20"/>
          <w:szCs w:val="20"/>
        </w:rPr>
        <w:t>КЗ - коэффициент значимости показателя;</w:t>
      </w:r>
    </w:p>
    <w:p w:rsidR="006F1C56" w:rsidRPr="00F66827" w:rsidRDefault="006F1C56" w:rsidP="00F66827">
      <w:pPr>
        <w:keepNext/>
        <w:widowControl w:val="0"/>
        <w:snapToGrid w:val="0"/>
        <w:spacing w:after="0"/>
        <w:ind w:left="-50" w:right="-94"/>
        <w:rPr>
          <w:sz w:val="20"/>
          <w:szCs w:val="20"/>
        </w:rPr>
      </w:pPr>
      <w:r w:rsidRPr="00F66827">
        <w:rPr>
          <w:noProof/>
          <w:sz w:val="20"/>
          <w:szCs w:val="20"/>
        </w:rPr>
        <w:drawing>
          <wp:inline distT="0" distB="0" distL="0" distR="0" wp14:anchorId="47B63E09" wp14:editId="3576BA62">
            <wp:extent cx="249555" cy="308610"/>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49555" cy="308610"/>
                    </a:xfrm>
                    <a:prstGeom prst="rect">
                      <a:avLst/>
                    </a:prstGeom>
                    <a:noFill/>
                    <a:ln>
                      <a:noFill/>
                    </a:ln>
                  </pic:spPr>
                </pic:pic>
              </a:graphicData>
            </a:graphic>
          </wp:inline>
        </w:drawing>
      </w:r>
      <w:r w:rsidRPr="00F66827">
        <w:rPr>
          <w:sz w:val="20"/>
          <w:szCs w:val="20"/>
        </w:rPr>
        <w:t xml:space="preserve"> - предложение участника закупки, заявка которого оценивается;</w:t>
      </w:r>
    </w:p>
    <w:p w:rsidR="006F1C56" w:rsidRPr="00F66827" w:rsidRDefault="006F1C56" w:rsidP="00F66827">
      <w:pPr>
        <w:keepNext/>
        <w:widowControl w:val="0"/>
        <w:snapToGrid w:val="0"/>
        <w:spacing w:after="0"/>
        <w:ind w:left="-50" w:right="-94"/>
        <w:rPr>
          <w:sz w:val="20"/>
          <w:szCs w:val="20"/>
        </w:rPr>
      </w:pPr>
      <w:r w:rsidRPr="00F66827">
        <w:rPr>
          <w:noProof/>
          <w:sz w:val="20"/>
          <w:szCs w:val="20"/>
        </w:rPr>
        <w:drawing>
          <wp:inline distT="0" distB="0" distL="0" distR="0" wp14:anchorId="26D916A6" wp14:editId="714697FF">
            <wp:extent cx="415925" cy="308610"/>
            <wp:effectExtent l="0" t="0" r="3175"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15925" cy="308610"/>
                    </a:xfrm>
                    <a:prstGeom prst="rect">
                      <a:avLst/>
                    </a:prstGeom>
                    <a:noFill/>
                    <a:ln>
                      <a:noFill/>
                    </a:ln>
                  </pic:spPr>
                </pic:pic>
              </a:graphicData>
            </a:graphic>
          </wp:inline>
        </w:drawing>
      </w:r>
      <w:r w:rsidRPr="00F66827">
        <w:rPr>
          <w:sz w:val="20"/>
          <w:szCs w:val="20"/>
        </w:rPr>
        <w:t xml:space="preserve"> - максимальное предложение из предложений по критерию оценки, сделанных участниками закупки;</w:t>
      </w:r>
    </w:p>
    <w:p w:rsidR="006F1C56" w:rsidRPr="00F66827" w:rsidRDefault="006F1C56" w:rsidP="00F66827">
      <w:pPr>
        <w:keepNext/>
        <w:widowControl w:val="0"/>
        <w:snapToGrid w:val="0"/>
        <w:spacing w:after="0"/>
        <w:ind w:left="-50" w:right="-94"/>
        <w:rPr>
          <w:sz w:val="20"/>
          <w:szCs w:val="20"/>
        </w:rPr>
      </w:pPr>
      <w:r w:rsidRPr="00F66827">
        <w:rPr>
          <w:noProof/>
          <w:sz w:val="20"/>
          <w:szCs w:val="20"/>
        </w:rPr>
        <w:drawing>
          <wp:inline distT="0" distB="0" distL="0" distR="0" wp14:anchorId="3C420C98" wp14:editId="4CE9FFE8">
            <wp:extent cx="474980" cy="249555"/>
            <wp:effectExtent l="0" t="0" r="127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74980" cy="249555"/>
                    </a:xfrm>
                    <a:prstGeom prst="rect">
                      <a:avLst/>
                    </a:prstGeom>
                    <a:noFill/>
                    <a:ln>
                      <a:noFill/>
                    </a:ln>
                  </pic:spPr>
                </pic:pic>
              </a:graphicData>
            </a:graphic>
          </wp:inline>
        </w:drawing>
      </w:r>
      <w:r w:rsidRPr="00F66827">
        <w:rPr>
          <w:sz w:val="20"/>
          <w:szCs w:val="20"/>
        </w:rPr>
        <w:t xml:space="preserve"> - предельно необходимое Заказчику значение характеристик;</w:t>
      </w:r>
    </w:p>
    <w:p w:rsidR="006F1C56" w:rsidRPr="00F66827" w:rsidRDefault="006F1C56" w:rsidP="00F66827">
      <w:pPr>
        <w:keepNext/>
        <w:widowControl w:val="0"/>
        <w:snapToGrid w:val="0"/>
        <w:spacing w:after="0"/>
        <w:ind w:left="-50" w:right="-94"/>
        <w:rPr>
          <w:sz w:val="20"/>
          <w:szCs w:val="20"/>
        </w:rPr>
      </w:pPr>
      <w:r w:rsidRPr="00F66827">
        <w:rPr>
          <w:noProof/>
          <w:sz w:val="20"/>
          <w:szCs w:val="20"/>
        </w:rPr>
        <w:drawing>
          <wp:inline distT="0" distB="0" distL="0" distR="0" wp14:anchorId="480B3535" wp14:editId="7105087E">
            <wp:extent cx="688975" cy="308610"/>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88975" cy="308610"/>
                    </a:xfrm>
                    <a:prstGeom prst="rect">
                      <a:avLst/>
                    </a:prstGeom>
                    <a:noFill/>
                    <a:ln>
                      <a:noFill/>
                    </a:ln>
                  </pic:spPr>
                </pic:pic>
              </a:graphicData>
            </a:graphic>
          </wp:inline>
        </w:drawing>
      </w:r>
      <w:r w:rsidRPr="00F66827">
        <w:rPr>
          <w:sz w:val="20"/>
          <w:szCs w:val="20"/>
        </w:rPr>
        <w:t xml:space="preserve"> - количество баллов по показателю, присуждаемых участникам, предложение которых превышает предельно необходимое максимальное значение, установленное Заказчиком.</w:t>
      </w:r>
    </w:p>
    <w:p w:rsidR="006F1C56" w:rsidRPr="00F66827" w:rsidRDefault="006F1C56" w:rsidP="00F66827">
      <w:pPr>
        <w:keepNext/>
        <w:widowControl w:val="0"/>
        <w:snapToGrid w:val="0"/>
        <w:spacing w:after="0"/>
        <w:ind w:left="-50" w:right="-94"/>
        <w:rPr>
          <w:sz w:val="20"/>
          <w:szCs w:val="20"/>
        </w:rPr>
      </w:pPr>
      <w:r w:rsidRPr="00F66827">
        <w:rPr>
          <w:sz w:val="20"/>
          <w:szCs w:val="20"/>
        </w:rPr>
        <w:t xml:space="preserve">Показатель C1: Укомплектованность организации, оказывающей услуги, собственными врачами - специалистами, соответствующими профилю лечения (с приложением заверенных копий действующих сертификатов по соответствующей клинической специальности, документов о специализации, квалификационной категории). </w:t>
      </w:r>
    </w:p>
    <w:p w:rsidR="00C11F92" w:rsidRPr="00F66827" w:rsidRDefault="006F1C56" w:rsidP="00EB0C54">
      <w:pPr>
        <w:keepNext/>
        <w:widowControl w:val="0"/>
        <w:snapToGrid w:val="0"/>
        <w:spacing w:after="0"/>
        <w:ind w:left="-50" w:right="-94"/>
        <w:rPr>
          <w:sz w:val="20"/>
          <w:szCs w:val="20"/>
        </w:rPr>
      </w:pPr>
      <w:r w:rsidRPr="00F66827">
        <w:rPr>
          <w:sz w:val="20"/>
          <w:szCs w:val="20"/>
        </w:rPr>
        <w:t>Лот №1: Сведения об укомплектованности организации врачами-специалистами в зависимости от профиля лечения: врачи - невролог, пульмонолог, гастроэнтеролог, дерматовенеролог, травматолог</w:t>
      </w:r>
      <w:r w:rsidR="00C11F92" w:rsidRPr="00F66827">
        <w:rPr>
          <w:sz w:val="20"/>
          <w:szCs w:val="20"/>
        </w:rPr>
        <w:t xml:space="preserve"> </w:t>
      </w:r>
      <w:r w:rsidRPr="00F66827">
        <w:rPr>
          <w:sz w:val="20"/>
          <w:szCs w:val="20"/>
        </w:rPr>
        <w:t>-</w:t>
      </w:r>
      <w:r w:rsidR="00C11F92" w:rsidRPr="00F66827">
        <w:rPr>
          <w:sz w:val="20"/>
          <w:szCs w:val="20"/>
        </w:rPr>
        <w:t xml:space="preserve"> </w:t>
      </w:r>
      <w:r w:rsidRPr="00F66827">
        <w:rPr>
          <w:sz w:val="20"/>
          <w:szCs w:val="20"/>
        </w:rPr>
        <w:t>орт</w:t>
      </w:r>
      <w:r w:rsidR="00C11F92" w:rsidRPr="00F66827">
        <w:rPr>
          <w:sz w:val="20"/>
          <w:szCs w:val="20"/>
        </w:rPr>
        <w:t>опед, профпатолог</w:t>
      </w:r>
      <w:bookmarkStart w:id="2" w:name="_GoBack"/>
      <w:bookmarkEnd w:id="2"/>
      <w:r w:rsidR="00C11F92" w:rsidRPr="00F66827">
        <w:rPr>
          <w:sz w:val="20"/>
          <w:szCs w:val="20"/>
        </w:rPr>
        <w:t>.</w:t>
      </w:r>
    </w:p>
    <w:p w:rsidR="006F1C56" w:rsidRPr="00F66827" w:rsidRDefault="006F1C56" w:rsidP="00F66827">
      <w:pPr>
        <w:keepNext/>
        <w:widowControl w:val="0"/>
        <w:snapToGrid w:val="0"/>
        <w:spacing w:after="0"/>
        <w:ind w:left="-50" w:right="-94"/>
        <w:rPr>
          <w:sz w:val="20"/>
          <w:szCs w:val="20"/>
        </w:rPr>
      </w:pPr>
      <w:r w:rsidRPr="00F66827">
        <w:rPr>
          <w:sz w:val="20"/>
          <w:szCs w:val="20"/>
        </w:rPr>
        <w:t>Необходимое максимальное количественное значения укомплектованности - 100%.</w:t>
      </w:r>
    </w:p>
    <w:p w:rsidR="006F1C56" w:rsidRPr="00F66827" w:rsidRDefault="006F1C56" w:rsidP="00F66827">
      <w:pPr>
        <w:keepNext/>
        <w:widowControl w:val="0"/>
        <w:snapToGrid w:val="0"/>
        <w:spacing w:after="0"/>
        <w:ind w:left="-50" w:right="-94"/>
        <w:rPr>
          <w:sz w:val="20"/>
          <w:szCs w:val="20"/>
        </w:rPr>
      </w:pPr>
      <w:r w:rsidRPr="00F66827">
        <w:rPr>
          <w:sz w:val="20"/>
          <w:szCs w:val="20"/>
        </w:rPr>
        <w:t>Коэффициент значимости показателя – 0,8.</w:t>
      </w:r>
    </w:p>
    <w:p w:rsidR="006F1C56" w:rsidRPr="00F66827" w:rsidRDefault="006F1C56" w:rsidP="00F66827">
      <w:pPr>
        <w:keepNext/>
        <w:widowControl w:val="0"/>
        <w:snapToGrid w:val="0"/>
        <w:spacing w:after="0"/>
        <w:ind w:left="-50" w:right="-94"/>
        <w:rPr>
          <w:sz w:val="20"/>
          <w:szCs w:val="20"/>
        </w:rPr>
      </w:pPr>
      <w:r w:rsidRPr="00F66827">
        <w:rPr>
          <w:sz w:val="20"/>
          <w:szCs w:val="20"/>
        </w:rPr>
        <w:t>Показатель C2: Наличие у организации, оказывающей услуги, опыта работы по санаторно-курортному лечению застрахованных лиц, пострадавших вследствие несчастных случаев на производстве и профессиональных заболеваний после вступления в силу Федерального закона от 24.07.1998 г. № 125-ФЗ «Об обязательном социальном страховании от несчастных случаев на производстве и профессиональных заболеваний» (дата вступления в силу 06.01.2000 г.).</w:t>
      </w:r>
    </w:p>
    <w:p w:rsidR="006F1C56" w:rsidRPr="00F66827" w:rsidRDefault="006F1C56" w:rsidP="00F66827">
      <w:pPr>
        <w:keepNext/>
        <w:widowControl w:val="0"/>
        <w:snapToGrid w:val="0"/>
        <w:spacing w:after="0"/>
        <w:ind w:left="-50" w:right="-94"/>
        <w:rPr>
          <w:sz w:val="20"/>
          <w:szCs w:val="20"/>
        </w:rPr>
      </w:pPr>
      <w:r w:rsidRPr="00F66827">
        <w:rPr>
          <w:sz w:val="20"/>
          <w:szCs w:val="20"/>
        </w:rPr>
        <w:t>Необходимое максимальное количественное значения опыта работы – 10 лет.</w:t>
      </w:r>
    </w:p>
    <w:p w:rsidR="006F1C56" w:rsidRPr="00F66827" w:rsidRDefault="006F1C56" w:rsidP="00F66827">
      <w:pPr>
        <w:keepNext/>
        <w:widowControl w:val="0"/>
        <w:snapToGrid w:val="0"/>
        <w:spacing w:after="0"/>
        <w:ind w:left="-50" w:right="-94"/>
        <w:rPr>
          <w:sz w:val="20"/>
          <w:szCs w:val="20"/>
        </w:rPr>
      </w:pPr>
      <w:r w:rsidRPr="00F66827">
        <w:rPr>
          <w:sz w:val="20"/>
          <w:szCs w:val="20"/>
        </w:rPr>
        <w:t>Коэффициент значимости показателя – 0,1.</w:t>
      </w:r>
    </w:p>
    <w:p w:rsidR="006F1C56" w:rsidRPr="00F66827" w:rsidRDefault="006F1C56" w:rsidP="00F66827">
      <w:pPr>
        <w:keepNext/>
        <w:widowControl w:val="0"/>
        <w:snapToGrid w:val="0"/>
        <w:spacing w:after="0"/>
        <w:ind w:left="-50" w:right="-94"/>
        <w:rPr>
          <w:sz w:val="20"/>
          <w:szCs w:val="20"/>
        </w:rPr>
      </w:pPr>
      <w:r w:rsidRPr="00F66827">
        <w:rPr>
          <w:sz w:val="20"/>
          <w:szCs w:val="20"/>
        </w:rPr>
        <w:t>Показатель C3: Наличие у организации, оказывающей услуги, медицинского оборудования и аппаратуры.</w:t>
      </w:r>
    </w:p>
    <w:p w:rsidR="006F1C56" w:rsidRPr="00F66827" w:rsidRDefault="006F1C56" w:rsidP="00F66827">
      <w:pPr>
        <w:keepNext/>
        <w:widowControl w:val="0"/>
        <w:snapToGrid w:val="0"/>
        <w:spacing w:after="0"/>
        <w:ind w:left="-50" w:right="-94"/>
        <w:rPr>
          <w:sz w:val="20"/>
          <w:szCs w:val="20"/>
        </w:rPr>
      </w:pPr>
      <w:r w:rsidRPr="00F66827">
        <w:rPr>
          <w:sz w:val="20"/>
          <w:szCs w:val="20"/>
        </w:rPr>
        <w:t>Необходимое макс</w:t>
      </w:r>
      <w:r w:rsidR="00EE30B4" w:rsidRPr="00F66827">
        <w:rPr>
          <w:sz w:val="20"/>
          <w:szCs w:val="20"/>
        </w:rPr>
        <w:t>имальное количественное значение</w:t>
      </w:r>
      <w:r w:rsidRPr="00F66827">
        <w:rPr>
          <w:sz w:val="20"/>
          <w:szCs w:val="20"/>
        </w:rPr>
        <w:t xml:space="preserve"> наличия медицинского оборудования и аппаратуры – 100%.</w:t>
      </w:r>
    </w:p>
    <w:p w:rsidR="006F1C56" w:rsidRPr="00F66827" w:rsidRDefault="006F1C56" w:rsidP="00F66827">
      <w:pPr>
        <w:keepNext/>
        <w:widowControl w:val="0"/>
        <w:snapToGrid w:val="0"/>
        <w:spacing w:after="0"/>
        <w:ind w:left="-50" w:right="-94"/>
        <w:rPr>
          <w:sz w:val="20"/>
          <w:szCs w:val="20"/>
        </w:rPr>
      </w:pPr>
      <w:r w:rsidRPr="00F66827">
        <w:rPr>
          <w:sz w:val="20"/>
          <w:szCs w:val="20"/>
        </w:rPr>
        <w:t>Коэффициент значимости показателя – 0,1.</w:t>
      </w:r>
    </w:p>
    <w:p w:rsidR="006F1C56" w:rsidRPr="00F66827" w:rsidRDefault="006F1C56" w:rsidP="00F66827">
      <w:pPr>
        <w:keepNext/>
        <w:widowControl w:val="0"/>
        <w:snapToGrid w:val="0"/>
        <w:spacing w:after="0"/>
        <w:ind w:left="-50" w:right="-94"/>
        <w:rPr>
          <w:sz w:val="20"/>
          <w:szCs w:val="20"/>
        </w:rPr>
      </w:pPr>
      <w:r w:rsidRPr="00F66827">
        <w:rPr>
          <w:sz w:val="20"/>
          <w:szCs w:val="20"/>
        </w:rPr>
        <w:t>Коэффициент значимости критерия оценки «квалификация участника закупки, в том числе наличие у него финансовых ресурсов, оборудования и других материальных ресурсов, принадлежащих ему на праве собственности или на ином законном основании, опыта работы, связанного с предметом государственного контракта, и деловой репутации, специалистов и иных работников определенного уровня квалификации» – 0,4.</w:t>
      </w:r>
    </w:p>
    <w:p w:rsidR="006F1C56" w:rsidRPr="00F66827" w:rsidRDefault="006F1C56" w:rsidP="00F66827">
      <w:pPr>
        <w:keepNext/>
        <w:widowControl w:val="0"/>
        <w:snapToGrid w:val="0"/>
        <w:spacing w:after="0"/>
        <w:ind w:left="-50" w:right="-94"/>
        <w:rPr>
          <w:sz w:val="20"/>
          <w:szCs w:val="20"/>
        </w:rPr>
      </w:pPr>
      <w:r w:rsidRPr="00F66827">
        <w:rPr>
          <w:sz w:val="20"/>
          <w:szCs w:val="20"/>
        </w:rPr>
        <w:t>Итоговый рейтинг предложения вычисляется как сумма рейтингов по каждому предложению.</w:t>
      </w:r>
    </w:p>
    <w:p w:rsidR="006F1C56" w:rsidRPr="00F66827" w:rsidRDefault="006F1C56" w:rsidP="00F66827">
      <w:pPr>
        <w:keepNext/>
        <w:widowControl w:val="0"/>
        <w:snapToGrid w:val="0"/>
        <w:spacing w:after="0"/>
        <w:ind w:left="-50" w:right="-94"/>
        <w:rPr>
          <w:sz w:val="20"/>
          <w:szCs w:val="20"/>
        </w:rPr>
      </w:pPr>
      <w:r w:rsidRPr="00F66827">
        <w:rPr>
          <w:sz w:val="20"/>
          <w:szCs w:val="20"/>
        </w:rPr>
        <w:t>Итоговый рейтинг заявки вычисляется как сумма рейтингов по каждому критерию оценки заявки.</w:t>
      </w:r>
    </w:p>
    <w:p w:rsidR="006F1C56" w:rsidRPr="00F66827" w:rsidRDefault="006F1C56" w:rsidP="00F66827">
      <w:pPr>
        <w:keepNext/>
        <w:widowControl w:val="0"/>
        <w:snapToGrid w:val="0"/>
        <w:spacing w:after="0"/>
        <w:ind w:left="-50" w:right="-94"/>
        <w:rPr>
          <w:sz w:val="20"/>
          <w:szCs w:val="20"/>
        </w:rPr>
      </w:pPr>
      <w:r w:rsidRPr="00F66827">
        <w:rPr>
          <w:sz w:val="20"/>
          <w:szCs w:val="20"/>
        </w:rPr>
        <w:t>Победителем признается участник закупки, заявке которого присвоен самый высокий итоговый рейтинг. Заявке такого участника закупки присваивается первый порядковый номер.</w:t>
      </w:r>
    </w:p>
    <w:p w:rsidR="006F1C56" w:rsidRPr="00F66827" w:rsidRDefault="006F1C56" w:rsidP="00F66827">
      <w:pPr>
        <w:keepNext/>
        <w:widowControl w:val="0"/>
        <w:snapToGrid w:val="0"/>
        <w:spacing w:after="0"/>
        <w:ind w:left="-50" w:right="-94"/>
        <w:rPr>
          <w:sz w:val="20"/>
          <w:szCs w:val="20"/>
        </w:rPr>
      </w:pPr>
      <w:r w:rsidRPr="00F66827">
        <w:rPr>
          <w:sz w:val="20"/>
          <w:szCs w:val="20"/>
        </w:rPr>
        <w:t>Информация по критериям оценки «цена государственного контракта», «качественные характеристики оказываемых услуг», «квалификация участника закупки, в том числе наличие у него финансовых ресурсов, оборудования и других материальных ресурсов, принадлежащих ему на праве собственности или на ином законном основании, опыта работы, связанного с предметом государственного контракта, и деловой репутации, специалистов и иных работников определенного уровня квалификации» предоставляется участником закупки в соответствующих формах №№ 5-11</w:t>
      </w:r>
      <w:r w:rsidR="00006460" w:rsidRPr="00F66827">
        <w:rPr>
          <w:sz w:val="20"/>
          <w:szCs w:val="20"/>
        </w:rPr>
        <w:t>, 13</w:t>
      </w:r>
      <w:r w:rsidRPr="00F66827">
        <w:rPr>
          <w:sz w:val="20"/>
          <w:szCs w:val="20"/>
        </w:rPr>
        <w:t xml:space="preserve"> </w:t>
      </w:r>
      <w:r w:rsidR="006E3F94" w:rsidRPr="00F66827">
        <w:rPr>
          <w:sz w:val="20"/>
          <w:szCs w:val="20"/>
        </w:rPr>
        <w:t>Раздела III Документации</w:t>
      </w:r>
      <w:r w:rsidRPr="00F66827">
        <w:rPr>
          <w:sz w:val="20"/>
          <w:szCs w:val="20"/>
        </w:rPr>
        <w:t xml:space="preserve">, в зависимости от заявленного лота (непредоставление данных сведений не является основанием для отказа в допуске к участию в </w:t>
      </w:r>
      <w:r w:rsidR="006E3F94" w:rsidRPr="00F66827">
        <w:rPr>
          <w:sz w:val="20"/>
          <w:szCs w:val="20"/>
        </w:rPr>
        <w:t>К</w:t>
      </w:r>
      <w:r w:rsidRPr="00F66827">
        <w:rPr>
          <w:sz w:val="20"/>
          <w:szCs w:val="20"/>
        </w:rPr>
        <w:t>онкурсе).</w:t>
      </w:r>
    </w:p>
    <w:p w:rsidR="0051018A" w:rsidRPr="00F66827" w:rsidRDefault="006F1C56" w:rsidP="00F66827">
      <w:pPr>
        <w:keepNext/>
        <w:widowControl w:val="0"/>
        <w:snapToGrid w:val="0"/>
        <w:spacing w:after="0"/>
        <w:ind w:left="-50" w:right="-94"/>
        <w:rPr>
          <w:sz w:val="20"/>
          <w:szCs w:val="20"/>
        </w:rPr>
      </w:pPr>
      <w:r w:rsidRPr="00F66827">
        <w:rPr>
          <w:sz w:val="20"/>
          <w:szCs w:val="20"/>
        </w:rPr>
        <w:t>В случае отсутствия в составе заявки подтверждающих документов (копий действующих сертификатов по соответствующей клинической специальности, документов о специализации, квалификационной категории) оценка по соответствующему показателю учтена не будет.</w:t>
      </w:r>
    </w:p>
    <w:p w:rsidR="0051018A" w:rsidRPr="00F66827" w:rsidRDefault="0051018A" w:rsidP="00F66827">
      <w:pPr>
        <w:pStyle w:val="18"/>
        <w:widowControl w:val="0"/>
        <w:spacing w:before="0" w:after="0"/>
        <w:rPr>
          <w:b w:val="0"/>
          <w:sz w:val="20"/>
        </w:rPr>
      </w:pPr>
    </w:p>
    <w:p w:rsidR="0051018A" w:rsidRPr="00F66827" w:rsidRDefault="007C5BDB" w:rsidP="00F66827">
      <w:pPr>
        <w:pStyle w:val="18"/>
        <w:widowControl w:val="0"/>
        <w:spacing w:before="0" w:after="0"/>
        <w:rPr>
          <w:b w:val="0"/>
          <w:sz w:val="20"/>
        </w:rPr>
      </w:pPr>
      <w:r w:rsidRPr="00F66827">
        <w:rPr>
          <w:b w:val="0"/>
          <w:sz w:val="20"/>
        </w:rPr>
        <w:br w:type="page"/>
      </w:r>
    </w:p>
    <w:p w:rsidR="000627F0" w:rsidRPr="00F66827" w:rsidRDefault="00D232E4" w:rsidP="00F66827">
      <w:pPr>
        <w:keepNext/>
        <w:widowControl w:val="0"/>
        <w:spacing w:after="0"/>
        <w:jc w:val="right"/>
        <w:rPr>
          <w:sz w:val="20"/>
          <w:szCs w:val="20"/>
        </w:rPr>
      </w:pPr>
      <w:r w:rsidRPr="00F66827">
        <w:rPr>
          <w:sz w:val="20"/>
          <w:szCs w:val="20"/>
        </w:rPr>
        <w:lastRenderedPageBreak/>
        <w:t xml:space="preserve">Приложение </w:t>
      </w:r>
      <w:r w:rsidR="000627F0" w:rsidRPr="00F66827">
        <w:rPr>
          <w:sz w:val="20"/>
          <w:szCs w:val="20"/>
        </w:rPr>
        <w:t>2</w:t>
      </w:r>
      <w:r w:rsidRPr="00F66827">
        <w:rPr>
          <w:sz w:val="20"/>
          <w:szCs w:val="20"/>
        </w:rPr>
        <w:t xml:space="preserve"> </w:t>
      </w:r>
    </w:p>
    <w:p w:rsidR="00D232E4" w:rsidRPr="00F66827" w:rsidRDefault="00D232E4" w:rsidP="00F66827">
      <w:pPr>
        <w:keepNext/>
        <w:widowControl w:val="0"/>
        <w:spacing w:after="0"/>
        <w:jc w:val="right"/>
        <w:rPr>
          <w:sz w:val="20"/>
          <w:szCs w:val="20"/>
        </w:rPr>
      </w:pPr>
      <w:r w:rsidRPr="00F66827">
        <w:rPr>
          <w:sz w:val="20"/>
          <w:szCs w:val="20"/>
        </w:rPr>
        <w:t xml:space="preserve">к </w:t>
      </w:r>
      <w:r w:rsidR="000627F0" w:rsidRPr="00F66827">
        <w:rPr>
          <w:sz w:val="20"/>
          <w:szCs w:val="20"/>
        </w:rPr>
        <w:t>Информационной карте Конкурса</w:t>
      </w:r>
    </w:p>
    <w:p w:rsidR="00D232E4" w:rsidRPr="00F66827" w:rsidRDefault="00D232E4" w:rsidP="00F66827">
      <w:pPr>
        <w:keepNext/>
        <w:widowControl w:val="0"/>
        <w:tabs>
          <w:tab w:val="left" w:pos="6663"/>
          <w:tab w:val="left" w:pos="6946"/>
        </w:tabs>
        <w:spacing w:after="0"/>
        <w:ind w:left="5812" w:firstLine="488"/>
        <w:jc w:val="right"/>
        <w:rPr>
          <w:sz w:val="20"/>
          <w:szCs w:val="20"/>
        </w:rPr>
      </w:pPr>
    </w:p>
    <w:p w:rsidR="00D232E4" w:rsidRPr="00F66827" w:rsidRDefault="00D232E4" w:rsidP="00F66827">
      <w:pPr>
        <w:keepNext/>
        <w:widowControl w:val="0"/>
        <w:spacing w:after="0"/>
        <w:ind w:right="23"/>
        <w:jc w:val="center"/>
        <w:rPr>
          <w:sz w:val="20"/>
          <w:szCs w:val="20"/>
          <w:lang w:bidi="ru-RU"/>
        </w:rPr>
      </w:pPr>
      <w:bookmarkStart w:id="3" w:name="Par36"/>
      <w:bookmarkEnd w:id="3"/>
    </w:p>
    <w:p w:rsidR="00D232E4" w:rsidRPr="00F66827" w:rsidRDefault="000627F0" w:rsidP="00F66827">
      <w:pPr>
        <w:keepNext/>
        <w:widowControl w:val="0"/>
        <w:autoSpaceDE w:val="0"/>
        <w:autoSpaceDN w:val="0"/>
        <w:adjustRightInd w:val="0"/>
        <w:spacing w:after="0"/>
        <w:jc w:val="center"/>
        <w:rPr>
          <w:sz w:val="20"/>
          <w:szCs w:val="20"/>
        </w:rPr>
      </w:pPr>
      <w:r w:rsidRPr="00F66827">
        <w:rPr>
          <w:sz w:val="20"/>
          <w:szCs w:val="20"/>
        </w:rPr>
        <w:t>ОБОСНОВАНИЕ НАЧАЛЬНОЙ (МАКСИМАЛЬНОЙ) ЦЕНЫ КОТРАКТА</w:t>
      </w:r>
    </w:p>
    <w:p w:rsidR="00D232E4" w:rsidRPr="00F66827" w:rsidRDefault="00D232E4" w:rsidP="00F66827">
      <w:pPr>
        <w:keepNext/>
        <w:widowControl w:val="0"/>
        <w:autoSpaceDE w:val="0"/>
        <w:autoSpaceDN w:val="0"/>
        <w:adjustRightInd w:val="0"/>
        <w:spacing w:after="0"/>
        <w:jc w:val="right"/>
        <w:rPr>
          <w:sz w:val="20"/>
          <w:szCs w:val="20"/>
        </w:rPr>
      </w:pPr>
    </w:p>
    <w:p w:rsidR="004A563E" w:rsidRPr="00F66827" w:rsidRDefault="004A563E" w:rsidP="00F66827">
      <w:pPr>
        <w:keepNext/>
        <w:widowControl w:val="0"/>
        <w:tabs>
          <w:tab w:val="num" w:pos="0"/>
        </w:tabs>
        <w:spacing w:after="0"/>
        <w:ind w:left="-61" w:right="-59" w:firstLine="912"/>
        <w:rPr>
          <w:snapToGrid w:val="0"/>
          <w:sz w:val="20"/>
          <w:szCs w:val="20"/>
        </w:rPr>
      </w:pPr>
      <w:r w:rsidRPr="00F66827">
        <w:rPr>
          <w:rStyle w:val="affffff7"/>
          <w:b w:val="0"/>
          <w:kern w:val="16"/>
          <w:sz w:val="20"/>
          <w:szCs w:val="20"/>
        </w:rPr>
        <w:t xml:space="preserve">В соответствии со статьей 22 </w:t>
      </w:r>
      <w:r w:rsidRPr="00F66827">
        <w:rPr>
          <w:sz w:val="20"/>
          <w:szCs w:val="20"/>
        </w:rPr>
        <w:t xml:space="preserve">Федерального закона </w:t>
      </w:r>
      <w:r w:rsidRPr="00F66827">
        <w:rPr>
          <w:iCs/>
          <w:sz w:val="20"/>
          <w:szCs w:val="20"/>
        </w:rPr>
        <w:t xml:space="preserve">от 05.04.2013г. № 44-ФЗ </w:t>
      </w:r>
      <w:r w:rsidRPr="00F66827">
        <w:rPr>
          <w:rStyle w:val="affffff7"/>
          <w:b w:val="0"/>
          <w:kern w:val="16"/>
          <w:sz w:val="20"/>
          <w:szCs w:val="20"/>
        </w:rPr>
        <w:t>и Приказом Министерства экономического развития Российской Федерации №567 от 02.10.2013г.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w:t>
      </w:r>
      <w:r w:rsidRPr="00F66827">
        <w:rPr>
          <w:sz w:val="20"/>
          <w:szCs w:val="20"/>
        </w:rPr>
        <w:t xml:space="preserve">ачальная (максимальная) цена государственных контрактов </w:t>
      </w:r>
      <w:r w:rsidRPr="00F66827">
        <w:rPr>
          <w:snapToGrid w:val="0"/>
          <w:sz w:val="20"/>
          <w:szCs w:val="20"/>
        </w:rPr>
        <w:t xml:space="preserve">на </w:t>
      </w:r>
      <w:r w:rsidRPr="00F66827">
        <w:rPr>
          <w:sz w:val="20"/>
          <w:szCs w:val="20"/>
        </w:rPr>
        <w:t xml:space="preserve">оказание в 2018 году услуг по санаторно-курортному лечению, оказываемых санаторно-курортными организациями, застрахованным лицам, пострадавшим вследствие несчастных случаев на производстве и профессиональных заболеваний </w:t>
      </w:r>
      <w:r w:rsidRPr="00F66827">
        <w:rPr>
          <w:spacing w:val="-4"/>
          <w:sz w:val="20"/>
          <w:szCs w:val="20"/>
        </w:rPr>
        <w:t xml:space="preserve">по лотам </w:t>
      </w:r>
      <w:r w:rsidRPr="00F66827">
        <w:rPr>
          <w:sz w:val="20"/>
          <w:szCs w:val="20"/>
        </w:rPr>
        <w:t xml:space="preserve">№1 - №5 </w:t>
      </w:r>
      <w:r w:rsidRPr="00F66827">
        <w:rPr>
          <w:bCs/>
          <w:sz w:val="20"/>
          <w:szCs w:val="20"/>
        </w:rPr>
        <w:t>о</w:t>
      </w:r>
      <w:r w:rsidRPr="00F66827">
        <w:rPr>
          <w:bCs/>
          <w:iCs/>
          <w:sz w:val="20"/>
          <w:szCs w:val="20"/>
          <w:lang w:eastAsia="x-none"/>
        </w:rPr>
        <w:t xml:space="preserve">пределялась методом </w:t>
      </w:r>
      <w:r w:rsidRPr="00F66827">
        <w:rPr>
          <w:sz w:val="20"/>
          <w:szCs w:val="20"/>
        </w:rPr>
        <w:t>сопоставимых рыночных цен (анализа рынка) по следующей формуле:</w:t>
      </w:r>
    </w:p>
    <w:p w:rsidR="004A563E" w:rsidRPr="00F66827" w:rsidRDefault="006363C8" w:rsidP="00F66827">
      <w:pPr>
        <w:keepNext/>
        <w:widowControl w:val="0"/>
        <w:autoSpaceDE w:val="0"/>
        <w:autoSpaceDN w:val="0"/>
        <w:adjustRightInd w:val="0"/>
        <w:spacing w:after="0"/>
        <w:ind w:left="-61" w:right="-59" w:hanging="7"/>
        <w:jc w:val="center"/>
        <w:rPr>
          <w:sz w:val="20"/>
          <w:szCs w:val="20"/>
        </w:rPr>
      </w:pPr>
      <w:r w:rsidRPr="00F66827">
        <w:rPr>
          <w:noProof/>
          <w:position w:val="-24"/>
          <w:sz w:val="20"/>
          <w:szCs w:val="20"/>
        </w:rPr>
        <w:drawing>
          <wp:inline distT="0" distB="0" distL="0" distR="0" wp14:anchorId="6923CC99" wp14:editId="1D6CE91E">
            <wp:extent cx="1628775" cy="4000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628775" cy="400050"/>
                    </a:xfrm>
                    <a:prstGeom prst="rect">
                      <a:avLst/>
                    </a:prstGeom>
                    <a:noFill/>
                    <a:ln>
                      <a:noFill/>
                    </a:ln>
                  </pic:spPr>
                </pic:pic>
              </a:graphicData>
            </a:graphic>
          </wp:inline>
        </w:drawing>
      </w:r>
      <w:r w:rsidR="004A563E" w:rsidRPr="00F66827">
        <w:rPr>
          <w:sz w:val="20"/>
          <w:szCs w:val="20"/>
        </w:rPr>
        <w:t>,</w:t>
      </w:r>
    </w:p>
    <w:p w:rsidR="004A563E" w:rsidRPr="00F66827" w:rsidRDefault="004A563E" w:rsidP="00F66827">
      <w:pPr>
        <w:keepNext/>
        <w:widowControl w:val="0"/>
        <w:autoSpaceDE w:val="0"/>
        <w:autoSpaceDN w:val="0"/>
        <w:adjustRightInd w:val="0"/>
        <w:spacing w:after="0"/>
        <w:ind w:left="-61" w:right="-59" w:hanging="7"/>
        <w:rPr>
          <w:rStyle w:val="affffff7"/>
          <w:b w:val="0"/>
          <w:kern w:val="16"/>
          <w:sz w:val="20"/>
          <w:szCs w:val="20"/>
        </w:rPr>
      </w:pPr>
      <w:r w:rsidRPr="00F66827">
        <w:rPr>
          <w:rStyle w:val="affffff7"/>
          <w:b w:val="0"/>
          <w:kern w:val="16"/>
          <w:sz w:val="20"/>
          <w:szCs w:val="20"/>
        </w:rPr>
        <w:t>где:</w:t>
      </w:r>
    </w:p>
    <w:p w:rsidR="004A563E" w:rsidRPr="00F66827" w:rsidRDefault="006363C8" w:rsidP="00F66827">
      <w:pPr>
        <w:keepNext/>
        <w:widowControl w:val="0"/>
        <w:autoSpaceDE w:val="0"/>
        <w:autoSpaceDN w:val="0"/>
        <w:adjustRightInd w:val="0"/>
        <w:spacing w:after="0"/>
        <w:ind w:left="-61" w:right="-59" w:hanging="7"/>
        <w:rPr>
          <w:rStyle w:val="affffff7"/>
          <w:b w:val="0"/>
          <w:kern w:val="16"/>
          <w:sz w:val="20"/>
          <w:szCs w:val="20"/>
        </w:rPr>
      </w:pPr>
      <w:r w:rsidRPr="00F66827">
        <w:rPr>
          <w:rStyle w:val="affffff7"/>
          <w:b w:val="0"/>
          <w:noProof/>
          <w:kern w:val="16"/>
          <w:sz w:val="20"/>
          <w:szCs w:val="20"/>
        </w:rPr>
        <w:drawing>
          <wp:inline distT="0" distB="0" distL="0" distR="0" wp14:anchorId="7637EE13" wp14:editId="5AB5485C">
            <wp:extent cx="676275" cy="2286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76275" cy="228600"/>
                    </a:xfrm>
                    <a:prstGeom prst="rect">
                      <a:avLst/>
                    </a:prstGeom>
                    <a:noFill/>
                    <a:ln>
                      <a:noFill/>
                    </a:ln>
                  </pic:spPr>
                </pic:pic>
              </a:graphicData>
            </a:graphic>
          </wp:inline>
        </w:drawing>
      </w:r>
      <w:r w:rsidR="004A563E" w:rsidRPr="00F66827">
        <w:rPr>
          <w:rStyle w:val="affffff7"/>
          <w:b w:val="0"/>
          <w:kern w:val="16"/>
          <w:sz w:val="20"/>
          <w:szCs w:val="20"/>
        </w:rPr>
        <w:t xml:space="preserve"> - начальная (максимальная) цена государственного контракта, определяемая методом сопоставимых рыночных цен (анализа рынка);</w:t>
      </w:r>
    </w:p>
    <w:p w:rsidR="004A563E" w:rsidRPr="00F66827" w:rsidRDefault="004A563E" w:rsidP="00F66827">
      <w:pPr>
        <w:keepNext/>
        <w:widowControl w:val="0"/>
        <w:autoSpaceDE w:val="0"/>
        <w:autoSpaceDN w:val="0"/>
        <w:adjustRightInd w:val="0"/>
        <w:spacing w:after="0"/>
        <w:ind w:left="-61" w:right="-59" w:hanging="7"/>
        <w:rPr>
          <w:rStyle w:val="affffff7"/>
          <w:b w:val="0"/>
          <w:kern w:val="16"/>
          <w:sz w:val="20"/>
          <w:szCs w:val="20"/>
        </w:rPr>
      </w:pPr>
      <w:r w:rsidRPr="00F66827">
        <w:rPr>
          <w:rStyle w:val="affffff7"/>
          <w:b w:val="0"/>
          <w:kern w:val="16"/>
          <w:sz w:val="20"/>
          <w:szCs w:val="20"/>
        </w:rPr>
        <w:t>v - объем закупаемых услуг (количество путевок);</w:t>
      </w:r>
    </w:p>
    <w:p w:rsidR="004A563E" w:rsidRPr="00F66827" w:rsidRDefault="004A563E" w:rsidP="00F66827">
      <w:pPr>
        <w:keepNext/>
        <w:widowControl w:val="0"/>
        <w:autoSpaceDE w:val="0"/>
        <w:autoSpaceDN w:val="0"/>
        <w:adjustRightInd w:val="0"/>
        <w:spacing w:after="0"/>
        <w:ind w:left="-61" w:right="-59" w:hanging="7"/>
        <w:rPr>
          <w:rStyle w:val="affffff7"/>
          <w:b w:val="0"/>
          <w:kern w:val="16"/>
          <w:sz w:val="20"/>
          <w:szCs w:val="20"/>
        </w:rPr>
      </w:pPr>
      <w:r w:rsidRPr="00F66827">
        <w:rPr>
          <w:rStyle w:val="affffff7"/>
          <w:b w:val="0"/>
          <w:kern w:val="16"/>
          <w:sz w:val="20"/>
          <w:szCs w:val="20"/>
        </w:rPr>
        <w:t>n - количество значений, используемых в расчете;</w:t>
      </w:r>
    </w:p>
    <w:p w:rsidR="004A563E" w:rsidRPr="00F66827" w:rsidRDefault="004A563E" w:rsidP="00F66827">
      <w:pPr>
        <w:keepNext/>
        <w:widowControl w:val="0"/>
        <w:autoSpaceDE w:val="0"/>
        <w:autoSpaceDN w:val="0"/>
        <w:adjustRightInd w:val="0"/>
        <w:spacing w:after="0"/>
        <w:ind w:left="-61" w:right="-59" w:hanging="7"/>
        <w:rPr>
          <w:rStyle w:val="affffff7"/>
          <w:b w:val="0"/>
          <w:kern w:val="16"/>
          <w:sz w:val="20"/>
          <w:szCs w:val="20"/>
        </w:rPr>
      </w:pPr>
      <w:r w:rsidRPr="00F66827">
        <w:rPr>
          <w:rStyle w:val="affffff7"/>
          <w:b w:val="0"/>
          <w:kern w:val="16"/>
          <w:sz w:val="20"/>
          <w:szCs w:val="20"/>
        </w:rPr>
        <w:t>i - номер источника ценовой информации;</w:t>
      </w:r>
    </w:p>
    <w:p w:rsidR="004A563E" w:rsidRPr="00F66827" w:rsidRDefault="006363C8" w:rsidP="00F66827">
      <w:pPr>
        <w:keepNext/>
        <w:widowControl w:val="0"/>
        <w:spacing w:after="0"/>
        <w:ind w:left="-61" w:right="-59" w:hanging="7"/>
        <w:rPr>
          <w:rStyle w:val="affffff7"/>
          <w:b w:val="0"/>
          <w:kern w:val="16"/>
          <w:sz w:val="20"/>
          <w:szCs w:val="20"/>
        </w:rPr>
      </w:pPr>
      <w:r w:rsidRPr="00F66827">
        <w:rPr>
          <w:rStyle w:val="affffff7"/>
          <w:b w:val="0"/>
          <w:noProof/>
          <w:kern w:val="16"/>
          <w:sz w:val="20"/>
          <w:szCs w:val="20"/>
        </w:rPr>
        <w:drawing>
          <wp:inline distT="0" distB="0" distL="0" distR="0" wp14:anchorId="77A5DC31" wp14:editId="30FD3DC9">
            <wp:extent cx="152400" cy="228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rsidR="004A563E" w:rsidRPr="00F66827">
        <w:rPr>
          <w:rStyle w:val="affffff7"/>
          <w:b w:val="0"/>
          <w:kern w:val="16"/>
          <w:sz w:val="20"/>
          <w:szCs w:val="20"/>
        </w:rPr>
        <w:t xml:space="preserve"> - цена единицы услуги, представленная в источнике с номером i.</w:t>
      </w:r>
    </w:p>
    <w:p w:rsidR="004A563E" w:rsidRPr="00F66827" w:rsidRDefault="004A563E" w:rsidP="00F66827">
      <w:pPr>
        <w:keepNext/>
        <w:widowControl w:val="0"/>
        <w:spacing w:after="0"/>
        <w:ind w:left="-61" w:right="-59" w:hanging="7"/>
        <w:rPr>
          <w:rStyle w:val="affffff7"/>
          <w:b w:val="0"/>
          <w:kern w:val="16"/>
          <w:sz w:val="20"/>
          <w:szCs w:val="20"/>
        </w:rPr>
      </w:pPr>
      <w:r w:rsidRPr="00F66827">
        <w:rPr>
          <w:rStyle w:val="affffff7"/>
          <w:b w:val="0"/>
          <w:kern w:val="16"/>
          <w:sz w:val="20"/>
          <w:szCs w:val="20"/>
        </w:rPr>
        <w:t>Расчет начальной (максимальной) цены государственного контракта:</w:t>
      </w:r>
    </w:p>
    <w:p w:rsidR="004A563E" w:rsidRPr="00F66827" w:rsidRDefault="004A563E" w:rsidP="00F66827">
      <w:pPr>
        <w:keepNext/>
        <w:widowControl w:val="0"/>
        <w:spacing w:after="0"/>
        <w:ind w:left="-61" w:right="-59" w:hanging="7"/>
        <w:rPr>
          <w:bCs/>
          <w:sz w:val="20"/>
          <w:szCs w:val="20"/>
        </w:rPr>
      </w:pPr>
    </w:p>
    <w:p w:rsidR="004A563E" w:rsidRPr="00F66827" w:rsidRDefault="004A563E" w:rsidP="00F66827">
      <w:pPr>
        <w:keepNext/>
        <w:widowControl w:val="0"/>
        <w:spacing w:after="0"/>
        <w:ind w:left="-61" w:right="-59" w:hanging="7"/>
        <w:rPr>
          <w:sz w:val="20"/>
          <w:szCs w:val="20"/>
        </w:rPr>
      </w:pPr>
      <w:r w:rsidRPr="00F66827">
        <w:rPr>
          <w:bCs/>
          <w:sz w:val="20"/>
          <w:szCs w:val="20"/>
        </w:rPr>
        <w:t>Лот №1</w:t>
      </w:r>
      <w:r w:rsidRPr="00F66827">
        <w:rPr>
          <w:sz w:val="20"/>
          <w:szCs w:val="20"/>
        </w:rPr>
        <w:t xml:space="preserve">. </w:t>
      </w:r>
    </w:p>
    <w:tbl>
      <w:tblPr>
        <w:tblW w:w="10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3811"/>
        <w:gridCol w:w="821"/>
        <w:gridCol w:w="869"/>
        <w:gridCol w:w="850"/>
        <w:gridCol w:w="1203"/>
        <w:gridCol w:w="700"/>
        <w:gridCol w:w="947"/>
        <w:gridCol w:w="1008"/>
      </w:tblGrid>
      <w:tr w:rsidR="004A563E" w:rsidRPr="00F66827" w:rsidTr="00811137">
        <w:trPr>
          <w:trHeight w:val="257"/>
          <w:jc w:val="center"/>
        </w:trPr>
        <w:tc>
          <w:tcPr>
            <w:tcW w:w="3811" w:type="dxa"/>
            <w:vMerge w:val="restart"/>
            <w:shd w:val="clear" w:color="auto" w:fill="auto"/>
          </w:tcPr>
          <w:p w:rsidR="004A563E" w:rsidRPr="00F66827" w:rsidRDefault="004A563E" w:rsidP="00F66827">
            <w:pPr>
              <w:keepNext/>
              <w:widowControl w:val="0"/>
              <w:spacing w:after="0"/>
              <w:ind w:left="-61" w:right="-59" w:hanging="7"/>
              <w:jc w:val="center"/>
              <w:rPr>
                <w:sz w:val="16"/>
                <w:szCs w:val="16"/>
              </w:rPr>
            </w:pPr>
            <w:r w:rsidRPr="00F66827">
              <w:rPr>
                <w:sz w:val="16"/>
                <w:szCs w:val="16"/>
              </w:rPr>
              <w:t>Наименование закупаемых услуг</w:t>
            </w:r>
          </w:p>
        </w:tc>
        <w:tc>
          <w:tcPr>
            <w:tcW w:w="2540" w:type="dxa"/>
            <w:gridSpan w:val="3"/>
            <w:shd w:val="clear" w:color="auto" w:fill="auto"/>
          </w:tcPr>
          <w:p w:rsidR="004A563E" w:rsidRPr="00F66827" w:rsidRDefault="004A563E" w:rsidP="00F66827">
            <w:pPr>
              <w:pStyle w:val="affffffffa"/>
              <w:keepNext/>
              <w:widowControl w:val="0"/>
              <w:suppressLineNumbers w:val="0"/>
              <w:suppressAutoHyphens w:val="0"/>
              <w:ind w:left="-61" w:right="-59" w:hanging="7"/>
              <w:jc w:val="center"/>
              <w:rPr>
                <w:sz w:val="16"/>
                <w:szCs w:val="16"/>
              </w:rPr>
            </w:pPr>
            <w:r w:rsidRPr="00F66827">
              <w:rPr>
                <w:sz w:val="16"/>
                <w:szCs w:val="16"/>
              </w:rPr>
              <w:t>Цена за единицу закупаемой услуги (путевку) (руб.)</w:t>
            </w:r>
          </w:p>
        </w:tc>
        <w:tc>
          <w:tcPr>
            <w:tcW w:w="1203" w:type="dxa"/>
            <w:vMerge w:val="restart"/>
            <w:shd w:val="clear" w:color="auto" w:fill="auto"/>
          </w:tcPr>
          <w:p w:rsidR="004A563E" w:rsidRPr="00F66827" w:rsidRDefault="004A563E" w:rsidP="00F66827">
            <w:pPr>
              <w:keepNext/>
              <w:widowControl w:val="0"/>
              <w:spacing w:after="0"/>
              <w:ind w:left="-61" w:right="-59" w:hanging="7"/>
              <w:jc w:val="center"/>
              <w:rPr>
                <w:sz w:val="16"/>
                <w:szCs w:val="16"/>
              </w:rPr>
            </w:pPr>
            <w:r w:rsidRPr="00F66827">
              <w:rPr>
                <w:sz w:val="16"/>
                <w:szCs w:val="16"/>
              </w:rPr>
              <w:t>Среднеарифметическое значение цены за единицу закупаемой услуги (путевк</w:t>
            </w:r>
            <w:r w:rsidR="008E6039" w:rsidRPr="00F66827">
              <w:rPr>
                <w:sz w:val="16"/>
                <w:szCs w:val="16"/>
              </w:rPr>
              <w:t>и</w:t>
            </w:r>
            <w:r w:rsidRPr="00F66827">
              <w:rPr>
                <w:sz w:val="16"/>
                <w:szCs w:val="16"/>
              </w:rPr>
              <w:t>) (руб.)</w:t>
            </w:r>
          </w:p>
        </w:tc>
        <w:tc>
          <w:tcPr>
            <w:tcW w:w="700" w:type="dxa"/>
            <w:vMerge w:val="restart"/>
            <w:shd w:val="clear" w:color="auto" w:fill="auto"/>
          </w:tcPr>
          <w:p w:rsidR="004A563E" w:rsidRPr="00F66827" w:rsidRDefault="004A563E" w:rsidP="00F66827">
            <w:pPr>
              <w:keepNext/>
              <w:widowControl w:val="0"/>
              <w:spacing w:after="0"/>
              <w:ind w:left="-61" w:right="-59" w:hanging="7"/>
              <w:jc w:val="center"/>
              <w:rPr>
                <w:sz w:val="16"/>
                <w:szCs w:val="16"/>
              </w:rPr>
            </w:pPr>
            <w:r w:rsidRPr="00F66827">
              <w:rPr>
                <w:iCs/>
                <w:spacing w:val="-1"/>
                <w:sz w:val="16"/>
                <w:szCs w:val="16"/>
              </w:rPr>
              <w:t>Коэффициент вариации (%)</w:t>
            </w:r>
          </w:p>
        </w:tc>
        <w:tc>
          <w:tcPr>
            <w:tcW w:w="947" w:type="dxa"/>
            <w:vMerge w:val="restart"/>
            <w:shd w:val="clear" w:color="auto" w:fill="auto"/>
          </w:tcPr>
          <w:p w:rsidR="004A563E" w:rsidRPr="00F66827" w:rsidRDefault="004A563E" w:rsidP="00F66827">
            <w:pPr>
              <w:keepNext/>
              <w:widowControl w:val="0"/>
              <w:spacing w:after="0"/>
              <w:ind w:left="-61" w:right="-59" w:hanging="7"/>
              <w:jc w:val="center"/>
              <w:rPr>
                <w:sz w:val="16"/>
                <w:szCs w:val="16"/>
              </w:rPr>
            </w:pPr>
            <w:r w:rsidRPr="00F66827">
              <w:rPr>
                <w:sz w:val="16"/>
                <w:szCs w:val="16"/>
              </w:rPr>
              <w:t>Объем закупаемых услуг (шт</w:t>
            </w:r>
            <w:r w:rsidR="004C1443" w:rsidRPr="00F66827">
              <w:rPr>
                <w:sz w:val="16"/>
                <w:szCs w:val="16"/>
              </w:rPr>
              <w:t>ук</w:t>
            </w:r>
            <w:r w:rsidRPr="00F66827">
              <w:rPr>
                <w:sz w:val="16"/>
                <w:szCs w:val="16"/>
              </w:rPr>
              <w:t>)</w:t>
            </w:r>
          </w:p>
        </w:tc>
        <w:tc>
          <w:tcPr>
            <w:tcW w:w="1008" w:type="dxa"/>
            <w:vMerge w:val="restart"/>
            <w:shd w:val="clear" w:color="auto" w:fill="auto"/>
          </w:tcPr>
          <w:p w:rsidR="004A563E" w:rsidRPr="00F66827" w:rsidRDefault="004A563E" w:rsidP="00F66827">
            <w:pPr>
              <w:keepNext/>
              <w:widowControl w:val="0"/>
              <w:spacing w:after="0"/>
              <w:ind w:left="-61" w:right="-59" w:hanging="7"/>
              <w:jc w:val="center"/>
              <w:rPr>
                <w:sz w:val="16"/>
                <w:szCs w:val="16"/>
              </w:rPr>
            </w:pPr>
            <w:r w:rsidRPr="00F66827">
              <w:rPr>
                <w:sz w:val="16"/>
                <w:szCs w:val="16"/>
              </w:rPr>
              <w:t>Стоимость закупаемых услуг (руб.)</w:t>
            </w:r>
          </w:p>
        </w:tc>
      </w:tr>
      <w:tr w:rsidR="004A563E" w:rsidRPr="00F66827" w:rsidTr="00811137">
        <w:trPr>
          <w:trHeight w:val="113"/>
          <w:jc w:val="center"/>
        </w:trPr>
        <w:tc>
          <w:tcPr>
            <w:tcW w:w="3811" w:type="dxa"/>
            <w:vMerge/>
            <w:shd w:val="clear" w:color="auto" w:fill="auto"/>
          </w:tcPr>
          <w:p w:rsidR="004A563E" w:rsidRPr="00F66827" w:rsidRDefault="004A563E" w:rsidP="00F66827">
            <w:pPr>
              <w:pStyle w:val="affffffffa"/>
              <w:keepNext/>
              <w:widowControl w:val="0"/>
              <w:suppressLineNumbers w:val="0"/>
              <w:suppressAutoHyphens w:val="0"/>
              <w:snapToGrid w:val="0"/>
              <w:ind w:left="-61" w:right="-59" w:hanging="7"/>
              <w:jc w:val="center"/>
              <w:rPr>
                <w:sz w:val="16"/>
                <w:szCs w:val="16"/>
              </w:rPr>
            </w:pPr>
          </w:p>
        </w:tc>
        <w:tc>
          <w:tcPr>
            <w:tcW w:w="821" w:type="dxa"/>
            <w:shd w:val="clear" w:color="auto" w:fill="auto"/>
          </w:tcPr>
          <w:p w:rsidR="004A563E" w:rsidRPr="00F66827" w:rsidRDefault="004A563E" w:rsidP="00F66827">
            <w:pPr>
              <w:pStyle w:val="affffffffa"/>
              <w:keepNext/>
              <w:widowControl w:val="0"/>
              <w:suppressLineNumbers w:val="0"/>
              <w:suppressAutoHyphens w:val="0"/>
              <w:ind w:left="-61" w:right="-59" w:hanging="7"/>
              <w:jc w:val="center"/>
              <w:rPr>
                <w:sz w:val="16"/>
                <w:szCs w:val="16"/>
              </w:rPr>
            </w:pPr>
            <w:r w:rsidRPr="00F66827">
              <w:rPr>
                <w:sz w:val="16"/>
                <w:szCs w:val="16"/>
              </w:rPr>
              <w:t>Письмо Исх. №436 от 10.07.2018г.</w:t>
            </w:r>
          </w:p>
        </w:tc>
        <w:tc>
          <w:tcPr>
            <w:tcW w:w="869" w:type="dxa"/>
            <w:shd w:val="clear" w:color="auto" w:fill="auto"/>
          </w:tcPr>
          <w:p w:rsidR="004A563E" w:rsidRPr="00F66827" w:rsidRDefault="004A563E" w:rsidP="00F66827">
            <w:pPr>
              <w:pStyle w:val="affffffffa"/>
              <w:keepNext/>
              <w:widowControl w:val="0"/>
              <w:suppressLineNumbers w:val="0"/>
              <w:suppressAutoHyphens w:val="0"/>
              <w:ind w:left="-18" w:right="-59" w:firstLine="7"/>
              <w:jc w:val="center"/>
              <w:rPr>
                <w:sz w:val="16"/>
                <w:szCs w:val="16"/>
              </w:rPr>
            </w:pPr>
            <w:r w:rsidRPr="00F66827">
              <w:rPr>
                <w:sz w:val="16"/>
                <w:szCs w:val="16"/>
              </w:rPr>
              <w:t>Письмо Исх. №449 от 11.07.2018г.</w:t>
            </w:r>
          </w:p>
        </w:tc>
        <w:tc>
          <w:tcPr>
            <w:tcW w:w="850" w:type="dxa"/>
            <w:shd w:val="clear" w:color="auto" w:fill="auto"/>
          </w:tcPr>
          <w:p w:rsidR="004A563E" w:rsidRPr="00F66827" w:rsidRDefault="004A563E" w:rsidP="00F66827">
            <w:pPr>
              <w:pStyle w:val="affffffffa"/>
              <w:keepNext/>
              <w:widowControl w:val="0"/>
              <w:suppressLineNumbers w:val="0"/>
              <w:suppressAutoHyphens w:val="0"/>
              <w:ind w:left="-61" w:right="-59" w:hanging="7"/>
              <w:jc w:val="center"/>
              <w:rPr>
                <w:sz w:val="16"/>
                <w:szCs w:val="16"/>
              </w:rPr>
            </w:pPr>
            <w:r w:rsidRPr="00F66827">
              <w:rPr>
                <w:sz w:val="16"/>
                <w:szCs w:val="16"/>
              </w:rPr>
              <w:t>Письмо Исх. №233 от 10.07.2018г.</w:t>
            </w:r>
          </w:p>
        </w:tc>
        <w:tc>
          <w:tcPr>
            <w:tcW w:w="1203" w:type="dxa"/>
            <w:vMerge/>
            <w:shd w:val="clear" w:color="auto" w:fill="auto"/>
          </w:tcPr>
          <w:p w:rsidR="004A563E" w:rsidRPr="00F66827" w:rsidRDefault="004A563E" w:rsidP="00F66827">
            <w:pPr>
              <w:pStyle w:val="affffffffa"/>
              <w:keepNext/>
              <w:widowControl w:val="0"/>
              <w:suppressLineNumbers w:val="0"/>
              <w:suppressAutoHyphens w:val="0"/>
              <w:snapToGrid w:val="0"/>
              <w:ind w:left="-61" w:right="-59" w:hanging="7"/>
              <w:jc w:val="center"/>
              <w:rPr>
                <w:sz w:val="16"/>
                <w:szCs w:val="16"/>
              </w:rPr>
            </w:pPr>
          </w:p>
        </w:tc>
        <w:tc>
          <w:tcPr>
            <w:tcW w:w="700" w:type="dxa"/>
            <w:vMerge/>
            <w:shd w:val="clear" w:color="auto" w:fill="auto"/>
          </w:tcPr>
          <w:p w:rsidR="004A563E" w:rsidRPr="00F66827" w:rsidRDefault="004A563E" w:rsidP="00F66827">
            <w:pPr>
              <w:pStyle w:val="affffffffa"/>
              <w:keepNext/>
              <w:widowControl w:val="0"/>
              <w:suppressLineNumbers w:val="0"/>
              <w:suppressAutoHyphens w:val="0"/>
              <w:snapToGrid w:val="0"/>
              <w:ind w:left="-61" w:right="-59" w:hanging="7"/>
              <w:jc w:val="center"/>
              <w:rPr>
                <w:sz w:val="16"/>
                <w:szCs w:val="16"/>
              </w:rPr>
            </w:pPr>
          </w:p>
        </w:tc>
        <w:tc>
          <w:tcPr>
            <w:tcW w:w="947" w:type="dxa"/>
            <w:vMerge/>
            <w:shd w:val="clear" w:color="auto" w:fill="auto"/>
          </w:tcPr>
          <w:p w:rsidR="004A563E" w:rsidRPr="00F66827" w:rsidRDefault="004A563E" w:rsidP="00F66827">
            <w:pPr>
              <w:pStyle w:val="affffffffa"/>
              <w:keepNext/>
              <w:widowControl w:val="0"/>
              <w:suppressLineNumbers w:val="0"/>
              <w:suppressAutoHyphens w:val="0"/>
              <w:snapToGrid w:val="0"/>
              <w:ind w:left="-61" w:right="-59" w:hanging="7"/>
              <w:jc w:val="center"/>
              <w:rPr>
                <w:sz w:val="16"/>
                <w:szCs w:val="16"/>
              </w:rPr>
            </w:pPr>
          </w:p>
        </w:tc>
        <w:tc>
          <w:tcPr>
            <w:tcW w:w="1008" w:type="dxa"/>
            <w:vMerge/>
            <w:shd w:val="clear" w:color="auto" w:fill="auto"/>
          </w:tcPr>
          <w:p w:rsidR="004A563E" w:rsidRPr="00F66827" w:rsidRDefault="004A563E" w:rsidP="00F66827">
            <w:pPr>
              <w:pStyle w:val="affffffffa"/>
              <w:keepNext/>
              <w:widowControl w:val="0"/>
              <w:suppressLineNumbers w:val="0"/>
              <w:suppressAutoHyphens w:val="0"/>
              <w:snapToGrid w:val="0"/>
              <w:ind w:left="-61" w:right="-59" w:hanging="7"/>
              <w:jc w:val="center"/>
              <w:rPr>
                <w:sz w:val="16"/>
                <w:szCs w:val="16"/>
              </w:rPr>
            </w:pPr>
          </w:p>
        </w:tc>
      </w:tr>
      <w:tr w:rsidR="00825769" w:rsidRPr="00F66827" w:rsidTr="00811137">
        <w:trPr>
          <w:jc w:val="center"/>
        </w:trPr>
        <w:tc>
          <w:tcPr>
            <w:tcW w:w="3811" w:type="dxa"/>
            <w:shd w:val="clear" w:color="auto" w:fill="auto"/>
          </w:tcPr>
          <w:p w:rsidR="00825769" w:rsidRPr="00F66827" w:rsidRDefault="00825769" w:rsidP="00F66827">
            <w:pPr>
              <w:keepNext/>
              <w:widowControl w:val="0"/>
              <w:tabs>
                <w:tab w:val="left" w:pos="180"/>
              </w:tabs>
              <w:spacing w:after="0"/>
              <w:ind w:left="-61" w:right="-59" w:hanging="7"/>
              <w:jc w:val="center"/>
              <w:rPr>
                <w:bCs/>
                <w:sz w:val="16"/>
                <w:szCs w:val="16"/>
              </w:rPr>
            </w:pPr>
            <w:r w:rsidRPr="00F66827">
              <w:rPr>
                <w:bCs/>
                <w:sz w:val="16"/>
                <w:szCs w:val="16"/>
              </w:rPr>
              <w:t>Лот №1. Оказание в 2018 году услуг по санаторно-курортному лечению, оказываемых санаторно-курортными организациями, застрахованным лицам, пострадавшим вследствие несчастных случаев на производстве и профессиональных заболеваний</w:t>
            </w:r>
          </w:p>
        </w:tc>
        <w:tc>
          <w:tcPr>
            <w:tcW w:w="821" w:type="dxa"/>
            <w:shd w:val="clear" w:color="auto" w:fill="auto"/>
          </w:tcPr>
          <w:p w:rsidR="00825769" w:rsidRPr="00F66827" w:rsidRDefault="00825769" w:rsidP="00F66827">
            <w:pPr>
              <w:keepNext/>
              <w:widowControl w:val="0"/>
              <w:snapToGrid w:val="0"/>
              <w:spacing w:after="0"/>
              <w:ind w:left="-69" w:right="-99"/>
              <w:jc w:val="center"/>
              <w:rPr>
                <w:sz w:val="16"/>
                <w:szCs w:val="16"/>
              </w:rPr>
            </w:pPr>
            <w:r w:rsidRPr="00F66827">
              <w:rPr>
                <w:sz w:val="16"/>
                <w:szCs w:val="16"/>
              </w:rPr>
              <w:t>48 804,00</w:t>
            </w:r>
          </w:p>
        </w:tc>
        <w:tc>
          <w:tcPr>
            <w:tcW w:w="869" w:type="dxa"/>
            <w:shd w:val="clear" w:color="auto" w:fill="auto"/>
          </w:tcPr>
          <w:p w:rsidR="00825769" w:rsidRPr="00F66827" w:rsidRDefault="00825769" w:rsidP="00F66827">
            <w:pPr>
              <w:keepNext/>
              <w:widowControl w:val="0"/>
              <w:snapToGrid w:val="0"/>
              <w:spacing w:after="0"/>
              <w:ind w:left="-69" w:right="-99"/>
              <w:jc w:val="center"/>
              <w:rPr>
                <w:sz w:val="16"/>
                <w:szCs w:val="16"/>
              </w:rPr>
            </w:pPr>
            <w:r w:rsidRPr="00F66827">
              <w:rPr>
                <w:sz w:val="16"/>
                <w:szCs w:val="16"/>
              </w:rPr>
              <w:t>48 806,00</w:t>
            </w:r>
          </w:p>
        </w:tc>
        <w:tc>
          <w:tcPr>
            <w:tcW w:w="850" w:type="dxa"/>
            <w:shd w:val="clear" w:color="auto" w:fill="auto"/>
          </w:tcPr>
          <w:p w:rsidR="00825769" w:rsidRPr="00F66827" w:rsidRDefault="00825769" w:rsidP="00F66827">
            <w:pPr>
              <w:keepNext/>
              <w:widowControl w:val="0"/>
              <w:snapToGrid w:val="0"/>
              <w:spacing w:after="0"/>
              <w:ind w:left="-69" w:right="-99"/>
              <w:jc w:val="center"/>
              <w:rPr>
                <w:sz w:val="16"/>
                <w:szCs w:val="16"/>
              </w:rPr>
            </w:pPr>
            <w:r w:rsidRPr="00F66827">
              <w:rPr>
                <w:sz w:val="16"/>
                <w:szCs w:val="16"/>
              </w:rPr>
              <w:t>50 400,00</w:t>
            </w:r>
          </w:p>
        </w:tc>
        <w:tc>
          <w:tcPr>
            <w:tcW w:w="1203" w:type="dxa"/>
            <w:shd w:val="clear" w:color="auto" w:fill="auto"/>
          </w:tcPr>
          <w:p w:rsidR="00825769" w:rsidRPr="00F66827" w:rsidRDefault="00825769" w:rsidP="00F66827">
            <w:pPr>
              <w:keepNext/>
              <w:widowControl w:val="0"/>
              <w:snapToGrid w:val="0"/>
              <w:spacing w:after="0"/>
              <w:ind w:left="-69" w:right="-99"/>
              <w:jc w:val="center"/>
              <w:rPr>
                <w:sz w:val="16"/>
                <w:szCs w:val="16"/>
              </w:rPr>
            </w:pPr>
            <w:r w:rsidRPr="00F66827">
              <w:rPr>
                <w:sz w:val="16"/>
                <w:szCs w:val="16"/>
              </w:rPr>
              <w:t>49 336,67</w:t>
            </w:r>
          </w:p>
          <w:p w:rsidR="00825769" w:rsidRPr="00F66827" w:rsidRDefault="00825769" w:rsidP="00F66827">
            <w:pPr>
              <w:keepNext/>
              <w:widowControl w:val="0"/>
              <w:spacing w:after="0"/>
              <w:jc w:val="center"/>
              <w:rPr>
                <w:bCs/>
                <w:sz w:val="16"/>
                <w:szCs w:val="16"/>
              </w:rPr>
            </w:pPr>
          </w:p>
        </w:tc>
        <w:tc>
          <w:tcPr>
            <w:tcW w:w="700" w:type="dxa"/>
            <w:shd w:val="clear" w:color="auto" w:fill="auto"/>
          </w:tcPr>
          <w:p w:rsidR="00825769" w:rsidRPr="00F66827" w:rsidRDefault="00811137" w:rsidP="00F66827">
            <w:pPr>
              <w:keepNext/>
              <w:widowControl w:val="0"/>
              <w:spacing w:after="0"/>
              <w:ind w:left="-61" w:right="-59" w:hanging="7"/>
              <w:jc w:val="center"/>
              <w:rPr>
                <w:bCs/>
                <w:sz w:val="16"/>
                <w:szCs w:val="16"/>
              </w:rPr>
            </w:pPr>
            <w:r w:rsidRPr="00F66827">
              <w:rPr>
                <w:bCs/>
                <w:sz w:val="16"/>
                <w:szCs w:val="16"/>
              </w:rPr>
              <w:t>1,87</w:t>
            </w:r>
          </w:p>
        </w:tc>
        <w:tc>
          <w:tcPr>
            <w:tcW w:w="947" w:type="dxa"/>
            <w:shd w:val="clear" w:color="auto" w:fill="auto"/>
          </w:tcPr>
          <w:p w:rsidR="00825769" w:rsidRPr="00F66827" w:rsidRDefault="00825769" w:rsidP="00F66827">
            <w:pPr>
              <w:keepNext/>
              <w:widowControl w:val="0"/>
              <w:spacing w:after="0"/>
              <w:jc w:val="center"/>
              <w:rPr>
                <w:sz w:val="16"/>
                <w:szCs w:val="16"/>
              </w:rPr>
            </w:pPr>
            <w:r w:rsidRPr="00F66827">
              <w:rPr>
                <w:sz w:val="16"/>
                <w:szCs w:val="16"/>
              </w:rPr>
              <w:t>30</w:t>
            </w:r>
          </w:p>
        </w:tc>
        <w:tc>
          <w:tcPr>
            <w:tcW w:w="1008" w:type="dxa"/>
            <w:shd w:val="clear" w:color="auto" w:fill="auto"/>
          </w:tcPr>
          <w:p w:rsidR="00825769" w:rsidRPr="00F66827" w:rsidRDefault="00825769" w:rsidP="00F66827">
            <w:pPr>
              <w:keepNext/>
              <w:widowControl w:val="0"/>
              <w:spacing w:after="0"/>
              <w:jc w:val="center"/>
              <w:rPr>
                <w:sz w:val="16"/>
                <w:szCs w:val="16"/>
              </w:rPr>
            </w:pPr>
            <w:r w:rsidRPr="00F66827">
              <w:rPr>
                <w:sz w:val="16"/>
                <w:szCs w:val="16"/>
              </w:rPr>
              <w:t>1 480 100,10</w:t>
            </w:r>
          </w:p>
        </w:tc>
      </w:tr>
    </w:tbl>
    <w:p w:rsidR="004A563E" w:rsidRPr="00F66827" w:rsidRDefault="004A563E" w:rsidP="00F66827">
      <w:pPr>
        <w:keepNext/>
        <w:widowControl w:val="0"/>
        <w:autoSpaceDE w:val="0"/>
        <w:spacing w:after="0"/>
        <w:ind w:left="-61" w:right="-59" w:hanging="7"/>
        <w:rPr>
          <w:iCs/>
          <w:spacing w:val="-1"/>
          <w:sz w:val="20"/>
          <w:szCs w:val="20"/>
        </w:rPr>
      </w:pPr>
    </w:p>
    <w:p w:rsidR="004A563E" w:rsidRPr="00F66827" w:rsidRDefault="004A563E" w:rsidP="00F66827">
      <w:pPr>
        <w:keepNext/>
        <w:widowControl w:val="0"/>
        <w:autoSpaceDE w:val="0"/>
        <w:spacing w:after="0"/>
        <w:ind w:left="-284" w:right="-426" w:firstLine="851"/>
        <w:rPr>
          <w:sz w:val="20"/>
          <w:szCs w:val="20"/>
        </w:rPr>
      </w:pPr>
      <w:r w:rsidRPr="00F66827">
        <w:rPr>
          <w:sz w:val="20"/>
          <w:szCs w:val="20"/>
        </w:rPr>
        <w:t xml:space="preserve">Исходя из данного расчета </w:t>
      </w:r>
      <w:r w:rsidRPr="00F66827">
        <w:rPr>
          <w:bCs/>
          <w:sz w:val="20"/>
          <w:szCs w:val="20"/>
        </w:rPr>
        <w:t>н</w:t>
      </w:r>
      <w:r w:rsidRPr="00F66827">
        <w:rPr>
          <w:sz w:val="20"/>
          <w:szCs w:val="20"/>
        </w:rPr>
        <w:t>ачальная (максимальная) цена контракта составляет 1 480 100,10 руб.</w:t>
      </w:r>
    </w:p>
    <w:p w:rsidR="004A563E" w:rsidRPr="00F66827" w:rsidRDefault="004A563E" w:rsidP="00F66827">
      <w:pPr>
        <w:keepNext/>
        <w:widowControl w:val="0"/>
        <w:spacing w:after="0"/>
        <w:ind w:left="-61" w:right="-59" w:hanging="7"/>
        <w:rPr>
          <w:bCs/>
          <w:sz w:val="20"/>
          <w:szCs w:val="20"/>
        </w:rPr>
      </w:pPr>
    </w:p>
    <w:p w:rsidR="004A563E" w:rsidRPr="00F66827" w:rsidRDefault="004A563E" w:rsidP="00F66827">
      <w:pPr>
        <w:keepNext/>
        <w:widowControl w:val="0"/>
        <w:spacing w:after="0"/>
        <w:ind w:left="-61" w:right="-59" w:hanging="7"/>
        <w:rPr>
          <w:sz w:val="20"/>
          <w:szCs w:val="20"/>
        </w:rPr>
      </w:pPr>
      <w:r w:rsidRPr="00F66827">
        <w:rPr>
          <w:bCs/>
          <w:sz w:val="20"/>
          <w:szCs w:val="20"/>
        </w:rPr>
        <w:t>Лот №2</w:t>
      </w:r>
      <w:r w:rsidRPr="00F66827">
        <w:rPr>
          <w:sz w:val="20"/>
          <w:szCs w:val="20"/>
        </w:rPr>
        <w:t>.</w:t>
      </w:r>
    </w:p>
    <w:tbl>
      <w:tblPr>
        <w:tblW w:w="10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3811"/>
        <w:gridCol w:w="821"/>
        <w:gridCol w:w="869"/>
        <w:gridCol w:w="850"/>
        <w:gridCol w:w="1274"/>
        <w:gridCol w:w="700"/>
        <w:gridCol w:w="947"/>
        <w:gridCol w:w="1008"/>
      </w:tblGrid>
      <w:tr w:rsidR="004A563E" w:rsidRPr="00F66827" w:rsidTr="00811137">
        <w:trPr>
          <w:trHeight w:val="257"/>
          <w:jc w:val="center"/>
        </w:trPr>
        <w:tc>
          <w:tcPr>
            <w:tcW w:w="3811" w:type="dxa"/>
            <w:vMerge w:val="restart"/>
            <w:shd w:val="clear" w:color="auto" w:fill="auto"/>
          </w:tcPr>
          <w:p w:rsidR="004A563E" w:rsidRPr="00F66827" w:rsidRDefault="004A563E" w:rsidP="00F66827">
            <w:pPr>
              <w:keepNext/>
              <w:widowControl w:val="0"/>
              <w:spacing w:after="0"/>
              <w:ind w:left="-61" w:right="-59" w:hanging="7"/>
              <w:jc w:val="center"/>
              <w:rPr>
                <w:sz w:val="16"/>
                <w:szCs w:val="16"/>
              </w:rPr>
            </w:pPr>
            <w:r w:rsidRPr="00F66827">
              <w:rPr>
                <w:sz w:val="16"/>
                <w:szCs w:val="16"/>
              </w:rPr>
              <w:t>Наименование закупаемых услуг</w:t>
            </w:r>
          </w:p>
        </w:tc>
        <w:tc>
          <w:tcPr>
            <w:tcW w:w="2540" w:type="dxa"/>
            <w:gridSpan w:val="3"/>
            <w:shd w:val="clear" w:color="auto" w:fill="auto"/>
          </w:tcPr>
          <w:p w:rsidR="004A563E" w:rsidRPr="00F66827" w:rsidRDefault="004A563E" w:rsidP="00F66827">
            <w:pPr>
              <w:pStyle w:val="affffffffa"/>
              <w:keepNext/>
              <w:widowControl w:val="0"/>
              <w:suppressLineNumbers w:val="0"/>
              <w:suppressAutoHyphens w:val="0"/>
              <w:ind w:left="-61" w:right="-59" w:hanging="7"/>
              <w:jc w:val="center"/>
              <w:rPr>
                <w:sz w:val="16"/>
                <w:szCs w:val="16"/>
              </w:rPr>
            </w:pPr>
            <w:r w:rsidRPr="00F66827">
              <w:rPr>
                <w:sz w:val="16"/>
                <w:szCs w:val="16"/>
              </w:rPr>
              <w:t>Цена за единицу закупаемой услуги (путевку) (руб.)</w:t>
            </w:r>
          </w:p>
        </w:tc>
        <w:tc>
          <w:tcPr>
            <w:tcW w:w="1274" w:type="dxa"/>
            <w:vMerge w:val="restart"/>
            <w:shd w:val="clear" w:color="auto" w:fill="auto"/>
          </w:tcPr>
          <w:p w:rsidR="004A563E" w:rsidRPr="00F66827" w:rsidRDefault="004A563E" w:rsidP="00F66827">
            <w:pPr>
              <w:keepNext/>
              <w:widowControl w:val="0"/>
              <w:spacing w:after="0"/>
              <w:ind w:left="-61" w:right="-59" w:hanging="7"/>
              <w:jc w:val="center"/>
              <w:rPr>
                <w:sz w:val="16"/>
                <w:szCs w:val="16"/>
              </w:rPr>
            </w:pPr>
            <w:r w:rsidRPr="00F66827">
              <w:rPr>
                <w:sz w:val="16"/>
                <w:szCs w:val="16"/>
              </w:rPr>
              <w:t>Среднеарифметическое значение цены за единицу закупаемой услуги (путевк</w:t>
            </w:r>
            <w:r w:rsidR="008E6039" w:rsidRPr="00F66827">
              <w:rPr>
                <w:sz w:val="16"/>
                <w:szCs w:val="16"/>
              </w:rPr>
              <w:t>и</w:t>
            </w:r>
            <w:r w:rsidRPr="00F66827">
              <w:rPr>
                <w:sz w:val="16"/>
                <w:szCs w:val="16"/>
              </w:rPr>
              <w:t>) (руб.)</w:t>
            </w:r>
          </w:p>
        </w:tc>
        <w:tc>
          <w:tcPr>
            <w:tcW w:w="700" w:type="dxa"/>
            <w:vMerge w:val="restart"/>
            <w:shd w:val="clear" w:color="auto" w:fill="auto"/>
          </w:tcPr>
          <w:p w:rsidR="004A563E" w:rsidRPr="00F66827" w:rsidRDefault="004A563E" w:rsidP="00F66827">
            <w:pPr>
              <w:keepNext/>
              <w:widowControl w:val="0"/>
              <w:spacing w:after="0"/>
              <w:ind w:left="-61" w:right="-59" w:hanging="7"/>
              <w:jc w:val="center"/>
              <w:rPr>
                <w:sz w:val="16"/>
                <w:szCs w:val="16"/>
              </w:rPr>
            </w:pPr>
            <w:r w:rsidRPr="00F66827">
              <w:rPr>
                <w:iCs/>
                <w:spacing w:val="-1"/>
                <w:sz w:val="16"/>
                <w:szCs w:val="16"/>
              </w:rPr>
              <w:t>Коэффициент вариации (%)</w:t>
            </w:r>
          </w:p>
        </w:tc>
        <w:tc>
          <w:tcPr>
            <w:tcW w:w="947" w:type="dxa"/>
            <w:vMerge w:val="restart"/>
            <w:shd w:val="clear" w:color="auto" w:fill="auto"/>
          </w:tcPr>
          <w:p w:rsidR="004A563E" w:rsidRPr="00F66827" w:rsidRDefault="004A563E" w:rsidP="00F66827">
            <w:pPr>
              <w:keepNext/>
              <w:widowControl w:val="0"/>
              <w:spacing w:after="0"/>
              <w:ind w:left="-61" w:right="-59" w:hanging="7"/>
              <w:jc w:val="center"/>
              <w:rPr>
                <w:sz w:val="16"/>
                <w:szCs w:val="16"/>
              </w:rPr>
            </w:pPr>
            <w:r w:rsidRPr="00F66827">
              <w:rPr>
                <w:sz w:val="16"/>
                <w:szCs w:val="16"/>
              </w:rPr>
              <w:t>Объем закупаемых услуг (</w:t>
            </w:r>
            <w:r w:rsidR="004C1443" w:rsidRPr="00F66827">
              <w:rPr>
                <w:sz w:val="16"/>
                <w:szCs w:val="16"/>
              </w:rPr>
              <w:t>штук)</w:t>
            </w:r>
          </w:p>
        </w:tc>
        <w:tc>
          <w:tcPr>
            <w:tcW w:w="1008" w:type="dxa"/>
            <w:vMerge w:val="restart"/>
            <w:shd w:val="clear" w:color="auto" w:fill="auto"/>
          </w:tcPr>
          <w:p w:rsidR="004A563E" w:rsidRPr="00F66827" w:rsidRDefault="004A563E" w:rsidP="00F66827">
            <w:pPr>
              <w:keepNext/>
              <w:widowControl w:val="0"/>
              <w:spacing w:after="0"/>
              <w:ind w:left="-61" w:right="-59" w:hanging="7"/>
              <w:jc w:val="center"/>
              <w:rPr>
                <w:sz w:val="16"/>
                <w:szCs w:val="16"/>
              </w:rPr>
            </w:pPr>
            <w:r w:rsidRPr="00F66827">
              <w:rPr>
                <w:sz w:val="16"/>
                <w:szCs w:val="16"/>
              </w:rPr>
              <w:t>Стоимость закупаемых услуг (руб.)</w:t>
            </w:r>
          </w:p>
        </w:tc>
      </w:tr>
      <w:tr w:rsidR="004A563E" w:rsidRPr="00F66827" w:rsidTr="00811137">
        <w:trPr>
          <w:trHeight w:val="113"/>
          <w:jc w:val="center"/>
        </w:trPr>
        <w:tc>
          <w:tcPr>
            <w:tcW w:w="3811" w:type="dxa"/>
            <w:vMerge/>
            <w:shd w:val="clear" w:color="auto" w:fill="auto"/>
          </w:tcPr>
          <w:p w:rsidR="004A563E" w:rsidRPr="00F66827" w:rsidRDefault="004A563E" w:rsidP="00F66827">
            <w:pPr>
              <w:pStyle w:val="affffffffa"/>
              <w:keepNext/>
              <w:widowControl w:val="0"/>
              <w:suppressLineNumbers w:val="0"/>
              <w:suppressAutoHyphens w:val="0"/>
              <w:snapToGrid w:val="0"/>
              <w:ind w:left="-61" w:right="-59" w:hanging="7"/>
              <w:jc w:val="center"/>
              <w:rPr>
                <w:sz w:val="16"/>
                <w:szCs w:val="16"/>
              </w:rPr>
            </w:pPr>
          </w:p>
        </w:tc>
        <w:tc>
          <w:tcPr>
            <w:tcW w:w="821" w:type="dxa"/>
            <w:shd w:val="clear" w:color="auto" w:fill="auto"/>
          </w:tcPr>
          <w:p w:rsidR="004A563E" w:rsidRPr="00F66827" w:rsidRDefault="004A563E" w:rsidP="00F66827">
            <w:pPr>
              <w:pStyle w:val="affffffffa"/>
              <w:keepNext/>
              <w:widowControl w:val="0"/>
              <w:suppressLineNumbers w:val="0"/>
              <w:suppressAutoHyphens w:val="0"/>
              <w:ind w:left="-61" w:right="-59" w:hanging="7"/>
              <w:jc w:val="center"/>
              <w:rPr>
                <w:sz w:val="16"/>
                <w:szCs w:val="16"/>
              </w:rPr>
            </w:pPr>
            <w:r w:rsidRPr="00F66827">
              <w:rPr>
                <w:sz w:val="16"/>
                <w:szCs w:val="16"/>
              </w:rPr>
              <w:t>Письмо Исх. №436 от 10.07.2018г.</w:t>
            </w:r>
          </w:p>
        </w:tc>
        <w:tc>
          <w:tcPr>
            <w:tcW w:w="869" w:type="dxa"/>
            <w:shd w:val="clear" w:color="auto" w:fill="auto"/>
          </w:tcPr>
          <w:p w:rsidR="004A563E" w:rsidRPr="00F66827" w:rsidRDefault="004A563E" w:rsidP="00F66827">
            <w:pPr>
              <w:pStyle w:val="affffffffa"/>
              <w:keepNext/>
              <w:widowControl w:val="0"/>
              <w:suppressLineNumbers w:val="0"/>
              <w:suppressAutoHyphens w:val="0"/>
              <w:ind w:left="-33" w:right="-59" w:hanging="7"/>
              <w:jc w:val="center"/>
              <w:rPr>
                <w:sz w:val="16"/>
                <w:szCs w:val="16"/>
              </w:rPr>
            </w:pPr>
            <w:r w:rsidRPr="00F66827">
              <w:rPr>
                <w:sz w:val="16"/>
                <w:szCs w:val="16"/>
              </w:rPr>
              <w:t>Письмо Исх. №449 от 11.07.2018г.</w:t>
            </w:r>
          </w:p>
        </w:tc>
        <w:tc>
          <w:tcPr>
            <w:tcW w:w="850" w:type="dxa"/>
            <w:shd w:val="clear" w:color="auto" w:fill="auto"/>
          </w:tcPr>
          <w:p w:rsidR="004A563E" w:rsidRPr="00F66827" w:rsidRDefault="004A563E" w:rsidP="00F66827">
            <w:pPr>
              <w:pStyle w:val="affffffffa"/>
              <w:keepNext/>
              <w:widowControl w:val="0"/>
              <w:suppressLineNumbers w:val="0"/>
              <w:suppressAutoHyphens w:val="0"/>
              <w:ind w:left="-61" w:right="-59" w:hanging="7"/>
              <w:jc w:val="center"/>
              <w:rPr>
                <w:sz w:val="16"/>
                <w:szCs w:val="16"/>
              </w:rPr>
            </w:pPr>
            <w:r w:rsidRPr="00F66827">
              <w:rPr>
                <w:sz w:val="16"/>
                <w:szCs w:val="16"/>
              </w:rPr>
              <w:t>Письмо Исх. №233 от 10.07.2018г.</w:t>
            </w:r>
          </w:p>
        </w:tc>
        <w:tc>
          <w:tcPr>
            <w:tcW w:w="1274" w:type="dxa"/>
            <w:vMerge/>
            <w:shd w:val="clear" w:color="auto" w:fill="auto"/>
          </w:tcPr>
          <w:p w:rsidR="004A563E" w:rsidRPr="00F66827" w:rsidRDefault="004A563E" w:rsidP="00F66827">
            <w:pPr>
              <w:pStyle w:val="affffffffa"/>
              <w:keepNext/>
              <w:widowControl w:val="0"/>
              <w:suppressLineNumbers w:val="0"/>
              <w:suppressAutoHyphens w:val="0"/>
              <w:snapToGrid w:val="0"/>
              <w:ind w:left="-61" w:right="-59" w:hanging="7"/>
              <w:jc w:val="center"/>
              <w:rPr>
                <w:sz w:val="16"/>
                <w:szCs w:val="16"/>
              </w:rPr>
            </w:pPr>
          </w:p>
        </w:tc>
        <w:tc>
          <w:tcPr>
            <w:tcW w:w="700" w:type="dxa"/>
            <w:vMerge/>
            <w:shd w:val="clear" w:color="auto" w:fill="auto"/>
          </w:tcPr>
          <w:p w:rsidR="004A563E" w:rsidRPr="00F66827" w:rsidRDefault="004A563E" w:rsidP="00F66827">
            <w:pPr>
              <w:pStyle w:val="affffffffa"/>
              <w:keepNext/>
              <w:widowControl w:val="0"/>
              <w:suppressLineNumbers w:val="0"/>
              <w:suppressAutoHyphens w:val="0"/>
              <w:snapToGrid w:val="0"/>
              <w:ind w:left="-61" w:right="-59" w:hanging="7"/>
              <w:jc w:val="center"/>
              <w:rPr>
                <w:sz w:val="16"/>
                <w:szCs w:val="16"/>
              </w:rPr>
            </w:pPr>
          </w:p>
        </w:tc>
        <w:tc>
          <w:tcPr>
            <w:tcW w:w="947" w:type="dxa"/>
            <w:vMerge/>
            <w:shd w:val="clear" w:color="auto" w:fill="auto"/>
          </w:tcPr>
          <w:p w:rsidR="004A563E" w:rsidRPr="00F66827" w:rsidRDefault="004A563E" w:rsidP="00F66827">
            <w:pPr>
              <w:pStyle w:val="affffffffa"/>
              <w:keepNext/>
              <w:widowControl w:val="0"/>
              <w:suppressLineNumbers w:val="0"/>
              <w:suppressAutoHyphens w:val="0"/>
              <w:snapToGrid w:val="0"/>
              <w:ind w:left="-61" w:right="-59" w:hanging="7"/>
              <w:jc w:val="center"/>
              <w:rPr>
                <w:sz w:val="16"/>
                <w:szCs w:val="16"/>
              </w:rPr>
            </w:pPr>
          </w:p>
        </w:tc>
        <w:tc>
          <w:tcPr>
            <w:tcW w:w="1008" w:type="dxa"/>
            <w:vMerge/>
            <w:shd w:val="clear" w:color="auto" w:fill="auto"/>
          </w:tcPr>
          <w:p w:rsidR="004A563E" w:rsidRPr="00F66827" w:rsidRDefault="004A563E" w:rsidP="00F66827">
            <w:pPr>
              <w:pStyle w:val="affffffffa"/>
              <w:keepNext/>
              <w:widowControl w:val="0"/>
              <w:suppressLineNumbers w:val="0"/>
              <w:suppressAutoHyphens w:val="0"/>
              <w:snapToGrid w:val="0"/>
              <w:ind w:left="-61" w:right="-59" w:hanging="7"/>
              <w:jc w:val="center"/>
              <w:rPr>
                <w:sz w:val="16"/>
                <w:szCs w:val="16"/>
              </w:rPr>
            </w:pPr>
          </w:p>
        </w:tc>
      </w:tr>
      <w:tr w:rsidR="004A563E" w:rsidRPr="00F66827" w:rsidTr="00811137">
        <w:trPr>
          <w:jc w:val="center"/>
        </w:trPr>
        <w:tc>
          <w:tcPr>
            <w:tcW w:w="3811" w:type="dxa"/>
            <w:shd w:val="clear" w:color="auto" w:fill="auto"/>
          </w:tcPr>
          <w:p w:rsidR="004A563E" w:rsidRPr="00F66827" w:rsidRDefault="004A563E" w:rsidP="00F66827">
            <w:pPr>
              <w:keepNext/>
              <w:widowControl w:val="0"/>
              <w:tabs>
                <w:tab w:val="left" w:pos="180"/>
              </w:tabs>
              <w:spacing w:after="0"/>
              <w:ind w:left="-61" w:right="-59" w:hanging="7"/>
              <w:jc w:val="center"/>
              <w:rPr>
                <w:bCs/>
                <w:sz w:val="16"/>
                <w:szCs w:val="16"/>
              </w:rPr>
            </w:pPr>
            <w:r w:rsidRPr="00F66827">
              <w:rPr>
                <w:bCs/>
                <w:sz w:val="16"/>
                <w:szCs w:val="16"/>
              </w:rPr>
              <w:t>Лот №2. Оказание в 2018 году услуг по санаторно-курортному лечению, оказываемых санаторно-курортными организациями, застрахованным лицам, пострадавшим вследствие несчастных случаев на производстве и профессиональных заболеваний</w:t>
            </w:r>
          </w:p>
        </w:tc>
        <w:tc>
          <w:tcPr>
            <w:tcW w:w="821" w:type="dxa"/>
            <w:shd w:val="clear" w:color="auto" w:fill="auto"/>
          </w:tcPr>
          <w:p w:rsidR="004A563E" w:rsidRPr="00F66827" w:rsidRDefault="004A563E" w:rsidP="00F66827">
            <w:pPr>
              <w:keepNext/>
              <w:widowControl w:val="0"/>
              <w:snapToGrid w:val="0"/>
              <w:spacing w:after="0"/>
              <w:ind w:left="-69" w:right="-99"/>
              <w:jc w:val="center"/>
              <w:rPr>
                <w:sz w:val="16"/>
                <w:szCs w:val="16"/>
              </w:rPr>
            </w:pPr>
            <w:r w:rsidRPr="00F66827">
              <w:rPr>
                <w:sz w:val="16"/>
                <w:szCs w:val="16"/>
              </w:rPr>
              <w:t>48 804,00</w:t>
            </w:r>
          </w:p>
        </w:tc>
        <w:tc>
          <w:tcPr>
            <w:tcW w:w="869" w:type="dxa"/>
            <w:shd w:val="clear" w:color="auto" w:fill="auto"/>
          </w:tcPr>
          <w:p w:rsidR="004A563E" w:rsidRPr="00F66827" w:rsidRDefault="004A563E" w:rsidP="00F66827">
            <w:pPr>
              <w:keepNext/>
              <w:widowControl w:val="0"/>
              <w:snapToGrid w:val="0"/>
              <w:spacing w:after="0"/>
              <w:ind w:left="-69" w:right="-99"/>
              <w:jc w:val="center"/>
              <w:rPr>
                <w:sz w:val="16"/>
                <w:szCs w:val="16"/>
              </w:rPr>
            </w:pPr>
            <w:r w:rsidRPr="00F66827">
              <w:rPr>
                <w:sz w:val="16"/>
                <w:szCs w:val="16"/>
              </w:rPr>
              <w:t>48 806,00</w:t>
            </w:r>
          </w:p>
        </w:tc>
        <w:tc>
          <w:tcPr>
            <w:tcW w:w="850" w:type="dxa"/>
            <w:shd w:val="clear" w:color="auto" w:fill="auto"/>
          </w:tcPr>
          <w:p w:rsidR="004A563E" w:rsidRPr="00F66827" w:rsidRDefault="004A563E" w:rsidP="00F66827">
            <w:pPr>
              <w:keepNext/>
              <w:widowControl w:val="0"/>
              <w:snapToGrid w:val="0"/>
              <w:spacing w:after="0"/>
              <w:ind w:left="-69" w:right="-99"/>
              <w:jc w:val="center"/>
              <w:rPr>
                <w:sz w:val="16"/>
                <w:szCs w:val="16"/>
              </w:rPr>
            </w:pPr>
            <w:r w:rsidRPr="00F66827">
              <w:rPr>
                <w:sz w:val="16"/>
                <w:szCs w:val="16"/>
              </w:rPr>
              <w:t>50 400,00</w:t>
            </w:r>
          </w:p>
        </w:tc>
        <w:tc>
          <w:tcPr>
            <w:tcW w:w="1274" w:type="dxa"/>
            <w:shd w:val="clear" w:color="auto" w:fill="auto"/>
          </w:tcPr>
          <w:p w:rsidR="004A563E" w:rsidRPr="00F66827" w:rsidRDefault="004A563E" w:rsidP="00F66827">
            <w:pPr>
              <w:keepNext/>
              <w:widowControl w:val="0"/>
              <w:snapToGrid w:val="0"/>
              <w:spacing w:after="0"/>
              <w:ind w:left="-69" w:right="-99"/>
              <w:jc w:val="center"/>
              <w:rPr>
                <w:sz w:val="16"/>
                <w:szCs w:val="16"/>
              </w:rPr>
            </w:pPr>
            <w:r w:rsidRPr="00F66827">
              <w:rPr>
                <w:sz w:val="16"/>
                <w:szCs w:val="16"/>
              </w:rPr>
              <w:t>49 336,67</w:t>
            </w:r>
          </w:p>
        </w:tc>
        <w:tc>
          <w:tcPr>
            <w:tcW w:w="700" w:type="dxa"/>
            <w:shd w:val="clear" w:color="auto" w:fill="auto"/>
          </w:tcPr>
          <w:p w:rsidR="004A563E" w:rsidRPr="00F66827" w:rsidRDefault="00811137" w:rsidP="00F66827">
            <w:pPr>
              <w:keepNext/>
              <w:widowControl w:val="0"/>
              <w:spacing w:after="0"/>
              <w:ind w:left="-61" w:right="-59" w:hanging="7"/>
              <w:jc w:val="center"/>
              <w:rPr>
                <w:bCs/>
                <w:sz w:val="16"/>
                <w:szCs w:val="16"/>
              </w:rPr>
            </w:pPr>
            <w:r w:rsidRPr="00F66827">
              <w:rPr>
                <w:bCs/>
                <w:sz w:val="16"/>
                <w:szCs w:val="16"/>
              </w:rPr>
              <w:t>1,87</w:t>
            </w:r>
          </w:p>
        </w:tc>
        <w:tc>
          <w:tcPr>
            <w:tcW w:w="947" w:type="dxa"/>
            <w:shd w:val="clear" w:color="auto" w:fill="auto"/>
          </w:tcPr>
          <w:p w:rsidR="004A563E" w:rsidRPr="00F66827" w:rsidRDefault="004A563E" w:rsidP="00F66827">
            <w:pPr>
              <w:pStyle w:val="affff1"/>
              <w:keepNext/>
              <w:widowControl w:val="0"/>
              <w:snapToGrid w:val="0"/>
              <w:spacing w:before="0" w:beforeAutospacing="0" w:after="0" w:afterAutospacing="0"/>
              <w:ind w:right="-117" w:hanging="37"/>
              <w:jc w:val="center"/>
              <w:rPr>
                <w:sz w:val="16"/>
                <w:szCs w:val="16"/>
              </w:rPr>
            </w:pPr>
            <w:r w:rsidRPr="00F66827">
              <w:rPr>
                <w:sz w:val="16"/>
                <w:szCs w:val="16"/>
              </w:rPr>
              <w:t>50</w:t>
            </w:r>
          </w:p>
        </w:tc>
        <w:tc>
          <w:tcPr>
            <w:tcW w:w="1008" w:type="dxa"/>
            <w:shd w:val="clear" w:color="auto" w:fill="auto"/>
          </w:tcPr>
          <w:p w:rsidR="004A563E" w:rsidRPr="00F66827" w:rsidRDefault="004A563E" w:rsidP="00F66827">
            <w:pPr>
              <w:keepNext/>
              <w:widowControl w:val="0"/>
              <w:snapToGrid w:val="0"/>
              <w:spacing w:after="0"/>
              <w:ind w:left="-69" w:right="-99"/>
              <w:jc w:val="center"/>
              <w:rPr>
                <w:sz w:val="16"/>
                <w:szCs w:val="16"/>
              </w:rPr>
            </w:pPr>
            <w:r w:rsidRPr="00F66827">
              <w:rPr>
                <w:sz w:val="16"/>
                <w:szCs w:val="16"/>
              </w:rPr>
              <w:t>2 466 833,50</w:t>
            </w:r>
          </w:p>
        </w:tc>
      </w:tr>
    </w:tbl>
    <w:p w:rsidR="004A563E" w:rsidRPr="00F66827" w:rsidRDefault="004A563E" w:rsidP="00F66827">
      <w:pPr>
        <w:keepNext/>
        <w:widowControl w:val="0"/>
        <w:spacing w:after="0"/>
        <w:ind w:left="-61" w:right="-59" w:hanging="7"/>
        <w:rPr>
          <w:sz w:val="20"/>
          <w:szCs w:val="20"/>
        </w:rPr>
      </w:pPr>
    </w:p>
    <w:p w:rsidR="004A563E" w:rsidRPr="00F66827" w:rsidRDefault="004A563E" w:rsidP="00F66827">
      <w:pPr>
        <w:keepNext/>
        <w:widowControl w:val="0"/>
        <w:autoSpaceDE w:val="0"/>
        <w:spacing w:after="0"/>
        <w:ind w:left="-284" w:right="-426" w:firstLine="851"/>
        <w:rPr>
          <w:sz w:val="20"/>
          <w:szCs w:val="20"/>
        </w:rPr>
      </w:pPr>
      <w:r w:rsidRPr="00F66827">
        <w:rPr>
          <w:sz w:val="20"/>
          <w:szCs w:val="20"/>
        </w:rPr>
        <w:t xml:space="preserve">Исходя из данного расчета </w:t>
      </w:r>
      <w:r w:rsidRPr="00F66827">
        <w:rPr>
          <w:bCs/>
          <w:sz w:val="20"/>
          <w:szCs w:val="20"/>
        </w:rPr>
        <w:t>н</w:t>
      </w:r>
      <w:r w:rsidRPr="00F66827">
        <w:rPr>
          <w:sz w:val="20"/>
          <w:szCs w:val="20"/>
        </w:rPr>
        <w:t>ачальная (максимал</w:t>
      </w:r>
      <w:r w:rsidR="00A94B7F" w:rsidRPr="00F66827">
        <w:rPr>
          <w:sz w:val="20"/>
          <w:szCs w:val="20"/>
        </w:rPr>
        <w:t>ьная) цена контракта составляет</w:t>
      </w:r>
      <w:r w:rsidRPr="00F66827">
        <w:rPr>
          <w:sz w:val="20"/>
          <w:szCs w:val="20"/>
        </w:rPr>
        <w:t xml:space="preserve"> 2 466 833,50 руб.</w:t>
      </w:r>
    </w:p>
    <w:p w:rsidR="00F6755B" w:rsidRPr="00F66827" w:rsidRDefault="00F6755B" w:rsidP="00F66827">
      <w:pPr>
        <w:keepNext/>
        <w:widowControl w:val="0"/>
        <w:autoSpaceDE w:val="0"/>
        <w:spacing w:after="0"/>
        <w:ind w:left="-284" w:right="-426" w:firstLine="851"/>
        <w:rPr>
          <w:sz w:val="20"/>
          <w:szCs w:val="20"/>
        </w:rPr>
      </w:pPr>
    </w:p>
    <w:p w:rsidR="00F6755B" w:rsidRPr="00F66827" w:rsidRDefault="00F6755B" w:rsidP="00F66827">
      <w:pPr>
        <w:keepNext/>
        <w:widowControl w:val="0"/>
        <w:spacing w:after="0"/>
        <w:ind w:left="-61" w:right="-59" w:hanging="7"/>
        <w:rPr>
          <w:sz w:val="20"/>
          <w:szCs w:val="20"/>
        </w:rPr>
      </w:pPr>
      <w:r w:rsidRPr="00F66827">
        <w:rPr>
          <w:bCs/>
          <w:sz w:val="20"/>
          <w:szCs w:val="20"/>
        </w:rPr>
        <w:t>Лот №</w:t>
      </w:r>
      <w:r w:rsidR="008B18FE" w:rsidRPr="00F66827">
        <w:rPr>
          <w:bCs/>
          <w:sz w:val="20"/>
          <w:szCs w:val="20"/>
        </w:rPr>
        <w:t>3</w:t>
      </w:r>
      <w:r w:rsidRPr="00F66827">
        <w:rPr>
          <w:sz w:val="20"/>
          <w:szCs w:val="20"/>
        </w:rPr>
        <w:t>.</w:t>
      </w:r>
    </w:p>
    <w:p w:rsidR="00F6755B" w:rsidRPr="00F66827" w:rsidRDefault="00F6755B" w:rsidP="00F66827">
      <w:pPr>
        <w:keepNext/>
        <w:widowControl w:val="0"/>
        <w:spacing w:after="0"/>
        <w:ind w:left="-61" w:right="-59" w:hanging="7"/>
        <w:rPr>
          <w:sz w:val="20"/>
          <w:szCs w:val="20"/>
        </w:rPr>
      </w:pPr>
    </w:p>
    <w:tbl>
      <w:tblPr>
        <w:tblW w:w="10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3811"/>
        <w:gridCol w:w="821"/>
        <w:gridCol w:w="869"/>
        <w:gridCol w:w="850"/>
        <w:gridCol w:w="1274"/>
        <w:gridCol w:w="700"/>
        <w:gridCol w:w="947"/>
        <w:gridCol w:w="1008"/>
      </w:tblGrid>
      <w:tr w:rsidR="00F6755B" w:rsidRPr="00F66827" w:rsidTr="00811137">
        <w:trPr>
          <w:trHeight w:val="257"/>
          <w:jc w:val="center"/>
        </w:trPr>
        <w:tc>
          <w:tcPr>
            <w:tcW w:w="3811" w:type="dxa"/>
            <w:vMerge w:val="restart"/>
            <w:shd w:val="clear" w:color="auto" w:fill="auto"/>
          </w:tcPr>
          <w:p w:rsidR="00F6755B" w:rsidRPr="00F66827" w:rsidRDefault="00F6755B" w:rsidP="00F66827">
            <w:pPr>
              <w:keepNext/>
              <w:widowControl w:val="0"/>
              <w:spacing w:after="0"/>
              <w:ind w:left="-61" w:right="-59" w:hanging="7"/>
              <w:jc w:val="center"/>
              <w:rPr>
                <w:sz w:val="16"/>
                <w:szCs w:val="16"/>
              </w:rPr>
            </w:pPr>
            <w:r w:rsidRPr="00F66827">
              <w:rPr>
                <w:sz w:val="16"/>
                <w:szCs w:val="16"/>
              </w:rPr>
              <w:t>Наименование закупаемых услуг</w:t>
            </w:r>
          </w:p>
        </w:tc>
        <w:tc>
          <w:tcPr>
            <w:tcW w:w="2540" w:type="dxa"/>
            <w:gridSpan w:val="3"/>
            <w:shd w:val="clear" w:color="auto" w:fill="auto"/>
          </w:tcPr>
          <w:p w:rsidR="00F6755B" w:rsidRPr="00F66827" w:rsidRDefault="00F6755B" w:rsidP="00F66827">
            <w:pPr>
              <w:pStyle w:val="affffffffa"/>
              <w:keepNext/>
              <w:widowControl w:val="0"/>
              <w:suppressLineNumbers w:val="0"/>
              <w:suppressAutoHyphens w:val="0"/>
              <w:ind w:left="-61" w:right="-59" w:hanging="7"/>
              <w:jc w:val="center"/>
              <w:rPr>
                <w:sz w:val="16"/>
                <w:szCs w:val="16"/>
              </w:rPr>
            </w:pPr>
            <w:r w:rsidRPr="00F66827">
              <w:rPr>
                <w:sz w:val="16"/>
                <w:szCs w:val="16"/>
              </w:rPr>
              <w:t>Цена за единицу закупаемой услуги (путевку) (руб.)</w:t>
            </w:r>
          </w:p>
        </w:tc>
        <w:tc>
          <w:tcPr>
            <w:tcW w:w="1274" w:type="dxa"/>
            <w:vMerge w:val="restart"/>
            <w:shd w:val="clear" w:color="auto" w:fill="auto"/>
          </w:tcPr>
          <w:p w:rsidR="00F6755B" w:rsidRPr="00F66827" w:rsidRDefault="00F6755B" w:rsidP="00F66827">
            <w:pPr>
              <w:keepNext/>
              <w:widowControl w:val="0"/>
              <w:spacing w:after="0"/>
              <w:ind w:left="-61" w:right="-59" w:hanging="7"/>
              <w:jc w:val="center"/>
              <w:rPr>
                <w:sz w:val="16"/>
                <w:szCs w:val="16"/>
              </w:rPr>
            </w:pPr>
            <w:r w:rsidRPr="00F66827">
              <w:rPr>
                <w:sz w:val="16"/>
                <w:szCs w:val="16"/>
              </w:rPr>
              <w:t xml:space="preserve">Среднеарифметическое значение цены за единицу закупаемой </w:t>
            </w:r>
            <w:r w:rsidRPr="00F66827">
              <w:rPr>
                <w:sz w:val="16"/>
                <w:szCs w:val="16"/>
              </w:rPr>
              <w:lastRenderedPageBreak/>
              <w:t>ус</w:t>
            </w:r>
            <w:r w:rsidR="00A94B7F" w:rsidRPr="00F66827">
              <w:rPr>
                <w:sz w:val="16"/>
                <w:szCs w:val="16"/>
              </w:rPr>
              <w:t>луги (путевки</w:t>
            </w:r>
            <w:r w:rsidRPr="00F66827">
              <w:rPr>
                <w:sz w:val="16"/>
                <w:szCs w:val="16"/>
              </w:rPr>
              <w:t>) (руб.)</w:t>
            </w:r>
          </w:p>
        </w:tc>
        <w:tc>
          <w:tcPr>
            <w:tcW w:w="700" w:type="dxa"/>
            <w:vMerge w:val="restart"/>
            <w:shd w:val="clear" w:color="auto" w:fill="auto"/>
          </w:tcPr>
          <w:p w:rsidR="00F6755B" w:rsidRPr="00F66827" w:rsidRDefault="00F6755B" w:rsidP="00F66827">
            <w:pPr>
              <w:keepNext/>
              <w:widowControl w:val="0"/>
              <w:spacing w:after="0"/>
              <w:ind w:left="-61" w:right="-59" w:hanging="7"/>
              <w:jc w:val="center"/>
              <w:rPr>
                <w:sz w:val="16"/>
                <w:szCs w:val="16"/>
              </w:rPr>
            </w:pPr>
            <w:r w:rsidRPr="00F66827">
              <w:rPr>
                <w:iCs/>
                <w:spacing w:val="-1"/>
                <w:sz w:val="16"/>
                <w:szCs w:val="16"/>
              </w:rPr>
              <w:lastRenderedPageBreak/>
              <w:t>Коэффициент вариации (%)</w:t>
            </w:r>
          </w:p>
        </w:tc>
        <w:tc>
          <w:tcPr>
            <w:tcW w:w="947" w:type="dxa"/>
            <w:vMerge w:val="restart"/>
            <w:shd w:val="clear" w:color="auto" w:fill="auto"/>
          </w:tcPr>
          <w:p w:rsidR="00F6755B" w:rsidRPr="00F66827" w:rsidRDefault="00F6755B" w:rsidP="00F66827">
            <w:pPr>
              <w:keepNext/>
              <w:widowControl w:val="0"/>
              <w:spacing w:after="0"/>
              <w:ind w:left="-61" w:right="-59" w:hanging="7"/>
              <w:jc w:val="center"/>
              <w:rPr>
                <w:sz w:val="16"/>
                <w:szCs w:val="16"/>
              </w:rPr>
            </w:pPr>
            <w:r w:rsidRPr="00F66827">
              <w:rPr>
                <w:sz w:val="16"/>
                <w:szCs w:val="16"/>
              </w:rPr>
              <w:t>Объем закупаемых услуг (</w:t>
            </w:r>
            <w:r w:rsidR="004C1443" w:rsidRPr="00F66827">
              <w:rPr>
                <w:sz w:val="16"/>
                <w:szCs w:val="16"/>
              </w:rPr>
              <w:t>штук</w:t>
            </w:r>
            <w:r w:rsidRPr="00F66827">
              <w:rPr>
                <w:sz w:val="16"/>
                <w:szCs w:val="16"/>
              </w:rPr>
              <w:t>)</w:t>
            </w:r>
          </w:p>
        </w:tc>
        <w:tc>
          <w:tcPr>
            <w:tcW w:w="1008" w:type="dxa"/>
            <w:vMerge w:val="restart"/>
            <w:shd w:val="clear" w:color="auto" w:fill="auto"/>
          </w:tcPr>
          <w:p w:rsidR="00F6755B" w:rsidRPr="00F66827" w:rsidRDefault="00F6755B" w:rsidP="00F66827">
            <w:pPr>
              <w:keepNext/>
              <w:widowControl w:val="0"/>
              <w:spacing w:after="0"/>
              <w:ind w:left="-61" w:right="-59" w:hanging="7"/>
              <w:jc w:val="center"/>
              <w:rPr>
                <w:sz w:val="16"/>
                <w:szCs w:val="16"/>
              </w:rPr>
            </w:pPr>
            <w:r w:rsidRPr="00F66827">
              <w:rPr>
                <w:sz w:val="16"/>
                <w:szCs w:val="16"/>
              </w:rPr>
              <w:t>Стоимость закупаемых услуг (руб.)</w:t>
            </w:r>
          </w:p>
        </w:tc>
      </w:tr>
      <w:tr w:rsidR="00F6755B" w:rsidRPr="00F66827" w:rsidTr="00811137">
        <w:trPr>
          <w:trHeight w:val="113"/>
          <w:jc w:val="center"/>
        </w:trPr>
        <w:tc>
          <w:tcPr>
            <w:tcW w:w="3811" w:type="dxa"/>
            <w:vMerge/>
            <w:shd w:val="clear" w:color="auto" w:fill="auto"/>
          </w:tcPr>
          <w:p w:rsidR="00F6755B" w:rsidRPr="00F66827" w:rsidRDefault="00F6755B" w:rsidP="00F66827">
            <w:pPr>
              <w:pStyle w:val="affffffffa"/>
              <w:keepNext/>
              <w:widowControl w:val="0"/>
              <w:suppressLineNumbers w:val="0"/>
              <w:suppressAutoHyphens w:val="0"/>
              <w:snapToGrid w:val="0"/>
              <w:ind w:left="-61" w:right="-59" w:hanging="7"/>
              <w:jc w:val="center"/>
              <w:rPr>
                <w:sz w:val="16"/>
                <w:szCs w:val="16"/>
              </w:rPr>
            </w:pPr>
          </w:p>
        </w:tc>
        <w:tc>
          <w:tcPr>
            <w:tcW w:w="821" w:type="dxa"/>
            <w:shd w:val="clear" w:color="auto" w:fill="auto"/>
          </w:tcPr>
          <w:p w:rsidR="00F6755B" w:rsidRPr="00F66827" w:rsidRDefault="00F6755B" w:rsidP="00F66827">
            <w:pPr>
              <w:pStyle w:val="affffffffa"/>
              <w:keepNext/>
              <w:widowControl w:val="0"/>
              <w:suppressLineNumbers w:val="0"/>
              <w:suppressAutoHyphens w:val="0"/>
              <w:ind w:left="-61" w:right="-59" w:hanging="7"/>
              <w:jc w:val="center"/>
              <w:rPr>
                <w:sz w:val="16"/>
                <w:szCs w:val="16"/>
              </w:rPr>
            </w:pPr>
            <w:r w:rsidRPr="00F66827">
              <w:rPr>
                <w:sz w:val="16"/>
                <w:szCs w:val="16"/>
              </w:rPr>
              <w:t xml:space="preserve">Письмо </w:t>
            </w:r>
            <w:r w:rsidRPr="00F66827">
              <w:rPr>
                <w:sz w:val="16"/>
                <w:szCs w:val="16"/>
              </w:rPr>
              <w:lastRenderedPageBreak/>
              <w:t>Исх. №436 от 10.07.2018г.</w:t>
            </w:r>
          </w:p>
        </w:tc>
        <w:tc>
          <w:tcPr>
            <w:tcW w:w="869" w:type="dxa"/>
            <w:shd w:val="clear" w:color="auto" w:fill="auto"/>
          </w:tcPr>
          <w:p w:rsidR="00F6755B" w:rsidRPr="00F66827" w:rsidRDefault="00F6755B" w:rsidP="00F66827">
            <w:pPr>
              <w:pStyle w:val="affffffffa"/>
              <w:keepNext/>
              <w:widowControl w:val="0"/>
              <w:suppressLineNumbers w:val="0"/>
              <w:suppressAutoHyphens w:val="0"/>
              <w:ind w:left="-18" w:right="-59" w:hanging="7"/>
              <w:jc w:val="center"/>
              <w:rPr>
                <w:sz w:val="16"/>
                <w:szCs w:val="16"/>
              </w:rPr>
            </w:pPr>
            <w:r w:rsidRPr="00F66827">
              <w:rPr>
                <w:sz w:val="16"/>
                <w:szCs w:val="16"/>
              </w:rPr>
              <w:lastRenderedPageBreak/>
              <w:t xml:space="preserve">Письмо </w:t>
            </w:r>
            <w:r w:rsidRPr="00F66827">
              <w:rPr>
                <w:sz w:val="16"/>
                <w:szCs w:val="16"/>
              </w:rPr>
              <w:lastRenderedPageBreak/>
              <w:t>Исх. №449 от 11.07.2018г.</w:t>
            </w:r>
          </w:p>
        </w:tc>
        <w:tc>
          <w:tcPr>
            <w:tcW w:w="850" w:type="dxa"/>
            <w:shd w:val="clear" w:color="auto" w:fill="auto"/>
          </w:tcPr>
          <w:p w:rsidR="00F6755B" w:rsidRPr="00F66827" w:rsidRDefault="00F6755B" w:rsidP="00F66827">
            <w:pPr>
              <w:pStyle w:val="affffffffa"/>
              <w:keepNext/>
              <w:widowControl w:val="0"/>
              <w:suppressLineNumbers w:val="0"/>
              <w:suppressAutoHyphens w:val="0"/>
              <w:ind w:left="-61" w:right="-59" w:hanging="7"/>
              <w:jc w:val="center"/>
              <w:rPr>
                <w:sz w:val="16"/>
                <w:szCs w:val="16"/>
              </w:rPr>
            </w:pPr>
            <w:r w:rsidRPr="00F66827">
              <w:rPr>
                <w:sz w:val="16"/>
                <w:szCs w:val="16"/>
              </w:rPr>
              <w:lastRenderedPageBreak/>
              <w:t xml:space="preserve">Письмо </w:t>
            </w:r>
            <w:r w:rsidRPr="00F66827">
              <w:rPr>
                <w:sz w:val="16"/>
                <w:szCs w:val="16"/>
              </w:rPr>
              <w:lastRenderedPageBreak/>
              <w:t>Исх. №233 от 10.07.2018г.</w:t>
            </w:r>
          </w:p>
        </w:tc>
        <w:tc>
          <w:tcPr>
            <w:tcW w:w="1274" w:type="dxa"/>
            <w:vMerge/>
            <w:shd w:val="clear" w:color="auto" w:fill="auto"/>
          </w:tcPr>
          <w:p w:rsidR="00F6755B" w:rsidRPr="00F66827" w:rsidRDefault="00F6755B" w:rsidP="00F66827">
            <w:pPr>
              <w:pStyle w:val="affffffffa"/>
              <w:keepNext/>
              <w:widowControl w:val="0"/>
              <w:suppressLineNumbers w:val="0"/>
              <w:suppressAutoHyphens w:val="0"/>
              <w:snapToGrid w:val="0"/>
              <w:ind w:left="-61" w:right="-59" w:hanging="7"/>
              <w:jc w:val="center"/>
              <w:rPr>
                <w:sz w:val="16"/>
                <w:szCs w:val="16"/>
              </w:rPr>
            </w:pPr>
          </w:p>
        </w:tc>
        <w:tc>
          <w:tcPr>
            <w:tcW w:w="700" w:type="dxa"/>
            <w:vMerge/>
            <w:shd w:val="clear" w:color="auto" w:fill="auto"/>
          </w:tcPr>
          <w:p w:rsidR="00F6755B" w:rsidRPr="00F66827" w:rsidRDefault="00F6755B" w:rsidP="00F66827">
            <w:pPr>
              <w:pStyle w:val="affffffffa"/>
              <w:keepNext/>
              <w:widowControl w:val="0"/>
              <w:suppressLineNumbers w:val="0"/>
              <w:suppressAutoHyphens w:val="0"/>
              <w:snapToGrid w:val="0"/>
              <w:ind w:left="-61" w:right="-59" w:hanging="7"/>
              <w:jc w:val="center"/>
              <w:rPr>
                <w:sz w:val="16"/>
                <w:szCs w:val="16"/>
              </w:rPr>
            </w:pPr>
          </w:p>
        </w:tc>
        <w:tc>
          <w:tcPr>
            <w:tcW w:w="947" w:type="dxa"/>
            <w:vMerge/>
            <w:shd w:val="clear" w:color="auto" w:fill="auto"/>
          </w:tcPr>
          <w:p w:rsidR="00F6755B" w:rsidRPr="00F66827" w:rsidRDefault="00F6755B" w:rsidP="00F66827">
            <w:pPr>
              <w:pStyle w:val="affffffffa"/>
              <w:keepNext/>
              <w:widowControl w:val="0"/>
              <w:suppressLineNumbers w:val="0"/>
              <w:suppressAutoHyphens w:val="0"/>
              <w:snapToGrid w:val="0"/>
              <w:ind w:left="-61" w:right="-59" w:hanging="7"/>
              <w:jc w:val="center"/>
              <w:rPr>
                <w:sz w:val="16"/>
                <w:szCs w:val="16"/>
              </w:rPr>
            </w:pPr>
          </w:p>
        </w:tc>
        <w:tc>
          <w:tcPr>
            <w:tcW w:w="1008" w:type="dxa"/>
            <w:vMerge/>
            <w:shd w:val="clear" w:color="auto" w:fill="auto"/>
          </w:tcPr>
          <w:p w:rsidR="00F6755B" w:rsidRPr="00F66827" w:rsidRDefault="00F6755B" w:rsidP="00F66827">
            <w:pPr>
              <w:pStyle w:val="affffffffa"/>
              <w:keepNext/>
              <w:widowControl w:val="0"/>
              <w:suppressLineNumbers w:val="0"/>
              <w:suppressAutoHyphens w:val="0"/>
              <w:snapToGrid w:val="0"/>
              <w:ind w:left="-61" w:right="-59" w:hanging="7"/>
              <w:jc w:val="center"/>
              <w:rPr>
                <w:sz w:val="16"/>
                <w:szCs w:val="16"/>
              </w:rPr>
            </w:pPr>
          </w:p>
        </w:tc>
      </w:tr>
      <w:tr w:rsidR="00F6755B" w:rsidRPr="00F66827" w:rsidTr="00811137">
        <w:trPr>
          <w:jc w:val="center"/>
        </w:trPr>
        <w:tc>
          <w:tcPr>
            <w:tcW w:w="3811" w:type="dxa"/>
            <w:shd w:val="clear" w:color="auto" w:fill="auto"/>
          </w:tcPr>
          <w:p w:rsidR="00F6755B" w:rsidRPr="00F66827" w:rsidRDefault="00F6755B" w:rsidP="00F66827">
            <w:pPr>
              <w:keepNext/>
              <w:widowControl w:val="0"/>
              <w:tabs>
                <w:tab w:val="left" w:pos="180"/>
              </w:tabs>
              <w:spacing w:after="0"/>
              <w:ind w:left="-61" w:right="-59" w:hanging="7"/>
              <w:jc w:val="center"/>
              <w:rPr>
                <w:bCs/>
                <w:sz w:val="16"/>
                <w:szCs w:val="16"/>
              </w:rPr>
            </w:pPr>
            <w:r w:rsidRPr="00F66827">
              <w:rPr>
                <w:bCs/>
                <w:sz w:val="16"/>
                <w:szCs w:val="16"/>
              </w:rPr>
              <w:lastRenderedPageBreak/>
              <w:t>Лот №3. Оказание в 2018 году услуг по санаторно-курортному лечению, оказываемых санаторно-курортными организациями, застрахованным лицам, пострадавшим вследствие несчастных случаев на производстве и профессиональных заболеваний</w:t>
            </w:r>
          </w:p>
        </w:tc>
        <w:tc>
          <w:tcPr>
            <w:tcW w:w="821" w:type="dxa"/>
            <w:shd w:val="clear" w:color="auto" w:fill="auto"/>
          </w:tcPr>
          <w:p w:rsidR="00F6755B" w:rsidRPr="00F66827" w:rsidRDefault="00F6755B" w:rsidP="00F66827">
            <w:pPr>
              <w:keepNext/>
              <w:widowControl w:val="0"/>
              <w:snapToGrid w:val="0"/>
              <w:spacing w:after="0"/>
              <w:ind w:left="-69" w:right="-99"/>
              <w:jc w:val="center"/>
              <w:rPr>
                <w:sz w:val="16"/>
                <w:szCs w:val="16"/>
              </w:rPr>
            </w:pPr>
            <w:r w:rsidRPr="00F66827">
              <w:rPr>
                <w:sz w:val="16"/>
                <w:szCs w:val="16"/>
              </w:rPr>
              <w:t>48 804,00</w:t>
            </w:r>
          </w:p>
        </w:tc>
        <w:tc>
          <w:tcPr>
            <w:tcW w:w="869" w:type="dxa"/>
            <w:shd w:val="clear" w:color="auto" w:fill="auto"/>
          </w:tcPr>
          <w:p w:rsidR="00F6755B" w:rsidRPr="00F66827" w:rsidRDefault="00F6755B" w:rsidP="00F66827">
            <w:pPr>
              <w:keepNext/>
              <w:widowControl w:val="0"/>
              <w:snapToGrid w:val="0"/>
              <w:spacing w:after="0"/>
              <w:ind w:left="-69" w:right="-99"/>
              <w:jc w:val="center"/>
              <w:rPr>
                <w:sz w:val="16"/>
                <w:szCs w:val="16"/>
              </w:rPr>
            </w:pPr>
            <w:r w:rsidRPr="00F66827">
              <w:rPr>
                <w:sz w:val="16"/>
                <w:szCs w:val="16"/>
              </w:rPr>
              <w:t>48 806,00</w:t>
            </w:r>
          </w:p>
        </w:tc>
        <w:tc>
          <w:tcPr>
            <w:tcW w:w="850" w:type="dxa"/>
            <w:shd w:val="clear" w:color="auto" w:fill="auto"/>
          </w:tcPr>
          <w:p w:rsidR="00F6755B" w:rsidRPr="00F66827" w:rsidRDefault="00F6755B" w:rsidP="00F66827">
            <w:pPr>
              <w:keepNext/>
              <w:widowControl w:val="0"/>
              <w:snapToGrid w:val="0"/>
              <w:spacing w:after="0"/>
              <w:ind w:left="-69" w:right="-99"/>
              <w:jc w:val="center"/>
              <w:rPr>
                <w:sz w:val="16"/>
                <w:szCs w:val="16"/>
              </w:rPr>
            </w:pPr>
            <w:r w:rsidRPr="00F66827">
              <w:rPr>
                <w:sz w:val="16"/>
                <w:szCs w:val="16"/>
              </w:rPr>
              <w:t>50 400,00</w:t>
            </w:r>
          </w:p>
        </w:tc>
        <w:tc>
          <w:tcPr>
            <w:tcW w:w="1274" w:type="dxa"/>
            <w:shd w:val="clear" w:color="auto" w:fill="auto"/>
          </w:tcPr>
          <w:p w:rsidR="00F6755B" w:rsidRPr="00F66827" w:rsidRDefault="00F6755B" w:rsidP="00F66827">
            <w:pPr>
              <w:keepNext/>
              <w:widowControl w:val="0"/>
              <w:snapToGrid w:val="0"/>
              <w:spacing w:after="0"/>
              <w:ind w:left="-69" w:right="-99"/>
              <w:jc w:val="center"/>
              <w:rPr>
                <w:sz w:val="16"/>
                <w:szCs w:val="16"/>
              </w:rPr>
            </w:pPr>
            <w:r w:rsidRPr="00F66827">
              <w:rPr>
                <w:sz w:val="16"/>
                <w:szCs w:val="16"/>
              </w:rPr>
              <w:t>49 336,67</w:t>
            </w:r>
          </w:p>
        </w:tc>
        <w:tc>
          <w:tcPr>
            <w:tcW w:w="700" w:type="dxa"/>
            <w:shd w:val="clear" w:color="auto" w:fill="auto"/>
          </w:tcPr>
          <w:p w:rsidR="00F6755B" w:rsidRPr="00F66827" w:rsidRDefault="00811137" w:rsidP="00F66827">
            <w:pPr>
              <w:keepNext/>
              <w:widowControl w:val="0"/>
              <w:spacing w:after="0"/>
              <w:ind w:left="-61" w:right="-59" w:hanging="7"/>
              <w:jc w:val="center"/>
              <w:rPr>
                <w:bCs/>
                <w:sz w:val="16"/>
                <w:szCs w:val="16"/>
              </w:rPr>
            </w:pPr>
            <w:r w:rsidRPr="00F66827">
              <w:rPr>
                <w:bCs/>
                <w:sz w:val="16"/>
                <w:szCs w:val="16"/>
              </w:rPr>
              <w:t>1,87</w:t>
            </w:r>
          </w:p>
        </w:tc>
        <w:tc>
          <w:tcPr>
            <w:tcW w:w="947" w:type="dxa"/>
            <w:shd w:val="clear" w:color="auto" w:fill="auto"/>
          </w:tcPr>
          <w:p w:rsidR="00F6755B" w:rsidRPr="00F66827" w:rsidRDefault="00F6755B" w:rsidP="00F66827">
            <w:pPr>
              <w:pStyle w:val="affff1"/>
              <w:keepNext/>
              <w:widowControl w:val="0"/>
              <w:snapToGrid w:val="0"/>
              <w:spacing w:before="0" w:beforeAutospacing="0" w:after="0" w:afterAutospacing="0"/>
              <w:ind w:right="-117" w:hanging="37"/>
              <w:jc w:val="center"/>
              <w:rPr>
                <w:sz w:val="16"/>
                <w:szCs w:val="16"/>
              </w:rPr>
            </w:pPr>
            <w:r w:rsidRPr="00F66827">
              <w:rPr>
                <w:sz w:val="16"/>
                <w:szCs w:val="16"/>
              </w:rPr>
              <w:t>20</w:t>
            </w:r>
          </w:p>
        </w:tc>
        <w:tc>
          <w:tcPr>
            <w:tcW w:w="1008" w:type="dxa"/>
            <w:shd w:val="clear" w:color="auto" w:fill="auto"/>
          </w:tcPr>
          <w:p w:rsidR="00F6755B" w:rsidRPr="00F66827" w:rsidRDefault="00F6755B" w:rsidP="00F66827">
            <w:pPr>
              <w:keepNext/>
              <w:widowControl w:val="0"/>
              <w:snapToGrid w:val="0"/>
              <w:spacing w:after="0"/>
              <w:ind w:left="-69" w:right="-99"/>
              <w:jc w:val="center"/>
              <w:rPr>
                <w:sz w:val="16"/>
                <w:szCs w:val="16"/>
              </w:rPr>
            </w:pPr>
            <w:r w:rsidRPr="00F66827">
              <w:rPr>
                <w:sz w:val="16"/>
                <w:szCs w:val="16"/>
              </w:rPr>
              <w:t>986 733,40</w:t>
            </w:r>
          </w:p>
        </w:tc>
      </w:tr>
    </w:tbl>
    <w:p w:rsidR="00F6755B" w:rsidRPr="00F66827" w:rsidRDefault="00F6755B" w:rsidP="00F66827">
      <w:pPr>
        <w:keepNext/>
        <w:widowControl w:val="0"/>
        <w:autoSpaceDE w:val="0"/>
        <w:spacing w:after="0"/>
        <w:ind w:left="-284" w:right="-426" w:firstLine="851"/>
        <w:rPr>
          <w:sz w:val="20"/>
          <w:szCs w:val="20"/>
        </w:rPr>
      </w:pPr>
    </w:p>
    <w:p w:rsidR="00D232E4" w:rsidRPr="00F66827" w:rsidRDefault="00F6755B" w:rsidP="00F66827">
      <w:pPr>
        <w:keepNext/>
        <w:widowControl w:val="0"/>
        <w:autoSpaceDE w:val="0"/>
        <w:spacing w:after="0"/>
        <w:ind w:left="-284" w:right="-426" w:firstLine="851"/>
        <w:rPr>
          <w:sz w:val="20"/>
          <w:szCs w:val="20"/>
        </w:rPr>
      </w:pPr>
      <w:r w:rsidRPr="00F66827">
        <w:rPr>
          <w:sz w:val="20"/>
          <w:szCs w:val="20"/>
        </w:rPr>
        <w:t>Исходя из данного расчета начальная (максимал</w:t>
      </w:r>
      <w:r w:rsidR="00A94B7F" w:rsidRPr="00F66827">
        <w:rPr>
          <w:sz w:val="20"/>
          <w:szCs w:val="20"/>
        </w:rPr>
        <w:t>ьная) цена контракта составляет 986 733,40 руб</w:t>
      </w:r>
      <w:r w:rsidRPr="00F66827">
        <w:rPr>
          <w:sz w:val="20"/>
          <w:szCs w:val="20"/>
        </w:rPr>
        <w:t>.</w:t>
      </w:r>
    </w:p>
    <w:p w:rsidR="00630BF6" w:rsidRPr="00F66827" w:rsidRDefault="00630BF6" w:rsidP="00F66827">
      <w:pPr>
        <w:keepNext/>
        <w:widowControl w:val="0"/>
        <w:spacing w:after="0"/>
        <w:ind w:right="-59"/>
        <w:rPr>
          <w:bCs/>
          <w:sz w:val="20"/>
          <w:szCs w:val="20"/>
        </w:rPr>
      </w:pPr>
    </w:p>
    <w:p w:rsidR="00630BF6" w:rsidRPr="00F66827" w:rsidRDefault="00630BF6" w:rsidP="00F66827">
      <w:pPr>
        <w:keepNext/>
        <w:widowControl w:val="0"/>
        <w:spacing w:after="0"/>
        <w:ind w:right="-59"/>
        <w:rPr>
          <w:bCs/>
          <w:sz w:val="20"/>
          <w:szCs w:val="20"/>
        </w:rPr>
      </w:pPr>
      <w:r w:rsidRPr="00F66827">
        <w:rPr>
          <w:bCs/>
          <w:sz w:val="20"/>
          <w:szCs w:val="20"/>
        </w:rPr>
        <w:t>Лот №4.</w:t>
      </w:r>
    </w:p>
    <w:p w:rsidR="00630BF6" w:rsidRPr="00F66827" w:rsidRDefault="00630BF6" w:rsidP="00F66827">
      <w:pPr>
        <w:keepNext/>
        <w:widowControl w:val="0"/>
        <w:spacing w:after="0"/>
        <w:ind w:right="-59"/>
        <w:rPr>
          <w:bCs/>
          <w:sz w:val="20"/>
          <w:szCs w:val="20"/>
        </w:rPr>
      </w:pPr>
    </w:p>
    <w:tbl>
      <w:tblPr>
        <w:tblW w:w="102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3811"/>
        <w:gridCol w:w="939"/>
        <w:gridCol w:w="869"/>
        <w:gridCol w:w="850"/>
        <w:gridCol w:w="1169"/>
        <w:gridCol w:w="700"/>
        <w:gridCol w:w="947"/>
        <w:gridCol w:w="1008"/>
      </w:tblGrid>
      <w:tr w:rsidR="00630BF6" w:rsidRPr="00F66827" w:rsidTr="00723D59">
        <w:trPr>
          <w:trHeight w:val="257"/>
          <w:jc w:val="center"/>
        </w:trPr>
        <w:tc>
          <w:tcPr>
            <w:tcW w:w="3811" w:type="dxa"/>
            <w:vMerge w:val="restart"/>
            <w:shd w:val="clear" w:color="auto" w:fill="auto"/>
          </w:tcPr>
          <w:p w:rsidR="00630BF6" w:rsidRPr="00F66827" w:rsidRDefault="00630BF6" w:rsidP="00F66827">
            <w:pPr>
              <w:keepNext/>
              <w:widowControl w:val="0"/>
              <w:spacing w:after="0"/>
              <w:ind w:left="-61" w:right="-59" w:hanging="7"/>
              <w:jc w:val="center"/>
              <w:rPr>
                <w:sz w:val="16"/>
                <w:szCs w:val="16"/>
              </w:rPr>
            </w:pPr>
            <w:r w:rsidRPr="00F66827">
              <w:rPr>
                <w:sz w:val="16"/>
                <w:szCs w:val="16"/>
              </w:rPr>
              <w:t>Наименование закупаемых услуг</w:t>
            </w:r>
          </w:p>
        </w:tc>
        <w:tc>
          <w:tcPr>
            <w:tcW w:w="2658" w:type="dxa"/>
            <w:gridSpan w:val="3"/>
            <w:shd w:val="clear" w:color="auto" w:fill="auto"/>
          </w:tcPr>
          <w:p w:rsidR="00630BF6" w:rsidRPr="00F66827" w:rsidRDefault="00630BF6" w:rsidP="00F66827">
            <w:pPr>
              <w:pStyle w:val="affffffffa"/>
              <w:keepNext/>
              <w:widowControl w:val="0"/>
              <w:suppressLineNumbers w:val="0"/>
              <w:suppressAutoHyphens w:val="0"/>
              <w:ind w:left="-61" w:right="-59" w:hanging="7"/>
              <w:jc w:val="center"/>
              <w:rPr>
                <w:sz w:val="16"/>
                <w:szCs w:val="16"/>
              </w:rPr>
            </w:pPr>
            <w:r w:rsidRPr="00F66827">
              <w:rPr>
                <w:sz w:val="16"/>
                <w:szCs w:val="16"/>
              </w:rPr>
              <w:t>Цена за единицу закупаемой услуги (путевку) (руб.)</w:t>
            </w:r>
          </w:p>
        </w:tc>
        <w:tc>
          <w:tcPr>
            <w:tcW w:w="1169" w:type="dxa"/>
            <w:vMerge w:val="restart"/>
            <w:shd w:val="clear" w:color="auto" w:fill="auto"/>
          </w:tcPr>
          <w:p w:rsidR="00630BF6" w:rsidRPr="00F66827" w:rsidRDefault="00630BF6" w:rsidP="00F66827">
            <w:pPr>
              <w:keepNext/>
              <w:widowControl w:val="0"/>
              <w:spacing w:after="0"/>
              <w:ind w:left="-61" w:right="-59" w:hanging="7"/>
              <w:jc w:val="center"/>
              <w:rPr>
                <w:sz w:val="16"/>
                <w:szCs w:val="16"/>
              </w:rPr>
            </w:pPr>
            <w:r w:rsidRPr="00F66827">
              <w:rPr>
                <w:sz w:val="16"/>
                <w:szCs w:val="16"/>
              </w:rPr>
              <w:t>Среднеарифметическое значение цены за единицу закупаемой услуги (путевк</w:t>
            </w:r>
            <w:r w:rsidR="00A94B7F" w:rsidRPr="00F66827">
              <w:rPr>
                <w:sz w:val="16"/>
                <w:szCs w:val="16"/>
              </w:rPr>
              <w:t>и</w:t>
            </w:r>
            <w:r w:rsidRPr="00F66827">
              <w:rPr>
                <w:sz w:val="16"/>
                <w:szCs w:val="16"/>
              </w:rPr>
              <w:t>) (руб.)</w:t>
            </w:r>
          </w:p>
        </w:tc>
        <w:tc>
          <w:tcPr>
            <w:tcW w:w="700" w:type="dxa"/>
            <w:vMerge w:val="restart"/>
            <w:shd w:val="clear" w:color="auto" w:fill="auto"/>
          </w:tcPr>
          <w:p w:rsidR="00630BF6" w:rsidRPr="00F66827" w:rsidRDefault="00630BF6" w:rsidP="00F66827">
            <w:pPr>
              <w:keepNext/>
              <w:widowControl w:val="0"/>
              <w:spacing w:after="0"/>
              <w:ind w:left="-61" w:right="-59" w:hanging="7"/>
              <w:jc w:val="center"/>
              <w:rPr>
                <w:sz w:val="16"/>
                <w:szCs w:val="16"/>
              </w:rPr>
            </w:pPr>
            <w:r w:rsidRPr="00F66827">
              <w:rPr>
                <w:iCs/>
                <w:spacing w:val="-1"/>
                <w:sz w:val="16"/>
                <w:szCs w:val="16"/>
              </w:rPr>
              <w:t>Коэффициент вариации (%)</w:t>
            </w:r>
          </w:p>
        </w:tc>
        <w:tc>
          <w:tcPr>
            <w:tcW w:w="947" w:type="dxa"/>
            <w:vMerge w:val="restart"/>
            <w:shd w:val="clear" w:color="auto" w:fill="auto"/>
          </w:tcPr>
          <w:p w:rsidR="00630BF6" w:rsidRPr="00F66827" w:rsidRDefault="00630BF6" w:rsidP="00F66827">
            <w:pPr>
              <w:keepNext/>
              <w:widowControl w:val="0"/>
              <w:spacing w:after="0"/>
              <w:ind w:left="-61" w:right="-59" w:hanging="7"/>
              <w:jc w:val="center"/>
              <w:rPr>
                <w:sz w:val="16"/>
                <w:szCs w:val="16"/>
              </w:rPr>
            </w:pPr>
            <w:r w:rsidRPr="00F66827">
              <w:rPr>
                <w:sz w:val="16"/>
                <w:szCs w:val="16"/>
              </w:rPr>
              <w:t>Объем закупаемых услуг (</w:t>
            </w:r>
            <w:r w:rsidR="004C1443" w:rsidRPr="00F66827">
              <w:rPr>
                <w:sz w:val="16"/>
                <w:szCs w:val="16"/>
              </w:rPr>
              <w:t>штук</w:t>
            </w:r>
            <w:r w:rsidRPr="00F66827">
              <w:rPr>
                <w:sz w:val="16"/>
                <w:szCs w:val="16"/>
              </w:rPr>
              <w:t>)</w:t>
            </w:r>
          </w:p>
        </w:tc>
        <w:tc>
          <w:tcPr>
            <w:tcW w:w="1008" w:type="dxa"/>
            <w:vMerge w:val="restart"/>
            <w:shd w:val="clear" w:color="auto" w:fill="auto"/>
          </w:tcPr>
          <w:p w:rsidR="00630BF6" w:rsidRPr="00F66827" w:rsidRDefault="00630BF6" w:rsidP="00F66827">
            <w:pPr>
              <w:keepNext/>
              <w:widowControl w:val="0"/>
              <w:spacing w:after="0"/>
              <w:ind w:left="-61" w:right="-59" w:hanging="7"/>
              <w:jc w:val="center"/>
              <w:rPr>
                <w:sz w:val="16"/>
                <w:szCs w:val="16"/>
              </w:rPr>
            </w:pPr>
            <w:r w:rsidRPr="00F66827">
              <w:rPr>
                <w:sz w:val="16"/>
                <w:szCs w:val="16"/>
              </w:rPr>
              <w:t>Стоимость закупаемых услуг (руб.)</w:t>
            </w:r>
          </w:p>
        </w:tc>
      </w:tr>
      <w:tr w:rsidR="00630BF6" w:rsidRPr="00F66827" w:rsidTr="00723D59">
        <w:trPr>
          <w:trHeight w:val="113"/>
          <w:jc w:val="center"/>
        </w:trPr>
        <w:tc>
          <w:tcPr>
            <w:tcW w:w="3811" w:type="dxa"/>
            <w:vMerge/>
            <w:shd w:val="clear" w:color="auto" w:fill="auto"/>
          </w:tcPr>
          <w:p w:rsidR="00630BF6" w:rsidRPr="00F66827" w:rsidRDefault="00630BF6" w:rsidP="00F66827">
            <w:pPr>
              <w:pStyle w:val="affffffffa"/>
              <w:keepNext/>
              <w:widowControl w:val="0"/>
              <w:suppressLineNumbers w:val="0"/>
              <w:suppressAutoHyphens w:val="0"/>
              <w:snapToGrid w:val="0"/>
              <w:ind w:left="-61" w:right="-59" w:hanging="7"/>
              <w:jc w:val="center"/>
              <w:rPr>
                <w:sz w:val="16"/>
                <w:szCs w:val="16"/>
              </w:rPr>
            </w:pPr>
          </w:p>
        </w:tc>
        <w:tc>
          <w:tcPr>
            <w:tcW w:w="939" w:type="dxa"/>
            <w:shd w:val="clear" w:color="auto" w:fill="auto"/>
          </w:tcPr>
          <w:p w:rsidR="00630BF6" w:rsidRPr="00F66827" w:rsidRDefault="00630BF6" w:rsidP="00F66827">
            <w:pPr>
              <w:keepNext/>
              <w:widowControl w:val="0"/>
              <w:spacing w:after="0"/>
              <w:jc w:val="center"/>
              <w:rPr>
                <w:sz w:val="16"/>
                <w:szCs w:val="16"/>
                <w:lang w:eastAsia="ar-SA"/>
              </w:rPr>
            </w:pPr>
            <w:r w:rsidRPr="00F66827">
              <w:rPr>
                <w:sz w:val="16"/>
                <w:szCs w:val="16"/>
                <w:lang w:eastAsia="ar-SA"/>
              </w:rPr>
              <w:t>Письмо Исх. №13-01/ 05/01 -592 от 20.05.2018г.</w:t>
            </w:r>
          </w:p>
        </w:tc>
        <w:tc>
          <w:tcPr>
            <w:tcW w:w="869" w:type="dxa"/>
            <w:shd w:val="clear" w:color="auto" w:fill="auto"/>
          </w:tcPr>
          <w:p w:rsidR="00630BF6" w:rsidRPr="00F66827" w:rsidRDefault="00630BF6" w:rsidP="00F66827">
            <w:pPr>
              <w:keepNext/>
              <w:widowControl w:val="0"/>
              <w:spacing w:after="0"/>
              <w:jc w:val="center"/>
              <w:rPr>
                <w:sz w:val="16"/>
                <w:szCs w:val="16"/>
                <w:lang w:eastAsia="ar-SA"/>
              </w:rPr>
            </w:pPr>
            <w:r w:rsidRPr="00F66827">
              <w:rPr>
                <w:sz w:val="16"/>
                <w:szCs w:val="16"/>
                <w:lang w:eastAsia="ar-SA"/>
              </w:rPr>
              <w:t>Письмо Исх. №466 от 04.05.2018г</w:t>
            </w:r>
          </w:p>
        </w:tc>
        <w:tc>
          <w:tcPr>
            <w:tcW w:w="850" w:type="dxa"/>
            <w:shd w:val="clear" w:color="auto" w:fill="auto"/>
          </w:tcPr>
          <w:p w:rsidR="00630BF6" w:rsidRPr="00F66827" w:rsidRDefault="00630BF6" w:rsidP="00F66827">
            <w:pPr>
              <w:keepNext/>
              <w:widowControl w:val="0"/>
              <w:spacing w:after="0"/>
              <w:jc w:val="center"/>
              <w:rPr>
                <w:sz w:val="16"/>
                <w:szCs w:val="16"/>
                <w:lang w:eastAsia="ar-SA"/>
              </w:rPr>
            </w:pPr>
            <w:r w:rsidRPr="00F66827">
              <w:rPr>
                <w:sz w:val="16"/>
                <w:szCs w:val="16"/>
                <w:lang w:eastAsia="ar-SA"/>
              </w:rPr>
              <w:t>Письмо Исх. №04-01/679 от 28.04.2018г.</w:t>
            </w:r>
          </w:p>
        </w:tc>
        <w:tc>
          <w:tcPr>
            <w:tcW w:w="1169" w:type="dxa"/>
            <w:vMerge/>
            <w:shd w:val="clear" w:color="auto" w:fill="auto"/>
          </w:tcPr>
          <w:p w:rsidR="00630BF6" w:rsidRPr="00F66827" w:rsidRDefault="00630BF6" w:rsidP="00F66827">
            <w:pPr>
              <w:pStyle w:val="affffffffa"/>
              <w:keepNext/>
              <w:widowControl w:val="0"/>
              <w:suppressLineNumbers w:val="0"/>
              <w:suppressAutoHyphens w:val="0"/>
              <w:snapToGrid w:val="0"/>
              <w:ind w:left="-61" w:right="-59" w:hanging="7"/>
              <w:jc w:val="center"/>
              <w:rPr>
                <w:sz w:val="16"/>
                <w:szCs w:val="16"/>
              </w:rPr>
            </w:pPr>
          </w:p>
        </w:tc>
        <w:tc>
          <w:tcPr>
            <w:tcW w:w="700" w:type="dxa"/>
            <w:vMerge/>
            <w:shd w:val="clear" w:color="auto" w:fill="auto"/>
          </w:tcPr>
          <w:p w:rsidR="00630BF6" w:rsidRPr="00F66827" w:rsidRDefault="00630BF6" w:rsidP="00F66827">
            <w:pPr>
              <w:pStyle w:val="affffffffa"/>
              <w:keepNext/>
              <w:widowControl w:val="0"/>
              <w:suppressLineNumbers w:val="0"/>
              <w:suppressAutoHyphens w:val="0"/>
              <w:snapToGrid w:val="0"/>
              <w:ind w:left="-61" w:right="-59" w:hanging="7"/>
              <w:jc w:val="center"/>
              <w:rPr>
                <w:sz w:val="16"/>
                <w:szCs w:val="16"/>
              </w:rPr>
            </w:pPr>
          </w:p>
        </w:tc>
        <w:tc>
          <w:tcPr>
            <w:tcW w:w="947" w:type="dxa"/>
            <w:vMerge/>
            <w:shd w:val="clear" w:color="auto" w:fill="auto"/>
          </w:tcPr>
          <w:p w:rsidR="00630BF6" w:rsidRPr="00F66827" w:rsidRDefault="00630BF6" w:rsidP="00F66827">
            <w:pPr>
              <w:pStyle w:val="affffffffa"/>
              <w:keepNext/>
              <w:widowControl w:val="0"/>
              <w:suppressLineNumbers w:val="0"/>
              <w:suppressAutoHyphens w:val="0"/>
              <w:snapToGrid w:val="0"/>
              <w:ind w:left="-61" w:right="-59" w:hanging="7"/>
              <w:jc w:val="center"/>
              <w:rPr>
                <w:sz w:val="16"/>
                <w:szCs w:val="16"/>
              </w:rPr>
            </w:pPr>
          </w:p>
        </w:tc>
        <w:tc>
          <w:tcPr>
            <w:tcW w:w="1008" w:type="dxa"/>
            <w:vMerge/>
            <w:shd w:val="clear" w:color="auto" w:fill="auto"/>
          </w:tcPr>
          <w:p w:rsidR="00630BF6" w:rsidRPr="00F66827" w:rsidRDefault="00630BF6" w:rsidP="00F66827">
            <w:pPr>
              <w:pStyle w:val="affffffffa"/>
              <w:keepNext/>
              <w:widowControl w:val="0"/>
              <w:suppressLineNumbers w:val="0"/>
              <w:suppressAutoHyphens w:val="0"/>
              <w:snapToGrid w:val="0"/>
              <w:ind w:left="-61" w:right="-59" w:hanging="7"/>
              <w:jc w:val="center"/>
              <w:rPr>
                <w:sz w:val="16"/>
                <w:szCs w:val="16"/>
              </w:rPr>
            </w:pPr>
          </w:p>
        </w:tc>
      </w:tr>
      <w:tr w:rsidR="00811137" w:rsidRPr="00F66827" w:rsidTr="00723D59">
        <w:trPr>
          <w:trHeight w:val="871"/>
          <w:jc w:val="center"/>
        </w:trPr>
        <w:tc>
          <w:tcPr>
            <w:tcW w:w="3811" w:type="dxa"/>
            <w:shd w:val="clear" w:color="auto" w:fill="auto"/>
          </w:tcPr>
          <w:p w:rsidR="00811137" w:rsidRPr="00F66827" w:rsidRDefault="00811137" w:rsidP="00F66827">
            <w:pPr>
              <w:keepNext/>
              <w:widowControl w:val="0"/>
              <w:tabs>
                <w:tab w:val="left" w:pos="180"/>
              </w:tabs>
              <w:spacing w:after="0"/>
              <w:ind w:left="-61" w:right="-59" w:hanging="7"/>
              <w:jc w:val="center"/>
              <w:rPr>
                <w:bCs/>
                <w:sz w:val="16"/>
                <w:szCs w:val="16"/>
              </w:rPr>
            </w:pPr>
            <w:r w:rsidRPr="00F66827">
              <w:rPr>
                <w:bCs/>
                <w:sz w:val="16"/>
                <w:szCs w:val="16"/>
              </w:rPr>
              <w:t xml:space="preserve">Лот №4. Оказание в 2018 году услуг по санаторно-курортному лечению, оказываемых санаторно-курортными организациями, застрахованным лицам, пострадавшим вследствие несчастных случаев на производстве и профессиональных заболеваний </w:t>
            </w:r>
          </w:p>
        </w:tc>
        <w:tc>
          <w:tcPr>
            <w:tcW w:w="939" w:type="dxa"/>
            <w:shd w:val="clear" w:color="auto" w:fill="auto"/>
          </w:tcPr>
          <w:p w:rsidR="00811137" w:rsidRPr="00F66827" w:rsidRDefault="00811137" w:rsidP="00F66827">
            <w:pPr>
              <w:pStyle w:val="affffffffa"/>
              <w:keepNext/>
              <w:widowControl w:val="0"/>
              <w:suppressLineNumbers w:val="0"/>
              <w:suppressAutoHyphens w:val="0"/>
              <w:snapToGrid w:val="0"/>
              <w:rPr>
                <w:sz w:val="16"/>
                <w:szCs w:val="16"/>
              </w:rPr>
            </w:pPr>
          </w:p>
        </w:tc>
        <w:tc>
          <w:tcPr>
            <w:tcW w:w="869" w:type="dxa"/>
            <w:shd w:val="clear" w:color="auto" w:fill="auto"/>
          </w:tcPr>
          <w:p w:rsidR="00811137" w:rsidRPr="00F66827" w:rsidRDefault="00811137" w:rsidP="00F66827">
            <w:pPr>
              <w:pStyle w:val="affffffffa"/>
              <w:keepNext/>
              <w:widowControl w:val="0"/>
              <w:suppressLineNumbers w:val="0"/>
              <w:suppressAutoHyphens w:val="0"/>
              <w:snapToGrid w:val="0"/>
              <w:rPr>
                <w:sz w:val="16"/>
                <w:szCs w:val="16"/>
              </w:rPr>
            </w:pPr>
          </w:p>
        </w:tc>
        <w:tc>
          <w:tcPr>
            <w:tcW w:w="850" w:type="dxa"/>
            <w:shd w:val="clear" w:color="auto" w:fill="auto"/>
          </w:tcPr>
          <w:p w:rsidR="00811137" w:rsidRPr="00F66827" w:rsidRDefault="00811137" w:rsidP="00F66827">
            <w:pPr>
              <w:pStyle w:val="affffffffa"/>
              <w:keepNext/>
              <w:widowControl w:val="0"/>
              <w:suppressLineNumbers w:val="0"/>
              <w:suppressAutoHyphens w:val="0"/>
              <w:snapToGrid w:val="0"/>
              <w:rPr>
                <w:sz w:val="16"/>
                <w:szCs w:val="16"/>
              </w:rPr>
            </w:pPr>
          </w:p>
        </w:tc>
        <w:tc>
          <w:tcPr>
            <w:tcW w:w="1169" w:type="dxa"/>
            <w:shd w:val="clear" w:color="auto" w:fill="auto"/>
          </w:tcPr>
          <w:p w:rsidR="00811137" w:rsidRPr="00F66827" w:rsidRDefault="00811137" w:rsidP="00F66827">
            <w:pPr>
              <w:pStyle w:val="affffffffa"/>
              <w:keepNext/>
              <w:widowControl w:val="0"/>
              <w:suppressLineNumbers w:val="0"/>
              <w:suppressAutoHyphens w:val="0"/>
              <w:snapToGrid w:val="0"/>
              <w:jc w:val="center"/>
              <w:rPr>
                <w:sz w:val="16"/>
                <w:szCs w:val="16"/>
              </w:rPr>
            </w:pPr>
          </w:p>
        </w:tc>
        <w:tc>
          <w:tcPr>
            <w:tcW w:w="700" w:type="dxa"/>
            <w:shd w:val="clear" w:color="auto" w:fill="auto"/>
          </w:tcPr>
          <w:p w:rsidR="00811137" w:rsidRPr="00F66827" w:rsidRDefault="00811137" w:rsidP="00F66827">
            <w:pPr>
              <w:keepNext/>
              <w:widowControl w:val="0"/>
              <w:spacing w:after="0"/>
              <w:jc w:val="center"/>
              <w:rPr>
                <w:sz w:val="16"/>
                <w:szCs w:val="16"/>
              </w:rPr>
            </w:pPr>
          </w:p>
        </w:tc>
        <w:tc>
          <w:tcPr>
            <w:tcW w:w="947" w:type="dxa"/>
            <w:shd w:val="clear" w:color="auto" w:fill="auto"/>
          </w:tcPr>
          <w:p w:rsidR="00811137" w:rsidRPr="00F66827" w:rsidRDefault="00811137" w:rsidP="00F66827">
            <w:pPr>
              <w:pStyle w:val="affff1"/>
              <w:keepNext/>
              <w:widowControl w:val="0"/>
              <w:tabs>
                <w:tab w:val="left" w:pos="180"/>
              </w:tabs>
              <w:spacing w:before="0" w:beforeAutospacing="0" w:after="0" w:afterAutospacing="0"/>
              <w:ind w:left="-61" w:right="-59" w:hanging="7"/>
              <w:jc w:val="center"/>
              <w:rPr>
                <w:bCs/>
                <w:sz w:val="16"/>
                <w:szCs w:val="16"/>
                <w:lang w:val="ru-RU" w:eastAsia="ru-RU"/>
              </w:rPr>
            </w:pPr>
          </w:p>
        </w:tc>
        <w:tc>
          <w:tcPr>
            <w:tcW w:w="1008" w:type="dxa"/>
            <w:shd w:val="clear" w:color="auto" w:fill="auto"/>
          </w:tcPr>
          <w:p w:rsidR="00811137" w:rsidRPr="00F66827" w:rsidRDefault="00811137" w:rsidP="00F66827">
            <w:pPr>
              <w:keepNext/>
              <w:widowControl w:val="0"/>
              <w:tabs>
                <w:tab w:val="left" w:pos="180"/>
              </w:tabs>
              <w:spacing w:after="0"/>
              <w:ind w:left="-61" w:right="-59" w:hanging="7"/>
              <w:jc w:val="center"/>
              <w:rPr>
                <w:bCs/>
                <w:sz w:val="16"/>
                <w:szCs w:val="16"/>
              </w:rPr>
            </w:pPr>
          </w:p>
        </w:tc>
      </w:tr>
      <w:tr w:rsidR="00723D59" w:rsidRPr="00F66827" w:rsidTr="00723D59">
        <w:trPr>
          <w:trHeight w:val="206"/>
          <w:jc w:val="center"/>
        </w:trPr>
        <w:tc>
          <w:tcPr>
            <w:tcW w:w="3811" w:type="dxa"/>
            <w:shd w:val="clear" w:color="auto" w:fill="auto"/>
          </w:tcPr>
          <w:p w:rsidR="00723D59" w:rsidRPr="00F66827" w:rsidRDefault="00723D59" w:rsidP="00F66827">
            <w:pPr>
              <w:keepNext/>
              <w:widowControl w:val="0"/>
              <w:tabs>
                <w:tab w:val="left" w:pos="180"/>
              </w:tabs>
              <w:spacing w:after="0"/>
              <w:ind w:left="-61" w:right="-59" w:hanging="7"/>
              <w:jc w:val="center"/>
              <w:rPr>
                <w:bCs/>
                <w:sz w:val="16"/>
                <w:szCs w:val="16"/>
              </w:rPr>
            </w:pPr>
            <w:r w:rsidRPr="00F66827">
              <w:rPr>
                <w:bCs/>
                <w:sz w:val="16"/>
                <w:szCs w:val="16"/>
              </w:rPr>
              <w:t>Цена путевки для застрахованных лиц</w:t>
            </w:r>
          </w:p>
        </w:tc>
        <w:tc>
          <w:tcPr>
            <w:tcW w:w="939" w:type="dxa"/>
            <w:shd w:val="clear" w:color="auto" w:fill="auto"/>
          </w:tcPr>
          <w:p w:rsidR="00723D59" w:rsidRPr="00F66827" w:rsidRDefault="00723D59" w:rsidP="00F66827">
            <w:pPr>
              <w:pStyle w:val="affffffffa"/>
              <w:keepNext/>
              <w:widowControl w:val="0"/>
              <w:suppressLineNumbers w:val="0"/>
              <w:suppressAutoHyphens w:val="0"/>
              <w:snapToGrid w:val="0"/>
              <w:jc w:val="center"/>
              <w:rPr>
                <w:sz w:val="16"/>
                <w:szCs w:val="16"/>
              </w:rPr>
            </w:pPr>
            <w:r w:rsidRPr="00F66827">
              <w:rPr>
                <w:sz w:val="16"/>
                <w:szCs w:val="16"/>
              </w:rPr>
              <w:t>52 584,00</w:t>
            </w:r>
          </w:p>
        </w:tc>
        <w:tc>
          <w:tcPr>
            <w:tcW w:w="869" w:type="dxa"/>
            <w:shd w:val="clear" w:color="auto" w:fill="auto"/>
          </w:tcPr>
          <w:p w:rsidR="00723D59" w:rsidRPr="00F66827" w:rsidRDefault="00723D59" w:rsidP="00F66827">
            <w:pPr>
              <w:pStyle w:val="affffffffa"/>
              <w:keepNext/>
              <w:widowControl w:val="0"/>
              <w:suppressLineNumbers w:val="0"/>
              <w:suppressAutoHyphens w:val="0"/>
              <w:snapToGrid w:val="0"/>
              <w:jc w:val="center"/>
              <w:rPr>
                <w:sz w:val="16"/>
                <w:szCs w:val="16"/>
              </w:rPr>
            </w:pPr>
            <w:r w:rsidRPr="00F66827">
              <w:rPr>
                <w:sz w:val="16"/>
                <w:szCs w:val="16"/>
              </w:rPr>
              <w:t>61 530,00</w:t>
            </w:r>
          </w:p>
        </w:tc>
        <w:tc>
          <w:tcPr>
            <w:tcW w:w="850" w:type="dxa"/>
            <w:shd w:val="clear" w:color="auto" w:fill="auto"/>
          </w:tcPr>
          <w:p w:rsidR="00723D59" w:rsidRPr="00F66827" w:rsidRDefault="00723D59" w:rsidP="00F66827">
            <w:pPr>
              <w:pStyle w:val="affffffffa"/>
              <w:keepNext/>
              <w:widowControl w:val="0"/>
              <w:suppressLineNumbers w:val="0"/>
              <w:suppressAutoHyphens w:val="0"/>
              <w:snapToGrid w:val="0"/>
              <w:jc w:val="center"/>
              <w:rPr>
                <w:sz w:val="16"/>
                <w:szCs w:val="16"/>
              </w:rPr>
            </w:pPr>
            <w:r w:rsidRPr="00F66827">
              <w:rPr>
                <w:sz w:val="16"/>
                <w:szCs w:val="16"/>
              </w:rPr>
              <w:t>61527,27</w:t>
            </w:r>
          </w:p>
        </w:tc>
        <w:tc>
          <w:tcPr>
            <w:tcW w:w="1169" w:type="dxa"/>
            <w:shd w:val="clear" w:color="auto" w:fill="auto"/>
          </w:tcPr>
          <w:p w:rsidR="00723D59" w:rsidRPr="00F66827" w:rsidRDefault="00723D59" w:rsidP="00F66827">
            <w:pPr>
              <w:pStyle w:val="affffffffa"/>
              <w:keepNext/>
              <w:widowControl w:val="0"/>
              <w:suppressLineNumbers w:val="0"/>
              <w:suppressAutoHyphens w:val="0"/>
              <w:snapToGrid w:val="0"/>
              <w:jc w:val="center"/>
              <w:rPr>
                <w:sz w:val="16"/>
                <w:szCs w:val="16"/>
              </w:rPr>
            </w:pPr>
            <w:r w:rsidRPr="00F66827">
              <w:rPr>
                <w:sz w:val="16"/>
                <w:szCs w:val="16"/>
              </w:rPr>
              <w:t>58 547,09</w:t>
            </w:r>
          </w:p>
        </w:tc>
        <w:tc>
          <w:tcPr>
            <w:tcW w:w="700" w:type="dxa"/>
            <w:shd w:val="clear" w:color="auto" w:fill="auto"/>
          </w:tcPr>
          <w:p w:rsidR="00723D59" w:rsidRPr="00F66827" w:rsidRDefault="00723D59" w:rsidP="00F66827">
            <w:pPr>
              <w:keepNext/>
              <w:widowControl w:val="0"/>
              <w:spacing w:after="0"/>
              <w:jc w:val="center"/>
              <w:rPr>
                <w:sz w:val="16"/>
                <w:szCs w:val="16"/>
              </w:rPr>
            </w:pPr>
            <w:r w:rsidRPr="00F66827">
              <w:rPr>
                <w:sz w:val="16"/>
                <w:szCs w:val="16"/>
              </w:rPr>
              <w:t>8,82</w:t>
            </w:r>
          </w:p>
        </w:tc>
        <w:tc>
          <w:tcPr>
            <w:tcW w:w="947" w:type="dxa"/>
            <w:shd w:val="clear" w:color="auto" w:fill="auto"/>
          </w:tcPr>
          <w:p w:rsidR="00723D59" w:rsidRPr="00F66827" w:rsidRDefault="00723D59" w:rsidP="00F66827">
            <w:pPr>
              <w:pStyle w:val="affff1"/>
              <w:keepNext/>
              <w:widowControl w:val="0"/>
              <w:tabs>
                <w:tab w:val="left" w:pos="180"/>
              </w:tabs>
              <w:spacing w:before="0" w:beforeAutospacing="0" w:after="0" w:afterAutospacing="0"/>
              <w:ind w:left="-61" w:right="-59" w:hanging="7"/>
              <w:jc w:val="center"/>
              <w:rPr>
                <w:bCs/>
                <w:sz w:val="16"/>
                <w:szCs w:val="16"/>
                <w:lang w:val="ru-RU" w:eastAsia="ru-RU"/>
              </w:rPr>
            </w:pPr>
            <w:r w:rsidRPr="00F66827">
              <w:rPr>
                <w:bCs/>
                <w:sz w:val="16"/>
                <w:szCs w:val="16"/>
                <w:lang w:val="ru-RU" w:eastAsia="ru-RU"/>
              </w:rPr>
              <w:t>1</w:t>
            </w:r>
          </w:p>
        </w:tc>
        <w:tc>
          <w:tcPr>
            <w:tcW w:w="1008" w:type="dxa"/>
            <w:shd w:val="clear" w:color="auto" w:fill="auto"/>
          </w:tcPr>
          <w:p w:rsidR="00723D59" w:rsidRPr="00F66827" w:rsidRDefault="00723D59" w:rsidP="00F66827">
            <w:pPr>
              <w:keepNext/>
              <w:widowControl w:val="0"/>
              <w:tabs>
                <w:tab w:val="left" w:pos="180"/>
              </w:tabs>
              <w:spacing w:after="0"/>
              <w:ind w:left="-61" w:right="-59" w:hanging="7"/>
              <w:jc w:val="center"/>
              <w:rPr>
                <w:bCs/>
                <w:sz w:val="16"/>
                <w:szCs w:val="16"/>
              </w:rPr>
            </w:pPr>
            <w:r w:rsidRPr="00F66827">
              <w:rPr>
                <w:bCs/>
                <w:sz w:val="16"/>
                <w:szCs w:val="16"/>
              </w:rPr>
              <w:t>58 547,09</w:t>
            </w:r>
          </w:p>
        </w:tc>
      </w:tr>
      <w:tr w:rsidR="00811137" w:rsidRPr="00F66827" w:rsidTr="00723D59">
        <w:trPr>
          <w:trHeight w:val="366"/>
          <w:jc w:val="center"/>
        </w:trPr>
        <w:tc>
          <w:tcPr>
            <w:tcW w:w="3811" w:type="dxa"/>
            <w:shd w:val="clear" w:color="auto" w:fill="auto"/>
          </w:tcPr>
          <w:p w:rsidR="00811137" w:rsidRPr="00F66827" w:rsidRDefault="00723D59" w:rsidP="00F66827">
            <w:pPr>
              <w:keepNext/>
              <w:widowControl w:val="0"/>
              <w:tabs>
                <w:tab w:val="left" w:pos="180"/>
              </w:tabs>
              <w:spacing w:after="0"/>
              <w:ind w:left="-61" w:right="-59" w:hanging="7"/>
              <w:jc w:val="center"/>
              <w:rPr>
                <w:bCs/>
                <w:sz w:val="16"/>
                <w:szCs w:val="16"/>
              </w:rPr>
            </w:pPr>
            <w:r w:rsidRPr="00F66827">
              <w:rPr>
                <w:bCs/>
                <w:sz w:val="16"/>
                <w:szCs w:val="16"/>
              </w:rPr>
              <w:t>Цена путевки для сопровождающих лиц (сопровождающие лица должны быть совершеннолетними)</w:t>
            </w:r>
          </w:p>
        </w:tc>
        <w:tc>
          <w:tcPr>
            <w:tcW w:w="939" w:type="dxa"/>
            <w:shd w:val="clear" w:color="auto" w:fill="auto"/>
          </w:tcPr>
          <w:p w:rsidR="00811137" w:rsidRPr="00F66827" w:rsidRDefault="00811137" w:rsidP="00F66827">
            <w:pPr>
              <w:pStyle w:val="affffffffa"/>
              <w:keepNext/>
              <w:widowControl w:val="0"/>
              <w:suppressLineNumbers w:val="0"/>
              <w:suppressAutoHyphens w:val="0"/>
              <w:snapToGrid w:val="0"/>
              <w:jc w:val="center"/>
              <w:rPr>
                <w:sz w:val="16"/>
                <w:szCs w:val="16"/>
              </w:rPr>
            </w:pPr>
            <w:r w:rsidRPr="00F66827">
              <w:rPr>
                <w:sz w:val="16"/>
                <w:szCs w:val="16"/>
              </w:rPr>
              <w:t>31 248,00</w:t>
            </w:r>
          </w:p>
        </w:tc>
        <w:tc>
          <w:tcPr>
            <w:tcW w:w="869" w:type="dxa"/>
            <w:shd w:val="clear" w:color="auto" w:fill="auto"/>
          </w:tcPr>
          <w:p w:rsidR="00811137" w:rsidRPr="00F66827" w:rsidRDefault="00811137" w:rsidP="00F66827">
            <w:pPr>
              <w:keepNext/>
              <w:widowControl w:val="0"/>
              <w:snapToGrid w:val="0"/>
              <w:spacing w:after="0"/>
              <w:ind w:left="-69" w:right="-99"/>
              <w:jc w:val="center"/>
              <w:rPr>
                <w:sz w:val="16"/>
                <w:szCs w:val="16"/>
              </w:rPr>
            </w:pPr>
            <w:r w:rsidRPr="00F66827">
              <w:rPr>
                <w:sz w:val="16"/>
                <w:szCs w:val="16"/>
              </w:rPr>
              <w:t>36 120,00</w:t>
            </w:r>
          </w:p>
        </w:tc>
        <w:tc>
          <w:tcPr>
            <w:tcW w:w="850" w:type="dxa"/>
            <w:shd w:val="clear" w:color="auto" w:fill="auto"/>
          </w:tcPr>
          <w:p w:rsidR="00811137" w:rsidRPr="00F66827" w:rsidRDefault="00811137" w:rsidP="00F66827">
            <w:pPr>
              <w:pStyle w:val="affffffffa"/>
              <w:keepNext/>
              <w:widowControl w:val="0"/>
              <w:suppressLineNumbers w:val="0"/>
              <w:suppressAutoHyphens w:val="0"/>
              <w:snapToGrid w:val="0"/>
              <w:jc w:val="center"/>
              <w:rPr>
                <w:sz w:val="16"/>
                <w:szCs w:val="16"/>
              </w:rPr>
            </w:pPr>
            <w:r w:rsidRPr="00F66827">
              <w:rPr>
                <w:sz w:val="16"/>
                <w:szCs w:val="16"/>
              </w:rPr>
              <w:t>37 207,38</w:t>
            </w:r>
          </w:p>
        </w:tc>
        <w:tc>
          <w:tcPr>
            <w:tcW w:w="1169" w:type="dxa"/>
            <w:shd w:val="clear" w:color="auto" w:fill="auto"/>
          </w:tcPr>
          <w:p w:rsidR="00811137" w:rsidRPr="00F66827" w:rsidRDefault="00811137" w:rsidP="00F66827">
            <w:pPr>
              <w:keepNext/>
              <w:widowControl w:val="0"/>
              <w:snapToGrid w:val="0"/>
              <w:spacing w:after="0"/>
              <w:ind w:left="-69" w:right="-99"/>
              <w:jc w:val="center"/>
              <w:rPr>
                <w:sz w:val="16"/>
                <w:szCs w:val="16"/>
              </w:rPr>
            </w:pPr>
            <w:r w:rsidRPr="00F66827">
              <w:rPr>
                <w:sz w:val="16"/>
                <w:szCs w:val="16"/>
              </w:rPr>
              <w:t>34 858,46</w:t>
            </w:r>
          </w:p>
        </w:tc>
        <w:tc>
          <w:tcPr>
            <w:tcW w:w="700" w:type="dxa"/>
            <w:shd w:val="clear" w:color="auto" w:fill="auto"/>
          </w:tcPr>
          <w:p w:rsidR="00811137" w:rsidRPr="00F66827" w:rsidRDefault="00811137" w:rsidP="00F66827">
            <w:pPr>
              <w:keepNext/>
              <w:widowControl w:val="0"/>
              <w:spacing w:after="0"/>
              <w:jc w:val="center"/>
              <w:rPr>
                <w:sz w:val="16"/>
                <w:szCs w:val="16"/>
              </w:rPr>
            </w:pPr>
            <w:r w:rsidRPr="00F66827">
              <w:rPr>
                <w:sz w:val="16"/>
                <w:szCs w:val="16"/>
              </w:rPr>
              <w:t>9,10</w:t>
            </w:r>
          </w:p>
        </w:tc>
        <w:tc>
          <w:tcPr>
            <w:tcW w:w="947" w:type="dxa"/>
            <w:shd w:val="clear" w:color="auto" w:fill="auto"/>
          </w:tcPr>
          <w:p w:rsidR="00811137" w:rsidRPr="00F66827" w:rsidRDefault="00811137" w:rsidP="00F66827">
            <w:pPr>
              <w:pStyle w:val="affff1"/>
              <w:keepNext/>
              <w:widowControl w:val="0"/>
              <w:snapToGrid w:val="0"/>
              <w:spacing w:before="0" w:beforeAutospacing="0" w:after="0" w:afterAutospacing="0"/>
              <w:ind w:right="-117" w:hanging="37"/>
              <w:jc w:val="center"/>
              <w:rPr>
                <w:sz w:val="16"/>
                <w:szCs w:val="16"/>
                <w:lang w:val="ru-RU"/>
              </w:rPr>
            </w:pPr>
            <w:r w:rsidRPr="00F66827">
              <w:rPr>
                <w:sz w:val="16"/>
                <w:szCs w:val="16"/>
                <w:lang w:val="ru-RU"/>
              </w:rPr>
              <w:t>1</w:t>
            </w:r>
          </w:p>
        </w:tc>
        <w:tc>
          <w:tcPr>
            <w:tcW w:w="1008" w:type="dxa"/>
            <w:shd w:val="clear" w:color="auto" w:fill="auto"/>
          </w:tcPr>
          <w:p w:rsidR="00811137" w:rsidRPr="00F66827" w:rsidRDefault="00811137" w:rsidP="00F66827">
            <w:pPr>
              <w:keepNext/>
              <w:widowControl w:val="0"/>
              <w:snapToGrid w:val="0"/>
              <w:spacing w:after="0"/>
              <w:ind w:left="-69" w:right="-99"/>
              <w:jc w:val="center"/>
              <w:rPr>
                <w:sz w:val="16"/>
                <w:szCs w:val="16"/>
              </w:rPr>
            </w:pPr>
            <w:r w:rsidRPr="00F66827">
              <w:rPr>
                <w:bCs/>
                <w:sz w:val="16"/>
                <w:szCs w:val="16"/>
              </w:rPr>
              <w:t>34 858,46</w:t>
            </w:r>
          </w:p>
        </w:tc>
      </w:tr>
      <w:tr w:rsidR="00630BF6" w:rsidRPr="00F66827" w:rsidTr="00723D59">
        <w:trPr>
          <w:trHeight w:val="30"/>
          <w:jc w:val="center"/>
        </w:trPr>
        <w:tc>
          <w:tcPr>
            <w:tcW w:w="8338" w:type="dxa"/>
            <w:gridSpan w:val="6"/>
            <w:shd w:val="clear" w:color="auto" w:fill="auto"/>
          </w:tcPr>
          <w:p w:rsidR="00630BF6" w:rsidRPr="00F66827" w:rsidRDefault="00630BF6" w:rsidP="00F66827">
            <w:pPr>
              <w:keepNext/>
              <w:widowControl w:val="0"/>
              <w:spacing w:after="0"/>
              <w:ind w:left="-61" w:right="-59" w:hanging="7"/>
              <w:jc w:val="center"/>
              <w:rPr>
                <w:bCs/>
                <w:sz w:val="16"/>
                <w:szCs w:val="16"/>
              </w:rPr>
            </w:pPr>
            <w:r w:rsidRPr="00F66827">
              <w:rPr>
                <w:bCs/>
                <w:sz w:val="16"/>
                <w:szCs w:val="16"/>
              </w:rPr>
              <w:t>Итого:</w:t>
            </w:r>
          </w:p>
        </w:tc>
        <w:tc>
          <w:tcPr>
            <w:tcW w:w="947" w:type="dxa"/>
            <w:shd w:val="clear" w:color="auto" w:fill="auto"/>
          </w:tcPr>
          <w:p w:rsidR="00630BF6" w:rsidRPr="00F66827" w:rsidRDefault="00630BF6" w:rsidP="00F66827">
            <w:pPr>
              <w:pStyle w:val="affff1"/>
              <w:keepNext/>
              <w:widowControl w:val="0"/>
              <w:snapToGrid w:val="0"/>
              <w:spacing w:before="0" w:beforeAutospacing="0" w:after="0" w:afterAutospacing="0"/>
              <w:ind w:right="-117" w:hanging="37"/>
              <w:jc w:val="center"/>
              <w:rPr>
                <w:sz w:val="16"/>
                <w:szCs w:val="16"/>
                <w:lang w:val="ru-RU"/>
              </w:rPr>
            </w:pPr>
            <w:r w:rsidRPr="00F66827">
              <w:rPr>
                <w:sz w:val="16"/>
                <w:szCs w:val="16"/>
                <w:lang w:val="ru-RU"/>
              </w:rPr>
              <w:t>2</w:t>
            </w:r>
          </w:p>
        </w:tc>
        <w:tc>
          <w:tcPr>
            <w:tcW w:w="1008" w:type="dxa"/>
            <w:shd w:val="clear" w:color="auto" w:fill="auto"/>
          </w:tcPr>
          <w:p w:rsidR="00630BF6" w:rsidRPr="00F66827" w:rsidRDefault="00630BF6" w:rsidP="00F66827">
            <w:pPr>
              <w:keepNext/>
              <w:widowControl w:val="0"/>
              <w:snapToGrid w:val="0"/>
              <w:spacing w:after="0"/>
              <w:ind w:left="-69" w:right="-99"/>
              <w:jc w:val="center"/>
              <w:rPr>
                <w:bCs/>
                <w:sz w:val="16"/>
                <w:szCs w:val="16"/>
              </w:rPr>
            </w:pPr>
            <w:r w:rsidRPr="00F66827">
              <w:rPr>
                <w:bCs/>
                <w:sz w:val="16"/>
                <w:szCs w:val="16"/>
              </w:rPr>
              <w:t>93 405,55</w:t>
            </w:r>
          </w:p>
        </w:tc>
      </w:tr>
    </w:tbl>
    <w:p w:rsidR="00723D59" w:rsidRPr="00F66827" w:rsidRDefault="00723D59" w:rsidP="00F66827">
      <w:pPr>
        <w:keepNext/>
        <w:widowControl w:val="0"/>
        <w:spacing w:after="0"/>
        <w:ind w:right="-59"/>
        <w:rPr>
          <w:bCs/>
          <w:sz w:val="20"/>
          <w:szCs w:val="20"/>
        </w:rPr>
      </w:pPr>
    </w:p>
    <w:p w:rsidR="00630BF6" w:rsidRPr="00F66827" w:rsidRDefault="00630BF6" w:rsidP="00F66827">
      <w:pPr>
        <w:keepNext/>
        <w:widowControl w:val="0"/>
        <w:autoSpaceDE w:val="0"/>
        <w:spacing w:after="0"/>
        <w:ind w:left="-284" w:right="-426" w:firstLine="851"/>
        <w:rPr>
          <w:sz w:val="20"/>
          <w:szCs w:val="20"/>
        </w:rPr>
      </w:pPr>
      <w:r w:rsidRPr="00F66827">
        <w:rPr>
          <w:sz w:val="20"/>
          <w:szCs w:val="20"/>
        </w:rPr>
        <w:t>Исходя из данного расчета начальная (максималь</w:t>
      </w:r>
      <w:r w:rsidR="00A94B7F" w:rsidRPr="00F66827">
        <w:rPr>
          <w:sz w:val="20"/>
          <w:szCs w:val="20"/>
        </w:rPr>
        <w:t>ная) цена контракта составляет 93 405,55 руб</w:t>
      </w:r>
      <w:r w:rsidRPr="00F66827">
        <w:rPr>
          <w:sz w:val="20"/>
          <w:szCs w:val="20"/>
        </w:rPr>
        <w:t>.</w:t>
      </w:r>
    </w:p>
    <w:p w:rsidR="00630BF6" w:rsidRPr="00F66827" w:rsidRDefault="00630BF6" w:rsidP="00F66827">
      <w:pPr>
        <w:keepNext/>
        <w:widowControl w:val="0"/>
        <w:spacing w:after="0"/>
        <w:ind w:left="-61" w:right="-59" w:hanging="7"/>
        <w:rPr>
          <w:bCs/>
          <w:sz w:val="20"/>
          <w:szCs w:val="20"/>
        </w:rPr>
      </w:pPr>
    </w:p>
    <w:p w:rsidR="00630BF6" w:rsidRPr="00F66827" w:rsidRDefault="00630BF6" w:rsidP="00F66827">
      <w:pPr>
        <w:keepNext/>
        <w:widowControl w:val="0"/>
        <w:spacing w:after="0"/>
        <w:ind w:left="-61" w:right="-59" w:hanging="7"/>
        <w:rPr>
          <w:sz w:val="20"/>
          <w:szCs w:val="20"/>
        </w:rPr>
      </w:pPr>
      <w:r w:rsidRPr="00F66827">
        <w:rPr>
          <w:bCs/>
          <w:sz w:val="20"/>
          <w:szCs w:val="20"/>
        </w:rPr>
        <w:t>Лот №5</w:t>
      </w:r>
      <w:r w:rsidRPr="00F66827">
        <w:rPr>
          <w:sz w:val="20"/>
          <w:szCs w:val="20"/>
        </w:rPr>
        <w:t>.</w:t>
      </w:r>
    </w:p>
    <w:p w:rsidR="00630BF6" w:rsidRPr="00F66827" w:rsidRDefault="00630BF6" w:rsidP="00F66827">
      <w:pPr>
        <w:keepNext/>
        <w:widowControl w:val="0"/>
        <w:spacing w:after="0"/>
        <w:ind w:left="-61" w:right="-59" w:hanging="7"/>
        <w:rPr>
          <w:sz w:val="20"/>
          <w:szCs w:val="20"/>
        </w:rPr>
      </w:pPr>
    </w:p>
    <w:tbl>
      <w:tblPr>
        <w:tblW w:w="10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3811"/>
        <w:gridCol w:w="821"/>
        <w:gridCol w:w="869"/>
        <w:gridCol w:w="850"/>
        <w:gridCol w:w="1274"/>
        <w:gridCol w:w="700"/>
        <w:gridCol w:w="947"/>
        <w:gridCol w:w="1008"/>
      </w:tblGrid>
      <w:tr w:rsidR="00630BF6" w:rsidRPr="00F66827" w:rsidTr="00811137">
        <w:trPr>
          <w:trHeight w:val="257"/>
          <w:jc w:val="center"/>
        </w:trPr>
        <w:tc>
          <w:tcPr>
            <w:tcW w:w="3811" w:type="dxa"/>
            <w:vMerge w:val="restart"/>
            <w:shd w:val="clear" w:color="auto" w:fill="auto"/>
          </w:tcPr>
          <w:p w:rsidR="00630BF6" w:rsidRPr="00F66827" w:rsidRDefault="00630BF6" w:rsidP="00F66827">
            <w:pPr>
              <w:keepNext/>
              <w:widowControl w:val="0"/>
              <w:spacing w:after="0"/>
              <w:ind w:left="-61" w:right="-59" w:hanging="7"/>
              <w:jc w:val="center"/>
              <w:rPr>
                <w:sz w:val="16"/>
                <w:szCs w:val="16"/>
              </w:rPr>
            </w:pPr>
            <w:r w:rsidRPr="00F66827">
              <w:rPr>
                <w:sz w:val="16"/>
                <w:szCs w:val="16"/>
              </w:rPr>
              <w:t>Наименование закупаемых услуг</w:t>
            </w:r>
          </w:p>
        </w:tc>
        <w:tc>
          <w:tcPr>
            <w:tcW w:w="2540" w:type="dxa"/>
            <w:gridSpan w:val="3"/>
            <w:shd w:val="clear" w:color="auto" w:fill="auto"/>
          </w:tcPr>
          <w:p w:rsidR="00630BF6" w:rsidRPr="00F66827" w:rsidRDefault="00630BF6" w:rsidP="00F66827">
            <w:pPr>
              <w:pStyle w:val="affffffffa"/>
              <w:keepNext/>
              <w:widowControl w:val="0"/>
              <w:suppressLineNumbers w:val="0"/>
              <w:suppressAutoHyphens w:val="0"/>
              <w:ind w:left="-61" w:right="-59" w:hanging="7"/>
              <w:jc w:val="center"/>
              <w:rPr>
                <w:sz w:val="16"/>
                <w:szCs w:val="16"/>
              </w:rPr>
            </w:pPr>
            <w:r w:rsidRPr="00F66827">
              <w:rPr>
                <w:sz w:val="16"/>
                <w:szCs w:val="16"/>
              </w:rPr>
              <w:t>Цена за единицу закупаемой услуги (путевку) (руб.)</w:t>
            </w:r>
          </w:p>
        </w:tc>
        <w:tc>
          <w:tcPr>
            <w:tcW w:w="1274" w:type="dxa"/>
            <w:vMerge w:val="restart"/>
            <w:shd w:val="clear" w:color="auto" w:fill="auto"/>
          </w:tcPr>
          <w:p w:rsidR="00630BF6" w:rsidRPr="00F66827" w:rsidRDefault="00630BF6" w:rsidP="00F66827">
            <w:pPr>
              <w:keepNext/>
              <w:widowControl w:val="0"/>
              <w:spacing w:after="0"/>
              <w:ind w:left="-61" w:right="-59" w:hanging="7"/>
              <w:jc w:val="center"/>
              <w:rPr>
                <w:sz w:val="16"/>
                <w:szCs w:val="16"/>
              </w:rPr>
            </w:pPr>
            <w:r w:rsidRPr="00F66827">
              <w:rPr>
                <w:sz w:val="16"/>
                <w:szCs w:val="16"/>
              </w:rPr>
              <w:t>Среднеарифметическое значение цены за ед</w:t>
            </w:r>
            <w:r w:rsidR="00A94B7F" w:rsidRPr="00F66827">
              <w:rPr>
                <w:sz w:val="16"/>
                <w:szCs w:val="16"/>
              </w:rPr>
              <w:t>иницу закупаемой услуги (путевки</w:t>
            </w:r>
            <w:r w:rsidRPr="00F66827">
              <w:rPr>
                <w:sz w:val="16"/>
                <w:szCs w:val="16"/>
              </w:rPr>
              <w:t>) (руб.)</w:t>
            </w:r>
          </w:p>
        </w:tc>
        <w:tc>
          <w:tcPr>
            <w:tcW w:w="700" w:type="dxa"/>
            <w:vMerge w:val="restart"/>
            <w:shd w:val="clear" w:color="auto" w:fill="auto"/>
          </w:tcPr>
          <w:p w:rsidR="00630BF6" w:rsidRPr="00F66827" w:rsidRDefault="00630BF6" w:rsidP="00F66827">
            <w:pPr>
              <w:keepNext/>
              <w:widowControl w:val="0"/>
              <w:spacing w:after="0"/>
              <w:ind w:left="-61" w:right="-59" w:hanging="7"/>
              <w:jc w:val="center"/>
              <w:rPr>
                <w:sz w:val="16"/>
                <w:szCs w:val="16"/>
              </w:rPr>
            </w:pPr>
            <w:r w:rsidRPr="00F66827">
              <w:rPr>
                <w:iCs/>
                <w:spacing w:val="-1"/>
                <w:sz w:val="16"/>
                <w:szCs w:val="16"/>
              </w:rPr>
              <w:t>Коэффициент вариации (%)</w:t>
            </w:r>
          </w:p>
        </w:tc>
        <w:tc>
          <w:tcPr>
            <w:tcW w:w="947" w:type="dxa"/>
            <w:vMerge w:val="restart"/>
            <w:shd w:val="clear" w:color="auto" w:fill="auto"/>
          </w:tcPr>
          <w:p w:rsidR="00630BF6" w:rsidRPr="00F66827" w:rsidRDefault="00630BF6" w:rsidP="00F66827">
            <w:pPr>
              <w:keepNext/>
              <w:widowControl w:val="0"/>
              <w:spacing w:after="0"/>
              <w:ind w:left="-61" w:right="-59" w:hanging="7"/>
              <w:jc w:val="center"/>
              <w:rPr>
                <w:sz w:val="16"/>
                <w:szCs w:val="16"/>
              </w:rPr>
            </w:pPr>
            <w:r w:rsidRPr="00F66827">
              <w:rPr>
                <w:sz w:val="16"/>
                <w:szCs w:val="16"/>
              </w:rPr>
              <w:t>Объем закупаемых услуг (</w:t>
            </w:r>
            <w:r w:rsidR="004C1443" w:rsidRPr="00F66827">
              <w:rPr>
                <w:sz w:val="16"/>
                <w:szCs w:val="16"/>
              </w:rPr>
              <w:t>штук</w:t>
            </w:r>
            <w:r w:rsidRPr="00F66827">
              <w:rPr>
                <w:sz w:val="16"/>
                <w:szCs w:val="16"/>
              </w:rPr>
              <w:t>)</w:t>
            </w:r>
          </w:p>
        </w:tc>
        <w:tc>
          <w:tcPr>
            <w:tcW w:w="1008" w:type="dxa"/>
            <w:vMerge w:val="restart"/>
            <w:shd w:val="clear" w:color="auto" w:fill="auto"/>
          </w:tcPr>
          <w:p w:rsidR="00630BF6" w:rsidRPr="00F66827" w:rsidRDefault="00630BF6" w:rsidP="00F66827">
            <w:pPr>
              <w:keepNext/>
              <w:widowControl w:val="0"/>
              <w:spacing w:after="0"/>
              <w:ind w:left="-61" w:right="-59" w:hanging="7"/>
              <w:jc w:val="center"/>
              <w:rPr>
                <w:sz w:val="16"/>
                <w:szCs w:val="16"/>
              </w:rPr>
            </w:pPr>
            <w:r w:rsidRPr="00F66827">
              <w:rPr>
                <w:sz w:val="16"/>
                <w:szCs w:val="16"/>
              </w:rPr>
              <w:t>Стоимость закупаемых услуг (руб.)</w:t>
            </w:r>
          </w:p>
        </w:tc>
      </w:tr>
      <w:tr w:rsidR="00630BF6" w:rsidRPr="00F66827" w:rsidTr="00811137">
        <w:trPr>
          <w:trHeight w:val="113"/>
          <w:jc w:val="center"/>
        </w:trPr>
        <w:tc>
          <w:tcPr>
            <w:tcW w:w="3811" w:type="dxa"/>
            <w:vMerge/>
            <w:shd w:val="clear" w:color="auto" w:fill="auto"/>
          </w:tcPr>
          <w:p w:rsidR="00630BF6" w:rsidRPr="00F66827" w:rsidRDefault="00630BF6" w:rsidP="00F66827">
            <w:pPr>
              <w:pStyle w:val="affffffffa"/>
              <w:keepNext/>
              <w:widowControl w:val="0"/>
              <w:suppressLineNumbers w:val="0"/>
              <w:suppressAutoHyphens w:val="0"/>
              <w:snapToGrid w:val="0"/>
              <w:ind w:left="-61" w:right="-59" w:hanging="7"/>
              <w:jc w:val="center"/>
              <w:rPr>
                <w:sz w:val="16"/>
                <w:szCs w:val="16"/>
              </w:rPr>
            </w:pPr>
          </w:p>
        </w:tc>
        <w:tc>
          <w:tcPr>
            <w:tcW w:w="821" w:type="dxa"/>
            <w:shd w:val="clear" w:color="auto" w:fill="auto"/>
          </w:tcPr>
          <w:p w:rsidR="00630BF6" w:rsidRPr="00F66827" w:rsidRDefault="00630BF6" w:rsidP="00F66827">
            <w:pPr>
              <w:pStyle w:val="affffffffa"/>
              <w:keepNext/>
              <w:widowControl w:val="0"/>
              <w:suppressLineNumbers w:val="0"/>
              <w:suppressAutoHyphens w:val="0"/>
              <w:ind w:left="-61" w:right="-59" w:hanging="7"/>
              <w:jc w:val="center"/>
              <w:rPr>
                <w:sz w:val="16"/>
                <w:szCs w:val="16"/>
              </w:rPr>
            </w:pPr>
            <w:r w:rsidRPr="00F66827">
              <w:rPr>
                <w:sz w:val="16"/>
                <w:szCs w:val="16"/>
              </w:rPr>
              <w:t>Письмо Исх. №162 от 17.07.2018г</w:t>
            </w:r>
          </w:p>
        </w:tc>
        <w:tc>
          <w:tcPr>
            <w:tcW w:w="869" w:type="dxa"/>
            <w:shd w:val="clear" w:color="auto" w:fill="auto"/>
          </w:tcPr>
          <w:p w:rsidR="00630BF6" w:rsidRPr="00F66827" w:rsidRDefault="00630BF6" w:rsidP="00F66827">
            <w:pPr>
              <w:pStyle w:val="affffffffa"/>
              <w:keepNext/>
              <w:widowControl w:val="0"/>
              <w:suppressLineNumbers w:val="0"/>
              <w:suppressAutoHyphens w:val="0"/>
              <w:ind w:left="-18" w:right="-59" w:hanging="7"/>
              <w:jc w:val="center"/>
              <w:rPr>
                <w:sz w:val="16"/>
                <w:szCs w:val="16"/>
              </w:rPr>
            </w:pPr>
            <w:r w:rsidRPr="00F66827">
              <w:rPr>
                <w:sz w:val="16"/>
                <w:szCs w:val="16"/>
              </w:rPr>
              <w:t>Письмо Исх. №449 от 11.07.2018г.</w:t>
            </w:r>
          </w:p>
        </w:tc>
        <w:tc>
          <w:tcPr>
            <w:tcW w:w="850" w:type="dxa"/>
            <w:shd w:val="clear" w:color="auto" w:fill="auto"/>
          </w:tcPr>
          <w:p w:rsidR="00630BF6" w:rsidRPr="00F66827" w:rsidRDefault="00630BF6" w:rsidP="00F66827">
            <w:pPr>
              <w:pStyle w:val="affffffffa"/>
              <w:keepNext/>
              <w:widowControl w:val="0"/>
              <w:suppressLineNumbers w:val="0"/>
              <w:suppressAutoHyphens w:val="0"/>
              <w:ind w:left="-61" w:right="-59" w:hanging="7"/>
              <w:jc w:val="center"/>
              <w:rPr>
                <w:sz w:val="16"/>
                <w:szCs w:val="16"/>
              </w:rPr>
            </w:pPr>
            <w:r w:rsidRPr="00F66827">
              <w:rPr>
                <w:sz w:val="16"/>
                <w:szCs w:val="16"/>
              </w:rPr>
              <w:t>Письмо Исх. №233 от 10.07.2018г.</w:t>
            </w:r>
          </w:p>
        </w:tc>
        <w:tc>
          <w:tcPr>
            <w:tcW w:w="1274" w:type="dxa"/>
            <w:vMerge/>
            <w:shd w:val="clear" w:color="auto" w:fill="auto"/>
          </w:tcPr>
          <w:p w:rsidR="00630BF6" w:rsidRPr="00F66827" w:rsidRDefault="00630BF6" w:rsidP="00F66827">
            <w:pPr>
              <w:pStyle w:val="affffffffa"/>
              <w:keepNext/>
              <w:widowControl w:val="0"/>
              <w:suppressLineNumbers w:val="0"/>
              <w:suppressAutoHyphens w:val="0"/>
              <w:snapToGrid w:val="0"/>
              <w:ind w:left="-61" w:right="-59" w:hanging="7"/>
              <w:jc w:val="center"/>
              <w:rPr>
                <w:sz w:val="16"/>
                <w:szCs w:val="16"/>
              </w:rPr>
            </w:pPr>
          </w:p>
        </w:tc>
        <w:tc>
          <w:tcPr>
            <w:tcW w:w="700" w:type="dxa"/>
            <w:vMerge/>
            <w:shd w:val="clear" w:color="auto" w:fill="auto"/>
          </w:tcPr>
          <w:p w:rsidR="00630BF6" w:rsidRPr="00F66827" w:rsidRDefault="00630BF6" w:rsidP="00F66827">
            <w:pPr>
              <w:pStyle w:val="affffffffa"/>
              <w:keepNext/>
              <w:widowControl w:val="0"/>
              <w:suppressLineNumbers w:val="0"/>
              <w:suppressAutoHyphens w:val="0"/>
              <w:snapToGrid w:val="0"/>
              <w:ind w:left="-61" w:right="-59" w:hanging="7"/>
              <w:jc w:val="center"/>
              <w:rPr>
                <w:sz w:val="16"/>
                <w:szCs w:val="16"/>
              </w:rPr>
            </w:pPr>
          </w:p>
        </w:tc>
        <w:tc>
          <w:tcPr>
            <w:tcW w:w="947" w:type="dxa"/>
            <w:vMerge/>
            <w:shd w:val="clear" w:color="auto" w:fill="auto"/>
          </w:tcPr>
          <w:p w:rsidR="00630BF6" w:rsidRPr="00F66827" w:rsidRDefault="00630BF6" w:rsidP="00F66827">
            <w:pPr>
              <w:pStyle w:val="affffffffa"/>
              <w:keepNext/>
              <w:widowControl w:val="0"/>
              <w:suppressLineNumbers w:val="0"/>
              <w:suppressAutoHyphens w:val="0"/>
              <w:snapToGrid w:val="0"/>
              <w:ind w:left="-61" w:right="-59" w:hanging="7"/>
              <w:jc w:val="center"/>
              <w:rPr>
                <w:sz w:val="16"/>
                <w:szCs w:val="16"/>
              </w:rPr>
            </w:pPr>
          </w:p>
        </w:tc>
        <w:tc>
          <w:tcPr>
            <w:tcW w:w="1008" w:type="dxa"/>
            <w:vMerge/>
            <w:shd w:val="clear" w:color="auto" w:fill="auto"/>
          </w:tcPr>
          <w:p w:rsidR="00630BF6" w:rsidRPr="00F66827" w:rsidRDefault="00630BF6" w:rsidP="00F66827">
            <w:pPr>
              <w:pStyle w:val="affffffffa"/>
              <w:keepNext/>
              <w:widowControl w:val="0"/>
              <w:suppressLineNumbers w:val="0"/>
              <w:suppressAutoHyphens w:val="0"/>
              <w:snapToGrid w:val="0"/>
              <w:ind w:left="-61" w:right="-59" w:hanging="7"/>
              <w:jc w:val="center"/>
              <w:rPr>
                <w:sz w:val="16"/>
                <w:szCs w:val="16"/>
              </w:rPr>
            </w:pPr>
          </w:p>
        </w:tc>
      </w:tr>
      <w:tr w:rsidR="00630BF6" w:rsidRPr="00F66827" w:rsidTr="00811137">
        <w:trPr>
          <w:jc w:val="center"/>
        </w:trPr>
        <w:tc>
          <w:tcPr>
            <w:tcW w:w="3811" w:type="dxa"/>
            <w:shd w:val="clear" w:color="auto" w:fill="auto"/>
          </w:tcPr>
          <w:p w:rsidR="00630BF6" w:rsidRPr="00F66827" w:rsidRDefault="00630BF6" w:rsidP="00F66827">
            <w:pPr>
              <w:keepNext/>
              <w:widowControl w:val="0"/>
              <w:tabs>
                <w:tab w:val="left" w:pos="180"/>
              </w:tabs>
              <w:spacing w:after="0"/>
              <w:ind w:left="-61" w:right="-59" w:hanging="7"/>
              <w:jc w:val="center"/>
              <w:rPr>
                <w:bCs/>
                <w:sz w:val="16"/>
                <w:szCs w:val="16"/>
              </w:rPr>
            </w:pPr>
            <w:r w:rsidRPr="00F66827">
              <w:rPr>
                <w:bCs/>
                <w:sz w:val="16"/>
                <w:szCs w:val="16"/>
              </w:rPr>
              <w:t>Лот №5. Оказание в 2018 году услуг по санаторно-курортному лечению, оказываемых санаторно-курортными организациями, застрахованным лицам, пострадавшим вследствие несчастных случаев на производстве и профессиональных заболеваний</w:t>
            </w:r>
          </w:p>
        </w:tc>
        <w:tc>
          <w:tcPr>
            <w:tcW w:w="821" w:type="dxa"/>
            <w:shd w:val="clear" w:color="auto" w:fill="auto"/>
          </w:tcPr>
          <w:p w:rsidR="00630BF6" w:rsidRPr="00F66827" w:rsidRDefault="00630BF6" w:rsidP="00F66827">
            <w:pPr>
              <w:pStyle w:val="affffffffa"/>
              <w:keepNext/>
              <w:widowControl w:val="0"/>
              <w:suppressLineNumbers w:val="0"/>
              <w:suppressAutoHyphens w:val="0"/>
              <w:jc w:val="center"/>
              <w:rPr>
                <w:sz w:val="16"/>
                <w:szCs w:val="16"/>
                <w:lang w:val="en-US"/>
              </w:rPr>
            </w:pPr>
            <w:r w:rsidRPr="00F66827">
              <w:rPr>
                <w:sz w:val="16"/>
                <w:szCs w:val="16"/>
              </w:rPr>
              <w:t>48</w:t>
            </w:r>
            <w:r w:rsidRPr="00F66827">
              <w:rPr>
                <w:sz w:val="16"/>
                <w:szCs w:val="16"/>
                <w:lang w:val="en-US"/>
              </w:rPr>
              <w:t> </w:t>
            </w:r>
            <w:r w:rsidRPr="00F66827">
              <w:rPr>
                <w:sz w:val="16"/>
                <w:szCs w:val="16"/>
              </w:rPr>
              <w:t>300,</w:t>
            </w:r>
            <w:r w:rsidRPr="00F66827">
              <w:rPr>
                <w:sz w:val="16"/>
                <w:szCs w:val="16"/>
                <w:lang w:val="en-US"/>
              </w:rPr>
              <w:t>00</w:t>
            </w:r>
          </w:p>
        </w:tc>
        <w:tc>
          <w:tcPr>
            <w:tcW w:w="869" w:type="dxa"/>
            <w:shd w:val="clear" w:color="auto" w:fill="auto"/>
          </w:tcPr>
          <w:p w:rsidR="00630BF6" w:rsidRPr="00F66827" w:rsidRDefault="00630BF6" w:rsidP="00F66827">
            <w:pPr>
              <w:keepNext/>
              <w:widowControl w:val="0"/>
              <w:snapToGrid w:val="0"/>
              <w:spacing w:after="0"/>
              <w:ind w:left="-69" w:right="-99"/>
              <w:jc w:val="center"/>
              <w:rPr>
                <w:sz w:val="16"/>
                <w:szCs w:val="16"/>
              </w:rPr>
            </w:pPr>
            <w:r w:rsidRPr="00F66827">
              <w:rPr>
                <w:sz w:val="16"/>
                <w:szCs w:val="16"/>
              </w:rPr>
              <w:t>48 806,00</w:t>
            </w:r>
          </w:p>
        </w:tc>
        <w:tc>
          <w:tcPr>
            <w:tcW w:w="850" w:type="dxa"/>
            <w:shd w:val="clear" w:color="auto" w:fill="auto"/>
          </w:tcPr>
          <w:p w:rsidR="00630BF6" w:rsidRPr="00F66827" w:rsidRDefault="00630BF6" w:rsidP="00F66827">
            <w:pPr>
              <w:keepNext/>
              <w:widowControl w:val="0"/>
              <w:snapToGrid w:val="0"/>
              <w:spacing w:after="0"/>
              <w:ind w:left="-69" w:right="-99"/>
              <w:jc w:val="center"/>
              <w:rPr>
                <w:sz w:val="16"/>
                <w:szCs w:val="16"/>
              </w:rPr>
            </w:pPr>
            <w:r w:rsidRPr="00F66827">
              <w:rPr>
                <w:sz w:val="16"/>
                <w:szCs w:val="16"/>
              </w:rPr>
              <w:t>50 400,00</w:t>
            </w:r>
          </w:p>
        </w:tc>
        <w:tc>
          <w:tcPr>
            <w:tcW w:w="1274" w:type="dxa"/>
            <w:shd w:val="clear" w:color="auto" w:fill="auto"/>
          </w:tcPr>
          <w:p w:rsidR="00630BF6" w:rsidRPr="00F66827" w:rsidRDefault="00630BF6" w:rsidP="00F66827">
            <w:pPr>
              <w:pStyle w:val="affffffffa"/>
              <w:keepNext/>
              <w:widowControl w:val="0"/>
              <w:suppressLineNumbers w:val="0"/>
              <w:suppressAutoHyphens w:val="0"/>
              <w:jc w:val="center"/>
              <w:rPr>
                <w:sz w:val="16"/>
                <w:szCs w:val="16"/>
              </w:rPr>
            </w:pPr>
            <w:r w:rsidRPr="00F66827">
              <w:rPr>
                <w:sz w:val="16"/>
                <w:szCs w:val="16"/>
              </w:rPr>
              <w:t>49168,67</w:t>
            </w:r>
          </w:p>
        </w:tc>
        <w:tc>
          <w:tcPr>
            <w:tcW w:w="700" w:type="dxa"/>
            <w:shd w:val="clear" w:color="auto" w:fill="auto"/>
          </w:tcPr>
          <w:p w:rsidR="00630BF6" w:rsidRPr="00F66827" w:rsidRDefault="00811137" w:rsidP="00F66827">
            <w:pPr>
              <w:keepNext/>
              <w:widowControl w:val="0"/>
              <w:spacing w:after="0"/>
              <w:ind w:left="-61" w:right="-59" w:hanging="7"/>
              <w:jc w:val="center"/>
              <w:rPr>
                <w:bCs/>
                <w:sz w:val="16"/>
                <w:szCs w:val="16"/>
              </w:rPr>
            </w:pPr>
            <w:r w:rsidRPr="00F66827">
              <w:rPr>
                <w:bCs/>
                <w:sz w:val="16"/>
                <w:szCs w:val="16"/>
              </w:rPr>
              <w:t>2,23</w:t>
            </w:r>
          </w:p>
        </w:tc>
        <w:tc>
          <w:tcPr>
            <w:tcW w:w="947" w:type="dxa"/>
            <w:shd w:val="clear" w:color="auto" w:fill="auto"/>
          </w:tcPr>
          <w:p w:rsidR="00630BF6" w:rsidRPr="00F66827" w:rsidRDefault="00630BF6" w:rsidP="00F66827">
            <w:pPr>
              <w:pStyle w:val="affffffffa"/>
              <w:keepNext/>
              <w:widowControl w:val="0"/>
              <w:suppressLineNumbers w:val="0"/>
              <w:suppressAutoHyphens w:val="0"/>
              <w:jc w:val="center"/>
              <w:rPr>
                <w:sz w:val="16"/>
                <w:szCs w:val="16"/>
              </w:rPr>
            </w:pPr>
            <w:r w:rsidRPr="00F66827">
              <w:rPr>
                <w:sz w:val="16"/>
                <w:szCs w:val="16"/>
              </w:rPr>
              <w:t>20</w:t>
            </w:r>
          </w:p>
        </w:tc>
        <w:tc>
          <w:tcPr>
            <w:tcW w:w="1008" w:type="dxa"/>
            <w:shd w:val="clear" w:color="auto" w:fill="auto"/>
          </w:tcPr>
          <w:p w:rsidR="00630BF6" w:rsidRPr="00F66827" w:rsidRDefault="00630BF6" w:rsidP="00F66827">
            <w:pPr>
              <w:pStyle w:val="affffffffa"/>
              <w:keepNext/>
              <w:widowControl w:val="0"/>
              <w:suppressLineNumbers w:val="0"/>
              <w:suppressAutoHyphens w:val="0"/>
              <w:jc w:val="center"/>
              <w:rPr>
                <w:sz w:val="16"/>
                <w:szCs w:val="16"/>
              </w:rPr>
            </w:pPr>
            <w:r w:rsidRPr="00F66827">
              <w:rPr>
                <w:sz w:val="16"/>
                <w:szCs w:val="16"/>
              </w:rPr>
              <w:t>983 373,40</w:t>
            </w:r>
          </w:p>
        </w:tc>
      </w:tr>
    </w:tbl>
    <w:p w:rsidR="00630BF6" w:rsidRPr="00F66827" w:rsidRDefault="00630BF6" w:rsidP="00F66827">
      <w:pPr>
        <w:keepNext/>
        <w:widowControl w:val="0"/>
        <w:autoSpaceDE w:val="0"/>
        <w:spacing w:after="0"/>
        <w:ind w:left="-284" w:right="-426" w:firstLine="851"/>
        <w:rPr>
          <w:sz w:val="20"/>
          <w:szCs w:val="20"/>
        </w:rPr>
      </w:pPr>
    </w:p>
    <w:p w:rsidR="00630BF6" w:rsidRPr="00F66827" w:rsidRDefault="00630BF6" w:rsidP="00F66827">
      <w:pPr>
        <w:keepNext/>
        <w:widowControl w:val="0"/>
        <w:autoSpaceDE w:val="0"/>
        <w:spacing w:after="0"/>
        <w:ind w:left="-284" w:right="-426" w:firstLine="851"/>
        <w:rPr>
          <w:sz w:val="20"/>
          <w:szCs w:val="20"/>
        </w:rPr>
      </w:pPr>
      <w:r w:rsidRPr="00F66827">
        <w:rPr>
          <w:sz w:val="20"/>
          <w:szCs w:val="20"/>
        </w:rPr>
        <w:t>Исходя из данного расчета начальная (максимальная) цена контракта составляет 983 373,40 рублей.</w:t>
      </w:r>
    </w:p>
    <w:p w:rsidR="00630BF6" w:rsidRPr="00F66827" w:rsidRDefault="00630BF6" w:rsidP="00F66827">
      <w:pPr>
        <w:keepNext/>
        <w:widowControl w:val="0"/>
        <w:autoSpaceDE w:val="0"/>
        <w:spacing w:after="0"/>
        <w:ind w:left="-284" w:right="-426" w:firstLine="851"/>
        <w:rPr>
          <w:sz w:val="20"/>
          <w:szCs w:val="20"/>
        </w:rPr>
      </w:pPr>
    </w:p>
    <w:p w:rsidR="00D232E4" w:rsidRPr="00F66827" w:rsidRDefault="00D232E4" w:rsidP="00F66827">
      <w:pPr>
        <w:keepNext/>
        <w:widowControl w:val="0"/>
        <w:autoSpaceDE w:val="0"/>
        <w:autoSpaceDN w:val="0"/>
        <w:adjustRightInd w:val="0"/>
        <w:spacing w:after="0"/>
        <w:jc w:val="right"/>
        <w:rPr>
          <w:sz w:val="20"/>
          <w:szCs w:val="20"/>
        </w:rPr>
      </w:pPr>
    </w:p>
    <w:p w:rsidR="00754C3C" w:rsidRPr="00F66827" w:rsidRDefault="00754C3C" w:rsidP="00F66827">
      <w:pPr>
        <w:keepNext/>
        <w:widowControl w:val="0"/>
        <w:spacing w:after="0"/>
        <w:jc w:val="left"/>
        <w:rPr>
          <w:sz w:val="20"/>
          <w:szCs w:val="20"/>
        </w:rPr>
      </w:pPr>
      <w:r w:rsidRPr="00F66827">
        <w:rPr>
          <w:sz w:val="20"/>
          <w:szCs w:val="20"/>
        </w:rPr>
        <w:br w:type="page"/>
      </w:r>
    </w:p>
    <w:p w:rsidR="00474B64" w:rsidRPr="00F66827" w:rsidRDefault="00474B64" w:rsidP="00F66827">
      <w:pPr>
        <w:pStyle w:val="18"/>
        <w:widowControl w:val="0"/>
        <w:spacing w:before="0" w:after="0"/>
        <w:rPr>
          <w:b w:val="0"/>
          <w:sz w:val="20"/>
        </w:rPr>
      </w:pPr>
      <w:r w:rsidRPr="00F66827">
        <w:rPr>
          <w:b w:val="0"/>
          <w:sz w:val="20"/>
        </w:rPr>
        <w:lastRenderedPageBreak/>
        <w:t xml:space="preserve">Раздел </w:t>
      </w:r>
      <w:bookmarkEnd w:id="1"/>
      <w:r w:rsidR="00A80BEE" w:rsidRPr="00F66827">
        <w:rPr>
          <w:b w:val="0"/>
          <w:sz w:val="20"/>
          <w:lang w:val="en-US"/>
        </w:rPr>
        <w:t>III</w:t>
      </w:r>
    </w:p>
    <w:p w:rsidR="001C302E" w:rsidRPr="00F66827" w:rsidRDefault="00CC042A" w:rsidP="00F66827">
      <w:pPr>
        <w:pStyle w:val="18"/>
        <w:widowControl w:val="0"/>
        <w:spacing w:before="0" w:after="0"/>
        <w:rPr>
          <w:b w:val="0"/>
          <w:caps/>
          <w:sz w:val="20"/>
        </w:rPr>
      </w:pPr>
      <w:bookmarkStart w:id="4" w:name="_Toc447719627"/>
      <w:r w:rsidRPr="00F66827">
        <w:rPr>
          <w:b w:val="0"/>
          <w:caps/>
          <w:sz w:val="20"/>
        </w:rPr>
        <w:t xml:space="preserve">Образцы форм и инструкция по оформлению заявок </w:t>
      </w:r>
    </w:p>
    <w:p w:rsidR="00083463" w:rsidRPr="00F66827" w:rsidRDefault="00CC042A" w:rsidP="00F66827">
      <w:pPr>
        <w:pStyle w:val="18"/>
        <w:widowControl w:val="0"/>
        <w:spacing w:before="0" w:after="0"/>
        <w:rPr>
          <w:b w:val="0"/>
          <w:caps/>
          <w:sz w:val="20"/>
        </w:rPr>
      </w:pPr>
      <w:r w:rsidRPr="00F66827">
        <w:rPr>
          <w:b w:val="0"/>
          <w:caps/>
          <w:sz w:val="20"/>
        </w:rPr>
        <w:t>на участие в конкурсе</w:t>
      </w:r>
      <w:bookmarkEnd w:id="4"/>
    </w:p>
    <w:p w:rsidR="00277E4F" w:rsidRPr="00F66827" w:rsidRDefault="00277E4F" w:rsidP="00F66827">
      <w:pPr>
        <w:keepNext/>
        <w:widowControl w:val="0"/>
        <w:spacing w:after="0"/>
        <w:ind w:firstLine="357"/>
        <w:jc w:val="right"/>
        <w:rPr>
          <w:sz w:val="20"/>
          <w:szCs w:val="20"/>
        </w:rPr>
      </w:pPr>
      <w:r w:rsidRPr="00F66827">
        <w:rPr>
          <w:sz w:val="20"/>
          <w:szCs w:val="20"/>
        </w:rPr>
        <w:t xml:space="preserve">Форма </w:t>
      </w:r>
      <w:r w:rsidR="008510EF" w:rsidRPr="00F66827">
        <w:rPr>
          <w:sz w:val="20"/>
          <w:szCs w:val="20"/>
        </w:rPr>
        <w:t>№</w:t>
      </w:r>
      <w:r w:rsidRPr="00F66827">
        <w:rPr>
          <w:sz w:val="20"/>
          <w:szCs w:val="20"/>
        </w:rPr>
        <w:t>1</w:t>
      </w:r>
    </w:p>
    <w:p w:rsidR="00277E4F" w:rsidRPr="00F66827" w:rsidRDefault="00277E4F" w:rsidP="00F66827">
      <w:pPr>
        <w:keepNext/>
        <w:widowControl w:val="0"/>
        <w:spacing w:after="0"/>
        <w:ind w:firstLine="357"/>
        <w:jc w:val="center"/>
        <w:rPr>
          <w:sz w:val="20"/>
          <w:szCs w:val="20"/>
        </w:rPr>
      </w:pPr>
      <w:r w:rsidRPr="00F66827">
        <w:rPr>
          <w:sz w:val="20"/>
          <w:szCs w:val="20"/>
        </w:rPr>
        <w:t>ОПИСЬ ДОКУМЕНТОВ</w:t>
      </w:r>
    </w:p>
    <w:p w:rsidR="00277E4F" w:rsidRPr="00F66827" w:rsidRDefault="00277E4F" w:rsidP="00F66827">
      <w:pPr>
        <w:keepNext/>
        <w:widowControl w:val="0"/>
        <w:spacing w:after="0"/>
        <w:ind w:firstLine="357"/>
        <w:jc w:val="center"/>
        <w:rPr>
          <w:sz w:val="20"/>
          <w:szCs w:val="20"/>
        </w:rPr>
      </w:pPr>
    </w:p>
    <w:p w:rsidR="003269F0" w:rsidRPr="00F66827" w:rsidRDefault="00277E4F" w:rsidP="00F66827">
      <w:pPr>
        <w:keepNext/>
        <w:widowControl w:val="0"/>
        <w:tabs>
          <w:tab w:val="left" w:pos="284"/>
        </w:tabs>
        <w:spacing w:after="0"/>
        <w:rPr>
          <w:sz w:val="20"/>
          <w:szCs w:val="20"/>
        </w:rPr>
      </w:pPr>
      <w:r w:rsidRPr="00F66827">
        <w:rPr>
          <w:sz w:val="20"/>
          <w:szCs w:val="20"/>
        </w:rPr>
        <w:t xml:space="preserve">представляемых для участия в открытом конкурсе на </w:t>
      </w:r>
      <w:r w:rsidR="00385DB3" w:rsidRPr="00F66827">
        <w:rPr>
          <w:sz w:val="20"/>
          <w:szCs w:val="20"/>
        </w:rPr>
        <w:t>оказание в 2018 году услуг по санаторно-курортному лечению, оказываемых санаторно-курортными организациями, застрахованным лицам, пострадавшим вследствие несчастных случаев на производстве и профессиональных</w:t>
      </w:r>
      <w:r w:rsidR="003269F0" w:rsidRPr="00F66827">
        <w:rPr>
          <w:sz w:val="20"/>
          <w:szCs w:val="20"/>
        </w:rPr>
        <w:t xml:space="preserve"> заболеваний </w:t>
      </w:r>
      <w:r w:rsidR="00385DB3" w:rsidRPr="00F66827">
        <w:rPr>
          <w:sz w:val="20"/>
          <w:szCs w:val="20"/>
        </w:rPr>
        <w:t>№______________ по лоту №__________________ (укажите номер извещения о проведении открытого конкурса в единой информационной системе и номер лота</w:t>
      </w:r>
      <w:r w:rsidR="0006039D" w:rsidRPr="00F66827">
        <w:rPr>
          <w:sz w:val="20"/>
          <w:szCs w:val="20"/>
        </w:rPr>
        <w:t>)</w:t>
      </w:r>
      <w:r w:rsidR="003269F0" w:rsidRPr="00F66827">
        <w:rPr>
          <w:sz w:val="20"/>
          <w:szCs w:val="20"/>
        </w:rPr>
        <w:t>.</w:t>
      </w:r>
    </w:p>
    <w:p w:rsidR="003269F0" w:rsidRPr="00F66827" w:rsidRDefault="003269F0" w:rsidP="00F66827">
      <w:pPr>
        <w:keepNext/>
        <w:widowControl w:val="0"/>
        <w:tabs>
          <w:tab w:val="left" w:pos="284"/>
        </w:tabs>
        <w:spacing w:after="0"/>
        <w:rPr>
          <w:sz w:val="20"/>
          <w:szCs w:val="20"/>
        </w:rPr>
      </w:pPr>
    </w:p>
    <w:p w:rsidR="003269F0" w:rsidRPr="00F66827" w:rsidRDefault="003269F0" w:rsidP="00F66827">
      <w:pPr>
        <w:keepNext/>
        <w:widowControl w:val="0"/>
        <w:tabs>
          <w:tab w:val="num" w:pos="0"/>
          <w:tab w:val="left" w:pos="284"/>
        </w:tabs>
        <w:spacing w:after="0"/>
        <w:ind w:firstLine="900"/>
        <w:rPr>
          <w:sz w:val="20"/>
          <w:szCs w:val="20"/>
        </w:rPr>
      </w:pPr>
      <w:r w:rsidRPr="00F66827">
        <w:rPr>
          <w:sz w:val="20"/>
          <w:szCs w:val="20"/>
        </w:rPr>
        <w:t>Настоящим _______________________________________________________________________</w:t>
      </w:r>
    </w:p>
    <w:p w:rsidR="003269F0" w:rsidRPr="00F66827" w:rsidRDefault="003269F0" w:rsidP="00F66827">
      <w:pPr>
        <w:keepNext/>
        <w:widowControl w:val="0"/>
        <w:tabs>
          <w:tab w:val="left" w:pos="900"/>
        </w:tabs>
        <w:autoSpaceDE w:val="0"/>
        <w:autoSpaceDN w:val="0"/>
        <w:adjustRightInd w:val="0"/>
        <w:spacing w:after="0"/>
        <w:ind w:right="-2"/>
        <w:jc w:val="center"/>
        <w:rPr>
          <w:sz w:val="20"/>
          <w:szCs w:val="20"/>
        </w:rPr>
      </w:pPr>
      <w:r w:rsidRPr="00F66827">
        <w:rPr>
          <w:sz w:val="20"/>
          <w:szCs w:val="20"/>
        </w:rPr>
        <w:t xml:space="preserve"> (укажите наименование, фирменное наименование (при наличии) (для юридического лица), фамилию, имя, отчество (при наличии) (для физического лица))</w:t>
      </w:r>
    </w:p>
    <w:p w:rsidR="003269F0" w:rsidRPr="00F66827" w:rsidRDefault="003269F0" w:rsidP="00F66827">
      <w:pPr>
        <w:keepNext/>
        <w:widowControl w:val="0"/>
        <w:tabs>
          <w:tab w:val="num" w:pos="0"/>
          <w:tab w:val="left" w:pos="284"/>
        </w:tabs>
        <w:spacing w:after="0"/>
        <w:rPr>
          <w:sz w:val="20"/>
          <w:szCs w:val="20"/>
        </w:rPr>
      </w:pPr>
      <w:r w:rsidRPr="00F66827">
        <w:rPr>
          <w:sz w:val="20"/>
          <w:szCs w:val="20"/>
        </w:rPr>
        <w:t>подтверждает, что для участия в открытом конкурсе направлены ниже перечисленные документы и формы и что содержание описи документов и состав заявки на участие в открытом конкурсе совпадают:</w:t>
      </w:r>
    </w:p>
    <w:p w:rsidR="00277E4F" w:rsidRPr="00F66827" w:rsidRDefault="00277E4F" w:rsidP="00F66827">
      <w:pPr>
        <w:keepNext/>
        <w:widowControl w:val="0"/>
        <w:spacing w:after="0"/>
        <w:rPr>
          <w:rFonts w:eastAsia="Calibri"/>
          <w:sz w:val="20"/>
          <w:szCs w:val="20"/>
          <w:lang w:eastAsia="en-US"/>
        </w:rPr>
      </w:pPr>
    </w:p>
    <w:tbl>
      <w:tblPr>
        <w:tblW w:w="1023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371"/>
        <w:gridCol w:w="1163"/>
        <w:gridCol w:w="993"/>
      </w:tblGrid>
      <w:tr w:rsidR="00385DB3" w:rsidRPr="00F66827" w:rsidTr="00385DB3">
        <w:trPr>
          <w:trHeight w:val="627"/>
        </w:trPr>
        <w:tc>
          <w:tcPr>
            <w:tcW w:w="709" w:type="dxa"/>
            <w:tcBorders>
              <w:top w:val="single" w:sz="4" w:space="0" w:color="auto"/>
              <w:left w:val="single" w:sz="4" w:space="0" w:color="auto"/>
              <w:bottom w:val="single" w:sz="4" w:space="0" w:color="auto"/>
              <w:right w:val="single" w:sz="4" w:space="0" w:color="auto"/>
            </w:tcBorders>
            <w:vAlign w:val="center"/>
            <w:hideMark/>
          </w:tcPr>
          <w:p w:rsidR="00277E4F" w:rsidRPr="00F66827" w:rsidRDefault="00277E4F" w:rsidP="00F66827">
            <w:pPr>
              <w:keepNext/>
              <w:widowControl w:val="0"/>
              <w:spacing w:after="0"/>
              <w:ind w:left="34" w:firstLine="4"/>
              <w:jc w:val="center"/>
              <w:rPr>
                <w:sz w:val="20"/>
                <w:szCs w:val="20"/>
              </w:rPr>
            </w:pPr>
            <w:r w:rsidRPr="00F66827">
              <w:rPr>
                <w:sz w:val="20"/>
                <w:szCs w:val="20"/>
              </w:rPr>
              <w:t>№ п/п</w:t>
            </w:r>
          </w:p>
        </w:tc>
        <w:tc>
          <w:tcPr>
            <w:tcW w:w="7371" w:type="dxa"/>
            <w:tcBorders>
              <w:top w:val="single" w:sz="4" w:space="0" w:color="auto"/>
              <w:left w:val="single" w:sz="4" w:space="0" w:color="auto"/>
              <w:bottom w:val="single" w:sz="4" w:space="0" w:color="auto"/>
              <w:right w:val="single" w:sz="4" w:space="0" w:color="auto"/>
            </w:tcBorders>
            <w:vAlign w:val="center"/>
            <w:hideMark/>
          </w:tcPr>
          <w:p w:rsidR="00277E4F" w:rsidRPr="00F66827" w:rsidRDefault="00277E4F" w:rsidP="00F66827">
            <w:pPr>
              <w:keepNext/>
              <w:widowControl w:val="0"/>
              <w:spacing w:after="0"/>
              <w:ind w:firstLine="357"/>
              <w:jc w:val="center"/>
              <w:rPr>
                <w:sz w:val="20"/>
                <w:szCs w:val="20"/>
              </w:rPr>
            </w:pPr>
            <w:r w:rsidRPr="00F66827">
              <w:rPr>
                <w:sz w:val="20"/>
                <w:szCs w:val="20"/>
              </w:rPr>
              <w:t>Документы, представляемые в составе заявки на участие в конкурсе</w:t>
            </w:r>
          </w:p>
        </w:tc>
        <w:tc>
          <w:tcPr>
            <w:tcW w:w="1163" w:type="dxa"/>
            <w:tcBorders>
              <w:top w:val="single" w:sz="4" w:space="0" w:color="auto"/>
              <w:left w:val="single" w:sz="4" w:space="0" w:color="auto"/>
              <w:bottom w:val="single" w:sz="4" w:space="0" w:color="auto"/>
              <w:right w:val="single" w:sz="4" w:space="0" w:color="auto"/>
            </w:tcBorders>
            <w:vAlign w:val="center"/>
            <w:hideMark/>
          </w:tcPr>
          <w:p w:rsidR="00277E4F" w:rsidRPr="00F66827" w:rsidRDefault="00385DB3" w:rsidP="00F66827">
            <w:pPr>
              <w:keepNext/>
              <w:widowControl w:val="0"/>
              <w:spacing w:after="0"/>
              <w:ind w:hanging="108"/>
              <w:jc w:val="center"/>
              <w:rPr>
                <w:sz w:val="20"/>
                <w:szCs w:val="20"/>
              </w:rPr>
            </w:pPr>
            <w:r w:rsidRPr="00F66827">
              <w:rPr>
                <w:sz w:val="20"/>
                <w:szCs w:val="20"/>
              </w:rPr>
              <w:t>Количество страниц</w:t>
            </w:r>
          </w:p>
        </w:tc>
        <w:tc>
          <w:tcPr>
            <w:tcW w:w="993" w:type="dxa"/>
            <w:tcBorders>
              <w:top w:val="single" w:sz="4" w:space="0" w:color="auto"/>
              <w:left w:val="single" w:sz="4" w:space="0" w:color="auto"/>
              <w:bottom w:val="single" w:sz="4" w:space="0" w:color="auto"/>
              <w:right w:val="single" w:sz="4" w:space="0" w:color="auto"/>
            </w:tcBorders>
            <w:vAlign w:val="center"/>
            <w:hideMark/>
          </w:tcPr>
          <w:p w:rsidR="00277E4F" w:rsidRPr="00F66827" w:rsidRDefault="00385DB3" w:rsidP="00F66827">
            <w:pPr>
              <w:keepNext/>
              <w:widowControl w:val="0"/>
              <w:spacing w:after="0"/>
              <w:ind w:hanging="108"/>
              <w:jc w:val="center"/>
              <w:rPr>
                <w:sz w:val="20"/>
                <w:szCs w:val="20"/>
              </w:rPr>
            </w:pPr>
            <w:r w:rsidRPr="00F66827">
              <w:rPr>
                <w:sz w:val="20"/>
                <w:szCs w:val="20"/>
              </w:rPr>
              <w:t>№ страниц</w:t>
            </w:r>
          </w:p>
        </w:tc>
      </w:tr>
      <w:tr w:rsidR="00385DB3" w:rsidRPr="00F66827" w:rsidTr="003269F0">
        <w:tc>
          <w:tcPr>
            <w:tcW w:w="709" w:type="dxa"/>
            <w:tcBorders>
              <w:top w:val="single" w:sz="4" w:space="0" w:color="auto"/>
              <w:left w:val="single" w:sz="4" w:space="0" w:color="auto"/>
              <w:bottom w:val="single" w:sz="4" w:space="0" w:color="auto"/>
              <w:right w:val="single" w:sz="4" w:space="0" w:color="auto"/>
            </w:tcBorders>
            <w:vAlign w:val="center"/>
          </w:tcPr>
          <w:p w:rsidR="00277E4F" w:rsidRPr="00F66827" w:rsidRDefault="00277E4F" w:rsidP="00F66827">
            <w:pPr>
              <w:keepNext/>
              <w:widowControl w:val="0"/>
              <w:numPr>
                <w:ilvl w:val="0"/>
                <w:numId w:val="89"/>
              </w:numPr>
              <w:spacing w:after="0"/>
              <w:ind w:left="34" w:firstLine="4"/>
              <w:jc w:val="center"/>
              <w:rPr>
                <w:sz w:val="20"/>
                <w:szCs w:val="20"/>
              </w:rPr>
            </w:pPr>
          </w:p>
        </w:tc>
        <w:tc>
          <w:tcPr>
            <w:tcW w:w="7371" w:type="dxa"/>
            <w:tcBorders>
              <w:top w:val="single" w:sz="4" w:space="0" w:color="auto"/>
              <w:left w:val="single" w:sz="4" w:space="0" w:color="auto"/>
              <w:bottom w:val="single" w:sz="4" w:space="0" w:color="auto"/>
              <w:right w:val="single" w:sz="4" w:space="0" w:color="auto"/>
            </w:tcBorders>
          </w:tcPr>
          <w:p w:rsidR="00277E4F" w:rsidRPr="00F66827" w:rsidRDefault="00277E4F" w:rsidP="00F66827">
            <w:pPr>
              <w:keepNext/>
              <w:widowControl w:val="0"/>
              <w:spacing w:after="0"/>
              <w:rPr>
                <w:sz w:val="20"/>
                <w:szCs w:val="20"/>
              </w:rPr>
            </w:pPr>
          </w:p>
        </w:tc>
        <w:tc>
          <w:tcPr>
            <w:tcW w:w="1163" w:type="dxa"/>
            <w:tcBorders>
              <w:top w:val="single" w:sz="4" w:space="0" w:color="auto"/>
              <w:left w:val="single" w:sz="4" w:space="0" w:color="auto"/>
              <w:bottom w:val="single" w:sz="4" w:space="0" w:color="auto"/>
              <w:right w:val="single" w:sz="4" w:space="0" w:color="auto"/>
            </w:tcBorders>
          </w:tcPr>
          <w:p w:rsidR="00277E4F" w:rsidRPr="00F66827" w:rsidRDefault="00277E4F" w:rsidP="00F66827">
            <w:pPr>
              <w:keepNext/>
              <w:widowControl w:val="0"/>
              <w:spacing w:after="0"/>
              <w:ind w:firstLine="357"/>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277E4F" w:rsidRPr="00F66827" w:rsidRDefault="00277E4F" w:rsidP="00F66827">
            <w:pPr>
              <w:keepNext/>
              <w:widowControl w:val="0"/>
              <w:spacing w:after="0"/>
              <w:ind w:firstLine="357"/>
              <w:rPr>
                <w:sz w:val="20"/>
                <w:szCs w:val="20"/>
              </w:rPr>
            </w:pPr>
          </w:p>
        </w:tc>
      </w:tr>
      <w:tr w:rsidR="00461402" w:rsidRPr="00F66827" w:rsidTr="003269F0">
        <w:tc>
          <w:tcPr>
            <w:tcW w:w="709" w:type="dxa"/>
            <w:tcBorders>
              <w:top w:val="single" w:sz="4" w:space="0" w:color="auto"/>
              <w:left w:val="single" w:sz="4" w:space="0" w:color="auto"/>
              <w:bottom w:val="single" w:sz="4" w:space="0" w:color="auto"/>
              <w:right w:val="single" w:sz="4" w:space="0" w:color="auto"/>
            </w:tcBorders>
            <w:vAlign w:val="center"/>
          </w:tcPr>
          <w:p w:rsidR="00277E4F" w:rsidRPr="00F66827" w:rsidRDefault="00277E4F" w:rsidP="00F66827">
            <w:pPr>
              <w:keepNext/>
              <w:widowControl w:val="0"/>
              <w:numPr>
                <w:ilvl w:val="0"/>
                <w:numId w:val="89"/>
              </w:numPr>
              <w:spacing w:after="0"/>
              <w:ind w:left="34" w:firstLine="4"/>
              <w:jc w:val="center"/>
              <w:rPr>
                <w:sz w:val="20"/>
                <w:szCs w:val="20"/>
                <w:lang w:val="en-US"/>
              </w:rPr>
            </w:pPr>
          </w:p>
        </w:tc>
        <w:tc>
          <w:tcPr>
            <w:tcW w:w="7371" w:type="dxa"/>
            <w:tcBorders>
              <w:top w:val="single" w:sz="4" w:space="0" w:color="auto"/>
              <w:left w:val="single" w:sz="4" w:space="0" w:color="auto"/>
              <w:bottom w:val="single" w:sz="4" w:space="0" w:color="auto"/>
              <w:right w:val="single" w:sz="4" w:space="0" w:color="auto"/>
            </w:tcBorders>
          </w:tcPr>
          <w:p w:rsidR="00277E4F" w:rsidRPr="00F66827" w:rsidRDefault="00277E4F" w:rsidP="00F66827">
            <w:pPr>
              <w:keepNext/>
              <w:widowControl w:val="0"/>
              <w:spacing w:after="0"/>
              <w:rPr>
                <w:sz w:val="20"/>
                <w:szCs w:val="20"/>
              </w:rPr>
            </w:pPr>
          </w:p>
        </w:tc>
        <w:tc>
          <w:tcPr>
            <w:tcW w:w="1163" w:type="dxa"/>
            <w:tcBorders>
              <w:top w:val="single" w:sz="4" w:space="0" w:color="auto"/>
              <w:left w:val="single" w:sz="4" w:space="0" w:color="auto"/>
              <w:bottom w:val="single" w:sz="4" w:space="0" w:color="auto"/>
              <w:right w:val="single" w:sz="4" w:space="0" w:color="auto"/>
            </w:tcBorders>
          </w:tcPr>
          <w:p w:rsidR="00277E4F" w:rsidRPr="00F66827" w:rsidRDefault="00277E4F" w:rsidP="00F66827">
            <w:pPr>
              <w:keepNext/>
              <w:widowControl w:val="0"/>
              <w:spacing w:after="0"/>
              <w:ind w:firstLine="357"/>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277E4F" w:rsidRPr="00F66827" w:rsidRDefault="00277E4F" w:rsidP="00F66827">
            <w:pPr>
              <w:keepNext/>
              <w:widowControl w:val="0"/>
              <w:spacing w:after="0"/>
              <w:ind w:firstLine="357"/>
              <w:rPr>
                <w:sz w:val="20"/>
                <w:szCs w:val="20"/>
              </w:rPr>
            </w:pPr>
          </w:p>
        </w:tc>
      </w:tr>
      <w:tr w:rsidR="00452D17" w:rsidRPr="00F66827" w:rsidTr="003269F0">
        <w:tc>
          <w:tcPr>
            <w:tcW w:w="709" w:type="dxa"/>
            <w:tcBorders>
              <w:top w:val="single" w:sz="4" w:space="0" w:color="auto"/>
              <w:left w:val="single" w:sz="4" w:space="0" w:color="auto"/>
              <w:bottom w:val="single" w:sz="4" w:space="0" w:color="auto"/>
              <w:right w:val="single" w:sz="4" w:space="0" w:color="auto"/>
            </w:tcBorders>
            <w:vAlign w:val="center"/>
          </w:tcPr>
          <w:p w:rsidR="00277E4F" w:rsidRPr="00F66827" w:rsidRDefault="00277E4F" w:rsidP="00F66827">
            <w:pPr>
              <w:keepNext/>
              <w:widowControl w:val="0"/>
              <w:numPr>
                <w:ilvl w:val="0"/>
                <w:numId w:val="89"/>
              </w:numPr>
              <w:spacing w:after="0"/>
              <w:ind w:left="34" w:firstLine="4"/>
              <w:jc w:val="center"/>
              <w:rPr>
                <w:sz w:val="20"/>
                <w:szCs w:val="20"/>
              </w:rPr>
            </w:pPr>
          </w:p>
        </w:tc>
        <w:tc>
          <w:tcPr>
            <w:tcW w:w="7371" w:type="dxa"/>
            <w:tcBorders>
              <w:top w:val="single" w:sz="4" w:space="0" w:color="auto"/>
              <w:left w:val="single" w:sz="4" w:space="0" w:color="auto"/>
              <w:bottom w:val="single" w:sz="4" w:space="0" w:color="auto"/>
              <w:right w:val="single" w:sz="4" w:space="0" w:color="auto"/>
            </w:tcBorders>
          </w:tcPr>
          <w:p w:rsidR="00277E4F" w:rsidRPr="00F66827" w:rsidRDefault="00277E4F" w:rsidP="00F66827">
            <w:pPr>
              <w:keepNext/>
              <w:widowControl w:val="0"/>
              <w:autoSpaceDE w:val="0"/>
              <w:autoSpaceDN w:val="0"/>
              <w:adjustRightInd w:val="0"/>
              <w:spacing w:after="0"/>
              <w:rPr>
                <w:sz w:val="20"/>
                <w:szCs w:val="20"/>
              </w:rPr>
            </w:pPr>
          </w:p>
        </w:tc>
        <w:tc>
          <w:tcPr>
            <w:tcW w:w="1163" w:type="dxa"/>
            <w:tcBorders>
              <w:top w:val="single" w:sz="4" w:space="0" w:color="auto"/>
              <w:left w:val="single" w:sz="4" w:space="0" w:color="auto"/>
              <w:bottom w:val="single" w:sz="4" w:space="0" w:color="auto"/>
              <w:right w:val="single" w:sz="4" w:space="0" w:color="auto"/>
            </w:tcBorders>
          </w:tcPr>
          <w:p w:rsidR="00277E4F" w:rsidRPr="00F66827" w:rsidRDefault="00277E4F" w:rsidP="00F66827">
            <w:pPr>
              <w:keepNext/>
              <w:widowControl w:val="0"/>
              <w:spacing w:after="0"/>
              <w:ind w:firstLine="357"/>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277E4F" w:rsidRPr="00F66827" w:rsidRDefault="00277E4F" w:rsidP="00F66827">
            <w:pPr>
              <w:keepNext/>
              <w:widowControl w:val="0"/>
              <w:spacing w:after="0"/>
              <w:ind w:firstLine="357"/>
              <w:rPr>
                <w:sz w:val="20"/>
                <w:szCs w:val="20"/>
              </w:rPr>
            </w:pPr>
          </w:p>
        </w:tc>
      </w:tr>
      <w:tr w:rsidR="00452D17" w:rsidRPr="00F66827" w:rsidTr="003269F0">
        <w:tc>
          <w:tcPr>
            <w:tcW w:w="709" w:type="dxa"/>
            <w:tcBorders>
              <w:top w:val="single" w:sz="4" w:space="0" w:color="auto"/>
              <w:left w:val="single" w:sz="4" w:space="0" w:color="auto"/>
              <w:bottom w:val="single" w:sz="4" w:space="0" w:color="auto"/>
              <w:right w:val="single" w:sz="4" w:space="0" w:color="auto"/>
            </w:tcBorders>
            <w:vAlign w:val="center"/>
          </w:tcPr>
          <w:p w:rsidR="00277E4F" w:rsidRPr="00F66827" w:rsidRDefault="00277E4F" w:rsidP="00F66827">
            <w:pPr>
              <w:keepNext/>
              <w:widowControl w:val="0"/>
              <w:numPr>
                <w:ilvl w:val="0"/>
                <w:numId w:val="89"/>
              </w:numPr>
              <w:spacing w:after="0"/>
              <w:ind w:left="34" w:firstLine="4"/>
              <w:jc w:val="center"/>
              <w:rPr>
                <w:sz w:val="20"/>
                <w:szCs w:val="20"/>
              </w:rPr>
            </w:pPr>
          </w:p>
        </w:tc>
        <w:tc>
          <w:tcPr>
            <w:tcW w:w="7371" w:type="dxa"/>
            <w:tcBorders>
              <w:top w:val="single" w:sz="4" w:space="0" w:color="auto"/>
              <w:left w:val="single" w:sz="4" w:space="0" w:color="auto"/>
              <w:bottom w:val="single" w:sz="4" w:space="0" w:color="auto"/>
              <w:right w:val="single" w:sz="4" w:space="0" w:color="auto"/>
            </w:tcBorders>
          </w:tcPr>
          <w:p w:rsidR="00277E4F" w:rsidRPr="00F66827" w:rsidRDefault="00277E4F" w:rsidP="00F66827">
            <w:pPr>
              <w:keepNext/>
              <w:widowControl w:val="0"/>
              <w:autoSpaceDE w:val="0"/>
              <w:autoSpaceDN w:val="0"/>
              <w:adjustRightInd w:val="0"/>
              <w:spacing w:after="0"/>
              <w:rPr>
                <w:sz w:val="20"/>
                <w:szCs w:val="20"/>
              </w:rPr>
            </w:pPr>
          </w:p>
        </w:tc>
        <w:tc>
          <w:tcPr>
            <w:tcW w:w="1163" w:type="dxa"/>
            <w:tcBorders>
              <w:top w:val="single" w:sz="4" w:space="0" w:color="auto"/>
              <w:left w:val="single" w:sz="4" w:space="0" w:color="auto"/>
              <w:bottom w:val="single" w:sz="4" w:space="0" w:color="auto"/>
              <w:right w:val="single" w:sz="4" w:space="0" w:color="auto"/>
            </w:tcBorders>
          </w:tcPr>
          <w:p w:rsidR="00277E4F" w:rsidRPr="00F66827" w:rsidRDefault="00277E4F" w:rsidP="00F66827">
            <w:pPr>
              <w:keepNext/>
              <w:widowControl w:val="0"/>
              <w:spacing w:after="0"/>
              <w:ind w:firstLine="357"/>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277E4F" w:rsidRPr="00F66827" w:rsidRDefault="00277E4F" w:rsidP="00F66827">
            <w:pPr>
              <w:keepNext/>
              <w:widowControl w:val="0"/>
              <w:spacing w:after="0"/>
              <w:ind w:firstLine="357"/>
              <w:rPr>
                <w:sz w:val="20"/>
                <w:szCs w:val="20"/>
              </w:rPr>
            </w:pPr>
          </w:p>
        </w:tc>
      </w:tr>
      <w:tr w:rsidR="00452D17" w:rsidRPr="00F66827" w:rsidTr="00385DB3">
        <w:tc>
          <w:tcPr>
            <w:tcW w:w="709" w:type="dxa"/>
            <w:tcBorders>
              <w:top w:val="single" w:sz="4" w:space="0" w:color="auto"/>
              <w:left w:val="single" w:sz="4" w:space="0" w:color="auto"/>
              <w:bottom w:val="single" w:sz="4" w:space="0" w:color="auto"/>
              <w:right w:val="single" w:sz="4" w:space="0" w:color="auto"/>
            </w:tcBorders>
            <w:vAlign w:val="center"/>
          </w:tcPr>
          <w:p w:rsidR="003A2F7F" w:rsidRPr="00F66827" w:rsidRDefault="003A2F7F" w:rsidP="00F66827">
            <w:pPr>
              <w:keepNext/>
              <w:widowControl w:val="0"/>
              <w:numPr>
                <w:ilvl w:val="0"/>
                <w:numId w:val="89"/>
              </w:numPr>
              <w:spacing w:after="0"/>
              <w:ind w:left="34" w:firstLine="4"/>
              <w:jc w:val="center"/>
              <w:rPr>
                <w:sz w:val="20"/>
                <w:szCs w:val="20"/>
              </w:rPr>
            </w:pPr>
          </w:p>
        </w:tc>
        <w:tc>
          <w:tcPr>
            <w:tcW w:w="7371" w:type="dxa"/>
            <w:tcBorders>
              <w:top w:val="single" w:sz="4" w:space="0" w:color="auto"/>
              <w:left w:val="single" w:sz="4" w:space="0" w:color="auto"/>
              <w:bottom w:val="single" w:sz="4" w:space="0" w:color="auto"/>
              <w:right w:val="single" w:sz="4" w:space="0" w:color="auto"/>
            </w:tcBorders>
          </w:tcPr>
          <w:p w:rsidR="003A2F7F" w:rsidRPr="00F66827" w:rsidRDefault="003A2F7F" w:rsidP="00F66827">
            <w:pPr>
              <w:keepNext/>
              <w:widowControl w:val="0"/>
              <w:autoSpaceDE w:val="0"/>
              <w:autoSpaceDN w:val="0"/>
              <w:adjustRightInd w:val="0"/>
              <w:spacing w:after="0"/>
              <w:rPr>
                <w:sz w:val="20"/>
                <w:szCs w:val="20"/>
              </w:rPr>
            </w:pPr>
          </w:p>
        </w:tc>
        <w:tc>
          <w:tcPr>
            <w:tcW w:w="1163" w:type="dxa"/>
            <w:tcBorders>
              <w:top w:val="single" w:sz="4" w:space="0" w:color="auto"/>
              <w:left w:val="single" w:sz="4" w:space="0" w:color="auto"/>
              <w:bottom w:val="single" w:sz="4" w:space="0" w:color="auto"/>
              <w:right w:val="single" w:sz="4" w:space="0" w:color="auto"/>
            </w:tcBorders>
          </w:tcPr>
          <w:p w:rsidR="003A2F7F" w:rsidRPr="00F66827" w:rsidRDefault="003A2F7F" w:rsidP="00F66827">
            <w:pPr>
              <w:keepNext/>
              <w:widowControl w:val="0"/>
              <w:spacing w:after="0"/>
              <w:ind w:firstLine="357"/>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3A2F7F" w:rsidRPr="00F66827" w:rsidRDefault="003A2F7F" w:rsidP="00F66827">
            <w:pPr>
              <w:keepNext/>
              <w:widowControl w:val="0"/>
              <w:spacing w:after="0"/>
              <w:ind w:firstLine="357"/>
              <w:rPr>
                <w:sz w:val="20"/>
                <w:szCs w:val="20"/>
              </w:rPr>
            </w:pPr>
          </w:p>
        </w:tc>
      </w:tr>
      <w:tr w:rsidR="00CF43B7" w:rsidRPr="00F66827" w:rsidTr="00385DB3">
        <w:tc>
          <w:tcPr>
            <w:tcW w:w="709" w:type="dxa"/>
            <w:tcBorders>
              <w:top w:val="single" w:sz="4" w:space="0" w:color="auto"/>
              <w:left w:val="single" w:sz="4" w:space="0" w:color="auto"/>
              <w:bottom w:val="single" w:sz="4" w:space="0" w:color="auto"/>
              <w:right w:val="single" w:sz="4" w:space="0" w:color="auto"/>
            </w:tcBorders>
            <w:vAlign w:val="center"/>
          </w:tcPr>
          <w:p w:rsidR="00CF43B7" w:rsidRPr="00F66827" w:rsidRDefault="00CF43B7" w:rsidP="00F66827">
            <w:pPr>
              <w:keepNext/>
              <w:widowControl w:val="0"/>
              <w:numPr>
                <w:ilvl w:val="0"/>
                <w:numId w:val="89"/>
              </w:numPr>
              <w:spacing w:after="0"/>
              <w:ind w:left="34" w:firstLine="4"/>
              <w:jc w:val="center"/>
              <w:rPr>
                <w:sz w:val="20"/>
                <w:szCs w:val="20"/>
              </w:rPr>
            </w:pPr>
          </w:p>
        </w:tc>
        <w:tc>
          <w:tcPr>
            <w:tcW w:w="7371" w:type="dxa"/>
            <w:tcBorders>
              <w:top w:val="single" w:sz="4" w:space="0" w:color="auto"/>
              <w:left w:val="single" w:sz="4" w:space="0" w:color="auto"/>
              <w:bottom w:val="single" w:sz="4" w:space="0" w:color="auto"/>
              <w:right w:val="single" w:sz="4" w:space="0" w:color="auto"/>
            </w:tcBorders>
          </w:tcPr>
          <w:p w:rsidR="00CF43B7" w:rsidRPr="00F66827" w:rsidRDefault="00CF43B7" w:rsidP="00F66827">
            <w:pPr>
              <w:keepNext/>
              <w:widowControl w:val="0"/>
              <w:autoSpaceDE w:val="0"/>
              <w:autoSpaceDN w:val="0"/>
              <w:adjustRightInd w:val="0"/>
              <w:spacing w:after="0"/>
              <w:rPr>
                <w:sz w:val="20"/>
                <w:szCs w:val="20"/>
              </w:rPr>
            </w:pPr>
          </w:p>
        </w:tc>
        <w:tc>
          <w:tcPr>
            <w:tcW w:w="1163" w:type="dxa"/>
            <w:tcBorders>
              <w:top w:val="single" w:sz="4" w:space="0" w:color="auto"/>
              <w:left w:val="single" w:sz="4" w:space="0" w:color="auto"/>
              <w:bottom w:val="single" w:sz="4" w:space="0" w:color="auto"/>
              <w:right w:val="single" w:sz="4" w:space="0" w:color="auto"/>
            </w:tcBorders>
          </w:tcPr>
          <w:p w:rsidR="00CF43B7" w:rsidRPr="00F66827" w:rsidRDefault="00CF43B7" w:rsidP="00F66827">
            <w:pPr>
              <w:keepNext/>
              <w:widowControl w:val="0"/>
              <w:spacing w:after="0"/>
              <w:ind w:firstLine="357"/>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CF43B7" w:rsidRPr="00F66827" w:rsidRDefault="00CF43B7" w:rsidP="00F66827">
            <w:pPr>
              <w:keepNext/>
              <w:widowControl w:val="0"/>
              <w:spacing w:after="0"/>
              <w:ind w:firstLine="357"/>
              <w:rPr>
                <w:sz w:val="20"/>
                <w:szCs w:val="20"/>
              </w:rPr>
            </w:pPr>
          </w:p>
        </w:tc>
      </w:tr>
      <w:tr w:rsidR="00663D87" w:rsidRPr="00F66827" w:rsidTr="00385DB3">
        <w:tc>
          <w:tcPr>
            <w:tcW w:w="709" w:type="dxa"/>
            <w:tcBorders>
              <w:top w:val="single" w:sz="4" w:space="0" w:color="auto"/>
              <w:left w:val="single" w:sz="4" w:space="0" w:color="auto"/>
              <w:bottom w:val="single" w:sz="4" w:space="0" w:color="auto"/>
              <w:right w:val="single" w:sz="4" w:space="0" w:color="auto"/>
            </w:tcBorders>
            <w:vAlign w:val="center"/>
          </w:tcPr>
          <w:p w:rsidR="00663D87" w:rsidRPr="00F66827" w:rsidRDefault="00663D87" w:rsidP="00F66827">
            <w:pPr>
              <w:keepNext/>
              <w:widowControl w:val="0"/>
              <w:numPr>
                <w:ilvl w:val="0"/>
                <w:numId w:val="89"/>
              </w:numPr>
              <w:spacing w:after="0"/>
              <w:ind w:left="34" w:firstLine="4"/>
              <w:jc w:val="center"/>
              <w:rPr>
                <w:sz w:val="20"/>
                <w:szCs w:val="20"/>
              </w:rPr>
            </w:pPr>
          </w:p>
        </w:tc>
        <w:tc>
          <w:tcPr>
            <w:tcW w:w="7371" w:type="dxa"/>
            <w:tcBorders>
              <w:top w:val="single" w:sz="4" w:space="0" w:color="auto"/>
              <w:left w:val="single" w:sz="4" w:space="0" w:color="auto"/>
              <w:bottom w:val="single" w:sz="4" w:space="0" w:color="auto"/>
              <w:right w:val="single" w:sz="4" w:space="0" w:color="auto"/>
            </w:tcBorders>
          </w:tcPr>
          <w:p w:rsidR="00663D87" w:rsidRPr="00F66827" w:rsidRDefault="00663D87" w:rsidP="00F66827">
            <w:pPr>
              <w:keepNext/>
              <w:widowControl w:val="0"/>
              <w:autoSpaceDE w:val="0"/>
              <w:autoSpaceDN w:val="0"/>
              <w:adjustRightInd w:val="0"/>
              <w:spacing w:after="0"/>
              <w:rPr>
                <w:sz w:val="20"/>
                <w:szCs w:val="20"/>
              </w:rPr>
            </w:pPr>
          </w:p>
        </w:tc>
        <w:tc>
          <w:tcPr>
            <w:tcW w:w="1163" w:type="dxa"/>
            <w:tcBorders>
              <w:top w:val="single" w:sz="4" w:space="0" w:color="auto"/>
              <w:left w:val="single" w:sz="4" w:space="0" w:color="auto"/>
              <w:bottom w:val="single" w:sz="4" w:space="0" w:color="auto"/>
              <w:right w:val="single" w:sz="4" w:space="0" w:color="auto"/>
            </w:tcBorders>
          </w:tcPr>
          <w:p w:rsidR="00663D87" w:rsidRPr="00F66827" w:rsidRDefault="00663D87" w:rsidP="00F66827">
            <w:pPr>
              <w:keepNext/>
              <w:widowControl w:val="0"/>
              <w:spacing w:after="0"/>
              <w:ind w:firstLine="357"/>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663D87" w:rsidRPr="00F66827" w:rsidRDefault="00663D87" w:rsidP="00F66827">
            <w:pPr>
              <w:keepNext/>
              <w:widowControl w:val="0"/>
              <w:spacing w:after="0"/>
              <w:ind w:firstLine="357"/>
              <w:rPr>
                <w:sz w:val="20"/>
                <w:szCs w:val="20"/>
              </w:rPr>
            </w:pPr>
          </w:p>
        </w:tc>
      </w:tr>
      <w:tr w:rsidR="00663D87" w:rsidRPr="00F66827" w:rsidTr="00385DB3">
        <w:tc>
          <w:tcPr>
            <w:tcW w:w="709" w:type="dxa"/>
            <w:tcBorders>
              <w:top w:val="single" w:sz="4" w:space="0" w:color="auto"/>
              <w:left w:val="single" w:sz="4" w:space="0" w:color="auto"/>
              <w:bottom w:val="single" w:sz="4" w:space="0" w:color="auto"/>
              <w:right w:val="single" w:sz="4" w:space="0" w:color="auto"/>
            </w:tcBorders>
            <w:vAlign w:val="center"/>
          </w:tcPr>
          <w:p w:rsidR="00663D87" w:rsidRPr="00F66827" w:rsidRDefault="00663D87" w:rsidP="00F66827">
            <w:pPr>
              <w:keepNext/>
              <w:widowControl w:val="0"/>
              <w:numPr>
                <w:ilvl w:val="0"/>
                <w:numId w:val="89"/>
              </w:numPr>
              <w:spacing w:after="0"/>
              <w:ind w:left="34" w:firstLine="4"/>
              <w:jc w:val="center"/>
              <w:rPr>
                <w:sz w:val="20"/>
                <w:szCs w:val="20"/>
              </w:rPr>
            </w:pPr>
          </w:p>
        </w:tc>
        <w:tc>
          <w:tcPr>
            <w:tcW w:w="7371" w:type="dxa"/>
            <w:tcBorders>
              <w:top w:val="single" w:sz="4" w:space="0" w:color="auto"/>
              <w:left w:val="single" w:sz="4" w:space="0" w:color="auto"/>
              <w:bottom w:val="single" w:sz="4" w:space="0" w:color="auto"/>
              <w:right w:val="single" w:sz="4" w:space="0" w:color="auto"/>
            </w:tcBorders>
          </w:tcPr>
          <w:p w:rsidR="00663D87" w:rsidRPr="00F66827" w:rsidRDefault="00663D87" w:rsidP="00F66827">
            <w:pPr>
              <w:keepNext/>
              <w:widowControl w:val="0"/>
              <w:autoSpaceDE w:val="0"/>
              <w:autoSpaceDN w:val="0"/>
              <w:adjustRightInd w:val="0"/>
              <w:spacing w:after="0"/>
              <w:rPr>
                <w:sz w:val="20"/>
                <w:szCs w:val="20"/>
              </w:rPr>
            </w:pPr>
          </w:p>
        </w:tc>
        <w:tc>
          <w:tcPr>
            <w:tcW w:w="1163" w:type="dxa"/>
            <w:tcBorders>
              <w:top w:val="single" w:sz="4" w:space="0" w:color="auto"/>
              <w:left w:val="single" w:sz="4" w:space="0" w:color="auto"/>
              <w:bottom w:val="single" w:sz="4" w:space="0" w:color="auto"/>
              <w:right w:val="single" w:sz="4" w:space="0" w:color="auto"/>
            </w:tcBorders>
          </w:tcPr>
          <w:p w:rsidR="00663D87" w:rsidRPr="00F66827" w:rsidRDefault="00663D87" w:rsidP="00F66827">
            <w:pPr>
              <w:keepNext/>
              <w:widowControl w:val="0"/>
              <w:spacing w:after="0"/>
              <w:ind w:firstLine="357"/>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663D87" w:rsidRPr="00F66827" w:rsidRDefault="00663D87" w:rsidP="00F66827">
            <w:pPr>
              <w:keepNext/>
              <w:widowControl w:val="0"/>
              <w:spacing w:after="0"/>
              <w:ind w:firstLine="357"/>
              <w:rPr>
                <w:sz w:val="20"/>
                <w:szCs w:val="20"/>
              </w:rPr>
            </w:pPr>
          </w:p>
        </w:tc>
      </w:tr>
      <w:tr w:rsidR="00663D87" w:rsidRPr="00F66827" w:rsidTr="00385DB3">
        <w:tc>
          <w:tcPr>
            <w:tcW w:w="709" w:type="dxa"/>
            <w:tcBorders>
              <w:top w:val="single" w:sz="4" w:space="0" w:color="auto"/>
              <w:left w:val="single" w:sz="4" w:space="0" w:color="auto"/>
              <w:bottom w:val="single" w:sz="4" w:space="0" w:color="auto"/>
              <w:right w:val="single" w:sz="4" w:space="0" w:color="auto"/>
            </w:tcBorders>
            <w:vAlign w:val="center"/>
          </w:tcPr>
          <w:p w:rsidR="00663D87" w:rsidRPr="00F66827" w:rsidRDefault="00663D87" w:rsidP="00F66827">
            <w:pPr>
              <w:keepNext/>
              <w:widowControl w:val="0"/>
              <w:numPr>
                <w:ilvl w:val="0"/>
                <w:numId w:val="89"/>
              </w:numPr>
              <w:spacing w:after="0"/>
              <w:ind w:left="34" w:firstLine="4"/>
              <w:jc w:val="center"/>
              <w:rPr>
                <w:sz w:val="20"/>
                <w:szCs w:val="20"/>
              </w:rPr>
            </w:pPr>
          </w:p>
        </w:tc>
        <w:tc>
          <w:tcPr>
            <w:tcW w:w="7371" w:type="dxa"/>
            <w:tcBorders>
              <w:top w:val="single" w:sz="4" w:space="0" w:color="auto"/>
              <w:left w:val="single" w:sz="4" w:space="0" w:color="auto"/>
              <w:bottom w:val="single" w:sz="4" w:space="0" w:color="auto"/>
              <w:right w:val="single" w:sz="4" w:space="0" w:color="auto"/>
            </w:tcBorders>
          </w:tcPr>
          <w:p w:rsidR="00663D87" w:rsidRPr="00F66827" w:rsidRDefault="00663D87" w:rsidP="00F66827">
            <w:pPr>
              <w:keepNext/>
              <w:widowControl w:val="0"/>
              <w:autoSpaceDE w:val="0"/>
              <w:autoSpaceDN w:val="0"/>
              <w:adjustRightInd w:val="0"/>
              <w:spacing w:after="0"/>
              <w:rPr>
                <w:sz w:val="20"/>
                <w:szCs w:val="20"/>
              </w:rPr>
            </w:pPr>
          </w:p>
        </w:tc>
        <w:tc>
          <w:tcPr>
            <w:tcW w:w="1163" w:type="dxa"/>
            <w:tcBorders>
              <w:top w:val="single" w:sz="4" w:space="0" w:color="auto"/>
              <w:left w:val="single" w:sz="4" w:space="0" w:color="auto"/>
              <w:bottom w:val="single" w:sz="4" w:space="0" w:color="auto"/>
              <w:right w:val="single" w:sz="4" w:space="0" w:color="auto"/>
            </w:tcBorders>
          </w:tcPr>
          <w:p w:rsidR="00663D87" w:rsidRPr="00F66827" w:rsidRDefault="00663D87" w:rsidP="00F66827">
            <w:pPr>
              <w:keepNext/>
              <w:widowControl w:val="0"/>
              <w:spacing w:after="0"/>
              <w:ind w:firstLine="357"/>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663D87" w:rsidRPr="00F66827" w:rsidRDefault="00663D87" w:rsidP="00F66827">
            <w:pPr>
              <w:keepNext/>
              <w:widowControl w:val="0"/>
              <w:spacing w:after="0"/>
              <w:ind w:firstLine="357"/>
              <w:rPr>
                <w:sz w:val="20"/>
                <w:szCs w:val="20"/>
              </w:rPr>
            </w:pPr>
          </w:p>
        </w:tc>
      </w:tr>
      <w:tr w:rsidR="00663D87" w:rsidRPr="00F66827" w:rsidTr="003269F0">
        <w:trPr>
          <w:trHeight w:val="134"/>
        </w:trPr>
        <w:tc>
          <w:tcPr>
            <w:tcW w:w="709" w:type="dxa"/>
            <w:tcBorders>
              <w:top w:val="single" w:sz="4" w:space="0" w:color="auto"/>
              <w:left w:val="single" w:sz="4" w:space="0" w:color="auto"/>
              <w:bottom w:val="single" w:sz="4" w:space="0" w:color="auto"/>
              <w:right w:val="single" w:sz="4" w:space="0" w:color="auto"/>
            </w:tcBorders>
            <w:vAlign w:val="center"/>
          </w:tcPr>
          <w:p w:rsidR="00663D87" w:rsidRPr="00F66827" w:rsidRDefault="00663D87" w:rsidP="00F66827">
            <w:pPr>
              <w:keepNext/>
              <w:widowControl w:val="0"/>
              <w:numPr>
                <w:ilvl w:val="0"/>
                <w:numId w:val="89"/>
              </w:numPr>
              <w:spacing w:after="0"/>
              <w:ind w:left="34" w:firstLine="4"/>
              <w:jc w:val="center"/>
              <w:rPr>
                <w:sz w:val="20"/>
                <w:szCs w:val="20"/>
              </w:rPr>
            </w:pPr>
          </w:p>
        </w:tc>
        <w:tc>
          <w:tcPr>
            <w:tcW w:w="7371" w:type="dxa"/>
            <w:tcBorders>
              <w:top w:val="single" w:sz="4" w:space="0" w:color="auto"/>
              <w:left w:val="single" w:sz="4" w:space="0" w:color="auto"/>
              <w:bottom w:val="single" w:sz="4" w:space="0" w:color="auto"/>
              <w:right w:val="single" w:sz="4" w:space="0" w:color="auto"/>
            </w:tcBorders>
          </w:tcPr>
          <w:p w:rsidR="00663D87" w:rsidRPr="00F66827" w:rsidRDefault="00663D87" w:rsidP="00F66827">
            <w:pPr>
              <w:keepNext/>
              <w:widowControl w:val="0"/>
              <w:spacing w:after="0"/>
              <w:rPr>
                <w:sz w:val="20"/>
                <w:szCs w:val="20"/>
              </w:rPr>
            </w:pPr>
          </w:p>
        </w:tc>
        <w:tc>
          <w:tcPr>
            <w:tcW w:w="1163" w:type="dxa"/>
            <w:tcBorders>
              <w:top w:val="single" w:sz="4" w:space="0" w:color="auto"/>
              <w:left w:val="single" w:sz="4" w:space="0" w:color="auto"/>
              <w:bottom w:val="single" w:sz="4" w:space="0" w:color="auto"/>
              <w:right w:val="single" w:sz="4" w:space="0" w:color="auto"/>
            </w:tcBorders>
          </w:tcPr>
          <w:p w:rsidR="00663D87" w:rsidRPr="00F66827" w:rsidRDefault="00663D87" w:rsidP="00F66827">
            <w:pPr>
              <w:keepNext/>
              <w:widowControl w:val="0"/>
              <w:spacing w:after="0"/>
              <w:ind w:firstLine="357"/>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663D87" w:rsidRPr="00F66827" w:rsidRDefault="00663D87" w:rsidP="00F66827">
            <w:pPr>
              <w:keepNext/>
              <w:widowControl w:val="0"/>
              <w:spacing w:after="0"/>
              <w:ind w:firstLine="357"/>
              <w:rPr>
                <w:sz w:val="20"/>
                <w:szCs w:val="20"/>
              </w:rPr>
            </w:pPr>
          </w:p>
        </w:tc>
      </w:tr>
      <w:tr w:rsidR="00663D87" w:rsidRPr="00F66827" w:rsidTr="00385DB3">
        <w:tc>
          <w:tcPr>
            <w:tcW w:w="709" w:type="dxa"/>
            <w:tcBorders>
              <w:top w:val="single" w:sz="4" w:space="0" w:color="auto"/>
              <w:left w:val="single" w:sz="4" w:space="0" w:color="auto"/>
              <w:bottom w:val="single" w:sz="4" w:space="0" w:color="auto"/>
              <w:right w:val="single" w:sz="4" w:space="0" w:color="auto"/>
            </w:tcBorders>
            <w:vAlign w:val="center"/>
          </w:tcPr>
          <w:p w:rsidR="00663D87" w:rsidRPr="00F66827" w:rsidRDefault="00663D87" w:rsidP="00F66827">
            <w:pPr>
              <w:keepNext/>
              <w:widowControl w:val="0"/>
              <w:numPr>
                <w:ilvl w:val="0"/>
                <w:numId w:val="89"/>
              </w:numPr>
              <w:spacing w:after="0"/>
              <w:ind w:left="34" w:firstLine="4"/>
              <w:jc w:val="center"/>
              <w:rPr>
                <w:sz w:val="20"/>
                <w:szCs w:val="20"/>
              </w:rPr>
            </w:pPr>
          </w:p>
        </w:tc>
        <w:tc>
          <w:tcPr>
            <w:tcW w:w="7371" w:type="dxa"/>
            <w:tcBorders>
              <w:top w:val="single" w:sz="4" w:space="0" w:color="auto"/>
              <w:left w:val="single" w:sz="4" w:space="0" w:color="auto"/>
              <w:bottom w:val="single" w:sz="4" w:space="0" w:color="auto"/>
              <w:right w:val="single" w:sz="4" w:space="0" w:color="auto"/>
            </w:tcBorders>
          </w:tcPr>
          <w:p w:rsidR="00663D87" w:rsidRPr="00F66827" w:rsidRDefault="00663D87" w:rsidP="00F66827">
            <w:pPr>
              <w:keepNext/>
              <w:widowControl w:val="0"/>
              <w:autoSpaceDE w:val="0"/>
              <w:autoSpaceDN w:val="0"/>
              <w:adjustRightInd w:val="0"/>
              <w:spacing w:after="0"/>
              <w:rPr>
                <w:sz w:val="20"/>
                <w:szCs w:val="20"/>
              </w:rPr>
            </w:pPr>
          </w:p>
        </w:tc>
        <w:tc>
          <w:tcPr>
            <w:tcW w:w="1163" w:type="dxa"/>
            <w:tcBorders>
              <w:top w:val="single" w:sz="4" w:space="0" w:color="auto"/>
              <w:left w:val="single" w:sz="4" w:space="0" w:color="auto"/>
              <w:bottom w:val="single" w:sz="4" w:space="0" w:color="auto"/>
              <w:right w:val="single" w:sz="4" w:space="0" w:color="auto"/>
            </w:tcBorders>
          </w:tcPr>
          <w:p w:rsidR="00663D87" w:rsidRPr="00F66827" w:rsidRDefault="00663D87" w:rsidP="00F66827">
            <w:pPr>
              <w:keepNext/>
              <w:widowControl w:val="0"/>
              <w:spacing w:after="0"/>
              <w:ind w:firstLine="357"/>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663D87" w:rsidRPr="00F66827" w:rsidRDefault="00663D87" w:rsidP="00F66827">
            <w:pPr>
              <w:keepNext/>
              <w:widowControl w:val="0"/>
              <w:spacing w:after="0"/>
              <w:ind w:firstLine="357"/>
              <w:rPr>
                <w:sz w:val="20"/>
                <w:szCs w:val="20"/>
              </w:rPr>
            </w:pPr>
          </w:p>
        </w:tc>
      </w:tr>
      <w:tr w:rsidR="00663D87" w:rsidRPr="00F66827" w:rsidTr="00385DB3">
        <w:tc>
          <w:tcPr>
            <w:tcW w:w="709" w:type="dxa"/>
            <w:tcBorders>
              <w:top w:val="single" w:sz="4" w:space="0" w:color="auto"/>
              <w:left w:val="single" w:sz="4" w:space="0" w:color="auto"/>
              <w:bottom w:val="single" w:sz="4" w:space="0" w:color="auto"/>
              <w:right w:val="single" w:sz="4" w:space="0" w:color="auto"/>
            </w:tcBorders>
            <w:vAlign w:val="center"/>
          </w:tcPr>
          <w:p w:rsidR="00663D87" w:rsidRPr="00F66827" w:rsidRDefault="00663D87" w:rsidP="00F66827">
            <w:pPr>
              <w:keepNext/>
              <w:widowControl w:val="0"/>
              <w:numPr>
                <w:ilvl w:val="0"/>
                <w:numId w:val="89"/>
              </w:numPr>
              <w:spacing w:after="0"/>
              <w:ind w:left="34" w:firstLine="4"/>
              <w:jc w:val="center"/>
              <w:rPr>
                <w:sz w:val="20"/>
                <w:szCs w:val="20"/>
              </w:rPr>
            </w:pPr>
          </w:p>
        </w:tc>
        <w:tc>
          <w:tcPr>
            <w:tcW w:w="7371" w:type="dxa"/>
            <w:tcBorders>
              <w:top w:val="single" w:sz="4" w:space="0" w:color="auto"/>
              <w:left w:val="single" w:sz="4" w:space="0" w:color="auto"/>
              <w:bottom w:val="single" w:sz="4" w:space="0" w:color="auto"/>
              <w:right w:val="single" w:sz="4" w:space="0" w:color="auto"/>
            </w:tcBorders>
          </w:tcPr>
          <w:p w:rsidR="00663D87" w:rsidRPr="00F66827" w:rsidRDefault="00663D87" w:rsidP="00F66827">
            <w:pPr>
              <w:keepNext/>
              <w:widowControl w:val="0"/>
              <w:autoSpaceDE w:val="0"/>
              <w:autoSpaceDN w:val="0"/>
              <w:adjustRightInd w:val="0"/>
              <w:spacing w:after="0"/>
              <w:rPr>
                <w:sz w:val="20"/>
                <w:szCs w:val="20"/>
              </w:rPr>
            </w:pPr>
          </w:p>
        </w:tc>
        <w:tc>
          <w:tcPr>
            <w:tcW w:w="1163" w:type="dxa"/>
            <w:tcBorders>
              <w:top w:val="single" w:sz="4" w:space="0" w:color="auto"/>
              <w:left w:val="single" w:sz="4" w:space="0" w:color="auto"/>
              <w:bottom w:val="single" w:sz="4" w:space="0" w:color="auto"/>
              <w:right w:val="single" w:sz="4" w:space="0" w:color="auto"/>
            </w:tcBorders>
          </w:tcPr>
          <w:p w:rsidR="00663D87" w:rsidRPr="00F66827" w:rsidRDefault="00663D87" w:rsidP="00F66827">
            <w:pPr>
              <w:keepNext/>
              <w:widowControl w:val="0"/>
              <w:spacing w:after="0"/>
              <w:ind w:firstLine="357"/>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663D87" w:rsidRPr="00F66827" w:rsidRDefault="00663D87" w:rsidP="00F66827">
            <w:pPr>
              <w:keepNext/>
              <w:widowControl w:val="0"/>
              <w:spacing w:after="0"/>
              <w:ind w:firstLine="357"/>
              <w:rPr>
                <w:sz w:val="20"/>
                <w:szCs w:val="20"/>
              </w:rPr>
            </w:pPr>
          </w:p>
        </w:tc>
      </w:tr>
      <w:tr w:rsidR="00663D87" w:rsidRPr="00F66827" w:rsidTr="00385DB3">
        <w:tc>
          <w:tcPr>
            <w:tcW w:w="709" w:type="dxa"/>
            <w:tcBorders>
              <w:top w:val="single" w:sz="4" w:space="0" w:color="auto"/>
              <w:left w:val="single" w:sz="4" w:space="0" w:color="auto"/>
              <w:bottom w:val="single" w:sz="4" w:space="0" w:color="auto"/>
              <w:right w:val="single" w:sz="4" w:space="0" w:color="auto"/>
            </w:tcBorders>
            <w:vAlign w:val="center"/>
          </w:tcPr>
          <w:p w:rsidR="00663D87" w:rsidRPr="00F66827" w:rsidRDefault="00663D87" w:rsidP="00F66827">
            <w:pPr>
              <w:keepNext/>
              <w:widowControl w:val="0"/>
              <w:numPr>
                <w:ilvl w:val="0"/>
                <w:numId w:val="89"/>
              </w:numPr>
              <w:spacing w:after="0"/>
              <w:ind w:left="34" w:firstLine="4"/>
              <w:jc w:val="center"/>
              <w:rPr>
                <w:sz w:val="20"/>
                <w:szCs w:val="20"/>
              </w:rPr>
            </w:pPr>
          </w:p>
        </w:tc>
        <w:tc>
          <w:tcPr>
            <w:tcW w:w="7371" w:type="dxa"/>
            <w:tcBorders>
              <w:top w:val="single" w:sz="4" w:space="0" w:color="auto"/>
              <w:left w:val="single" w:sz="4" w:space="0" w:color="auto"/>
              <w:bottom w:val="single" w:sz="4" w:space="0" w:color="auto"/>
              <w:right w:val="single" w:sz="4" w:space="0" w:color="auto"/>
            </w:tcBorders>
          </w:tcPr>
          <w:p w:rsidR="00663D87" w:rsidRPr="00F66827" w:rsidRDefault="00663D87" w:rsidP="00F66827">
            <w:pPr>
              <w:keepNext/>
              <w:widowControl w:val="0"/>
              <w:autoSpaceDE w:val="0"/>
              <w:autoSpaceDN w:val="0"/>
              <w:adjustRightInd w:val="0"/>
              <w:spacing w:after="0"/>
              <w:rPr>
                <w:sz w:val="20"/>
                <w:szCs w:val="20"/>
              </w:rPr>
            </w:pPr>
          </w:p>
        </w:tc>
        <w:tc>
          <w:tcPr>
            <w:tcW w:w="1163" w:type="dxa"/>
            <w:tcBorders>
              <w:top w:val="single" w:sz="4" w:space="0" w:color="auto"/>
              <w:left w:val="single" w:sz="4" w:space="0" w:color="auto"/>
              <w:bottom w:val="single" w:sz="4" w:space="0" w:color="auto"/>
              <w:right w:val="single" w:sz="4" w:space="0" w:color="auto"/>
            </w:tcBorders>
          </w:tcPr>
          <w:p w:rsidR="00663D87" w:rsidRPr="00F66827" w:rsidRDefault="00663D87" w:rsidP="00F66827">
            <w:pPr>
              <w:keepNext/>
              <w:widowControl w:val="0"/>
              <w:spacing w:after="0"/>
              <w:ind w:firstLine="357"/>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663D87" w:rsidRPr="00F66827" w:rsidRDefault="00663D87" w:rsidP="00F66827">
            <w:pPr>
              <w:keepNext/>
              <w:widowControl w:val="0"/>
              <w:spacing w:after="0"/>
              <w:ind w:firstLine="357"/>
              <w:rPr>
                <w:sz w:val="20"/>
                <w:szCs w:val="20"/>
              </w:rPr>
            </w:pPr>
          </w:p>
        </w:tc>
      </w:tr>
      <w:tr w:rsidR="00CF43B7" w:rsidRPr="00F66827" w:rsidTr="00385DB3">
        <w:tc>
          <w:tcPr>
            <w:tcW w:w="709" w:type="dxa"/>
            <w:tcBorders>
              <w:top w:val="single" w:sz="4" w:space="0" w:color="auto"/>
              <w:left w:val="single" w:sz="4" w:space="0" w:color="auto"/>
              <w:bottom w:val="single" w:sz="4" w:space="0" w:color="auto"/>
              <w:right w:val="single" w:sz="4" w:space="0" w:color="auto"/>
            </w:tcBorders>
            <w:vAlign w:val="center"/>
          </w:tcPr>
          <w:p w:rsidR="00CF43B7" w:rsidRPr="00F66827" w:rsidRDefault="00CF43B7" w:rsidP="00F66827">
            <w:pPr>
              <w:keepNext/>
              <w:widowControl w:val="0"/>
              <w:numPr>
                <w:ilvl w:val="0"/>
                <w:numId w:val="89"/>
              </w:numPr>
              <w:spacing w:after="0"/>
              <w:ind w:left="34" w:firstLine="4"/>
              <w:jc w:val="center"/>
              <w:rPr>
                <w:sz w:val="20"/>
                <w:szCs w:val="20"/>
              </w:rPr>
            </w:pPr>
          </w:p>
        </w:tc>
        <w:tc>
          <w:tcPr>
            <w:tcW w:w="7371" w:type="dxa"/>
            <w:tcBorders>
              <w:top w:val="single" w:sz="4" w:space="0" w:color="auto"/>
              <w:left w:val="single" w:sz="4" w:space="0" w:color="auto"/>
              <w:bottom w:val="single" w:sz="4" w:space="0" w:color="auto"/>
              <w:right w:val="single" w:sz="4" w:space="0" w:color="auto"/>
            </w:tcBorders>
          </w:tcPr>
          <w:p w:rsidR="00CF43B7" w:rsidRPr="00F66827" w:rsidRDefault="00CF43B7" w:rsidP="00F66827">
            <w:pPr>
              <w:keepNext/>
              <w:widowControl w:val="0"/>
              <w:autoSpaceDE w:val="0"/>
              <w:autoSpaceDN w:val="0"/>
              <w:adjustRightInd w:val="0"/>
              <w:spacing w:after="0"/>
              <w:rPr>
                <w:sz w:val="20"/>
                <w:szCs w:val="20"/>
              </w:rPr>
            </w:pPr>
          </w:p>
        </w:tc>
        <w:tc>
          <w:tcPr>
            <w:tcW w:w="1163" w:type="dxa"/>
            <w:tcBorders>
              <w:top w:val="single" w:sz="4" w:space="0" w:color="auto"/>
              <w:left w:val="single" w:sz="4" w:space="0" w:color="auto"/>
              <w:bottom w:val="single" w:sz="4" w:space="0" w:color="auto"/>
              <w:right w:val="single" w:sz="4" w:space="0" w:color="auto"/>
            </w:tcBorders>
          </w:tcPr>
          <w:p w:rsidR="00CF43B7" w:rsidRPr="00F66827" w:rsidRDefault="00CF43B7" w:rsidP="00F66827">
            <w:pPr>
              <w:keepNext/>
              <w:widowControl w:val="0"/>
              <w:spacing w:after="0"/>
              <w:ind w:firstLine="357"/>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CF43B7" w:rsidRPr="00F66827" w:rsidRDefault="00CF43B7" w:rsidP="00F66827">
            <w:pPr>
              <w:keepNext/>
              <w:widowControl w:val="0"/>
              <w:spacing w:after="0"/>
              <w:ind w:firstLine="357"/>
              <w:rPr>
                <w:sz w:val="20"/>
                <w:szCs w:val="20"/>
              </w:rPr>
            </w:pPr>
          </w:p>
        </w:tc>
      </w:tr>
      <w:tr w:rsidR="00CF43B7" w:rsidRPr="00F66827" w:rsidTr="00385DB3">
        <w:tc>
          <w:tcPr>
            <w:tcW w:w="709" w:type="dxa"/>
            <w:tcBorders>
              <w:top w:val="single" w:sz="4" w:space="0" w:color="auto"/>
              <w:left w:val="single" w:sz="4" w:space="0" w:color="auto"/>
              <w:bottom w:val="single" w:sz="4" w:space="0" w:color="auto"/>
              <w:right w:val="single" w:sz="4" w:space="0" w:color="auto"/>
            </w:tcBorders>
            <w:vAlign w:val="center"/>
          </w:tcPr>
          <w:p w:rsidR="00CF43B7" w:rsidRPr="00F66827" w:rsidRDefault="00CF43B7" w:rsidP="00F66827">
            <w:pPr>
              <w:keepNext/>
              <w:widowControl w:val="0"/>
              <w:numPr>
                <w:ilvl w:val="0"/>
                <w:numId w:val="89"/>
              </w:numPr>
              <w:spacing w:after="0"/>
              <w:ind w:left="34" w:firstLine="4"/>
              <w:jc w:val="center"/>
              <w:rPr>
                <w:sz w:val="20"/>
                <w:szCs w:val="20"/>
              </w:rPr>
            </w:pPr>
          </w:p>
        </w:tc>
        <w:tc>
          <w:tcPr>
            <w:tcW w:w="7371" w:type="dxa"/>
            <w:tcBorders>
              <w:top w:val="single" w:sz="4" w:space="0" w:color="auto"/>
              <w:left w:val="single" w:sz="4" w:space="0" w:color="auto"/>
              <w:bottom w:val="single" w:sz="4" w:space="0" w:color="auto"/>
              <w:right w:val="single" w:sz="4" w:space="0" w:color="auto"/>
            </w:tcBorders>
          </w:tcPr>
          <w:p w:rsidR="00CF43B7" w:rsidRPr="00F66827" w:rsidRDefault="00CF43B7" w:rsidP="00F66827">
            <w:pPr>
              <w:keepNext/>
              <w:widowControl w:val="0"/>
              <w:autoSpaceDE w:val="0"/>
              <w:autoSpaceDN w:val="0"/>
              <w:adjustRightInd w:val="0"/>
              <w:spacing w:after="0"/>
              <w:rPr>
                <w:sz w:val="20"/>
                <w:szCs w:val="20"/>
              </w:rPr>
            </w:pPr>
          </w:p>
        </w:tc>
        <w:tc>
          <w:tcPr>
            <w:tcW w:w="1163" w:type="dxa"/>
            <w:tcBorders>
              <w:top w:val="single" w:sz="4" w:space="0" w:color="auto"/>
              <w:left w:val="single" w:sz="4" w:space="0" w:color="auto"/>
              <w:bottom w:val="single" w:sz="4" w:space="0" w:color="auto"/>
              <w:right w:val="single" w:sz="4" w:space="0" w:color="auto"/>
            </w:tcBorders>
          </w:tcPr>
          <w:p w:rsidR="00CF43B7" w:rsidRPr="00F66827" w:rsidRDefault="00CF43B7" w:rsidP="00F66827">
            <w:pPr>
              <w:keepNext/>
              <w:widowControl w:val="0"/>
              <w:spacing w:after="0"/>
              <w:ind w:firstLine="357"/>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CF43B7" w:rsidRPr="00F66827" w:rsidRDefault="00CF43B7" w:rsidP="00F66827">
            <w:pPr>
              <w:keepNext/>
              <w:widowControl w:val="0"/>
              <w:spacing w:after="0"/>
              <w:ind w:firstLine="357"/>
              <w:rPr>
                <w:sz w:val="20"/>
                <w:szCs w:val="20"/>
              </w:rPr>
            </w:pPr>
          </w:p>
        </w:tc>
      </w:tr>
      <w:tr w:rsidR="00CF43B7" w:rsidRPr="00F66827" w:rsidTr="00385DB3">
        <w:tc>
          <w:tcPr>
            <w:tcW w:w="709" w:type="dxa"/>
            <w:tcBorders>
              <w:top w:val="single" w:sz="4" w:space="0" w:color="auto"/>
              <w:left w:val="single" w:sz="4" w:space="0" w:color="auto"/>
              <w:bottom w:val="single" w:sz="4" w:space="0" w:color="auto"/>
              <w:right w:val="single" w:sz="4" w:space="0" w:color="auto"/>
            </w:tcBorders>
            <w:vAlign w:val="center"/>
          </w:tcPr>
          <w:p w:rsidR="00CF43B7" w:rsidRPr="00F66827" w:rsidRDefault="00CF43B7" w:rsidP="00F66827">
            <w:pPr>
              <w:keepNext/>
              <w:widowControl w:val="0"/>
              <w:numPr>
                <w:ilvl w:val="0"/>
                <w:numId w:val="89"/>
              </w:numPr>
              <w:spacing w:after="0"/>
              <w:ind w:left="34" w:firstLine="4"/>
              <w:jc w:val="center"/>
              <w:rPr>
                <w:sz w:val="20"/>
                <w:szCs w:val="20"/>
              </w:rPr>
            </w:pPr>
          </w:p>
        </w:tc>
        <w:tc>
          <w:tcPr>
            <w:tcW w:w="7371" w:type="dxa"/>
            <w:tcBorders>
              <w:top w:val="single" w:sz="4" w:space="0" w:color="auto"/>
              <w:left w:val="single" w:sz="4" w:space="0" w:color="auto"/>
              <w:bottom w:val="single" w:sz="4" w:space="0" w:color="auto"/>
              <w:right w:val="single" w:sz="4" w:space="0" w:color="auto"/>
            </w:tcBorders>
          </w:tcPr>
          <w:p w:rsidR="00CF43B7" w:rsidRPr="00F66827" w:rsidRDefault="00CF43B7" w:rsidP="00F66827">
            <w:pPr>
              <w:keepNext/>
              <w:widowControl w:val="0"/>
              <w:autoSpaceDE w:val="0"/>
              <w:autoSpaceDN w:val="0"/>
              <w:adjustRightInd w:val="0"/>
              <w:spacing w:after="0"/>
              <w:rPr>
                <w:sz w:val="20"/>
                <w:szCs w:val="20"/>
              </w:rPr>
            </w:pPr>
          </w:p>
        </w:tc>
        <w:tc>
          <w:tcPr>
            <w:tcW w:w="1163" w:type="dxa"/>
            <w:tcBorders>
              <w:top w:val="single" w:sz="4" w:space="0" w:color="auto"/>
              <w:left w:val="single" w:sz="4" w:space="0" w:color="auto"/>
              <w:bottom w:val="single" w:sz="4" w:space="0" w:color="auto"/>
              <w:right w:val="single" w:sz="4" w:space="0" w:color="auto"/>
            </w:tcBorders>
          </w:tcPr>
          <w:p w:rsidR="00CF43B7" w:rsidRPr="00F66827" w:rsidRDefault="00CF43B7" w:rsidP="00F66827">
            <w:pPr>
              <w:keepNext/>
              <w:widowControl w:val="0"/>
              <w:spacing w:after="0"/>
              <w:ind w:firstLine="357"/>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CF43B7" w:rsidRPr="00F66827" w:rsidRDefault="00CF43B7" w:rsidP="00F66827">
            <w:pPr>
              <w:keepNext/>
              <w:widowControl w:val="0"/>
              <w:spacing w:after="0"/>
              <w:ind w:firstLine="357"/>
              <w:rPr>
                <w:sz w:val="20"/>
                <w:szCs w:val="20"/>
              </w:rPr>
            </w:pPr>
          </w:p>
        </w:tc>
      </w:tr>
      <w:tr w:rsidR="00452D17" w:rsidRPr="00F66827" w:rsidTr="003269F0">
        <w:tc>
          <w:tcPr>
            <w:tcW w:w="709" w:type="dxa"/>
            <w:tcBorders>
              <w:top w:val="single" w:sz="4" w:space="0" w:color="auto"/>
              <w:left w:val="single" w:sz="4" w:space="0" w:color="auto"/>
              <w:bottom w:val="single" w:sz="4" w:space="0" w:color="auto"/>
              <w:right w:val="single" w:sz="4" w:space="0" w:color="auto"/>
            </w:tcBorders>
            <w:vAlign w:val="center"/>
          </w:tcPr>
          <w:p w:rsidR="00277E4F" w:rsidRPr="00F66827" w:rsidRDefault="00277E4F" w:rsidP="00F66827">
            <w:pPr>
              <w:keepNext/>
              <w:widowControl w:val="0"/>
              <w:numPr>
                <w:ilvl w:val="0"/>
                <w:numId w:val="89"/>
              </w:numPr>
              <w:spacing w:after="0"/>
              <w:ind w:left="34" w:firstLine="4"/>
              <w:jc w:val="center"/>
              <w:rPr>
                <w:sz w:val="20"/>
                <w:szCs w:val="20"/>
              </w:rPr>
            </w:pPr>
          </w:p>
        </w:tc>
        <w:tc>
          <w:tcPr>
            <w:tcW w:w="7371" w:type="dxa"/>
            <w:tcBorders>
              <w:top w:val="single" w:sz="4" w:space="0" w:color="auto"/>
              <w:left w:val="single" w:sz="4" w:space="0" w:color="auto"/>
              <w:bottom w:val="single" w:sz="4" w:space="0" w:color="auto"/>
              <w:right w:val="single" w:sz="4" w:space="0" w:color="auto"/>
            </w:tcBorders>
          </w:tcPr>
          <w:p w:rsidR="00277E4F" w:rsidRPr="00F66827" w:rsidRDefault="00277E4F" w:rsidP="00F66827">
            <w:pPr>
              <w:keepNext/>
              <w:widowControl w:val="0"/>
              <w:autoSpaceDE w:val="0"/>
              <w:autoSpaceDN w:val="0"/>
              <w:adjustRightInd w:val="0"/>
              <w:spacing w:after="0"/>
              <w:rPr>
                <w:sz w:val="20"/>
                <w:szCs w:val="20"/>
              </w:rPr>
            </w:pPr>
          </w:p>
        </w:tc>
        <w:tc>
          <w:tcPr>
            <w:tcW w:w="1163" w:type="dxa"/>
            <w:tcBorders>
              <w:top w:val="single" w:sz="4" w:space="0" w:color="auto"/>
              <w:left w:val="single" w:sz="4" w:space="0" w:color="auto"/>
              <w:bottom w:val="single" w:sz="4" w:space="0" w:color="auto"/>
              <w:right w:val="single" w:sz="4" w:space="0" w:color="auto"/>
            </w:tcBorders>
          </w:tcPr>
          <w:p w:rsidR="00277E4F" w:rsidRPr="00F66827" w:rsidRDefault="00277E4F" w:rsidP="00F66827">
            <w:pPr>
              <w:keepNext/>
              <w:widowControl w:val="0"/>
              <w:spacing w:after="0"/>
              <w:ind w:firstLine="357"/>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277E4F" w:rsidRPr="00F66827" w:rsidRDefault="00277E4F" w:rsidP="00F66827">
            <w:pPr>
              <w:keepNext/>
              <w:widowControl w:val="0"/>
              <w:spacing w:after="0"/>
              <w:ind w:firstLine="357"/>
              <w:rPr>
                <w:sz w:val="20"/>
                <w:szCs w:val="20"/>
              </w:rPr>
            </w:pPr>
          </w:p>
        </w:tc>
      </w:tr>
      <w:tr w:rsidR="00452D17" w:rsidRPr="00F66827" w:rsidTr="003269F0">
        <w:tc>
          <w:tcPr>
            <w:tcW w:w="709" w:type="dxa"/>
            <w:tcBorders>
              <w:top w:val="single" w:sz="4" w:space="0" w:color="auto"/>
              <w:left w:val="single" w:sz="4" w:space="0" w:color="auto"/>
              <w:bottom w:val="single" w:sz="4" w:space="0" w:color="auto"/>
              <w:right w:val="single" w:sz="4" w:space="0" w:color="auto"/>
            </w:tcBorders>
            <w:vAlign w:val="center"/>
          </w:tcPr>
          <w:p w:rsidR="00277E4F" w:rsidRPr="00F66827" w:rsidRDefault="00277E4F" w:rsidP="00F66827">
            <w:pPr>
              <w:keepNext/>
              <w:widowControl w:val="0"/>
              <w:numPr>
                <w:ilvl w:val="0"/>
                <w:numId w:val="89"/>
              </w:numPr>
              <w:spacing w:after="0"/>
              <w:ind w:left="34" w:firstLine="4"/>
              <w:jc w:val="center"/>
              <w:rPr>
                <w:sz w:val="20"/>
                <w:szCs w:val="20"/>
              </w:rPr>
            </w:pPr>
          </w:p>
        </w:tc>
        <w:tc>
          <w:tcPr>
            <w:tcW w:w="7371" w:type="dxa"/>
            <w:tcBorders>
              <w:top w:val="single" w:sz="4" w:space="0" w:color="auto"/>
              <w:left w:val="single" w:sz="4" w:space="0" w:color="auto"/>
              <w:bottom w:val="single" w:sz="4" w:space="0" w:color="auto"/>
              <w:right w:val="single" w:sz="4" w:space="0" w:color="auto"/>
            </w:tcBorders>
          </w:tcPr>
          <w:p w:rsidR="00277E4F" w:rsidRPr="00F66827" w:rsidRDefault="00277E4F" w:rsidP="00F66827">
            <w:pPr>
              <w:keepNext/>
              <w:widowControl w:val="0"/>
              <w:spacing w:after="0"/>
              <w:rPr>
                <w:sz w:val="20"/>
                <w:szCs w:val="20"/>
              </w:rPr>
            </w:pPr>
          </w:p>
        </w:tc>
        <w:tc>
          <w:tcPr>
            <w:tcW w:w="1163" w:type="dxa"/>
            <w:tcBorders>
              <w:top w:val="single" w:sz="4" w:space="0" w:color="auto"/>
              <w:left w:val="single" w:sz="4" w:space="0" w:color="auto"/>
              <w:bottom w:val="single" w:sz="4" w:space="0" w:color="auto"/>
              <w:right w:val="single" w:sz="4" w:space="0" w:color="auto"/>
            </w:tcBorders>
          </w:tcPr>
          <w:p w:rsidR="00277E4F" w:rsidRPr="00F66827" w:rsidRDefault="00277E4F" w:rsidP="00F66827">
            <w:pPr>
              <w:keepNext/>
              <w:widowControl w:val="0"/>
              <w:spacing w:after="0"/>
              <w:ind w:firstLine="357"/>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277E4F" w:rsidRPr="00F66827" w:rsidRDefault="00277E4F" w:rsidP="00F66827">
            <w:pPr>
              <w:keepNext/>
              <w:widowControl w:val="0"/>
              <w:spacing w:after="0"/>
              <w:ind w:firstLine="357"/>
              <w:rPr>
                <w:sz w:val="20"/>
                <w:szCs w:val="20"/>
              </w:rPr>
            </w:pPr>
          </w:p>
        </w:tc>
      </w:tr>
      <w:tr w:rsidR="000D0084" w:rsidRPr="00F66827" w:rsidTr="00EA7D18">
        <w:trPr>
          <w:trHeight w:val="166"/>
        </w:trPr>
        <w:tc>
          <w:tcPr>
            <w:tcW w:w="709" w:type="dxa"/>
            <w:tcBorders>
              <w:top w:val="single" w:sz="4" w:space="0" w:color="auto"/>
              <w:left w:val="single" w:sz="4" w:space="0" w:color="auto"/>
              <w:bottom w:val="single" w:sz="4" w:space="0" w:color="auto"/>
              <w:right w:val="single" w:sz="4" w:space="0" w:color="auto"/>
            </w:tcBorders>
            <w:vAlign w:val="center"/>
          </w:tcPr>
          <w:p w:rsidR="00277E4F" w:rsidRPr="00F66827" w:rsidRDefault="00277E4F" w:rsidP="00F66827">
            <w:pPr>
              <w:keepNext/>
              <w:widowControl w:val="0"/>
              <w:numPr>
                <w:ilvl w:val="0"/>
                <w:numId w:val="89"/>
              </w:numPr>
              <w:spacing w:after="0"/>
              <w:ind w:left="34" w:firstLine="4"/>
              <w:jc w:val="center"/>
              <w:rPr>
                <w:sz w:val="20"/>
                <w:szCs w:val="20"/>
              </w:rPr>
            </w:pPr>
          </w:p>
        </w:tc>
        <w:tc>
          <w:tcPr>
            <w:tcW w:w="7371" w:type="dxa"/>
            <w:tcBorders>
              <w:top w:val="single" w:sz="4" w:space="0" w:color="auto"/>
              <w:left w:val="single" w:sz="4" w:space="0" w:color="auto"/>
              <w:bottom w:val="single" w:sz="4" w:space="0" w:color="auto"/>
              <w:right w:val="single" w:sz="4" w:space="0" w:color="auto"/>
            </w:tcBorders>
          </w:tcPr>
          <w:p w:rsidR="00277E4F" w:rsidRPr="00F66827" w:rsidRDefault="00277E4F" w:rsidP="00F66827">
            <w:pPr>
              <w:keepNext/>
              <w:widowControl w:val="0"/>
              <w:spacing w:after="0"/>
              <w:rPr>
                <w:sz w:val="20"/>
                <w:szCs w:val="20"/>
              </w:rPr>
            </w:pPr>
          </w:p>
        </w:tc>
        <w:tc>
          <w:tcPr>
            <w:tcW w:w="1163" w:type="dxa"/>
            <w:tcBorders>
              <w:top w:val="single" w:sz="4" w:space="0" w:color="auto"/>
              <w:left w:val="single" w:sz="4" w:space="0" w:color="auto"/>
              <w:bottom w:val="single" w:sz="4" w:space="0" w:color="auto"/>
              <w:right w:val="single" w:sz="4" w:space="0" w:color="auto"/>
            </w:tcBorders>
          </w:tcPr>
          <w:p w:rsidR="00277E4F" w:rsidRPr="00F66827" w:rsidRDefault="00277E4F" w:rsidP="00F66827">
            <w:pPr>
              <w:keepNext/>
              <w:widowControl w:val="0"/>
              <w:spacing w:after="0"/>
              <w:ind w:firstLine="357"/>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277E4F" w:rsidRPr="00F66827" w:rsidRDefault="00277E4F" w:rsidP="00F66827">
            <w:pPr>
              <w:keepNext/>
              <w:widowControl w:val="0"/>
              <w:spacing w:after="0"/>
              <w:ind w:firstLine="357"/>
              <w:rPr>
                <w:sz w:val="20"/>
                <w:szCs w:val="20"/>
              </w:rPr>
            </w:pPr>
          </w:p>
        </w:tc>
      </w:tr>
      <w:tr w:rsidR="000D0084" w:rsidRPr="00F66827" w:rsidTr="003269F0">
        <w:trPr>
          <w:trHeight w:val="64"/>
        </w:trPr>
        <w:tc>
          <w:tcPr>
            <w:tcW w:w="709" w:type="dxa"/>
            <w:tcBorders>
              <w:top w:val="single" w:sz="4" w:space="0" w:color="auto"/>
              <w:left w:val="single" w:sz="4" w:space="0" w:color="auto"/>
              <w:bottom w:val="single" w:sz="4" w:space="0" w:color="auto"/>
              <w:right w:val="single" w:sz="4" w:space="0" w:color="auto"/>
            </w:tcBorders>
            <w:vAlign w:val="center"/>
          </w:tcPr>
          <w:p w:rsidR="00277E4F" w:rsidRPr="00F66827" w:rsidRDefault="00277E4F" w:rsidP="00F66827">
            <w:pPr>
              <w:keepNext/>
              <w:widowControl w:val="0"/>
              <w:numPr>
                <w:ilvl w:val="0"/>
                <w:numId w:val="89"/>
              </w:numPr>
              <w:spacing w:after="0"/>
              <w:ind w:left="34" w:firstLine="4"/>
              <w:jc w:val="center"/>
              <w:rPr>
                <w:sz w:val="20"/>
                <w:szCs w:val="20"/>
              </w:rPr>
            </w:pPr>
          </w:p>
        </w:tc>
        <w:tc>
          <w:tcPr>
            <w:tcW w:w="7371" w:type="dxa"/>
            <w:tcBorders>
              <w:top w:val="single" w:sz="4" w:space="0" w:color="auto"/>
              <w:left w:val="single" w:sz="4" w:space="0" w:color="auto"/>
              <w:bottom w:val="single" w:sz="4" w:space="0" w:color="auto"/>
              <w:right w:val="single" w:sz="4" w:space="0" w:color="auto"/>
            </w:tcBorders>
          </w:tcPr>
          <w:p w:rsidR="00277E4F" w:rsidRPr="00F66827" w:rsidRDefault="00277E4F" w:rsidP="00F66827">
            <w:pPr>
              <w:keepNext/>
              <w:widowControl w:val="0"/>
              <w:autoSpaceDE w:val="0"/>
              <w:autoSpaceDN w:val="0"/>
              <w:adjustRightInd w:val="0"/>
              <w:spacing w:after="0"/>
              <w:rPr>
                <w:sz w:val="20"/>
                <w:szCs w:val="20"/>
              </w:rPr>
            </w:pPr>
          </w:p>
        </w:tc>
        <w:tc>
          <w:tcPr>
            <w:tcW w:w="1163" w:type="dxa"/>
            <w:tcBorders>
              <w:top w:val="single" w:sz="4" w:space="0" w:color="auto"/>
              <w:left w:val="single" w:sz="4" w:space="0" w:color="auto"/>
              <w:bottom w:val="single" w:sz="4" w:space="0" w:color="auto"/>
              <w:right w:val="single" w:sz="4" w:space="0" w:color="auto"/>
            </w:tcBorders>
          </w:tcPr>
          <w:p w:rsidR="00277E4F" w:rsidRPr="00F66827" w:rsidRDefault="00277E4F" w:rsidP="00F66827">
            <w:pPr>
              <w:keepNext/>
              <w:widowControl w:val="0"/>
              <w:spacing w:after="0"/>
              <w:ind w:firstLine="357"/>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277E4F" w:rsidRPr="00F66827" w:rsidRDefault="00277E4F" w:rsidP="00F66827">
            <w:pPr>
              <w:keepNext/>
              <w:widowControl w:val="0"/>
              <w:spacing w:after="0"/>
              <w:ind w:firstLine="357"/>
              <w:rPr>
                <w:sz w:val="20"/>
                <w:szCs w:val="20"/>
              </w:rPr>
            </w:pPr>
          </w:p>
        </w:tc>
      </w:tr>
      <w:tr w:rsidR="00452D17" w:rsidRPr="00F66827" w:rsidTr="003269F0">
        <w:tc>
          <w:tcPr>
            <w:tcW w:w="709" w:type="dxa"/>
            <w:tcBorders>
              <w:top w:val="single" w:sz="4" w:space="0" w:color="auto"/>
              <w:left w:val="single" w:sz="4" w:space="0" w:color="auto"/>
              <w:bottom w:val="single" w:sz="4" w:space="0" w:color="auto"/>
              <w:right w:val="single" w:sz="4" w:space="0" w:color="auto"/>
            </w:tcBorders>
            <w:vAlign w:val="center"/>
          </w:tcPr>
          <w:p w:rsidR="00277E4F" w:rsidRPr="00F66827" w:rsidRDefault="00277E4F" w:rsidP="00F66827">
            <w:pPr>
              <w:keepNext/>
              <w:widowControl w:val="0"/>
              <w:numPr>
                <w:ilvl w:val="0"/>
                <w:numId w:val="89"/>
              </w:numPr>
              <w:spacing w:after="0"/>
              <w:ind w:left="34" w:firstLine="4"/>
              <w:jc w:val="center"/>
              <w:rPr>
                <w:sz w:val="20"/>
                <w:szCs w:val="20"/>
              </w:rPr>
            </w:pPr>
          </w:p>
        </w:tc>
        <w:tc>
          <w:tcPr>
            <w:tcW w:w="7371" w:type="dxa"/>
            <w:tcBorders>
              <w:top w:val="single" w:sz="4" w:space="0" w:color="auto"/>
              <w:left w:val="single" w:sz="4" w:space="0" w:color="auto"/>
              <w:bottom w:val="single" w:sz="4" w:space="0" w:color="auto"/>
              <w:right w:val="single" w:sz="4" w:space="0" w:color="auto"/>
            </w:tcBorders>
          </w:tcPr>
          <w:p w:rsidR="00277E4F" w:rsidRPr="00F66827" w:rsidRDefault="00277E4F" w:rsidP="00F66827">
            <w:pPr>
              <w:keepNext/>
              <w:widowControl w:val="0"/>
              <w:autoSpaceDE w:val="0"/>
              <w:autoSpaceDN w:val="0"/>
              <w:adjustRightInd w:val="0"/>
              <w:spacing w:after="0"/>
              <w:rPr>
                <w:sz w:val="20"/>
                <w:szCs w:val="20"/>
              </w:rPr>
            </w:pPr>
          </w:p>
        </w:tc>
        <w:tc>
          <w:tcPr>
            <w:tcW w:w="1163" w:type="dxa"/>
            <w:tcBorders>
              <w:top w:val="single" w:sz="4" w:space="0" w:color="auto"/>
              <w:left w:val="single" w:sz="4" w:space="0" w:color="auto"/>
              <w:bottom w:val="single" w:sz="4" w:space="0" w:color="auto"/>
              <w:right w:val="single" w:sz="4" w:space="0" w:color="auto"/>
            </w:tcBorders>
          </w:tcPr>
          <w:p w:rsidR="00277E4F" w:rsidRPr="00F66827" w:rsidRDefault="00277E4F" w:rsidP="00F66827">
            <w:pPr>
              <w:keepNext/>
              <w:widowControl w:val="0"/>
              <w:spacing w:after="0"/>
              <w:ind w:firstLine="357"/>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277E4F" w:rsidRPr="00F66827" w:rsidRDefault="00277E4F" w:rsidP="00F66827">
            <w:pPr>
              <w:keepNext/>
              <w:widowControl w:val="0"/>
              <w:spacing w:after="0"/>
              <w:ind w:firstLine="357"/>
              <w:rPr>
                <w:sz w:val="20"/>
                <w:szCs w:val="20"/>
              </w:rPr>
            </w:pPr>
          </w:p>
        </w:tc>
      </w:tr>
      <w:tr w:rsidR="00452D17" w:rsidRPr="00F66827" w:rsidTr="00385DB3">
        <w:tc>
          <w:tcPr>
            <w:tcW w:w="709" w:type="dxa"/>
            <w:tcBorders>
              <w:top w:val="single" w:sz="4" w:space="0" w:color="auto"/>
              <w:left w:val="single" w:sz="4" w:space="0" w:color="auto"/>
              <w:bottom w:val="single" w:sz="4" w:space="0" w:color="auto"/>
              <w:right w:val="single" w:sz="4" w:space="0" w:color="auto"/>
            </w:tcBorders>
            <w:vAlign w:val="center"/>
          </w:tcPr>
          <w:p w:rsidR="0004617D" w:rsidRPr="00F66827" w:rsidRDefault="0004617D" w:rsidP="00F66827">
            <w:pPr>
              <w:keepNext/>
              <w:widowControl w:val="0"/>
              <w:numPr>
                <w:ilvl w:val="0"/>
                <w:numId w:val="89"/>
              </w:numPr>
              <w:spacing w:after="0"/>
              <w:ind w:left="34" w:firstLine="4"/>
              <w:jc w:val="center"/>
              <w:rPr>
                <w:sz w:val="20"/>
                <w:szCs w:val="20"/>
              </w:rPr>
            </w:pPr>
          </w:p>
        </w:tc>
        <w:tc>
          <w:tcPr>
            <w:tcW w:w="7371" w:type="dxa"/>
            <w:tcBorders>
              <w:top w:val="single" w:sz="4" w:space="0" w:color="auto"/>
              <w:left w:val="single" w:sz="4" w:space="0" w:color="auto"/>
              <w:bottom w:val="single" w:sz="4" w:space="0" w:color="auto"/>
              <w:right w:val="single" w:sz="4" w:space="0" w:color="auto"/>
            </w:tcBorders>
          </w:tcPr>
          <w:p w:rsidR="0004617D" w:rsidRPr="00F66827" w:rsidRDefault="0004617D" w:rsidP="00F66827">
            <w:pPr>
              <w:keepNext/>
              <w:widowControl w:val="0"/>
              <w:autoSpaceDE w:val="0"/>
              <w:autoSpaceDN w:val="0"/>
              <w:adjustRightInd w:val="0"/>
              <w:spacing w:after="0"/>
              <w:rPr>
                <w:sz w:val="20"/>
                <w:szCs w:val="20"/>
              </w:rPr>
            </w:pPr>
          </w:p>
        </w:tc>
        <w:tc>
          <w:tcPr>
            <w:tcW w:w="1163" w:type="dxa"/>
            <w:tcBorders>
              <w:top w:val="single" w:sz="4" w:space="0" w:color="auto"/>
              <w:left w:val="single" w:sz="4" w:space="0" w:color="auto"/>
              <w:bottom w:val="single" w:sz="4" w:space="0" w:color="auto"/>
              <w:right w:val="single" w:sz="4" w:space="0" w:color="auto"/>
            </w:tcBorders>
          </w:tcPr>
          <w:p w:rsidR="0004617D" w:rsidRPr="00F66827" w:rsidRDefault="0004617D" w:rsidP="00F66827">
            <w:pPr>
              <w:keepNext/>
              <w:widowControl w:val="0"/>
              <w:spacing w:after="0"/>
              <w:ind w:firstLine="357"/>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04617D" w:rsidRPr="00F66827" w:rsidRDefault="0004617D" w:rsidP="00F66827">
            <w:pPr>
              <w:keepNext/>
              <w:widowControl w:val="0"/>
              <w:spacing w:after="0"/>
              <w:ind w:firstLine="357"/>
              <w:rPr>
                <w:sz w:val="20"/>
                <w:szCs w:val="20"/>
              </w:rPr>
            </w:pPr>
          </w:p>
        </w:tc>
      </w:tr>
      <w:tr w:rsidR="00452D17" w:rsidRPr="00F66827" w:rsidTr="00385DB3">
        <w:tc>
          <w:tcPr>
            <w:tcW w:w="709" w:type="dxa"/>
            <w:tcBorders>
              <w:top w:val="single" w:sz="4" w:space="0" w:color="auto"/>
              <w:left w:val="single" w:sz="4" w:space="0" w:color="auto"/>
              <w:bottom w:val="single" w:sz="4" w:space="0" w:color="auto"/>
              <w:right w:val="single" w:sz="4" w:space="0" w:color="auto"/>
            </w:tcBorders>
            <w:vAlign w:val="center"/>
          </w:tcPr>
          <w:p w:rsidR="00CC390F" w:rsidRPr="00F66827" w:rsidRDefault="00CC390F" w:rsidP="00F66827">
            <w:pPr>
              <w:keepNext/>
              <w:widowControl w:val="0"/>
              <w:numPr>
                <w:ilvl w:val="0"/>
                <w:numId w:val="89"/>
              </w:numPr>
              <w:spacing w:after="0"/>
              <w:ind w:left="34" w:firstLine="4"/>
              <w:jc w:val="center"/>
              <w:rPr>
                <w:sz w:val="20"/>
                <w:szCs w:val="20"/>
              </w:rPr>
            </w:pPr>
          </w:p>
        </w:tc>
        <w:tc>
          <w:tcPr>
            <w:tcW w:w="7371" w:type="dxa"/>
            <w:tcBorders>
              <w:top w:val="single" w:sz="4" w:space="0" w:color="auto"/>
              <w:left w:val="single" w:sz="4" w:space="0" w:color="auto"/>
              <w:bottom w:val="single" w:sz="4" w:space="0" w:color="auto"/>
              <w:right w:val="single" w:sz="4" w:space="0" w:color="auto"/>
            </w:tcBorders>
          </w:tcPr>
          <w:p w:rsidR="00CC390F" w:rsidRPr="00F66827" w:rsidRDefault="00CC390F" w:rsidP="00F66827">
            <w:pPr>
              <w:keepNext/>
              <w:widowControl w:val="0"/>
              <w:autoSpaceDE w:val="0"/>
              <w:autoSpaceDN w:val="0"/>
              <w:adjustRightInd w:val="0"/>
              <w:spacing w:after="0"/>
              <w:rPr>
                <w:sz w:val="20"/>
                <w:szCs w:val="20"/>
              </w:rPr>
            </w:pPr>
          </w:p>
        </w:tc>
        <w:tc>
          <w:tcPr>
            <w:tcW w:w="1163" w:type="dxa"/>
            <w:tcBorders>
              <w:top w:val="single" w:sz="4" w:space="0" w:color="auto"/>
              <w:left w:val="single" w:sz="4" w:space="0" w:color="auto"/>
              <w:bottom w:val="single" w:sz="4" w:space="0" w:color="auto"/>
              <w:right w:val="single" w:sz="4" w:space="0" w:color="auto"/>
            </w:tcBorders>
          </w:tcPr>
          <w:p w:rsidR="00CC390F" w:rsidRPr="00F66827" w:rsidRDefault="00CC390F" w:rsidP="00F66827">
            <w:pPr>
              <w:keepNext/>
              <w:widowControl w:val="0"/>
              <w:spacing w:after="0"/>
              <w:ind w:firstLine="357"/>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CC390F" w:rsidRPr="00F66827" w:rsidRDefault="00CC390F" w:rsidP="00F66827">
            <w:pPr>
              <w:keepNext/>
              <w:widowControl w:val="0"/>
              <w:spacing w:after="0"/>
              <w:ind w:firstLine="357"/>
              <w:rPr>
                <w:sz w:val="20"/>
                <w:szCs w:val="20"/>
              </w:rPr>
            </w:pPr>
          </w:p>
        </w:tc>
      </w:tr>
      <w:tr w:rsidR="00452D17" w:rsidRPr="00F66827" w:rsidTr="003269F0">
        <w:tc>
          <w:tcPr>
            <w:tcW w:w="709" w:type="dxa"/>
            <w:tcBorders>
              <w:top w:val="single" w:sz="4" w:space="0" w:color="auto"/>
              <w:left w:val="single" w:sz="4" w:space="0" w:color="auto"/>
              <w:bottom w:val="single" w:sz="4" w:space="0" w:color="auto"/>
              <w:right w:val="single" w:sz="4" w:space="0" w:color="auto"/>
            </w:tcBorders>
            <w:vAlign w:val="center"/>
          </w:tcPr>
          <w:p w:rsidR="00277E4F" w:rsidRPr="00F66827" w:rsidRDefault="00277E4F" w:rsidP="00F66827">
            <w:pPr>
              <w:keepNext/>
              <w:widowControl w:val="0"/>
              <w:numPr>
                <w:ilvl w:val="0"/>
                <w:numId w:val="89"/>
              </w:numPr>
              <w:spacing w:after="0"/>
              <w:ind w:left="34" w:firstLine="4"/>
              <w:jc w:val="center"/>
              <w:rPr>
                <w:sz w:val="20"/>
                <w:szCs w:val="20"/>
              </w:rPr>
            </w:pPr>
          </w:p>
        </w:tc>
        <w:tc>
          <w:tcPr>
            <w:tcW w:w="7371" w:type="dxa"/>
            <w:tcBorders>
              <w:top w:val="single" w:sz="4" w:space="0" w:color="auto"/>
              <w:left w:val="single" w:sz="4" w:space="0" w:color="auto"/>
              <w:bottom w:val="single" w:sz="4" w:space="0" w:color="auto"/>
              <w:right w:val="single" w:sz="4" w:space="0" w:color="auto"/>
            </w:tcBorders>
          </w:tcPr>
          <w:p w:rsidR="00277E4F" w:rsidRPr="00F66827" w:rsidRDefault="00277E4F" w:rsidP="00F66827">
            <w:pPr>
              <w:keepNext/>
              <w:widowControl w:val="0"/>
              <w:autoSpaceDE w:val="0"/>
              <w:autoSpaceDN w:val="0"/>
              <w:adjustRightInd w:val="0"/>
              <w:spacing w:after="0"/>
              <w:rPr>
                <w:sz w:val="20"/>
                <w:szCs w:val="20"/>
              </w:rPr>
            </w:pPr>
          </w:p>
        </w:tc>
        <w:tc>
          <w:tcPr>
            <w:tcW w:w="1163" w:type="dxa"/>
            <w:tcBorders>
              <w:top w:val="single" w:sz="4" w:space="0" w:color="auto"/>
              <w:left w:val="single" w:sz="4" w:space="0" w:color="auto"/>
              <w:bottom w:val="single" w:sz="4" w:space="0" w:color="auto"/>
              <w:right w:val="single" w:sz="4" w:space="0" w:color="auto"/>
            </w:tcBorders>
          </w:tcPr>
          <w:p w:rsidR="00277E4F" w:rsidRPr="00F66827" w:rsidRDefault="00277E4F" w:rsidP="00F66827">
            <w:pPr>
              <w:keepNext/>
              <w:widowControl w:val="0"/>
              <w:spacing w:after="0"/>
              <w:ind w:firstLine="357"/>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277E4F" w:rsidRPr="00F66827" w:rsidRDefault="00277E4F" w:rsidP="00F66827">
            <w:pPr>
              <w:keepNext/>
              <w:widowControl w:val="0"/>
              <w:spacing w:after="0"/>
              <w:ind w:firstLine="357"/>
              <w:rPr>
                <w:sz w:val="20"/>
                <w:szCs w:val="20"/>
              </w:rPr>
            </w:pPr>
          </w:p>
        </w:tc>
      </w:tr>
    </w:tbl>
    <w:p w:rsidR="00277E4F" w:rsidRPr="00F66827" w:rsidRDefault="00277E4F" w:rsidP="00F66827">
      <w:pPr>
        <w:keepNext/>
        <w:widowControl w:val="0"/>
        <w:spacing w:after="0"/>
        <w:ind w:firstLine="357"/>
        <w:rPr>
          <w:vanish/>
          <w:sz w:val="20"/>
          <w:szCs w:val="20"/>
        </w:rPr>
      </w:pPr>
    </w:p>
    <w:tbl>
      <w:tblPr>
        <w:tblW w:w="9867" w:type="dxa"/>
        <w:jc w:val="center"/>
        <w:tblInd w:w="140" w:type="dxa"/>
        <w:tblLayout w:type="fixed"/>
        <w:tblLook w:val="0000" w:firstRow="0" w:lastRow="0" w:firstColumn="0" w:lastColumn="0" w:noHBand="0" w:noVBand="0"/>
      </w:tblPr>
      <w:tblGrid>
        <w:gridCol w:w="4288"/>
        <w:gridCol w:w="2880"/>
        <w:gridCol w:w="2699"/>
      </w:tblGrid>
      <w:tr w:rsidR="0006039D" w:rsidRPr="00F66827" w:rsidTr="0006039D">
        <w:trPr>
          <w:jc w:val="center"/>
        </w:trPr>
        <w:tc>
          <w:tcPr>
            <w:tcW w:w="4288" w:type="dxa"/>
            <w:shd w:val="clear" w:color="auto" w:fill="auto"/>
          </w:tcPr>
          <w:p w:rsidR="0006039D" w:rsidRPr="00F66827" w:rsidRDefault="0006039D" w:rsidP="00F66827">
            <w:pPr>
              <w:keepNext/>
              <w:widowControl w:val="0"/>
              <w:tabs>
                <w:tab w:val="num" w:pos="0"/>
                <w:tab w:val="left" w:pos="284"/>
              </w:tabs>
              <w:spacing w:after="0"/>
              <w:rPr>
                <w:sz w:val="20"/>
                <w:szCs w:val="20"/>
              </w:rPr>
            </w:pPr>
            <w:r w:rsidRPr="00F66827">
              <w:rPr>
                <w:sz w:val="20"/>
                <w:szCs w:val="20"/>
              </w:rPr>
              <w:t>Руководитель участника закупки: _____________________________________</w:t>
            </w:r>
          </w:p>
        </w:tc>
        <w:tc>
          <w:tcPr>
            <w:tcW w:w="2880" w:type="dxa"/>
            <w:shd w:val="clear" w:color="auto" w:fill="auto"/>
          </w:tcPr>
          <w:p w:rsidR="0006039D" w:rsidRPr="00F66827" w:rsidRDefault="0006039D" w:rsidP="00F66827">
            <w:pPr>
              <w:keepNext/>
              <w:widowControl w:val="0"/>
              <w:tabs>
                <w:tab w:val="num" w:pos="0"/>
                <w:tab w:val="left" w:pos="284"/>
              </w:tabs>
              <w:snapToGrid w:val="0"/>
              <w:spacing w:after="0"/>
              <w:rPr>
                <w:sz w:val="20"/>
                <w:szCs w:val="20"/>
              </w:rPr>
            </w:pPr>
          </w:p>
          <w:p w:rsidR="0006039D" w:rsidRPr="00F66827" w:rsidRDefault="0006039D" w:rsidP="00F66827">
            <w:pPr>
              <w:keepNext/>
              <w:widowControl w:val="0"/>
              <w:tabs>
                <w:tab w:val="num" w:pos="0"/>
                <w:tab w:val="left" w:pos="284"/>
              </w:tabs>
              <w:spacing w:after="0"/>
              <w:rPr>
                <w:sz w:val="20"/>
                <w:szCs w:val="20"/>
              </w:rPr>
            </w:pPr>
            <w:r w:rsidRPr="00F66827">
              <w:rPr>
                <w:sz w:val="20"/>
                <w:szCs w:val="20"/>
              </w:rPr>
              <w:t>______________________</w:t>
            </w:r>
          </w:p>
        </w:tc>
        <w:tc>
          <w:tcPr>
            <w:tcW w:w="2699" w:type="dxa"/>
            <w:shd w:val="clear" w:color="auto" w:fill="auto"/>
          </w:tcPr>
          <w:p w:rsidR="0006039D" w:rsidRPr="00F66827" w:rsidRDefault="0006039D" w:rsidP="00F66827">
            <w:pPr>
              <w:keepNext/>
              <w:widowControl w:val="0"/>
              <w:tabs>
                <w:tab w:val="num" w:pos="0"/>
                <w:tab w:val="left" w:pos="284"/>
              </w:tabs>
              <w:snapToGrid w:val="0"/>
              <w:spacing w:after="0"/>
              <w:rPr>
                <w:sz w:val="20"/>
                <w:szCs w:val="20"/>
              </w:rPr>
            </w:pPr>
          </w:p>
          <w:p w:rsidR="0006039D" w:rsidRPr="00F66827" w:rsidRDefault="0006039D" w:rsidP="00F66827">
            <w:pPr>
              <w:keepNext/>
              <w:widowControl w:val="0"/>
              <w:tabs>
                <w:tab w:val="num" w:pos="0"/>
                <w:tab w:val="left" w:pos="284"/>
              </w:tabs>
              <w:spacing w:after="0"/>
              <w:rPr>
                <w:sz w:val="20"/>
                <w:szCs w:val="20"/>
              </w:rPr>
            </w:pPr>
            <w:r w:rsidRPr="00F66827">
              <w:rPr>
                <w:sz w:val="20"/>
                <w:szCs w:val="20"/>
              </w:rPr>
              <w:t>____________________</w:t>
            </w:r>
          </w:p>
        </w:tc>
      </w:tr>
      <w:tr w:rsidR="0006039D" w:rsidRPr="00F66827" w:rsidTr="0006039D">
        <w:trPr>
          <w:jc w:val="center"/>
        </w:trPr>
        <w:tc>
          <w:tcPr>
            <w:tcW w:w="4288" w:type="dxa"/>
            <w:shd w:val="clear" w:color="auto" w:fill="auto"/>
          </w:tcPr>
          <w:p w:rsidR="0006039D" w:rsidRPr="00F66827" w:rsidRDefault="0006039D" w:rsidP="00F66827">
            <w:pPr>
              <w:keepNext/>
              <w:widowControl w:val="0"/>
              <w:tabs>
                <w:tab w:val="num" w:pos="0"/>
                <w:tab w:val="left" w:pos="284"/>
              </w:tabs>
              <w:snapToGrid w:val="0"/>
              <w:spacing w:after="0"/>
              <w:rPr>
                <w:sz w:val="20"/>
                <w:szCs w:val="20"/>
              </w:rPr>
            </w:pPr>
            <w:r w:rsidRPr="00F66827">
              <w:rPr>
                <w:sz w:val="20"/>
                <w:szCs w:val="20"/>
              </w:rPr>
              <w:t>(укажите должность уполномоченного лица)</w:t>
            </w:r>
          </w:p>
        </w:tc>
        <w:tc>
          <w:tcPr>
            <w:tcW w:w="2880" w:type="dxa"/>
            <w:shd w:val="clear" w:color="auto" w:fill="auto"/>
          </w:tcPr>
          <w:p w:rsidR="0006039D" w:rsidRPr="00F66827" w:rsidRDefault="0006039D" w:rsidP="00F66827">
            <w:pPr>
              <w:keepNext/>
              <w:widowControl w:val="0"/>
              <w:tabs>
                <w:tab w:val="num" w:pos="0"/>
                <w:tab w:val="left" w:pos="284"/>
              </w:tabs>
              <w:snapToGrid w:val="0"/>
              <w:spacing w:after="0"/>
              <w:jc w:val="center"/>
              <w:rPr>
                <w:sz w:val="20"/>
                <w:szCs w:val="20"/>
              </w:rPr>
            </w:pPr>
            <w:r w:rsidRPr="00F66827">
              <w:rPr>
                <w:sz w:val="20"/>
                <w:szCs w:val="20"/>
              </w:rPr>
              <w:t>(подпись)</w:t>
            </w:r>
          </w:p>
        </w:tc>
        <w:tc>
          <w:tcPr>
            <w:tcW w:w="2699" w:type="dxa"/>
            <w:shd w:val="clear" w:color="auto" w:fill="auto"/>
          </w:tcPr>
          <w:p w:rsidR="0006039D" w:rsidRPr="00F66827" w:rsidRDefault="0006039D" w:rsidP="00F66827">
            <w:pPr>
              <w:keepNext/>
              <w:widowControl w:val="0"/>
              <w:tabs>
                <w:tab w:val="num" w:pos="0"/>
                <w:tab w:val="left" w:pos="284"/>
              </w:tabs>
              <w:snapToGrid w:val="0"/>
              <w:spacing w:after="0"/>
              <w:rPr>
                <w:sz w:val="20"/>
                <w:szCs w:val="20"/>
              </w:rPr>
            </w:pPr>
            <w:r w:rsidRPr="00F66827">
              <w:rPr>
                <w:sz w:val="20"/>
                <w:szCs w:val="20"/>
              </w:rPr>
              <w:t>(расшифровка подписи)</w:t>
            </w:r>
          </w:p>
        </w:tc>
      </w:tr>
    </w:tbl>
    <w:p w:rsidR="0006039D" w:rsidRPr="00F66827" w:rsidRDefault="0006039D" w:rsidP="00F66827">
      <w:pPr>
        <w:keepNext/>
        <w:widowControl w:val="0"/>
        <w:tabs>
          <w:tab w:val="num" w:pos="0"/>
          <w:tab w:val="left" w:pos="284"/>
        </w:tabs>
        <w:spacing w:after="0"/>
        <w:ind w:firstLine="900"/>
        <w:jc w:val="center"/>
        <w:rPr>
          <w:sz w:val="20"/>
          <w:szCs w:val="20"/>
        </w:rPr>
      </w:pPr>
      <w:r w:rsidRPr="00F66827">
        <w:rPr>
          <w:sz w:val="20"/>
          <w:szCs w:val="20"/>
        </w:rPr>
        <w:t>М.П. (при наличии печати)</w:t>
      </w:r>
    </w:p>
    <w:p w:rsidR="00E22A96" w:rsidRPr="00F66827" w:rsidRDefault="00E22A96" w:rsidP="00F66827">
      <w:pPr>
        <w:keepNext/>
        <w:widowControl w:val="0"/>
        <w:spacing w:after="0"/>
        <w:jc w:val="left"/>
        <w:rPr>
          <w:sz w:val="20"/>
          <w:szCs w:val="20"/>
        </w:rPr>
      </w:pPr>
      <w:r w:rsidRPr="00F66827">
        <w:rPr>
          <w:sz w:val="20"/>
          <w:szCs w:val="20"/>
        </w:rPr>
        <w:br w:type="page"/>
      </w:r>
    </w:p>
    <w:p w:rsidR="00277E4F" w:rsidRPr="00F66827" w:rsidRDefault="00277E4F" w:rsidP="00F66827">
      <w:pPr>
        <w:keepNext/>
        <w:widowControl w:val="0"/>
        <w:spacing w:after="0"/>
        <w:ind w:firstLine="357"/>
        <w:jc w:val="right"/>
        <w:rPr>
          <w:sz w:val="20"/>
          <w:szCs w:val="20"/>
        </w:rPr>
      </w:pPr>
      <w:r w:rsidRPr="00F66827">
        <w:rPr>
          <w:sz w:val="20"/>
          <w:szCs w:val="20"/>
        </w:rPr>
        <w:lastRenderedPageBreak/>
        <w:t xml:space="preserve">Форма </w:t>
      </w:r>
      <w:r w:rsidR="008510EF" w:rsidRPr="00F66827">
        <w:rPr>
          <w:sz w:val="20"/>
          <w:szCs w:val="20"/>
        </w:rPr>
        <w:t>№</w:t>
      </w:r>
      <w:r w:rsidRPr="00F66827">
        <w:rPr>
          <w:sz w:val="20"/>
          <w:szCs w:val="20"/>
        </w:rPr>
        <w:t>2</w:t>
      </w:r>
    </w:p>
    <w:p w:rsidR="00277E4F" w:rsidRPr="00F66827" w:rsidRDefault="00277E4F" w:rsidP="00F66827">
      <w:pPr>
        <w:keepNext/>
        <w:widowControl w:val="0"/>
        <w:spacing w:after="0"/>
        <w:ind w:firstLine="357"/>
        <w:outlineLvl w:val="0"/>
        <w:rPr>
          <w:iCs/>
          <w:sz w:val="20"/>
          <w:szCs w:val="20"/>
        </w:rPr>
      </w:pPr>
      <w:bookmarkStart w:id="5" w:name="_Toc388275544"/>
      <w:r w:rsidRPr="00F66827">
        <w:rPr>
          <w:iCs/>
          <w:sz w:val="20"/>
          <w:szCs w:val="20"/>
        </w:rPr>
        <w:t xml:space="preserve">На бланке </w:t>
      </w:r>
      <w:r w:rsidR="001F1C37" w:rsidRPr="00F66827">
        <w:rPr>
          <w:iCs/>
          <w:sz w:val="20"/>
          <w:szCs w:val="20"/>
        </w:rPr>
        <w:t>у</w:t>
      </w:r>
      <w:r w:rsidRPr="00F66827">
        <w:rPr>
          <w:iCs/>
          <w:sz w:val="20"/>
          <w:szCs w:val="20"/>
        </w:rPr>
        <w:t>частника закупки</w:t>
      </w:r>
      <w:bookmarkEnd w:id="5"/>
    </w:p>
    <w:p w:rsidR="00D97DD9" w:rsidRPr="00F66827" w:rsidRDefault="00D97DD9" w:rsidP="00F66827">
      <w:pPr>
        <w:keepNext/>
        <w:widowControl w:val="0"/>
        <w:spacing w:after="0"/>
        <w:ind w:firstLine="357"/>
        <w:outlineLvl w:val="0"/>
        <w:rPr>
          <w:iCs/>
          <w:sz w:val="20"/>
          <w:szCs w:val="20"/>
        </w:rPr>
      </w:pPr>
      <w:r w:rsidRPr="00F66827">
        <w:rPr>
          <w:iCs/>
          <w:sz w:val="20"/>
          <w:szCs w:val="20"/>
        </w:rPr>
        <w:t>_______20__г. №__________</w:t>
      </w:r>
    </w:p>
    <w:p w:rsidR="00277E4F" w:rsidRPr="00F66827" w:rsidRDefault="00D97DD9" w:rsidP="00F66827">
      <w:pPr>
        <w:keepNext/>
        <w:widowControl w:val="0"/>
        <w:spacing w:after="0"/>
        <w:ind w:firstLine="357"/>
        <w:rPr>
          <w:iCs/>
          <w:sz w:val="20"/>
          <w:szCs w:val="20"/>
        </w:rPr>
      </w:pPr>
      <w:r w:rsidRPr="00F66827">
        <w:rPr>
          <w:iCs/>
          <w:sz w:val="20"/>
          <w:szCs w:val="20"/>
        </w:rPr>
        <w:t>(д</w:t>
      </w:r>
      <w:r w:rsidR="00277E4F" w:rsidRPr="00F66827">
        <w:rPr>
          <w:iCs/>
          <w:sz w:val="20"/>
          <w:szCs w:val="20"/>
        </w:rPr>
        <w:t>ата, исх</w:t>
      </w:r>
      <w:r w:rsidRPr="00F66827">
        <w:rPr>
          <w:iCs/>
          <w:sz w:val="20"/>
          <w:szCs w:val="20"/>
        </w:rPr>
        <w:t>одящий</w:t>
      </w:r>
      <w:r w:rsidR="00277E4F" w:rsidRPr="00F66827">
        <w:rPr>
          <w:iCs/>
          <w:sz w:val="20"/>
          <w:szCs w:val="20"/>
        </w:rPr>
        <w:t xml:space="preserve"> номер</w:t>
      </w:r>
      <w:r w:rsidRPr="00F66827">
        <w:rPr>
          <w:iCs/>
          <w:sz w:val="20"/>
          <w:szCs w:val="20"/>
        </w:rPr>
        <w:t>)</w:t>
      </w:r>
    </w:p>
    <w:p w:rsidR="00277E4F" w:rsidRPr="00F66827" w:rsidRDefault="00277E4F" w:rsidP="00F66827">
      <w:pPr>
        <w:keepNext/>
        <w:widowControl w:val="0"/>
        <w:spacing w:after="0"/>
        <w:ind w:firstLine="357"/>
        <w:rPr>
          <w:sz w:val="20"/>
          <w:szCs w:val="20"/>
        </w:rPr>
      </w:pPr>
    </w:p>
    <w:p w:rsidR="00D97DD9" w:rsidRPr="00F66827" w:rsidRDefault="00D97DD9" w:rsidP="00F66827">
      <w:pPr>
        <w:keepNext/>
        <w:widowControl w:val="0"/>
        <w:spacing w:after="0"/>
        <w:ind w:firstLine="357"/>
        <w:jc w:val="center"/>
        <w:outlineLvl w:val="0"/>
        <w:rPr>
          <w:bCs/>
          <w:sz w:val="20"/>
          <w:szCs w:val="20"/>
        </w:rPr>
      </w:pPr>
      <w:bookmarkStart w:id="6" w:name="_Toc388275545"/>
      <w:r w:rsidRPr="00F66827">
        <w:rPr>
          <w:bCs/>
          <w:sz w:val="20"/>
          <w:szCs w:val="20"/>
        </w:rPr>
        <w:t xml:space="preserve">В Государственное учреждение – региональное отделение Фонда социального страхования </w:t>
      </w:r>
    </w:p>
    <w:p w:rsidR="00D97DD9" w:rsidRPr="00F66827" w:rsidRDefault="00D97DD9" w:rsidP="00F66827">
      <w:pPr>
        <w:keepNext/>
        <w:widowControl w:val="0"/>
        <w:spacing w:after="0"/>
        <w:ind w:firstLine="357"/>
        <w:jc w:val="center"/>
        <w:outlineLvl w:val="0"/>
        <w:rPr>
          <w:bCs/>
          <w:sz w:val="20"/>
          <w:szCs w:val="20"/>
        </w:rPr>
      </w:pPr>
      <w:r w:rsidRPr="00F66827">
        <w:rPr>
          <w:bCs/>
          <w:sz w:val="20"/>
          <w:szCs w:val="20"/>
        </w:rPr>
        <w:t xml:space="preserve">Российской Федерации по Республике Башкортостан </w:t>
      </w:r>
    </w:p>
    <w:p w:rsidR="00D97DD9" w:rsidRPr="00F66827" w:rsidRDefault="00D97DD9" w:rsidP="00F66827">
      <w:pPr>
        <w:keepNext/>
        <w:widowControl w:val="0"/>
        <w:spacing w:after="0"/>
        <w:ind w:firstLine="357"/>
        <w:jc w:val="center"/>
        <w:outlineLvl w:val="0"/>
        <w:rPr>
          <w:sz w:val="20"/>
          <w:szCs w:val="20"/>
        </w:rPr>
      </w:pPr>
    </w:p>
    <w:p w:rsidR="00277E4F" w:rsidRPr="00F66827" w:rsidRDefault="00D97DD9" w:rsidP="00F66827">
      <w:pPr>
        <w:keepNext/>
        <w:widowControl w:val="0"/>
        <w:spacing w:after="0"/>
        <w:ind w:firstLine="357"/>
        <w:jc w:val="center"/>
        <w:outlineLvl w:val="0"/>
        <w:rPr>
          <w:sz w:val="20"/>
          <w:szCs w:val="20"/>
        </w:rPr>
      </w:pPr>
      <w:r w:rsidRPr="00F66827">
        <w:rPr>
          <w:bCs/>
          <w:sz w:val="20"/>
          <w:szCs w:val="20"/>
        </w:rPr>
        <w:t>Заявка</w:t>
      </w:r>
      <w:bookmarkEnd w:id="6"/>
      <w:r w:rsidRPr="00F66827">
        <w:rPr>
          <w:bCs/>
          <w:sz w:val="20"/>
          <w:szCs w:val="20"/>
        </w:rPr>
        <w:t xml:space="preserve"> </w:t>
      </w:r>
      <w:r w:rsidR="00277E4F" w:rsidRPr="00F66827">
        <w:rPr>
          <w:sz w:val="20"/>
          <w:szCs w:val="20"/>
        </w:rPr>
        <w:t>на участие в открытом конкурсе</w:t>
      </w:r>
    </w:p>
    <w:p w:rsidR="00277E4F" w:rsidRPr="00F66827" w:rsidRDefault="00277E4F" w:rsidP="00F66827">
      <w:pPr>
        <w:keepNext/>
        <w:widowControl w:val="0"/>
        <w:spacing w:after="0"/>
        <w:ind w:firstLine="357"/>
        <w:jc w:val="center"/>
        <w:rPr>
          <w:sz w:val="20"/>
          <w:szCs w:val="20"/>
        </w:rPr>
      </w:pPr>
      <w:r w:rsidRPr="00F66827">
        <w:rPr>
          <w:sz w:val="20"/>
          <w:szCs w:val="20"/>
        </w:rPr>
        <w:t>на право заключени</w:t>
      </w:r>
      <w:r w:rsidR="00461402" w:rsidRPr="00F66827">
        <w:rPr>
          <w:sz w:val="20"/>
          <w:szCs w:val="20"/>
        </w:rPr>
        <w:t xml:space="preserve">я государственного контракта </w:t>
      </w:r>
    </w:p>
    <w:p w:rsidR="00D97DD9" w:rsidRPr="00F66827" w:rsidRDefault="00D97DD9" w:rsidP="00F66827">
      <w:pPr>
        <w:keepNext/>
        <w:widowControl w:val="0"/>
        <w:tabs>
          <w:tab w:val="num" w:pos="0"/>
          <w:tab w:val="left" w:pos="284"/>
        </w:tabs>
        <w:spacing w:after="0"/>
        <w:rPr>
          <w:sz w:val="20"/>
          <w:szCs w:val="20"/>
        </w:rPr>
      </w:pPr>
      <w:r w:rsidRPr="00F66827">
        <w:rPr>
          <w:sz w:val="20"/>
          <w:szCs w:val="20"/>
        </w:rPr>
        <w:t xml:space="preserve">на оказание в 2018 году услуг по санаторно-курортному лечению, оказываемых санаторно-курортными организациями, застрахованным лицам, пострадавшим вследствие несчастных случаев на производстве </w:t>
      </w:r>
      <w:r w:rsidR="00C70998" w:rsidRPr="00F66827">
        <w:rPr>
          <w:sz w:val="20"/>
          <w:szCs w:val="20"/>
        </w:rPr>
        <w:t xml:space="preserve">и профессиональных заболеваний </w:t>
      </w:r>
      <w:r w:rsidRPr="00F66827">
        <w:rPr>
          <w:sz w:val="20"/>
          <w:szCs w:val="20"/>
        </w:rPr>
        <w:t>№_____________</w:t>
      </w:r>
      <w:r w:rsidR="00C70998" w:rsidRPr="00F66827">
        <w:rPr>
          <w:sz w:val="20"/>
          <w:szCs w:val="20"/>
        </w:rPr>
        <w:t>_______________________________</w:t>
      </w:r>
      <w:r w:rsidRPr="00F66827">
        <w:rPr>
          <w:sz w:val="20"/>
          <w:szCs w:val="20"/>
        </w:rPr>
        <w:t xml:space="preserve"> по лоту №________</w:t>
      </w:r>
    </w:p>
    <w:p w:rsidR="00D97DD9" w:rsidRPr="00F66827" w:rsidRDefault="00D97DD9" w:rsidP="00F66827">
      <w:pPr>
        <w:keepNext/>
        <w:widowControl w:val="0"/>
        <w:tabs>
          <w:tab w:val="left" w:pos="284"/>
        </w:tabs>
        <w:spacing w:after="0"/>
        <w:ind w:firstLine="709"/>
        <w:jc w:val="center"/>
        <w:rPr>
          <w:sz w:val="20"/>
          <w:szCs w:val="20"/>
        </w:rPr>
      </w:pPr>
      <w:r w:rsidRPr="00F66827">
        <w:rPr>
          <w:sz w:val="20"/>
          <w:szCs w:val="20"/>
        </w:rPr>
        <w:t>(укажите номер извещения о проведении открытого конкурса в единой информационной системе и номер лота)</w:t>
      </w:r>
    </w:p>
    <w:p w:rsidR="00D97DD9" w:rsidRPr="00F66827" w:rsidRDefault="00D97DD9" w:rsidP="00F66827">
      <w:pPr>
        <w:keepNext/>
        <w:widowControl w:val="0"/>
        <w:tabs>
          <w:tab w:val="num" w:pos="0"/>
          <w:tab w:val="left" w:pos="284"/>
        </w:tabs>
        <w:spacing w:after="0"/>
        <w:jc w:val="center"/>
        <w:rPr>
          <w:sz w:val="20"/>
          <w:szCs w:val="20"/>
        </w:rPr>
      </w:pPr>
    </w:p>
    <w:p w:rsidR="00277E4F" w:rsidRPr="00F66827" w:rsidRDefault="00277E4F" w:rsidP="00F66827">
      <w:pPr>
        <w:keepNext/>
        <w:widowControl w:val="0"/>
        <w:spacing w:after="0"/>
        <w:ind w:firstLine="709"/>
        <w:rPr>
          <w:bCs/>
          <w:sz w:val="20"/>
          <w:szCs w:val="20"/>
        </w:rPr>
      </w:pPr>
      <w:r w:rsidRPr="00F66827">
        <w:rPr>
          <w:sz w:val="20"/>
          <w:szCs w:val="20"/>
        </w:rPr>
        <w:t xml:space="preserve">1. Изучив конкурсную документацию на право заключения вышеупомянутого контракта, а также применимые к данному конкурсу законодательство и нормативно-правовые акты, </w:t>
      </w:r>
      <w:r w:rsidR="006F57C9" w:rsidRPr="00F66827">
        <w:rPr>
          <w:bCs/>
          <w:sz w:val="20"/>
          <w:szCs w:val="20"/>
        </w:rPr>
        <w:t>__________</w:t>
      </w:r>
      <w:r w:rsidRPr="00F66827">
        <w:rPr>
          <w:bCs/>
          <w:sz w:val="20"/>
          <w:szCs w:val="20"/>
        </w:rPr>
        <w:t>____________</w:t>
      </w:r>
    </w:p>
    <w:p w:rsidR="006F57C9" w:rsidRPr="00F66827" w:rsidRDefault="006F57C9" w:rsidP="00F66827">
      <w:pPr>
        <w:keepNext/>
        <w:widowControl w:val="0"/>
        <w:spacing w:after="0"/>
        <w:rPr>
          <w:bCs/>
          <w:sz w:val="20"/>
          <w:szCs w:val="20"/>
        </w:rPr>
      </w:pPr>
      <w:r w:rsidRPr="00F66827">
        <w:rPr>
          <w:bCs/>
          <w:sz w:val="20"/>
          <w:szCs w:val="20"/>
        </w:rPr>
        <w:t>_____________________________________________________________________________________________</w:t>
      </w:r>
    </w:p>
    <w:p w:rsidR="005F4734" w:rsidRPr="00F66827" w:rsidRDefault="006F57C9" w:rsidP="00F66827">
      <w:pPr>
        <w:keepNext/>
        <w:widowControl w:val="0"/>
        <w:spacing w:after="0"/>
        <w:ind w:firstLine="709"/>
        <w:jc w:val="center"/>
        <w:rPr>
          <w:sz w:val="20"/>
          <w:szCs w:val="20"/>
        </w:rPr>
      </w:pPr>
      <w:r w:rsidRPr="00F66827">
        <w:rPr>
          <w:sz w:val="20"/>
          <w:szCs w:val="20"/>
        </w:rPr>
        <w:t xml:space="preserve">(укажите </w:t>
      </w:r>
      <w:r w:rsidR="005F4734" w:rsidRPr="00F66827">
        <w:rPr>
          <w:sz w:val="20"/>
          <w:szCs w:val="20"/>
        </w:rPr>
        <w:t>наименование, фирменное наименование (при наличии), место нахождения (для юридического лица), почтовый адрес участника открытого конкурса,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w:t>
      </w:r>
      <w:r w:rsidR="00397EE9" w:rsidRPr="00F66827">
        <w:rPr>
          <w:sz w:val="20"/>
          <w:szCs w:val="20"/>
        </w:rPr>
        <w:t>)</w:t>
      </w:r>
    </w:p>
    <w:p w:rsidR="00277E4F" w:rsidRPr="00F66827" w:rsidRDefault="00277E4F" w:rsidP="00F66827">
      <w:pPr>
        <w:keepNext/>
        <w:widowControl w:val="0"/>
        <w:spacing w:after="0"/>
        <w:rPr>
          <w:sz w:val="20"/>
          <w:szCs w:val="20"/>
          <w:lang w:val="x-none" w:eastAsia="en-US"/>
        </w:rPr>
      </w:pPr>
      <w:r w:rsidRPr="00F66827">
        <w:rPr>
          <w:sz w:val="20"/>
          <w:szCs w:val="20"/>
          <w:lang w:val="x-none" w:eastAsia="en-US"/>
        </w:rPr>
        <w:t>в лице, ______</w:t>
      </w:r>
      <w:r w:rsidR="00060DE5" w:rsidRPr="00F66827">
        <w:rPr>
          <w:sz w:val="20"/>
          <w:szCs w:val="20"/>
          <w:lang w:eastAsia="en-US"/>
        </w:rPr>
        <w:t>_________</w:t>
      </w:r>
      <w:r w:rsidRPr="00F66827">
        <w:rPr>
          <w:sz w:val="20"/>
          <w:szCs w:val="20"/>
          <w:lang w:val="x-none" w:eastAsia="en-US"/>
        </w:rPr>
        <w:t>__________________</w:t>
      </w:r>
      <w:r w:rsidR="00397EE9" w:rsidRPr="00F66827">
        <w:rPr>
          <w:sz w:val="20"/>
          <w:szCs w:val="20"/>
          <w:lang w:eastAsia="en-US"/>
        </w:rPr>
        <w:t>_________</w:t>
      </w:r>
      <w:r w:rsidRPr="00F66827">
        <w:rPr>
          <w:sz w:val="20"/>
          <w:szCs w:val="20"/>
          <w:lang w:val="x-none" w:eastAsia="en-US"/>
        </w:rPr>
        <w:t>______________________________________</w:t>
      </w:r>
    </w:p>
    <w:p w:rsidR="00277E4F" w:rsidRPr="00F66827" w:rsidRDefault="00277E4F" w:rsidP="00F66827">
      <w:pPr>
        <w:keepNext/>
        <w:widowControl w:val="0"/>
        <w:tabs>
          <w:tab w:val="left" w:pos="284"/>
        </w:tabs>
        <w:spacing w:after="0"/>
        <w:ind w:firstLine="709"/>
        <w:rPr>
          <w:sz w:val="20"/>
          <w:szCs w:val="20"/>
        </w:rPr>
      </w:pPr>
      <w:r w:rsidRPr="00F66827">
        <w:rPr>
          <w:sz w:val="20"/>
          <w:szCs w:val="20"/>
        </w:rPr>
        <w:t>(</w:t>
      </w:r>
      <w:r w:rsidR="00397EE9" w:rsidRPr="00F66827">
        <w:rPr>
          <w:sz w:val="20"/>
          <w:szCs w:val="20"/>
        </w:rPr>
        <w:t xml:space="preserve">укажите </w:t>
      </w:r>
      <w:r w:rsidRPr="00F66827">
        <w:rPr>
          <w:sz w:val="20"/>
          <w:szCs w:val="20"/>
        </w:rPr>
        <w:t xml:space="preserve">наименование должности и </w:t>
      </w:r>
      <w:r w:rsidR="000D0084" w:rsidRPr="00F66827">
        <w:rPr>
          <w:sz w:val="20"/>
          <w:szCs w:val="20"/>
        </w:rPr>
        <w:t>ф</w:t>
      </w:r>
      <w:r w:rsidR="00397EE9" w:rsidRPr="00F66827">
        <w:rPr>
          <w:sz w:val="20"/>
          <w:szCs w:val="20"/>
        </w:rPr>
        <w:t xml:space="preserve">амилию </w:t>
      </w:r>
      <w:r w:rsidR="000D0084" w:rsidRPr="00F66827">
        <w:rPr>
          <w:sz w:val="20"/>
          <w:szCs w:val="20"/>
        </w:rPr>
        <w:t>и</w:t>
      </w:r>
      <w:r w:rsidR="00397EE9" w:rsidRPr="00F66827">
        <w:rPr>
          <w:sz w:val="20"/>
          <w:szCs w:val="20"/>
        </w:rPr>
        <w:t xml:space="preserve">мя </w:t>
      </w:r>
      <w:r w:rsidR="000D0084" w:rsidRPr="00F66827">
        <w:rPr>
          <w:sz w:val="20"/>
          <w:szCs w:val="20"/>
        </w:rPr>
        <w:t>о</w:t>
      </w:r>
      <w:r w:rsidR="00397EE9" w:rsidRPr="00F66827">
        <w:rPr>
          <w:sz w:val="20"/>
          <w:szCs w:val="20"/>
        </w:rPr>
        <w:t>тчество</w:t>
      </w:r>
      <w:r w:rsidRPr="00F66827">
        <w:rPr>
          <w:sz w:val="20"/>
          <w:szCs w:val="20"/>
        </w:rPr>
        <w:t xml:space="preserve"> (для юридического лица)</w:t>
      </w:r>
      <w:r w:rsidR="00243D99" w:rsidRPr="00F66827">
        <w:rPr>
          <w:sz w:val="20"/>
          <w:szCs w:val="20"/>
        </w:rPr>
        <w:t>)</w:t>
      </w:r>
    </w:p>
    <w:p w:rsidR="00397EE9" w:rsidRPr="00F66827" w:rsidRDefault="00277E4F" w:rsidP="00F66827">
      <w:pPr>
        <w:keepNext/>
        <w:widowControl w:val="0"/>
        <w:spacing w:after="0"/>
        <w:rPr>
          <w:sz w:val="20"/>
          <w:szCs w:val="20"/>
        </w:rPr>
      </w:pPr>
      <w:r w:rsidRPr="00F66827">
        <w:rPr>
          <w:sz w:val="20"/>
          <w:szCs w:val="20"/>
        </w:rPr>
        <w:t xml:space="preserve">сообщает о согласии участвовать в открытом конкурсе </w:t>
      </w:r>
      <w:r w:rsidR="00397EE9" w:rsidRPr="00F66827">
        <w:rPr>
          <w:sz w:val="20"/>
          <w:szCs w:val="20"/>
        </w:rPr>
        <w:t>на оказание в 2018 году услуг по санаторно-курортному лечению, оказываемых санаторно-курортными организациями, застрахованным лицам, пострадавшим вследствие несчастных случаев на производстве и профессиональных заболеваний по лоту №______ (укажите номер лота)</w:t>
      </w:r>
      <w:r w:rsidR="00187251" w:rsidRPr="00F66827">
        <w:rPr>
          <w:sz w:val="20"/>
          <w:szCs w:val="20"/>
        </w:rPr>
        <w:t xml:space="preserve"> </w:t>
      </w:r>
      <w:r w:rsidR="00F62DA5" w:rsidRPr="00F66827">
        <w:rPr>
          <w:sz w:val="20"/>
          <w:szCs w:val="20"/>
        </w:rPr>
        <w:t>на условиях, установленных в указанных документах, и направляет настоящую заявку.</w:t>
      </w:r>
    </w:p>
    <w:p w:rsidR="00277E4F" w:rsidRPr="00F66827" w:rsidRDefault="00277E4F" w:rsidP="00F66827">
      <w:pPr>
        <w:keepNext/>
        <w:widowControl w:val="0"/>
        <w:spacing w:after="0"/>
        <w:ind w:firstLine="709"/>
        <w:rPr>
          <w:sz w:val="20"/>
          <w:szCs w:val="20"/>
        </w:rPr>
      </w:pPr>
      <w:r w:rsidRPr="00F66827">
        <w:rPr>
          <w:sz w:val="20"/>
          <w:szCs w:val="20"/>
        </w:rPr>
        <w:t>2. Предлагаемая цена государственного контракта составляет ___</w:t>
      </w:r>
      <w:r w:rsidR="00CE471B" w:rsidRPr="00F66827">
        <w:rPr>
          <w:sz w:val="20"/>
          <w:szCs w:val="20"/>
        </w:rPr>
        <w:t>____________</w:t>
      </w:r>
      <w:r w:rsidRPr="00F66827">
        <w:rPr>
          <w:sz w:val="20"/>
          <w:szCs w:val="20"/>
        </w:rPr>
        <w:t>_____</w:t>
      </w:r>
      <w:r w:rsidR="00CE471B" w:rsidRPr="00F66827">
        <w:rPr>
          <w:sz w:val="20"/>
          <w:szCs w:val="20"/>
        </w:rPr>
        <w:t xml:space="preserve"> руб.</w:t>
      </w:r>
      <w:r w:rsidRPr="00F66827">
        <w:rPr>
          <w:sz w:val="20"/>
          <w:szCs w:val="20"/>
        </w:rPr>
        <w:t xml:space="preserve"> </w:t>
      </w:r>
      <w:r w:rsidR="00CE471B" w:rsidRPr="00F66827">
        <w:rPr>
          <w:sz w:val="20"/>
          <w:szCs w:val="20"/>
        </w:rPr>
        <w:t xml:space="preserve">(_________________________________) </w:t>
      </w:r>
      <w:r w:rsidRPr="00F66827">
        <w:rPr>
          <w:sz w:val="20"/>
          <w:szCs w:val="20"/>
        </w:rPr>
        <w:t>(</w:t>
      </w:r>
      <w:r w:rsidR="00CE471B" w:rsidRPr="00F66827">
        <w:rPr>
          <w:sz w:val="20"/>
          <w:szCs w:val="20"/>
        </w:rPr>
        <w:t>значение указать цифрами и прописью</w:t>
      </w:r>
      <w:r w:rsidR="006F0DF5" w:rsidRPr="00F66827">
        <w:rPr>
          <w:sz w:val="20"/>
          <w:szCs w:val="20"/>
        </w:rPr>
        <w:t>).</w:t>
      </w:r>
    </w:p>
    <w:p w:rsidR="006F0DF5" w:rsidRPr="00F66827" w:rsidRDefault="006F0DF5" w:rsidP="00F66827">
      <w:pPr>
        <w:keepNext/>
        <w:widowControl w:val="0"/>
        <w:spacing w:after="0"/>
        <w:ind w:firstLine="709"/>
        <w:rPr>
          <w:sz w:val="20"/>
          <w:szCs w:val="20"/>
        </w:rPr>
      </w:pPr>
      <w:r w:rsidRPr="00F66827">
        <w:rPr>
          <w:sz w:val="20"/>
          <w:szCs w:val="20"/>
        </w:rPr>
        <w:t>При этом цена путевки составляет _________________ руб. (_________________________________)</w:t>
      </w:r>
    </w:p>
    <w:p w:rsidR="006F0DF5" w:rsidRPr="00F66827" w:rsidRDefault="006F0DF5" w:rsidP="00F66827">
      <w:pPr>
        <w:keepNext/>
        <w:widowControl w:val="0"/>
        <w:spacing w:after="0"/>
        <w:rPr>
          <w:sz w:val="20"/>
          <w:szCs w:val="20"/>
        </w:rPr>
      </w:pPr>
      <w:r w:rsidRPr="00F66827">
        <w:rPr>
          <w:sz w:val="20"/>
          <w:szCs w:val="20"/>
        </w:rPr>
        <w:t>(значение указать цифрами и прописью)</w:t>
      </w:r>
      <w:r w:rsidR="00C30F0E" w:rsidRPr="00F66827">
        <w:rPr>
          <w:sz w:val="20"/>
          <w:szCs w:val="20"/>
        </w:rPr>
        <w:t>.</w:t>
      </w:r>
      <w:r w:rsidRPr="00F66827">
        <w:rPr>
          <w:sz w:val="20"/>
          <w:szCs w:val="20"/>
        </w:rPr>
        <w:t xml:space="preserve"> </w:t>
      </w:r>
    </w:p>
    <w:p w:rsidR="00277E4F" w:rsidRPr="00F66827" w:rsidRDefault="00277E4F" w:rsidP="00F66827">
      <w:pPr>
        <w:keepNext/>
        <w:widowControl w:val="0"/>
        <w:spacing w:after="0"/>
        <w:ind w:firstLine="709"/>
        <w:rPr>
          <w:sz w:val="20"/>
          <w:szCs w:val="20"/>
        </w:rPr>
      </w:pPr>
      <w:r w:rsidRPr="00F66827">
        <w:rPr>
          <w:sz w:val="20"/>
          <w:szCs w:val="20"/>
        </w:rPr>
        <w:t xml:space="preserve">В указанную цену государственного контракта включены все затраты, связанные с выполнением обязательств по нему, в том числе налоги и другие обязательные платежи, подлежащие уплате в связи с выполнением обязательств по государственному контракту. </w:t>
      </w:r>
    </w:p>
    <w:p w:rsidR="00277E4F" w:rsidRPr="00F66827" w:rsidRDefault="00277E4F" w:rsidP="00F66827">
      <w:pPr>
        <w:keepNext/>
        <w:widowControl w:val="0"/>
        <w:spacing w:after="0"/>
        <w:ind w:firstLine="709"/>
        <w:rPr>
          <w:sz w:val="20"/>
          <w:szCs w:val="20"/>
        </w:rPr>
      </w:pPr>
      <w:r w:rsidRPr="00F66827">
        <w:rPr>
          <w:sz w:val="20"/>
          <w:szCs w:val="20"/>
        </w:rPr>
        <w:t>3. В случае, если наши предложения будут признаны лучшими, мы берем на себя обязательства подписать государственный контракт на условиях, указанных в нашей заявке и в конкурсной документации и представить все экземпля</w:t>
      </w:r>
      <w:r w:rsidR="00FB13BB" w:rsidRPr="00F66827">
        <w:rPr>
          <w:sz w:val="20"/>
          <w:szCs w:val="20"/>
        </w:rPr>
        <w:t xml:space="preserve">ры государственного контракта заказчику </w:t>
      </w:r>
      <w:r w:rsidRPr="00F66827">
        <w:rPr>
          <w:sz w:val="20"/>
          <w:szCs w:val="20"/>
        </w:rPr>
        <w:t>в течение десяти дней с даты размещения в единой информационной системе в сфере закупок протокола рассмотрения и оценки заявок на участие в открытом конкурсе.</w:t>
      </w:r>
    </w:p>
    <w:p w:rsidR="00277E4F" w:rsidRPr="00F66827" w:rsidRDefault="00277E4F" w:rsidP="00F66827">
      <w:pPr>
        <w:keepNext/>
        <w:widowControl w:val="0"/>
        <w:spacing w:after="0"/>
        <w:ind w:firstLine="709"/>
        <w:rPr>
          <w:sz w:val="20"/>
          <w:szCs w:val="20"/>
        </w:rPr>
      </w:pPr>
      <w:r w:rsidRPr="00F66827">
        <w:rPr>
          <w:sz w:val="20"/>
          <w:szCs w:val="20"/>
        </w:rPr>
        <w:t>4. В случае если наши предложения будут лучшими после предложений победителя конкурса, а победитель конкурса будет признан уклонившимся от заключения государственного контракта, мы __________ (согласны/не согласны) подписать государственный контракт, составленный путем включения в проект контракта, прилагаемый к конкурсной документации, условий исполнения контракта, содержащимися в нашей заявке.</w:t>
      </w:r>
    </w:p>
    <w:p w:rsidR="00277E4F" w:rsidRPr="00F66827" w:rsidRDefault="00277E4F" w:rsidP="00F66827">
      <w:pPr>
        <w:keepNext/>
        <w:widowControl w:val="0"/>
        <w:spacing w:after="0"/>
        <w:ind w:firstLine="709"/>
        <w:rPr>
          <w:sz w:val="20"/>
          <w:szCs w:val="20"/>
        </w:rPr>
      </w:pPr>
      <w:r w:rsidRPr="00F66827">
        <w:rPr>
          <w:sz w:val="20"/>
          <w:szCs w:val="20"/>
        </w:rPr>
        <w:t>5. Мы извещены о включении сведений о ___________________________</w:t>
      </w:r>
      <w:r w:rsidR="00082458" w:rsidRPr="00F66827">
        <w:rPr>
          <w:sz w:val="20"/>
          <w:szCs w:val="20"/>
        </w:rPr>
        <w:t>___________________</w:t>
      </w:r>
    </w:p>
    <w:p w:rsidR="00277E4F" w:rsidRPr="00F66827" w:rsidRDefault="00277E4F" w:rsidP="00F66827">
      <w:pPr>
        <w:keepNext/>
        <w:widowControl w:val="0"/>
        <w:spacing w:after="0"/>
        <w:ind w:firstLine="709"/>
        <w:jc w:val="center"/>
        <w:rPr>
          <w:sz w:val="20"/>
          <w:szCs w:val="20"/>
        </w:rPr>
      </w:pPr>
      <w:r w:rsidRPr="00F66827">
        <w:rPr>
          <w:bCs/>
          <w:sz w:val="20"/>
          <w:szCs w:val="20"/>
        </w:rPr>
        <w:t>(</w:t>
      </w:r>
      <w:r w:rsidR="00923464" w:rsidRPr="00F66827">
        <w:rPr>
          <w:bCs/>
          <w:sz w:val="20"/>
          <w:szCs w:val="20"/>
        </w:rPr>
        <w:t>укажите наименование, фирменное наименование (при наличии) (для юридического лица), фамилию, имя, отчество (при наличии) (для физического лица)</w:t>
      </w:r>
      <w:r w:rsidRPr="00F66827">
        <w:rPr>
          <w:bCs/>
          <w:sz w:val="20"/>
          <w:szCs w:val="20"/>
        </w:rPr>
        <w:t>)</w:t>
      </w:r>
    </w:p>
    <w:p w:rsidR="00277E4F" w:rsidRPr="00F66827" w:rsidRDefault="00277E4F" w:rsidP="00F66827">
      <w:pPr>
        <w:keepNext/>
        <w:widowControl w:val="0"/>
        <w:spacing w:after="0"/>
        <w:rPr>
          <w:sz w:val="20"/>
          <w:szCs w:val="20"/>
        </w:rPr>
      </w:pPr>
      <w:r w:rsidRPr="00F66827">
        <w:rPr>
          <w:sz w:val="20"/>
          <w:szCs w:val="20"/>
        </w:rPr>
        <w:t>в Реестр недобросовестных поставщиков в случае уклонения нашей организации от заключения государственного контракта.</w:t>
      </w:r>
    </w:p>
    <w:p w:rsidR="00277E4F" w:rsidRPr="00F66827" w:rsidRDefault="00277E4F" w:rsidP="00F66827">
      <w:pPr>
        <w:keepNext/>
        <w:widowControl w:val="0"/>
        <w:spacing w:after="0"/>
        <w:ind w:firstLine="709"/>
        <w:rPr>
          <w:sz w:val="20"/>
          <w:szCs w:val="20"/>
          <w:lang w:val="x-none" w:eastAsia="en-US"/>
        </w:rPr>
      </w:pPr>
      <w:r w:rsidRPr="00F66827">
        <w:rPr>
          <w:sz w:val="20"/>
          <w:szCs w:val="20"/>
          <w:lang w:eastAsia="en-US"/>
        </w:rPr>
        <w:t>6</w:t>
      </w:r>
      <w:r w:rsidRPr="00F66827">
        <w:rPr>
          <w:sz w:val="20"/>
          <w:szCs w:val="20"/>
          <w:lang w:val="x-none" w:eastAsia="en-US"/>
        </w:rPr>
        <w:t>. Сообщаем, что для оперативного уведомления нас по вопросам организационног</w:t>
      </w:r>
      <w:r w:rsidR="00923464" w:rsidRPr="00F66827">
        <w:rPr>
          <w:sz w:val="20"/>
          <w:szCs w:val="20"/>
          <w:lang w:val="x-none" w:eastAsia="en-US"/>
        </w:rPr>
        <w:t>о характера и взаимодействия с заказчиком</w:t>
      </w:r>
      <w:r w:rsidRPr="00F66827">
        <w:rPr>
          <w:sz w:val="20"/>
          <w:szCs w:val="20"/>
          <w:lang w:val="x-none" w:eastAsia="en-US"/>
        </w:rPr>
        <w:t xml:space="preserve"> нами уполномочен ___________________________________________________</w:t>
      </w:r>
    </w:p>
    <w:p w:rsidR="00277E4F" w:rsidRPr="00F66827" w:rsidRDefault="00923464" w:rsidP="00F66827">
      <w:pPr>
        <w:keepNext/>
        <w:widowControl w:val="0"/>
        <w:tabs>
          <w:tab w:val="left" w:pos="284"/>
        </w:tabs>
        <w:spacing w:after="0"/>
        <w:ind w:firstLine="709"/>
        <w:rPr>
          <w:sz w:val="20"/>
          <w:szCs w:val="20"/>
        </w:rPr>
      </w:pP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00277E4F" w:rsidRPr="00F66827">
        <w:rPr>
          <w:sz w:val="20"/>
          <w:szCs w:val="20"/>
        </w:rPr>
        <w:t>(</w:t>
      </w:r>
      <w:r w:rsidR="00243D99" w:rsidRPr="00F66827">
        <w:rPr>
          <w:sz w:val="20"/>
          <w:szCs w:val="20"/>
        </w:rPr>
        <w:t xml:space="preserve">укажите </w:t>
      </w:r>
      <w:r w:rsidR="000D0084" w:rsidRPr="00F66827">
        <w:rPr>
          <w:sz w:val="20"/>
          <w:szCs w:val="20"/>
        </w:rPr>
        <w:t>ф</w:t>
      </w:r>
      <w:r w:rsidR="00243D99" w:rsidRPr="00F66827">
        <w:rPr>
          <w:sz w:val="20"/>
          <w:szCs w:val="20"/>
        </w:rPr>
        <w:t xml:space="preserve">амилию </w:t>
      </w:r>
      <w:r w:rsidR="000D0084" w:rsidRPr="00F66827">
        <w:rPr>
          <w:sz w:val="20"/>
          <w:szCs w:val="20"/>
        </w:rPr>
        <w:t>и</w:t>
      </w:r>
      <w:r w:rsidR="00243D99" w:rsidRPr="00F66827">
        <w:rPr>
          <w:sz w:val="20"/>
          <w:szCs w:val="20"/>
        </w:rPr>
        <w:t xml:space="preserve">мя </w:t>
      </w:r>
      <w:r w:rsidR="000D0084" w:rsidRPr="00F66827">
        <w:rPr>
          <w:sz w:val="20"/>
          <w:szCs w:val="20"/>
        </w:rPr>
        <w:t>о</w:t>
      </w:r>
      <w:r w:rsidR="00243D99" w:rsidRPr="00F66827">
        <w:rPr>
          <w:sz w:val="20"/>
          <w:szCs w:val="20"/>
        </w:rPr>
        <w:t xml:space="preserve">тчество, </w:t>
      </w:r>
      <w:r w:rsidR="00277E4F" w:rsidRPr="00F66827">
        <w:rPr>
          <w:sz w:val="20"/>
          <w:szCs w:val="20"/>
        </w:rPr>
        <w:t xml:space="preserve">телефон сотрудника – </w:t>
      </w:r>
      <w:r w:rsidR="001F1C37" w:rsidRPr="00F66827">
        <w:rPr>
          <w:sz w:val="20"/>
          <w:szCs w:val="20"/>
        </w:rPr>
        <w:t>у</w:t>
      </w:r>
      <w:r w:rsidR="00277E4F" w:rsidRPr="00F66827">
        <w:rPr>
          <w:sz w:val="20"/>
          <w:szCs w:val="20"/>
        </w:rPr>
        <w:t>частника закупки)</w:t>
      </w:r>
    </w:p>
    <w:p w:rsidR="00277E4F" w:rsidRPr="00F66827" w:rsidRDefault="00277E4F" w:rsidP="00F66827">
      <w:pPr>
        <w:keepNext/>
        <w:widowControl w:val="0"/>
        <w:spacing w:after="0"/>
        <w:ind w:firstLine="709"/>
        <w:rPr>
          <w:sz w:val="20"/>
          <w:szCs w:val="20"/>
        </w:rPr>
      </w:pPr>
      <w:r w:rsidRPr="00F66827">
        <w:rPr>
          <w:sz w:val="20"/>
          <w:szCs w:val="20"/>
        </w:rPr>
        <w:t>Все сведения о проведении конкурса просим сообщать уполномоченному лицу.</w:t>
      </w:r>
    </w:p>
    <w:p w:rsidR="00084F19" w:rsidRPr="00F66827" w:rsidRDefault="00084F19" w:rsidP="00F66827">
      <w:pPr>
        <w:keepNext/>
        <w:widowControl w:val="0"/>
        <w:spacing w:after="0"/>
        <w:ind w:firstLine="709"/>
        <w:rPr>
          <w:sz w:val="20"/>
          <w:szCs w:val="20"/>
        </w:rPr>
      </w:pPr>
      <w:r w:rsidRPr="00F66827">
        <w:rPr>
          <w:sz w:val="20"/>
          <w:szCs w:val="20"/>
        </w:rPr>
        <w:t>Мы гарантируем достоверность представленной нами в заявке на участие в конкурсе информации, подлинность оригиналов и копий документов.</w:t>
      </w:r>
    </w:p>
    <w:p w:rsidR="00277E4F" w:rsidRPr="00F66827" w:rsidRDefault="00277E4F" w:rsidP="00F66827">
      <w:pPr>
        <w:keepNext/>
        <w:widowControl w:val="0"/>
        <w:spacing w:after="0"/>
        <w:ind w:firstLine="709"/>
        <w:rPr>
          <w:sz w:val="20"/>
          <w:szCs w:val="20"/>
        </w:rPr>
      </w:pPr>
      <w:r w:rsidRPr="00F66827">
        <w:rPr>
          <w:sz w:val="20"/>
          <w:szCs w:val="20"/>
        </w:rPr>
        <w:t>7. Наше местонахождение (для юридического лица), место жительства (для физического лица), и почтовый адрес ________, телефон __________, факс _________.</w:t>
      </w:r>
    </w:p>
    <w:p w:rsidR="00277E4F" w:rsidRPr="00F66827" w:rsidRDefault="00277E4F" w:rsidP="00F66827">
      <w:pPr>
        <w:keepNext/>
        <w:widowControl w:val="0"/>
        <w:spacing w:after="0"/>
        <w:ind w:firstLine="709"/>
        <w:rPr>
          <w:sz w:val="20"/>
          <w:szCs w:val="20"/>
        </w:rPr>
      </w:pPr>
      <w:r w:rsidRPr="00F66827">
        <w:rPr>
          <w:sz w:val="20"/>
          <w:szCs w:val="20"/>
        </w:rPr>
        <w:lastRenderedPageBreak/>
        <w:t>8. Корреспонденцию в наш адрес просим направлять по адресу: __</w:t>
      </w:r>
      <w:r w:rsidR="00923464" w:rsidRPr="00F66827">
        <w:rPr>
          <w:sz w:val="20"/>
          <w:szCs w:val="20"/>
        </w:rPr>
        <w:t>______________</w:t>
      </w:r>
      <w:r w:rsidRPr="00F66827">
        <w:rPr>
          <w:sz w:val="20"/>
          <w:szCs w:val="20"/>
        </w:rPr>
        <w:t>__________.</w:t>
      </w:r>
    </w:p>
    <w:p w:rsidR="00277E4F" w:rsidRPr="00F66827" w:rsidRDefault="00277E4F" w:rsidP="00F66827">
      <w:pPr>
        <w:keepNext/>
        <w:widowControl w:val="0"/>
        <w:spacing w:after="0"/>
        <w:ind w:firstLine="709"/>
        <w:rPr>
          <w:sz w:val="20"/>
          <w:szCs w:val="20"/>
        </w:rPr>
      </w:pPr>
      <w:r w:rsidRPr="00F66827">
        <w:rPr>
          <w:sz w:val="20"/>
          <w:szCs w:val="20"/>
        </w:rPr>
        <w:t>9. Банковские реквизиты ____________________________________</w:t>
      </w:r>
      <w:r w:rsidR="00947AEE" w:rsidRPr="00F66827">
        <w:rPr>
          <w:sz w:val="20"/>
          <w:szCs w:val="20"/>
        </w:rPr>
        <w:t>___</w:t>
      </w:r>
      <w:r w:rsidRPr="00F66827">
        <w:rPr>
          <w:sz w:val="20"/>
          <w:szCs w:val="20"/>
        </w:rPr>
        <w:t>_____</w:t>
      </w:r>
      <w:r w:rsidR="00923464" w:rsidRPr="00F66827">
        <w:rPr>
          <w:sz w:val="20"/>
          <w:szCs w:val="20"/>
        </w:rPr>
        <w:t>______________</w:t>
      </w:r>
      <w:r w:rsidRPr="00F66827">
        <w:rPr>
          <w:sz w:val="20"/>
          <w:szCs w:val="20"/>
        </w:rPr>
        <w:t>_. *</w:t>
      </w:r>
    </w:p>
    <w:p w:rsidR="00947AEE" w:rsidRPr="00F66827" w:rsidRDefault="00277E4F" w:rsidP="00F66827">
      <w:pPr>
        <w:keepNext/>
        <w:widowControl w:val="0"/>
        <w:spacing w:after="0"/>
        <w:ind w:firstLine="709"/>
        <w:rPr>
          <w:sz w:val="20"/>
          <w:szCs w:val="20"/>
        </w:rPr>
      </w:pPr>
      <w:r w:rsidRPr="00F66827">
        <w:rPr>
          <w:sz w:val="20"/>
          <w:szCs w:val="20"/>
        </w:rPr>
        <w:t xml:space="preserve">10. </w:t>
      </w:r>
      <w:r w:rsidR="00947AEE" w:rsidRPr="00F66827">
        <w:rPr>
          <w:sz w:val="20"/>
          <w:szCs w:val="20"/>
        </w:rPr>
        <w:t>Адрес электронной почты _____________________</w:t>
      </w:r>
      <w:r w:rsidR="00377717" w:rsidRPr="00F66827">
        <w:rPr>
          <w:sz w:val="20"/>
          <w:szCs w:val="20"/>
        </w:rPr>
        <w:t>_____________</w:t>
      </w:r>
      <w:r w:rsidR="00947AEE" w:rsidRPr="00F66827">
        <w:rPr>
          <w:sz w:val="20"/>
          <w:szCs w:val="20"/>
        </w:rPr>
        <w:t>____________________. *</w:t>
      </w:r>
    </w:p>
    <w:p w:rsidR="00243D99" w:rsidRPr="00F66827" w:rsidRDefault="00243D99" w:rsidP="00F66827">
      <w:pPr>
        <w:keepNext/>
        <w:widowControl w:val="0"/>
        <w:spacing w:after="0"/>
        <w:ind w:firstLine="709"/>
        <w:rPr>
          <w:sz w:val="20"/>
          <w:szCs w:val="20"/>
        </w:rPr>
      </w:pPr>
    </w:p>
    <w:p w:rsidR="00947AEE" w:rsidRPr="00F66827" w:rsidRDefault="00947AEE" w:rsidP="00F66827">
      <w:pPr>
        <w:keepNext/>
        <w:widowControl w:val="0"/>
        <w:spacing w:after="0"/>
        <w:rPr>
          <w:sz w:val="20"/>
          <w:szCs w:val="20"/>
          <w:lang w:val="x-none" w:eastAsia="en-US"/>
        </w:rPr>
      </w:pPr>
      <w:r w:rsidRPr="00F66827">
        <w:rPr>
          <w:sz w:val="20"/>
          <w:szCs w:val="20"/>
          <w:lang w:val="x-none" w:eastAsia="en-US"/>
        </w:rPr>
        <w:t>*Непредоставление данных сведений не является основанием для отказа в допуске к участию в открытом конкурсе</w:t>
      </w:r>
    </w:p>
    <w:p w:rsidR="00947AEE" w:rsidRPr="00F66827" w:rsidRDefault="00947AEE" w:rsidP="00F66827">
      <w:pPr>
        <w:keepNext/>
        <w:widowControl w:val="0"/>
        <w:spacing w:after="0"/>
        <w:ind w:firstLine="720"/>
        <w:rPr>
          <w:sz w:val="20"/>
          <w:szCs w:val="20"/>
          <w:lang w:val="x-none" w:eastAsia="en-US"/>
        </w:rPr>
      </w:pPr>
    </w:p>
    <w:tbl>
      <w:tblPr>
        <w:tblW w:w="9867" w:type="dxa"/>
        <w:tblInd w:w="140" w:type="dxa"/>
        <w:tblLayout w:type="fixed"/>
        <w:tblLook w:val="0000" w:firstRow="0" w:lastRow="0" w:firstColumn="0" w:lastColumn="0" w:noHBand="0" w:noVBand="0"/>
      </w:tblPr>
      <w:tblGrid>
        <w:gridCol w:w="4288"/>
        <w:gridCol w:w="2880"/>
        <w:gridCol w:w="2699"/>
      </w:tblGrid>
      <w:tr w:rsidR="00947AEE" w:rsidRPr="00F66827" w:rsidTr="00074F8E">
        <w:tc>
          <w:tcPr>
            <w:tcW w:w="4288" w:type="dxa"/>
            <w:shd w:val="clear" w:color="auto" w:fill="auto"/>
          </w:tcPr>
          <w:p w:rsidR="00947AEE" w:rsidRPr="00F66827" w:rsidRDefault="00947AEE" w:rsidP="00F66827">
            <w:pPr>
              <w:keepNext/>
              <w:widowControl w:val="0"/>
              <w:tabs>
                <w:tab w:val="num" w:pos="0"/>
                <w:tab w:val="left" w:pos="284"/>
              </w:tabs>
              <w:spacing w:after="0"/>
              <w:rPr>
                <w:sz w:val="20"/>
                <w:szCs w:val="20"/>
              </w:rPr>
            </w:pPr>
            <w:r w:rsidRPr="00F66827">
              <w:rPr>
                <w:sz w:val="20"/>
                <w:szCs w:val="20"/>
              </w:rPr>
              <w:t>Руководитель участника закупки: _____________________________</w:t>
            </w:r>
          </w:p>
        </w:tc>
        <w:tc>
          <w:tcPr>
            <w:tcW w:w="2880" w:type="dxa"/>
            <w:shd w:val="clear" w:color="auto" w:fill="auto"/>
          </w:tcPr>
          <w:p w:rsidR="00947AEE" w:rsidRPr="00F66827" w:rsidRDefault="00947AEE" w:rsidP="00F66827">
            <w:pPr>
              <w:keepNext/>
              <w:widowControl w:val="0"/>
              <w:tabs>
                <w:tab w:val="num" w:pos="0"/>
                <w:tab w:val="left" w:pos="284"/>
              </w:tabs>
              <w:snapToGrid w:val="0"/>
              <w:spacing w:after="0"/>
              <w:rPr>
                <w:sz w:val="20"/>
                <w:szCs w:val="20"/>
              </w:rPr>
            </w:pPr>
          </w:p>
          <w:p w:rsidR="00947AEE" w:rsidRPr="00F66827" w:rsidRDefault="00947AEE" w:rsidP="00F66827">
            <w:pPr>
              <w:keepNext/>
              <w:widowControl w:val="0"/>
              <w:tabs>
                <w:tab w:val="num" w:pos="0"/>
                <w:tab w:val="left" w:pos="284"/>
              </w:tabs>
              <w:spacing w:after="0"/>
              <w:rPr>
                <w:sz w:val="20"/>
                <w:szCs w:val="20"/>
              </w:rPr>
            </w:pPr>
            <w:r w:rsidRPr="00F66827">
              <w:rPr>
                <w:sz w:val="20"/>
                <w:szCs w:val="20"/>
              </w:rPr>
              <w:t>______________________</w:t>
            </w:r>
          </w:p>
        </w:tc>
        <w:tc>
          <w:tcPr>
            <w:tcW w:w="2699" w:type="dxa"/>
            <w:shd w:val="clear" w:color="auto" w:fill="auto"/>
          </w:tcPr>
          <w:p w:rsidR="00947AEE" w:rsidRPr="00F66827" w:rsidRDefault="00947AEE" w:rsidP="00F66827">
            <w:pPr>
              <w:keepNext/>
              <w:widowControl w:val="0"/>
              <w:tabs>
                <w:tab w:val="num" w:pos="0"/>
                <w:tab w:val="left" w:pos="284"/>
              </w:tabs>
              <w:snapToGrid w:val="0"/>
              <w:spacing w:after="0"/>
              <w:rPr>
                <w:sz w:val="20"/>
                <w:szCs w:val="20"/>
              </w:rPr>
            </w:pPr>
          </w:p>
          <w:p w:rsidR="00947AEE" w:rsidRPr="00F66827" w:rsidRDefault="00947AEE" w:rsidP="00F66827">
            <w:pPr>
              <w:keepNext/>
              <w:widowControl w:val="0"/>
              <w:tabs>
                <w:tab w:val="num" w:pos="0"/>
                <w:tab w:val="left" w:pos="284"/>
              </w:tabs>
              <w:spacing w:after="0"/>
              <w:rPr>
                <w:sz w:val="20"/>
                <w:szCs w:val="20"/>
              </w:rPr>
            </w:pPr>
            <w:r w:rsidRPr="00F66827">
              <w:rPr>
                <w:sz w:val="20"/>
                <w:szCs w:val="20"/>
              </w:rPr>
              <w:t>____________________</w:t>
            </w:r>
          </w:p>
        </w:tc>
      </w:tr>
      <w:tr w:rsidR="00947AEE" w:rsidRPr="00F66827" w:rsidTr="00074F8E">
        <w:tc>
          <w:tcPr>
            <w:tcW w:w="4288" w:type="dxa"/>
            <w:shd w:val="clear" w:color="auto" w:fill="auto"/>
          </w:tcPr>
          <w:p w:rsidR="00947AEE" w:rsidRPr="00F66827" w:rsidRDefault="00947AEE" w:rsidP="00F66827">
            <w:pPr>
              <w:keepNext/>
              <w:widowControl w:val="0"/>
              <w:tabs>
                <w:tab w:val="num" w:pos="0"/>
                <w:tab w:val="left" w:pos="284"/>
              </w:tabs>
              <w:snapToGrid w:val="0"/>
              <w:spacing w:after="0"/>
              <w:rPr>
                <w:sz w:val="20"/>
                <w:szCs w:val="20"/>
              </w:rPr>
            </w:pPr>
            <w:r w:rsidRPr="00F66827">
              <w:rPr>
                <w:sz w:val="20"/>
                <w:szCs w:val="20"/>
              </w:rPr>
              <w:t>(укажите должность уполномоченного лица)</w:t>
            </w:r>
          </w:p>
        </w:tc>
        <w:tc>
          <w:tcPr>
            <w:tcW w:w="2880" w:type="dxa"/>
            <w:shd w:val="clear" w:color="auto" w:fill="auto"/>
          </w:tcPr>
          <w:p w:rsidR="00947AEE" w:rsidRPr="00F66827" w:rsidRDefault="00947AEE" w:rsidP="00F66827">
            <w:pPr>
              <w:keepNext/>
              <w:widowControl w:val="0"/>
              <w:tabs>
                <w:tab w:val="num" w:pos="0"/>
                <w:tab w:val="left" w:pos="284"/>
              </w:tabs>
              <w:snapToGrid w:val="0"/>
              <w:spacing w:after="0"/>
              <w:jc w:val="center"/>
              <w:rPr>
                <w:sz w:val="20"/>
                <w:szCs w:val="20"/>
              </w:rPr>
            </w:pPr>
            <w:r w:rsidRPr="00F66827">
              <w:rPr>
                <w:sz w:val="20"/>
                <w:szCs w:val="20"/>
              </w:rPr>
              <w:t>(подпись)</w:t>
            </w:r>
          </w:p>
        </w:tc>
        <w:tc>
          <w:tcPr>
            <w:tcW w:w="2699" w:type="dxa"/>
            <w:shd w:val="clear" w:color="auto" w:fill="auto"/>
          </w:tcPr>
          <w:p w:rsidR="00947AEE" w:rsidRPr="00F66827" w:rsidRDefault="00947AEE" w:rsidP="00F66827">
            <w:pPr>
              <w:keepNext/>
              <w:widowControl w:val="0"/>
              <w:tabs>
                <w:tab w:val="num" w:pos="0"/>
                <w:tab w:val="left" w:pos="284"/>
              </w:tabs>
              <w:snapToGrid w:val="0"/>
              <w:spacing w:after="0"/>
              <w:jc w:val="center"/>
              <w:rPr>
                <w:sz w:val="20"/>
                <w:szCs w:val="20"/>
              </w:rPr>
            </w:pPr>
            <w:r w:rsidRPr="00F66827">
              <w:rPr>
                <w:sz w:val="20"/>
                <w:szCs w:val="20"/>
              </w:rPr>
              <w:t>(расшифровка подписи)</w:t>
            </w:r>
          </w:p>
        </w:tc>
      </w:tr>
    </w:tbl>
    <w:p w:rsidR="00947AEE" w:rsidRPr="00F66827" w:rsidRDefault="000A66E6" w:rsidP="00F66827">
      <w:pPr>
        <w:keepNext/>
        <w:widowControl w:val="0"/>
        <w:tabs>
          <w:tab w:val="num" w:pos="0"/>
          <w:tab w:val="left" w:pos="284"/>
        </w:tabs>
        <w:spacing w:after="0"/>
        <w:ind w:firstLine="900"/>
        <w:jc w:val="center"/>
        <w:rPr>
          <w:sz w:val="20"/>
          <w:szCs w:val="20"/>
        </w:rPr>
      </w:pPr>
      <w:r w:rsidRPr="00F66827">
        <w:rPr>
          <w:sz w:val="20"/>
          <w:szCs w:val="20"/>
        </w:rPr>
        <w:tab/>
      </w:r>
      <w:r w:rsidRPr="00F66827">
        <w:rPr>
          <w:sz w:val="20"/>
          <w:szCs w:val="20"/>
        </w:rPr>
        <w:tab/>
      </w:r>
      <w:r w:rsidRPr="00F66827">
        <w:rPr>
          <w:sz w:val="20"/>
          <w:szCs w:val="20"/>
        </w:rPr>
        <w:tab/>
      </w:r>
      <w:r w:rsidR="00947AEE" w:rsidRPr="00F66827">
        <w:rPr>
          <w:sz w:val="20"/>
          <w:szCs w:val="20"/>
        </w:rPr>
        <w:t>М.П. (при наличии печати)</w:t>
      </w:r>
    </w:p>
    <w:p w:rsidR="00277E4F" w:rsidRPr="00F66827" w:rsidRDefault="00277E4F" w:rsidP="00F66827">
      <w:pPr>
        <w:keepNext/>
        <w:widowControl w:val="0"/>
        <w:spacing w:after="0"/>
        <w:ind w:firstLine="357"/>
        <w:jc w:val="right"/>
        <w:outlineLvl w:val="1"/>
        <w:rPr>
          <w:bCs/>
          <w:iCs/>
          <w:sz w:val="20"/>
          <w:szCs w:val="20"/>
          <w:lang w:val="x-none" w:eastAsia="x-none"/>
        </w:rPr>
      </w:pPr>
      <w:r w:rsidRPr="00F66827">
        <w:rPr>
          <w:sz w:val="20"/>
          <w:szCs w:val="20"/>
          <w:lang w:val="x-none" w:eastAsia="x-none"/>
        </w:rPr>
        <w:br w:type="page"/>
      </w:r>
      <w:bookmarkStart w:id="7" w:name="_Toc388275546"/>
      <w:r w:rsidRPr="00F66827">
        <w:rPr>
          <w:bCs/>
          <w:iCs/>
          <w:sz w:val="20"/>
          <w:szCs w:val="20"/>
          <w:lang w:val="x-none" w:eastAsia="x-none"/>
        </w:rPr>
        <w:lastRenderedPageBreak/>
        <w:t xml:space="preserve">Форма </w:t>
      </w:r>
      <w:r w:rsidR="008510EF" w:rsidRPr="00F66827">
        <w:rPr>
          <w:bCs/>
          <w:iCs/>
          <w:sz w:val="20"/>
          <w:szCs w:val="20"/>
          <w:lang w:eastAsia="x-none"/>
        </w:rPr>
        <w:t>№</w:t>
      </w:r>
      <w:r w:rsidRPr="00F66827">
        <w:rPr>
          <w:bCs/>
          <w:iCs/>
          <w:sz w:val="20"/>
          <w:szCs w:val="20"/>
          <w:lang w:val="x-none" w:eastAsia="x-none"/>
        </w:rPr>
        <w:t>3</w:t>
      </w:r>
      <w:bookmarkEnd w:id="7"/>
    </w:p>
    <w:p w:rsidR="00277E4F" w:rsidRPr="00F66827" w:rsidRDefault="00277E4F" w:rsidP="00F66827">
      <w:pPr>
        <w:keepNext/>
        <w:widowControl w:val="0"/>
        <w:spacing w:after="0"/>
        <w:ind w:firstLine="357"/>
        <w:rPr>
          <w:sz w:val="20"/>
          <w:szCs w:val="20"/>
        </w:rPr>
      </w:pPr>
    </w:p>
    <w:p w:rsidR="000C5AD5" w:rsidRPr="00F66827" w:rsidRDefault="000C5AD5" w:rsidP="00F66827">
      <w:pPr>
        <w:keepNext/>
        <w:widowControl w:val="0"/>
        <w:spacing w:after="0"/>
        <w:ind w:firstLine="357"/>
        <w:outlineLvl w:val="0"/>
        <w:rPr>
          <w:iCs/>
          <w:sz w:val="20"/>
          <w:szCs w:val="20"/>
        </w:rPr>
      </w:pPr>
      <w:r w:rsidRPr="00F66827">
        <w:rPr>
          <w:iCs/>
          <w:sz w:val="20"/>
          <w:szCs w:val="20"/>
        </w:rPr>
        <w:t>На бланке участника закупки</w:t>
      </w:r>
    </w:p>
    <w:p w:rsidR="000C5AD5" w:rsidRPr="00F66827" w:rsidRDefault="000C5AD5" w:rsidP="00F66827">
      <w:pPr>
        <w:keepNext/>
        <w:widowControl w:val="0"/>
        <w:spacing w:after="0"/>
        <w:ind w:firstLine="357"/>
        <w:outlineLvl w:val="0"/>
        <w:rPr>
          <w:iCs/>
          <w:sz w:val="20"/>
          <w:szCs w:val="20"/>
        </w:rPr>
      </w:pPr>
      <w:r w:rsidRPr="00F66827">
        <w:rPr>
          <w:iCs/>
          <w:sz w:val="20"/>
          <w:szCs w:val="20"/>
        </w:rPr>
        <w:t>_______20__г. №__________</w:t>
      </w:r>
    </w:p>
    <w:p w:rsidR="000C5AD5" w:rsidRPr="00F66827" w:rsidRDefault="000C5AD5" w:rsidP="00F66827">
      <w:pPr>
        <w:keepNext/>
        <w:widowControl w:val="0"/>
        <w:spacing w:after="0"/>
        <w:ind w:firstLine="357"/>
        <w:rPr>
          <w:iCs/>
          <w:sz w:val="20"/>
          <w:szCs w:val="20"/>
        </w:rPr>
      </w:pPr>
      <w:r w:rsidRPr="00F66827">
        <w:rPr>
          <w:iCs/>
          <w:sz w:val="20"/>
          <w:szCs w:val="20"/>
        </w:rPr>
        <w:t>(дата, исходящий номер)</w:t>
      </w:r>
    </w:p>
    <w:p w:rsidR="00277E4F" w:rsidRPr="00F66827" w:rsidRDefault="00277E4F" w:rsidP="00F66827">
      <w:pPr>
        <w:keepNext/>
        <w:widowControl w:val="0"/>
        <w:spacing w:after="0"/>
        <w:ind w:right="639" w:firstLine="357"/>
        <w:rPr>
          <w:sz w:val="20"/>
          <w:szCs w:val="20"/>
        </w:rPr>
      </w:pPr>
    </w:p>
    <w:p w:rsidR="00277E4F" w:rsidRPr="00F66827" w:rsidRDefault="00277E4F" w:rsidP="00F66827">
      <w:pPr>
        <w:keepNext/>
        <w:widowControl w:val="0"/>
        <w:spacing w:after="0"/>
        <w:ind w:right="639" w:firstLine="357"/>
        <w:rPr>
          <w:sz w:val="20"/>
          <w:szCs w:val="20"/>
        </w:rPr>
      </w:pPr>
    </w:p>
    <w:p w:rsidR="00277E4F" w:rsidRPr="00F66827" w:rsidRDefault="00277E4F" w:rsidP="00F66827">
      <w:pPr>
        <w:keepNext/>
        <w:widowControl w:val="0"/>
        <w:spacing w:after="0"/>
        <w:ind w:right="639" w:firstLine="357"/>
        <w:rPr>
          <w:sz w:val="20"/>
          <w:szCs w:val="20"/>
        </w:rPr>
      </w:pPr>
    </w:p>
    <w:p w:rsidR="00277E4F" w:rsidRPr="00F66827" w:rsidRDefault="00277E4F" w:rsidP="00F66827">
      <w:pPr>
        <w:keepNext/>
        <w:widowControl w:val="0"/>
        <w:spacing w:after="0"/>
        <w:ind w:firstLine="357"/>
        <w:jc w:val="center"/>
        <w:rPr>
          <w:sz w:val="20"/>
          <w:szCs w:val="20"/>
        </w:rPr>
      </w:pPr>
      <w:r w:rsidRPr="00F66827">
        <w:rPr>
          <w:sz w:val="20"/>
          <w:szCs w:val="20"/>
        </w:rPr>
        <w:t xml:space="preserve">Предложение участника открытого конкурса в отношении объекта закупки – </w:t>
      </w:r>
    </w:p>
    <w:p w:rsidR="000C5AD5" w:rsidRPr="00F66827" w:rsidRDefault="000C5AD5" w:rsidP="00F66827">
      <w:pPr>
        <w:keepNext/>
        <w:widowControl w:val="0"/>
        <w:spacing w:after="0"/>
        <w:ind w:right="141" w:firstLine="357"/>
        <w:jc w:val="center"/>
        <w:rPr>
          <w:sz w:val="20"/>
          <w:szCs w:val="20"/>
        </w:rPr>
      </w:pPr>
      <w:r w:rsidRPr="00F66827">
        <w:rPr>
          <w:sz w:val="20"/>
          <w:szCs w:val="20"/>
        </w:rPr>
        <w:t>«Оказание в 2018 году услуг по санаторно-курортному лечению, оказываемых санаторно-курортными организациями, застрахованным лицам, пострадавшим вследствие несчастных случаев на производстве и профессиональных заболеваний» №______</w:t>
      </w:r>
      <w:r w:rsidR="00EE19B0" w:rsidRPr="00F66827">
        <w:rPr>
          <w:sz w:val="20"/>
          <w:szCs w:val="20"/>
        </w:rPr>
        <w:t xml:space="preserve">______________________________ </w:t>
      </w:r>
      <w:r w:rsidRPr="00F66827">
        <w:rPr>
          <w:sz w:val="20"/>
          <w:szCs w:val="20"/>
        </w:rPr>
        <w:t>по лоту №________</w:t>
      </w:r>
    </w:p>
    <w:p w:rsidR="00277E4F" w:rsidRPr="00F66827" w:rsidRDefault="000C5AD5" w:rsidP="00F66827">
      <w:pPr>
        <w:keepNext/>
        <w:widowControl w:val="0"/>
        <w:spacing w:after="0"/>
        <w:ind w:right="639" w:firstLine="357"/>
        <w:jc w:val="center"/>
        <w:rPr>
          <w:sz w:val="20"/>
          <w:szCs w:val="20"/>
        </w:rPr>
      </w:pPr>
      <w:r w:rsidRPr="00F66827">
        <w:rPr>
          <w:sz w:val="20"/>
          <w:szCs w:val="20"/>
        </w:rPr>
        <w:t>(укажите номер извещения о проведении открытого конкурса в единой информационной системе и номер лота)</w:t>
      </w:r>
    </w:p>
    <w:p w:rsidR="000C5AD5" w:rsidRPr="00F66827" w:rsidRDefault="000C5AD5" w:rsidP="00F66827">
      <w:pPr>
        <w:keepNext/>
        <w:widowControl w:val="0"/>
        <w:spacing w:after="0"/>
        <w:ind w:right="639" w:firstLine="357"/>
        <w:jc w:val="center"/>
        <w:rPr>
          <w:sz w:val="20"/>
          <w:szCs w:val="20"/>
        </w:rPr>
      </w:pPr>
    </w:p>
    <w:p w:rsidR="00277E4F" w:rsidRPr="00F66827" w:rsidRDefault="00277E4F" w:rsidP="00F66827">
      <w:pPr>
        <w:keepNext/>
        <w:widowControl w:val="0"/>
        <w:pBdr>
          <w:bottom w:val="single" w:sz="4" w:space="22" w:color="auto"/>
        </w:pBdr>
        <w:tabs>
          <w:tab w:val="left" w:pos="708"/>
          <w:tab w:val="center" w:pos="4677"/>
          <w:tab w:val="right" w:pos="9355"/>
        </w:tabs>
        <w:spacing w:after="0"/>
        <w:ind w:right="-39" w:firstLine="720"/>
        <w:rPr>
          <w:sz w:val="20"/>
          <w:szCs w:val="20"/>
        </w:rPr>
      </w:pPr>
      <w:r w:rsidRPr="00F66827">
        <w:rPr>
          <w:sz w:val="20"/>
          <w:szCs w:val="20"/>
        </w:rPr>
        <w:t xml:space="preserve">Изучив конкурсную документацию на право заключения государственного контракта на </w:t>
      </w:r>
      <w:r w:rsidR="000A66E6" w:rsidRPr="00F66827">
        <w:rPr>
          <w:sz w:val="20"/>
          <w:szCs w:val="20"/>
        </w:rPr>
        <w:t>оказание в 2018 году услуг по санаторно-курортному лечению, оказываемых санаторно-курортными организациями, застрахованным лицам, пострадавшим вследствие несчастных случаев на производстве и профессиональных заболеваний по лоту №________ (укажите номер лота)</w:t>
      </w:r>
      <w:r w:rsidRPr="00F66827">
        <w:rPr>
          <w:sz w:val="20"/>
          <w:szCs w:val="20"/>
        </w:rPr>
        <w:t xml:space="preserve">, </w:t>
      </w:r>
      <w:r w:rsidR="000C5AD5" w:rsidRPr="00F66827">
        <w:rPr>
          <w:sz w:val="20"/>
          <w:szCs w:val="20"/>
        </w:rPr>
        <w:t>а также применимые к данному конкурсу законодательство и нормативно-правовые акты</w:t>
      </w:r>
      <w:r w:rsidR="000A66E6" w:rsidRPr="00F66827">
        <w:rPr>
          <w:sz w:val="20"/>
          <w:szCs w:val="20"/>
        </w:rPr>
        <w:t xml:space="preserve">, </w:t>
      </w:r>
      <w:r w:rsidRPr="00F66827">
        <w:rPr>
          <w:sz w:val="20"/>
          <w:szCs w:val="20"/>
        </w:rPr>
        <w:t>___</w:t>
      </w:r>
      <w:r w:rsidR="000A66E6" w:rsidRPr="00F66827">
        <w:rPr>
          <w:sz w:val="20"/>
          <w:szCs w:val="20"/>
        </w:rPr>
        <w:t>________</w:t>
      </w:r>
      <w:r w:rsidRPr="00F66827">
        <w:rPr>
          <w:sz w:val="20"/>
          <w:szCs w:val="20"/>
        </w:rPr>
        <w:t>________________</w:t>
      </w:r>
      <w:r w:rsidR="000C5AD5" w:rsidRPr="00F66827">
        <w:rPr>
          <w:sz w:val="20"/>
          <w:szCs w:val="20"/>
        </w:rPr>
        <w:t>__________________</w:t>
      </w:r>
      <w:r w:rsidRPr="00F66827">
        <w:rPr>
          <w:sz w:val="20"/>
          <w:szCs w:val="20"/>
        </w:rPr>
        <w:t>_______</w:t>
      </w:r>
    </w:p>
    <w:p w:rsidR="00EE19B0" w:rsidRPr="00F66827" w:rsidRDefault="000A66E6" w:rsidP="00F66827">
      <w:pPr>
        <w:keepNext/>
        <w:widowControl w:val="0"/>
        <w:pBdr>
          <w:bottom w:val="single" w:sz="4" w:space="22" w:color="auto"/>
        </w:pBdr>
        <w:tabs>
          <w:tab w:val="left" w:pos="708"/>
          <w:tab w:val="center" w:pos="4677"/>
          <w:tab w:val="right" w:pos="9355"/>
        </w:tabs>
        <w:spacing w:after="0"/>
        <w:ind w:right="-39"/>
        <w:jc w:val="center"/>
        <w:rPr>
          <w:sz w:val="20"/>
          <w:szCs w:val="20"/>
        </w:rPr>
      </w:pPr>
      <w:r w:rsidRPr="00F66827">
        <w:rPr>
          <w:sz w:val="20"/>
          <w:szCs w:val="20"/>
        </w:rPr>
        <w:t>(</w:t>
      </w:r>
      <w:r w:rsidR="00EE19B0" w:rsidRPr="00F66827">
        <w:rPr>
          <w:sz w:val="20"/>
          <w:szCs w:val="20"/>
        </w:rPr>
        <w:t>укажите наименование, фирменное наименование (при наличии) (для юридического лица), фамилию, имя, отчество (при наличии) (для физического лица)</w:t>
      </w:r>
      <w:r w:rsidRPr="00F66827">
        <w:rPr>
          <w:sz w:val="20"/>
          <w:szCs w:val="20"/>
        </w:rPr>
        <w:t>)</w:t>
      </w:r>
    </w:p>
    <w:p w:rsidR="00277E4F" w:rsidRPr="00F66827" w:rsidRDefault="00277E4F" w:rsidP="00F66827">
      <w:pPr>
        <w:keepNext/>
        <w:widowControl w:val="0"/>
        <w:pBdr>
          <w:bottom w:val="single" w:sz="4" w:space="22" w:color="auto"/>
        </w:pBdr>
        <w:tabs>
          <w:tab w:val="left" w:pos="708"/>
          <w:tab w:val="center" w:pos="4677"/>
          <w:tab w:val="right" w:pos="9355"/>
        </w:tabs>
        <w:spacing w:after="0"/>
        <w:ind w:right="-39"/>
        <w:rPr>
          <w:sz w:val="20"/>
          <w:szCs w:val="20"/>
        </w:rPr>
      </w:pPr>
      <w:r w:rsidRPr="00F66827">
        <w:rPr>
          <w:sz w:val="20"/>
          <w:szCs w:val="20"/>
        </w:rPr>
        <w:t>в лице _________</w:t>
      </w:r>
      <w:r w:rsidR="000A66E6" w:rsidRPr="00F66827">
        <w:rPr>
          <w:sz w:val="20"/>
          <w:szCs w:val="20"/>
        </w:rPr>
        <w:t>___________</w:t>
      </w:r>
      <w:r w:rsidRPr="00F66827">
        <w:rPr>
          <w:sz w:val="20"/>
          <w:szCs w:val="20"/>
        </w:rPr>
        <w:t>__________________________________</w:t>
      </w:r>
      <w:r w:rsidR="00EE19B0" w:rsidRPr="00F66827">
        <w:rPr>
          <w:sz w:val="20"/>
          <w:szCs w:val="20"/>
        </w:rPr>
        <w:t>________________________</w:t>
      </w:r>
      <w:r w:rsidRPr="00F66827">
        <w:rPr>
          <w:sz w:val="20"/>
          <w:szCs w:val="20"/>
        </w:rPr>
        <w:t>___</w:t>
      </w:r>
    </w:p>
    <w:p w:rsidR="00277E4F" w:rsidRPr="00F66827" w:rsidRDefault="000A66E6" w:rsidP="00F66827">
      <w:pPr>
        <w:keepNext/>
        <w:widowControl w:val="0"/>
        <w:pBdr>
          <w:bottom w:val="single" w:sz="4" w:space="22" w:color="auto"/>
        </w:pBdr>
        <w:tabs>
          <w:tab w:val="left" w:pos="708"/>
          <w:tab w:val="center" w:pos="4677"/>
          <w:tab w:val="right" w:pos="9355"/>
        </w:tabs>
        <w:spacing w:after="0"/>
        <w:ind w:right="-39" w:firstLine="357"/>
        <w:jc w:val="center"/>
        <w:rPr>
          <w:sz w:val="20"/>
          <w:szCs w:val="20"/>
        </w:rPr>
      </w:pPr>
      <w:r w:rsidRPr="00F66827">
        <w:rPr>
          <w:sz w:val="20"/>
          <w:szCs w:val="20"/>
        </w:rPr>
        <w:t xml:space="preserve"> </w:t>
      </w:r>
      <w:r w:rsidR="00277E4F" w:rsidRPr="00F66827">
        <w:rPr>
          <w:sz w:val="20"/>
          <w:szCs w:val="20"/>
        </w:rPr>
        <w:t>(</w:t>
      </w:r>
      <w:r w:rsidRPr="00F66827">
        <w:rPr>
          <w:sz w:val="20"/>
          <w:szCs w:val="20"/>
        </w:rPr>
        <w:t xml:space="preserve">укажите должность (для юридического лица) и </w:t>
      </w:r>
      <w:r w:rsidR="000D0084" w:rsidRPr="00F66827">
        <w:rPr>
          <w:sz w:val="20"/>
          <w:szCs w:val="20"/>
        </w:rPr>
        <w:t>ф</w:t>
      </w:r>
      <w:r w:rsidRPr="00F66827">
        <w:rPr>
          <w:sz w:val="20"/>
          <w:szCs w:val="20"/>
        </w:rPr>
        <w:t xml:space="preserve">амилию </w:t>
      </w:r>
      <w:r w:rsidR="000D0084" w:rsidRPr="00F66827">
        <w:rPr>
          <w:sz w:val="20"/>
          <w:szCs w:val="20"/>
        </w:rPr>
        <w:t>и</w:t>
      </w:r>
      <w:r w:rsidRPr="00F66827">
        <w:rPr>
          <w:sz w:val="20"/>
          <w:szCs w:val="20"/>
        </w:rPr>
        <w:t xml:space="preserve">мя </w:t>
      </w:r>
      <w:r w:rsidR="000D0084" w:rsidRPr="00F66827">
        <w:rPr>
          <w:sz w:val="20"/>
          <w:szCs w:val="20"/>
        </w:rPr>
        <w:t>о</w:t>
      </w:r>
      <w:r w:rsidRPr="00F66827">
        <w:rPr>
          <w:sz w:val="20"/>
          <w:szCs w:val="20"/>
        </w:rPr>
        <w:t>тчество</w:t>
      </w:r>
      <w:r w:rsidR="00277E4F" w:rsidRPr="00F66827">
        <w:rPr>
          <w:sz w:val="20"/>
          <w:szCs w:val="20"/>
        </w:rPr>
        <w:t>)</w:t>
      </w:r>
    </w:p>
    <w:p w:rsidR="00525E04" w:rsidRPr="00F66827" w:rsidRDefault="00277E4F" w:rsidP="00F66827">
      <w:pPr>
        <w:keepNext/>
        <w:widowControl w:val="0"/>
        <w:pBdr>
          <w:bottom w:val="single" w:sz="4" w:space="22" w:color="auto"/>
        </w:pBdr>
        <w:tabs>
          <w:tab w:val="left" w:pos="708"/>
          <w:tab w:val="center" w:pos="4677"/>
          <w:tab w:val="right" w:pos="9355"/>
        </w:tabs>
        <w:spacing w:after="0"/>
        <w:ind w:right="-39"/>
        <w:rPr>
          <w:sz w:val="20"/>
          <w:szCs w:val="20"/>
        </w:rPr>
      </w:pPr>
      <w:r w:rsidRPr="00F66827">
        <w:rPr>
          <w:sz w:val="20"/>
          <w:szCs w:val="20"/>
        </w:rPr>
        <w:t>готовы подписать государственный контракт</w:t>
      </w:r>
      <w:r w:rsidR="00525E04" w:rsidRPr="00F66827">
        <w:t xml:space="preserve"> </w:t>
      </w:r>
      <w:r w:rsidR="00525E04" w:rsidRPr="00F66827">
        <w:rPr>
          <w:sz w:val="20"/>
          <w:szCs w:val="20"/>
        </w:rPr>
        <w:t>и поставить товары / выполнить работы / оказать услуги</w:t>
      </w:r>
      <w:r w:rsidRPr="00F66827">
        <w:rPr>
          <w:sz w:val="20"/>
          <w:szCs w:val="20"/>
        </w:rPr>
        <w:t xml:space="preserve"> и </w:t>
      </w:r>
      <w:r w:rsidR="00D04971" w:rsidRPr="00F66827">
        <w:rPr>
          <w:sz w:val="20"/>
          <w:szCs w:val="20"/>
        </w:rPr>
        <w:t>исполнить его</w:t>
      </w:r>
      <w:r w:rsidRPr="00F66827">
        <w:rPr>
          <w:sz w:val="20"/>
          <w:szCs w:val="20"/>
        </w:rPr>
        <w:t xml:space="preserve"> на предложенных нами ниже условиях:</w:t>
      </w:r>
      <w:r w:rsidR="007B7045" w:rsidRPr="00F66827">
        <w:rPr>
          <w:sz w:val="20"/>
          <w:szCs w:val="20"/>
        </w:rPr>
        <w:t>__</w:t>
      </w:r>
      <w:r w:rsidR="00525E04" w:rsidRPr="00F66827">
        <w:rPr>
          <w:sz w:val="20"/>
          <w:szCs w:val="20"/>
        </w:rPr>
        <w:t>_____________________________________________</w:t>
      </w:r>
    </w:p>
    <w:p w:rsidR="00277E4F" w:rsidRPr="00F66827" w:rsidRDefault="00277E4F" w:rsidP="00F66827">
      <w:pPr>
        <w:keepNext/>
        <w:widowControl w:val="0"/>
        <w:spacing w:after="0"/>
        <w:ind w:left="57" w:right="57" w:hanging="57"/>
        <w:jc w:val="center"/>
        <w:rPr>
          <w:sz w:val="20"/>
          <w:szCs w:val="20"/>
        </w:rPr>
      </w:pPr>
    </w:p>
    <w:p w:rsidR="00277E4F" w:rsidRPr="00F66827" w:rsidRDefault="00277E4F" w:rsidP="00F66827">
      <w:pPr>
        <w:keepNext/>
        <w:widowControl w:val="0"/>
        <w:spacing w:after="0"/>
        <w:ind w:left="57" w:right="57" w:hanging="57"/>
        <w:jc w:val="center"/>
        <w:rPr>
          <w:sz w:val="20"/>
          <w:szCs w:val="20"/>
        </w:rPr>
      </w:pPr>
    </w:p>
    <w:tbl>
      <w:tblPr>
        <w:tblW w:w="9867" w:type="dxa"/>
        <w:tblInd w:w="140" w:type="dxa"/>
        <w:tblLayout w:type="fixed"/>
        <w:tblLook w:val="0000" w:firstRow="0" w:lastRow="0" w:firstColumn="0" w:lastColumn="0" w:noHBand="0" w:noVBand="0"/>
      </w:tblPr>
      <w:tblGrid>
        <w:gridCol w:w="4288"/>
        <w:gridCol w:w="2880"/>
        <w:gridCol w:w="2699"/>
      </w:tblGrid>
      <w:tr w:rsidR="007B7045" w:rsidRPr="00F66827" w:rsidTr="00074F8E">
        <w:tc>
          <w:tcPr>
            <w:tcW w:w="4288" w:type="dxa"/>
            <w:shd w:val="clear" w:color="auto" w:fill="auto"/>
          </w:tcPr>
          <w:p w:rsidR="007B7045" w:rsidRPr="00F66827" w:rsidRDefault="007B7045" w:rsidP="00F66827">
            <w:pPr>
              <w:keepNext/>
              <w:widowControl w:val="0"/>
              <w:tabs>
                <w:tab w:val="num" w:pos="0"/>
                <w:tab w:val="left" w:pos="284"/>
              </w:tabs>
              <w:spacing w:after="0"/>
              <w:rPr>
                <w:sz w:val="20"/>
                <w:szCs w:val="20"/>
              </w:rPr>
            </w:pPr>
            <w:r w:rsidRPr="00F66827">
              <w:rPr>
                <w:sz w:val="20"/>
                <w:szCs w:val="20"/>
              </w:rPr>
              <w:t>Руководитель участника закупки: _____________________________</w:t>
            </w:r>
          </w:p>
        </w:tc>
        <w:tc>
          <w:tcPr>
            <w:tcW w:w="2880" w:type="dxa"/>
            <w:shd w:val="clear" w:color="auto" w:fill="auto"/>
          </w:tcPr>
          <w:p w:rsidR="007B7045" w:rsidRPr="00F66827" w:rsidRDefault="007B7045" w:rsidP="00F66827">
            <w:pPr>
              <w:keepNext/>
              <w:widowControl w:val="0"/>
              <w:tabs>
                <w:tab w:val="num" w:pos="0"/>
                <w:tab w:val="left" w:pos="284"/>
              </w:tabs>
              <w:snapToGrid w:val="0"/>
              <w:spacing w:after="0"/>
              <w:rPr>
                <w:sz w:val="20"/>
                <w:szCs w:val="20"/>
              </w:rPr>
            </w:pPr>
          </w:p>
          <w:p w:rsidR="007B7045" w:rsidRPr="00F66827" w:rsidRDefault="007B7045" w:rsidP="00F66827">
            <w:pPr>
              <w:keepNext/>
              <w:widowControl w:val="0"/>
              <w:tabs>
                <w:tab w:val="num" w:pos="0"/>
                <w:tab w:val="left" w:pos="284"/>
              </w:tabs>
              <w:spacing w:after="0"/>
              <w:rPr>
                <w:sz w:val="20"/>
                <w:szCs w:val="20"/>
              </w:rPr>
            </w:pPr>
            <w:r w:rsidRPr="00F66827">
              <w:rPr>
                <w:sz w:val="20"/>
                <w:szCs w:val="20"/>
              </w:rPr>
              <w:t>______________________</w:t>
            </w:r>
          </w:p>
        </w:tc>
        <w:tc>
          <w:tcPr>
            <w:tcW w:w="2699" w:type="dxa"/>
            <w:shd w:val="clear" w:color="auto" w:fill="auto"/>
          </w:tcPr>
          <w:p w:rsidR="007B7045" w:rsidRPr="00F66827" w:rsidRDefault="007B7045" w:rsidP="00F66827">
            <w:pPr>
              <w:keepNext/>
              <w:widowControl w:val="0"/>
              <w:tabs>
                <w:tab w:val="num" w:pos="0"/>
                <w:tab w:val="left" w:pos="284"/>
              </w:tabs>
              <w:snapToGrid w:val="0"/>
              <w:spacing w:after="0"/>
              <w:rPr>
                <w:sz w:val="20"/>
                <w:szCs w:val="20"/>
              </w:rPr>
            </w:pPr>
          </w:p>
          <w:p w:rsidR="007B7045" w:rsidRPr="00F66827" w:rsidRDefault="007B7045" w:rsidP="00F66827">
            <w:pPr>
              <w:keepNext/>
              <w:widowControl w:val="0"/>
              <w:tabs>
                <w:tab w:val="num" w:pos="0"/>
                <w:tab w:val="left" w:pos="284"/>
              </w:tabs>
              <w:spacing w:after="0"/>
              <w:rPr>
                <w:sz w:val="20"/>
                <w:szCs w:val="20"/>
              </w:rPr>
            </w:pPr>
            <w:r w:rsidRPr="00F66827">
              <w:rPr>
                <w:sz w:val="20"/>
                <w:szCs w:val="20"/>
              </w:rPr>
              <w:t>____________________</w:t>
            </w:r>
          </w:p>
        </w:tc>
      </w:tr>
      <w:tr w:rsidR="007B7045" w:rsidRPr="00F66827" w:rsidTr="00074F8E">
        <w:tc>
          <w:tcPr>
            <w:tcW w:w="4288" w:type="dxa"/>
            <w:shd w:val="clear" w:color="auto" w:fill="auto"/>
          </w:tcPr>
          <w:p w:rsidR="007B7045" w:rsidRPr="00F66827" w:rsidRDefault="007B7045" w:rsidP="00F66827">
            <w:pPr>
              <w:keepNext/>
              <w:widowControl w:val="0"/>
              <w:tabs>
                <w:tab w:val="num" w:pos="0"/>
                <w:tab w:val="left" w:pos="284"/>
              </w:tabs>
              <w:snapToGrid w:val="0"/>
              <w:spacing w:after="0"/>
              <w:rPr>
                <w:sz w:val="20"/>
                <w:szCs w:val="20"/>
              </w:rPr>
            </w:pPr>
            <w:r w:rsidRPr="00F66827">
              <w:rPr>
                <w:sz w:val="20"/>
                <w:szCs w:val="20"/>
              </w:rPr>
              <w:t>(укажите должность уполномоченного лица)</w:t>
            </w:r>
          </w:p>
        </w:tc>
        <w:tc>
          <w:tcPr>
            <w:tcW w:w="2880" w:type="dxa"/>
            <w:shd w:val="clear" w:color="auto" w:fill="auto"/>
          </w:tcPr>
          <w:p w:rsidR="007B7045" w:rsidRPr="00F66827" w:rsidRDefault="007B7045" w:rsidP="00F66827">
            <w:pPr>
              <w:keepNext/>
              <w:widowControl w:val="0"/>
              <w:tabs>
                <w:tab w:val="num" w:pos="0"/>
                <w:tab w:val="left" w:pos="284"/>
              </w:tabs>
              <w:snapToGrid w:val="0"/>
              <w:spacing w:after="0"/>
              <w:jc w:val="center"/>
              <w:rPr>
                <w:sz w:val="20"/>
                <w:szCs w:val="20"/>
              </w:rPr>
            </w:pPr>
            <w:r w:rsidRPr="00F66827">
              <w:rPr>
                <w:sz w:val="20"/>
                <w:szCs w:val="20"/>
              </w:rPr>
              <w:t>(подпись)</w:t>
            </w:r>
          </w:p>
        </w:tc>
        <w:tc>
          <w:tcPr>
            <w:tcW w:w="2699" w:type="dxa"/>
            <w:shd w:val="clear" w:color="auto" w:fill="auto"/>
          </w:tcPr>
          <w:p w:rsidR="007B7045" w:rsidRPr="00F66827" w:rsidRDefault="007B7045" w:rsidP="00F66827">
            <w:pPr>
              <w:keepNext/>
              <w:widowControl w:val="0"/>
              <w:tabs>
                <w:tab w:val="num" w:pos="0"/>
                <w:tab w:val="left" w:pos="284"/>
              </w:tabs>
              <w:snapToGrid w:val="0"/>
              <w:spacing w:after="0"/>
              <w:jc w:val="center"/>
              <w:rPr>
                <w:sz w:val="20"/>
                <w:szCs w:val="20"/>
              </w:rPr>
            </w:pPr>
            <w:r w:rsidRPr="00F66827">
              <w:rPr>
                <w:sz w:val="20"/>
                <w:szCs w:val="20"/>
              </w:rPr>
              <w:t>(расшифровка подписи)</w:t>
            </w:r>
          </w:p>
        </w:tc>
      </w:tr>
    </w:tbl>
    <w:p w:rsidR="00277E4F" w:rsidRPr="00F66827" w:rsidRDefault="00277E4F" w:rsidP="00F66827">
      <w:pPr>
        <w:keepNext/>
        <w:widowControl w:val="0"/>
        <w:spacing w:after="0"/>
        <w:ind w:left="57" w:right="57" w:hanging="57"/>
        <w:jc w:val="center"/>
        <w:rPr>
          <w:sz w:val="20"/>
          <w:szCs w:val="20"/>
        </w:rPr>
      </w:pPr>
    </w:p>
    <w:p w:rsidR="007B7045" w:rsidRPr="00F66827" w:rsidRDefault="007B7045" w:rsidP="00F66827">
      <w:pPr>
        <w:keepNext/>
        <w:widowControl w:val="0"/>
        <w:tabs>
          <w:tab w:val="num" w:pos="0"/>
          <w:tab w:val="left" w:pos="284"/>
        </w:tabs>
        <w:spacing w:after="0"/>
        <w:rPr>
          <w:sz w:val="20"/>
          <w:szCs w:val="20"/>
        </w:rPr>
      </w:pPr>
      <w:r w:rsidRPr="00F66827">
        <w:rPr>
          <w:sz w:val="20"/>
          <w:szCs w:val="20"/>
        </w:rPr>
        <w:t>Инструкция по заполнению формы:</w:t>
      </w:r>
    </w:p>
    <w:p w:rsidR="007B7045" w:rsidRPr="00F66827" w:rsidRDefault="007B7045" w:rsidP="00F66827">
      <w:pPr>
        <w:keepNext/>
        <w:widowControl w:val="0"/>
        <w:tabs>
          <w:tab w:val="num" w:pos="0"/>
          <w:tab w:val="left" w:pos="284"/>
        </w:tabs>
        <w:spacing w:after="0"/>
        <w:rPr>
          <w:sz w:val="20"/>
          <w:szCs w:val="20"/>
        </w:rPr>
      </w:pPr>
      <w:r w:rsidRPr="00F66827">
        <w:rPr>
          <w:sz w:val="20"/>
          <w:szCs w:val="20"/>
        </w:rPr>
        <w:t xml:space="preserve">В </w:t>
      </w:r>
      <w:r w:rsidR="00395551" w:rsidRPr="00F66827">
        <w:rPr>
          <w:sz w:val="20"/>
          <w:szCs w:val="20"/>
        </w:rPr>
        <w:t xml:space="preserve">предложении участника открытого конкурса в отношении объекта закупки </w:t>
      </w:r>
      <w:r w:rsidRPr="00F66827">
        <w:rPr>
          <w:sz w:val="20"/>
          <w:szCs w:val="20"/>
        </w:rPr>
        <w:t>должны быть отражены: подробное описание поставляемых товаров / выполняемых работ / оказываемых услуг с указанием наименований, количественных и качественных характеристик, место поставки товаров / выполнения работ / оказания услуг, в том числе срок поставки товаров / выполнения работ / оказания услуг, цена единицы товара / работы / услуги, общая цена государственного контракта</w:t>
      </w:r>
      <w:r w:rsidR="00395551" w:rsidRPr="00F66827">
        <w:rPr>
          <w:sz w:val="20"/>
          <w:szCs w:val="20"/>
        </w:rPr>
        <w:t>,</w:t>
      </w:r>
      <w:r w:rsidRPr="00F66827">
        <w:rPr>
          <w:sz w:val="20"/>
          <w:szCs w:val="20"/>
        </w:rPr>
        <w:t xml:space="preserve"> по которой будет поставлен товар / выполнены работы / оказаны услуги и иные условия контракта в соответствии с настоящей документацией. Предложение должно позволять Заказчику однозначно идентифицировать объем, качество, условия поставки товаров / выполнения работ / оказания услуг.</w:t>
      </w:r>
    </w:p>
    <w:p w:rsidR="007B7045" w:rsidRPr="00F66827" w:rsidRDefault="007B7045" w:rsidP="00F66827">
      <w:pPr>
        <w:keepNext/>
        <w:widowControl w:val="0"/>
        <w:spacing w:after="0"/>
        <w:ind w:left="57" w:right="57" w:hanging="57"/>
        <w:jc w:val="center"/>
        <w:rPr>
          <w:sz w:val="20"/>
          <w:szCs w:val="20"/>
        </w:rPr>
        <w:sectPr w:rsidR="007B7045" w:rsidRPr="00F66827" w:rsidSect="000627F0">
          <w:headerReference w:type="even" r:id="rId28"/>
          <w:footerReference w:type="default" r:id="rId29"/>
          <w:footnotePr>
            <w:numRestart w:val="eachPage"/>
          </w:footnotePr>
          <w:pgSz w:w="11907" w:h="16839" w:code="9"/>
          <w:pgMar w:top="1134" w:right="851" w:bottom="1134" w:left="1701" w:header="709" w:footer="709" w:gutter="0"/>
          <w:cols w:space="708"/>
          <w:titlePg/>
          <w:docGrid w:linePitch="360"/>
        </w:sectPr>
      </w:pPr>
    </w:p>
    <w:p w:rsidR="007B7045" w:rsidRPr="00F66827" w:rsidRDefault="007B7045" w:rsidP="00F66827">
      <w:pPr>
        <w:keepNext/>
        <w:widowControl w:val="0"/>
        <w:tabs>
          <w:tab w:val="num" w:pos="0"/>
          <w:tab w:val="left" w:pos="284"/>
        </w:tabs>
        <w:spacing w:after="0"/>
        <w:ind w:firstLine="900"/>
        <w:jc w:val="right"/>
        <w:rPr>
          <w:sz w:val="20"/>
          <w:szCs w:val="20"/>
        </w:rPr>
      </w:pPr>
      <w:r w:rsidRPr="00F66827">
        <w:rPr>
          <w:sz w:val="20"/>
          <w:szCs w:val="20"/>
        </w:rPr>
        <w:lastRenderedPageBreak/>
        <w:t>Форма № 4</w:t>
      </w:r>
    </w:p>
    <w:p w:rsidR="007B7045" w:rsidRPr="00F66827" w:rsidRDefault="007B7045" w:rsidP="00F66827">
      <w:pPr>
        <w:pStyle w:val="261"/>
        <w:keepNext/>
        <w:tabs>
          <w:tab w:val="left" w:pos="284"/>
        </w:tabs>
        <w:suppressAutoHyphens w:val="0"/>
        <w:overflowPunct/>
        <w:autoSpaceDE/>
        <w:textAlignment w:val="auto"/>
        <w:rPr>
          <w:b w:val="0"/>
          <w:sz w:val="20"/>
          <w:szCs w:val="20"/>
        </w:rPr>
      </w:pPr>
      <w:r w:rsidRPr="00F66827">
        <w:rPr>
          <w:b w:val="0"/>
          <w:bCs/>
          <w:sz w:val="20"/>
          <w:szCs w:val="20"/>
        </w:rPr>
        <w:t>Справка о соответствии т</w:t>
      </w:r>
      <w:r w:rsidRPr="00F66827">
        <w:rPr>
          <w:b w:val="0"/>
          <w:sz w:val="20"/>
          <w:szCs w:val="20"/>
        </w:rPr>
        <w:t>ребования</w:t>
      </w:r>
      <w:r w:rsidRPr="00F66827">
        <w:rPr>
          <w:b w:val="0"/>
          <w:bCs/>
          <w:sz w:val="20"/>
          <w:szCs w:val="20"/>
        </w:rPr>
        <w:t>м</w:t>
      </w:r>
      <w:r w:rsidRPr="00F66827">
        <w:rPr>
          <w:b w:val="0"/>
          <w:sz w:val="20"/>
          <w:szCs w:val="20"/>
        </w:rPr>
        <w:t xml:space="preserve"> к техническим характеристикам услуг </w:t>
      </w:r>
    </w:p>
    <w:p w:rsidR="007B7045" w:rsidRPr="00F66827" w:rsidRDefault="007B7045" w:rsidP="00F66827">
      <w:pPr>
        <w:pStyle w:val="261"/>
        <w:keepNext/>
        <w:tabs>
          <w:tab w:val="left" w:pos="284"/>
        </w:tabs>
        <w:suppressAutoHyphens w:val="0"/>
        <w:overflowPunct/>
        <w:autoSpaceDE/>
        <w:ind w:firstLine="851"/>
        <w:textAlignment w:val="auto"/>
        <w:rPr>
          <w:b w:val="0"/>
          <w:sz w:val="20"/>
          <w:szCs w:val="20"/>
        </w:rPr>
      </w:pPr>
    </w:p>
    <w:tbl>
      <w:tblPr>
        <w:tblW w:w="10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55"/>
        <w:gridCol w:w="1260"/>
      </w:tblGrid>
      <w:tr w:rsidR="007B7045" w:rsidRPr="00F66827" w:rsidTr="00480507">
        <w:tc>
          <w:tcPr>
            <w:tcW w:w="8755" w:type="dxa"/>
            <w:shd w:val="clear" w:color="auto" w:fill="auto"/>
          </w:tcPr>
          <w:p w:rsidR="007B7045" w:rsidRPr="00F66827" w:rsidRDefault="007B7045" w:rsidP="00F66827">
            <w:pPr>
              <w:keepNext/>
              <w:widowControl w:val="0"/>
              <w:tabs>
                <w:tab w:val="left" w:pos="284"/>
              </w:tabs>
              <w:snapToGrid w:val="0"/>
              <w:spacing w:after="0"/>
              <w:ind w:right="-74"/>
              <w:jc w:val="center"/>
              <w:rPr>
                <w:sz w:val="20"/>
                <w:szCs w:val="20"/>
              </w:rPr>
            </w:pPr>
            <w:r w:rsidRPr="00F66827">
              <w:rPr>
                <w:sz w:val="20"/>
                <w:szCs w:val="20"/>
              </w:rPr>
              <w:t>Обязательные требования</w:t>
            </w:r>
            <w:r w:rsidR="00CF43B7" w:rsidRPr="00F66827">
              <w:rPr>
                <w:sz w:val="20"/>
                <w:szCs w:val="20"/>
              </w:rPr>
              <w:t xml:space="preserve"> </w:t>
            </w:r>
            <w:r w:rsidRPr="00F66827">
              <w:rPr>
                <w:sz w:val="20"/>
                <w:szCs w:val="20"/>
              </w:rPr>
              <w:t>к техническим характеристикам услуг</w:t>
            </w:r>
          </w:p>
          <w:p w:rsidR="007B7045" w:rsidRPr="00F66827" w:rsidRDefault="007B7045" w:rsidP="00F66827">
            <w:pPr>
              <w:keepNext/>
              <w:widowControl w:val="0"/>
              <w:tabs>
                <w:tab w:val="left" w:pos="284"/>
              </w:tabs>
              <w:spacing w:after="0"/>
              <w:ind w:right="-74"/>
              <w:jc w:val="center"/>
              <w:rPr>
                <w:sz w:val="20"/>
                <w:szCs w:val="20"/>
              </w:rPr>
            </w:pPr>
          </w:p>
        </w:tc>
        <w:tc>
          <w:tcPr>
            <w:tcW w:w="1260" w:type="dxa"/>
            <w:shd w:val="clear" w:color="auto" w:fill="auto"/>
          </w:tcPr>
          <w:p w:rsidR="007B7045" w:rsidRPr="00F66827" w:rsidRDefault="007B7045" w:rsidP="00F66827">
            <w:pPr>
              <w:keepNext/>
              <w:widowControl w:val="0"/>
              <w:tabs>
                <w:tab w:val="left" w:pos="284"/>
                <w:tab w:val="left" w:pos="708"/>
                <w:tab w:val="left" w:pos="9000"/>
              </w:tabs>
              <w:snapToGrid w:val="0"/>
              <w:spacing w:after="0"/>
              <w:ind w:right="-74"/>
              <w:jc w:val="center"/>
              <w:rPr>
                <w:sz w:val="20"/>
                <w:szCs w:val="20"/>
              </w:rPr>
            </w:pPr>
            <w:r w:rsidRPr="00F66827">
              <w:rPr>
                <w:sz w:val="20"/>
                <w:szCs w:val="20"/>
              </w:rPr>
              <w:t>Соблюдение каждого из указанных требований</w:t>
            </w:r>
          </w:p>
        </w:tc>
      </w:tr>
      <w:tr w:rsidR="007B7045" w:rsidRPr="00F66827" w:rsidTr="00480507">
        <w:trPr>
          <w:trHeight w:val="147"/>
        </w:trPr>
        <w:tc>
          <w:tcPr>
            <w:tcW w:w="8755" w:type="dxa"/>
            <w:shd w:val="clear" w:color="auto" w:fill="auto"/>
          </w:tcPr>
          <w:p w:rsidR="007B7045" w:rsidRPr="00F66827" w:rsidRDefault="00480507" w:rsidP="00F66827">
            <w:pPr>
              <w:pStyle w:val="affd"/>
              <w:keepNext/>
              <w:widowControl w:val="0"/>
              <w:tabs>
                <w:tab w:val="left" w:pos="180"/>
              </w:tabs>
              <w:ind w:right="-74"/>
              <w:rPr>
                <w:bCs/>
                <w:lang w:val="ru-RU" w:eastAsia="ar-SA"/>
              </w:rPr>
            </w:pPr>
            <w:r w:rsidRPr="00F66827">
              <w:rPr>
                <w:bCs/>
                <w:lang w:val="ru-RU" w:eastAsia="ar-SA"/>
              </w:rPr>
              <w:t>Здания и сооружения организации, оказывающей санаторно-курортные услуги при проведении санаторно-курортного лечения застрахованных лиц, получивших повреждение здоровья вследствие несчастных случаев на производстве или профессиональных заболеваний должны соответствовать требованиям СП 59.13330.2012 «Доступность зданий и сооружений для маломобильных групп населения. Актуализированная редакция СНиП 35-01-2001».</w:t>
            </w:r>
          </w:p>
        </w:tc>
        <w:tc>
          <w:tcPr>
            <w:tcW w:w="1260" w:type="dxa"/>
            <w:shd w:val="clear" w:color="auto" w:fill="auto"/>
          </w:tcPr>
          <w:p w:rsidR="007B7045" w:rsidRPr="00F66827" w:rsidRDefault="007B7045" w:rsidP="00F66827">
            <w:pPr>
              <w:keepNext/>
              <w:widowControl w:val="0"/>
              <w:tabs>
                <w:tab w:val="left" w:pos="708"/>
                <w:tab w:val="center" w:pos="4677"/>
                <w:tab w:val="right" w:pos="9355"/>
              </w:tabs>
              <w:spacing w:after="0"/>
              <w:ind w:right="-74"/>
              <w:rPr>
                <w:sz w:val="20"/>
                <w:szCs w:val="20"/>
              </w:rPr>
            </w:pPr>
          </w:p>
        </w:tc>
      </w:tr>
      <w:tr w:rsidR="007B7045" w:rsidRPr="00F66827" w:rsidTr="00480507">
        <w:tc>
          <w:tcPr>
            <w:tcW w:w="8755" w:type="dxa"/>
            <w:shd w:val="clear" w:color="auto" w:fill="auto"/>
          </w:tcPr>
          <w:p w:rsidR="007B7045" w:rsidRPr="00F66827" w:rsidRDefault="00480507" w:rsidP="00F66827">
            <w:pPr>
              <w:pStyle w:val="affd"/>
              <w:keepNext/>
              <w:widowControl w:val="0"/>
              <w:tabs>
                <w:tab w:val="left" w:pos="180"/>
              </w:tabs>
              <w:ind w:right="-74"/>
              <w:rPr>
                <w:bCs/>
                <w:lang w:val="ru-RU" w:eastAsia="ar-SA"/>
              </w:rPr>
            </w:pPr>
            <w:r w:rsidRPr="00F66827">
              <w:rPr>
                <w:bCs/>
                <w:lang w:val="ru-RU" w:eastAsia="ar-SA"/>
              </w:rPr>
              <w:t xml:space="preserve">Оформление медицинской документации для поступающих на санаторно-курортное лечение застрахованных лиц, пострадавших вследствие несчастных случаев на производстве и профессиональных заболеваний, должно осуществляться по установленным формам, утвержденным приказом Министерства здравоохранения СССР от 04.10.1980г. №1030. </w:t>
            </w:r>
          </w:p>
        </w:tc>
        <w:tc>
          <w:tcPr>
            <w:tcW w:w="1260" w:type="dxa"/>
            <w:shd w:val="clear" w:color="auto" w:fill="auto"/>
          </w:tcPr>
          <w:p w:rsidR="007B7045" w:rsidRPr="00F66827" w:rsidRDefault="007B7045" w:rsidP="00F66827">
            <w:pPr>
              <w:keepNext/>
              <w:widowControl w:val="0"/>
              <w:tabs>
                <w:tab w:val="left" w:pos="708"/>
                <w:tab w:val="center" w:pos="4677"/>
                <w:tab w:val="right" w:pos="9355"/>
              </w:tabs>
              <w:spacing w:after="0"/>
              <w:ind w:right="-74"/>
              <w:rPr>
                <w:sz w:val="20"/>
                <w:szCs w:val="20"/>
              </w:rPr>
            </w:pPr>
          </w:p>
        </w:tc>
      </w:tr>
      <w:tr w:rsidR="007B7045" w:rsidRPr="00F66827" w:rsidTr="00480507">
        <w:tc>
          <w:tcPr>
            <w:tcW w:w="8755" w:type="dxa"/>
            <w:shd w:val="clear" w:color="auto" w:fill="auto"/>
          </w:tcPr>
          <w:p w:rsidR="007B7045" w:rsidRPr="00F66827" w:rsidRDefault="00480507" w:rsidP="00F66827">
            <w:pPr>
              <w:keepNext/>
              <w:widowControl w:val="0"/>
              <w:tabs>
                <w:tab w:val="left" w:pos="708"/>
                <w:tab w:val="center" w:pos="4677"/>
                <w:tab w:val="right" w:pos="9355"/>
              </w:tabs>
              <w:spacing w:after="0"/>
              <w:ind w:right="-74"/>
              <w:rPr>
                <w:sz w:val="20"/>
                <w:szCs w:val="20"/>
              </w:rPr>
            </w:pPr>
            <w:r w:rsidRPr="00F66827">
              <w:rPr>
                <w:bCs/>
                <w:sz w:val="20"/>
                <w:szCs w:val="20"/>
                <w:lang w:eastAsia="ar-SA"/>
              </w:rPr>
              <w:t>Площади лечебно-диагностических кабинетов организаций, оказывающих услуги должны соответствовать действующим нормам. (Национальный стандарт Российской Федерации. Услуги средств размещения. Общие требования к услугам санаториев, пансионатов, центров отдыха. ГОСТ Р 54599-2011 утвержденный приказом Федерального агентства по техническому регулированию и метрологии от 08.12.2011 г. № 733-ст.).</w:t>
            </w:r>
          </w:p>
        </w:tc>
        <w:tc>
          <w:tcPr>
            <w:tcW w:w="1260" w:type="dxa"/>
            <w:shd w:val="clear" w:color="auto" w:fill="auto"/>
          </w:tcPr>
          <w:p w:rsidR="007B7045" w:rsidRPr="00F66827" w:rsidRDefault="007B7045" w:rsidP="00F66827">
            <w:pPr>
              <w:keepNext/>
              <w:widowControl w:val="0"/>
              <w:tabs>
                <w:tab w:val="left" w:pos="708"/>
                <w:tab w:val="center" w:pos="4677"/>
                <w:tab w:val="right" w:pos="9355"/>
              </w:tabs>
              <w:spacing w:after="0"/>
              <w:ind w:right="-74"/>
              <w:rPr>
                <w:sz w:val="20"/>
                <w:szCs w:val="20"/>
              </w:rPr>
            </w:pPr>
          </w:p>
        </w:tc>
      </w:tr>
      <w:tr w:rsidR="007B7045" w:rsidRPr="00F66827" w:rsidTr="00480507">
        <w:tc>
          <w:tcPr>
            <w:tcW w:w="8755" w:type="dxa"/>
            <w:shd w:val="clear" w:color="auto" w:fill="auto"/>
          </w:tcPr>
          <w:p w:rsidR="007B7045" w:rsidRPr="00F66827" w:rsidRDefault="00480507" w:rsidP="00F66827">
            <w:pPr>
              <w:keepNext/>
              <w:widowControl w:val="0"/>
              <w:tabs>
                <w:tab w:val="left" w:pos="708"/>
                <w:tab w:val="center" w:pos="4677"/>
                <w:tab w:val="right" w:pos="9355"/>
              </w:tabs>
              <w:spacing w:after="0"/>
              <w:ind w:right="-74"/>
              <w:rPr>
                <w:sz w:val="20"/>
                <w:szCs w:val="20"/>
              </w:rPr>
            </w:pPr>
            <w:r w:rsidRPr="00F66827">
              <w:rPr>
                <w:bCs/>
                <w:sz w:val="20"/>
                <w:szCs w:val="20"/>
                <w:lang w:eastAsia="ar-SA"/>
              </w:rPr>
              <w:t>Размещение застрахованных лиц, а в случае необходимости сопровождающих лиц (сопровождающие лица должны быть совершеннолетними), в двухместных номерах со всеми удобствами (за исключением номеров повышенной комфортности), включая возможность соблюдения личной гигиены (душ, ванна, санузел) в номере проживания.</w:t>
            </w:r>
          </w:p>
        </w:tc>
        <w:tc>
          <w:tcPr>
            <w:tcW w:w="1260" w:type="dxa"/>
            <w:shd w:val="clear" w:color="auto" w:fill="auto"/>
          </w:tcPr>
          <w:p w:rsidR="007B7045" w:rsidRPr="00F66827" w:rsidRDefault="007B7045" w:rsidP="00F66827">
            <w:pPr>
              <w:keepNext/>
              <w:widowControl w:val="0"/>
              <w:tabs>
                <w:tab w:val="left" w:pos="708"/>
                <w:tab w:val="center" w:pos="4677"/>
                <w:tab w:val="right" w:pos="9355"/>
              </w:tabs>
              <w:spacing w:after="0"/>
              <w:ind w:right="-74"/>
              <w:rPr>
                <w:sz w:val="20"/>
                <w:szCs w:val="20"/>
              </w:rPr>
            </w:pPr>
          </w:p>
        </w:tc>
      </w:tr>
      <w:tr w:rsidR="007B7045" w:rsidRPr="00F66827" w:rsidTr="00480507">
        <w:tc>
          <w:tcPr>
            <w:tcW w:w="8755" w:type="dxa"/>
            <w:shd w:val="clear" w:color="auto" w:fill="auto"/>
          </w:tcPr>
          <w:p w:rsidR="007B7045" w:rsidRPr="00F66827" w:rsidRDefault="00480507" w:rsidP="00F66827">
            <w:pPr>
              <w:keepNext/>
              <w:widowControl w:val="0"/>
              <w:tabs>
                <w:tab w:val="left" w:pos="708"/>
                <w:tab w:val="center" w:pos="4677"/>
                <w:tab w:val="right" w:pos="9355"/>
              </w:tabs>
              <w:spacing w:after="0"/>
              <w:ind w:right="-74"/>
              <w:rPr>
                <w:sz w:val="20"/>
                <w:szCs w:val="20"/>
              </w:rPr>
            </w:pPr>
            <w:r w:rsidRPr="00F66827">
              <w:rPr>
                <w:bCs/>
                <w:sz w:val="20"/>
                <w:szCs w:val="20"/>
                <w:lang w:eastAsia="ar-SA"/>
              </w:rPr>
              <w:t>Площадь одного койко</w:t>
            </w:r>
            <w:r w:rsidR="00EF7B49" w:rsidRPr="00F66827">
              <w:rPr>
                <w:bCs/>
                <w:sz w:val="20"/>
                <w:szCs w:val="20"/>
                <w:lang w:eastAsia="ar-SA"/>
              </w:rPr>
              <w:t xml:space="preserve"> – места должна </w:t>
            </w:r>
            <w:r w:rsidRPr="00F66827">
              <w:rPr>
                <w:bCs/>
                <w:sz w:val="20"/>
                <w:szCs w:val="20"/>
                <w:lang w:eastAsia="ar-SA"/>
              </w:rPr>
              <w:t xml:space="preserve">быть не менее </w:t>
            </w:r>
            <w:smartTag w:uri="urn:schemas-microsoft-com:office:smarttags" w:element="metricconverter">
              <w:smartTagPr>
                <w:attr w:name="ProductID" w:val="6 м2"/>
              </w:smartTagPr>
              <w:r w:rsidRPr="00F66827">
                <w:rPr>
                  <w:bCs/>
                  <w:sz w:val="20"/>
                  <w:szCs w:val="20"/>
                  <w:lang w:eastAsia="ar-SA"/>
                </w:rPr>
                <w:t>6 м</w:t>
              </w:r>
              <w:r w:rsidRPr="00F66827">
                <w:rPr>
                  <w:bCs/>
                  <w:sz w:val="20"/>
                  <w:szCs w:val="20"/>
                  <w:vertAlign w:val="superscript"/>
                  <w:lang w:eastAsia="ar-SA"/>
                </w:rPr>
                <w:t>2</w:t>
              </w:r>
            </w:smartTag>
            <w:r w:rsidRPr="00F66827">
              <w:rPr>
                <w:bCs/>
                <w:sz w:val="20"/>
                <w:szCs w:val="20"/>
                <w:lang w:eastAsia="ar-SA"/>
              </w:rPr>
              <w:t xml:space="preserve"> (ГОСТ Р 54599-2011). Номер должен быть оснащен мебелью, инвентарем и санитарно-гигиеническими предметами (ГОСТ Р 54599-2011), должна проводиться ежедневная уборка номера горничной, включая заправку постели, смену постельного белья не реже одного раза в пять дней, смену полотенец не реже одного раза в три дня (ГОСТ Р 54599-2011), предоставляться средства личной гигиены (мыло, туалетная бумага и т.д.) (ГОСТ Р 54599-2011), а также должно обеспечиваться удаление отходов и защита от насекомых и грызунов.</w:t>
            </w:r>
          </w:p>
        </w:tc>
        <w:tc>
          <w:tcPr>
            <w:tcW w:w="1260" w:type="dxa"/>
            <w:shd w:val="clear" w:color="auto" w:fill="auto"/>
          </w:tcPr>
          <w:p w:rsidR="007B7045" w:rsidRPr="00F66827" w:rsidRDefault="007B7045" w:rsidP="00F66827">
            <w:pPr>
              <w:keepNext/>
              <w:widowControl w:val="0"/>
              <w:tabs>
                <w:tab w:val="left" w:pos="708"/>
                <w:tab w:val="center" w:pos="4677"/>
                <w:tab w:val="right" w:pos="9355"/>
              </w:tabs>
              <w:spacing w:after="0"/>
              <w:ind w:right="-74"/>
              <w:rPr>
                <w:sz w:val="20"/>
                <w:szCs w:val="20"/>
              </w:rPr>
            </w:pPr>
          </w:p>
        </w:tc>
      </w:tr>
      <w:tr w:rsidR="007B7045" w:rsidRPr="00F66827" w:rsidTr="00480507">
        <w:tc>
          <w:tcPr>
            <w:tcW w:w="8755" w:type="dxa"/>
            <w:shd w:val="clear" w:color="auto" w:fill="auto"/>
          </w:tcPr>
          <w:p w:rsidR="007B7045" w:rsidRPr="00F66827" w:rsidRDefault="00480507" w:rsidP="00F66827">
            <w:pPr>
              <w:keepNext/>
              <w:widowControl w:val="0"/>
              <w:tabs>
                <w:tab w:val="left" w:pos="708"/>
                <w:tab w:val="center" w:pos="4677"/>
                <w:tab w:val="right" w:pos="9355"/>
              </w:tabs>
              <w:spacing w:after="0"/>
              <w:ind w:right="-74"/>
              <w:rPr>
                <w:sz w:val="20"/>
                <w:szCs w:val="20"/>
              </w:rPr>
            </w:pPr>
            <w:r w:rsidRPr="00F66827">
              <w:rPr>
                <w:bCs/>
                <w:sz w:val="20"/>
                <w:szCs w:val="20"/>
                <w:lang w:eastAsia="ar-SA"/>
              </w:rPr>
              <w:t xml:space="preserve">Организация диетического и лечебного питания в соответствии с медицинскими показаниями. Организация лечебного питания в соответствии с приказом </w:t>
            </w:r>
            <w:r w:rsidR="009B795D" w:rsidRPr="00F66827">
              <w:rPr>
                <w:bCs/>
                <w:sz w:val="20"/>
                <w:szCs w:val="20"/>
                <w:lang w:eastAsia="ar-SA"/>
              </w:rPr>
              <w:t xml:space="preserve">Министерства здравоохранения Российской Федерации </w:t>
            </w:r>
            <w:r w:rsidRPr="00F66827">
              <w:rPr>
                <w:bCs/>
                <w:sz w:val="20"/>
                <w:szCs w:val="20"/>
                <w:lang w:eastAsia="ar-SA"/>
              </w:rPr>
              <w:t>от 05.08.2003г. №330 (в ред. от 21.06.2013г.) «О мерах по совершенствованию лечебного питания в лечебно-профилактических учреждениях Российской Федерации».</w:t>
            </w:r>
          </w:p>
        </w:tc>
        <w:tc>
          <w:tcPr>
            <w:tcW w:w="1260" w:type="dxa"/>
            <w:shd w:val="clear" w:color="auto" w:fill="auto"/>
          </w:tcPr>
          <w:p w:rsidR="007B7045" w:rsidRPr="00F66827" w:rsidRDefault="007B7045" w:rsidP="00F66827">
            <w:pPr>
              <w:keepNext/>
              <w:widowControl w:val="0"/>
              <w:tabs>
                <w:tab w:val="left" w:pos="708"/>
                <w:tab w:val="center" w:pos="4677"/>
                <w:tab w:val="right" w:pos="9355"/>
              </w:tabs>
              <w:spacing w:after="0"/>
              <w:ind w:right="-74"/>
              <w:rPr>
                <w:sz w:val="20"/>
                <w:szCs w:val="20"/>
              </w:rPr>
            </w:pPr>
          </w:p>
        </w:tc>
      </w:tr>
      <w:tr w:rsidR="007B7045" w:rsidRPr="00F66827" w:rsidTr="00480507">
        <w:tc>
          <w:tcPr>
            <w:tcW w:w="8755" w:type="dxa"/>
            <w:shd w:val="clear" w:color="auto" w:fill="auto"/>
          </w:tcPr>
          <w:p w:rsidR="00480507" w:rsidRPr="00F66827" w:rsidRDefault="00480507" w:rsidP="00F66827">
            <w:pPr>
              <w:pStyle w:val="affd"/>
              <w:keepNext/>
              <w:widowControl w:val="0"/>
              <w:tabs>
                <w:tab w:val="left" w:pos="180"/>
              </w:tabs>
              <w:ind w:right="-74"/>
              <w:rPr>
                <w:bCs/>
                <w:lang w:val="ru-RU" w:eastAsia="ar-SA"/>
              </w:rPr>
            </w:pPr>
            <w:r w:rsidRPr="00F66827">
              <w:rPr>
                <w:bCs/>
                <w:lang w:val="ru-RU" w:eastAsia="ar-SA"/>
              </w:rPr>
              <w:t xml:space="preserve">Здания и сооружения организации, оказывающей санаторно-курортные услуги застрахованным лицам, должны быть: </w:t>
            </w:r>
          </w:p>
          <w:p w:rsidR="00480507" w:rsidRPr="00F66827" w:rsidRDefault="00480507" w:rsidP="00F66827">
            <w:pPr>
              <w:pStyle w:val="affd"/>
              <w:keepNext/>
              <w:widowControl w:val="0"/>
              <w:tabs>
                <w:tab w:val="left" w:pos="180"/>
              </w:tabs>
              <w:ind w:right="-74"/>
              <w:rPr>
                <w:bCs/>
                <w:lang w:val="ru-RU" w:eastAsia="ar-SA"/>
              </w:rPr>
            </w:pPr>
            <w:r w:rsidRPr="00F66827">
              <w:rPr>
                <w:bCs/>
                <w:lang w:val="ru-RU" w:eastAsia="ar-SA"/>
              </w:rPr>
              <w:t>- оборудованы системами аварийного освещения и аварийного энергоснабжения (стационарный генератор, обеспечивающий основное освещение и работу оборудования в течение не менее 24 часов);</w:t>
            </w:r>
          </w:p>
          <w:p w:rsidR="00480507" w:rsidRPr="00F66827" w:rsidRDefault="00480507" w:rsidP="00F66827">
            <w:pPr>
              <w:pStyle w:val="affd"/>
              <w:keepNext/>
              <w:widowControl w:val="0"/>
              <w:tabs>
                <w:tab w:val="left" w:pos="180"/>
              </w:tabs>
              <w:ind w:right="-74"/>
              <w:rPr>
                <w:bCs/>
                <w:lang w:val="ru-RU" w:eastAsia="ar-SA"/>
              </w:rPr>
            </w:pPr>
            <w:r w:rsidRPr="00F66827">
              <w:rPr>
                <w:bCs/>
                <w:lang w:val="ru-RU" w:eastAsia="ar-SA"/>
              </w:rPr>
              <w:t>- оборудованы системами холодного и горячего водоснабжения;</w:t>
            </w:r>
          </w:p>
          <w:p w:rsidR="00480507" w:rsidRPr="00F66827" w:rsidRDefault="00480507" w:rsidP="00F66827">
            <w:pPr>
              <w:pStyle w:val="affd"/>
              <w:keepNext/>
              <w:widowControl w:val="0"/>
              <w:tabs>
                <w:tab w:val="left" w:pos="180"/>
              </w:tabs>
              <w:ind w:right="-74"/>
              <w:rPr>
                <w:bCs/>
                <w:lang w:val="ru-RU" w:eastAsia="ar-SA"/>
              </w:rPr>
            </w:pPr>
            <w:r w:rsidRPr="00F66827">
              <w:rPr>
                <w:bCs/>
                <w:lang w:val="ru-RU" w:eastAsia="ar-SA"/>
              </w:rPr>
              <w:t>- оборудованы системами для обеспечения пациентов питьевой водой круглосуточно;</w:t>
            </w:r>
          </w:p>
          <w:p w:rsidR="00480507" w:rsidRPr="00F66827" w:rsidRDefault="00480507" w:rsidP="00F66827">
            <w:pPr>
              <w:pStyle w:val="affd"/>
              <w:keepNext/>
              <w:widowControl w:val="0"/>
              <w:tabs>
                <w:tab w:val="left" w:pos="180"/>
              </w:tabs>
              <w:ind w:right="-74"/>
              <w:rPr>
                <w:bCs/>
                <w:lang w:val="ru-RU" w:eastAsia="ar-SA"/>
              </w:rPr>
            </w:pPr>
            <w:r w:rsidRPr="00F66827">
              <w:rPr>
                <w:bCs/>
                <w:lang w:val="ru-RU" w:eastAsia="ar-SA"/>
              </w:rPr>
              <w:t>- оборудованы системами отопления, обеспечивающими комфортный температурный режим в зданиях;</w:t>
            </w:r>
          </w:p>
          <w:p w:rsidR="00480507" w:rsidRPr="00F66827" w:rsidRDefault="00480507" w:rsidP="00F66827">
            <w:pPr>
              <w:pStyle w:val="affd"/>
              <w:keepNext/>
              <w:widowControl w:val="0"/>
              <w:tabs>
                <w:tab w:val="left" w:pos="180"/>
              </w:tabs>
              <w:ind w:right="-74"/>
              <w:rPr>
                <w:bCs/>
                <w:lang w:val="ru-RU" w:eastAsia="ar-SA"/>
              </w:rPr>
            </w:pPr>
            <w:r w:rsidRPr="00F66827">
              <w:rPr>
                <w:bCs/>
                <w:lang w:val="ru-RU" w:eastAsia="ar-SA"/>
              </w:rPr>
              <w:t>- оборудованы лифтом с круглосуточным подъемом и спуском:</w:t>
            </w:r>
          </w:p>
          <w:p w:rsidR="00480507" w:rsidRPr="00F66827" w:rsidRDefault="00480507" w:rsidP="00F66827">
            <w:pPr>
              <w:pStyle w:val="affd"/>
              <w:keepNext/>
              <w:widowControl w:val="0"/>
              <w:tabs>
                <w:tab w:val="left" w:pos="180"/>
              </w:tabs>
              <w:ind w:right="-74"/>
              <w:rPr>
                <w:bCs/>
                <w:lang w:val="ru-RU" w:eastAsia="ar-SA"/>
              </w:rPr>
            </w:pPr>
            <w:r w:rsidRPr="00F66827">
              <w:rPr>
                <w:bCs/>
                <w:lang w:val="ru-RU" w:eastAsia="ar-SA"/>
              </w:rPr>
              <w:t>а) более двух этажей (в санаториях для лечения больных с заболеваниями опорно-двигательного аппарата);</w:t>
            </w:r>
          </w:p>
          <w:p w:rsidR="007B7045" w:rsidRPr="00F66827" w:rsidRDefault="00480507" w:rsidP="00F66827">
            <w:pPr>
              <w:keepNext/>
              <w:widowControl w:val="0"/>
              <w:tabs>
                <w:tab w:val="left" w:pos="708"/>
                <w:tab w:val="center" w:pos="4677"/>
                <w:tab w:val="right" w:pos="9355"/>
              </w:tabs>
              <w:spacing w:after="0"/>
              <w:ind w:right="-74"/>
              <w:rPr>
                <w:sz w:val="20"/>
                <w:szCs w:val="20"/>
              </w:rPr>
            </w:pPr>
            <w:r w:rsidRPr="00F66827">
              <w:rPr>
                <w:bCs/>
                <w:sz w:val="20"/>
                <w:szCs w:val="20"/>
                <w:lang w:eastAsia="ar-SA"/>
              </w:rPr>
              <w:t>б) более трех этажей (грузовой и пассажирский отдельно).</w:t>
            </w:r>
          </w:p>
        </w:tc>
        <w:tc>
          <w:tcPr>
            <w:tcW w:w="1260" w:type="dxa"/>
            <w:shd w:val="clear" w:color="auto" w:fill="auto"/>
          </w:tcPr>
          <w:p w:rsidR="007B7045" w:rsidRPr="00F66827" w:rsidRDefault="007B7045" w:rsidP="00F66827">
            <w:pPr>
              <w:keepNext/>
              <w:widowControl w:val="0"/>
              <w:tabs>
                <w:tab w:val="left" w:pos="708"/>
                <w:tab w:val="center" w:pos="4677"/>
                <w:tab w:val="right" w:pos="9355"/>
              </w:tabs>
              <w:spacing w:after="0"/>
              <w:ind w:right="-74"/>
              <w:rPr>
                <w:sz w:val="20"/>
                <w:szCs w:val="20"/>
              </w:rPr>
            </w:pPr>
          </w:p>
        </w:tc>
      </w:tr>
      <w:tr w:rsidR="007B7045" w:rsidRPr="00F66827" w:rsidTr="00480507">
        <w:tc>
          <w:tcPr>
            <w:tcW w:w="8755" w:type="dxa"/>
            <w:shd w:val="clear" w:color="auto" w:fill="auto"/>
          </w:tcPr>
          <w:p w:rsidR="007B7045" w:rsidRPr="00F66827" w:rsidRDefault="007B7045" w:rsidP="00F66827">
            <w:pPr>
              <w:keepNext/>
              <w:widowControl w:val="0"/>
              <w:tabs>
                <w:tab w:val="left" w:pos="708"/>
                <w:tab w:val="center" w:pos="4677"/>
                <w:tab w:val="right" w:pos="9355"/>
              </w:tabs>
              <w:spacing w:after="0"/>
              <w:ind w:right="-74"/>
              <w:rPr>
                <w:sz w:val="20"/>
                <w:szCs w:val="20"/>
              </w:rPr>
            </w:pPr>
            <w:r w:rsidRPr="00F66827">
              <w:rPr>
                <w:sz w:val="20"/>
                <w:szCs w:val="20"/>
              </w:rPr>
              <w:t>Количество этажей в зданиях</w:t>
            </w:r>
          </w:p>
        </w:tc>
        <w:tc>
          <w:tcPr>
            <w:tcW w:w="1260" w:type="dxa"/>
            <w:shd w:val="clear" w:color="auto" w:fill="auto"/>
          </w:tcPr>
          <w:p w:rsidR="007B7045" w:rsidRPr="00F66827" w:rsidRDefault="007B7045" w:rsidP="00F66827">
            <w:pPr>
              <w:keepNext/>
              <w:widowControl w:val="0"/>
              <w:tabs>
                <w:tab w:val="left" w:pos="708"/>
                <w:tab w:val="center" w:pos="4677"/>
                <w:tab w:val="right" w:pos="9355"/>
              </w:tabs>
              <w:spacing w:after="0"/>
              <w:ind w:right="-74"/>
              <w:rPr>
                <w:sz w:val="20"/>
                <w:szCs w:val="20"/>
              </w:rPr>
            </w:pPr>
          </w:p>
        </w:tc>
      </w:tr>
      <w:tr w:rsidR="007B7045" w:rsidRPr="00F66827" w:rsidTr="00480507">
        <w:tc>
          <w:tcPr>
            <w:tcW w:w="8755" w:type="dxa"/>
            <w:shd w:val="clear" w:color="auto" w:fill="auto"/>
          </w:tcPr>
          <w:p w:rsidR="00480507" w:rsidRPr="00F66827" w:rsidRDefault="00480507" w:rsidP="00F66827">
            <w:pPr>
              <w:pStyle w:val="affd"/>
              <w:keepNext/>
              <w:widowControl w:val="0"/>
              <w:tabs>
                <w:tab w:val="left" w:pos="180"/>
              </w:tabs>
              <w:ind w:right="-74"/>
              <w:rPr>
                <w:bCs/>
                <w:lang w:val="ru-RU" w:eastAsia="ar-SA"/>
              </w:rPr>
            </w:pPr>
            <w:r w:rsidRPr="00F66827">
              <w:rPr>
                <w:bCs/>
                <w:lang w:val="ru-RU" w:eastAsia="ar-SA"/>
              </w:rPr>
              <w:t>Дополнительно предоставляемые услуги:</w:t>
            </w:r>
          </w:p>
          <w:p w:rsidR="00480507" w:rsidRPr="00F66827" w:rsidRDefault="00480507" w:rsidP="00F66827">
            <w:pPr>
              <w:pStyle w:val="affd"/>
              <w:keepNext/>
              <w:widowControl w:val="0"/>
              <w:tabs>
                <w:tab w:val="left" w:pos="180"/>
              </w:tabs>
              <w:ind w:right="-74"/>
              <w:rPr>
                <w:bCs/>
                <w:lang w:val="ru-RU" w:eastAsia="ar-SA"/>
              </w:rPr>
            </w:pPr>
            <w:r w:rsidRPr="00F66827">
              <w:rPr>
                <w:bCs/>
                <w:lang w:val="ru-RU" w:eastAsia="ar-SA"/>
              </w:rPr>
              <w:t>- служба приема (круглосуточный прием);</w:t>
            </w:r>
          </w:p>
          <w:p w:rsidR="007B7045" w:rsidRPr="00F66827" w:rsidRDefault="00480507" w:rsidP="00F66827">
            <w:pPr>
              <w:keepNext/>
              <w:widowControl w:val="0"/>
              <w:tabs>
                <w:tab w:val="left" w:pos="708"/>
                <w:tab w:val="center" w:pos="4677"/>
                <w:tab w:val="right" w:pos="9355"/>
              </w:tabs>
              <w:spacing w:after="0"/>
              <w:ind w:right="-74"/>
              <w:rPr>
                <w:sz w:val="20"/>
                <w:szCs w:val="20"/>
              </w:rPr>
            </w:pPr>
            <w:r w:rsidRPr="00F66827">
              <w:rPr>
                <w:bCs/>
                <w:sz w:val="20"/>
                <w:szCs w:val="20"/>
                <w:lang w:eastAsia="ar-SA"/>
              </w:rPr>
              <w:t>- круглосуточный пост охраны в зданиях, где расположены жилые, лечебные, спортивно-оздоровительные и культурно-развлекательные помещения.</w:t>
            </w:r>
          </w:p>
        </w:tc>
        <w:tc>
          <w:tcPr>
            <w:tcW w:w="1260" w:type="dxa"/>
            <w:shd w:val="clear" w:color="auto" w:fill="auto"/>
          </w:tcPr>
          <w:p w:rsidR="007B7045" w:rsidRPr="00F66827" w:rsidRDefault="007B7045" w:rsidP="00F66827">
            <w:pPr>
              <w:keepNext/>
              <w:widowControl w:val="0"/>
              <w:tabs>
                <w:tab w:val="left" w:pos="708"/>
                <w:tab w:val="center" w:pos="4677"/>
                <w:tab w:val="right" w:pos="9355"/>
              </w:tabs>
              <w:spacing w:after="0"/>
              <w:ind w:right="-74"/>
              <w:rPr>
                <w:sz w:val="20"/>
                <w:szCs w:val="20"/>
              </w:rPr>
            </w:pPr>
          </w:p>
        </w:tc>
      </w:tr>
      <w:tr w:rsidR="007B7045" w:rsidRPr="00F66827" w:rsidTr="00480507">
        <w:tc>
          <w:tcPr>
            <w:tcW w:w="8755" w:type="dxa"/>
            <w:shd w:val="clear" w:color="auto" w:fill="auto"/>
          </w:tcPr>
          <w:p w:rsidR="00480507" w:rsidRPr="00F66827" w:rsidRDefault="00480507" w:rsidP="00F66827">
            <w:pPr>
              <w:pStyle w:val="affd"/>
              <w:keepNext/>
              <w:widowControl w:val="0"/>
              <w:tabs>
                <w:tab w:val="left" w:pos="180"/>
              </w:tabs>
              <w:ind w:right="-74"/>
              <w:rPr>
                <w:lang w:val="ru-RU"/>
              </w:rPr>
            </w:pPr>
            <w:r w:rsidRPr="00F66827">
              <w:rPr>
                <w:lang w:val="ru-RU"/>
              </w:rPr>
              <w:t>Дополнительные требования к качеству услуг и техническим характеристикам по лоту №4:</w:t>
            </w:r>
          </w:p>
          <w:p w:rsidR="007B7045" w:rsidRPr="00F66827" w:rsidRDefault="00480507" w:rsidP="00F66827">
            <w:pPr>
              <w:keepNext/>
              <w:widowControl w:val="0"/>
              <w:tabs>
                <w:tab w:val="left" w:pos="708"/>
                <w:tab w:val="center" w:pos="4677"/>
                <w:tab w:val="right" w:pos="9355"/>
              </w:tabs>
              <w:spacing w:after="0"/>
              <w:ind w:right="-74"/>
              <w:rPr>
                <w:sz w:val="20"/>
                <w:szCs w:val="20"/>
              </w:rPr>
            </w:pPr>
            <w:r w:rsidRPr="00F66827">
              <w:rPr>
                <w:sz w:val="20"/>
                <w:szCs w:val="20"/>
              </w:rPr>
              <w:t>Обеспечить оказание бесплатных транспортных услуг по доставке застрахованных лиц, а в случае необходимости сопровождающих лиц (сопровождающие лица должны быть совершеннолетними) от места пребывания (автовокзал, ж/д вокзал, аэропорт) к месту санаторно-курортного лечения и обратно.</w:t>
            </w:r>
          </w:p>
        </w:tc>
        <w:tc>
          <w:tcPr>
            <w:tcW w:w="1260" w:type="dxa"/>
            <w:shd w:val="clear" w:color="auto" w:fill="auto"/>
          </w:tcPr>
          <w:p w:rsidR="007B7045" w:rsidRPr="00F66827" w:rsidRDefault="007B7045" w:rsidP="00F66827">
            <w:pPr>
              <w:keepNext/>
              <w:widowControl w:val="0"/>
              <w:tabs>
                <w:tab w:val="left" w:pos="708"/>
                <w:tab w:val="center" w:pos="4677"/>
                <w:tab w:val="right" w:pos="9355"/>
              </w:tabs>
              <w:spacing w:after="0"/>
              <w:ind w:right="-74"/>
              <w:rPr>
                <w:sz w:val="20"/>
                <w:szCs w:val="20"/>
              </w:rPr>
            </w:pPr>
          </w:p>
        </w:tc>
      </w:tr>
    </w:tbl>
    <w:p w:rsidR="00480507" w:rsidRPr="00F66827" w:rsidRDefault="00480507" w:rsidP="00F66827">
      <w:pPr>
        <w:keepNext/>
        <w:widowControl w:val="0"/>
        <w:tabs>
          <w:tab w:val="num" w:pos="0"/>
          <w:tab w:val="left" w:pos="284"/>
        </w:tabs>
        <w:spacing w:after="0"/>
        <w:ind w:firstLine="900"/>
        <w:rPr>
          <w:sz w:val="20"/>
          <w:szCs w:val="20"/>
        </w:rPr>
      </w:pPr>
    </w:p>
    <w:tbl>
      <w:tblPr>
        <w:tblW w:w="9148" w:type="dxa"/>
        <w:tblInd w:w="140" w:type="dxa"/>
        <w:tblLayout w:type="fixed"/>
        <w:tblLook w:val="0000" w:firstRow="0" w:lastRow="0" w:firstColumn="0" w:lastColumn="0" w:noHBand="0" w:noVBand="0"/>
      </w:tblPr>
      <w:tblGrid>
        <w:gridCol w:w="4288"/>
        <w:gridCol w:w="2520"/>
        <w:gridCol w:w="2340"/>
      </w:tblGrid>
      <w:tr w:rsidR="007B7045" w:rsidRPr="00F66827" w:rsidTr="00074F8E">
        <w:tc>
          <w:tcPr>
            <w:tcW w:w="4288" w:type="dxa"/>
            <w:shd w:val="clear" w:color="auto" w:fill="auto"/>
          </w:tcPr>
          <w:p w:rsidR="007B7045" w:rsidRPr="00F66827" w:rsidRDefault="007B7045" w:rsidP="00F66827">
            <w:pPr>
              <w:keepNext/>
              <w:widowControl w:val="0"/>
              <w:tabs>
                <w:tab w:val="num" w:pos="0"/>
                <w:tab w:val="left" w:pos="284"/>
              </w:tabs>
              <w:spacing w:after="0"/>
              <w:rPr>
                <w:sz w:val="20"/>
                <w:szCs w:val="20"/>
              </w:rPr>
            </w:pPr>
            <w:r w:rsidRPr="00F66827">
              <w:rPr>
                <w:sz w:val="20"/>
                <w:szCs w:val="20"/>
              </w:rPr>
              <w:t>Руководитель участника закупки: _____________________________</w:t>
            </w:r>
          </w:p>
        </w:tc>
        <w:tc>
          <w:tcPr>
            <w:tcW w:w="2520" w:type="dxa"/>
            <w:shd w:val="clear" w:color="auto" w:fill="auto"/>
          </w:tcPr>
          <w:p w:rsidR="007B7045" w:rsidRPr="00F66827" w:rsidRDefault="007B7045" w:rsidP="00F66827">
            <w:pPr>
              <w:keepNext/>
              <w:widowControl w:val="0"/>
              <w:tabs>
                <w:tab w:val="num" w:pos="0"/>
                <w:tab w:val="left" w:pos="284"/>
              </w:tabs>
              <w:snapToGrid w:val="0"/>
              <w:spacing w:after="0"/>
              <w:rPr>
                <w:sz w:val="20"/>
                <w:szCs w:val="20"/>
              </w:rPr>
            </w:pPr>
          </w:p>
          <w:p w:rsidR="007B7045" w:rsidRPr="00F66827" w:rsidRDefault="007B7045" w:rsidP="00F66827">
            <w:pPr>
              <w:keepNext/>
              <w:widowControl w:val="0"/>
              <w:tabs>
                <w:tab w:val="num" w:pos="0"/>
                <w:tab w:val="left" w:pos="284"/>
              </w:tabs>
              <w:spacing w:after="0"/>
              <w:rPr>
                <w:sz w:val="20"/>
                <w:szCs w:val="20"/>
              </w:rPr>
            </w:pPr>
            <w:r w:rsidRPr="00F66827">
              <w:rPr>
                <w:sz w:val="20"/>
                <w:szCs w:val="20"/>
              </w:rPr>
              <w:t>______________________</w:t>
            </w:r>
          </w:p>
        </w:tc>
        <w:tc>
          <w:tcPr>
            <w:tcW w:w="2340" w:type="dxa"/>
            <w:shd w:val="clear" w:color="auto" w:fill="auto"/>
          </w:tcPr>
          <w:p w:rsidR="007B7045" w:rsidRPr="00F66827" w:rsidRDefault="007B7045" w:rsidP="00F66827">
            <w:pPr>
              <w:keepNext/>
              <w:widowControl w:val="0"/>
              <w:tabs>
                <w:tab w:val="num" w:pos="0"/>
                <w:tab w:val="left" w:pos="284"/>
              </w:tabs>
              <w:snapToGrid w:val="0"/>
              <w:spacing w:after="0"/>
              <w:rPr>
                <w:sz w:val="20"/>
                <w:szCs w:val="20"/>
              </w:rPr>
            </w:pPr>
          </w:p>
          <w:p w:rsidR="007B7045" w:rsidRPr="00F66827" w:rsidRDefault="007B7045" w:rsidP="00F66827">
            <w:pPr>
              <w:keepNext/>
              <w:widowControl w:val="0"/>
              <w:tabs>
                <w:tab w:val="num" w:pos="0"/>
                <w:tab w:val="left" w:pos="284"/>
              </w:tabs>
              <w:spacing w:after="0"/>
              <w:rPr>
                <w:sz w:val="20"/>
                <w:szCs w:val="20"/>
              </w:rPr>
            </w:pPr>
            <w:r w:rsidRPr="00F66827">
              <w:rPr>
                <w:sz w:val="20"/>
                <w:szCs w:val="20"/>
              </w:rPr>
              <w:t>____________________</w:t>
            </w:r>
          </w:p>
        </w:tc>
      </w:tr>
      <w:tr w:rsidR="007B7045" w:rsidRPr="00F66827" w:rsidTr="00074F8E">
        <w:tc>
          <w:tcPr>
            <w:tcW w:w="4288" w:type="dxa"/>
            <w:shd w:val="clear" w:color="auto" w:fill="auto"/>
          </w:tcPr>
          <w:p w:rsidR="007B7045" w:rsidRPr="00F66827" w:rsidRDefault="007B7045" w:rsidP="00F66827">
            <w:pPr>
              <w:keepNext/>
              <w:widowControl w:val="0"/>
              <w:tabs>
                <w:tab w:val="num" w:pos="0"/>
                <w:tab w:val="left" w:pos="284"/>
              </w:tabs>
              <w:snapToGrid w:val="0"/>
              <w:spacing w:after="0"/>
              <w:rPr>
                <w:sz w:val="20"/>
                <w:szCs w:val="20"/>
              </w:rPr>
            </w:pPr>
            <w:r w:rsidRPr="00F66827">
              <w:rPr>
                <w:sz w:val="20"/>
                <w:szCs w:val="20"/>
              </w:rPr>
              <w:t>(укажите должность уполномоченного лица)</w:t>
            </w:r>
          </w:p>
        </w:tc>
        <w:tc>
          <w:tcPr>
            <w:tcW w:w="2520" w:type="dxa"/>
            <w:shd w:val="clear" w:color="auto" w:fill="auto"/>
          </w:tcPr>
          <w:p w:rsidR="007B7045" w:rsidRPr="00F66827" w:rsidRDefault="007B7045" w:rsidP="00F66827">
            <w:pPr>
              <w:keepNext/>
              <w:widowControl w:val="0"/>
              <w:tabs>
                <w:tab w:val="num" w:pos="0"/>
                <w:tab w:val="left" w:pos="284"/>
              </w:tabs>
              <w:snapToGrid w:val="0"/>
              <w:spacing w:after="0"/>
              <w:jc w:val="center"/>
              <w:rPr>
                <w:sz w:val="20"/>
                <w:szCs w:val="20"/>
              </w:rPr>
            </w:pPr>
            <w:r w:rsidRPr="00F66827">
              <w:rPr>
                <w:sz w:val="20"/>
                <w:szCs w:val="20"/>
              </w:rPr>
              <w:t>(подпись)</w:t>
            </w:r>
          </w:p>
        </w:tc>
        <w:tc>
          <w:tcPr>
            <w:tcW w:w="2340" w:type="dxa"/>
            <w:shd w:val="clear" w:color="auto" w:fill="auto"/>
          </w:tcPr>
          <w:p w:rsidR="007B7045" w:rsidRPr="00F66827" w:rsidRDefault="007B7045" w:rsidP="00F66827">
            <w:pPr>
              <w:keepNext/>
              <w:widowControl w:val="0"/>
              <w:tabs>
                <w:tab w:val="num" w:pos="0"/>
                <w:tab w:val="left" w:pos="284"/>
              </w:tabs>
              <w:snapToGrid w:val="0"/>
              <w:spacing w:after="0"/>
              <w:jc w:val="center"/>
              <w:rPr>
                <w:sz w:val="20"/>
                <w:szCs w:val="20"/>
              </w:rPr>
            </w:pPr>
            <w:r w:rsidRPr="00F66827">
              <w:rPr>
                <w:sz w:val="20"/>
                <w:szCs w:val="20"/>
              </w:rPr>
              <w:t>(расшифровка подписи)</w:t>
            </w:r>
          </w:p>
        </w:tc>
      </w:tr>
    </w:tbl>
    <w:p w:rsidR="00480507" w:rsidRPr="00F66827" w:rsidRDefault="007B7045" w:rsidP="00F66827">
      <w:pPr>
        <w:keepNext/>
        <w:widowControl w:val="0"/>
        <w:tabs>
          <w:tab w:val="num" w:pos="0"/>
          <w:tab w:val="left" w:pos="284"/>
        </w:tabs>
        <w:spacing w:after="0"/>
        <w:ind w:firstLine="900"/>
        <w:jc w:val="center"/>
        <w:rPr>
          <w:sz w:val="20"/>
          <w:szCs w:val="20"/>
        </w:rPr>
      </w:pPr>
      <w:r w:rsidRPr="00F66827">
        <w:rPr>
          <w:sz w:val="20"/>
          <w:szCs w:val="20"/>
        </w:rPr>
        <w:t>М.П. (при наличии печати)</w:t>
      </w:r>
      <w:r w:rsidR="00480507" w:rsidRPr="00F66827">
        <w:rPr>
          <w:sz w:val="20"/>
          <w:szCs w:val="20"/>
        </w:rPr>
        <w:br w:type="page"/>
      </w:r>
    </w:p>
    <w:p w:rsidR="00CF43B7" w:rsidRPr="00F66827" w:rsidRDefault="00CF43B7" w:rsidP="00F66827">
      <w:pPr>
        <w:keepNext/>
        <w:widowControl w:val="0"/>
        <w:tabs>
          <w:tab w:val="num" w:pos="0"/>
          <w:tab w:val="left" w:pos="284"/>
        </w:tabs>
        <w:spacing w:after="0"/>
        <w:ind w:firstLine="900"/>
        <w:jc w:val="right"/>
        <w:rPr>
          <w:sz w:val="20"/>
          <w:szCs w:val="20"/>
        </w:rPr>
      </w:pPr>
      <w:r w:rsidRPr="00F66827">
        <w:rPr>
          <w:sz w:val="20"/>
          <w:szCs w:val="20"/>
        </w:rPr>
        <w:lastRenderedPageBreak/>
        <w:t>Форма № 5</w:t>
      </w:r>
    </w:p>
    <w:p w:rsidR="00CF43B7" w:rsidRPr="00F66827" w:rsidRDefault="00CF43B7" w:rsidP="00F66827">
      <w:pPr>
        <w:pStyle w:val="261"/>
        <w:keepNext/>
        <w:tabs>
          <w:tab w:val="left" w:pos="284"/>
        </w:tabs>
        <w:suppressAutoHyphens w:val="0"/>
        <w:overflowPunct/>
        <w:autoSpaceDE/>
        <w:ind w:firstLine="851"/>
        <w:jc w:val="right"/>
        <w:textAlignment w:val="auto"/>
        <w:rPr>
          <w:b w:val="0"/>
          <w:bCs/>
          <w:sz w:val="20"/>
          <w:szCs w:val="20"/>
        </w:rPr>
      </w:pPr>
    </w:p>
    <w:p w:rsidR="00CF43B7" w:rsidRPr="00F66827" w:rsidRDefault="00CF43B7" w:rsidP="00F66827">
      <w:pPr>
        <w:keepNext/>
        <w:widowControl w:val="0"/>
        <w:tabs>
          <w:tab w:val="left" w:pos="284"/>
        </w:tabs>
        <w:spacing w:after="0"/>
        <w:jc w:val="center"/>
        <w:rPr>
          <w:bCs/>
          <w:sz w:val="20"/>
          <w:szCs w:val="20"/>
        </w:rPr>
      </w:pPr>
      <w:r w:rsidRPr="00F66827">
        <w:rPr>
          <w:bCs/>
          <w:sz w:val="20"/>
          <w:szCs w:val="20"/>
        </w:rPr>
        <w:t xml:space="preserve">Сведения о возможности предоставления медицинских услуг в соответствии </w:t>
      </w:r>
    </w:p>
    <w:p w:rsidR="00CF43B7" w:rsidRPr="00F66827" w:rsidRDefault="00CF43B7" w:rsidP="00F66827">
      <w:pPr>
        <w:keepNext/>
        <w:widowControl w:val="0"/>
        <w:tabs>
          <w:tab w:val="left" w:pos="284"/>
        </w:tabs>
        <w:spacing w:after="0"/>
        <w:jc w:val="center"/>
        <w:rPr>
          <w:bCs/>
          <w:sz w:val="20"/>
          <w:szCs w:val="20"/>
        </w:rPr>
      </w:pPr>
      <w:r w:rsidRPr="00F66827">
        <w:rPr>
          <w:bCs/>
          <w:sz w:val="20"/>
          <w:szCs w:val="20"/>
        </w:rPr>
        <w:t xml:space="preserve">со стандартами утвержденными </w:t>
      </w:r>
      <w:r w:rsidR="00231613" w:rsidRPr="00F66827">
        <w:rPr>
          <w:sz w:val="20"/>
          <w:szCs w:val="20"/>
        </w:rPr>
        <w:t xml:space="preserve">приказами </w:t>
      </w:r>
      <w:r w:rsidRPr="00F66827">
        <w:rPr>
          <w:bCs/>
          <w:sz w:val="20"/>
          <w:szCs w:val="20"/>
        </w:rPr>
        <w:t>Министерств</w:t>
      </w:r>
      <w:r w:rsidR="00231613" w:rsidRPr="00F66827">
        <w:rPr>
          <w:bCs/>
          <w:sz w:val="20"/>
          <w:szCs w:val="20"/>
        </w:rPr>
        <w:t>а</w:t>
      </w:r>
      <w:r w:rsidRPr="00F66827">
        <w:rPr>
          <w:bCs/>
          <w:sz w:val="20"/>
          <w:szCs w:val="20"/>
        </w:rPr>
        <w:t xml:space="preserve"> здравоохранения </w:t>
      </w:r>
    </w:p>
    <w:p w:rsidR="00CF43B7" w:rsidRPr="00F66827" w:rsidRDefault="00CF43B7" w:rsidP="00F66827">
      <w:pPr>
        <w:keepNext/>
        <w:widowControl w:val="0"/>
        <w:tabs>
          <w:tab w:val="left" w:pos="284"/>
        </w:tabs>
        <w:spacing w:after="0"/>
        <w:jc w:val="center"/>
        <w:rPr>
          <w:bCs/>
          <w:sz w:val="20"/>
          <w:szCs w:val="20"/>
        </w:rPr>
      </w:pPr>
      <w:r w:rsidRPr="00F66827">
        <w:rPr>
          <w:bCs/>
          <w:sz w:val="20"/>
          <w:szCs w:val="20"/>
        </w:rPr>
        <w:t>и социального развития Российской Федерации</w:t>
      </w:r>
    </w:p>
    <w:p w:rsidR="00CF43B7" w:rsidRPr="00F66827" w:rsidRDefault="00CF43B7" w:rsidP="00F66827">
      <w:pPr>
        <w:keepNext/>
        <w:widowControl w:val="0"/>
        <w:tabs>
          <w:tab w:val="left" w:pos="284"/>
          <w:tab w:val="left" w:pos="720"/>
          <w:tab w:val="left" w:pos="900"/>
        </w:tabs>
        <w:spacing w:after="0"/>
        <w:jc w:val="center"/>
        <w:rPr>
          <w:bCs/>
          <w:sz w:val="20"/>
          <w:szCs w:val="20"/>
        </w:rPr>
      </w:pPr>
    </w:p>
    <w:p w:rsidR="0023629B" w:rsidRPr="00F66827" w:rsidRDefault="0023629B" w:rsidP="00F66827">
      <w:pPr>
        <w:keepNext/>
        <w:widowControl w:val="0"/>
        <w:tabs>
          <w:tab w:val="num" w:pos="180"/>
          <w:tab w:val="num" w:pos="900"/>
        </w:tabs>
        <w:spacing w:after="0"/>
        <w:ind w:firstLine="900"/>
        <w:rPr>
          <w:sz w:val="20"/>
          <w:szCs w:val="20"/>
        </w:rPr>
      </w:pPr>
      <w:r w:rsidRPr="00F66827">
        <w:rPr>
          <w:sz w:val="20"/>
          <w:szCs w:val="20"/>
        </w:rPr>
        <w:t xml:space="preserve">Услуги по санаторно-курортному лечению будут выполнены и оказаны с надлежащим качеством и в объемах, достаточных для проведения лечения, определенных соответствующими Стандартами санаторно-курортного лечения, утвержденными приказами Министерства здравоохранения и социального развития Российской Федерации, а также в соответствии с Методическими указаниями </w:t>
      </w:r>
      <w:r w:rsidRPr="00F66827">
        <w:rPr>
          <w:bCs/>
          <w:sz w:val="20"/>
          <w:szCs w:val="20"/>
        </w:rPr>
        <w:t xml:space="preserve">Министерства здравоохранения Российской Федерации </w:t>
      </w:r>
      <w:r w:rsidRPr="00F66827">
        <w:rPr>
          <w:sz w:val="20"/>
          <w:szCs w:val="20"/>
        </w:rPr>
        <w:t xml:space="preserve">от 02.10.2001г. № 2001/140 «Организация санаторного лечения лиц, пострадавших вследствие несчастных случаев на производстве и профессиональных заболеваний» и приказом </w:t>
      </w:r>
      <w:r w:rsidRPr="00F66827">
        <w:rPr>
          <w:bCs/>
          <w:sz w:val="20"/>
          <w:szCs w:val="20"/>
        </w:rPr>
        <w:t xml:space="preserve">Министерства здравоохранения Российской Федерации </w:t>
      </w:r>
      <w:r w:rsidRPr="00F66827">
        <w:rPr>
          <w:sz w:val="20"/>
          <w:szCs w:val="20"/>
        </w:rPr>
        <w:t>от 05.05.2016г. №279н "Об утверждении порядка организации санаторно-курортного лечения»</w:t>
      </w:r>
      <w:r w:rsidR="0052195F" w:rsidRPr="00F66827">
        <w:rPr>
          <w:sz w:val="20"/>
          <w:szCs w:val="20"/>
        </w:rPr>
        <w:t>:</w:t>
      </w:r>
    </w:p>
    <w:p w:rsidR="00FD2F9E" w:rsidRPr="00F66827" w:rsidRDefault="00E86ABC" w:rsidP="00F66827">
      <w:pPr>
        <w:keepNext/>
        <w:widowControl w:val="0"/>
        <w:autoSpaceDE w:val="0"/>
        <w:autoSpaceDN w:val="0"/>
        <w:adjustRightInd w:val="0"/>
        <w:spacing w:after="0"/>
        <w:jc w:val="right"/>
        <w:rPr>
          <w:sz w:val="16"/>
          <w:szCs w:val="16"/>
        </w:rPr>
      </w:pPr>
      <w:r w:rsidRPr="00F66827">
        <w:rPr>
          <w:sz w:val="16"/>
          <w:szCs w:val="16"/>
        </w:rPr>
        <w:t xml:space="preserve">Приказ </w:t>
      </w:r>
      <w:r w:rsidR="00FD2F9E" w:rsidRPr="00F66827">
        <w:rPr>
          <w:sz w:val="16"/>
          <w:szCs w:val="16"/>
        </w:rPr>
        <w:t>Министерства</w:t>
      </w:r>
    </w:p>
    <w:p w:rsidR="00FD2F9E" w:rsidRPr="00F66827" w:rsidRDefault="00FD2F9E" w:rsidP="00F66827">
      <w:pPr>
        <w:keepNext/>
        <w:widowControl w:val="0"/>
        <w:autoSpaceDE w:val="0"/>
        <w:autoSpaceDN w:val="0"/>
        <w:adjustRightInd w:val="0"/>
        <w:spacing w:after="0"/>
        <w:jc w:val="right"/>
        <w:rPr>
          <w:sz w:val="16"/>
          <w:szCs w:val="16"/>
        </w:rPr>
      </w:pPr>
      <w:r w:rsidRPr="00F66827">
        <w:rPr>
          <w:sz w:val="16"/>
          <w:szCs w:val="16"/>
        </w:rPr>
        <w:t>здравоохранения и</w:t>
      </w:r>
    </w:p>
    <w:p w:rsidR="00FD2F9E" w:rsidRPr="00F66827" w:rsidRDefault="00FD2F9E" w:rsidP="00F66827">
      <w:pPr>
        <w:keepNext/>
        <w:widowControl w:val="0"/>
        <w:autoSpaceDE w:val="0"/>
        <w:autoSpaceDN w:val="0"/>
        <w:adjustRightInd w:val="0"/>
        <w:spacing w:after="0"/>
        <w:jc w:val="right"/>
        <w:rPr>
          <w:sz w:val="16"/>
          <w:szCs w:val="16"/>
        </w:rPr>
      </w:pPr>
      <w:r w:rsidRPr="00F66827">
        <w:rPr>
          <w:sz w:val="16"/>
          <w:szCs w:val="16"/>
        </w:rPr>
        <w:t>социального развития</w:t>
      </w:r>
    </w:p>
    <w:p w:rsidR="00FD2F9E" w:rsidRPr="00F66827" w:rsidRDefault="00FD2F9E" w:rsidP="00F66827">
      <w:pPr>
        <w:keepNext/>
        <w:widowControl w:val="0"/>
        <w:autoSpaceDE w:val="0"/>
        <w:autoSpaceDN w:val="0"/>
        <w:adjustRightInd w:val="0"/>
        <w:spacing w:after="0"/>
        <w:jc w:val="right"/>
        <w:rPr>
          <w:sz w:val="16"/>
          <w:szCs w:val="16"/>
        </w:rPr>
      </w:pPr>
      <w:r w:rsidRPr="00F66827">
        <w:rPr>
          <w:sz w:val="16"/>
          <w:szCs w:val="16"/>
        </w:rPr>
        <w:t>Российской Федерации</w:t>
      </w:r>
    </w:p>
    <w:p w:rsidR="00FD2F9E" w:rsidRPr="00F66827" w:rsidRDefault="00FD2F9E" w:rsidP="00F66827">
      <w:pPr>
        <w:keepNext/>
        <w:widowControl w:val="0"/>
        <w:autoSpaceDE w:val="0"/>
        <w:autoSpaceDN w:val="0"/>
        <w:adjustRightInd w:val="0"/>
        <w:spacing w:after="0"/>
        <w:jc w:val="right"/>
        <w:rPr>
          <w:sz w:val="16"/>
          <w:szCs w:val="16"/>
        </w:rPr>
      </w:pPr>
      <w:r w:rsidRPr="00F66827">
        <w:rPr>
          <w:sz w:val="16"/>
          <w:szCs w:val="16"/>
        </w:rPr>
        <w:t>от 22.11.2004 г. N 208</w:t>
      </w:r>
    </w:p>
    <w:p w:rsidR="00FD2F9E" w:rsidRPr="00F66827" w:rsidRDefault="00FD2F9E" w:rsidP="00F66827">
      <w:pPr>
        <w:keepNext/>
        <w:widowControl w:val="0"/>
        <w:autoSpaceDE w:val="0"/>
        <w:autoSpaceDN w:val="0"/>
        <w:adjustRightInd w:val="0"/>
        <w:spacing w:after="0"/>
        <w:ind w:firstLine="540"/>
        <w:rPr>
          <w:sz w:val="16"/>
          <w:szCs w:val="16"/>
        </w:rPr>
      </w:pPr>
    </w:p>
    <w:p w:rsidR="00FD2F9E" w:rsidRPr="00F66827" w:rsidRDefault="00FD2F9E" w:rsidP="00F66827">
      <w:pPr>
        <w:keepNext/>
        <w:widowControl w:val="0"/>
        <w:autoSpaceDE w:val="0"/>
        <w:autoSpaceDN w:val="0"/>
        <w:adjustRightInd w:val="0"/>
        <w:spacing w:after="0"/>
        <w:jc w:val="center"/>
        <w:rPr>
          <w:bCs/>
          <w:sz w:val="16"/>
          <w:szCs w:val="16"/>
        </w:rPr>
      </w:pPr>
      <w:r w:rsidRPr="00F66827">
        <w:rPr>
          <w:bCs/>
          <w:sz w:val="16"/>
          <w:szCs w:val="16"/>
        </w:rPr>
        <w:t>СТАНДАРТ</w:t>
      </w:r>
    </w:p>
    <w:p w:rsidR="00FD2F9E" w:rsidRPr="00F66827" w:rsidRDefault="00FD2F9E" w:rsidP="00F66827">
      <w:pPr>
        <w:keepNext/>
        <w:widowControl w:val="0"/>
        <w:autoSpaceDE w:val="0"/>
        <w:autoSpaceDN w:val="0"/>
        <w:adjustRightInd w:val="0"/>
        <w:spacing w:after="0"/>
        <w:jc w:val="center"/>
        <w:rPr>
          <w:bCs/>
          <w:sz w:val="16"/>
          <w:szCs w:val="16"/>
        </w:rPr>
      </w:pPr>
      <w:r w:rsidRPr="00F66827">
        <w:rPr>
          <w:bCs/>
          <w:sz w:val="16"/>
          <w:szCs w:val="16"/>
        </w:rPr>
        <w:t>САНАТОРНО-КУРОРТНОЙ ПОМОЩИ БОЛЬНЫМ С БОЛЕЗНЯМИ</w:t>
      </w:r>
    </w:p>
    <w:p w:rsidR="00FD2F9E" w:rsidRPr="00F66827" w:rsidRDefault="00FD2F9E" w:rsidP="00F66827">
      <w:pPr>
        <w:keepNext/>
        <w:widowControl w:val="0"/>
        <w:autoSpaceDE w:val="0"/>
        <w:autoSpaceDN w:val="0"/>
        <w:adjustRightInd w:val="0"/>
        <w:spacing w:after="0"/>
        <w:jc w:val="center"/>
        <w:rPr>
          <w:bCs/>
          <w:sz w:val="16"/>
          <w:szCs w:val="16"/>
        </w:rPr>
      </w:pPr>
      <w:r w:rsidRPr="00F66827">
        <w:rPr>
          <w:bCs/>
          <w:sz w:val="16"/>
          <w:szCs w:val="16"/>
        </w:rPr>
        <w:t>КОСТНО-МЫШЕЧНОЙ СИСТЕМЫ И СОЕДИНИТЕЛЬНОЙ ТКАНИ</w:t>
      </w:r>
    </w:p>
    <w:p w:rsidR="00FD2F9E" w:rsidRPr="00F66827" w:rsidRDefault="00FD2F9E" w:rsidP="00F66827">
      <w:pPr>
        <w:keepNext/>
        <w:widowControl w:val="0"/>
        <w:autoSpaceDE w:val="0"/>
        <w:autoSpaceDN w:val="0"/>
        <w:adjustRightInd w:val="0"/>
        <w:spacing w:after="0"/>
        <w:jc w:val="center"/>
        <w:rPr>
          <w:bCs/>
          <w:sz w:val="16"/>
          <w:szCs w:val="16"/>
        </w:rPr>
      </w:pPr>
      <w:r w:rsidRPr="00F66827">
        <w:rPr>
          <w:bCs/>
          <w:sz w:val="16"/>
          <w:szCs w:val="16"/>
        </w:rPr>
        <w:t>(ДОРСОПАТИИ, СПОНДИЛОПАТИИ, БОЛЕЗНИ МЯГКИХ ТКАНЕЙ,</w:t>
      </w:r>
    </w:p>
    <w:p w:rsidR="00FD2F9E" w:rsidRPr="00F66827" w:rsidRDefault="00FD2F9E" w:rsidP="00F66827">
      <w:pPr>
        <w:keepNext/>
        <w:widowControl w:val="0"/>
        <w:autoSpaceDE w:val="0"/>
        <w:autoSpaceDN w:val="0"/>
        <w:adjustRightInd w:val="0"/>
        <w:spacing w:after="0"/>
        <w:jc w:val="center"/>
        <w:rPr>
          <w:bCs/>
          <w:sz w:val="16"/>
          <w:szCs w:val="16"/>
        </w:rPr>
      </w:pPr>
      <w:r w:rsidRPr="00F66827">
        <w:rPr>
          <w:bCs/>
          <w:sz w:val="16"/>
          <w:szCs w:val="16"/>
        </w:rPr>
        <w:t>ОСТЕОПАТИИ И ХОНДРОПАТИИ)</w:t>
      </w:r>
    </w:p>
    <w:p w:rsidR="00FD2F9E" w:rsidRPr="00F66827" w:rsidRDefault="00FD2F9E" w:rsidP="00F66827">
      <w:pPr>
        <w:keepNext/>
        <w:widowControl w:val="0"/>
        <w:autoSpaceDE w:val="0"/>
        <w:autoSpaceDN w:val="0"/>
        <w:adjustRightInd w:val="0"/>
        <w:spacing w:after="0"/>
        <w:ind w:firstLine="540"/>
        <w:rPr>
          <w:sz w:val="16"/>
          <w:szCs w:val="16"/>
        </w:rPr>
      </w:pPr>
    </w:p>
    <w:tbl>
      <w:tblPr>
        <w:tblW w:w="9497" w:type="dxa"/>
        <w:tblInd w:w="40" w:type="dxa"/>
        <w:tblLayout w:type="fixed"/>
        <w:tblCellMar>
          <w:top w:w="75" w:type="dxa"/>
          <w:left w:w="40" w:type="dxa"/>
          <w:bottom w:w="75" w:type="dxa"/>
          <w:right w:w="40" w:type="dxa"/>
        </w:tblCellMar>
        <w:tblLook w:val="0000" w:firstRow="0" w:lastRow="0" w:firstColumn="0" w:lastColumn="0" w:noHBand="0" w:noVBand="0"/>
      </w:tblPr>
      <w:tblGrid>
        <w:gridCol w:w="1440"/>
        <w:gridCol w:w="5931"/>
        <w:gridCol w:w="2126"/>
      </w:tblGrid>
      <w:tr w:rsidR="00FD2F9E" w:rsidRPr="00F66827" w:rsidTr="00FD2F9E">
        <w:trPr>
          <w:trHeight w:val="240"/>
        </w:trPr>
        <w:tc>
          <w:tcPr>
            <w:tcW w:w="1440" w:type="dxa"/>
            <w:tcBorders>
              <w:top w:val="single" w:sz="8" w:space="0" w:color="auto"/>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Код</w:t>
            </w:r>
          </w:p>
        </w:tc>
        <w:tc>
          <w:tcPr>
            <w:tcW w:w="5931" w:type="dxa"/>
            <w:tcBorders>
              <w:top w:val="single" w:sz="8" w:space="0" w:color="auto"/>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Наименование</w:t>
            </w:r>
          </w:p>
        </w:tc>
        <w:tc>
          <w:tcPr>
            <w:tcW w:w="2126" w:type="dxa"/>
            <w:tcBorders>
              <w:top w:val="single" w:sz="8" w:space="0" w:color="auto"/>
              <w:left w:val="single" w:sz="8" w:space="0" w:color="auto"/>
              <w:bottom w:val="single" w:sz="8" w:space="0" w:color="auto"/>
              <w:right w:val="single" w:sz="8" w:space="0" w:color="auto"/>
            </w:tcBorders>
          </w:tcPr>
          <w:p w:rsidR="00FD2F9E" w:rsidRPr="00F66827" w:rsidRDefault="00FD2F9E" w:rsidP="00F66827">
            <w:pPr>
              <w:pStyle w:val="ConsPlusNormal"/>
              <w:keepNext/>
              <w:snapToGrid w:val="0"/>
              <w:ind w:firstLine="0"/>
              <w:jc w:val="center"/>
              <w:rPr>
                <w:rFonts w:ascii="Times New Roman" w:hAnsi="Times New Roman" w:cs="Times New Roman"/>
                <w:sz w:val="16"/>
                <w:szCs w:val="16"/>
              </w:rPr>
            </w:pPr>
            <w:r w:rsidRPr="00F66827">
              <w:rPr>
                <w:rFonts w:ascii="Times New Roman" w:hAnsi="Times New Roman" w:cs="Times New Roman"/>
                <w:sz w:val="16"/>
                <w:szCs w:val="16"/>
              </w:rPr>
              <w:t>Возможность оказания медицинских услуг с использованием собственной (не арендованной) медицинской аппаратуры и оборудования.</w:t>
            </w:r>
          </w:p>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sz w:val="16"/>
                <w:szCs w:val="16"/>
              </w:rPr>
              <w:t>(да/нет)</w:t>
            </w:r>
          </w:p>
        </w:tc>
      </w:tr>
      <w:tr w:rsidR="00FD2F9E" w:rsidRPr="00F66827" w:rsidTr="00FD2F9E">
        <w:trPr>
          <w:trHeight w:val="240"/>
        </w:trPr>
        <w:tc>
          <w:tcPr>
            <w:tcW w:w="1440"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A01.31.009</w:t>
            </w:r>
          </w:p>
        </w:tc>
        <w:tc>
          <w:tcPr>
            <w:tcW w:w="5931"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Сбор анамнеза и жалоб общетерапевтический</w:t>
            </w:r>
          </w:p>
        </w:tc>
        <w:tc>
          <w:tcPr>
            <w:tcW w:w="2126"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p>
        </w:tc>
      </w:tr>
      <w:tr w:rsidR="00FD2F9E" w:rsidRPr="00F66827" w:rsidTr="00FD2F9E">
        <w:trPr>
          <w:trHeight w:val="240"/>
        </w:trPr>
        <w:tc>
          <w:tcPr>
            <w:tcW w:w="1440"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A01.31.010</w:t>
            </w:r>
          </w:p>
        </w:tc>
        <w:tc>
          <w:tcPr>
            <w:tcW w:w="5931"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Визуальный осмотр общетерапевтический</w:t>
            </w:r>
          </w:p>
        </w:tc>
        <w:tc>
          <w:tcPr>
            <w:tcW w:w="2126"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p>
        </w:tc>
      </w:tr>
      <w:tr w:rsidR="00FD2F9E" w:rsidRPr="00F66827" w:rsidTr="00FD2F9E">
        <w:trPr>
          <w:trHeight w:val="240"/>
        </w:trPr>
        <w:tc>
          <w:tcPr>
            <w:tcW w:w="1440"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A01.31.011</w:t>
            </w:r>
          </w:p>
        </w:tc>
        <w:tc>
          <w:tcPr>
            <w:tcW w:w="5931"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Пальпация общетерапевтическая</w:t>
            </w:r>
          </w:p>
        </w:tc>
        <w:tc>
          <w:tcPr>
            <w:tcW w:w="2126"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p>
        </w:tc>
      </w:tr>
      <w:tr w:rsidR="00FD2F9E" w:rsidRPr="00F66827" w:rsidTr="00FD2F9E">
        <w:trPr>
          <w:trHeight w:val="240"/>
        </w:trPr>
        <w:tc>
          <w:tcPr>
            <w:tcW w:w="1440"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A01.31.012</w:t>
            </w:r>
          </w:p>
        </w:tc>
        <w:tc>
          <w:tcPr>
            <w:tcW w:w="5931"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Аускультация общетерапевтическая</w:t>
            </w:r>
          </w:p>
        </w:tc>
        <w:tc>
          <w:tcPr>
            <w:tcW w:w="2126"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p>
        </w:tc>
      </w:tr>
      <w:tr w:rsidR="00FD2F9E" w:rsidRPr="00F66827" w:rsidTr="00FD2F9E">
        <w:trPr>
          <w:trHeight w:val="240"/>
        </w:trPr>
        <w:tc>
          <w:tcPr>
            <w:tcW w:w="1440"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A01.31.016</w:t>
            </w:r>
          </w:p>
        </w:tc>
        <w:tc>
          <w:tcPr>
            <w:tcW w:w="5931"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Перкуссия общетерапевтическая</w:t>
            </w:r>
          </w:p>
        </w:tc>
        <w:tc>
          <w:tcPr>
            <w:tcW w:w="2126"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p>
        </w:tc>
      </w:tr>
      <w:tr w:rsidR="00FD2F9E" w:rsidRPr="00F66827" w:rsidTr="00FD2F9E">
        <w:trPr>
          <w:trHeight w:val="240"/>
        </w:trPr>
        <w:tc>
          <w:tcPr>
            <w:tcW w:w="1440"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A02.31.001</w:t>
            </w:r>
          </w:p>
        </w:tc>
        <w:tc>
          <w:tcPr>
            <w:tcW w:w="5931"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Термометрия общая</w:t>
            </w:r>
          </w:p>
        </w:tc>
        <w:tc>
          <w:tcPr>
            <w:tcW w:w="2126"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p>
        </w:tc>
      </w:tr>
      <w:tr w:rsidR="00FD2F9E" w:rsidRPr="00F66827" w:rsidTr="00FD2F9E">
        <w:trPr>
          <w:trHeight w:val="240"/>
        </w:trPr>
        <w:tc>
          <w:tcPr>
            <w:tcW w:w="1440"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A02.03.005</w:t>
            </w:r>
          </w:p>
        </w:tc>
        <w:tc>
          <w:tcPr>
            <w:tcW w:w="5931"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Измерение роста</w:t>
            </w:r>
          </w:p>
        </w:tc>
        <w:tc>
          <w:tcPr>
            <w:tcW w:w="2126"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p>
        </w:tc>
      </w:tr>
      <w:tr w:rsidR="00FD2F9E" w:rsidRPr="00F66827" w:rsidTr="00FD2F9E">
        <w:trPr>
          <w:trHeight w:val="240"/>
        </w:trPr>
        <w:tc>
          <w:tcPr>
            <w:tcW w:w="1440"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A02.01.001</w:t>
            </w:r>
          </w:p>
        </w:tc>
        <w:tc>
          <w:tcPr>
            <w:tcW w:w="5931"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Измерение массы тела</w:t>
            </w:r>
          </w:p>
        </w:tc>
        <w:tc>
          <w:tcPr>
            <w:tcW w:w="2126"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p>
        </w:tc>
      </w:tr>
      <w:tr w:rsidR="00FD2F9E" w:rsidRPr="00F66827" w:rsidTr="00FD2F9E">
        <w:trPr>
          <w:trHeight w:val="240"/>
        </w:trPr>
        <w:tc>
          <w:tcPr>
            <w:tcW w:w="1440"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A02.09.001</w:t>
            </w:r>
          </w:p>
        </w:tc>
        <w:tc>
          <w:tcPr>
            <w:tcW w:w="5931"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Измерения частоты дыхания</w:t>
            </w:r>
          </w:p>
        </w:tc>
        <w:tc>
          <w:tcPr>
            <w:tcW w:w="2126"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p>
        </w:tc>
      </w:tr>
      <w:tr w:rsidR="00FD2F9E" w:rsidRPr="00F66827" w:rsidTr="00FD2F9E">
        <w:trPr>
          <w:trHeight w:val="240"/>
        </w:trPr>
        <w:tc>
          <w:tcPr>
            <w:tcW w:w="1440"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A02.10.002</w:t>
            </w:r>
          </w:p>
        </w:tc>
        <w:tc>
          <w:tcPr>
            <w:tcW w:w="5931"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Измерение частоты сердцебиения</w:t>
            </w:r>
          </w:p>
        </w:tc>
        <w:tc>
          <w:tcPr>
            <w:tcW w:w="2126"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p>
        </w:tc>
      </w:tr>
      <w:tr w:rsidR="00FD2F9E" w:rsidRPr="00F66827" w:rsidTr="00FD2F9E">
        <w:trPr>
          <w:trHeight w:val="240"/>
        </w:trPr>
        <w:tc>
          <w:tcPr>
            <w:tcW w:w="1440"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A02.12.001</w:t>
            </w:r>
          </w:p>
        </w:tc>
        <w:tc>
          <w:tcPr>
            <w:tcW w:w="5931"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Исследование пульса</w:t>
            </w:r>
          </w:p>
        </w:tc>
        <w:tc>
          <w:tcPr>
            <w:tcW w:w="2126"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p>
        </w:tc>
      </w:tr>
      <w:tr w:rsidR="00FD2F9E" w:rsidRPr="00F66827" w:rsidTr="00FD2F9E">
        <w:trPr>
          <w:trHeight w:val="240"/>
        </w:trPr>
        <w:tc>
          <w:tcPr>
            <w:tcW w:w="1440"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A02.12.002</w:t>
            </w:r>
          </w:p>
        </w:tc>
        <w:tc>
          <w:tcPr>
            <w:tcW w:w="5931"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Измерение артериального давления на периферических артериях</w:t>
            </w:r>
          </w:p>
        </w:tc>
        <w:tc>
          <w:tcPr>
            <w:tcW w:w="2126"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p>
        </w:tc>
      </w:tr>
      <w:tr w:rsidR="00FD2F9E" w:rsidRPr="00F66827" w:rsidTr="00FD2F9E">
        <w:trPr>
          <w:trHeight w:val="240"/>
        </w:trPr>
        <w:tc>
          <w:tcPr>
            <w:tcW w:w="1440"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B01.050.01</w:t>
            </w:r>
          </w:p>
        </w:tc>
        <w:tc>
          <w:tcPr>
            <w:tcW w:w="5931"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Прием (осмотр, консультация) врача-ортопеда первичный</w:t>
            </w:r>
          </w:p>
        </w:tc>
        <w:tc>
          <w:tcPr>
            <w:tcW w:w="2126"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p>
        </w:tc>
      </w:tr>
      <w:tr w:rsidR="00FD2F9E" w:rsidRPr="00F66827" w:rsidTr="00FD2F9E">
        <w:trPr>
          <w:trHeight w:val="240"/>
        </w:trPr>
        <w:tc>
          <w:tcPr>
            <w:tcW w:w="1440"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B01.050.02</w:t>
            </w:r>
          </w:p>
        </w:tc>
        <w:tc>
          <w:tcPr>
            <w:tcW w:w="5931"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Прием (осмотр, консультация) врача-ортопеда повторный</w:t>
            </w:r>
          </w:p>
        </w:tc>
        <w:tc>
          <w:tcPr>
            <w:tcW w:w="2126"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p>
        </w:tc>
      </w:tr>
      <w:tr w:rsidR="00FD2F9E" w:rsidRPr="00F66827" w:rsidTr="00FD2F9E">
        <w:trPr>
          <w:trHeight w:val="240"/>
        </w:trPr>
        <w:tc>
          <w:tcPr>
            <w:tcW w:w="1440"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A05.10.001</w:t>
            </w:r>
          </w:p>
        </w:tc>
        <w:tc>
          <w:tcPr>
            <w:tcW w:w="5931"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Регистрация электрокардиограммы</w:t>
            </w:r>
          </w:p>
        </w:tc>
        <w:tc>
          <w:tcPr>
            <w:tcW w:w="2126"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p>
        </w:tc>
      </w:tr>
      <w:tr w:rsidR="00FD2F9E" w:rsidRPr="00F66827" w:rsidTr="00FD2F9E">
        <w:trPr>
          <w:trHeight w:val="240"/>
        </w:trPr>
        <w:tc>
          <w:tcPr>
            <w:tcW w:w="1440"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A05.10.007</w:t>
            </w:r>
          </w:p>
        </w:tc>
        <w:tc>
          <w:tcPr>
            <w:tcW w:w="5931"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Расшифровка, описание и интерпретация электрокардиографических данных</w:t>
            </w:r>
          </w:p>
        </w:tc>
        <w:tc>
          <w:tcPr>
            <w:tcW w:w="2126"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p>
        </w:tc>
      </w:tr>
      <w:tr w:rsidR="00FD2F9E" w:rsidRPr="00F66827" w:rsidTr="00FD2F9E">
        <w:trPr>
          <w:trHeight w:val="240"/>
        </w:trPr>
        <w:tc>
          <w:tcPr>
            <w:tcW w:w="1440"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B03.016.02</w:t>
            </w:r>
          </w:p>
        </w:tc>
        <w:tc>
          <w:tcPr>
            <w:tcW w:w="5931"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Общий (клинический) анализ крови</w:t>
            </w:r>
          </w:p>
        </w:tc>
        <w:tc>
          <w:tcPr>
            <w:tcW w:w="2126"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p>
        </w:tc>
      </w:tr>
      <w:tr w:rsidR="00FD2F9E" w:rsidRPr="00F66827" w:rsidTr="00FD2F9E">
        <w:trPr>
          <w:trHeight w:val="240"/>
        </w:trPr>
        <w:tc>
          <w:tcPr>
            <w:tcW w:w="1440"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B03.016.06</w:t>
            </w:r>
          </w:p>
        </w:tc>
        <w:tc>
          <w:tcPr>
            <w:tcW w:w="5931"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Анализ мочи общий</w:t>
            </w:r>
          </w:p>
        </w:tc>
        <w:tc>
          <w:tcPr>
            <w:tcW w:w="2126"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p>
        </w:tc>
      </w:tr>
      <w:tr w:rsidR="00FD2F9E" w:rsidRPr="00F66827" w:rsidTr="00FD2F9E">
        <w:trPr>
          <w:trHeight w:val="240"/>
        </w:trPr>
        <w:tc>
          <w:tcPr>
            <w:tcW w:w="1440"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A20.31.027</w:t>
            </w:r>
          </w:p>
        </w:tc>
        <w:tc>
          <w:tcPr>
            <w:tcW w:w="5931"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Прием минеральной воды</w:t>
            </w:r>
          </w:p>
        </w:tc>
        <w:tc>
          <w:tcPr>
            <w:tcW w:w="2126"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p>
        </w:tc>
      </w:tr>
      <w:tr w:rsidR="00FD2F9E" w:rsidRPr="00F66827" w:rsidTr="00FD2F9E">
        <w:trPr>
          <w:trHeight w:val="240"/>
        </w:trPr>
        <w:tc>
          <w:tcPr>
            <w:tcW w:w="1440"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A20.03.001</w:t>
            </w:r>
          </w:p>
        </w:tc>
        <w:tc>
          <w:tcPr>
            <w:tcW w:w="5931"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лечебной грязью при болезнях костной</w:t>
            </w:r>
          </w:p>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системы</w:t>
            </w:r>
          </w:p>
        </w:tc>
        <w:tc>
          <w:tcPr>
            <w:tcW w:w="2126"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p>
        </w:tc>
      </w:tr>
      <w:tr w:rsidR="00FD2F9E" w:rsidRPr="00F66827" w:rsidTr="00FD2F9E">
        <w:trPr>
          <w:trHeight w:val="240"/>
        </w:trPr>
        <w:tc>
          <w:tcPr>
            <w:tcW w:w="1440"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A20.31.014</w:t>
            </w:r>
          </w:p>
        </w:tc>
        <w:tc>
          <w:tcPr>
            <w:tcW w:w="5931"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Грязевые ванны</w:t>
            </w:r>
          </w:p>
        </w:tc>
        <w:tc>
          <w:tcPr>
            <w:tcW w:w="2126"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p>
        </w:tc>
      </w:tr>
      <w:tr w:rsidR="00FD2F9E" w:rsidRPr="00F66827" w:rsidTr="00FD2F9E">
        <w:trPr>
          <w:trHeight w:val="240"/>
        </w:trPr>
        <w:tc>
          <w:tcPr>
            <w:tcW w:w="1440"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lastRenderedPageBreak/>
              <w:t>A20.31.003</w:t>
            </w:r>
          </w:p>
        </w:tc>
        <w:tc>
          <w:tcPr>
            <w:tcW w:w="5931"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Ванны радоновые</w:t>
            </w:r>
          </w:p>
        </w:tc>
        <w:tc>
          <w:tcPr>
            <w:tcW w:w="2126"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p>
        </w:tc>
      </w:tr>
      <w:tr w:rsidR="00FD2F9E" w:rsidRPr="00F66827" w:rsidTr="00FD2F9E">
        <w:trPr>
          <w:trHeight w:val="240"/>
        </w:trPr>
        <w:tc>
          <w:tcPr>
            <w:tcW w:w="1440"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A20.31.006</w:t>
            </w:r>
          </w:p>
        </w:tc>
        <w:tc>
          <w:tcPr>
            <w:tcW w:w="5931"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Ванны ароматические</w:t>
            </w:r>
          </w:p>
        </w:tc>
        <w:tc>
          <w:tcPr>
            <w:tcW w:w="2126"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p>
        </w:tc>
      </w:tr>
      <w:tr w:rsidR="00FD2F9E" w:rsidRPr="00F66827" w:rsidTr="00FD2F9E">
        <w:trPr>
          <w:trHeight w:val="240"/>
        </w:trPr>
        <w:tc>
          <w:tcPr>
            <w:tcW w:w="1440"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A20.31.007</w:t>
            </w:r>
          </w:p>
        </w:tc>
        <w:tc>
          <w:tcPr>
            <w:tcW w:w="5931"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Ванны контрастные</w:t>
            </w:r>
          </w:p>
        </w:tc>
        <w:tc>
          <w:tcPr>
            <w:tcW w:w="2126"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p>
        </w:tc>
      </w:tr>
      <w:tr w:rsidR="00FD2F9E" w:rsidRPr="00F66827" w:rsidTr="00FD2F9E">
        <w:trPr>
          <w:trHeight w:val="240"/>
        </w:trPr>
        <w:tc>
          <w:tcPr>
            <w:tcW w:w="1440"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A20.31.004</w:t>
            </w:r>
          </w:p>
        </w:tc>
        <w:tc>
          <w:tcPr>
            <w:tcW w:w="5931"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Ванны газовые</w:t>
            </w:r>
          </w:p>
        </w:tc>
        <w:tc>
          <w:tcPr>
            <w:tcW w:w="2126"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p>
        </w:tc>
      </w:tr>
      <w:tr w:rsidR="00FD2F9E" w:rsidRPr="00F66827" w:rsidTr="00FD2F9E">
        <w:trPr>
          <w:trHeight w:val="240"/>
        </w:trPr>
        <w:tc>
          <w:tcPr>
            <w:tcW w:w="1440"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A20.31.001</w:t>
            </w:r>
          </w:p>
        </w:tc>
        <w:tc>
          <w:tcPr>
            <w:tcW w:w="5931"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Ванны минеральные</w:t>
            </w:r>
          </w:p>
        </w:tc>
        <w:tc>
          <w:tcPr>
            <w:tcW w:w="2126"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p>
        </w:tc>
      </w:tr>
      <w:tr w:rsidR="00FD2F9E" w:rsidRPr="00F66827" w:rsidTr="00FD2F9E">
        <w:trPr>
          <w:trHeight w:val="240"/>
        </w:trPr>
        <w:tc>
          <w:tcPr>
            <w:tcW w:w="1440"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A20.31.022</w:t>
            </w:r>
          </w:p>
        </w:tc>
        <w:tc>
          <w:tcPr>
            <w:tcW w:w="5931"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Ванны суховоздушные</w:t>
            </w:r>
          </w:p>
        </w:tc>
        <w:tc>
          <w:tcPr>
            <w:tcW w:w="2126"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p>
        </w:tc>
      </w:tr>
      <w:tr w:rsidR="00FD2F9E" w:rsidRPr="00F66827" w:rsidTr="00FD2F9E">
        <w:trPr>
          <w:trHeight w:val="240"/>
        </w:trPr>
        <w:tc>
          <w:tcPr>
            <w:tcW w:w="1440"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A20.31.008</w:t>
            </w:r>
          </w:p>
        </w:tc>
        <w:tc>
          <w:tcPr>
            <w:tcW w:w="5931"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Ванны вихревые</w:t>
            </w:r>
          </w:p>
        </w:tc>
        <w:tc>
          <w:tcPr>
            <w:tcW w:w="2126"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p>
        </w:tc>
      </w:tr>
      <w:tr w:rsidR="00FD2F9E" w:rsidRPr="00F66827" w:rsidTr="00FD2F9E">
        <w:trPr>
          <w:trHeight w:val="240"/>
        </w:trPr>
        <w:tc>
          <w:tcPr>
            <w:tcW w:w="1440"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A20.31.010</w:t>
            </w:r>
          </w:p>
        </w:tc>
        <w:tc>
          <w:tcPr>
            <w:tcW w:w="5931"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Подводный душ-массаж</w:t>
            </w:r>
          </w:p>
        </w:tc>
        <w:tc>
          <w:tcPr>
            <w:tcW w:w="2126"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p>
        </w:tc>
      </w:tr>
      <w:tr w:rsidR="00FD2F9E" w:rsidRPr="00F66827" w:rsidTr="00FD2F9E">
        <w:trPr>
          <w:trHeight w:val="240"/>
        </w:trPr>
        <w:tc>
          <w:tcPr>
            <w:tcW w:w="1440"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A17.31.006</w:t>
            </w:r>
          </w:p>
        </w:tc>
        <w:tc>
          <w:tcPr>
            <w:tcW w:w="5931"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интерференционными токами</w:t>
            </w:r>
          </w:p>
        </w:tc>
        <w:tc>
          <w:tcPr>
            <w:tcW w:w="2126"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p>
        </w:tc>
      </w:tr>
      <w:tr w:rsidR="00FD2F9E" w:rsidRPr="00F66827" w:rsidTr="00FD2F9E">
        <w:trPr>
          <w:trHeight w:val="240"/>
        </w:trPr>
        <w:tc>
          <w:tcPr>
            <w:tcW w:w="1440"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A17.31.005</w:t>
            </w:r>
          </w:p>
        </w:tc>
        <w:tc>
          <w:tcPr>
            <w:tcW w:w="5931"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синусоидальными модулированными токами (СМТ)</w:t>
            </w:r>
          </w:p>
        </w:tc>
        <w:tc>
          <w:tcPr>
            <w:tcW w:w="2126"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p>
        </w:tc>
      </w:tr>
      <w:tr w:rsidR="00FD2F9E" w:rsidRPr="00F66827" w:rsidTr="00FD2F9E">
        <w:trPr>
          <w:trHeight w:val="240"/>
        </w:trPr>
        <w:tc>
          <w:tcPr>
            <w:tcW w:w="1440"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A17.31.004</w:t>
            </w:r>
          </w:p>
        </w:tc>
        <w:tc>
          <w:tcPr>
            <w:tcW w:w="5931"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диадинамическими токами</w:t>
            </w:r>
          </w:p>
        </w:tc>
        <w:tc>
          <w:tcPr>
            <w:tcW w:w="2126"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p>
        </w:tc>
      </w:tr>
      <w:tr w:rsidR="00FD2F9E" w:rsidRPr="00F66827" w:rsidTr="00FD2F9E">
        <w:trPr>
          <w:trHeight w:val="240"/>
        </w:trPr>
        <w:tc>
          <w:tcPr>
            <w:tcW w:w="1440"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A22.04.002</w:t>
            </w:r>
          </w:p>
        </w:tc>
        <w:tc>
          <w:tcPr>
            <w:tcW w:w="5931"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ультразвуком при болезни суставов</w:t>
            </w:r>
          </w:p>
        </w:tc>
        <w:tc>
          <w:tcPr>
            <w:tcW w:w="2126"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p>
        </w:tc>
      </w:tr>
      <w:tr w:rsidR="00FD2F9E" w:rsidRPr="00F66827" w:rsidTr="00FD2F9E">
        <w:trPr>
          <w:trHeight w:val="240"/>
        </w:trPr>
        <w:tc>
          <w:tcPr>
            <w:tcW w:w="1440"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A22.31.003</w:t>
            </w:r>
          </w:p>
        </w:tc>
        <w:tc>
          <w:tcPr>
            <w:tcW w:w="5931"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коротким ультрафиолетовым излучением (КУФ)</w:t>
            </w:r>
          </w:p>
        </w:tc>
        <w:tc>
          <w:tcPr>
            <w:tcW w:w="2126"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p>
        </w:tc>
      </w:tr>
      <w:tr w:rsidR="00FD2F9E" w:rsidRPr="00F66827" w:rsidTr="00FD2F9E">
        <w:trPr>
          <w:trHeight w:val="240"/>
        </w:trPr>
        <w:tc>
          <w:tcPr>
            <w:tcW w:w="1440"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A17.03.001</w:t>
            </w:r>
          </w:p>
        </w:tc>
        <w:tc>
          <w:tcPr>
            <w:tcW w:w="5931"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Электрофорез лекарственных средств при костной</w:t>
            </w:r>
          </w:p>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патологии</w:t>
            </w:r>
          </w:p>
        </w:tc>
        <w:tc>
          <w:tcPr>
            <w:tcW w:w="2126"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p>
        </w:tc>
      </w:tr>
      <w:tr w:rsidR="00FD2F9E" w:rsidRPr="00F66827" w:rsidTr="00FD2F9E">
        <w:trPr>
          <w:trHeight w:val="240"/>
        </w:trPr>
        <w:tc>
          <w:tcPr>
            <w:tcW w:w="1440"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A17.31.019</w:t>
            </w:r>
          </w:p>
        </w:tc>
        <w:tc>
          <w:tcPr>
            <w:tcW w:w="5931"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электромагнитным излучением дециметрового диапазона (ДМВ)</w:t>
            </w:r>
          </w:p>
        </w:tc>
        <w:tc>
          <w:tcPr>
            <w:tcW w:w="2126"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p>
        </w:tc>
      </w:tr>
      <w:tr w:rsidR="00FD2F9E" w:rsidRPr="00F66827" w:rsidTr="00FD2F9E">
        <w:trPr>
          <w:trHeight w:val="240"/>
        </w:trPr>
        <w:tc>
          <w:tcPr>
            <w:tcW w:w="1440"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A17.31.008</w:t>
            </w:r>
          </w:p>
        </w:tc>
        <w:tc>
          <w:tcPr>
            <w:tcW w:w="5931"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электромагнитным излучением сантиметрового диапазона (СМВ-терапия)</w:t>
            </w:r>
          </w:p>
        </w:tc>
        <w:tc>
          <w:tcPr>
            <w:tcW w:w="2126"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p>
        </w:tc>
      </w:tr>
      <w:tr w:rsidR="00FD2F9E" w:rsidRPr="00F66827" w:rsidTr="00FD2F9E">
        <w:trPr>
          <w:trHeight w:val="240"/>
        </w:trPr>
        <w:tc>
          <w:tcPr>
            <w:tcW w:w="1440"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A17.31.018</w:t>
            </w:r>
          </w:p>
        </w:tc>
        <w:tc>
          <w:tcPr>
            <w:tcW w:w="5931"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электрическим полем УВЧ (э.п. УВЧ)</w:t>
            </w:r>
          </w:p>
        </w:tc>
        <w:tc>
          <w:tcPr>
            <w:tcW w:w="2126"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p>
        </w:tc>
      </w:tr>
      <w:tr w:rsidR="00FD2F9E" w:rsidRPr="00F66827" w:rsidTr="00FD2F9E">
        <w:trPr>
          <w:trHeight w:val="240"/>
        </w:trPr>
        <w:tc>
          <w:tcPr>
            <w:tcW w:w="1440"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A22.04.003</w:t>
            </w:r>
          </w:p>
        </w:tc>
        <w:tc>
          <w:tcPr>
            <w:tcW w:w="5931"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низкоинтенсивным лазерным излучением при болезни суставов</w:t>
            </w:r>
          </w:p>
        </w:tc>
        <w:tc>
          <w:tcPr>
            <w:tcW w:w="2126"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p>
        </w:tc>
      </w:tr>
      <w:tr w:rsidR="00FD2F9E" w:rsidRPr="00F66827" w:rsidTr="00FD2F9E">
        <w:trPr>
          <w:trHeight w:val="240"/>
        </w:trPr>
        <w:tc>
          <w:tcPr>
            <w:tcW w:w="1440"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A17.31.017</w:t>
            </w:r>
          </w:p>
        </w:tc>
        <w:tc>
          <w:tcPr>
            <w:tcW w:w="5931"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высокочастотными электромагнитными полями (индуктотермия)</w:t>
            </w:r>
          </w:p>
        </w:tc>
        <w:tc>
          <w:tcPr>
            <w:tcW w:w="2126"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p>
        </w:tc>
      </w:tr>
      <w:tr w:rsidR="00FD2F9E" w:rsidRPr="00F66827" w:rsidTr="00FD2F9E">
        <w:trPr>
          <w:trHeight w:val="240"/>
        </w:trPr>
        <w:tc>
          <w:tcPr>
            <w:tcW w:w="1440"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A17.31.020</w:t>
            </w:r>
          </w:p>
        </w:tc>
        <w:tc>
          <w:tcPr>
            <w:tcW w:w="5931"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магнитными полями</w:t>
            </w:r>
          </w:p>
        </w:tc>
        <w:tc>
          <w:tcPr>
            <w:tcW w:w="2126"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p>
        </w:tc>
      </w:tr>
      <w:tr w:rsidR="00FD2F9E" w:rsidRPr="00F66827" w:rsidTr="00FD2F9E">
        <w:trPr>
          <w:trHeight w:val="240"/>
        </w:trPr>
        <w:tc>
          <w:tcPr>
            <w:tcW w:w="1440"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A21.03.003</w:t>
            </w:r>
          </w:p>
        </w:tc>
        <w:tc>
          <w:tcPr>
            <w:tcW w:w="5931"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Рефлексотерапия при болезнях костной системы</w:t>
            </w:r>
          </w:p>
        </w:tc>
        <w:tc>
          <w:tcPr>
            <w:tcW w:w="2126"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p>
        </w:tc>
      </w:tr>
      <w:tr w:rsidR="00FD2F9E" w:rsidRPr="00F66827" w:rsidTr="00FD2F9E">
        <w:trPr>
          <w:trHeight w:val="240"/>
        </w:trPr>
        <w:tc>
          <w:tcPr>
            <w:tcW w:w="1440"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A21.03.004</w:t>
            </w:r>
          </w:p>
        </w:tc>
        <w:tc>
          <w:tcPr>
            <w:tcW w:w="5931"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Мануальная терапия при болезнях костной системы</w:t>
            </w:r>
          </w:p>
        </w:tc>
        <w:tc>
          <w:tcPr>
            <w:tcW w:w="2126"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p>
        </w:tc>
      </w:tr>
      <w:tr w:rsidR="00FD2F9E" w:rsidRPr="00F66827" w:rsidTr="00FD2F9E">
        <w:trPr>
          <w:trHeight w:val="240"/>
        </w:trPr>
        <w:tc>
          <w:tcPr>
            <w:tcW w:w="1440"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A20.03.002</w:t>
            </w:r>
          </w:p>
        </w:tc>
        <w:tc>
          <w:tcPr>
            <w:tcW w:w="5931"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парафином при болезнях костной системы</w:t>
            </w:r>
          </w:p>
        </w:tc>
        <w:tc>
          <w:tcPr>
            <w:tcW w:w="2126"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p>
        </w:tc>
      </w:tr>
      <w:tr w:rsidR="00FD2F9E" w:rsidRPr="00F66827" w:rsidTr="00FD2F9E">
        <w:trPr>
          <w:trHeight w:val="240"/>
        </w:trPr>
        <w:tc>
          <w:tcPr>
            <w:tcW w:w="1440"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A21.03.002</w:t>
            </w:r>
          </w:p>
        </w:tc>
        <w:tc>
          <w:tcPr>
            <w:tcW w:w="5931"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Массаж при заболеваниях позвоночника</w:t>
            </w:r>
          </w:p>
        </w:tc>
        <w:tc>
          <w:tcPr>
            <w:tcW w:w="2126"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p>
        </w:tc>
      </w:tr>
      <w:tr w:rsidR="00FD2F9E" w:rsidRPr="00F66827" w:rsidTr="00FD2F9E">
        <w:trPr>
          <w:trHeight w:val="240"/>
        </w:trPr>
        <w:tc>
          <w:tcPr>
            <w:tcW w:w="1440"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A19.31.006</w:t>
            </w:r>
          </w:p>
        </w:tc>
        <w:tc>
          <w:tcPr>
            <w:tcW w:w="5931"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Механотерапия</w:t>
            </w:r>
          </w:p>
        </w:tc>
        <w:tc>
          <w:tcPr>
            <w:tcW w:w="2126"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p>
        </w:tc>
      </w:tr>
      <w:tr w:rsidR="00FD2F9E" w:rsidRPr="00F66827" w:rsidTr="00FD2F9E">
        <w:trPr>
          <w:trHeight w:val="240"/>
        </w:trPr>
        <w:tc>
          <w:tcPr>
            <w:tcW w:w="1440"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A19.03.002</w:t>
            </w:r>
          </w:p>
        </w:tc>
        <w:tc>
          <w:tcPr>
            <w:tcW w:w="5931"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Лечебная физкультура при заболеваниях позвоночника</w:t>
            </w:r>
          </w:p>
        </w:tc>
        <w:tc>
          <w:tcPr>
            <w:tcW w:w="2126"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p>
        </w:tc>
      </w:tr>
      <w:tr w:rsidR="00FD2F9E" w:rsidRPr="00F66827" w:rsidTr="00FD2F9E">
        <w:trPr>
          <w:trHeight w:val="240"/>
        </w:trPr>
        <w:tc>
          <w:tcPr>
            <w:tcW w:w="1440"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A20.31.012</w:t>
            </w:r>
          </w:p>
        </w:tc>
        <w:tc>
          <w:tcPr>
            <w:tcW w:w="5931"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климатом</w:t>
            </w:r>
          </w:p>
        </w:tc>
        <w:tc>
          <w:tcPr>
            <w:tcW w:w="2126"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p>
        </w:tc>
      </w:tr>
      <w:tr w:rsidR="00FD2F9E" w:rsidRPr="00F66827" w:rsidTr="00FD2F9E">
        <w:trPr>
          <w:trHeight w:val="240"/>
        </w:trPr>
        <w:tc>
          <w:tcPr>
            <w:tcW w:w="1440"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A20.31.013</w:t>
            </w:r>
          </w:p>
        </w:tc>
        <w:tc>
          <w:tcPr>
            <w:tcW w:w="5931"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Терренкур</w:t>
            </w:r>
          </w:p>
        </w:tc>
        <w:tc>
          <w:tcPr>
            <w:tcW w:w="2126"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p>
        </w:tc>
      </w:tr>
      <w:tr w:rsidR="00FD2F9E" w:rsidRPr="00F66827" w:rsidTr="00FD2F9E">
        <w:trPr>
          <w:trHeight w:val="240"/>
        </w:trPr>
        <w:tc>
          <w:tcPr>
            <w:tcW w:w="1440"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A25.04.002</w:t>
            </w:r>
          </w:p>
        </w:tc>
        <w:tc>
          <w:tcPr>
            <w:tcW w:w="5931"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Назначения диетической терапии при заболевании суставов</w:t>
            </w:r>
          </w:p>
        </w:tc>
        <w:tc>
          <w:tcPr>
            <w:tcW w:w="2126"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p>
        </w:tc>
      </w:tr>
    </w:tbl>
    <w:p w:rsidR="00FD2F9E" w:rsidRPr="00F66827" w:rsidRDefault="00FD2F9E" w:rsidP="00F66827">
      <w:pPr>
        <w:keepNext/>
        <w:widowControl w:val="0"/>
        <w:autoSpaceDE w:val="0"/>
        <w:autoSpaceDN w:val="0"/>
        <w:adjustRightInd w:val="0"/>
        <w:spacing w:after="0"/>
        <w:jc w:val="right"/>
        <w:outlineLvl w:val="0"/>
        <w:rPr>
          <w:sz w:val="16"/>
          <w:szCs w:val="16"/>
        </w:rPr>
      </w:pPr>
    </w:p>
    <w:p w:rsidR="00FD2F9E" w:rsidRPr="00F66827" w:rsidRDefault="00E86ABC" w:rsidP="00F66827">
      <w:pPr>
        <w:keepNext/>
        <w:widowControl w:val="0"/>
        <w:autoSpaceDE w:val="0"/>
        <w:autoSpaceDN w:val="0"/>
        <w:adjustRightInd w:val="0"/>
        <w:spacing w:after="0"/>
        <w:jc w:val="right"/>
        <w:rPr>
          <w:sz w:val="16"/>
          <w:szCs w:val="16"/>
        </w:rPr>
      </w:pPr>
      <w:r w:rsidRPr="00F66827">
        <w:rPr>
          <w:sz w:val="16"/>
          <w:szCs w:val="16"/>
        </w:rPr>
        <w:t>Приказ</w:t>
      </w:r>
      <w:r w:rsidR="00FD2F9E" w:rsidRPr="00F66827">
        <w:rPr>
          <w:sz w:val="16"/>
          <w:szCs w:val="16"/>
        </w:rPr>
        <w:t xml:space="preserve"> Министерства</w:t>
      </w:r>
    </w:p>
    <w:p w:rsidR="00FD2F9E" w:rsidRPr="00F66827" w:rsidRDefault="00FD2F9E" w:rsidP="00F66827">
      <w:pPr>
        <w:keepNext/>
        <w:widowControl w:val="0"/>
        <w:autoSpaceDE w:val="0"/>
        <w:autoSpaceDN w:val="0"/>
        <w:adjustRightInd w:val="0"/>
        <w:spacing w:after="0"/>
        <w:jc w:val="right"/>
        <w:rPr>
          <w:sz w:val="16"/>
          <w:szCs w:val="16"/>
        </w:rPr>
      </w:pPr>
      <w:r w:rsidRPr="00F66827">
        <w:rPr>
          <w:sz w:val="16"/>
          <w:szCs w:val="16"/>
        </w:rPr>
        <w:t>здравоохранения и</w:t>
      </w:r>
    </w:p>
    <w:p w:rsidR="00FD2F9E" w:rsidRPr="00F66827" w:rsidRDefault="00FD2F9E" w:rsidP="00F66827">
      <w:pPr>
        <w:keepNext/>
        <w:widowControl w:val="0"/>
        <w:autoSpaceDE w:val="0"/>
        <w:autoSpaceDN w:val="0"/>
        <w:adjustRightInd w:val="0"/>
        <w:spacing w:after="0"/>
        <w:jc w:val="right"/>
        <w:rPr>
          <w:sz w:val="16"/>
          <w:szCs w:val="16"/>
        </w:rPr>
      </w:pPr>
      <w:r w:rsidRPr="00F66827">
        <w:rPr>
          <w:sz w:val="16"/>
          <w:szCs w:val="16"/>
        </w:rPr>
        <w:t>социального развития</w:t>
      </w:r>
    </w:p>
    <w:p w:rsidR="00FD2F9E" w:rsidRPr="00F66827" w:rsidRDefault="00FD2F9E" w:rsidP="00F66827">
      <w:pPr>
        <w:keepNext/>
        <w:widowControl w:val="0"/>
        <w:autoSpaceDE w:val="0"/>
        <w:autoSpaceDN w:val="0"/>
        <w:adjustRightInd w:val="0"/>
        <w:spacing w:after="0"/>
        <w:jc w:val="right"/>
        <w:rPr>
          <w:sz w:val="16"/>
          <w:szCs w:val="16"/>
        </w:rPr>
      </w:pPr>
      <w:r w:rsidRPr="00F66827">
        <w:rPr>
          <w:sz w:val="16"/>
          <w:szCs w:val="16"/>
        </w:rPr>
        <w:t>Российской Федерации</w:t>
      </w:r>
    </w:p>
    <w:p w:rsidR="00FD2F9E" w:rsidRPr="00F66827" w:rsidRDefault="00FD2F9E" w:rsidP="00F66827">
      <w:pPr>
        <w:keepNext/>
        <w:widowControl w:val="0"/>
        <w:autoSpaceDE w:val="0"/>
        <w:autoSpaceDN w:val="0"/>
        <w:adjustRightInd w:val="0"/>
        <w:spacing w:after="0"/>
        <w:jc w:val="right"/>
        <w:rPr>
          <w:sz w:val="16"/>
          <w:szCs w:val="16"/>
        </w:rPr>
      </w:pPr>
      <w:r w:rsidRPr="00F66827">
        <w:rPr>
          <w:sz w:val="16"/>
          <w:szCs w:val="16"/>
        </w:rPr>
        <w:t>от 22.11.2004 г. N 210</w:t>
      </w:r>
    </w:p>
    <w:p w:rsidR="00FD2F9E" w:rsidRPr="00F66827" w:rsidRDefault="00FD2F9E" w:rsidP="00F66827">
      <w:pPr>
        <w:keepNext/>
        <w:widowControl w:val="0"/>
        <w:autoSpaceDE w:val="0"/>
        <w:autoSpaceDN w:val="0"/>
        <w:adjustRightInd w:val="0"/>
        <w:spacing w:after="0"/>
        <w:ind w:firstLine="540"/>
        <w:rPr>
          <w:sz w:val="16"/>
          <w:szCs w:val="16"/>
        </w:rPr>
      </w:pPr>
    </w:p>
    <w:p w:rsidR="00FD2F9E" w:rsidRPr="00F66827" w:rsidRDefault="00FD2F9E" w:rsidP="00F66827">
      <w:pPr>
        <w:keepNext/>
        <w:widowControl w:val="0"/>
        <w:autoSpaceDE w:val="0"/>
        <w:autoSpaceDN w:val="0"/>
        <w:adjustRightInd w:val="0"/>
        <w:spacing w:after="0"/>
        <w:jc w:val="center"/>
        <w:rPr>
          <w:bCs/>
          <w:sz w:val="16"/>
          <w:szCs w:val="16"/>
        </w:rPr>
      </w:pPr>
      <w:r w:rsidRPr="00F66827">
        <w:rPr>
          <w:bCs/>
          <w:sz w:val="16"/>
          <w:szCs w:val="16"/>
        </w:rPr>
        <w:t>СТАНДАРТ</w:t>
      </w:r>
    </w:p>
    <w:p w:rsidR="00FD2F9E" w:rsidRPr="00F66827" w:rsidRDefault="00FD2F9E" w:rsidP="00F66827">
      <w:pPr>
        <w:keepNext/>
        <w:widowControl w:val="0"/>
        <w:autoSpaceDE w:val="0"/>
        <w:autoSpaceDN w:val="0"/>
        <w:adjustRightInd w:val="0"/>
        <w:spacing w:after="0"/>
        <w:jc w:val="center"/>
        <w:rPr>
          <w:bCs/>
          <w:sz w:val="16"/>
          <w:szCs w:val="16"/>
        </w:rPr>
      </w:pPr>
      <w:r w:rsidRPr="00F66827">
        <w:rPr>
          <w:bCs/>
          <w:sz w:val="16"/>
          <w:szCs w:val="16"/>
        </w:rPr>
        <w:t>САНАТОРНО-КУРОРТНОЙ ПОМОЩИ БОЛЬНЫМ МОЧЕКАМЕННОЙ</w:t>
      </w:r>
    </w:p>
    <w:p w:rsidR="00FD2F9E" w:rsidRPr="00F66827" w:rsidRDefault="00FD2F9E" w:rsidP="00F66827">
      <w:pPr>
        <w:keepNext/>
        <w:widowControl w:val="0"/>
        <w:autoSpaceDE w:val="0"/>
        <w:autoSpaceDN w:val="0"/>
        <w:adjustRightInd w:val="0"/>
        <w:spacing w:after="0"/>
        <w:jc w:val="center"/>
        <w:rPr>
          <w:bCs/>
          <w:sz w:val="16"/>
          <w:szCs w:val="16"/>
        </w:rPr>
      </w:pPr>
      <w:r w:rsidRPr="00F66827">
        <w:rPr>
          <w:bCs/>
          <w:sz w:val="16"/>
          <w:szCs w:val="16"/>
        </w:rPr>
        <w:t>БОЛЕЗНЬЮ И ДРУГИМИ БОЛЕЗНЯМИ МОЧЕВОЙ СИСТЕМЫ</w:t>
      </w:r>
    </w:p>
    <w:p w:rsidR="00FD2F9E" w:rsidRPr="00F66827" w:rsidRDefault="00FD2F9E" w:rsidP="00F66827">
      <w:pPr>
        <w:keepNext/>
        <w:widowControl w:val="0"/>
        <w:autoSpaceDE w:val="0"/>
        <w:autoSpaceDN w:val="0"/>
        <w:adjustRightInd w:val="0"/>
        <w:spacing w:after="0"/>
        <w:ind w:firstLine="540"/>
        <w:rPr>
          <w:sz w:val="16"/>
          <w:szCs w:val="16"/>
        </w:rPr>
      </w:pPr>
    </w:p>
    <w:tbl>
      <w:tblPr>
        <w:tblW w:w="9498" w:type="dxa"/>
        <w:tblInd w:w="40" w:type="dxa"/>
        <w:tblLayout w:type="fixed"/>
        <w:tblCellMar>
          <w:top w:w="75" w:type="dxa"/>
          <w:left w:w="40" w:type="dxa"/>
          <w:bottom w:w="75" w:type="dxa"/>
          <w:right w:w="40" w:type="dxa"/>
        </w:tblCellMar>
        <w:tblLook w:val="0000" w:firstRow="0" w:lastRow="0" w:firstColumn="0" w:lastColumn="0" w:noHBand="0" w:noVBand="0"/>
      </w:tblPr>
      <w:tblGrid>
        <w:gridCol w:w="1440"/>
        <w:gridCol w:w="5931"/>
        <w:gridCol w:w="2127"/>
      </w:tblGrid>
      <w:tr w:rsidR="00FD2F9E" w:rsidRPr="00F66827" w:rsidTr="0020603E">
        <w:trPr>
          <w:trHeight w:val="240"/>
        </w:trPr>
        <w:tc>
          <w:tcPr>
            <w:tcW w:w="1440" w:type="dxa"/>
            <w:tcBorders>
              <w:top w:val="single" w:sz="8" w:space="0" w:color="auto"/>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Код</w:t>
            </w:r>
          </w:p>
        </w:tc>
        <w:tc>
          <w:tcPr>
            <w:tcW w:w="5931" w:type="dxa"/>
            <w:tcBorders>
              <w:top w:val="single" w:sz="8" w:space="0" w:color="auto"/>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Наименование</w:t>
            </w:r>
          </w:p>
        </w:tc>
        <w:tc>
          <w:tcPr>
            <w:tcW w:w="2127" w:type="dxa"/>
            <w:tcBorders>
              <w:top w:val="single" w:sz="8" w:space="0" w:color="auto"/>
              <w:left w:val="single" w:sz="8" w:space="0" w:color="auto"/>
              <w:bottom w:val="single" w:sz="8" w:space="0" w:color="auto"/>
              <w:right w:val="single" w:sz="8" w:space="0" w:color="auto"/>
            </w:tcBorders>
          </w:tcPr>
          <w:p w:rsidR="00FD2F9E" w:rsidRPr="00F66827" w:rsidRDefault="00FD2F9E" w:rsidP="00F66827">
            <w:pPr>
              <w:pStyle w:val="ConsPlusNormal"/>
              <w:keepNext/>
              <w:snapToGrid w:val="0"/>
              <w:ind w:firstLine="0"/>
              <w:jc w:val="center"/>
              <w:rPr>
                <w:rFonts w:ascii="Times New Roman" w:hAnsi="Times New Roman" w:cs="Times New Roman"/>
                <w:bCs/>
                <w:kern w:val="28"/>
                <w:sz w:val="16"/>
                <w:szCs w:val="16"/>
              </w:rPr>
            </w:pPr>
            <w:r w:rsidRPr="00F66827">
              <w:rPr>
                <w:rFonts w:ascii="Times New Roman" w:hAnsi="Times New Roman" w:cs="Times New Roman"/>
                <w:bCs/>
                <w:kern w:val="28"/>
                <w:sz w:val="16"/>
                <w:szCs w:val="16"/>
              </w:rPr>
              <w:t>Возможность оказания медицинских услуг с использованием собственной (не арендованной) медицинской аппаратуры и оборудования.</w:t>
            </w:r>
          </w:p>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(да/нет)</w:t>
            </w:r>
          </w:p>
        </w:tc>
      </w:tr>
      <w:tr w:rsidR="00FD2F9E" w:rsidRPr="00F66827" w:rsidTr="0020603E">
        <w:trPr>
          <w:trHeight w:val="240"/>
        </w:trPr>
        <w:tc>
          <w:tcPr>
            <w:tcW w:w="1440"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lastRenderedPageBreak/>
              <w:t>A01.31.009</w:t>
            </w:r>
          </w:p>
        </w:tc>
        <w:tc>
          <w:tcPr>
            <w:tcW w:w="5931"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Сбор анамнеза и жалоб общетерапевтический</w:t>
            </w:r>
          </w:p>
        </w:tc>
        <w:tc>
          <w:tcPr>
            <w:tcW w:w="2127"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p>
        </w:tc>
      </w:tr>
      <w:tr w:rsidR="00FD2F9E" w:rsidRPr="00F66827" w:rsidTr="0020603E">
        <w:trPr>
          <w:trHeight w:val="240"/>
        </w:trPr>
        <w:tc>
          <w:tcPr>
            <w:tcW w:w="1440"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A01.31.010</w:t>
            </w:r>
          </w:p>
        </w:tc>
        <w:tc>
          <w:tcPr>
            <w:tcW w:w="5931"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Визуальный осмотр общетерапевтический</w:t>
            </w:r>
          </w:p>
        </w:tc>
        <w:tc>
          <w:tcPr>
            <w:tcW w:w="2127"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p>
        </w:tc>
      </w:tr>
      <w:tr w:rsidR="00FD2F9E" w:rsidRPr="00F66827" w:rsidTr="0020603E">
        <w:trPr>
          <w:trHeight w:val="240"/>
        </w:trPr>
        <w:tc>
          <w:tcPr>
            <w:tcW w:w="1440"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A01.31.011</w:t>
            </w:r>
          </w:p>
        </w:tc>
        <w:tc>
          <w:tcPr>
            <w:tcW w:w="5931"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Пальпация общетерапевтическая</w:t>
            </w:r>
          </w:p>
        </w:tc>
        <w:tc>
          <w:tcPr>
            <w:tcW w:w="2127"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p>
        </w:tc>
      </w:tr>
      <w:tr w:rsidR="00FD2F9E" w:rsidRPr="00F66827" w:rsidTr="0020603E">
        <w:trPr>
          <w:trHeight w:val="240"/>
        </w:trPr>
        <w:tc>
          <w:tcPr>
            <w:tcW w:w="1440"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A01.31.012</w:t>
            </w:r>
          </w:p>
        </w:tc>
        <w:tc>
          <w:tcPr>
            <w:tcW w:w="5931"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Аускультация общетерапевтическая</w:t>
            </w:r>
          </w:p>
        </w:tc>
        <w:tc>
          <w:tcPr>
            <w:tcW w:w="2127"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p>
        </w:tc>
      </w:tr>
      <w:tr w:rsidR="00FD2F9E" w:rsidRPr="00F66827" w:rsidTr="0020603E">
        <w:trPr>
          <w:trHeight w:val="240"/>
        </w:trPr>
        <w:tc>
          <w:tcPr>
            <w:tcW w:w="1440"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A01.31.016</w:t>
            </w:r>
          </w:p>
        </w:tc>
        <w:tc>
          <w:tcPr>
            <w:tcW w:w="5931"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Перкуссия общетерапевтическая</w:t>
            </w:r>
          </w:p>
        </w:tc>
        <w:tc>
          <w:tcPr>
            <w:tcW w:w="2127"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p>
        </w:tc>
      </w:tr>
      <w:tr w:rsidR="00FD2F9E" w:rsidRPr="00F66827" w:rsidTr="0020603E">
        <w:trPr>
          <w:trHeight w:val="240"/>
        </w:trPr>
        <w:tc>
          <w:tcPr>
            <w:tcW w:w="1440"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A02.31.001</w:t>
            </w:r>
          </w:p>
        </w:tc>
        <w:tc>
          <w:tcPr>
            <w:tcW w:w="5931"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Термометрия общая</w:t>
            </w:r>
          </w:p>
        </w:tc>
        <w:tc>
          <w:tcPr>
            <w:tcW w:w="2127"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p>
        </w:tc>
      </w:tr>
      <w:tr w:rsidR="00FD2F9E" w:rsidRPr="00F66827" w:rsidTr="0020603E">
        <w:trPr>
          <w:trHeight w:val="240"/>
        </w:trPr>
        <w:tc>
          <w:tcPr>
            <w:tcW w:w="1440"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A02.03.005</w:t>
            </w:r>
          </w:p>
        </w:tc>
        <w:tc>
          <w:tcPr>
            <w:tcW w:w="5931"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Измерение роста</w:t>
            </w:r>
          </w:p>
        </w:tc>
        <w:tc>
          <w:tcPr>
            <w:tcW w:w="2127"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p>
        </w:tc>
      </w:tr>
      <w:tr w:rsidR="00FD2F9E" w:rsidRPr="00F66827" w:rsidTr="0020603E">
        <w:trPr>
          <w:trHeight w:val="240"/>
        </w:trPr>
        <w:tc>
          <w:tcPr>
            <w:tcW w:w="1440"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A02.01.001</w:t>
            </w:r>
          </w:p>
        </w:tc>
        <w:tc>
          <w:tcPr>
            <w:tcW w:w="5931"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Измерение массы тела</w:t>
            </w:r>
          </w:p>
        </w:tc>
        <w:tc>
          <w:tcPr>
            <w:tcW w:w="2127"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p>
        </w:tc>
      </w:tr>
      <w:tr w:rsidR="00FD2F9E" w:rsidRPr="00F66827" w:rsidTr="0020603E">
        <w:trPr>
          <w:trHeight w:val="240"/>
        </w:trPr>
        <w:tc>
          <w:tcPr>
            <w:tcW w:w="1440"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A02.09.001</w:t>
            </w:r>
          </w:p>
        </w:tc>
        <w:tc>
          <w:tcPr>
            <w:tcW w:w="5931"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Измерения частоты дыхания</w:t>
            </w:r>
          </w:p>
        </w:tc>
        <w:tc>
          <w:tcPr>
            <w:tcW w:w="2127"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p>
        </w:tc>
      </w:tr>
      <w:tr w:rsidR="00FD2F9E" w:rsidRPr="00F66827" w:rsidTr="0020603E">
        <w:trPr>
          <w:trHeight w:val="240"/>
        </w:trPr>
        <w:tc>
          <w:tcPr>
            <w:tcW w:w="1440"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A02.10.002</w:t>
            </w:r>
          </w:p>
        </w:tc>
        <w:tc>
          <w:tcPr>
            <w:tcW w:w="5931"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Измерение частоты сердцебиения</w:t>
            </w:r>
          </w:p>
        </w:tc>
        <w:tc>
          <w:tcPr>
            <w:tcW w:w="2127"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p>
        </w:tc>
      </w:tr>
      <w:tr w:rsidR="00FD2F9E" w:rsidRPr="00F66827" w:rsidTr="0020603E">
        <w:trPr>
          <w:trHeight w:val="240"/>
        </w:trPr>
        <w:tc>
          <w:tcPr>
            <w:tcW w:w="1440"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A02.12.001</w:t>
            </w:r>
          </w:p>
        </w:tc>
        <w:tc>
          <w:tcPr>
            <w:tcW w:w="5931"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Исследование пульса</w:t>
            </w:r>
          </w:p>
        </w:tc>
        <w:tc>
          <w:tcPr>
            <w:tcW w:w="2127"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p>
        </w:tc>
      </w:tr>
      <w:tr w:rsidR="00FD2F9E" w:rsidRPr="00F66827" w:rsidTr="0020603E">
        <w:trPr>
          <w:trHeight w:val="240"/>
        </w:trPr>
        <w:tc>
          <w:tcPr>
            <w:tcW w:w="1440"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A02.12.002</w:t>
            </w:r>
          </w:p>
        </w:tc>
        <w:tc>
          <w:tcPr>
            <w:tcW w:w="5931"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Измерение артериального давления на периферических артериях</w:t>
            </w:r>
          </w:p>
        </w:tc>
        <w:tc>
          <w:tcPr>
            <w:tcW w:w="2127"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p>
        </w:tc>
      </w:tr>
      <w:tr w:rsidR="00FD2F9E" w:rsidRPr="00F66827" w:rsidTr="0020603E">
        <w:trPr>
          <w:trHeight w:val="240"/>
        </w:trPr>
        <w:tc>
          <w:tcPr>
            <w:tcW w:w="1440"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B01.053.01</w:t>
            </w:r>
          </w:p>
        </w:tc>
        <w:tc>
          <w:tcPr>
            <w:tcW w:w="5931"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Прием (осмотр, консультация) врача-уролога</w:t>
            </w:r>
          </w:p>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первичный</w:t>
            </w:r>
          </w:p>
        </w:tc>
        <w:tc>
          <w:tcPr>
            <w:tcW w:w="2127"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p>
        </w:tc>
      </w:tr>
      <w:tr w:rsidR="00FD2F9E" w:rsidRPr="00F66827" w:rsidTr="0020603E">
        <w:trPr>
          <w:trHeight w:val="240"/>
        </w:trPr>
        <w:tc>
          <w:tcPr>
            <w:tcW w:w="1440"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B01.053.02</w:t>
            </w:r>
          </w:p>
        </w:tc>
        <w:tc>
          <w:tcPr>
            <w:tcW w:w="5931"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Прием (осмотр, консультация) врача-уролога</w:t>
            </w:r>
          </w:p>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повторный</w:t>
            </w:r>
          </w:p>
        </w:tc>
        <w:tc>
          <w:tcPr>
            <w:tcW w:w="2127"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p>
        </w:tc>
      </w:tr>
      <w:tr w:rsidR="00FD2F9E" w:rsidRPr="00F66827" w:rsidTr="0020603E">
        <w:trPr>
          <w:trHeight w:val="240"/>
        </w:trPr>
        <w:tc>
          <w:tcPr>
            <w:tcW w:w="1440"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A05.10.001</w:t>
            </w:r>
          </w:p>
        </w:tc>
        <w:tc>
          <w:tcPr>
            <w:tcW w:w="5931"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Регистрация электрокардиограммы</w:t>
            </w:r>
          </w:p>
        </w:tc>
        <w:tc>
          <w:tcPr>
            <w:tcW w:w="2127"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p>
        </w:tc>
      </w:tr>
      <w:tr w:rsidR="00FD2F9E" w:rsidRPr="00F66827" w:rsidTr="0020603E">
        <w:trPr>
          <w:trHeight w:val="240"/>
        </w:trPr>
        <w:tc>
          <w:tcPr>
            <w:tcW w:w="1440"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A05.10.007</w:t>
            </w:r>
          </w:p>
        </w:tc>
        <w:tc>
          <w:tcPr>
            <w:tcW w:w="5931"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Расшифровка, описание и интерпретация</w:t>
            </w:r>
          </w:p>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Электрокардиографических данных</w:t>
            </w:r>
          </w:p>
        </w:tc>
        <w:tc>
          <w:tcPr>
            <w:tcW w:w="2127"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p>
        </w:tc>
      </w:tr>
      <w:tr w:rsidR="00FD2F9E" w:rsidRPr="00F66827" w:rsidTr="0020603E">
        <w:trPr>
          <w:trHeight w:val="240"/>
        </w:trPr>
        <w:tc>
          <w:tcPr>
            <w:tcW w:w="1440"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A04.28.001</w:t>
            </w:r>
          </w:p>
        </w:tc>
        <w:tc>
          <w:tcPr>
            <w:tcW w:w="5931"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Ультразвуковое исследование почек</w:t>
            </w:r>
          </w:p>
        </w:tc>
        <w:tc>
          <w:tcPr>
            <w:tcW w:w="2127"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p>
        </w:tc>
      </w:tr>
      <w:tr w:rsidR="00FD2F9E" w:rsidRPr="00F66827" w:rsidTr="0020603E">
        <w:trPr>
          <w:trHeight w:val="240"/>
        </w:trPr>
        <w:tc>
          <w:tcPr>
            <w:tcW w:w="1440"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A04.28.002</w:t>
            </w:r>
          </w:p>
        </w:tc>
        <w:tc>
          <w:tcPr>
            <w:tcW w:w="5931"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Ультразвуковое исследование мочевого пузыря</w:t>
            </w:r>
          </w:p>
        </w:tc>
        <w:tc>
          <w:tcPr>
            <w:tcW w:w="2127"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p>
        </w:tc>
      </w:tr>
      <w:tr w:rsidR="00FD2F9E" w:rsidRPr="00F66827" w:rsidTr="0020603E">
        <w:trPr>
          <w:trHeight w:val="240"/>
        </w:trPr>
        <w:tc>
          <w:tcPr>
            <w:tcW w:w="1440"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B03.016.02</w:t>
            </w:r>
          </w:p>
        </w:tc>
        <w:tc>
          <w:tcPr>
            <w:tcW w:w="5931"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Общий (клинический) анализ крови</w:t>
            </w:r>
          </w:p>
        </w:tc>
        <w:tc>
          <w:tcPr>
            <w:tcW w:w="2127"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p>
        </w:tc>
      </w:tr>
      <w:tr w:rsidR="00FD2F9E" w:rsidRPr="00F66827" w:rsidTr="0020603E">
        <w:trPr>
          <w:trHeight w:val="240"/>
        </w:trPr>
        <w:tc>
          <w:tcPr>
            <w:tcW w:w="1440"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B03.016.06</w:t>
            </w:r>
          </w:p>
        </w:tc>
        <w:tc>
          <w:tcPr>
            <w:tcW w:w="5931"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Общий анализ мочи</w:t>
            </w:r>
          </w:p>
        </w:tc>
        <w:tc>
          <w:tcPr>
            <w:tcW w:w="2127"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p>
        </w:tc>
      </w:tr>
      <w:tr w:rsidR="00FD2F9E" w:rsidRPr="00F66827" w:rsidTr="0020603E">
        <w:trPr>
          <w:trHeight w:val="240"/>
        </w:trPr>
        <w:tc>
          <w:tcPr>
            <w:tcW w:w="1440"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A20.28.003</w:t>
            </w:r>
          </w:p>
        </w:tc>
        <w:tc>
          <w:tcPr>
            <w:tcW w:w="5931"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минеральными водами при болезнях почек и мочевыделительного тракта</w:t>
            </w:r>
          </w:p>
        </w:tc>
        <w:tc>
          <w:tcPr>
            <w:tcW w:w="2127"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p>
        </w:tc>
      </w:tr>
      <w:tr w:rsidR="00FD2F9E" w:rsidRPr="00F66827" w:rsidTr="0020603E">
        <w:trPr>
          <w:trHeight w:val="240"/>
        </w:trPr>
        <w:tc>
          <w:tcPr>
            <w:tcW w:w="1440"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A20.28.001</w:t>
            </w:r>
          </w:p>
        </w:tc>
        <w:tc>
          <w:tcPr>
            <w:tcW w:w="5931"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лечебной грязью при болезнях почек и мочевыделительного тракта</w:t>
            </w:r>
          </w:p>
        </w:tc>
        <w:tc>
          <w:tcPr>
            <w:tcW w:w="2127"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p>
        </w:tc>
      </w:tr>
      <w:tr w:rsidR="00FD2F9E" w:rsidRPr="00F66827" w:rsidTr="0020603E">
        <w:trPr>
          <w:trHeight w:val="240"/>
        </w:trPr>
        <w:tc>
          <w:tcPr>
            <w:tcW w:w="1440"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A20.31.003</w:t>
            </w:r>
          </w:p>
        </w:tc>
        <w:tc>
          <w:tcPr>
            <w:tcW w:w="5931"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Ванны радоновые</w:t>
            </w:r>
          </w:p>
        </w:tc>
        <w:tc>
          <w:tcPr>
            <w:tcW w:w="2127"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p>
        </w:tc>
      </w:tr>
      <w:tr w:rsidR="00FD2F9E" w:rsidRPr="00F66827" w:rsidTr="0020603E">
        <w:trPr>
          <w:trHeight w:val="240"/>
        </w:trPr>
        <w:tc>
          <w:tcPr>
            <w:tcW w:w="1440"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A20.31.001</w:t>
            </w:r>
          </w:p>
        </w:tc>
        <w:tc>
          <w:tcPr>
            <w:tcW w:w="5931"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Ванны минеральные</w:t>
            </w:r>
          </w:p>
        </w:tc>
        <w:tc>
          <w:tcPr>
            <w:tcW w:w="2127"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p>
        </w:tc>
      </w:tr>
      <w:tr w:rsidR="00FD2F9E" w:rsidRPr="00F66827" w:rsidTr="0020603E">
        <w:trPr>
          <w:trHeight w:val="240"/>
        </w:trPr>
        <w:tc>
          <w:tcPr>
            <w:tcW w:w="1440"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A20.31.022</w:t>
            </w:r>
          </w:p>
        </w:tc>
        <w:tc>
          <w:tcPr>
            <w:tcW w:w="5931"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Ванны суховоздушные</w:t>
            </w:r>
          </w:p>
        </w:tc>
        <w:tc>
          <w:tcPr>
            <w:tcW w:w="2127"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p>
        </w:tc>
      </w:tr>
      <w:tr w:rsidR="00FD2F9E" w:rsidRPr="00F66827" w:rsidTr="0020603E">
        <w:trPr>
          <w:trHeight w:val="240"/>
        </w:trPr>
        <w:tc>
          <w:tcPr>
            <w:tcW w:w="1440"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A20.31.006</w:t>
            </w:r>
          </w:p>
        </w:tc>
        <w:tc>
          <w:tcPr>
            <w:tcW w:w="5931"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Ванны лекарственные</w:t>
            </w:r>
          </w:p>
        </w:tc>
        <w:tc>
          <w:tcPr>
            <w:tcW w:w="2127"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p>
        </w:tc>
      </w:tr>
      <w:tr w:rsidR="00FD2F9E" w:rsidRPr="00F66827" w:rsidTr="0020603E">
        <w:trPr>
          <w:trHeight w:val="240"/>
        </w:trPr>
        <w:tc>
          <w:tcPr>
            <w:tcW w:w="1440"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A17.31.006</w:t>
            </w:r>
          </w:p>
        </w:tc>
        <w:tc>
          <w:tcPr>
            <w:tcW w:w="5931"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интерференционными токами</w:t>
            </w:r>
          </w:p>
        </w:tc>
        <w:tc>
          <w:tcPr>
            <w:tcW w:w="2127"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p>
        </w:tc>
      </w:tr>
      <w:tr w:rsidR="00FD2F9E" w:rsidRPr="00F66827" w:rsidTr="0020603E">
        <w:trPr>
          <w:trHeight w:val="240"/>
        </w:trPr>
        <w:tc>
          <w:tcPr>
            <w:tcW w:w="1440"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A17.31.005</w:t>
            </w:r>
          </w:p>
        </w:tc>
        <w:tc>
          <w:tcPr>
            <w:tcW w:w="5931"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синусоидальными модулированными токами (СМТ)</w:t>
            </w:r>
          </w:p>
        </w:tc>
        <w:tc>
          <w:tcPr>
            <w:tcW w:w="2127"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p>
        </w:tc>
      </w:tr>
      <w:tr w:rsidR="00FD2F9E" w:rsidRPr="00F66827" w:rsidTr="0020603E">
        <w:trPr>
          <w:trHeight w:val="240"/>
        </w:trPr>
        <w:tc>
          <w:tcPr>
            <w:tcW w:w="1440"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A22.28.004</w:t>
            </w:r>
          </w:p>
        </w:tc>
        <w:tc>
          <w:tcPr>
            <w:tcW w:w="5931"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ультразвуковое при болезнях почек и мочевыделительного тракта</w:t>
            </w:r>
          </w:p>
        </w:tc>
        <w:tc>
          <w:tcPr>
            <w:tcW w:w="2127"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p>
        </w:tc>
      </w:tr>
      <w:tr w:rsidR="00FD2F9E" w:rsidRPr="00F66827" w:rsidTr="0020603E">
        <w:trPr>
          <w:trHeight w:val="240"/>
        </w:trPr>
        <w:tc>
          <w:tcPr>
            <w:tcW w:w="1440"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A17.31.019</w:t>
            </w:r>
          </w:p>
        </w:tc>
        <w:tc>
          <w:tcPr>
            <w:tcW w:w="5931"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электромагнитным излучением дециметрового диапазона (ДМВ)</w:t>
            </w:r>
          </w:p>
        </w:tc>
        <w:tc>
          <w:tcPr>
            <w:tcW w:w="2127"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p>
        </w:tc>
      </w:tr>
      <w:tr w:rsidR="00FD2F9E" w:rsidRPr="00F66827" w:rsidTr="0020603E">
        <w:trPr>
          <w:trHeight w:val="240"/>
        </w:trPr>
        <w:tc>
          <w:tcPr>
            <w:tcW w:w="1440"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A17.31.004</w:t>
            </w:r>
          </w:p>
        </w:tc>
        <w:tc>
          <w:tcPr>
            <w:tcW w:w="5931"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диадинамическими токами</w:t>
            </w:r>
          </w:p>
        </w:tc>
        <w:tc>
          <w:tcPr>
            <w:tcW w:w="2127"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p>
        </w:tc>
      </w:tr>
      <w:tr w:rsidR="00FD2F9E" w:rsidRPr="00F66827" w:rsidTr="0020603E">
        <w:trPr>
          <w:trHeight w:val="240"/>
        </w:trPr>
        <w:tc>
          <w:tcPr>
            <w:tcW w:w="1440"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A17.31.020</w:t>
            </w:r>
          </w:p>
        </w:tc>
        <w:tc>
          <w:tcPr>
            <w:tcW w:w="5931"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магнитными полями (магнитотерапия)</w:t>
            </w:r>
          </w:p>
        </w:tc>
        <w:tc>
          <w:tcPr>
            <w:tcW w:w="2127"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p>
        </w:tc>
      </w:tr>
      <w:tr w:rsidR="00FD2F9E" w:rsidRPr="00F66827" w:rsidTr="0020603E">
        <w:trPr>
          <w:trHeight w:val="240"/>
        </w:trPr>
        <w:tc>
          <w:tcPr>
            <w:tcW w:w="1440"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A22.28.005</w:t>
            </w:r>
          </w:p>
        </w:tc>
        <w:tc>
          <w:tcPr>
            <w:tcW w:w="5931"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низкоинтенсивным лазерным излучением при болезнях почек и мочевыделительного тракта</w:t>
            </w:r>
          </w:p>
        </w:tc>
        <w:tc>
          <w:tcPr>
            <w:tcW w:w="2127"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p>
        </w:tc>
      </w:tr>
      <w:tr w:rsidR="00FD2F9E" w:rsidRPr="00F66827" w:rsidTr="0020603E">
        <w:trPr>
          <w:trHeight w:val="240"/>
        </w:trPr>
        <w:tc>
          <w:tcPr>
            <w:tcW w:w="1440"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A17.31.018</w:t>
            </w:r>
          </w:p>
        </w:tc>
        <w:tc>
          <w:tcPr>
            <w:tcW w:w="5931"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электрическим полем УВЧ (э.п. УВЧ)</w:t>
            </w:r>
          </w:p>
        </w:tc>
        <w:tc>
          <w:tcPr>
            <w:tcW w:w="2127"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p>
        </w:tc>
      </w:tr>
      <w:tr w:rsidR="00FD2F9E" w:rsidRPr="00F66827" w:rsidTr="0020603E">
        <w:trPr>
          <w:trHeight w:val="240"/>
        </w:trPr>
        <w:tc>
          <w:tcPr>
            <w:tcW w:w="1440"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A17.28.001</w:t>
            </w:r>
          </w:p>
        </w:tc>
        <w:tc>
          <w:tcPr>
            <w:tcW w:w="5931"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Электрофорез лекарственных средств при заболеваниях почек</w:t>
            </w:r>
          </w:p>
        </w:tc>
        <w:tc>
          <w:tcPr>
            <w:tcW w:w="2127"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p>
        </w:tc>
      </w:tr>
      <w:tr w:rsidR="00FD2F9E" w:rsidRPr="00F66827" w:rsidTr="0020603E">
        <w:trPr>
          <w:trHeight w:val="240"/>
        </w:trPr>
        <w:tc>
          <w:tcPr>
            <w:tcW w:w="1440"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A17.28.002</w:t>
            </w:r>
          </w:p>
        </w:tc>
        <w:tc>
          <w:tcPr>
            <w:tcW w:w="5931"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Электростимуляция мочеточников</w:t>
            </w:r>
          </w:p>
        </w:tc>
        <w:tc>
          <w:tcPr>
            <w:tcW w:w="2127"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p>
        </w:tc>
      </w:tr>
      <w:tr w:rsidR="00FD2F9E" w:rsidRPr="00F66827" w:rsidTr="0020603E">
        <w:trPr>
          <w:trHeight w:val="240"/>
        </w:trPr>
        <w:tc>
          <w:tcPr>
            <w:tcW w:w="1440"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A21.28.001</w:t>
            </w:r>
          </w:p>
        </w:tc>
        <w:tc>
          <w:tcPr>
            <w:tcW w:w="5931"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Рефлексотерапия при болезнях почек и мочевыделительного тракта</w:t>
            </w:r>
          </w:p>
        </w:tc>
        <w:tc>
          <w:tcPr>
            <w:tcW w:w="2127"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p>
        </w:tc>
      </w:tr>
      <w:tr w:rsidR="00FD2F9E" w:rsidRPr="00F66827" w:rsidTr="0020603E">
        <w:trPr>
          <w:trHeight w:val="240"/>
        </w:trPr>
        <w:tc>
          <w:tcPr>
            <w:tcW w:w="1440"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lastRenderedPageBreak/>
              <w:t>A19.28.001</w:t>
            </w:r>
          </w:p>
        </w:tc>
        <w:tc>
          <w:tcPr>
            <w:tcW w:w="5931"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Лечебная физкультура при болезнях почек и</w:t>
            </w:r>
            <w:r w:rsidR="0020603E" w:rsidRPr="00F66827">
              <w:rPr>
                <w:b w:val="0"/>
                <w:bCs/>
                <w:sz w:val="16"/>
                <w:szCs w:val="16"/>
              </w:rPr>
              <w:t xml:space="preserve"> </w:t>
            </w:r>
            <w:r w:rsidRPr="00F66827">
              <w:rPr>
                <w:b w:val="0"/>
                <w:bCs/>
                <w:sz w:val="16"/>
                <w:szCs w:val="16"/>
              </w:rPr>
              <w:t>мочевыделительного тракта</w:t>
            </w:r>
          </w:p>
        </w:tc>
        <w:tc>
          <w:tcPr>
            <w:tcW w:w="2127"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p>
        </w:tc>
      </w:tr>
      <w:tr w:rsidR="00FD2F9E" w:rsidRPr="00F66827" w:rsidTr="0020603E">
        <w:trPr>
          <w:trHeight w:val="240"/>
        </w:trPr>
        <w:tc>
          <w:tcPr>
            <w:tcW w:w="1440"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A21.28.002</w:t>
            </w:r>
          </w:p>
        </w:tc>
        <w:tc>
          <w:tcPr>
            <w:tcW w:w="5931"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Массаж при болезнях почек и мочевыделительного тракта</w:t>
            </w:r>
          </w:p>
        </w:tc>
        <w:tc>
          <w:tcPr>
            <w:tcW w:w="2127"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p>
        </w:tc>
      </w:tr>
      <w:tr w:rsidR="00FD2F9E" w:rsidRPr="00F66827" w:rsidTr="0020603E">
        <w:trPr>
          <w:trHeight w:val="240"/>
        </w:trPr>
        <w:tc>
          <w:tcPr>
            <w:tcW w:w="1440"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A20.31.012</w:t>
            </w:r>
          </w:p>
        </w:tc>
        <w:tc>
          <w:tcPr>
            <w:tcW w:w="5931"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климатом</w:t>
            </w:r>
          </w:p>
        </w:tc>
        <w:tc>
          <w:tcPr>
            <w:tcW w:w="2127"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p>
        </w:tc>
      </w:tr>
      <w:tr w:rsidR="00FD2F9E" w:rsidRPr="00F66827" w:rsidTr="0020603E">
        <w:trPr>
          <w:trHeight w:val="240"/>
        </w:trPr>
        <w:tc>
          <w:tcPr>
            <w:tcW w:w="1440"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A20.31.013</w:t>
            </w:r>
          </w:p>
        </w:tc>
        <w:tc>
          <w:tcPr>
            <w:tcW w:w="5931"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Терренкур</w:t>
            </w:r>
          </w:p>
        </w:tc>
        <w:tc>
          <w:tcPr>
            <w:tcW w:w="2127"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p>
        </w:tc>
      </w:tr>
      <w:tr w:rsidR="00FD2F9E" w:rsidRPr="00F66827" w:rsidTr="0020603E">
        <w:trPr>
          <w:trHeight w:val="240"/>
        </w:trPr>
        <w:tc>
          <w:tcPr>
            <w:tcW w:w="1440"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A25.28.002</w:t>
            </w:r>
          </w:p>
        </w:tc>
        <w:tc>
          <w:tcPr>
            <w:tcW w:w="5931"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Назначения диетической терапии при заболеваниях почек и мочевыделительного</w:t>
            </w:r>
          </w:p>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тракта</w:t>
            </w:r>
          </w:p>
        </w:tc>
        <w:tc>
          <w:tcPr>
            <w:tcW w:w="2127"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p>
        </w:tc>
      </w:tr>
    </w:tbl>
    <w:p w:rsidR="00FD2F9E" w:rsidRPr="00F66827" w:rsidRDefault="00FD2F9E" w:rsidP="00F66827">
      <w:pPr>
        <w:keepNext/>
        <w:widowControl w:val="0"/>
        <w:autoSpaceDE w:val="0"/>
        <w:autoSpaceDN w:val="0"/>
        <w:adjustRightInd w:val="0"/>
        <w:spacing w:after="0"/>
        <w:jc w:val="right"/>
        <w:outlineLvl w:val="0"/>
        <w:rPr>
          <w:sz w:val="16"/>
          <w:szCs w:val="16"/>
        </w:rPr>
      </w:pPr>
    </w:p>
    <w:p w:rsidR="00FD2F9E" w:rsidRPr="00F66827" w:rsidRDefault="00E86ABC" w:rsidP="00F66827">
      <w:pPr>
        <w:keepNext/>
        <w:widowControl w:val="0"/>
        <w:autoSpaceDE w:val="0"/>
        <w:autoSpaceDN w:val="0"/>
        <w:adjustRightInd w:val="0"/>
        <w:spacing w:after="0"/>
        <w:jc w:val="right"/>
        <w:rPr>
          <w:sz w:val="16"/>
          <w:szCs w:val="16"/>
        </w:rPr>
      </w:pPr>
      <w:r w:rsidRPr="00F66827">
        <w:rPr>
          <w:sz w:val="16"/>
          <w:szCs w:val="16"/>
        </w:rPr>
        <w:t xml:space="preserve">Приказ </w:t>
      </w:r>
      <w:r w:rsidR="00FD2F9E" w:rsidRPr="00F66827">
        <w:rPr>
          <w:sz w:val="16"/>
          <w:szCs w:val="16"/>
        </w:rPr>
        <w:t>Министерства</w:t>
      </w:r>
    </w:p>
    <w:p w:rsidR="00FD2F9E" w:rsidRPr="00F66827" w:rsidRDefault="00FD2F9E" w:rsidP="00F66827">
      <w:pPr>
        <w:keepNext/>
        <w:widowControl w:val="0"/>
        <w:autoSpaceDE w:val="0"/>
        <w:autoSpaceDN w:val="0"/>
        <w:adjustRightInd w:val="0"/>
        <w:spacing w:after="0"/>
        <w:jc w:val="right"/>
        <w:rPr>
          <w:sz w:val="16"/>
          <w:szCs w:val="16"/>
        </w:rPr>
      </w:pPr>
      <w:r w:rsidRPr="00F66827">
        <w:rPr>
          <w:sz w:val="16"/>
          <w:szCs w:val="16"/>
        </w:rPr>
        <w:t>здравоохранения и</w:t>
      </w:r>
    </w:p>
    <w:p w:rsidR="00FD2F9E" w:rsidRPr="00F66827" w:rsidRDefault="00FD2F9E" w:rsidP="00F66827">
      <w:pPr>
        <w:keepNext/>
        <w:widowControl w:val="0"/>
        <w:autoSpaceDE w:val="0"/>
        <w:autoSpaceDN w:val="0"/>
        <w:adjustRightInd w:val="0"/>
        <w:spacing w:after="0"/>
        <w:jc w:val="right"/>
        <w:rPr>
          <w:sz w:val="16"/>
          <w:szCs w:val="16"/>
        </w:rPr>
      </w:pPr>
      <w:r w:rsidRPr="00F66827">
        <w:rPr>
          <w:sz w:val="16"/>
          <w:szCs w:val="16"/>
        </w:rPr>
        <w:t>социального развития</w:t>
      </w:r>
    </w:p>
    <w:p w:rsidR="00FD2F9E" w:rsidRPr="00F66827" w:rsidRDefault="00FD2F9E" w:rsidP="00F66827">
      <w:pPr>
        <w:keepNext/>
        <w:widowControl w:val="0"/>
        <w:autoSpaceDE w:val="0"/>
        <w:autoSpaceDN w:val="0"/>
        <w:adjustRightInd w:val="0"/>
        <w:spacing w:after="0"/>
        <w:jc w:val="right"/>
        <w:rPr>
          <w:sz w:val="16"/>
          <w:szCs w:val="16"/>
        </w:rPr>
      </w:pPr>
      <w:r w:rsidRPr="00F66827">
        <w:rPr>
          <w:sz w:val="16"/>
          <w:szCs w:val="16"/>
        </w:rPr>
        <w:t>Российской Федерации</w:t>
      </w:r>
    </w:p>
    <w:p w:rsidR="00FD2F9E" w:rsidRPr="00F66827" w:rsidRDefault="00FD2F9E" w:rsidP="00F66827">
      <w:pPr>
        <w:keepNext/>
        <w:widowControl w:val="0"/>
        <w:autoSpaceDE w:val="0"/>
        <w:autoSpaceDN w:val="0"/>
        <w:adjustRightInd w:val="0"/>
        <w:spacing w:after="0"/>
        <w:jc w:val="right"/>
        <w:rPr>
          <w:sz w:val="16"/>
          <w:szCs w:val="16"/>
        </w:rPr>
      </w:pPr>
      <w:r w:rsidRPr="00F66827">
        <w:rPr>
          <w:sz w:val="16"/>
          <w:szCs w:val="16"/>
        </w:rPr>
        <w:t>от 22.11.2004 г. N 212</w:t>
      </w:r>
    </w:p>
    <w:p w:rsidR="00FD2F9E" w:rsidRPr="00F66827" w:rsidRDefault="00FD2F9E" w:rsidP="00F66827">
      <w:pPr>
        <w:keepNext/>
        <w:widowControl w:val="0"/>
        <w:autoSpaceDE w:val="0"/>
        <w:autoSpaceDN w:val="0"/>
        <w:adjustRightInd w:val="0"/>
        <w:spacing w:after="0"/>
        <w:ind w:firstLine="540"/>
        <w:rPr>
          <w:sz w:val="16"/>
          <w:szCs w:val="16"/>
        </w:rPr>
      </w:pPr>
    </w:p>
    <w:p w:rsidR="00FD2F9E" w:rsidRPr="00F66827" w:rsidRDefault="00FD2F9E" w:rsidP="00F66827">
      <w:pPr>
        <w:keepNext/>
        <w:widowControl w:val="0"/>
        <w:autoSpaceDE w:val="0"/>
        <w:autoSpaceDN w:val="0"/>
        <w:adjustRightInd w:val="0"/>
        <w:spacing w:after="0"/>
        <w:jc w:val="center"/>
        <w:rPr>
          <w:bCs/>
          <w:sz w:val="16"/>
          <w:szCs w:val="16"/>
        </w:rPr>
      </w:pPr>
      <w:r w:rsidRPr="00F66827">
        <w:rPr>
          <w:bCs/>
          <w:sz w:val="16"/>
          <w:szCs w:val="16"/>
        </w:rPr>
        <w:t>СТАНДАРТ</w:t>
      </w:r>
    </w:p>
    <w:p w:rsidR="00FD2F9E" w:rsidRPr="00F66827" w:rsidRDefault="00FD2F9E" w:rsidP="00F66827">
      <w:pPr>
        <w:keepNext/>
        <w:widowControl w:val="0"/>
        <w:autoSpaceDE w:val="0"/>
        <w:autoSpaceDN w:val="0"/>
        <w:adjustRightInd w:val="0"/>
        <w:spacing w:after="0"/>
        <w:jc w:val="center"/>
        <w:rPr>
          <w:bCs/>
          <w:sz w:val="16"/>
          <w:szCs w:val="16"/>
        </w:rPr>
      </w:pPr>
      <w:r w:rsidRPr="00F66827">
        <w:rPr>
          <w:bCs/>
          <w:sz w:val="16"/>
          <w:szCs w:val="16"/>
        </w:rPr>
        <w:t>САНАТОРНО-КУРОРТНОЙ ПОМОЩИ БОЛЬНЫМ С БОЛЕЗНЯМИ</w:t>
      </w:r>
    </w:p>
    <w:p w:rsidR="00FD2F9E" w:rsidRPr="00F66827" w:rsidRDefault="00FD2F9E" w:rsidP="00F66827">
      <w:pPr>
        <w:keepNext/>
        <w:widowControl w:val="0"/>
        <w:autoSpaceDE w:val="0"/>
        <w:autoSpaceDN w:val="0"/>
        <w:adjustRightInd w:val="0"/>
        <w:spacing w:after="0"/>
        <w:jc w:val="center"/>
        <w:rPr>
          <w:bCs/>
          <w:sz w:val="16"/>
          <w:szCs w:val="16"/>
        </w:rPr>
      </w:pPr>
      <w:r w:rsidRPr="00F66827">
        <w:rPr>
          <w:bCs/>
          <w:sz w:val="16"/>
          <w:szCs w:val="16"/>
        </w:rPr>
        <w:t>ОРГАНОВ ДЫХАНИЯ</w:t>
      </w:r>
    </w:p>
    <w:p w:rsidR="00FD2F9E" w:rsidRPr="00F66827" w:rsidRDefault="00FD2F9E" w:rsidP="00F66827">
      <w:pPr>
        <w:keepNext/>
        <w:widowControl w:val="0"/>
        <w:autoSpaceDE w:val="0"/>
        <w:autoSpaceDN w:val="0"/>
        <w:adjustRightInd w:val="0"/>
        <w:spacing w:after="0"/>
        <w:ind w:firstLine="540"/>
        <w:rPr>
          <w:sz w:val="16"/>
          <w:szCs w:val="16"/>
        </w:rPr>
      </w:pPr>
    </w:p>
    <w:tbl>
      <w:tblPr>
        <w:tblW w:w="9603" w:type="dxa"/>
        <w:jc w:val="center"/>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000" w:firstRow="0" w:lastRow="0" w:firstColumn="0" w:lastColumn="0" w:noHBand="0" w:noVBand="0"/>
      </w:tblPr>
      <w:tblGrid>
        <w:gridCol w:w="1440"/>
        <w:gridCol w:w="5856"/>
        <w:gridCol w:w="2307"/>
      </w:tblGrid>
      <w:tr w:rsidR="0020603E" w:rsidRPr="00F66827" w:rsidTr="0020603E">
        <w:trPr>
          <w:trHeight w:val="240"/>
          <w:jc w:val="center"/>
        </w:trPr>
        <w:tc>
          <w:tcPr>
            <w:tcW w:w="1440" w:type="dxa"/>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Код</w:t>
            </w:r>
          </w:p>
        </w:tc>
        <w:tc>
          <w:tcPr>
            <w:tcW w:w="5856" w:type="dxa"/>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Наименование</w:t>
            </w:r>
          </w:p>
        </w:tc>
        <w:tc>
          <w:tcPr>
            <w:tcW w:w="2307" w:type="dxa"/>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Возможность оказания медицинских услуг с использованием собственной (не арендованной) медицинской аппаратуры и оборудования.</w:t>
            </w:r>
          </w:p>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(да/нет)</w:t>
            </w:r>
          </w:p>
        </w:tc>
      </w:tr>
      <w:tr w:rsidR="0020603E" w:rsidRPr="00F66827" w:rsidTr="0020603E">
        <w:trPr>
          <w:trHeight w:val="240"/>
          <w:jc w:val="center"/>
        </w:trPr>
        <w:tc>
          <w:tcPr>
            <w:tcW w:w="1440" w:type="dxa"/>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A01.31.009</w:t>
            </w:r>
          </w:p>
        </w:tc>
        <w:tc>
          <w:tcPr>
            <w:tcW w:w="5856" w:type="dxa"/>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Сбор анамнеза и жалоб общетерапевтический</w:t>
            </w:r>
          </w:p>
        </w:tc>
        <w:tc>
          <w:tcPr>
            <w:tcW w:w="2307" w:type="dxa"/>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jc w:val="center"/>
        </w:trPr>
        <w:tc>
          <w:tcPr>
            <w:tcW w:w="1440" w:type="dxa"/>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A01.31.010</w:t>
            </w:r>
          </w:p>
        </w:tc>
        <w:tc>
          <w:tcPr>
            <w:tcW w:w="5856" w:type="dxa"/>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Визуальный осмотр общетерапевтический</w:t>
            </w:r>
          </w:p>
        </w:tc>
        <w:tc>
          <w:tcPr>
            <w:tcW w:w="2307" w:type="dxa"/>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jc w:val="center"/>
        </w:trPr>
        <w:tc>
          <w:tcPr>
            <w:tcW w:w="1440" w:type="dxa"/>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A01.31.011</w:t>
            </w:r>
          </w:p>
        </w:tc>
        <w:tc>
          <w:tcPr>
            <w:tcW w:w="5856" w:type="dxa"/>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Пальпация общетерапевтическая</w:t>
            </w:r>
          </w:p>
        </w:tc>
        <w:tc>
          <w:tcPr>
            <w:tcW w:w="2307" w:type="dxa"/>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jc w:val="center"/>
        </w:trPr>
        <w:tc>
          <w:tcPr>
            <w:tcW w:w="1440" w:type="dxa"/>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A01.31.012</w:t>
            </w:r>
          </w:p>
        </w:tc>
        <w:tc>
          <w:tcPr>
            <w:tcW w:w="5856" w:type="dxa"/>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Аускультация общетерапевтическая</w:t>
            </w:r>
          </w:p>
        </w:tc>
        <w:tc>
          <w:tcPr>
            <w:tcW w:w="2307" w:type="dxa"/>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jc w:val="center"/>
        </w:trPr>
        <w:tc>
          <w:tcPr>
            <w:tcW w:w="1440" w:type="dxa"/>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A01.31.016</w:t>
            </w:r>
          </w:p>
        </w:tc>
        <w:tc>
          <w:tcPr>
            <w:tcW w:w="5856" w:type="dxa"/>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Перкуссия общетерапевтическая</w:t>
            </w:r>
          </w:p>
        </w:tc>
        <w:tc>
          <w:tcPr>
            <w:tcW w:w="2307" w:type="dxa"/>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jc w:val="center"/>
        </w:trPr>
        <w:tc>
          <w:tcPr>
            <w:tcW w:w="1440" w:type="dxa"/>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A02.31.001</w:t>
            </w:r>
          </w:p>
        </w:tc>
        <w:tc>
          <w:tcPr>
            <w:tcW w:w="5856" w:type="dxa"/>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Термометрия общая</w:t>
            </w:r>
          </w:p>
        </w:tc>
        <w:tc>
          <w:tcPr>
            <w:tcW w:w="2307" w:type="dxa"/>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jc w:val="center"/>
        </w:trPr>
        <w:tc>
          <w:tcPr>
            <w:tcW w:w="1440" w:type="dxa"/>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A02.03.005</w:t>
            </w:r>
          </w:p>
        </w:tc>
        <w:tc>
          <w:tcPr>
            <w:tcW w:w="5856" w:type="dxa"/>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Измерение роста</w:t>
            </w:r>
          </w:p>
        </w:tc>
        <w:tc>
          <w:tcPr>
            <w:tcW w:w="2307" w:type="dxa"/>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jc w:val="center"/>
        </w:trPr>
        <w:tc>
          <w:tcPr>
            <w:tcW w:w="1440" w:type="dxa"/>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A02.01.001</w:t>
            </w:r>
          </w:p>
        </w:tc>
        <w:tc>
          <w:tcPr>
            <w:tcW w:w="5856" w:type="dxa"/>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Измерение массы тела</w:t>
            </w:r>
          </w:p>
        </w:tc>
        <w:tc>
          <w:tcPr>
            <w:tcW w:w="2307" w:type="dxa"/>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jc w:val="center"/>
        </w:trPr>
        <w:tc>
          <w:tcPr>
            <w:tcW w:w="1440" w:type="dxa"/>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A02.09.001</w:t>
            </w:r>
          </w:p>
        </w:tc>
        <w:tc>
          <w:tcPr>
            <w:tcW w:w="5856" w:type="dxa"/>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Измерения частоты дыхания</w:t>
            </w:r>
          </w:p>
        </w:tc>
        <w:tc>
          <w:tcPr>
            <w:tcW w:w="2307" w:type="dxa"/>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jc w:val="center"/>
        </w:trPr>
        <w:tc>
          <w:tcPr>
            <w:tcW w:w="1440" w:type="dxa"/>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A02.10.002</w:t>
            </w:r>
          </w:p>
        </w:tc>
        <w:tc>
          <w:tcPr>
            <w:tcW w:w="5856" w:type="dxa"/>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Измерение частоты сердцебиения</w:t>
            </w:r>
          </w:p>
        </w:tc>
        <w:tc>
          <w:tcPr>
            <w:tcW w:w="2307" w:type="dxa"/>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jc w:val="center"/>
        </w:trPr>
        <w:tc>
          <w:tcPr>
            <w:tcW w:w="1440" w:type="dxa"/>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A02.12.001</w:t>
            </w:r>
          </w:p>
        </w:tc>
        <w:tc>
          <w:tcPr>
            <w:tcW w:w="5856" w:type="dxa"/>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Исследование пульса</w:t>
            </w:r>
          </w:p>
        </w:tc>
        <w:tc>
          <w:tcPr>
            <w:tcW w:w="2307" w:type="dxa"/>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jc w:val="center"/>
        </w:trPr>
        <w:tc>
          <w:tcPr>
            <w:tcW w:w="1440" w:type="dxa"/>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A02.12.002</w:t>
            </w:r>
          </w:p>
        </w:tc>
        <w:tc>
          <w:tcPr>
            <w:tcW w:w="5856" w:type="dxa"/>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Измерение артериального давления на периферических артериях</w:t>
            </w:r>
          </w:p>
        </w:tc>
        <w:tc>
          <w:tcPr>
            <w:tcW w:w="2307" w:type="dxa"/>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jc w:val="center"/>
        </w:trPr>
        <w:tc>
          <w:tcPr>
            <w:tcW w:w="1440" w:type="dxa"/>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B01.037.01</w:t>
            </w:r>
          </w:p>
        </w:tc>
        <w:tc>
          <w:tcPr>
            <w:tcW w:w="5856" w:type="dxa"/>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Прием (осмотр, консультация) врача-пульмонолога первичный</w:t>
            </w:r>
          </w:p>
        </w:tc>
        <w:tc>
          <w:tcPr>
            <w:tcW w:w="2307" w:type="dxa"/>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jc w:val="center"/>
        </w:trPr>
        <w:tc>
          <w:tcPr>
            <w:tcW w:w="1440" w:type="dxa"/>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B01.037.02</w:t>
            </w:r>
          </w:p>
        </w:tc>
        <w:tc>
          <w:tcPr>
            <w:tcW w:w="5856" w:type="dxa"/>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Прием (осмотр, консультация) врача-пульмонолога</w:t>
            </w:r>
          </w:p>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повторный</w:t>
            </w:r>
          </w:p>
        </w:tc>
        <w:tc>
          <w:tcPr>
            <w:tcW w:w="2307" w:type="dxa"/>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jc w:val="center"/>
        </w:trPr>
        <w:tc>
          <w:tcPr>
            <w:tcW w:w="1440" w:type="dxa"/>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A06.09.001</w:t>
            </w:r>
          </w:p>
        </w:tc>
        <w:tc>
          <w:tcPr>
            <w:tcW w:w="5856" w:type="dxa"/>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Рентгеноскопия легких</w:t>
            </w:r>
          </w:p>
        </w:tc>
        <w:tc>
          <w:tcPr>
            <w:tcW w:w="2307" w:type="dxa"/>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jc w:val="center"/>
        </w:trPr>
        <w:tc>
          <w:tcPr>
            <w:tcW w:w="1440" w:type="dxa"/>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A06.09.008</w:t>
            </w:r>
          </w:p>
        </w:tc>
        <w:tc>
          <w:tcPr>
            <w:tcW w:w="5856" w:type="dxa"/>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Рентгенография легких</w:t>
            </w:r>
          </w:p>
        </w:tc>
        <w:tc>
          <w:tcPr>
            <w:tcW w:w="2307" w:type="dxa"/>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jc w:val="center"/>
        </w:trPr>
        <w:tc>
          <w:tcPr>
            <w:tcW w:w="1440" w:type="dxa"/>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A05.10.001</w:t>
            </w:r>
          </w:p>
        </w:tc>
        <w:tc>
          <w:tcPr>
            <w:tcW w:w="5856" w:type="dxa"/>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Регистрация электрокардиограммы</w:t>
            </w:r>
          </w:p>
        </w:tc>
        <w:tc>
          <w:tcPr>
            <w:tcW w:w="2307" w:type="dxa"/>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jc w:val="center"/>
        </w:trPr>
        <w:tc>
          <w:tcPr>
            <w:tcW w:w="1440" w:type="dxa"/>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A05.10.007</w:t>
            </w:r>
          </w:p>
        </w:tc>
        <w:tc>
          <w:tcPr>
            <w:tcW w:w="5856" w:type="dxa"/>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Расшифровка, описание и интерпретация электрокардиографических данных</w:t>
            </w:r>
          </w:p>
        </w:tc>
        <w:tc>
          <w:tcPr>
            <w:tcW w:w="2307" w:type="dxa"/>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jc w:val="center"/>
        </w:trPr>
        <w:tc>
          <w:tcPr>
            <w:tcW w:w="1440" w:type="dxa"/>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B03.016.02</w:t>
            </w:r>
          </w:p>
        </w:tc>
        <w:tc>
          <w:tcPr>
            <w:tcW w:w="5856" w:type="dxa"/>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Общий (клинический) анализ крови</w:t>
            </w:r>
          </w:p>
        </w:tc>
        <w:tc>
          <w:tcPr>
            <w:tcW w:w="2307" w:type="dxa"/>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jc w:val="center"/>
        </w:trPr>
        <w:tc>
          <w:tcPr>
            <w:tcW w:w="1440" w:type="dxa"/>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B03.016.06</w:t>
            </w:r>
          </w:p>
        </w:tc>
        <w:tc>
          <w:tcPr>
            <w:tcW w:w="5856" w:type="dxa"/>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Анализ мочи общий</w:t>
            </w:r>
          </w:p>
        </w:tc>
        <w:tc>
          <w:tcPr>
            <w:tcW w:w="2307" w:type="dxa"/>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jc w:val="center"/>
        </w:trPr>
        <w:tc>
          <w:tcPr>
            <w:tcW w:w="1440" w:type="dxa"/>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A12.09.001</w:t>
            </w:r>
          </w:p>
        </w:tc>
        <w:tc>
          <w:tcPr>
            <w:tcW w:w="5856" w:type="dxa"/>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Исследование неспровоцированных дыхательных объемов и потоков</w:t>
            </w:r>
          </w:p>
        </w:tc>
        <w:tc>
          <w:tcPr>
            <w:tcW w:w="2307" w:type="dxa"/>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jc w:val="center"/>
        </w:trPr>
        <w:tc>
          <w:tcPr>
            <w:tcW w:w="1440" w:type="dxa"/>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A20.09.003</w:t>
            </w:r>
          </w:p>
        </w:tc>
        <w:tc>
          <w:tcPr>
            <w:tcW w:w="5856" w:type="dxa"/>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лечебной грязью при болезнях нижних</w:t>
            </w:r>
          </w:p>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дыхательных путей и легочной ткани</w:t>
            </w:r>
          </w:p>
        </w:tc>
        <w:tc>
          <w:tcPr>
            <w:tcW w:w="2307" w:type="dxa"/>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jc w:val="center"/>
        </w:trPr>
        <w:tc>
          <w:tcPr>
            <w:tcW w:w="1440" w:type="dxa"/>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A20.31.006</w:t>
            </w:r>
          </w:p>
        </w:tc>
        <w:tc>
          <w:tcPr>
            <w:tcW w:w="5856" w:type="dxa"/>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Ванны ароматические</w:t>
            </w:r>
          </w:p>
        </w:tc>
        <w:tc>
          <w:tcPr>
            <w:tcW w:w="2307" w:type="dxa"/>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jc w:val="center"/>
        </w:trPr>
        <w:tc>
          <w:tcPr>
            <w:tcW w:w="1440" w:type="dxa"/>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A20.31.007</w:t>
            </w:r>
          </w:p>
        </w:tc>
        <w:tc>
          <w:tcPr>
            <w:tcW w:w="5856" w:type="dxa"/>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Ванны контрастные</w:t>
            </w:r>
          </w:p>
        </w:tc>
        <w:tc>
          <w:tcPr>
            <w:tcW w:w="2307" w:type="dxa"/>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jc w:val="center"/>
        </w:trPr>
        <w:tc>
          <w:tcPr>
            <w:tcW w:w="1440" w:type="dxa"/>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lastRenderedPageBreak/>
              <w:t>A20.31.004</w:t>
            </w:r>
          </w:p>
        </w:tc>
        <w:tc>
          <w:tcPr>
            <w:tcW w:w="5856" w:type="dxa"/>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Ванны газовые</w:t>
            </w:r>
          </w:p>
        </w:tc>
        <w:tc>
          <w:tcPr>
            <w:tcW w:w="2307" w:type="dxa"/>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jc w:val="center"/>
        </w:trPr>
        <w:tc>
          <w:tcPr>
            <w:tcW w:w="1440" w:type="dxa"/>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A20.31.001</w:t>
            </w:r>
          </w:p>
        </w:tc>
        <w:tc>
          <w:tcPr>
            <w:tcW w:w="5856" w:type="dxa"/>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Ванны минеральные</w:t>
            </w:r>
          </w:p>
        </w:tc>
        <w:tc>
          <w:tcPr>
            <w:tcW w:w="2307" w:type="dxa"/>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jc w:val="center"/>
        </w:trPr>
        <w:tc>
          <w:tcPr>
            <w:tcW w:w="1440" w:type="dxa"/>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A20.31.022</w:t>
            </w:r>
          </w:p>
        </w:tc>
        <w:tc>
          <w:tcPr>
            <w:tcW w:w="5856" w:type="dxa"/>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Ванны суховоздушные</w:t>
            </w:r>
          </w:p>
        </w:tc>
        <w:tc>
          <w:tcPr>
            <w:tcW w:w="2307" w:type="dxa"/>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jc w:val="center"/>
        </w:trPr>
        <w:tc>
          <w:tcPr>
            <w:tcW w:w="1440" w:type="dxa"/>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A20.31.011</w:t>
            </w:r>
          </w:p>
        </w:tc>
        <w:tc>
          <w:tcPr>
            <w:tcW w:w="5856" w:type="dxa"/>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Душ лечебный</w:t>
            </w:r>
          </w:p>
        </w:tc>
        <w:tc>
          <w:tcPr>
            <w:tcW w:w="2307" w:type="dxa"/>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jc w:val="center"/>
        </w:trPr>
        <w:tc>
          <w:tcPr>
            <w:tcW w:w="1440" w:type="dxa"/>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A20.31.010</w:t>
            </w:r>
          </w:p>
        </w:tc>
        <w:tc>
          <w:tcPr>
            <w:tcW w:w="5856" w:type="dxa"/>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Подводный душ-массаж</w:t>
            </w:r>
          </w:p>
        </w:tc>
        <w:tc>
          <w:tcPr>
            <w:tcW w:w="2307" w:type="dxa"/>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jc w:val="center"/>
        </w:trPr>
        <w:tc>
          <w:tcPr>
            <w:tcW w:w="1440" w:type="dxa"/>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A17.31.005</w:t>
            </w:r>
          </w:p>
        </w:tc>
        <w:tc>
          <w:tcPr>
            <w:tcW w:w="5856" w:type="dxa"/>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синусоидальными модулированными токами (СМТ)</w:t>
            </w:r>
          </w:p>
        </w:tc>
        <w:tc>
          <w:tcPr>
            <w:tcW w:w="2307" w:type="dxa"/>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jc w:val="center"/>
        </w:trPr>
        <w:tc>
          <w:tcPr>
            <w:tcW w:w="1440" w:type="dxa"/>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A17.31.004</w:t>
            </w:r>
          </w:p>
        </w:tc>
        <w:tc>
          <w:tcPr>
            <w:tcW w:w="5856" w:type="dxa"/>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диадинамическими токами</w:t>
            </w:r>
          </w:p>
        </w:tc>
        <w:tc>
          <w:tcPr>
            <w:tcW w:w="2307" w:type="dxa"/>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jc w:val="center"/>
        </w:trPr>
        <w:tc>
          <w:tcPr>
            <w:tcW w:w="1440" w:type="dxa"/>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A17.31.018</w:t>
            </w:r>
          </w:p>
        </w:tc>
        <w:tc>
          <w:tcPr>
            <w:tcW w:w="5856" w:type="dxa"/>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электрическим полем УВЧ (э.п. УВЧ)</w:t>
            </w:r>
          </w:p>
        </w:tc>
        <w:tc>
          <w:tcPr>
            <w:tcW w:w="2307" w:type="dxa"/>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jc w:val="center"/>
        </w:trPr>
        <w:tc>
          <w:tcPr>
            <w:tcW w:w="1440" w:type="dxa"/>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A17.09.001</w:t>
            </w:r>
          </w:p>
        </w:tc>
        <w:tc>
          <w:tcPr>
            <w:tcW w:w="5856" w:type="dxa"/>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Электрофорез лекарственных средств при патологии легких</w:t>
            </w:r>
          </w:p>
        </w:tc>
        <w:tc>
          <w:tcPr>
            <w:tcW w:w="2307" w:type="dxa"/>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jc w:val="center"/>
        </w:trPr>
        <w:tc>
          <w:tcPr>
            <w:tcW w:w="1440" w:type="dxa"/>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A17.30.002</w:t>
            </w:r>
          </w:p>
        </w:tc>
        <w:tc>
          <w:tcPr>
            <w:tcW w:w="5856" w:type="dxa"/>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Электросон</w:t>
            </w:r>
          </w:p>
        </w:tc>
        <w:tc>
          <w:tcPr>
            <w:tcW w:w="2307" w:type="dxa"/>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jc w:val="center"/>
        </w:trPr>
        <w:tc>
          <w:tcPr>
            <w:tcW w:w="1440" w:type="dxa"/>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A22.31.003</w:t>
            </w:r>
          </w:p>
        </w:tc>
        <w:tc>
          <w:tcPr>
            <w:tcW w:w="5856" w:type="dxa"/>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коротким ультрафиолетовым излучением (КУФ)</w:t>
            </w:r>
          </w:p>
        </w:tc>
        <w:tc>
          <w:tcPr>
            <w:tcW w:w="2307" w:type="dxa"/>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jc w:val="center"/>
        </w:trPr>
        <w:tc>
          <w:tcPr>
            <w:tcW w:w="1440" w:type="dxa"/>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A22.09.001</w:t>
            </w:r>
          </w:p>
        </w:tc>
        <w:tc>
          <w:tcPr>
            <w:tcW w:w="5856" w:type="dxa"/>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Эндоброхиальное воздействие низкоинтенсивным лазерным излучением при болезнях верхних дыхательных путей</w:t>
            </w:r>
          </w:p>
        </w:tc>
        <w:tc>
          <w:tcPr>
            <w:tcW w:w="2307" w:type="dxa"/>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jc w:val="center"/>
        </w:trPr>
        <w:tc>
          <w:tcPr>
            <w:tcW w:w="1440" w:type="dxa"/>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A17.31.017</w:t>
            </w:r>
          </w:p>
        </w:tc>
        <w:tc>
          <w:tcPr>
            <w:tcW w:w="5856" w:type="dxa"/>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высокочастотными электромагнитными полями (индуктотермия)</w:t>
            </w:r>
          </w:p>
        </w:tc>
        <w:tc>
          <w:tcPr>
            <w:tcW w:w="2307" w:type="dxa"/>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jc w:val="center"/>
        </w:trPr>
        <w:tc>
          <w:tcPr>
            <w:tcW w:w="1440" w:type="dxa"/>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A17.31.019</w:t>
            </w:r>
          </w:p>
        </w:tc>
        <w:tc>
          <w:tcPr>
            <w:tcW w:w="5856" w:type="dxa"/>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электромагнитным излучением дециметрового диапазона (ДМВ)</w:t>
            </w:r>
          </w:p>
        </w:tc>
        <w:tc>
          <w:tcPr>
            <w:tcW w:w="2307" w:type="dxa"/>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jc w:val="center"/>
        </w:trPr>
        <w:tc>
          <w:tcPr>
            <w:tcW w:w="1440" w:type="dxa"/>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A11.09.008</w:t>
            </w:r>
          </w:p>
        </w:tc>
        <w:tc>
          <w:tcPr>
            <w:tcW w:w="5856" w:type="dxa"/>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Ингаляторное введение лекарственных средств и</w:t>
            </w:r>
          </w:p>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кислорода</w:t>
            </w:r>
          </w:p>
        </w:tc>
        <w:tc>
          <w:tcPr>
            <w:tcW w:w="2307" w:type="dxa"/>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jc w:val="center"/>
        </w:trPr>
        <w:tc>
          <w:tcPr>
            <w:tcW w:w="1440" w:type="dxa"/>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A20.31.020</w:t>
            </w:r>
          </w:p>
        </w:tc>
        <w:tc>
          <w:tcPr>
            <w:tcW w:w="5856" w:type="dxa"/>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Гипоксивоздействие</w:t>
            </w:r>
          </w:p>
        </w:tc>
        <w:tc>
          <w:tcPr>
            <w:tcW w:w="2307" w:type="dxa"/>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jc w:val="center"/>
        </w:trPr>
        <w:tc>
          <w:tcPr>
            <w:tcW w:w="1440" w:type="dxa"/>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A20.31.018</w:t>
            </w:r>
          </w:p>
        </w:tc>
        <w:tc>
          <w:tcPr>
            <w:tcW w:w="5856" w:type="dxa"/>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Спелеовоздействие</w:t>
            </w:r>
          </w:p>
        </w:tc>
        <w:tc>
          <w:tcPr>
            <w:tcW w:w="2307" w:type="dxa"/>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jc w:val="center"/>
        </w:trPr>
        <w:tc>
          <w:tcPr>
            <w:tcW w:w="1440" w:type="dxa"/>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A21.09.001</w:t>
            </w:r>
          </w:p>
        </w:tc>
        <w:tc>
          <w:tcPr>
            <w:tcW w:w="5856" w:type="dxa"/>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Рефлексотерапия при заболеваниях нижних дыхательных путей и легочной ткани</w:t>
            </w:r>
          </w:p>
        </w:tc>
        <w:tc>
          <w:tcPr>
            <w:tcW w:w="2307" w:type="dxa"/>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jc w:val="center"/>
        </w:trPr>
        <w:tc>
          <w:tcPr>
            <w:tcW w:w="1440" w:type="dxa"/>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A21.09.003</w:t>
            </w:r>
          </w:p>
        </w:tc>
        <w:tc>
          <w:tcPr>
            <w:tcW w:w="5856" w:type="dxa"/>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Мануальная терапия при болезнях нижних дыхательных путей и легочной ткани</w:t>
            </w:r>
          </w:p>
        </w:tc>
        <w:tc>
          <w:tcPr>
            <w:tcW w:w="2307" w:type="dxa"/>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jc w:val="center"/>
        </w:trPr>
        <w:tc>
          <w:tcPr>
            <w:tcW w:w="1440" w:type="dxa"/>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A21.09.002</w:t>
            </w:r>
          </w:p>
        </w:tc>
        <w:tc>
          <w:tcPr>
            <w:tcW w:w="5856" w:type="dxa"/>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Массаж при хроническихнеспецифических</w:t>
            </w:r>
          </w:p>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заболеваниях легких</w:t>
            </w:r>
          </w:p>
        </w:tc>
        <w:tc>
          <w:tcPr>
            <w:tcW w:w="2307" w:type="dxa"/>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jc w:val="center"/>
        </w:trPr>
        <w:tc>
          <w:tcPr>
            <w:tcW w:w="1440" w:type="dxa"/>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A19.09.001</w:t>
            </w:r>
          </w:p>
        </w:tc>
        <w:tc>
          <w:tcPr>
            <w:tcW w:w="5856" w:type="dxa"/>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Лечебная физкультура при заболеваниях бронхолегочной</w:t>
            </w:r>
          </w:p>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системы</w:t>
            </w:r>
          </w:p>
        </w:tc>
        <w:tc>
          <w:tcPr>
            <w:tcW w:w="2307" w:type="dxa"/>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jc w:val="center"/>
        </w:trPr>
        <w:tc>
          <w:tcPr>
            <w:tcW w:w="1440" w:type="dxa"/>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A13.30.005</w:t>
            </w:r>
          </w:p>
        </w:tc>
        <w:tc>
          <w:tcPr>
            <w:tcW w:w="5856" w:type="dxa"/>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Психотерапия</w:t>
            </w:r>
          </w:p>
        </w:tc>
        <w:tc>
          <w:tcPr>
            <w:tcW w:w="2307" w:type="dxa"/>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jc w:val="center"/>
        </w:trPr>
        <w:tc>
          <w:tcPr>
            <w:tcW w:w="1440" w:type="dxa"/>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A20.31.012</w:t>
            </w:r>
          </w:p>
        </w:tc>
        <w:tc>
          <w:tcPr>
            <w:tcW w:w="5856" w:type="dxa"/>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климатом</w:t>
            </w:r>
          </w:p>
        </w:tc>
        <w:tc>
          <w:tcPr>
            <w:tcW w:w="2307" w:type="dxa"/>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jc w:val="center"/>
        </w:trPr>
        <w:tc>
          <w:tcPr>
            <w:tcW w:w="1440" w:type="dxa"/>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A20.31.013</w:t>
            </w:r>
          </w:p>
        </w:tc>
        <w:tc>
          <w:tcPr>
            <w:tcW w:w="5856" w:type="dxa"/>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Терренкур</w:t>
            </w:r>
          </w:p>
        </w:tc>
        <w:tc>
          <w:tcPr>
            <w:tcW w:w="2307" w:type="dxa"/>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jc w:val="center"/>
        </w:trPr>
        <w:tc>
          <w:tcPr>
            <w:tcW w:w="1440" w:type="dxa"/>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A25.09.002</w:t>
            </w:r>
          </w:p>
        </w:tc>
        <w:tc>
          <w:tcPr>
            <w:tcW w:w="5856" w:type="dxa"/>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Назначения диетической терапии при заболеваниях</w:t>
            </w:r>
          </w:p>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нижних дыхательных путей и легочной ткани</w:t>
            </w:r>
          </w:p>
        </w:tc>
        <w:tc>
          <w:tcPr>
            <w:tcW w:w="2307" w:type="dxa"/>
          </w:tcPr>
          <w:p w:rsidR="0020603E" w:rsidRPr="00F66827" w:rsidRDefault="0020603E" w:rsidP="00F66827">
            <w:pPr>
              <w:pStyle w:val="18"/>
              <w:widowControl w:val="0"/>
              <w:autoSpaceDE w:val="0"/>
              <w:autoSpaceDN w:val="0"/>
              <w:adjustRightInd w:val="0"/>
              <w:spacing w:before="0" w:after="0"/>
              <w:rPr>
                <w:b w:val="0"/>
                <w:bCs/>
                <w:sz w:val="16"/>
                <w:szCs w:val="16"/>
              </w:rPr>
            </w:pPr>
          </w:p>
        </w:tc>
      </w:tr>
    </w:tbl>
    <w:p w:rsidR="00E86ABC" w:rsidRPr="00F66827" w:rsidRDefault="00E86ABC" w:rsidP="00F66827">
      <w:pPr>
        <w:keepNext/>
        <w:widowControl w:val="0"/>
        <w:autoSpaceDE w:val="0"/>
        <w:autoSpaceDN w:val="0"/>
        <w:adjustRightInd w:val="0"/>
        <w:spacing w:after="0"/>
        <w:jc w:val="right"/>
        <w:rPr>
          <w:sz w:val="16"/>
          <w:szCs w:val="16"/>
        </w:rPr>
      </w:pPr>
    </w:p>
    <w:p w:rsidR="00FD2F9E" w:rsidRPr="00F66827" w:rsidRDefault="00E86ABC" w:rsidP="00F66827">
      <w:pPr>
        <w:keepNext/>
        <w:widowControl w:val="0"/>
        <w:autoSpaceDE w:val="0"/>
        <w:autoSpaceDN w:val="0"/>
        <w:adjustRightInd w:val="0"/>
        <w:spacing w:after="0"/>
        <w:jc w:val="right"/>
        <w:rPr>
          <w:sz w:val="16"/>
          <w:szCs w:val="16"/>
        </w:rPr>
      </w:pPr>
      <w:r w:rsidRPr="00F66827">
        <w:rPr>
          <w:sz w:val="16"/>
          <w:szCs w:val="16"/>
        </w:rPr>
        <w:t>Приказ</w:t>
      </w:r>
      <w:r w:rsidR="00FD2F9E" w:rsidRPr="00F66827">
        <w:rPr>
          <w:sz w:val="16"/>
          <w:szCs w:val="16"/>
        </w:rPr>
        <w:t xml:space="preserve"> Министерства</w:t>
      </w:r>
    </w:p>
    <w:p w:rsidR="00FD2F9E" w:rsidRPr="00F66827" w:rsidRDefault="00FD2F9E" w:rsidP="00F66827">
      <w:pPr>
        <w:keepNext/>
        <w:widowControl w:val="0"/>
        <w:autoSpaceDE w:val="0"/>
        <w:autoSpaceDN w:val="0"/>
        <w:adjustRightInd w:val="0"/>
        <w:spacing w:after="0"/>
        <w:jc w:val="right"/>
        <w:rPr>
          <w:sz w:val="16"/>
          <w:szCs w:val="16"/>
        </w:rPr>
      </w:pPr>
      <w:r w:rsidRPr="00F66827">
        <w:rPr>
          <w:sz w:val="16"/>
          <w:szCs w:val="16"/>
        </w:rPr>
        <w:t>здравоохранения и</w:t>
      </w:r>
    </w:p>
    <w:p w:rsidR="00FD2F9E" w:rsidRPr="00F66827" w:rsidRDefault="00FD2F9E" w:rsidP="00F66827">
      <w:pPr>
        <w:keepNext/>
        <w:widowControl w:val="0"/>
        <w:autoSpaceDE w:val="0"/>
        <w:autoSpaceDN w:val="0"/>
        <w:adjustRightInd w:val="0"/>
        <w:spacing w:after="0"/>
        <w:jc w:val="right"/>
        <w:rPr>
          <w:sz w:val="16"/>
          <w:szCs w:val="16"/>
        </w:rPr>
      </w:pPr>
      <w:r w:rsidRPr="00F66827">
        <w:rPr>
          <w:sz w:val="16"/>
          <w:szCs w:val="16"/>
        </w:rPr>
        <w:t>социального развития</w:t>
      </w:r>
    </w:p>
    <w:p w:rsidR="00FD2F9E" w:rsidRPr="00F66827" w:rsidRDefault="00FD2F9E" w:rsidP="00F66827">
      <w:pPr>
        <w:keepNext/>
        <w:widowControl w:val="0"/>
        <w:autoSpaceDE w:val="0"/>
        <w:autoSpaceDN w:val="0"/>
        <w:adjustRightInd w:val="0"/>
        <w:spacing w:after="0"/>
        <w:jc w:val="right"/>
        <w:rPr>
          <w:sz w:val="16"/>
          <w:szCs w:val="16"/>
        </w:rPr>
      </w:pPr>
      <w:r w:rsidRPr="00F66827">
        <w:rPr>
          <w:sz w:val="16"/>
          <w:szCs w:val="16"/>
        </w:rPr>
        <w:t>Российской Федерации</w:t>
      </w:r>
    </w:p>
    <w:p w:rsidR="00FD2F9E" w:rsidRPr="00F66827" w:rsidRDefault="00FD2F9E" w:rsidP="00F66827">
      <w:pPr>
        <w:keepNext/>
        <w:widowControl w:val="0"/>
        <w:autoSpaceDE w:val="0"/>
        <w:autoSpaceDN w:val="0"/>
        <w:adjustRightInd w:val="0"/>
        <w:spacing w:after="0"/>
        <w:jc w:val="right"/>
        <w:rPr>
          <w:sz w:val="16"/>
          <w:szCs w:val="16"/>
        </w:rPr>
      </w:pPr>
      <w:r w:rsidRPr="00F66827">
        <w:rPr>
          <w:sz w:val="16"/>
          <w:szCs w:val="16"/>
        </w:rPr>
        <w:t>от 22.11.2004 г. N 214</w:t>
      </w:r>
    </w:p>
    <w:p w:rsidR="00FD2F9E" w:rsidRPr="00F66827" w:rsidRDefault="00FD2F9E" w:rsidP="00F66827">
      <w:pPr>
        <w:keepNext/>
        <w:widowControl w:val="0"/>
        <w:autoSpaceDE w:val="0"/>
        <w:autoSpaceDN w:val="0"/>
        <w:adjustRightInd w:val="0"/>
        <w:spacing w:after="0"/>
        <w:ind w:firstLine="540"/>
        <w:rPr>
          <w:sz w:val="16"/>
          <w:szCs w:val="16"/>
        </w:rPr>
      </w:pPr>
    </w:p>
    <w:p w:rsidR="00FD2F9E" w:rsidRPr="00F66827" w:rsidRDefault="00FD2F9E" w:rsidP="00F66827">
      <w:pPr>
        <w:keepNext/>
        <w:widowControl w:val="0"/>
        <w:autoSpaceDE w:val="0"/>
        <w:autoSpaceDN w:val="0"/>
        <w:adjustRightInd w:val="0"/>
        <w:spacing w:after="0"/>
        <w:jc w:val="center"/>
        <w:rPr>
          <w:bCs/>
          <w:sz w:val="16"/>
          <w:szCs w:val="16"/>
        </w:rPr>
      </w:pPr>
      <w:r w:rsidRPr="00F66827">
        <w:rPr>
          <w:bCs/>
          <w:sz w:val="16"/>
          <w:szCs w:val="16"/>
        </w:rPr>
        <w:t>СТАНДАРТ</w:t>
      </w:r>
    </w:p>
    <w:p w:rsidR="00FD2F9E" w:rsidRPr="00F66827" w:rsidRDefault="00FD2F9E" w:rsidP="00F66827">
      <w:pPr>
        <w:keepNext/>
        <w:widowControl w:val="0"/>
        <w:autoSpaceDE w:val="0"/>
        <w:autoSpaceDN w:val="0"/>
        <w:adjustRightInd w:val="0"/>
        <w:spacing w:after="0"/>
        <w:jc w:val="center"/>
        <w:rPr>
          <w:bCs/>
          <w:sz w:val="16"/>
          <w:szCs w:val="16"/>
        </w:rPr>
      </w:pPr>
      <w:r w:rsidRPr="00F66827">
        <w:rPr>
          <w:bCs/>
          <w:sz w:val="16"/>
          <w:szCs w:val="16"/>
        </w:rPr>
        <w:t>САНАТОРНО-КУРОРТНОЙ ПОМОЩИ БОЛЬНЫМ С ПОРАЖЕНИЕМ</w:t>
      </w:r>
    </w:p>
    <w:p w:rsidR="00FD2F9E" w:rsidRPr="00F66827" w:rsidRDefault="00FD2F9E" w:rsidP="00F66827">
      <w:pPr>
        <w:keepNext/>
        <w:widowControl w:val="0"/>
        <w:autoSpaceDE w:val="0"/>
        <w:autoSpaceDN w:val="0"/>
        <w:adjustRightInd w:val="0"/>
        <w:spacing w:after="0"/>
        <w:jc w:val="center"/>
        <w:rPr>
          <w:bCs/>
          <w:sz w:val="16"/>
          <w:szCs w:val="16"/>
        </w:rPr>
      </w:pPr>
      <w:r w:rsidRPr="00F66827">
        <w:rPr>
          <w:bCs/>
          <w:sz w:val="16"/>
          <w:szCs w:val="16"/>
        </w:rPr>
        <w:t>ОТДЕЛЬНЫХ НЕРВОВ, НЕРВНЫХ КОРЕШКОВ И СПЛЕТЕНИЙ,</w:t>
      </w:r>
    </w:p>
    <w:p w:rsidR="00FD2F9E" w:rsidRPr="00F66827" w:rsidRDefault="00FD2F9E" w:rsidP="00F66827">
      <w:pPr>
        <w:keepNext/>
        <w:widowControl w:val="0"/>
        <w:autoSpaceDE w:val="0"/>
        <w:autoSpaceDN w:val="0"/>
        <w:adjustRightInd w:val="0"/>
        <w:spacing w:after="0"/>
        <w:jc w:val="center"/>
        <w:rPr>
          <w:bCs/>
          <w:sz w:val="16"/>
          <w:szCs w:val="16"/>
        </w:rPr>
      </w:pPr>
      <w:r w:rsidRPr="00F66827">
        <w:rPr>
          <w:bCs/>
          <w:sz w:val="16"/>
          <w:szCs w:val="16"/>
        </w:rPr>
        <w:t>ПОЛИНЕВРОПАТИЯМИ И ДРУГИМИ ПОРАЖЕНИЯМИ ПЕРИФЕРИЧЕСКОЙ</w:t>
      </w:r>
    </w:p>
    <w:p w:rsidR="00FD2F9E" w:rsidRPr="00F66827" w:rsidRDefault="00FD2F9E" w:rsidP="00F66827">
      <w:pPr>
        <w:keepNext/>
        <w:widowControl w:val="0"/>
        <w:autoSpaceDE w:val="0"/>
        <w:autoSpaceDN w:val="0"/>
        <w:adjustRightInd w:val="0"/>
        <w:spacing w:after="0"/>
        <w:jc w:val="center"/>
        <w:rPr>
          <w:bCs/>
          <w:sz w:val="16"/>
          <w:szCs w:val="16"/>
        </w:rPr>
      </w:pPr>
      <w:r w:rsidRPr="00F66827">
        <w:rPr>
          <w:bCs/>
          <w:sz w:val="16"/>
          <w:szCs w:val="16"/>
        </w:rPr>
        <w:t>НЕРВНОЙ СИСТЕМЫ</w:t>
      </w:r>
    </w:p>
    <w:p w:rsidR="00FD2F9E" w:rsidRPr="00F66827" w:rsidRDefault="00FD2F9E" w:rsidP="00F66827">
      <w:pPr>
        <w:keepNext/>
        <w:widowControl w:val="0"/>
        <w:autoSpaceDE w:val="0"/>
        <w:autoSpaceDN w:val="0"/>
        <w:adjustRightInd w:val="0"/>
        <w:spacing w:after="0"/>
        <w:ind w:firstLine="540"/>
        <w:rPr>
          <w:sz w:val="16"/>
          <w:szCs w:val="16"/>
        </w:rPr>
      </w:pPr>
    </w:p>
    <w:tbl>
      <w:tblPr>
        <w:tblW w:w="9498" w:type="dxa"/>
        <w:tblInd w:w="40" w:type="dxa"/>
        <w:tblLayout w:type="fixed"/>
        <w:tblCellMar>
          <w:top w:w="75" w:type="dxa"/>
          <w:left w:w="40" w:type="dxa"/>
          <w:bottom w:w="75" w:type="dxa"/>
          <w:right w:w="40" w:type="dxa"/>
        </w:tblCellMar>
        <w:tblLook w:val="0000" w:firstRow="0" w:lastRow="0" w:firstColumn="0" w:lastColumn="0" w:noHBand="0" w:noVBand="0"/>
      </w:tblPr>
      <w:tblGrid>
        <w:gridCol w:w="1440"/>
        <w:gridCol w:w="5790"/>
        <w:gridCol w:w="2268"/>
      </w:tblGrid>
      <w:tr w:rsidR="0020603E" w:rsidRPr="00F66827" w:rsidTr="0020603E">
        <w:trPr>
          <w:trHeight w:val="240"/>
        </w:trPr>
        <w:tc>
          <w:tcPr>
            <w:tcW w:w="1440" w:type="dxa"/>
            <w:tcBorders>
              <w:top w:val="single" w:sz="8" w:space="0" w:color="auto"/>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Код</w:t>
            </w:r>
          </w:p>
        </w:tc>
        <w:tc>
          <w:tcPr>
            <w:tcW w:w="5790" w:type="dxa"/>
            <w:tcBorders>
              <w:top w:val="single" w:sz="8" w:space="0" w:color="auto"/>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Наименование</w:t>
            </w:r>
          </w:p>
        </w:tc>
        <w:tc>
          <w:tcPr>
            <w:tcW w:w="2268" w:type="dxa"/>
            <w:tcBorders>
              <w:top w:val="single" w:sz="8" w:space="0" w:color="auto"/>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Возможность оказания медицинских услуг с использованием собственной (не арендованной) медицинской аппаратуры и оборудования.</w:t>
            </w:r>
          </w:p>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(да/нет)</w:t>
            </w: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A01.31.009</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Сбор анамнеза и жалоб общетерапевтический</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lastRenderedPageBreak/>
              <w:t>A01.31.010</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Визуальный осмотр общетерапевтический</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A01.31.011</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Пальпация общетерапевтическая</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A01.31.012</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Аускультация общетерапевтическая</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A01.31.016</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Перкуссия общетерапевтическая</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A02.31.001</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Термометрия общая</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A02.03.005</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Измерение роста</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A02.01.001</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Измерение массы тела</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A02.09.001</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Измерения частоты дыхания</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A02.10.002</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Измерение частоты сердцебиения</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A02.12.001</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Исследование пульса</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A02.12.002</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Измерение артериального давления на периферических артериях</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B01.023.01</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Прием (осмотр, консультация) врача-невролога первичный</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B01.023.02</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Прием (осмотр, консультация) врача-невролога повторный</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A05.10.001</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Регистрация электрокардиограммы</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A05.10.007</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Расшифровка, описание и интерпретация электрокардиографических данных</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A05.24.001</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Измерение скорости проведения электрического</w:t>
            </w:r>
          </w:p>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импульса по нерву</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B03.016.02</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Общий (клинический) анализ крови</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B03.016.06</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Анализ мочи общий</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A20.24.001</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Грязелечение заболеваний периферической нервной</w:t>
            </w:r>
          </w:p>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системы</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A20.31.014</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Грязевые ванны</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A20.31.006</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Ванны лекарственные</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A20.31.008</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Ванны вихревые</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A20.31.004</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Ванны газовые</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A20.31.003</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Ванны радоновые</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A20.31.001</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Ванны минеральные</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A20.31.022</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Ванны суховоздушные</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A20.31.012</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Ванны местные (2-4-х-камерные)</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A20.31.011</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Душ лечебный</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A20.31.010</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Подводный душ-массаж</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A17.31.006</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интерференционными токами</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A17.31.005</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синусоидальными модулированными токами (СМТ)</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A17.02.001</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Миоэлектростимуляция</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A17.31.004</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диадинамическими токами</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A17.30.002</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Электросон</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A17.24.006</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Электрофорез лекарственных средств при болезнях</w:t>
            </w:r>
          </w:p>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периферической нервной системы</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A17.31.018</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электрическим полем УВЧ (э.п. УВЧ)</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A22.24.002</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ультразвуковое при заболеваниях</w:t>
            </w:r>
          </w:p>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периферической нервной системы</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lastRenderedPageBreak/>
              <w:t>A22.31.003</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коротким ультрафиолетовым излучением (КУФ)</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A17.24.005</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Дарсонвализация местная при болезнях периферической нервной системы</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A17.31.019</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электромагнитным излучением дециметрового диапазона (ДМВ)</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A17.31.008</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электромагнитным излучением</w:t>
            </w:r>
          </w:p>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сантиметрового диапазона (СМВ-терапия)</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A17.31.017</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высокочастотными</w:t>
            </w:r>
          </w:p>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электромагнитными полями (индуктотермия)</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A22.24.001</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низкоинтенсивным лазерным излучением при заболеваниях периферической нервной системы</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A17.31.020</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магнитными полями</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A20.31.026</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Оксигеновоздействие</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A20.24.002</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Парафинотерапия заболеваний периферической нервной системы</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A21.24.002</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Рефлексотерапия при заболеваниях периферической</w:t>
            </w:r>
          </w:p>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нервной системы</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A21.24.001</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Мануальная терапия при заболеваниях периферической нервной системы</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A21.24.004</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Массаж при заболеваниях периферической нервной</w:t>
            </w:r>
          </w:p>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системы</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A19.24.001</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Лечебная физкультура при заболеваниях периферической нервной системы</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A13.30.005</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Психотерапия</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A19.31.006</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Механотерапия</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A20.31.013</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Терренкур</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A25.24.002</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Назначения диетической терапии при заболеваниях</w:t>
            </w:r>
          </w:p>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периферической нервной системы</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bl>
    <w:p w:rsidR="00FD2F9E" w:rsidRPr="00F66827" w:rsidRDefault="00FD2F9E" w:rsidP="00F66827">
      <w:pPr>
        <w:pStyle w:val="ConsPlusTitle"/>
        <w:keepNext/>
        <w:jc w:val="center"/>
        <w:rPr>
          <w:rFonts w:ascii="Times New Roman" w:hAnsi="Times New Roman" w:cs="Times New Roman"/>
          <w:b w:val="0"/>
          <w:sz w:val="16"/>
          <w:szCs w:val="16"/>
        </w:rPr>
      </w:pPr>
    </w:p>
    <w:p w:rsidR="00FD2F9E" w:rsidRPr="00F66827" w:rsidRDefault="00E86ABC" w:rsidP="00F66827">
      <w:pPr>
        <w:keepNext/>
        <w:widowControl w:val="0"/>
        <w:autoSpaceDE w:val="0"/>
        <w:autoSpaceDN w:val="0"/>
        <w:adjustRightInd w:val="0"/>
        <w:spacing w:after="0"/>
        <w:jc w:val="right"/>
        <w:rPr>
          <w:sz w:val="16"/>
          <w:szCs w:val="16"/>
        </w:rPr>
      </w:pPr>
      <w:r w:rsidRPr="00F66827">
        <w:rPr>
          <w:sz w:val="16"/>
          <w:szCs w:val="16"/>
        </w:rPr>
        <w:t>Приказ</w:t>
      </w:r>
      <w:r w:rsidR="00FD2F9E" w:rsidRPr="00F66827">
        <w:rPr>
          <w:sz w:val="16"/>
          <w:szCs w:val="16"/>
        </w:rPr>
        <w:t xml:space="preserve"> Министерства</w:t>
      </w:r>
    </w:p>
    <w:p w:rsidR="00FD2F9E" w:rsidRPr="00F66827" w:rsidRDefault="00FD2F9E" w:rsidP="00F66827">
      <w:pPr>
        <w:keepNext/>
        <w:widowControl w:val="0"/>
        <w:autoSpaceDE w:val="0"/>
        <w:autoSpaceDN w:val="0"/>
        <w:adjustRightInd w:val="0"/>
        <w:spacing w:after="0"/>
        <w:jc w:val="right"/>
        <w:rPr>
          <w:sz w:val="16"/>
          <w:szCs w:val="16"/>
        </w:rPr>
      </w:pPr>
      <w:r w:rsidRPr="00F66827">
        <w:rPr>
          <w:sz w:val="16"/>
          <w:szCs w:val="16"/>
        </w:rPr>
        <w:t>здравоохранения и</w:t>
      </w:r>
    </w:p>
    <w:p w:rsidR="00FD2F9E" w:rsidRPr="00F66827" w:rsidRDefault="00FD2F9E" w:rsidP="00F66827">
      <w:pPr>
        <w:keepNext/>
        <w:widowControl w:val="0"/>
        <w:autoSpaceDE w:val="0"/>
        <w:autoSpaceDN w:val="0"/>
        <w:adjustRightInd w:val="0"/>
        <w:spacing w:after="0"/>
        <w:jc w:val="right"/>
        <w:rPr>
          <w:sz w:val="16"/>
          <w:szCs w:val="16"/>
        </w:rPr>
      </w:pPr>
      <w:r w:rsidRPr="00F66827">
        <w:rPr>
          <w:sz w:val="16"/>
          <w:szCs w:val="16"/>
        </w:rPr>
        <w:t>социального развития</w:t>
      </w:r>
    </w:p>
    <w:p w:rsidR="00FD2F9E" w:rsidRPr="00F66827" w:rsidRDefault="00FD2F9E" w:rsidP="00F66827">
      <w:pPr>
        <w:keepNext/>
        <w:widowControl w:val="0"/>
        <w:autoSpaceDE w:val="0"/>
        <w:autoSpaceDN w:val="0"/>
        <w:adjustRightInd w:val="0"/>
        <w:spacing w:after="0"/>
        <w:jc w:val="right"/>
        <w:rPr>
          <w:sz w:val="16"/>
          <w:szCs w:val="16"/>
        </w:rPr>
      </w:pPr>
      <w:r w:rsidRPr="00F66827">
        <w:rPr>
          <w:sz w:val="16"/>
          <w:szCs w:val="16"/>
        </w:rPr>
        <w:t>Российской Федерации</w:t>
      </w:r>
    </w:p>
    <w:p w:rsidR="00FD2F9E" w:rsidRPr="00F66827" w:rsidRDefault="00FD2F9E" w:rsidP="00F66827">
      <w:pPr>
        <w:keepNext/>
        <w:widowControl w:val="0"/>
        <w:autoSpaceDE w:val="0"/>
        <w:autoSpaceDN w:val="0"/>
        <w:adjustRightInd w:val="0"/>
        <w:spacing w:after="0"/>
        <w:jc w:val="right"/>
        <w:rPr>
          <w:sz w:val="16"/>
          <w:szCs w:val="16"/>
        </w:rPr>
      </w:pPr>
      <w:r w:rsidRPr="00F66827">
        <w:rPr>
          <w:sz w:val="16"/>
          <w:szCs w:val="16"/>
        </w:rPr>
        <w:t>от 22.11.2004 г. N 215</w:t>
      </w:r>
    </w:p>
    <w:p w:rsidR="00FD2F9E" w:rsidRPr="00F66827" w:rsidRDefault="00FD2F9E" w:rsidP="00F66827">
      <w:pPr>
        <w:keepNext/>
        <w:widowControl w:val="0"/>
        <w:autoSpaceDE w:val="0"/>
        <w:autoSpaceDN w:val="0"/>
        <w:adjustRightInd w:val="0"/>
        <w:spacing w:after="0"/>
        <w:ind w:firstLine="540"/>
        <w:rPr>
          <w:sz w:val="16"/>
          <w:szCs w:val="16"/>
        </w:rPr>
      </w:pPr>
    </w:p>
    <w:p w:rsidR="00FD2F9E" w:rsidRPr="00F66827" w:rsidRDefault="00FD2F9E" w:rsidP="00F66827">
      <w:pPr>
        <w:keepNext/>
        <w:widowControl w:val="0"/>
        <w:autoSpaceDE w:val="0"/>
        <w:autoSpaceDN w:val="0"/>
        <w:adjustRightInd w:val="0"/>
        <w:spacing w:after="0"/>
        <w:jc w:val="center"/>
        <w:rPr>
          <w:bCs/>
          <w:sz w:val="16"/>
          <w:szCs w:val="16"/>
        </w:rPr>
      </w:pPr>
      <w:r w:rsidRPr="00F66827">
        <w:rPr>
          <w:bCs/>
          <w:sz w:val="16"/>
          <w:szCs w:val="16"/>
        </w:rPr>
        <w:t>СТАНДАРТ</w:t>
      </w:r>
    </w:p>
    <w:p w:rsidR="00FD2F9E" w:rsidRPr="00F66827" w:rsidRDefault="00FD2F9E" w:rsidP="00F66827">
      <w:pPr>
        <w:keepNext/>
        <w:widowControl w:val="0"/>
        <w:autoSpaceDE w:val="0"/>
        <w:autoSpaceDN w:val="0"/>
        <w:adjustRightInd w:val="0"/>
        <w:spacing w:after="0"/>
        <w:jc w:val="center"/>
        <w:rPr>
          <w:bCs/>
          <w:sz w:val="16"/>
          <w:szCs w:val="16"/>
        </w:rPr>
      </w:pPr>
      <w:r w:rsidRPr="00F66827">
        <w:rPr>
          <w:bCs/>
          <w:sz w:val="16"/>
          <w:szCs w:val="16"/>
        </w:rPr>
        <w:t>САНАТОРНО-КУРОРТНОЙ ПОМОЩИ БОЛЬНЫМ С БОЛЕЗНЯМИ</w:t>
      </w:r>
    </w:p>
    <w:p w:rsidR="00FD2F9E" w:rsidRPr="00F66827" w:rsidRDefault="00FD2F9E" w:rsidP="00F66827">
      <w:pPr>
        <w:keepNext/>
        <w:widowControl w:val="0"/>
        <w:autoSpaceDE w:val="0"/>
        <w:autoSpaceDN w:val="0"/>
        <w:adjustRightInd w:val="0"/>
        <w:spacing w:after="0"/>
        <w:jc w:val="center"/>
        <w:rPr>
          <w:bCs/>
          <w:sz w:val="16"/>
          <w:szCs w:val="16"/>
        </w:rPr>
      </w:pPr>
      <w:r w:rsidRPr="00F66827">
        <w:rPr>
          <w:bCs/>
          <w:sz w:val="16"/>
          <w:szCs w:val="16"/>
        </w:rPr>
        <w:t>ГЛАЗА И ЕГО ПРИДАТОЧНОГО АППАРАТА</w:t>
      </w:r>
    </w:p>
    <w:p w:rsidR="00FD2F9E" w:rsidRPr="00F66827" w:rsidRDefault="00FD2F9E" w:rsidP="00F66827">
      <w:pPr>
        <w:keepNext/>
        <w:widowControl w:val="0"/>
        <w:autoSpaceDE w:val="0"/>
        <w:autoSpaceDN w:val="0"/>
        <w:adjustRightInd w:val="0"/>
        <w:spacing w:after="0"/>
        <w:ind w:firstLine="540"/>
        <w:rPr>
          <w:sz w:val="16"/>
          <w:szCs w:val="16"/>
        </w:rPr>
      </w:pPr>
    </w:p>
    <w:tbl>
      <w:tblPr>
        <w:tblW w:w="9498" w:type="dxa"/>
        <w:tblInd w:w="40" w:type="dxa"/>
        <w:tblLayout w:type="fixed"/>
        <w:tblCellMar>
          <w:top w:w="75" w:type="dxa"/>
          <w:left w:w="40" w:type="dxa"/>
          <w:bottom w:w="75" w:type="dxa"/>
          <w:right w:w="40" w:type="dxa"/>
        </w:tblCellMar>
        <w:tblLook w:val="0000" w:firstRow="0" w:lastRow="0" w:firstColumn="0" w:lastColumn="0" w:noHBand="0" w:noVBand="0"/>
      </w:tblPr>
      <w:tblGrid>
        <w:gridCol w:w="1440"/>
        <w:gridCol w:w="5790"/>
        <w:gridCol w:w="2268"/>
      </w:tblGrid>
      <w:tr w:rsidR="0020603E" w:rsidRPr="00F66827" w:rsidTr="0020603E">
        <w:trPr>
          <w:trHeight w:val="240"/>
        </w:trPr>
        <w:tc>
          <w:tcPr>
            <w:tcW w:w="1440" w:type="dxa"/>
            <w:tcBorders>
              <w:top w:val="single" w:sz="8" w:space="0" w:color="auto"/>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Код</w:t>
            </w:r>
          </w:p>
        </w:tc>
        <w:tc>
          <w:tcPr>
            <w:tcW w:w="5790" w:type="dxa"/>
            <w:tcBorders>
              <w:top w:val="single" w:sz="8" w:space="0" w:color="auto"/>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Наименование</w:t>
            </w:r>
          </w:p>
        </w:tc>
        <w:tc>
          <w:tcPr>
            <w:tcW w:w="2268" w:type="dxa"/>
            <w:tcBorders>
              <w:top w:val="single" w:sz="8" w:space="0" w:color="auto"/>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Возможность оказания медицинских услуг с использованием собственной (не арендованной) медицинской аппаратуры и оборудования.</w:t>
            </w:r>
          </w:p>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(да/нет)</w:t>
            </w: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A01.31.009</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Сбор анамнеза и жалоб общетерапевтический</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A01.31.010</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Визуальный осмотр общетерапевтический</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A01.31.011</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Пальпация общетерапевтическая</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A01.31.012</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Аускультация общетерапевтическая</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A01.31.016</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Перкуссия общетерапевтическая</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A02.31.001</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Термометрия общая</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A02.31.005</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Измерение роста</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A02.01.001</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Измерение массы тела</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A02.09.001</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Измерения частоты дыхания</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A02.10.002</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Измерение частоты сердцебиения</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A02.12.001</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Исследование пульса</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lastRenderedPageBreak/>
              <w:t>A02.12.002</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Измерение артериального давления на периферических артериях</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B01.029.01</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Прием (осмотр, консультация) врача-офтальмолога первичный</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B01.029.02</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Прием (осмотр, консультация) врача-офтальмолога</w:t>
            </w:r>
          </w:p>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повторный</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A20.31.006</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Ванны лекарственные</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A20.31.003</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Ванны радоновые</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A20.31.001</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Ванны минеральные</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A20.31.022</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Ванны суховоздушные</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A17.31.005</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синусоидальными модулированными токами (СМТ)</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A17.31.004</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диадинамическими токами</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A17.30.002</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Электросон</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A17.26.001</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Электрофорез лекарственных средств при заболеваниях органа зрения</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A17.31.008</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электромагнитным излучением сантиметрового диапазона (СМВ-терапия)</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A17.31.018</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электрическим полем УВЧ (э.п. УВЧ)</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A22.26.015</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Ультрафиолетовое облучение (местное) при болезнях органа зрения и его придаточных пазух</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A22.26.016</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ультразвуковое при болезнях органов зрения</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A22.26.017</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Ультрафонофорез препаратов при заболеваниях органа зрения</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A22.26.008</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Лазерная акупунктура органа зрения</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A17.31.020</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магнитными полями</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A20.31.025</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Фитовоздействие</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A20.31.021</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Гелиовоздействие</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A21.26.003</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Рефлексотерапия при болезнях органа зрения</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A19.26.001</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Упражнения для восстановления и укрепления</w:t>
            </w:r>
          </w:p>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бинокулярного зрения</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A19.26.002</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Упражнения для тренировки цилиарной мышцы глаза</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A13.30.005</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Психотерапия</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A20.31.013</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Терренкур</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A25.26.002</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Назначения диетической терапии при заболеваниях</w:t>
            </w:r>
          </w:p>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органа зрения</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bl>
    <w:p w:rsidR="00FD2F9E" w:rsidRPr="00F66827" w:rsidRDefault="00FD2F9E" w:rsidP="00F66827">
      <w:pPr>
        <w:pStyle w:val="211"/>
        <w:keepNext/>
        <w:widowControl w:val="0"/>
        <w:ind w:firstLine="900"/>
        <w:rPr>
          <w:sz w:val="16"/>
          <w:szCs w:val="16"/>
          <w:lang w:val="ru-RU"/>
        </w:rPr>
      </w:pPr>
    </w:p>
    <w:p w:rsidR="00FD2F9E" w:rsidRPr="00F66827" w:rsidRDefault="00E86ABC" w:rsidP="00F66827">
      <w:pPr>
        <w:keepNext/>
        <w:widowControl w:val="0"/>
        <w:autoSpaceDE w:val="0"/>
        <w:autoSpaceDN w:val="0"/>
        <w:adjustRightInd w:val="0"/>
        <w:spacing w:after="0"/>
        <w:jc w:val="right"/>
        <w:rPr>
          <w:sz w:val="16"/>
          <w:szCs w:val="16"/>
        </w:rPr>
      </w:pPr>
      <w:r w:rsidRPr="00F66827">
        <w:rPr>
          <w:sz w:val="16"/>
          <w:szCs w:val="16"/>
        </w:rPr>
        <w:t xml:space="preserve">Приказ </w:t>
      </w:r>
      <w:r w:rsidR="00FD2F9E" w:rsidRPr="00F66827">
        <w:rPr>
          <w:sz w:val="16"/>
          <w:szCs w:val="16"/>
        </w:rPr>
        <w:t>Министерства</w:t>
      </w:r>
    </w:p>
    <w:p w:rsidR="00FD2F9E" w:rsidRPr="00F66827" w:rsidRDefault="00FD2F9E" w:rsidP="00F66827">
      <w:pPr>
        <w:keepNext/>
        <w:widowControl w:val="0"/>
        <w:autoSpaceDE w:val="0"/>
        <w:autoSpaceDN w:val="0"/>
        <w:adjustRightInd w:val="0"/>
        <w:spacing w:after="0"/>
        <w:jc w:val="right"/>
        <w:rPr>
          <w:sz w:val="16"/>
          <w:szCs w:val="16"/>
        </w:rPr>
      </w:pPr>
      <w:r w:rsidRPr="00F66827">
        <w:rPr>
          <w:sz w:val="16"/>
          <w:szCs w:val="16"/>
        </w:rPr>
        <w:t>здравоохранения и</w:t>
      </w:r>
    </w:p>
    <w:p w:rsidR="00FD2F9E" w:rsidRPr="00F66827" w:rsidRDefault="00FD2F9E" w:rsidP="00F66827">
      <w:pPr>
        <w:keepNext/>
        <w:widowControl w:val="0"/>
        <w:autoSpaceDE w:val="0"/>
        <w:autoSpaceDN w:val="0"/>
        <w:adjustRightInd w:val="0"/>
        <w:spacing w:after="0"/>
        <w:jc w:val="right"/>
        <w:rPr>
          <w:sz w:val="16"/>
          <w:szCs w:val="16"/>
        </w:rPr>
      </w:pPr>
      <w:r w:rsidRPr="00F66827">
        <w:rPr>
          <w:sz w:val="16"/>
          <w:szCs w:val="16"/>
        </w:rPr>
        <w:t>социального развития</w:t>
      </w:r>
    </w:p>
    <w:p w:rsidR="00FD2F9E" w:rsidRPr="00F66827" w:rsidRDefault="00FD2F9E" w:rsidP="00F66827">
      <w:pPr>
        <w:keepNext/>
        <w:widowControl w:val="0"/>
        <w:autoSpaceDE w:val="0"/>
        <w:autoSpaceDN w:val="0"/>
        <w:adjustRightInd w:val="0"/>
        <w:spacing w:after="0"/>
        <w:jc w:val="right"/>
        <w:rPr>
          <w:sz w:val="16"/>
          <w:szCs w:val="16"/>
        </w:rPr>
      </w:pPr>
      <w:r w:rsidRPr="00F66827">
        <w:rPr>
          <w:sz w:val="16"/>
          <w:szCs w:val="16"/>
        </w:rPr>
        <w:t>Российской Федерации</w:t>
      </w:r>
    </w:p>
    <w:p w:rsidR="00FD2F9E" w:rsidRPr="00F66827" w:rsidRDefault="00FD2F9E" w:rsidP="00F66827">
      <w:pPr>
        <w:keepNext/>
        <w:widowControl w:val="0"/>
        <w:autoSpaceDE w:val="0"/>
        <w:autoSpaceDN w:val="0"/>
        <w:adjustRightInd w:val="0"/>
        <w:spacing w:after="0"/>
        <w:jc w:val="right"/>
        <w:rPr>
          <w:sz w:val="16"/>
          <w:szCs w:val="16"/>
        </w:rPr>
      </w:pPr>
      <w:r w:rsidRPr="00F66827">
        <w:rPr>
          <w:sz w:val="16"/>
          <w:szCs w:val="16"/>
        </w:rPr>
        <w:t>от 22.11.2004 г. N 217</w:t>
      </w:r>
    </w:p>
    <w:p w:rsidR="00FD2F9E" w:rsidRPr="00F66827" w:rsidRDefault="00FD2F9E" w:rsidP="00F66827">
      <w:pPr>
        <w:keepNext/>
        <w:widowControl w:val="0"/>
        <w:autoSpaceDE w:val="0"/>
        <w:autoSpaceDN w:val="0"/>
        <w:adjustRightInd w:val="0"/>
        <w:spacing w:after="0"/>
        <w:ind w:firstLine="540"/>
        <w:rPr>
          <w:sz w:val="16"/>
          <w:szCs w:val="16"/>
        </w:rPr>
      </w:pPr>
    </w:p>
    <w:p w:rsidR="00FD2F9E" w:rsidRPr="00F66827" w:rsidRDefault="00FD2F9E" w:rsidP="00F66827">
      <w:pPr>
        <w:keepNext/>
        <w:widowControl w:val="0"/>
        <w:autoSpaceDE w:val="0"/>
        <w:autoSpaceDN w:val="0"/>
        <w:adjustRightInd w:val="0"/>
        <w:spacing w:after="0"/>
        <w:jc w:val="center"/>
        <w:rPr>
          <w:bCs/>
          <w:sz w:val="16"/>
          <w:szCs w:val="16"/>
        </w:rPr>
      </w:pPr>
      <w:r w:rsidRPr="00F66827">
        <w:rPr>
          <w:bCs/>
          <w:sz w:val="16"/>
          <w:szCs w:val="16"/>
        </w:rPr>
        <w:t>СТАНДАРТ</w:t>
      </w:r>
    </w:p>
    <w:p w:rsidR="00FD2F9E" w:rsidRPr="00F66827" w:rsidRDefault="00FD2F9E" w:rsidP="00F66827">
      <w:pPr>
        <w:keepNext/>
        <w:widowControl w:val="0"/>
        <w:autoSpaceDE w:val="0"/>
        <w:autoSpaceDN w:val="0"/>
        <w:adjustRightInd w:val="0"/>
        <w:spacing w:after="0"/>
        <w:jc w:val="center"/>
        <w:rPr>
          <w:bCs/>
          <w:sz w:val="16"/>
          <w:szCs w:val="16"/>
        </w:rPr>
      </w:pPr>
      <w:r w:rsidRPr="00F66827">
        <w:rPr>
          <w:bCs/>
          <w:sz w:val="16"/>
          <w:szCs w:val="16"/>
        </w:rPr>
        <w:t>САНАТОРНО-КУРОРТНОЙ ПОМОЩИ БОЛЬНЫМ С ВОСПАЛИТЕЛЬНЫМИ</w:t>
      </w:r>
    </w:p>
    <w:p w:rsidR="00FD2F9E" w:rsidRPr="00F66827" w:rsidRDefault="00FD2F9E" w:rsidP="00F66827">
      <w:pPr>
        <w:keepNext/>
        <w:widowControl w:val="0"/>
        <w:autoSpaceDE w:val="0"/>
        <w:autoSpaceDN w:val="0"/>
        <w:adjustRightInd w:val="0"/>
        <w:spacing w:after="0"/>
        <w:jc w:val="center"/>
        <w:rPr>
          <w:bCs/>
          <w:sz w:val="16"/>
          <w:szCs w:val="16"/>
        </w:rPr>
      </w:pPr>
      <w:r w:rsidRPr="00F66827">
        <w:rPr>
          <w:bCs/>
          <w:sz w:val="16"/>
          <w:szCs w:val="16"/>
        </w:rPr>
        <w:t>БОЛЕЗНЯМИ ЦЕНТРАЛЬНОЙ НЕРВНОЙ СИСТЕМЫ</w:t>
      </w:r>
    </w:p>
    <w:p w:rsidR="00FD2F9E" w:rsidRPr="00F66827" w:rsidRDefault="00FD2F9E" w:rsidP="00F66827">
      <w:pPr>
        <w:keepNext/>
        <w:widowControl w:val="0"/>
        <w:autoSpaceDE w:val="0"/>
        <w:autoSpaceDN w:val="0"/>
        <w:adjustRightInd w:val="0"/>
        <w:spacing w:after="0"/>
        <w:ind w:firstLine="540"/>
        <w:rPr>
          <w:sz w:val="16"/>
          <w:szCs w:val="16"/>
        </w:rPr>
      </w:pPr>
    </w:p>
    <w:tbl>
      <w:tblPr>
        <w:tblW w:w="9498" w:type="dxa"/>
        <w:tblInd w:w="40" w:type="dxa"/>
        <w:tblLayout w:type="fixed"/>
        <w:tblCellMar>
          <w:top w:w="75" w:type="dxa"/>
          <w:left w:w="40" w:type="dxa"/>
          <w:bottom w:w="75" w:type="dxa"/>
          <w:right w:w="40" w:type="dxa"/>
        </w:tblCellMar>
        <w:tblLook w:val="0000" w:firstRow="0" w:lastRow="0" w:firstColumn="0" w:lastColumn="0" w:noHBand="0" w:noVBand="0"/>
      </w:tblPr>
      <w:tblGrid>
        <w:gridCol w:w="1440"/>
        <w:gridCol w:w="5790"/>
        <w:gridCol w:w="2268"/>
      </w:tblGrid>
      <w:tr w:rsidR="0020603E" w:rsidRPr="00F66827" w:rsidTr="0020603E">
        <w:trPr>
          <w:trHeight w:val="240"/>
        </w:trPr>
        <w:tc>
          <w:tcPr>
            <w:tcW w:w="1440" w:type="dxa"/>
            <w:tcBorders>
              <w:top w:val="single" w:sz="8" w:space="0" w:color="auto"/>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Код</w:t>
            </w:r>
          </w:p>
        </w:tc>
        <w:tc>
          <w:tcPr>
            <w:tcW w:w="5790" w:type="dxa"/>
            <w:tcBorders>
              <w:top w:val="single" w:sz="8" w:space="0" w:color="auto"/>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Наименование</w:t>
            </w:r>
          </w:p>
        </w:tc>
        <w:tc>
          <w:tcPr>
            <w:tcW w:w="2268" w:type="dxa"/>
            <w:tcBorders>
              <w:top w:val="single" w:sz="8" w:space="0" w:color="auto"/>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Возможность оказания медицинских услуг с использованием собственной (не арендованной) медицинской аппаратуры и оборудования.</w:t>
            </w:r>
          </w:p>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(да/нет)</w:t>
            </w: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A01.31.009</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Сбор анамнеза и жалоб общетерапевтический</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A01.31.010</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Визуальный осмотр общетерапевтический</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lastRenderedPageBreak/>
              <w:t>A01.31.011</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Пальпация общетерапевтическая</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A01.31.012</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Аускультация общетерапевтическая</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A01.31.016</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Перкуссия общетерапевтическая</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A02.31.001</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Термометрия общая</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A02.03.005</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Измерение роста</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A02.01.001</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Измерение массы тела</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A02.09.001</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Измерения частоты дыхания</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A02.10.002</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Измерение частоты сердцебиения</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A02.12.001</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Исследование пульса</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A02.12.002</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Измерение артериального давления на периферических артериях</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B01.023.01</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Прием (осмотр, консультация) врача-невролога первичный</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B01.023.02</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Прием (осмотр, консультация) врача-невролога повторный</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A05.10.001</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Регистрация электрокардиограммы</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A05.10.007</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Расшифровка, описание и интерпретация электрокардиографических данных</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A04.12.001</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Ультразвуковая допплерография артерий</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A05.23.003</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Реоэнцефалография</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A05.23.001</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Электроэнцефалография</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B03.016.02</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Общий (клинический) анализ крови</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B03.016.06</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Анализ мочи общий</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A09.05.049</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Исследование уровня факторов свертывания крови</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A20.31.027</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Прием минеральной воды</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A20.23.001</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лечебной грязью при болезнях центральной нервной системы и головного</w:t>
            </w:r>
          </w:p>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мозга</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A20.31.006</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Ванны лекарственные</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A20.31.008</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Ванны вихревые</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A20.31.004</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Ванны газовые</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A20.31.003</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Ванны радоновые</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A20.31.001</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Ванны минеральные</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A20.31.022</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Ванны суховоздушные</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A20.31.012</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Ванны местные (2-4-х-камерные)</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A20.31.011</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Душ лечебный</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A20.23.002</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парафином (озокеритом) при болезнях</w:t>
            </w:r>
          </w:p>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центральной нервной системы и головного мозга</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A20.31.026</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Оксигеновоздействие</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A17.31.006</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интерференционными токами</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A17.31.005</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синусоидальными модулированными токами (СМТ)</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A17.31.004</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диадинамическими токами</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A17.31.018</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электрическим полем УВЧ (э.п. УВЧ)</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A17.23.001</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Электрофорез лекарственных средств при болезнях</w:t>
            </w:r>
          </w:p>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центральной нервной системы и головного мозга</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lastRenderedPageBreak/>
              <w:t>A22.23.003</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ультразвуковое при болезнях центральной нервной системы и головного</w:t>
            </w:r>
          </w:p>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мозга</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A22.23.001</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низкоинтенсивным лазерным</w:t>
            </w:r>
          </w:p>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излучением при заболеваниях центральной нервной системы и головного мозга</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A17.31.020</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магнитными полями</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A17.31.019</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электромагнитным излучением</w:t>
            </w:r>
          </w:p>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дециметрового диапазона (ДМВ)</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A17.31.008</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электромагнитным излучением</w:t>
            </w:r>
          </w:p>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сантиметрового диапазона (СМВ-терапия)</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A21.23.002</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Рефлексотерапия при заболеваниях центральной</w:t>
            </w:r>
          </w:p>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нервной системы и головного мозга</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A21.23.003</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Мануальная терапия при заболеваниях центральной</w:t>
            </w:r>
          </w:p>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нервной системы</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A21.23.001</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Массаж при болезнях центральной нервной системы</w:t>
            </w:r>
          </w:p>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и головного мозга</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A19.23.002</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Лечебная физкультура при заболеваниях центральной нервной системы</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A19.31.006</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Механотерапия</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A13.30.005</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Психотерапия</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A20.31.013</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Терренкур</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A25.23.002</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Назначения диетической терапии при заболеваниях</w:t>
            </w:r>
          </w:p>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центральной нервной системы и головного мозга</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bl>
    <w:p w:rsidR="00FD2F9E" w:rsidRPr="00F66827" w:rsidRDefault="00FD2F9E" w:rsidP="00F66827">
      <w:pPr>
        <w:pStyle w:val="211"/>
        <w:keepNext/>
        <w:widowControl w:val="0"/>
        <w:ind w:firstLine="900"/>
        <w:rPr>
          <w:sz w:val="16"/>
          <w:szCs w:val="16"/>
          <w:lang w:val="ru-RU"/>
        </w:rPr>
      </w:pPr>
    </w:p>
    <w:p w:rsidR="00FD2F9E" w:rsidRPr="00F66827" w:rsidRDefault="00E86ABC" w:rsidP="00F66827">
      <w:pPr>
        <w:keepNext/>
        <w:widowControl w:val="0"/>
        <w:autoSpaceDE w:val="0"/>
        <w:autoSpaceDN w:val="0"/>
        <w:adjustRightInd w:val="0"/>
        <w:spacing w:after="0"/>
        <w:jc w:val="right"/>
        <w:rPr>
          <w:sz w:val="16"/>
          <w:szCs w:val="16"/>
        </w:rPr>
      </w:pPr>
      <w:r w:rsidRPr="00F66827">
        <w:rPr>
          <w:sz w:val="16"/>
          <w:szCs w:val="16"/>
        </w:rPr>
        <w:t xml:space="preserve">Приказ </w:t>
      </w:r>
      <w:r w:rsidR="00FD2F9E" w:rsidRPr="00F66827">
        <w:rPr>
          <w:sz w:val="16"/>
          <w:szCs w:val="16"/>
        </w:rPr>
        <w:t>Министерства</w:t>
      </w:r>
    </w:p>
    <w:p w:rsidR="00FD2F9E" w:rsidRPr="00F66827" w:rsidRDefault="00FD2F9E" w:rsidP="00F66827">
      <w:pPr>
        <w:keepNext/>
        <w:widowControl w:val="0"/>
        <w:autoSpaceDE w:val="0"/>
        <w:autoSpaceDN w:val="0"/>
        <w:adjustRightInd w:val="0"/>
        <w:spacing w:after="0"/>
        <w:jc w:val="right"/>
        <w:rPr>
          <w:sz w:val="16"/>
          <w:szCs w:val="16"/>
        </w:rPr>
      </w:pPr>
      <w:r w:rsidRPr="00F66827">
        <w:rPr>
          <w:sz w:val="16"/>
          <w:szCs w:val="16"/>
        </w:rPr>
        <w:t>здравоохранения и</w:t>
      </w:r>
    </w:p>
    <w:p w:rsidR="00FD2F9E" w:rsidRPr="00F66827" w:rsidRDefault="00FD2F9E" w:rsidP="00F66827">
      <w:pPr>
        <w:keepNext/>
        <w:widowControl w:val="0"/>
        <w:autoSpaceDE w:val="0"/>
        <w:autoSpaceDN w:val="0"/>
        <w:adjustRightInd w:val="0"/>
        <w:spacing w:after="0"/>
        <w:jc w:val="right"/>
        <w:rPr>
          <w:sz w:val="16"/>
          <w:szCs w:val="16"/>
        </w:rPr>
      </w:pPr>
      <w:r w:rsidRPr="00F66827">
        <w:rPr>
          <w:sz w:val="16"/>
          <w:szCs w:val="16"/>
        </w:rPr>
        <w:t>социального развития</w:t>
      </w:r>
    </w:p>
    <w:p w:rsidR="00FD2F9E" w:rsidRPr="00F66827" w:rsidRDefault="00FD2F9E" w:rsidP="00F66827">
      <w:pPr>
        <w:keepNext/>
        <w:widowControl w:val="0"/>
        <w:autoSpaceDE w:val="0"/>
        <w:autoSpaceDN w:val="0"/>
        <w:adjustRightInd w:val="0"/>
        <w:spacing w:after="0"/>
        <w:jc w:val="right"/>
        <w:rPr>
          <w:sz w:val="16"/>
          <w:szCs w:val="16"/>
        </w:rPr>
      </w:pPr>
      <w:r w:rsidRPr="00F66827">
        <w:rPr>
          <w:sz w:val="16"/>
          <w:szCs w:val="16"/>
        </w:rPr>
        <w:t>Российской Федерации</w:t>
      </w:r>
    </w:p>
    <w:p w:rsidR="00FD2F9E" w:rsidRPr="00F66827" w:rsidRDefault="00FD2F9E" w:rsidP="00F66827">
      <w:pPr>
        <w:keepNext/>
        <w:widowControl w:val="0"/>
        <w:autoSpaceDE w:val="0"/>
        <w:autoSpaceDN w:val="0"/>
        <w:adjustRightInd w:val="0"/>
        <w:spacing w:after="0"/>
        <w:jc w:val="right"/>
        <w:rPr>
          <w:sz w:val="16"/>
          <w:szCs w:val="16"/>
        </w:rPr>
      </w:pPr>
      <w:r w:rsidRPr="00F66827">
        <w:rPr>
          <w:sz w:val="16"/>
          <w:szCs w:val="16"/>
        </w:rPr>
        <w:t>от 22.11.2004 г. N 225</w:t>
      </w:r>
    </w:p>
    <w:p w:rsidR="00FD2F9E" w:rsidRPr="00F66827" w:rsidRDefault="00FD2F9E" w:rsidP="00F66827">
      <w:pPr>
        <w:keepNext/>
        <w:widowControl w:val="0"/>
        <w:autoSpaceDE w:val="0"/>
        <w:autoSpaceDN w:val="0"/>
        <w:adjustRightInd w:val="0"/>
        <w:spacing w:after="0"/>
        <w:ind w:firstLine="540"/>
        <w:rPr>
          <w:sz w:val="16"/>
          <w:szCs w:val="16"/>
        </w:rPr>
      </w:pPr>
    </w:p>
    <w:p w:rsidR="00FD2F9E" w:rsidRPr="00F66827" w:rsidRDefault="00FD2F9E" w:rsidP="00F66827">
      <w:pPr>
        <w:keepNext/>
        <w:widowControl w:val="0"/>
        <w:autoSpaceDE w:val="0"/>
        <w:autoSpaceDN w:val="0"/>
        <w:adjustRightInd w:val="0"/>
        <w:spacing w:after="0"/>
        <w:jc w:val="center"/>
        <w:rPr>
          <w:bCs/>
          <w:sz w:val="16"/>
          <w:szCs w:val="16"/>
        </w:rPr>
      </w:pPr>
      <w:r w:rsidRPr="00F66827">
        <w:rPr>
          <w:bCs/>
          <w:sz w:val="16"/>
          <w:szCs w:val="16"/>
        </w:rPr>
        <w:t>СТАНДАРТ</w:t>
      </w:r>
    </w:p>
    <w:p w:rsidR="00FD2F9E" w:rsidRPr="00F66827" w:rsidRDefault="00FD2F9E" w:rsidP="00F66827">
      <w:pPr>
        <w:keepNext/>
        <w:widowControl w:val="0"/>
        <w:autoSpaceDE w:val="0"/>
        <w:autoSpaceDN w:val="0"/>
        <w:adjustRightInd w:val="0"/>
        <w:spacing w:after="0"/>
        <w:jc w:val="center"/>
        <w:rPr>
          <w:bCs/>
          <w:sz w:val="16"/>
          <w:szCs w:val="16"/>
        </w:rPr>
      </w:pPr>
      <w:r w:rsidRPr="00F66827">
        <w:rPr>
          <w:bCs/>
          <w:sz w:val="16"/>
          <w:szCs w:val="16"/>
        </w:rPr>
        <w:t>САНАТОРНО-КУРОРТНОЙ ПОМОЩИ БОЛЬНЫМ ДЕРМАТИТОМ</w:t>
      </w:r>
    </w:p>
    <w:p w:rsidR="00FD2F9E" w:rsidRPr="00F66827" w:rsidRDefault="00FD2F9E" w:rsidP="00F66827">
      <w:pPr>
        <w:keepNext/>
        <w:widowControl w:val="0"/>
        <w:autoSpaceDE w:val="0"/>
        <w:autoSpaceDN w:val="0"/>
        <w:adjustRightInd w:val="0"/>
        <w:spacing w:after="0"/>
        <w:jc w:val="center"/>
        <w:rPr>
          <w:bCs/>
          <w:sz w:val="16"/>
          <w:szCs w:val="16"/>
        </w:rPr>
      </w:pPr>
      <w:r w:rsidRPr="00F66827">
        <w:rPr>
          <w:bCs/>
          <w:sz w:val="16"/>
          <w:szCs w:val="16"/>
        </w:rPr>
        <w:t>И ЭКЗЕМОЙ, ПАПУЛОСКВАМОЗНЫМИ НАРУШЕНИЯМИ,</w:t>
      </w:r>
    </w:p>
    <w:p w:rsidR="00FD2F9E" w:rsidRPr="00F66827" w:rsidRDefault="00FD2F9E" w:rsidP="00F66827">
      <w:pPr>
        <w:keepNext/>
        <w:widowControl w:val="0"/>
        <w:autoSpaceDE w:val="0"/>
        <w:autoSpaceDN w:val="0"/>
        <w:adjustRightInd w:val="0"/>
        <w:spacing w:after="0"/>
        <w:jc w:val="center"/>
        <w:rPr>
          <w:bCs/>
          <w:sz w:val="16"/>
          <w:szCs w:val="16"/>
        </w:rPr>
      </w:pPr>
      <w:r w:rsidRPr="00F66827">
        <w:rPr>
          <w:bCs/>
          <w:sz w:val="16"/>
          <w:szCs w:val="16"/>
        </w:rPr>
        <w:t>КРАПИВНИЦЕЙ, ЭРИТЕМОЙ, ДРУГИМИ БОЛЕЗНЯМИ КОЖИ</w:t>
      </w:r>
    </w:p>
    <w:p w:rsidR="00FD2F9E" w:rsidRPr="00F66827" w:rsidRDefault="00FD2F9E" w:rsidP="00F66827">
      <w:pPr>
        <w:keepNext/>
        <w:widowControl w:val="0"/>
        <w:autoSpaceDE w:val="0"/>
        <w:autoSpaceDN w:val="0"/>
        <w:adjustRightInd w:val="0"/>
        <w:spacing w:after="0"/>
        <w:jc w:val="center"/>
        <w:rPr>
          <w:bCs/>
          <w:sz w:val="16"/>
          <w:szCs w:val="16"/>
        </w:rPr>
      </w:pPr>
      <w:r w:rsidRPr="00F66827">
        <w:rPr>
          <w:bCs/>
          <w:sz w:val="16"/>
          <w:szCs w:val="16"/>
        </w:rPr>
        <w:t>И ПОДКОЖНОЙ КЛЕТЧАТКИ</w:t>
      </w:r>
    </w:p>
    <w:p w:rsidR="00FD2F9E" w:rsidRPr="00F66827" w:rsidRDefault="00FD2F9E" w:rsidP="00F66827">
      <w:pPr>
        <w:keepNext/>
        <w:widowControl w:val="0"/>
        <w:autoSpaceDE w:val="0"/>
        <w:autoSpaceDN w:val="0"/>
        <w:adjustRightInd w:val="0"/>
        <w:spacing w:after="0"/>
        <w:ind w:firstLine="540"/>
        <w:rPr>
          <w:sz w:val="16"/>
          <w:szCs w:val="16"/>
        </w:rPr>
      </w:pPr>
    </w:p>
    <w:tbl>
      <w:tblPr>
        <w:tblW w:w="9498" w:type="dxa"/>
        <w:tblInd w:w="40" w:type="dxa"/>
        <w:tblLayout w:type="fixed"/>
        <w:tblCellMar>
          <w:top w:w="75" w:type="dxa"/>
          <w:left w:w="40" w:type="dxa"/>
          <w:bottom w:w="75" w:type="dxa"/>
          <w:right w:w="40" w:type="dxa"/>
        </w:tblCellMar>
        <w:tblLook w:val="0000" w:firstRow="0" w:lastRow="0" w:firstColumn="0" w:lastColumn="0" w:noHBand="0" w:noVBand="0"/>
      </w:tblPr>
      <w:tblGrid>
        <w:gridCol w:w="1440"/>
        <w:gridCol w:w="5790"/>
        <w:gridCol w:w="2268"/>
      </w:tblGrid>
      <w:tr w:rsidR="0020603E" w:rsidRPr="00F66827" w:rsidTr="0020603E">
        <w:trPr>
          <w:trHeight w:val="240"/>
        </w:trPr>
        <w:tc>
          <w:tcPr>
            <w:tcW w:w="1440" w:type="dxa"/>
            <w:tcBorders>
              <w:top w:val="single" w:sz="8" w:space="0" w:color="auto"/>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Код</w:t>
            </w:r>
          </w:p>
        </w:tc>
        <w:tc>
          <w:tcPr>
            <w:tcW w:w="5790" w:type="dxa"/>
            <w:tcBorders>
              <w:top w:val="single" w:sz="8" w:space="0" w:color="auto"/>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Наименование</w:t>
            </w:r>
          </w:p>
        </w:tc>
        <w:tc>
          <w:tcPr>
            <w:tcW w:w="2268" w:type="dxa"/>
            <w:tcBorders>
              <w:top w:val="single" w:sz="8" w:space="0" w:color="auto"/>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Возможность оказания медицинских услуг с использованием собственной (не арендованной) медицинской аппаратуры и оборудования.</w:t>
            </w:r>
          </w:p>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(да/нет)</w:t>
            </w: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A01.31.009</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Сбор анамнеза и жалоб общетерапевтический</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A01.31.010</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Визуальный осмотр общетерапевтический</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A01.31.011</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Пальпация общетерапевтическая</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A01.31.012</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Аускультация общетерапевтическая</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A01.31.016</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Перкуссия общетерапевтическая</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A02.31.001</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Термометрия общая</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A02.03.005</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Измерение роста</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A02.01.001</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Измерение массы тела</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A02.09.001</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Измерения частоты дыхания</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A02.10.002</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Измерение частоты сердцебиения</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A02.12.001</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Исследование пульса</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A02.12.002</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Измерение артериального давления на периферических артериях</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B01.008.01</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Прием (осмотр, консультация) врача-дерматовенеролога первичный</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lastRenderedPageBreak/>
              <w:t>B01.008.02</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Прием (осмотр, консультация) врача-дерматовенеролога повторный</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A05.10.001</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Регистрация электрокардиограммы</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A05.10.007</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Расшифровка, описание и интерпретация электрокардиографических данных</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B03.016.02</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Общий (клинический) анализ крови</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B03.016.06</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Анализ мочи общий</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A20.31.027</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Прием минеральной воды</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A20.31.014</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Грязевые ванны</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A20.01.004</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Грязевые обертывания для лечения целлюлита</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A20.31.006</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Ванны лекарственные</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A20.31.004</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Ванны газовые</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A20.31.003</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Ванны радоновые</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A20.31.001</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Ванны минеральные</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A20.31.022</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Ванны суховоздушные</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A20.01.001</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Парафиновая маска на кожу</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A20.31.021</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Гелиовоздействие</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A20.31.019</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Аэровоздействие</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A20.31.018</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Спелеовоздействие</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A22.01.006</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Ультрафиолетовое облучение кожи</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A17.01.004</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Ионофорез кожи</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A17.31.018</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электрическим полем УВЧ (э.п. УВЧ)</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A17.30.002</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Электросон</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A22.01.001</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Ультразвуковое лечение кожи</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A17.31.019</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электромагнитным излучением дециметрового диапазона (ДМВ)</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A17.31.008</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электромагнитным излучением</w:t>
            </w:r>
          </w:p>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сантиметрового диапазона (СМВ-терапия)</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A17.31.017</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высокочастотными электромагнитными полями (индуктотермия)</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A22.01.005</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Низкоинтенсивное лазерное облучение кожи</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A17.31.020</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магнитными полями</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A21.01.011</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Рефлексотерапия при болезнях кожи и подкожной</w:t>
            </w:r>
          </w:p>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клетчатки</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A13.30.005</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Психотерапия</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A20.31.012</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климатом</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A20.31.013</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Терренкур</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A25.01.002</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Назначения диетической терапии при заболеваниях</w:t>
            </w:r>
          </w:p>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кожи, подкожно-жировой клетчатки, придатков</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bl>
    <w:p w:rsidR="00FD2F9E" w:rsidRPr="00F66827" w:rsidRDefault="00FD2F9E" w:rsidP="00F66827">
      <w:pPr>
        <w:pStyle w:val="211"/>
        <w:keepNext/>
        <w:widowControl w:val="0"/>
        <w:ind w:firstLine="900"/>
        <w:rPr>
          <w:sz w:val="16"/>
          <w:szCs w:val="16"/>
          <w:lang w:val="ru-RU"/>
        </w:rPr>
      </w:pPr>
    </w:p>
    <w:p w:rsidR="00FD2F9E" w:rsidRPr="00F66827" w:rsidRDefault="00E86ABC" w:rsidP="00F66827">
      <w:pPr>
        <w:keepNext/>
        <w:widowControl w:val="0"/>
        <w:autoSpaceDE w:val="0"/>
        <w:autoSpaceDN w:val="0"/>
        <w:adjustRightInd w:val="0"/>
        <w:spacing w:after="0"/>
        <w:jc w:val="right"/>
        <w:rPr>
          <w:sz w:val="16"/>
          <w:szCs w:val="16"/>
        </w:rPr>
      </w:pPr>
      <w:r w:rsidRPr="00F66827">
        <w:rPr>
          <w:sz w:val="16"/>
          <w:szCs w:val="16"/>
        </w:rPr>
        <w:t xml:space="preserve">Приказ </w:t>
      </w:r>
      <w:r w:rsidR="00FD2F9E" w:rsidRPr="00F66827">
        <w:rPr>
          <w:sz w:val="16"/>
          <w:szCs w:val="16"/>
        </w:rPr>
        <w:t>Министерства</w:t>
      </w:r>
    </w:p>
    <w:p w:rsidR="00FD2F9E" w:rsidRPr="00F66827" w:rsidRDefault="00FD2F9E" w:rsidP="00F66827">
      <w:pPr>
        <w:keepNext/>
        <w:widowControl w:val="0"/>
        <w:autoSpaceDE w:val="0"/>
        <w:autoSpaceDN w:val="0"/>
        <w:adjustRightInd w:val="0"/>
        <w:spacing w:after="0"/>
        <w:jc w:val="right"/>
        <w:rPr>
          <w:sz w:val="16"/>
          <w:szCs w:val="16"/>
        </w:rPr>
      </w:pPr>
      <w:r w:rsidRPr="00F66827">
        <w:rPr>
          <w:sz w:val="16"/>
          <w:szCs w:val="16"/>
        </w:rPr>
        <w:t>здравоохранения и</w:t>
      </w:r>
    </w:p>
    <w:p w:rsidR="00FD2F9E" w:rsidRPr="00F66827" w:rsidRDefault="00FD2F9E" w:rsidP="00F66827">
      <w:pPr>
        <w:keepNext/>
        <w:widowControl w:val="0"/>
        <w:autoSpaceDE w:val="0"/>
        <w:autoSpaceDN w:val="0"/>
        <w:adjustRightInd w:val="0"/>
        <w:spacing w:after="0"/>
        <w:jc w:val="right"/>
        <w:rPr>
          <w:sz w:val="16"/>
          <w:szCs w:val="16"/>
        </w:rPr>
      </w:pPr>
      <w:r w:rsidRPr="00F66827">
        <w:rPr>
          <w:sz w:val="16"/>
          <w:szCs w:val="16"/>
        </w:rPr>
        <w:t>социального развития</w:t>
      </w:r>
    </w:p>
    <w:p w:rsidR="00FD2F9E" w:rsidRPr="00F66827" w:rsidRDefault="00FD2F9E" w:rsidP="00F66827">
      <w:pPr>
        <w:keepNext/>
        <w:widowControl w:val="0"/>
        <w:autoSpaceDE w:val="0"/>
        <w:autoSpaceDN w:val="0"/>
        <w:adjustRightInd w:val="0"/>
        <w:spacing w:after="0"/>
        <w:jc w:val="right"/>
        <w:rPr>
          <w:sz w:val="16"/>
          <w:szCs w:val="16"/>
        </w:rPr>
      </w:pPr>
      <w:r w:rsidRPr="00F66827">
        <w:rPr>
          <w:sz w:val="16"/>
          <w:szCs w:val="16"/>
        </w:rPr>
        <w:t>Российской Федерации</w:t>
      </w:r>
    </w:p>
    <w:p w:rsidR="00FD2F9E" w:rsidRPr="00F66827" w:rsidRDefault="00FD2F9E" w:rsidP="00F66827">
      <w:pPr>
        <w:keepNext/>
        <w:widowControl w:val="0"/>
        <w:autoSpaceDE w:val="0"/>
        <w:autoSpaceDN w:val="0"/>
        <w:adjustRightInd w:val="0"/>
        <w:spacing w:after="0"/>
        <w:jc w:val="right"/>
        <w:rPr>
          <w:sz w:val="16"/>
          <w:szCs w:val="16"/>
        </w:rPr>
      </w:pPr>
      <w:r w:rsidRPr="00F66827">
        <w:rPr>
          <w:sz w:val="16"/>
          <w:szCs w:val="16"/>
        </w:rPr>
        <w:t>от 22.11.2004 г. N 226</w:t>
      </w:r>
    </w:p>
    <w:p w:rsidR="00FD2F9E" w:rsidRPr="00F66827" w:rsidRDefault="00FD2F9E" w:rsidP="00F66827">
      <w:pPr>
        <w:keepNext/>
        <w:widowControl w:val="0"/>
        <w:autoSpaceDE w:val="0"/>
        <w:autoSpaceDN w:val="0"/>
        <w:adjustRightInd w:val="0"/>
        <w:spacing w:after="0"/>
        <w:ind w:firstLine="540"/>
        <w:rPr>
          <w:sz w:val="16"/>
          <w:szCs w:val="16"/>
        </w:rPr>
      </w:pPr>
    </w:p>
    <w:p w:rsidR="00FD2F9E" w:rsidRPr="00F66827" w:rsidRDefault="00FD2F9E" w:rsidP="00F66827">
      <w:pPr>
        <w:keepNext/>
        <w:widowControl w:val="0"/>
        <w:autoSpaceDE w:val="0"/>
        <w:autoSpaceDN w:val="0"/>
        <w:adjustRightInd w:val="0"/>
        <w:spacing w:after="0"/>
        <w:jc w:val="center"/>
        <w:rPr>
          <w:bCs/>
          <w:sz w:val="16"/>
          <w:szCs w:val="16"/>
        </w:rPr>
      </w:pPr>
      <w:r w:rsidRPr="00F66827">
        <w:rPr>
          <w:bCs/>
          <w:sz w:val="16"/>
          <w:szCs w:val="16"/>
        </w:rPr>
        <w:t>СТАНДАРТ</w:t>
      </w:r>
    </w:p>
    <w:p w:rsidR="00FD2F9E" w:rsidRPr="00F66827" w:rsidRDefault="00FD2F9E" w:rsidP="00F66827">
      <w:pPr>
        <w:keepNext/>
        <w:widowControl w:val="0"/>
        <w:autoSpaceDE w:val="0"/>
        <w:autoSpaceDN w:val="0"/>
        <w:adjustRightInd w:val="0"/>
        <w:spacing w:after="0"/>
        <w:jc w:val="center"/>
        <w:rPr>
          <w:bCs/>
          <w:sz w:val="16"/>
          <w:szCs w:val="16"/>
        </w:rPr>
      </w:pPr>
      <w:r w:rsidRPr="00F66827">
        <w:rPr>
          <w:bCs/>
          <w:sz w:val="16"/>
          <w:szCs w:val="16"/>
        </w:rPr>
        <w:t>САНАТОРНО-КУРОРТНОЙ ПОМОЩИ БОЛЬНЫМ</w:t>
      </w:r>
    </w:p>
    <w:p w:rsidR="00FD2F9E" w:rsidRPr="00F66827" w:rsidRDefault="00FD2F9E" w:rsidP="00F66827">
      <w:pPr>
        <w:keepNext/>
        <w:widowControl w:val="0"/>
        <w:autoSpaceDE w:val="0"/>
        <w:autoSpaceDN w:val="0"/>
        <w:adjustRightInd w:val="0"/>
        <w:spacing w:after="0"/>
        <w:jc w:val="center"/>
        <w:rPr>
          <w:bCs/>
          <w:sz w:val="16"/>
          <w:szCs w:val="16"/>
        </w:rPr>
      </w:pPr>
      <w:r w:rsidRPr="00F66827">
        <w:rPr>
          <w:bCs/>
          <w:sz w:val="16"/>
          <w:szCs w:val="16"/>
        </w:rPr>
        <w:t>ГЛОМЕРУЛЯРНЫМИ И ТУБУЛОИНТЕРСТИЦИАЛЬНЫМИ</w:t>
      </w:r>
    </w:p>
    <w:p w:rsidR="00FD2F9E" w:rsidRPr="00F66827" w:rsidRDefault="00FD2F9E" w:rsidP="00F66827">
      <w:pPr>
        <w:keepNext/>
        <w:widowControl w:val="0"/>
        <w:autoSpaceDE w:val="0"/>
        <w:autoSpaceDN w:val="0"/>
        <w:adjustRightInd w:val="0"/>
        <w:spacing w:after="0"/>
        <w:jc w:val="center"/>
        <w:rPr>
          <w:bCs/>
          <w:sz w:val="16"/>
          <w:szCs w:val="16"/>
        </w:rPr>
      </w:pPr>
      <w:r w:rsidRPr="00F66827">
        <w:rPr>
          <w:bCs/>
          <w:sz w:val="16"/>
          <w:szCs w:val="16"/>
        </w:rPr>
        <w:t>БОЛЕЗНЯМИ ПОЧЕК</w:t>
      </w:r>
    </w:p>
    <w:p w:rsidR="00FD2F9E" w:rsidRPr="00F66827" w:rsidRDefault="00FD2F9E" w:rsidP="00F66827">
      <w:pPr>
        <w:keepNext/>
        <w:widowControl w:val="0"/>
        <w:autoSpaceDE w:val="0"/>
        <w:autoSpaceDN w:val="0"/>
        <w:adjustRightInd w:val="0"/>
        <w:spacing w:after="0"/>
        <w:jc w:val="center"/>
        <w:rPr>
          <w:bCs/>
          <w:sz w:val="16"/>
          <w:szCs w:val="16"/>
        </w:rPr>
      </w:pPr>
    </w:p>
    <w:tbl>
      <w:tblPr>
        <w:tblW w:w="9498" w:type="dxa"/>
        <w:tblInd w:w="40" w:type="dxa"/>
        <w:tblLayout w:type="fixed"/>
        <w:tblCellMar>
          <w:top w:w="75" w:type="dxa"/>
          <w:left w:w="40" w:type="dxa"/>
          <w:bottom w:w="75" w:type="dxa"/>
          <w:right w:w="40" w:type="dxa"/>
        </w:tblCellMar>
        <w:tblLook w:val="0000" w:firstRow="0" w:lastRow="0" w:firstColumn="0" w:lastColumn="0" w:noHBand="0" w:noVBand="0"/>
      </w:tblPr>
      <w:tblGrid>
        <w:gridCol w:w="1440"/>
        <w:gridCol w:w="5790"/>
        <w:gridCol w:w="2268"/>
      </w:tblGrid>
      <w:tr w:rsidR="0020603E" w:rsidRPr="00F66827" w:rsidTr="0020603E">
        <w:trPr>
          <w:trHeight w:val="240"/>
        </w:trPr>
        <w:tc>
          <w:tcPr>
            <w:tcW w:w="1440" w:type="dxa"/>
            <w:tcBorders>
              <w:top w:val="single" w:sz="8" w:space="0" w:color="auto"/>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lastRenderedPageBreak/>
              <w:t>Код</w:t>
            </w:r>
          </w:p>
        </w:tc>
        <w:tc>
          <w:tcPr>
            <w:tcW w:w="5790" w:type="dxa"/>
            <w:tcBorders>
              <w:top w:val="single" w:sz="8" w:space="0" w:color="auto"/>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Наименование</w:t>
            </w:r>
          </w:p>
        </w:tc>
        <w:tc>
          <w:tcPr>
            <w:tcW w:w="2268" w:type="dxa"/>
            <w:tcBorders>
              <w:top w:val="single" w:sz="8" w:space="0" w:color="auto"/>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Возможность оказания медицинских услуг с использованием собственной (не арендованной) медицинской аппаратуры и оборудования.</w:t>
            </w:r>
          </w:p>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(да/нет)</w:t>
            </w: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A01.31.009</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Сбор анамнеза и жалоб общетерапевтический</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A01.31.010</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Визуальный осмотр общетерапевтический</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A01.31.011</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Пальпация общетерапевтическая</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A01.31.012</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Аускультация общетерапевтическая</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A01.31.016</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Перкуссия общетерапевтическая</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A02.31.001</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Термометрия общая</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A02.03.005</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Измерение роста</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A02.01.001</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Измерение массы тела</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A02.09.001</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Измерения частоты дыхания</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A02.10.002</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Измерение частоты сердцебиения</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A02.12.001</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Исследование пульса</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A02.12.002</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Измерение артериального давления на периферических артериях</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B01.025.01</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Прием (осмотр консультация) врача нефролога - первичный</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B01.025.02</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Прием (осмотр, консультация) врача нефролога - повторный</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A05.10.001</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Регистрация электрокардиограммы</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A05.10.007</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Расшифровка, описание и интерпретация</w:t>
            </w:r>
          </w:p>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Электрокардиографических данных</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B03.016.06</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Общий анализ мочи</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B03.016.02</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Общий (клинический) анализ крови</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A09.05.017</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Исследование уровня мочевины в крови</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A04.28.001</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Ультразвуковое исследование почек</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A20.28.003</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минеральными водами при болезнях почек и мочевыделительного тракта</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A20.28.001</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лечебной грязью при болезнях почек и</w:t>
            </w:r>
          </w:p>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мочевыделительного тракта</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А20.31.003</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Ванны радоновые</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A20.31.001</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Ванны минеральные</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A20.31.006</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Ванны лекарственные</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A20.31.022</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Ванны суховоздушные</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A17.31.006</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интерференционными токами</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A17.31.005</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синусоидальными модулированными токами (СМТ)</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A22.28.004</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ультразвуковое при болезнях почек и</w:t>
            </w:r>
          </w:p>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мочевыделительного тракта</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A17.31.019</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электромагнитным излучением дециметрового диапазона (ДМВ)</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A17.31.004</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диадинамическими токами</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A17.31.020</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магнитными полями (магнитотерапия)</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A22.28.005</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низкоинтенсивным лазерным излучением при болезнях почек и мочевыделительного тракта</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lastRenderedPageBreak/>
              <w:t>A17.31.018</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электрическим полем УВЧ (э.п. УВЧ)</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A17.28.001</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Электрофорез лекарственных средств при заболеваниях почек</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A21.28.001</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Рефлексотерапия при болезнях почек и мочевыделительного тракта</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A19.28.001</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Лечебная физкультура при болезнях почек и</w:t>
            </w:r>
          </w:p>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мочевыделительного тракта</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A20.31.012</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климатом</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A20.31.013</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Терренкур</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A25.28.002</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Назначения диетической терапии при заболеваниях</w:t>
            </w:r>
          </w:p>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почек и мочевыделительного тракта</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bl>
    <w:p w:rsidR="00FD2F9E" w:rsidRPr="00F66827" w:rsidRDefault="00FD2F9E" w:rsidP="00F66827">
      <w:pPr>
        <w:pStyle w:val="211"/>
        <w:keepNext/>
        <w:widowControl w:val="0"/>
        <w:ind w:firstLine="900"/>
        <w:rPr>
          <w:sz w:val="16"/>
          <w:szCs w:val="16"/>
          <w:lang w:val="ru-RU"/>
        </w:rPr>
      </w:pPr>
    </w:p>
    <w:p w:rsidR="00FD2F9E" w:rsidRPr="00F66827" w:rsidRDefault="00E86ABC" w:rsidP="00F66827">
      <w:pPr>
        <w:keepNext/>
        <w:widowControl w:val="0"/>
        <w:autoSpaceDE w:val="0"/>
        <w:autoSpaceDN w:val="0"/>
        <w:adjustRightInd w:val="0"/>
        <w:spacing w:after="0"/>
        <w:jc w:val="right"/>
        <w:rPr>
          <w:sz w:val="16"/>
          <w:szCs w:val="16"/>
        </w:rPr>
      </w:pPr>
      <w:r w:rsidRPr="00F66827">
        <w:rPr>
          <w:sz w:val="16"/>
          <w:szCs w:val="16"/>
        </w:rPr>
        <w:t>Приказ</w:t>
      </w:r>
      <w:r w:rsidR="00FD2F9E" w:rsidRPr="00F66827">
        <w:rPr>
          <w:sz w:val="16"/>
          <w:szCs w:val="16"/>
        </w:rPr>
        <w:t xml:space="preserve"> Министерства</w:t>
      </w:r>
    </w:p>
    <w:p w:rsidR="00FD2F9E" w:rsidRPr="00F66827" w:rsidRDefault="00FD2F9E" w:rsidP="00F66827">
      <w:pPr>
        <w:keepNext/>
        <w:widowControl w:val="0"/>
        <w:autoSpaceDE w:val="0"/>
        <w:autoSpaceDN w:val="0"/>
        <w:adjustRightInd w:val="0"/>
        <w:spacing w:after="0"/>
        <w:jc w:val="right"/>
        <w:rPr>
          <w:sz w:val="16"/>
          <w:szCs w:val="16"/>
        </w:rPr>
      </w:pPr>
      <w:r w:rsidRPr="00F66827">
        <w:rPr>
          <w:sz w:val="16"/>
          <w:szCs w:val="16"/>
        </w:rPr>
        <w:t>здравоохранения и</w:t>
      </w:r>
    </w:p>
    <w:p w:rsidR="00FD2F9E" w:rsidRPr="00F66827" w:rsidRDefault="00FD2F9E" w:rsidP="00F66827">
      <w:pPr>
        <w:keepNext/>
        <w:widowControl w:val="0"/>
        <w:autoSpaceDE w:val="0"/>
        <w:autoSpaceDN w:val="0"/>
        <w:adjustRightInd w:val="0"/>
        <w:spacing w:after="0"/>
        <w:jc w:val="right"/>
        <w:rPr>
          <w:sz w:val="16"/>
          <w:szCs w:val="16"/>
        </w:rPr>
      </w:pPr>
      <w:r w:rsidRPr="00F66827">
        <w:rPr>
          <w:sz w:val="16"/>
          <w:szCs w:val="16"/>
        </w:rPr>
        <w:t>социального развития</w:t>
      </w:r>
    </w:p>
    <w:p w:rsidR="00FD2F9E" w:rsidRPr="00F66827" w:rsidRDefault="00FD2F9E" w:rsidP="00F66827">
      <w:pPr>
        <w:keepNext/>
        <w:widowControl w:val="0"/>
        <w:autoSpaceDE w:val="0"/>
        <w:autoSpaceDN w:val="0"/>
        <w:adjustRightInd w:val="0"/>
        <w:spacing w:after="0"/>
        <w:jc w:val="right"/>
        <w:rPr>
          <w:sz w:val="16"/>
          <w:szCs w:val="16"/>
        </w:rPr>
      </w:pPr>
      <w:r w:rsidRPr="00F66827">
        <w:rPr>
          <w:sz w:val="16"/>
          <w:szCs w:val="16"/>
        </w:rPr>
        <w:t>Российской Федерации</w:t>
      </w:r>
    </w:p>
    <w:p w:rsidR="00FD2F9E" w:rsidRPr="00F66827" w:rsidRDefault="00FD2F9E" w:rsidP="00F66827">
      <w:pPr>
        <w:keepNext/>
        <w:widowControl w:val="0"/>
        <w:autoSpaceDE w:val="0"/>
        <w:autoSpaceDN w:val="0"/>
        <w:adjustRightInd w:val="0"/>
        <w:spacing w:after="0"/>
        <w:jc w:val="right"/>
        <w:rPr>
          <w:sz w:val="16"/>
          <w:szCs w:val="16"/>
        </w:rPr>
      </w:pPr>
      <w:r w:rsidRPr="00F66827">
        <w:rPr>
          <w:sz w:val="16"/>
          <w:szCs w:val="16"/>
        </w:rPr>
        <w:t>от 22.11.2004 г. N 227</w:t>
      </w:r>
    </w:p>
    <w:p w:rsidR="00FD2F9E" w:rsidRPr="00F66827" w:rsidRDefault="00FD2F9E" w:rsidP="00F66827">
      <w:pPr>
        <w:keepNext/>
        <w:widowControl w:val="0"/>
        <w:autoSpaceDE w:val="0"/>
        <w:autoSpaceDN w:val="0"/>
        <w:adjustRightInd w:val="0"/>
        <w:spacing w:after="0"/>
        <w:ind w:firstLine="540"/>
        <w:rPr>
          <w:sz w:val="16"/>
          <w:szCs w:val="16"/>
        </w:rPr>
      </w:pPr>
    </w:p>
    <w:p w:rsidR="00FD2F9E" w:rsidRPr="00F66827" w:rsidRDefault="00FD2F9E" w:rsidP="00F66827">
      <w:pPr>
        <w:keepNext/>
        <w:widowControl w:val="0"/>
        <w:autoSpaceDE w:val="0"/>
        <w:autoSpaceDN w:val="0"/>
        <w:adjustRightInd w:val="0"/>
        <w:spacing w:after="0"/>
        <w:jc w:val="center"/>
        <w:rPr>
          <w:bCs/>
          <w:sz w:val="16"/>
          <w:szCs w:val="16"/>
        </w:rPr>
      </w:pPr>
      <w:r w:rsidRPr="00F66827">
        <w:rPr>
          <w:bCs/>
          <w:sz w:val="16"/>
          <w:szCs w:val="16"/>
        </w:rPr>
        <w:t>СТАНДАРТ</w:t>
      </w:r>
    </w:p>
    <w:p w:rsidR="00FD2F9E" w:rsidRPr="00F66827" w:rsidRDefault="00FD2F9E" w:rsidP="00F66827">
      <w:pPr>
        <w:keepNext/>
        <w:widowControl w:val="0"/>
        <w:autoSpaceDE w:val="0"/>
        <w:autoSpaceDN w:val="0"/>
        <w:adjustRightInd w:val="0"/>
        <w:spacing w:after="0"/>
        <w:jc w:val="center"/>
        <w:rPr>
          <w:bCs/>
          <w:sz w:val="16"/>
          <w:szCs w:val="16"/>
        </w:rPr>
      </w:pPr>
      <w:r w:rsidRPr="00F66827">
        <w:rPr>
          <w:bCs/>
          <w:sz w:val="16"/>
          <w:szCs w:val="16"/>
        </w:rPr>
        <w:t>САНАТОРНО-КУРОРТНОЙ ПОМОЩИ БОЛЬНЫМ С БОЛЕЗНЯМИ</w:t>
      </w:r>
    </w:p>
    <w:p w:rsidR="00FD2F9E" w:rsidRPr="00F66827" w:rsidRDefault="00FD2F9E" w:rsidP="00F66827">
      <w:pPr>
        <w:keepNext/>
        <w:widowControl w:val="0"/>
        <w:autoSpaceDE w:val="0"/>
        <w:autoSpaceDN w:val="0"/>
        <w:adjustRightInd w:val="0"/>
        <w:spacing w:after="0"/>
        <w:jc w:val="center"/>
        <w:rPr>
          <w:bCs/>
          <w:sz w:val="16"/>
          <w:szCs w:val="16"/>
        </w:rPr>
      </w:pPr>
      <w:r w:rsidRPr="00F66827">
        <w:rPr>
          <w:bCs/>
          <w:sz w:val="16"/>
          <w:szCs w:val="16"/>
        </w:rPr>
        <w:t>КОСТНО-МЫШЕЧНОЙ СИСТЕМЫ И СОЕДИНИТЕЛЬНОЙ ТКАНИ</w:t>
      </w:r>
    </w:p>
    <w:p w:rsidR="00FD2F9E" w:rsidRPr="00F66827" w:rsidRDefault="00FD2F9E" w:rsidP="00F66827">
      <w:pPr>
        <w:keepNext/>
        <w:widowControl w:val="0"/>
        <w:autoSpaceDE w:val="0"/>
        <w:autoSpaceDN w:val="0"/>
        <w:adjustRightInd w:val="0"/>
        <w:spacing w:after="0"/>
        <w:jc w:val="center"/>
        <w:rPr>
          <w:bCs/>
          <w:sz w:val="16"/>
          <w:szCs w:val="16"/>
        </w:rPr>
      </w:pPr>
      <w:r w:rsidRPr="00F66827">
        <w:rPr>
          <w:bCs/>
          <w:sz w:val="16"/>
          <w:szCs w:val="16"/>
        </w:rPr>
        <w:t>(АРТРОПАТИИ, ИНФЕКЦИОННЫЕ АРТРОПАТИИ, ВОСПАЛИТЕЛЬНЫЕ</w:t>
      </w:r>
    </w:p>
    <w:p w:rsidR="00FD2F9E" w:rsidRPr="00F66827" w:rsidRDefault="00FD2F9E" w:rsidP="00F66827">
      <w:pPr>
        <w:keepNext/>
        <w:widowControl w:val="0"/>
        <w:autoSpaceDE w:val="0"/>
        <w:autoSpaceDN w:val="0"/>
        <w:adjustRightInd w:val="0"/>
        <w:spacing w:after="0"/>
        <w:jc w:val="center"/>
        <w:rPr>
          <w:bCs/>
          <w:sz w:val="16"/>
          <w:szCs w:val="16"/>
        </w:rPr>
      </w:pPr>
      <w:r w:rsidRPr="00F66827">
        <w:rPr>
          <w:bCs/>
          <w:sz w:val="16"/>
          <w:szCs w:val="16"/>
        </w:rPr>
        <w:t>АРТРОПАТИИ, АРТРОЗЫ, ДРУГИЕ ПОРАЖЕНИЯ СУСТАВОВ)</w:t>
      </w:r>
    </w:p>
    <w:p w:rsidR="00FD2F9E" w:rsidRPr="00F66827" w:rsidRDefault="00FD2F9E" w:rsidP="00F66827">
      <w:pPr>
        <w:keepNext/>
        <w:widowControl w:val="0"/>
        <w:autoSpaceDE w:val="0"/>
        <w:autoSpaceDN w:val="0"/>
        <w:adjustRightInd w:val="0"/>
        <w:spacing w:after="0"/>
        <w:ind w:firstLine="540"/>
        <w:rPr>
          <w:sz w:val="16"/>
          <w:szCs w:val="16"/>
        </w:rPr>
      </w:pPr>
    </w:p>
    <w:tbl>
      <w:tblPr>
        <w:tblW w:w="9498" w:type="dxa"/>
        <w:tblInd w:w="40" w:type="dxa"/>
        <w:tblLayout w:type="fixed"/>
        <w:tblCellMar>
          <w:top w:w="75" w:type="dxa"/>
          <w:left w:w="40" w:type="dxa"/>
          <w:bottom w:w="75" w:type="dxa"/>
          <w:right w:w="40" w:type="dxa"/>
        </w:tblCellMar>
        <w:tblLook w:val="0000" w:firstRow="0" w:lastRow="0" w:firstColumn="0" w:lastColumn="0" w:noHBand="0" w:noVBand="0"/>
      </w:tblPr>
      <w:tblGrid>
        <w:gridCol w:w="1440"/>
        <w:gridCol w:w="5790"/>
        <w:gridCol w:w="2268"/>
      </w:tblGrid>
      <w:tr w:rsidR="00CB2D04" w:rsidRPr="00F66827" w:rsidTr="00CB2D04">
        <w:trPr>
          <w:trHeight w:val="240"/>
        </w:trPr>
        <w:tc>
          <w:tcPr>
            <w:tcW w:w="1440" w:type="dxa"/>
            <w:tcBorders>
              <w:top w:val="single" w:sz="8" w:space="0" w:color="auto"/>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Код</w:t>
            </w:r>
          </w:p>
        </w:tc>
        <w:tc>
          <w:tcPr>
            <w:tcW w:w="5790" w:type="dxa"/>
            <w:tcBorders>
              <w:top w:val="single" w:sz="8" w:space="0" w:color="auto"/>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Наименование</w:t>
            </w:r>
          </w:p>
        </w:tc>
        <w:tc>
          <w:tcPr>
            <w:tcW w:w="2268" w:type="dxa"/>
            <w:tcBorders>
              <w:top w:val="single" w:sz="8" w:space="0" w:color="auto"/>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Возможность оказания медицинских услуг с использованием собственной (не арендованной) медицинской аппаратуры и оборудования.</w:t>
            </w:r>
          </w:p>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(да/нет)</w:t>
            </w:r>
          </w:p>
        </w:tc>
      </w:tr>
      <w:tr w:rsidR="00CB2D04" w:rsidRPr="00F66827" w:rsidTr="00CB2D04">
        <w:trPr>
          <w:trHeight w:val="240"/>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A01.31.009</w:t>
            </w:r>
          </w:p>
        </w:tc>
        <w:tc>
          <w:tcPr>
            <w:tcW w:w="579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Сбор анамнеза и жалоб общетерапевтический</w:t>
            </w:r>
          </w:p>
        </w:tc>
        <w:tc>
          <w:tcPr>
            <w:tcW w:w="226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A01.31.010</w:t>
            </w:r>
          </w:p>
        </w:tc>
        <w:tc>
          <w:tcPr>
            <w:tcW w:w="579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Визуальный осмотр общетерапевтический</w:t>
            </w:r>
          </w:p>
        </w:tc>
        <w:tc>
          <w:tcPr>
            <w:tcW w:w="226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A01.31.011</w:t>
            </w:r>
          </w:p>
        </w:tc>
        <w:tc>
          <w:tcPr>
            <w:tcW w:w="579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Пальпация общетерапевтическая</w:t>
            </w:r>
          </w:p>
        </w:tc>
        <w:tc>
          <w:tcPr>
            <w:tcW w:w="226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A01.31.012</w:t>
            </w:r>
          </w:p>
        </w:tc>
        <w:tc>
          <w:tcPr>
            <w:tcW w:w="579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Аускультация общетерапевтическая</w:t>
            </w:r>
          </w:p>
        </w:tc>
        <w:tc>
          <w:tcPr>
            <w:tcW w:w="226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A01.31.016</w:t>
            </w:r>
          </w:p>
        </w:tc>
        <w:tc>
          <w:tcPr>
            <w:tcW w:w="579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Перкуссия общетерапевтическая</w:t>
            </w:r>
          </w:p>
        </w:tc>
        <w:tc>
          <w:tcPr>
            <w:tcW w:w="226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A02.31.001</w:t>
            </w:r>
          </w:p>
        </w:tc>
        <w:tc>
          <w:tcPr>
            <w:tcW w:w="579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Термометрия общая</w:t>
            </w:r>
          </w:p>
        </w:tc>
        <w:tc>
          <w:tcPr>
            <w:tcW w:w="226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A02.03.005</w:t>
            </w:r>
          </w:p>
        </w:tc>
        <w:tc>
          <w:tcPr>
            <w:tcW w:w="579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Измерение роста</w:t>
            </w:r>
          </w:p>
        </w:tc>
        <w:tc>
          <w:tcPr>
            <w:tcW w:w="226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A02.01.001</w:t>
            </w:r>
          </w:p>
        </w:tc>
        <w:tc>
          <w:tcPr>
            <w:tcW w:w="579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Измерение массы тела</w:t>
            </w:r>
          </w:p>
        </w:tc>
        <w:tc>
          <w:tcPr>
            <w:tcW w:w="226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A02.09.001</w:t>
            </w:r>
          </w:p>
        </w:tc>
        <w:tc>
          <w:tcPr>
            <w:tcW w:w="579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Измерения частоты дыхания</w:t>
            </w:r>
          </w:p>
        </w:tc>
        <w:tc>
          <w:tcPr>
            <w:tcW w:w="226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A02.10.002</w:t>
            </w:r>
          </w:p>
        </w:tc>
        <w:tc>
          <w:tcPr>
            <w:tcW w:w="579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Измерение частоты сердцебиения</w:t>
            </w:r>
          </w:p>
        </w:tc>
        <w:tc>
          <w:tcPr>
            <w:tcW w:w="226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A02.12.001</w:t>
            </w:r>
          </w:p>
        </w:tc>
        <w:tc>
          <w:tcPr>
            <w:tcW w:w="579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Исследование пульса</w:t>
            </w:r>
          </w:p>
        </w:tc>
        <w:tc>
          <w:tcPr>
            <w:tcW w:w="226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A02.12.002</w:t>
            </w:r>
          </w:p>
        </w:tc>
        <w:tc>
          <w:tcPr>
            <w:tcW w:w="579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Измерение артериального давления на периферических артериях</w:t>
            </w:r>
          </w:p>
        </w:tc>
        <w:tc>
          <w:tcPr>
            <w:tcW w:w="226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B01.050.03</w:t>
            </w:r>
          </w:p>
        </w:tc>
        <w:tc>
          <w:tcPr>
            <w:tcW w:w="579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Прием (осмотр, консультация) врача-ортопеда первичный</w:t>
            </w:r>
          </w:p>
        </w:tc>
        <w:tc>
          <w:tcPr>
            <w:tcW w:w="226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B01.050.03</w:t>
            </w:r>
          </w:p>
        </w:tc>
        <w:tc>
          <w:tcPr>
            <w:tcW w:w="579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Прием (осмотр, консультация) врача-ортопеда повторный</w:t>
            </w:r>
          </w:p>
        </w:tc>
        <w:tc>
          <w:tcPr>
            <w:tcW w:w="226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A05.10.001</w:t>
            </w:r>
          </w:p>
        </w:tc>
        <w:tc>
          <w:tcPr>
            <w:tcW w:w="579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Регистрация электрокардиограммы</w:t>
            </w:r>
          </w:p>
        </w:tc>
        <w:tc>
          <w:tcPr>
            <w:tcW w:w="226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A05.10.007</w:t>
            </w:r>
          </w:p>
        </w:tc>
        <w:tc>
          <w:tcPr>
            <w:tcW w:w="579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Расшифровка, описание и интерпретация</w:t>
            </w:r>
          </w:p>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Электрокардиографических данных</w:t>
            </w:r>
          </w:p>
        </w:tc>
        <w:tc>
          <w:tcPr>
            <w:tcW w:w="226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A03.016.02</w:t>
            </w:r>
          </w:p>
        </w:tc>
        <w:tc>
          <w:tcPr>
            <w:tcW w:w="579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Общий (клинический) анализ крови</w:t>
            </w:r>
          </w:p>
        </w:tc>
        <w:tc>
          <w:tcPr>
            <w:tcW w:w="226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B03.016.06</w:t>
            </w:r>
          </w:p>
        </w:tc>
        <w:tc>
          <w:tcPr>
            <w:tcW w:w="579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Анализ мочи общий</w:t>
            </w:r>
          </w:p>
        </w:tc>
        <w:tc>
          <w:tcPr>
            <w:tcW w:w="226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A09.05.009</w:t>
            </w:r>
          </w:p>
        </w:tc>
        <w:tc>
          <w:tcPr>
            <w:tcW w:w="579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Исследование уровня С-реактивного белка в крови</w:t>
            </w:r>
          </w:p>
        </w:tc>
        <w:tc>
          <w:tcPr>
            <w:tcW w:w="226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A12.06.019</w:t>
            </w:r>
          </w:p>
        </w:tc>
        <w:tc>
          <w:tcPr>
            <w:tcW w:w="579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Исследование ревматоидных факторов</w:t>
            </w:r>
          </w:p>
        </w:tc>
        <w:tc>
          <w:tcPr>
            <w:tcW w:w="226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A09.05.018</w:t>
            </w:r>
          </w:p>
        </w:tc>
        <w:tc>
          <w:tcPr>
            <w:tcW w:w="579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Исследование уровня мочевой кислоты</w:t>
            </w:r>
          </w:p>
        </w:tc>
        <w:tc>
          <w:tcPr>
            <w:tcW w:w="226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lastRenderedPageBreak/>
              <w:t>A20.31.027</w:t>
            </w:r>
          </w:p>
        </w:tc>
        <w:tc>
          <w:tcPr>
            <w:tcW w:w="579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Прием минеральной воды</w:t>
            </w:r>
          </w:p>
        </w:tc>
        <w:tc>
          <w:tcPr>
            <w:tcW w:w="226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A20.03.001</w:t>
            </w:r>
          </w:p>
        </w:tc>
        <w:tc>
          <w:tcPr>
            <w:tcW w:w="579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лечебной грязью при болезнях костной системы</w:t>
            </w:r>
          </w:p>
        </w:tc>
        <w:tc>
          <w:tcPr>
            <w:tcW w:w="226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A20.31.014</w:t>
            </w:r>
          </w:p>
        </w:tc>
        <w:tc>
          <w:tcPr>
            <w:tcW w:w="579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Грязевые ванны</w:t>
            </w:r>
          </w:p>
        </w:tc>
        <w:tc>
          <w:tcPr>
            <w:tcW w:w="226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A20.31.003</w:t>
            </w:r>
          </w:p>
        </w:tc>
        <w:tc>
          <w:tcPr>
            <w:tcW w:w="579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Ванны радоновые</w:t>
            </w:r>
          </w:p>
        </w:tc>
        <w:tc>
          <w:tcPr>
            <w:tcW w:w="226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A20.31.006</w:t>
            </w:r>
          </w:p>
        </w:tc>
        <w:tc>
          <w:tcPr>
            <w:tcW w:w="579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Ванны ароматические</w:t>
            </w:r>
          </w:p>
        </w:tc>
        <w:tc>
          <w:tcPr>
            <w:tcW w:w="226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A20.31.004</w:t>
            </w:r>
          </w:p>
        </w:tc>
        <w:tc>
          <w:tcPr>
            <w:tcW w:w="579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Ванны газовые</w:t>
            </w:r>
          </w:p>
        </w:tc>
        <w:tc>
          <w:tcPr>
            <w:tcW w:w="226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A20.31.007</w:t>
            </w:r>
          </w:p>
        </w:tc>
        <w:tc>
          <w:tcPr>
            <w:tcW w:w="579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Ванны контрастные</w:t>
            </w:r>
          </w:p>
        </w:tc>
        <w:tc>
          <w:tcPr>
            <w:tcW w:w="226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A20.31.001</w:t>
            </w:r>
          </w:p>
        </w:tc>
        <w:tc>
          <w:tcPr>
            <w:tcW w:w="579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Ванны минеральные</w:t>
            </w:r>
          </w:p>
        </w:tc>
        <w:tc>
          <w:tcPr>
            <w:tcW w:w="226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A20.31.022</w:t>
            </w:r>
          </w:p>
        </w:tc>
        <w:tc>
          <w:tcPr>
            <w:tcW w:w="579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Ванны суховоздушные</w:t>
            </w:r>
          </w:p>
        </w:tc>
        <w:tc>
          <w:tcPr>
            <w:tcW w:w="226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A20.31.008</w:t>
            </w:r>
          </w:p>
        </w:tc>
        <w:tc>
          <w:tcPr>
            <w:tcW w:w="579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Ванны вихревые</w:t>
            </w:r>
          </w:p>
        </w:tc>
        <w:tc>
          <w:tcPr>
            <w:tcW w:w="226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A20.31.012</w:t>
            </w:r>
          </w:p>
        </w:tc>
        <w:tc>
          <w:tcPr>
            <w:tcW w:w="579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Ванны местные</w:t>
            </w:r>
          </w:p>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(2-4-х-камерные)</w:t>
            </w:r>
          </w:p>
        </w:tc>
        <w:tc>
          <w:tcPr>
            <w:tcW w:w="226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A20.03.002</w:t>
            </w:r>
          </w:p>
        </w:tc>
        <w:tc>
          <w:tcPr>
            <w:tcW w:w="579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парафином при болезнях костной системы</w:t>
            </w:r>
          </w:p>
        </w:tc>
        <w:tc>
          <w:tcPr>
            <w:tcW w:w="226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A17.31.006</w:t>
            </w:r>
          </w:p>
        </w:tc>
        <w:tc>
          <w:tcPr>
            <w:tcW w:w="579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интерференционными токами</w:t>
            </w:r>
          </w:p>
        </w:tc>
        <w:tc>
          <w:tcPr>
            <w:tcW w:w="226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A17.31.005</w:t>
            </w:r>
          </w:p>
        </w:tc>
        <w:tc>
          <w:tcPr>
            <w:tcW w:w="579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синусоидальными модулированными токами (СМТ)</w:t>
            </w:r>
          </w:p>
        </w:tc>
        <w:tc>
          <w:tcPr>
            <w:tcW w:w="226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A17.31.004</w:t>
            </w:r>
          </w:p>
        </w:tc>
        <w:tc>
          <w:tcPr>
            <w:tcW w:w="579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диадинамическими токами</w:t>
            </w:r>
          </w:p>
        </w:tc>
        <w:tc>
          <w:tcPr>
            <w:tcW w:w="226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A17.31.019</w:t>
            </w:r>
          </w:p>
        </w:tc>
        <w:tc>
          <w:tcPr>
            <w:tcW w:w="579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электромагнитным излучением дециметрового диапазона (ДМВ)</w:t>
            </w:r>
          </w:p>
        </w:tc>
        <w:tc>
          <w:tcPr>
            <w:tcW w:w="226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A17.31.018</w:t>
            </w:r>
          </w:p>
        </w:tc>
        <w:tc>
          <w:tcPr>
            <w:tcW w:w="579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электрическим полем УВЧ (э.п. УВЧ)</w:t>
            </w:r>
          </w:p>
        </w:tc>
        <w:tc>
          <w:tcPr>
            <w:tcW w:w="226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A17.03.001</w:t>
            </w:r>
          </w:p>
        </w:tc>
        <w:tc>
          <w:tcPr>
            <w:tcW w:w="579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Электрофорез лекарственных средств при костной</w:t>
            </w:r>
          </w:p>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патологии</w:t>
            </w:r>
          </w:p>
        </w:tc>
        <w:tc>
          <w:tcPr>
            <w:tcW w:w="226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A22.04.002</w:t>
            </w:r>
          </w:p>
        </w:tc>
        <w:tc>
          <w:tcPr>
            <w:tcW w:w="579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ультразвуком при болезни суставов</w:t>
            </w:r>
          </w:p>
        </w:tc>
        <w:tc>
          <w:tcPr>
            <w:tcW w:w="226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A22.31.003</w:t>
            </w:r>
          </w:p>
        </w:tc>
        <w:tc>
          <w:tcPr>
            <w:tcW w:w="579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коротким ультрафиолетовым излучением (КУФ)</w:t>
            </w:r>
          </w:p>
        </w:tc>
        <w:tc>
          <w:tcPr>
            <w:tcW w:w="226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A17.31.017</w:t>
            </w:r>
          </w:p>
        </w:tc>
        <w:tc>
          <w:tcPr>
            <w:tcW w:w="579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высокочастотными электромагнитными полями (индуктотермия)</w:t>
            </w:r>
          </w:p>
        </w:tc>
        <w:tc>
          <w:tcPr>
            <w:tcW w:w="226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A22.04.003</w:t>
            </w:r>
          </w:p>
        </w:tc>
        <w:tc>
          <w:tcPr>
            <w:tcW w:w="579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низкоинтенсивным лазерным излучением при болезни суставов</w:t>
            </w:r>
          </w:p>
        </w:tc>
        <w:tc>
          <w:tcPr>
            <w:tcW w:w="226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A17.31.020</w:t>
            </w:r>
          </w:p>
        </w:tc>
        <w:tc>
          <w:tcPr>
            <w:tcW w:w="579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магнитными полями</w:t>
            </w:r>
          </w:p>
        </w:tc>
        <w:tc>
          <w:tcPr>
            <w:tcW w:w="226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A21.03.003</w:t>
            </w:r>
          </w:p>
        </w:tc>
        <w:tc>
          <w:tcPr>
            <w:tcW w:w="579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Рефлексотерапия при болезнях костной системы</w:t>
            </w:r>
          </w:p>
        </w:tc>
        <w:tc>
          <w:tcPr>
            <w:tcW w:w="226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A21.03.004</w:t>
            </w:r>
          </w:p>
        </w:tc>
        <w:tc>
          <w:tcPr>
            <w:tcW w:w="579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Мануальная терапия при болезнях костной системы</w:t>
            </w:r>
          </w:p>
        </w:tc>
        <w:tc>
          <w:tcPr>
            <w:tcW w:w="226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A21.03.002</w:t>
            </w:r>
          </w:p>
        </w:tc>
        <w:tc>
          <w:tcPr>
            <w:tcW w:w="579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Массаж при заболеваниях позвоночника</w:t>
            </w:r>
          </w:p>
        </w:tc>
        <w:tc>
          <w:tcPr>
            <w:tcW w:w="226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A19.31.006</w:t>
            </w:r>
          </w:p>
        </w:tc>
        <w:tc>
          <w:tcPr>
            <w:tcW w:w="579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Механотерапия</w:t>
            </w:r>
          </w:p>
        </w:tc>
        <w:tc>
          <w:tcPr>
            <w:tcW w:w="226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A19.03.001</w:t>
            </w:r>
          </w:p>
        </w:tc>
        <w:tc>
          <w:tcPr>
            <w:tcW w:w="579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Лечебная физкультура при заболеваниях и травмах</w:t>
            </w:r>
          </w:p>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суставов</w:t>
            </w:r>
          </w:p>
        </w:tc>
        <w:tc>
          <w:tcPr>
            <w:tcW w:w="226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A20.31.012</w:t>
            </w:r>
          </w:p>
        </w:tc>
        <w:tc>
          <w:tcPr>
            <w:tcW w:w="579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климатом</w:t>
            </w:r>
          </w:p>
        </w:tc>
        <w:tc>
          <w:tcPr>
            <w:tcW w:w="226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A20.31.013</w:t>
            </w:r>
          </w:p>
        </w:tc>
        <w:tc>
          <w:tcPr>
            <w:tcW w:w="579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Терренкур</w:t>
            </w:r>
          </w:p>
        </w:tc>
        <w:tc>
          <w:tcPr>
            <w:tcW w:w="226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A25.04.002</w:t>
            </w:r>
          </w:p>
        </w:tc>
        <w:tc>
          <w:tcPr>
            <w:tcW w:w="579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Назначения диетической терапии при заболевании</w:t>
            </w:r>
          </w:p>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суставов</w:t>
            </w:r>
          </w:p>
        </w:tc>
        <w:tc>
          <w:tcPr>
            <w:tcW w:w="226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bl>
    <w:p w:rsidR="00FD2F9E" w:rsidRPr="00F66827" w:rsidRDefault="00FD2F9E" w:rsidP="00F66827">
      <w:pPr>
        <w:pStyle w:val="211"/>
        <w:keepNext/>
        <w:widowControl w:val="0"/>
        <w:ind w:firstLine="900"/>
        <w:rPr>
          <w:sz w:val="16"/>
          <w:szCs w:val="16"/>
          <w:lang w:val="ru-RU"/>
        </w:rPr>
      </w:pPr>
    </w:p>
    <w:p w:rsidR="00FD2F9E" w:rsidRPr="00F66827" w:rsidRDefault="00E86ABC" w:rsidP="00F66827">
      <w:pPr>
        <w:keepNext/>
        <w:widowControl w:val="0"/>
        <w:autoSpaceDE w:val="0"/>
        <w:autoSpaceDN w:val="0"/>
        <w:adjustRightInd w:val="0"/>
        <w:spacing w:after="0"/>
        <w:jc w:val="right"/>
        <w:rPr>
          <w:sz w:val="16"/>
          <w:szCs w:val="16"/>
        </w:rPr>
      </w:pPr>
      <w:r w:rsidRPr="00F66827">
        <w:rPr>
          <w:sz w:val="16"/>
          <w:szCs w:val="16"/>
        </w:rPr>
        <w:t xml:space="preserve">Приказ </w:t>
      </w:r>
      <w:r w:rsidR="00FD2F9E" w:rsidRPr="00F66827">
        <w:rPr>
          <w:sz w:val="16"/>
          <w:szCs w:val="16"/>
        </w:rPr>
        <w:t>Министерства</w:t>
      </w:r>
    </w:p>
    <w:p w:rsidR="00FD2F9E" w:rsidRPr="00F66827" w:rsidRDefault="00FD2F9E" w:rsidP="00F66827">
      <w:pPr>
        <w:keepNext/>
        <w:widowControl w:val="0"/>
        <w:autoSpaceDE w:val="0"/>
        <w:autoSpaceDN w:val="0"/>
        <w:adjustRightInd w:val="0"/>
        <w:spacing w:after="0"/>
        <w:jc w:val="right"/>
        <w:rPr>
          <w:sz w:val="16"/>
          <w:szCs w:val="16"/>
        </w:rPr>
      </w:pPr>
      <w:r w:rsidRPr="00F66827">
        <w:rPr>
          <w:sz w:val="16"/>
          <w:szCs w:val="16"/>
        </w:rPr>
        <w:t>здравоохранения и</w:t>
      </w:r>
    </w:p>
    <w:p w:rsidR="00FD2F9E" w:rsidRPr="00F66827" w:rsidRDefault="00FD2F9E" w:rsidP="00F66827">
      <w:pPr>
        <w:keepNext/>
        <w:widowControl w:val="0"/>
        <w:autoSpaceDE w:val="0"/>
        <w:autoSpaceDN w:val="0"/>
        <w:adjustRightInd w:val="0"/>
        <w:spacing w:after="0"/>
        <w:jc w:val="right"/>
        <w:rPr>
          <w:sz w:val="16"/>
          <w:szCs w:val="16"/>
        </w:rPr>
      </w:pPr>
      <w:r w:rsidRPr="00F66827">
        <w:rPr>
          <w:sz w:val="16"/>
          <w:szCs w:val="16"/>
        </w:rPr>
        <w:t>социального развития</w:t>
      </w:r>
    </w:p>
    <w:p w:rsidR="00FD2F9E" w:rsidRPr="00F66827" w:rsidRDefault="00FD2F9E" w:rsidP="00F66827">
      <w:pPr>
        <w:keepNext/>
        <w:widowControl w:val="0"/>
        <w:autoSpaceDE w:val="0"/>
        <w:autoSpaceDN w:val="0"/>
        <w:adjustRightInd w:val="0"/>
        <w:spacing w:after="0"/>
        <w:jc w:val="right"/>
        <w:rPr>
          <w:sz w:val="16"/>
          <w:szCs w:val="16"/>
        </w:rPr>
      </w:pPr>
      <w:r w:rsidRPr="00F66827">
        <w:rPr>
          <w:sz w:val="16"/>
          <w:szCs w:val="16"/>
        </w:rPr>
        <w:t>Российской Федерации</w:t>
      </w:r>
    </w:p>
    <w:p w:rsidR="00FD2F9E" w:rsidRPr="00F66827" w:rsidRDefault="00FD2F9E" w:rsidP="00F66827">
      <w:pPr>
        <w:keepNext/>
        <w:widowControl w:val="0"/>
        <w:autoSpaceDE w:val="0"/>
        <w:autoSpaceDN w:val="0"/>
        <w:adjustRightInd w:val="0"/>
        <w:spacing w:after="0"/>
        <w:jc w:val="right"/>
        <w:rPr>
          <w:sz w:val="16"/>
          <w:szCs w:val="16"/>
        </w:rPr>
      </w:pPr>
      <w:r w:rsidRPr="00F66827">
        <w:rPr>
          <w:sz w:val="16"/>
          <w:szCs w:val="16"/>
        </w:rPr>
        <w:t>от 23.11.2004 г. N 274</w:t>
      </w:r>
    </w:p>
    <w:p w:rsidR="00FD2F9E" w:rsidRPr="00F66827" w:rsidRDefault="00FD2F9E" w:rsidP="00F66827">
      <w:pPr>
        <w:keepNext/>
        <w:widowControl w:val="0"/>
        <w:autoSpaceDE w:val="0"/>
        <w:autoSpaceDN w:val="0"/>
        <w:adjustRightInd w:val="0"/>
        <w:spacing w:after="0"/>
        <w:ind w:firstLine="540"/>
        <w:rPr>
          <w:sz w:val="16"/>
          <w:szCs w:val="16"/>
        </w:rPr>
      </w:pPr>
    </w:p>
    <w:p w:rsidR="00FD2F9E" w:rsidRPr="00F66827" w:rsidRDefault="00FD2F9E" w:rsidP="00F66827">
      <w:pPr>
        <w:keepNext/>
        <w:widowControl w:val="0"/>
        <w:autoSpaceDE w:val="0"/>
        <w:autoSpaceDN w:val="0"/>
        <w:adjustRightInd w:val="0"/>
        <w:spacing w:after="0"/>
        <w:jc w:val="center"/>
        <w:rPr>
          <w:bCs/>
          <w:sz w:val="16"/>
          <w:szCs w:val="16"/>
        </w:rPr>
      </w:pPr>
      <w:r w:rsidRPr="00F66827">
        <w:rPr>
          <w:bCs/>
          <w:sz w:val="16"/>
          <w:szCs w:val="16"/>
        </w:rPr>
        <w:t>СТАНДАРТ</w:t>
      </w:r>
    </w:p>
    <w:p w:rsidR="00FD2F9E" w:rsidRPr="00F66827" w:rsidRDefault="00FD2F9E" w:rsidP="00F66827">
      <w:pPr>
        <w:keepNext/>
        <w:widowControl w:val="0"/>
        <w:autoSpaceDE w:val="0"/>
        <w:autoSpaceDN w:val="0"/>
        <w:adjustRightInd w:val="0"/>
        <w:spacing w:after="0"/>
        <w:jc w:val="center"/>
        <w:rPr>
          <w:bCs/>
          <w:sz w:val="16"/>
          <w:szCs w:val="16"/>
        </w:rPr>
      </w:pPr>
      <w:r w:rsidRPr="00F66827">
        <w:rPr>
          <w:bCs/>
          <w:sz w:val="16"/>
          <w:szCs w:val="16"/>
        </w:rPr>
        <w:t>САНАТОРНО-КУРОРТНОЙ ПОМОЩИ БОЛЬНЫМ С ЗАБОЛЕВАНИЯМИ</w:t>
      </w:r>
    </w:p>
    <w:p w:rsidR="00FD2F9E" w:rsidRPr="00F66827" w:rsidRDefault="00FD2F9E" w:rsidP="00F66827">
      <w:pPr>
        <w:keepNext/>
        <w:widowControl w:val="0"/>
        <w:autoSpaceDE w:val="0"/>
        <w:autoSpaceDN w:val="0"/>
        <w:adjustRightInd w:val="0"/>
        <w:spacing w:after="0"/>
        <w:jc w:val="center"/>
        <w:rPr>
          <w:bCs/>
          <w:sz w:val="16"/>
          <w:szCs w:val="16"/>
        </w:rPr>
      </w:pPr>
      <w:r w:rsidRPr="00F66827">
        <w:rPr>
          <w:bCs/>
          <w:sz w:val="16"/>
          <w:szCs w:val="16"/>
        </w:rPr>
        <w:t>И ПОСЛЕДСТВИЯМИ ТРАВМ СПИННОГО И ГОЛОВНОГО МОЗГА</w:t>
      </w:r>
    </w:p>
    <w:p w:rsidR="00FD2F9E" w:rsidRPr="00F66827" w:rsidRDefault="00FD2F9E" w:rsidP="00F66827">
      <w:pPr>
        <w:keepNext/>
        <w:widowControl w:val="0"/>
        <w:autoSpaceDE w:val="0"/>
        <w:autoSpaceDN w:val="0"/>
        <w:adjustRightInd w:val="0"/>
        <w:spacing w:after="0"/>
        <w:ind w:firstLine="540"/>
        <w:rPr>
          <w:sz w:val="16"/>
          <w:szCs w:val="16"/>
        </w:rPr>
      </w:pPr>
    </w:p>
    <w:tbl>
      <w:tblPr>
        <w:tblW w:w="9498" w:type="dxa"/>
        <w:tblInd w:w="40" w:type="dxa"/>
        <w:tblLayout w:type="fixed"/>
        <w:tblCellMar>
          <w:top w:w="75" w:type="dxa"/>
          <w:left w:w="40" w:type="dxa"/>
          <w:bottom w:w="75" w:type="dxa"/>
          <w:right w:w="40" w:type="dxa"/>
        </w:tblCellMar>
        <w:tblLook w:val="0000" w:firstRow="0" w:lastRow="0" w:firstColumn="0" w:lastColumn="0" w:noHBand="0" w:noVBand="0"/>
      </w:tblPr>
      <w:tblGrid>
        <w:gridCol w:w="1440"/>
        <w:gridCol w:w="5790"/>
        <w:gridCol w:w="2268"/>
      </w:tblGrid>
      <w:tr w:rsidR="00CB2D04" w:rsidRPr="00F66827" w:rsidTr="00CB2D04">
        <w:trPr>
          <w:trHeight w:val="240"/>
        </w:trPr>
        <w:tc>
          <w:tcPr>
            <w:tcW w:w="1440" w:type="dxa"/>
            <w:tcBorders>
              <w:top w:val="single" w:sz="8" w:space="0" w:color="auto"/>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Код</w:t>
            </w:r>
          </w:p>
        </w:tc>
        <w:tc>
          <w:tcPr>
            <w:tcW w:w="5790" w:type="dxa"/>
            <w:tcBorders>
              <w:top w:val="single" w:sz="8" w:space="0" w:color="auto"/>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Наименование</w:t>
            </w:r>
          </w:p>
        </w:tc>
        <w:tc>
          <w:tcPr>
            <w:tcW w:w="2268" w:type="dxa"/>
            <w:tcBorders>
              <w:top w:val="single" w:sz="8" w:space="0" w:color="auto"/>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 xml:space="preserve">Возможность оказания медицинских услуг с </w:t>
            </w:r>
            <w:r w:rsidRPr="00F66827">
              <w:rPr>
                <w:b w:val="0"/>
                <w:bCs/>
                <w:sz w:val="16"/>
                <w:szCs w:val="16"/>
              </w:rPr>
              <w:lastRenderedPageBreak/>
              <w:t>использованием собственной (не арендованной) медицинской аппаратуры и оборудования.</w:t>
            </w:r>
          </w:p>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(да/нет)</w:t>
            </w:r>
          </w:p>
        </w:tc>
      </w:tr>
      <w:tr w:rsidR="00CB2D04" w:rsidRPr="00F66827" w:rsidTr="00CB2D04">
        <w:trPr>
          <w:trHeight w:val="240"/>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lastRenderedPageBreak/>
              <w:t>A01.31.009</w:t>
            </w:r>
          </w:p>
        </w:tc>
        <w:tc>
          <w:tcPr>
            <w:tcW w:w="579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Сбор анамнеза и жалоб общетерапевтический</w:t>
            </w:r>
          </w:p>
        </w:tc>
        <w:tc>
          <w:tcPr>
            <w:tcW w:w="226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A01.31.010</w:t>
            </w:r>
          </w:p>
        </w:tc>
        <w:tc>
          <w:tcPr>
            <w:tcW w:w="579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Визуальный осмотр общетерапевтический</w:t>
            </w:r>
          </w:p>
        </w:tc>
        <w:tc>
          <w:tcPr>
            <w:tcW w:w="226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A01.31.011</w:t>
            </w:r>
          </w:p>
        </w:tc>
        <w:tc>
          <w:tcPr>
            <w:tcW w:w="579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Пальпация общетерапевтическая</w:t>
            </w:r>
          </w:p>
        </w:tc>
        <w:tc>
          <w:tcPr>
            <w:tcW w:w="226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A01.31.012</w:t>
            </w:r>
          </w:p>
        </w:tc>
        <w:tc>
          <w:tcPr>
            <w:tcW w:w="579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Аускультация общетерапевтическая</w:t>
            </w:r>
          </w:p>
        </w:tc>
        <w:tc>
          <w:tcPr>
            <w:tcW w:w="226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A01.31.016</w:t>
            </w:r>
          </w:p>
        </w:tc>
        <w:tc>
          <w:tcPr>
            <w:tcW w:w="579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Перкуссия общетерапевтическая</w:t>
            </w:r>
          </w:p>
        </w:tc>
        <w:tc>
          <w:tcPr>
            <w:tcW w:w="226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A02.31.001</w:t>
            </w:r>
          </w:p>
        </w:tc>
        <w:tc>
          <w:tcPr>
            <w:tcW w:w="579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Термометрия общая</w:t>
            </w:r>
          </w:p>
        </w:tc>
        <w:tc>
          <w:tcPr>
            <w:tcW w:w="226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A02.03.005</w:t>
            </w:r>
          </w:p>
        </w:tc>
        <w:tc>
          <w:tcPr>
            <w:tcW w:w="579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Измерение роста</w:t>
            </w:r>
          </w:p>
        </w:tc>
        <w:tc>
          <w:tcPr>
            <w:tcW w:w="226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A02.01.001</w:t>
            </w:r>
          </w:p>
        </w:tc>
        <w:tc>
          <w:tcPr>
            <w:tcW w:w="579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Измерение массы тела</w:t>
            </w:r>
          </w:p>
        </w:tc>
        <w:tc>
          <w:tcPr>
            <w:tcW w:w="226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A02.09.001</w:t>
            </w:r>
          </w:p>
        </w:tc>
        <w:tc>
          <w:tcPr>
            <w:tcW w:w="579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Измерения частоты дыхания</w:t>
            </w:r>
          </w:p>
        </w:tc>
        <w:tc>
          <w:tcPr>
            <w:tcW w:w="226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A02.10.002</w:t>
            </w:r>
          </w:p>
        </w:tc>
        <w:tc>
          <w:tcPr>
            <w:tcW w:w="579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Измерение частоты сердцебиения</w:t>
            </w:r>
          </w:p>
        </w:tc>
        <w:tc>
          <w:tcPr>
            <w:tcW w:w="226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A02.12.001</w:t>
            </w:r>
          </w:p>
        </w:tc>
        <w:tc>
          <w:tcPr>
            <w:tcW w:w="579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Исследование пульса</w:t>
            </w:r>
          </w:p>
        </w:tc>
        <w:tc>
          <w:tcPr>
            <w:tcW w:w="226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A02.12.002</w:t>
            </w:r>
          </w:p>
        </w:tc>
        <w:tc>
          <w:tcPr>
            <w:tcW w:w="579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Измерение артериального давления на периферических артериях</w:t>
            </w:r>
          </w:p>
        </w:tc>
        <w:tc>
          <w:tcPr>
            <w:tcW w:w="226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B01.023.01</w:t>
            </w:r>
          </w:p>
        </w:tc>
        <w:tc>
          <w:tcPr>
            <w:tcW w:w="579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Прием (осмотр, консультация) врача-невролога первичный</w:t>
            </w:r>
          </w:p>
        </w:tc>
        <w:tc>
          <w:tcPr>
            <w:tcW w:w="226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B01.023.02</w:t>
            </w:r>
          </w:p>
        </w:tc>
        <w:tc>
          <w:tcPr>
            <w:tcW w:w="579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Прием (осмотр, консультация) врача-невролога повторный</w:t>
            </w:r>
          </w:p>
        </w:tc>
        <w:tc>
          <w:tcPr>
            <w:tcW w:w="226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A05.10.001</w:t>
            </w:r>
          </w:p>
        </w:tc>
        <w:tc>
          <w:tcPr>
            <w:tcW w:w="579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Регистрация электрокардиограммы</w:t>
            </w:r>
          </w:p>
        </w:tc>
        <w:tc>
          <w:tcPr>
            <w:tcW w:w="226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A05.10.007</w:t>
            </w:r>
          </w:p>
        </w:tc>
        <w:tc>
          <w:tcPr>
            <w:tcW w:w="579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Расшифровка, описание и интерпретация</w:t>
            </w:r>
          </w:p>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Электрокардиографических данных</w:t>
            </w:r>
          </w:p>
        </w:tc>
        <w:tc>
          <w:tcPr>
            <w:tcW w:w="226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B03.016.02</w:t>
            </w:r>
          </w:p>
        </w:tc>
        <w:tc>
          <w:tcPr>
            <w:tcW w:w="579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Общий (клинический) анализ крови</w:t>
            </w:r>
          </w:p>
        </w:tc>
        <w:tc>
          <w:tcPr>
            <w:tcW w:w="226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B03.016.06</w:t>
            </w:r>
          </w:p>
        </w:tc>
        <w:tc>
          <w:tcPr>
            <w:tcW w:w="579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Анализ мочи общий</w:t>
            </w:r>
          </w:p>
        </w:tc>
        <w:tc>
          <w:tcPr>
            <w:tcW w:w="226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A05.02.001</w:t>
            </w:r>
          </w:p>
        </w:tc>
        <w:tc>
          <w:tcPr>
            <w:tcW w:w="579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Электромиография</w:t>
            </w:r>
          </w:p>
        </w:tc>
        <w:tc>
          <w:tcPr>
            <w:tcW w:w="226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A05.23.001</w:t>
            </w:r>
          </w:p>
        </w:tc>
        <w:tc>
          <w:tcPr>
            <w:tcW w:w="579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Электроэнцефалография</w:t>
            </w:r>
          </w:p>
        </w:tc>
        <w:tc>
          <w:tcPr>
            <w:tcW w:w="226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A20.23.001</w:t>
            </w:r>
          </w:p>
        </w:tc>
        <w:tc>
          <w:tcPr>
            <w:tcW w:w="579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лечебной грязью при болезнях центральной нервной системы</w:t>
            </w:r>
          </w:p>
        </w:tc>
        <w:tc>
          <w:tcPr>
            <w:tcW w:w="226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A20.31.014</w:t>
            </w:r>
          </w:p>
        </w:tc>
        <w:tc>
          <w:tcPr>
            <w:tcW w:w="579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Грязевые ванны</w:t>
            </w:r>
          </w:p>
        </w:tc>
        <w:tc>
          <w:tcPr>
            <w:tcW w:w="226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A20.31.006</w:t>
            </w:r>
          </w:p>
        </w:tc>
        <w:tc>
          <w:tcPr>
            <w:tcW w:w="579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Ванны лекарственные</w:t>
            </w:r>
          </w:p>
        </w:tc>
        <w:tc>
          <w:tcPr>
            <w:tcW w:w="226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A20.31.008</w:t>
            </w:r>
          </w:p>
        </w:tc>
        <w:tc>
          <w:tcPr>
            <w:tcW w:w="579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Ванны вихревые</w:t>
            </w:r>
          </w:p>
        </w:tc>
        <w:tc>
          <w:tcPr>
            <w:tcW w:w="226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A20.31.004</w:t>
            </w:r>
          </w:p>
        </w:tc>
        <w:tc>
          <w:tcPr>
            <w:tcW w:w="579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Ванны газовые</w:t>
            </w:r>
          </w:p>
        </w:tc>
        <w:tc>
          <w:tcPr>
            <w:tcW w:w="226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A20.31.003</w:t>
            </w:r>
          </w:p>
        </w:tc>
        <w:tc>
          <w:tcPr>
            <w:tcW w:w="579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Ванны радоновые</w:t>
            </w:r>
          </w:p>
        </w:tc>
        <w:tc>
          <w:tcPr>
            <w:tcW w:w="226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A20.31.001</w:t>
            </w:r>
          </w:p>
        </w:tc>
        <w:tc>
          <w:tcPr>
            <w:tcW w:w="579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Ванны минеральные</w:t>
            </w:r>
          </w:p>
        </w:tc>
        <w:tc>
          <w:tcPr>
            <w:tcW w:w="226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A20.31.022</w:t>
            </w:r>
          </w:p>
        </w:tc>
        <w:tc>
          <w:tcPr>
            <w:tcW w:w="579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Ванны суховоздушные</w:t>
            </w:r>
          </w:p>
        </w:tc>
        <w:tc>
          <w:tcPr>
            <w:tcW w:w="226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A20.31.009</w:t>
            </w:r>
          </w:p>
        </w:tc>
        <w:tc>
          <w:tcPr>
            <w:tcW w:w="579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Ванны местные (2-4-х-камерные)</w:t>
            </w:r>
          </w:p>
        </w:tc>
        <w:tc>
          <w:tcPr>
            <w:tcW w:w="226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A20.31.010</w:t>
            </w:r>
          </w:p>
        </w:tc>
        <w:tc>
          <w:tcPr>
            <w:tcW w:w="579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Подводный душ-массаж</w:t>
            </w:r>
          </w:p>
        </w:tc>
        <w:tc>
          <w:tcPr>
            <w:tcW w:w="226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A17.31.006</w:t>
            </w:r>
          </w:p>
        </w:tc>
        <w:tc>
          <w:tcPr>
            <w:tcW w:w="579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интерференционными токами</w:t>
            </w:r>
          </w:p>
        </w:tc>
        <w:tc>
          <w:tcPr>
            <w:tcW w:w="226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A17.31.005</w:t>
            </w:r>
          </w:p>
        </w:tc>
        <w:tc>
          <w:tcPr>
            <w:tcW w:w="579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синусоидальными модулированными токами (СМТ)</w:t>
            </w:r>
          </w:p>
        </w:tc>
        <w:tc>
          <w:tcPr>
            <w:tcW w:w="226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A17.02.001</w:t>
            </w:r>
          </w:p>
        </w:tc>
        <w:tc>
          <w:tcPr>
            <w:tcW w:w="579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Миоэлектростимуляция</w:t>
            </w:r>
          </w:p>
        </w:tc>
        <w:tc>
          <w:tcPr>
            <w:tcW w:w="226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A17.31.004</w:t>
            </w:r>
          </w:p>
        </w:tc>
        <w:tc>
          <w:tcPr>
            <w:tcW w:w="579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диадинамическими токами</w:t>
            </w:r>
          </w:p>
        </w:tc>
        <w:tc>
          <w:tcPr>
            <w:tcW w:w="226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A17.30.002</w:t>
            </w:r>
          </w:p>
        </w:tc>
        <w:tc>
          <w:tcPr>
            <w:tcW w:w="579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Электросон</w:t>
            </w:r>
          </w:p>
        </w:tc>
        <w:tc>
          <w:tcPr>
            <w:tcW w:w="226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A17.23.001</w:t>
            </w:r>
          </w:p>
        </w:tc>
        <w:tc>
          <w:tcPr>
            <w:tcW w:w="579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 xml:space="preserve">Электрофорез лекарственных средств при болезнях центральной нервной системы </w:t>
            </w:r>
            <w:r w:rsidRPr="00F66827">
              <w:rPr>
                <w:b w:val="0"/>
                <w:bCs/>
                <w:sz w:val="16"/>
                <w:szCs w:val="16"/>
              </w:rPr>
              <w:lastRenderedPageBreak/>
              <w:t>и головного мозга</w:t>
            </w:r>
          </w:p>
        </w:tc>
        <w:tc>
          <w:tcPr>
            <w:tcW w:w="226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lastRenderedPageBreak/>
              <w:t>A17.31.019</w:t>
            </w:r>
          </w:p>
        </w:tc>
        <w:tc>
          <w:tcPr>
            <w:tcW w:w="579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электромагнитным излучением</w:t>
            </w:r>
          </w:p>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дециметрового диапазона (ДМВ)</w:t>
            </w:r>
          </w:p>
        </w:tc>
        <w:tc>
          <w:tcPr>
            <w:tcW w:w="226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A17.31.008</w:t>
            </w:r>
          </w:p>
        </w:tc>
        <w:tc>
          <w:tcPr>
            <w:tcW w:w="579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электромагнитным излучением</w:t>
            </w:r>
          </w:p>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сантиметрового диапазона (СМВ-терапия)</w:t>
            </w:r>
          </w:p>
        </w:tc>
        <w:tc>
          <w:tcPr>
            <w:tcW w:w="226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A17.31.018</w:t>
            </w:r>
          </w:p>
        </w:tc>
        <w:tc>
          <w:tcPr>
            <w:tcW w:w="579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электрическим</w:t>
            </w:r>
          </w:p>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полем УВЧ (э.п. УВЧ)</w:t>
            </w:r>
          </w:p>
        </w:tc>
        <w:tc>
          <w:tcPr>
            <w:tcW w:w="226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A22.23.003</w:t>
            </w:r>
          </w:p>
        </w:tc>
        <w:tc>
          <w:tcPr>
            <w:tcW w:w="579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ультразвуковое при болезнях центральной нервной системы и головного</w:t>
            </w:r>
          </w:p>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мозга</w:t>
            </w:r>
          </w:p>
        </w:tc>
        <w:tc>
          <w:tcPr>
            <w:tcW w:w="226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A22.31.003</w:t>
            </w:r>
          </w:p>
        </w:tc>
        <w:tc>
          <w:tcPr>
            <w:tcW w:w="579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коротким ультрафиолетовым излучением (КУФ)</w:t>
            </w:r>
          </w:p>
        </w:tc>
        <w:tc>
          <w:tcPr>
            <w:tcW w:w="226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A22.23.001</w:t>
            </w:r>
          </w:p>
        </w:tc>
        <w:tc>
          <w:tcPr>
            <w:tcW w:w="579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низкоинтенсивным лазерным</w:t>
            </w:r>
          </w:p>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излучением при заболеваниях центральной нервной системы и головного мозга</w:t>
            </w:r>
          </w:p>
        </w:tc>
        <w:tc>
          <w:tcPr>
            <w:tcW w:w="226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A17.31.020</w:t>
            </w:r>
          </w:p>
        </w:tc>
        <w:tc>
          <w:tcPr>
            <w:tcW w:w="579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магнитными полями</w:t>
            </w:r>
          </w:p>
        </w:tc>
        <w:tc>
          <w:tcPr>
            <w:tcW w:w="226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A17.23.002</w:t>
            </w:r>
          </w:p>
        </w:tc>
        <w:tc>
          <w:tcPr>
            <w:tcW w:w="579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Дарсонвализация местная при болезнях центральной нервной системы и головного</w:t>
            </w:r>
          </w:p>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мозга</w:t>
            </w:r>
          </w:p>
        </w:tc>
        <w:tc>
          <w:tcPr>
            <w:tcW w:w="226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A21.23.002</w:t>
            </w:r>
          </w:p>
        </w:tc>
        <w:tc>
          <w:tcPr>
            <w:tcW w:w="579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Рефлексотерапия при заболеваниях центральной</w:t>
            </w:r>
          </w:p>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нервной системы</w:t>
            </w:r>
          </w:p>
        </w:tc>
        <w:tc>
          <w:tcPr>
            <w:tcW w:w="226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A21.23.003</w:t>
            </w:r>
          </w:p>
        </w:tc>
        <w:tc>
          <w:tcPr>
            <w:tcW w:w="579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Мануальная терапия при заболеваниях центральной нервной системы</w:t>
            </w:r>
          </w:p>
        </w:tc>
        <w:tc>
          <w:tcPr>
            <w:tcW w:w="226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A20.31.026</w:t>
            </w:r>
          </w:p>
        </w:tc>
        <w:tc>
          <w:tcPr>
            <w:tcW w:w="579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Оксигеновоздействие</w:t>
            </w:r>
          </w:p>
        </w:tc>
        <w:tc>
          <w:tcPr>
            <w:tcW w:w="226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A20.23.002</w:t>
            </w:r>
          </w:p>
        </w:tc>
        <w:tc>
          <w:tcPr>
            <w:tcW w:w="579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парафином (озокеритом) при болезнях центральной нервной системы</w:t>
            </w:r>
          </w:p>
        </w:tc>
        <w:tc>
          <w:tcPr>
            <w:tcW w:w="226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A19.23.002</w:t>
            </w:r>
          </w:p>
        </w:tc>
        <w:tc>
          <w:tcPr>
            <w:tcW w:w="579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Лечебная физкультура при заболеваниях центральной нервной системы</w:t>
            </w:r>
          </w:p>
        </w:tc>
        <w:tc>
          <w:tcPr>
            <w:tcW w:w="226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A21.23.003</w:t>
            </w:r>
          </w:p>
        </w:tc>
        <w:tc>
          <w:tcPr>
            <w:tcW w:w="579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Массаж при заболеваниях центральной нервной системы</w:t>
            </w:r>
          </w:p>
        </w:tc>
        <w:tc>
          <w:tcPr>
            <w:tcW w:w="226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A19.31.006</w:t>
            </w:r>
          </w:p>
        </w:tc>
        <w:tc>
          <w:tcPr>
            <w:tcW w:w="579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Механотерапия</w:t>
            </w:r>
          </w:p>
        </w:tc>
        <w:tc>
          <w:tcPr>
            <w:tcW w:w="226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A13.30.005</w:t>
            </w:r>
          </w:p>
        </w:tc>
        <w:tc>
          <w:tcPr>
            <w:tcW w:w="579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Психотерапия</w:t>
            </w:r>
          </w:p>
        </w:tc>
        <w:tc>
          <w:tcPr>
            <w:tcW w:w="226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A20.31.013</w:t>
            </w:r>
          </w:p>
        </w:tc>
        <w:tc>
          <w:tcPr>
            <w:tcW w:w="579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Терренкур</w:t>
            </w:r>
          </w:p>
        </w:tc>
        <w:tc>
          <w:tcPr>
            <w:tcW w:w="226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A25.23.002</w:t>
            </w:r>
          </w:p>
        </w:tc>
        <w:tc>
          <w:tcPr>
            <w:tcW w:w="579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Назначения диетической терапии при заболеваниях центральной нервной системы</w:t>
            </w:r>
          </w:p>
        </w:tc>
        <w:tc>
          <w:tcPr>
            <w:tcW w:w="226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bl>
    <w:p w:rsidR="00FD2F9E" w:rsidRPr="00F66827" w:rsidRDefault="00FD2F9E" w:rsidP="00F66827">
      <w:pPr>
        <w:pStyle w:val="211"/>
        <w:keepNext/>
        <w:widowControl w:val="0"/>
        <w:ind w:firstLine="900"/>
        <w:rPr>
          <w:sz w:val="16"/>
          <w:szCs w:val="16"/>
          <w:lang w:val="ru-RU"/>
        </w:rPr>
      </w:pPr>
    </w:p>
    <w:p w:rsidR="00FD2F9E" w:rsidRPr="00F66827" w:rsidRDefault="00E86ABC" w:rsidP="00F66827">
      <w:pPr>
        <w:keepNext/>
        <w:widowControl w:val="0"/>
        <w:autoSpaceDE w:val="0"/>
        <w:autoSpaceDN w:val="0"/>
        <w:adjustRightInd w:val="0"/>
        <w:spacing w:after="0"/>
        <w:jc w:val="right"/>
        <w:rPr>
          <w:sz w:val="16"/>
          <w:szCs w:val="16"/>
        </w:rPr>
      </w:pPr>
      <w:r w:rsidRPr="00F66827">
        <w:rPr>
          <w:sz w:val="16"/>
          <w:szCs w:val="16"/>
        </w:rPr>
        <w:t xml:space="preserve">Приказ </w:t>
      </w:r>
      <w:r w:rsidR="00FD2F9E" w:rsidRPr="00F66827">
        <w:rPr>
          <w:sz w:val="16"/>
          <w:szCs w:val="16"/>
        </w:rPr>
        <w:t>Министерства</w:t>
      </w:r>
    </w:p>
    <w:p w:rsidR="00FD2F9E" w:rsidRPr="00F66827" w:rsidRDefault="00FD2F9E" w:rsidP="00F66827">
      <w:pPr>
        <w:keepNext/>
        <w:widowControl w:val="0"/>
        <w:autoSpaceDE w:val="0"/>
        <w:autoSpaceDN w:val="0"/>
        <w:adjustRightInd w:val="0"/>
        <w:spacing w:after="0"/>
        <w:jc w:val="right"/>
        <w:rPr>
          <w:sz w:val="16"/>
          <w:szCs w:val="16"/>
        </w:rPr>
      </w:pPr>
      <w:r w:rsidRPr="00F66827">
        <w:rPr>
          <w:sz w:val="16"/>
          <w:szCs w:val="16"/>
        </w:rPr>
        <w:t>здравоохранения и</w:t>
      </w:r>
    </w:p>
    <w:p w:rsidR="00FD2F9E" w:rsidRPr="00F66827" w:rsidRDefault="00FD2F9E" w:rsidP="00F66827">
      <w:pPr>
        <w:keepNext/>
        <w:widowControl w:val="0"/>
        <w:autoSpaceDE w:val="0"/>
        <w:autoSpaceDN w:val="0"/>
        <w:adjustRightInd w:val="0"/>
        <w:spacing w:after="0"/>
        <w:jc w:val="right"/>
        <w:rPr>
          <w:sz w:val="16"/>
          <w:szCs w:val="16"/>
        </w:rPr>
      </w:pPr>
      <w:r w:rsidRPr="00F66827">
        <w:rPr>
          <w:sz w:val="16"/>
          <w:szCs w:val="16"/>
        </w:rPr>
        <w:t>социального развития</w:t>
      </w:r>
    </w:p>
    <w:p w:rsidR="00FD2F9E" w:rsidRPr="00F66827" w:rsidRDefault="00FD2F9E" w:rsidP="00F66827">
      <w:pPr>
        <w:keepNext/>
        <w:widowControl w:val="0"/>
        <w:autoSpaceDE w:val="0"/>
        <w:autoSpaceDN w:val="0"/>
        <w:adjustRightInd w:val="0"/>
        <w:spacing w:after="0"/>
        <w:jc w:val="right"/>
        <w:rPr>
          <w:sz w:val="16"/>
          <w:szCs w:val="16"/>
        </w:rPr>
      </w:pPr>
      <w:r w:rsidRPr="00F66827">
        <w:rPr>
          <w:sz w:val="16"/>
          <w:szCs w:val="16"/>
        </w:rPr>
        <w:t>Российской Федерации</w:t>
      </w:r>
    </w:p>
    <w:p w:rsidR="00FD2F9E" w:rsidRPr="00F66827" w:rsidRDefault="00FD2F9E" w:rsidP="00F66827">
      <w:pPr>
        <w:keepNext/>
        <w:widowControl w:val="0"/>
        <w:autoSpaceDE w:val="0"/>
        <w:autoSpaceDN w:val="0"/>
        <w:adjustRightInd w:val="0"/>
        <w:spacing w:after="0"/>
        <w:jc w:val="right"/>
        <w:rPr>
          <w:sz w:val="16"/>
          <w:szCs w:val="16"/>
        </w:rPr>
      </w:pPr>
      <w:r w:rsidRPr="00F66827">
        <w:rPr>
          <w:sz w:val="16"/>
          <w:szCs w:val="16"/>
        </w:rPr>
        <w:t>от 23.11.2004 г. N 276</w:t>
      </w:r>
    </w:p>
    <w:p w:rsidR="00FD2F9E" w:rsidRPr="00F66827" w:rsidRDefault="00FD2F9E" w:rsidP="00F66827">
      <w:pPr>
        <w:keepNext/>
        <w:widowControl w:val="0"/>
        <w:autoSpaceDE w:val="0"/>
        <w:autoSpaceDN w:val="0"/>
        <w:adjustRightInd w:val="0"/>
        <w:spacing w:after="0"/>
        <w:ind w:firstLine="540"/>
        <w:rPr>
          <w:sz w:val="16"/>
          <w:szCs w:val="16"/>
        </w:rPr>
      </w:pPr>
    </w:p>
    <w:p w:rsidR="00FD2F9E" w:rsidRPr="00F66827" w:rsidRDefault="00FD2F9E" w:rsidP="00F66827">
      <w:pPr>
        <w:keepNext/>
        <w:widowControl w:val="0"/>
        <w:autoSpaceDE w:val="0"/>
        <w:autoSpaceDN w:val="0"/>
        <w:adjustRightInd w:val="0"/>
        <w:spacing w:after="0"/>
        <w:jc w:val="center"/>
        <w:rPr>
          <w:bCs/>
          <w:sz w:val="16"/>
          <w:szCs w:val="16"/>
        </w:rPr>
      </w:pPr>
      <w:r w:rsidRPr="00F66827">
        <w:rPr>
          <w:bCs/>
          <w:sz w:val="16"/>
          <w:szCs w:val="16"/>
        </w:rPr>
        <w:t>СТАНДАРТ</w:t>
      </w:r>
    </w:p>
    <w:p w:rsidR="00FD2F9E" w:rsidRPr="00F66827" w:rsidRDefault="00FD2F9E" w:rsidP="00F66827">
      <w:pPr>
        <w:keepNext/>
        <w:widowControl w:val="0"/>
        <w:autoSpaceDE w:val="0"/>
        <w:autoSpaceDN w:val="0"/>
        <w:adjustRightInd w:val="0"/>
        <w:spacing w:after="0"/>
        <w:jc w:val="center"/>
        <w:rPr>
          <w:bCs/>
          <w:sz w:val="16"/>
          <w:szCs w:val="16"/>
        </w:rPr>
      </w:pPr>
      <w:r w:rsidRPr="00F66827">
        <w:rPr>
          <w:bCs/>
          <w:sz w:val="16"/>
          <w:szCs w:val="16"/>
        </w:rPr>
        <w:t>САНАТОРНО-КУРОРТНОЙ ПОМОЩИ БОЛЬНЫМ</w:t>
      </w:r>
    </w:p>
    <w:p w:rsidR="00FD2F9E" w:rsidRPr="00F66827" w:rsidRDefault="00FD2F9E" w:rsidP="00F66827">
      <w:pPr>
        <w:keepNext/>
        <w:widowControl w:val="0"/>
        <w:autoSpaceDE w:val="0"/>
        <w:autoSpaceDN w:val="0"/>
        <w:adjustRightInd w:val="0"/>
        <w:spacing w:after="0"/>
        <w:jc w:val="center"/>
        <w:rPr>
          <w:bCs/>
          <w:sz w:val="16"/>
          <w:szCs w:val="16"/>
        </w:rPr>
      </w:pPr>
      <w:r w:rsidRPr="00F66827">
        <w:rPr>
          <w:bCs/>
          <w:sz w:val="16"/>
          <w:szCs w:val="16"/>
        </w:rPr>
        <w:t>С ЦЕРЕБРОВАСКУЛЯРНЫМИ БОЛЕЗНЯМИ</w:t>
      </w:r>
    </w:p>
    <w:p w:rsidR="00FD2F9E" w:rsidRPr="00F66827" w:rsidRDefault="00FD2F9E" w:rsidP="00F66827">
      <w:pPr>
        <w:keepNext/>
        <w:widowControl w:val="0"/>
        <w:autoSpaceDE w:val="0"/>
        <w:autoSpaceDN w:val="0"/>
        <w:adjustRightInd w:val="0"/>
        <w:spacing w:after="0"/>
        <w:ind w:firstLine="540"/>
        <w:rPr>
          <w:sz w:val="16"/>
          <w:szCs w:val="16"/>
        </w:rPr>
      </w:pPr>
    </w:p>
    <w:tbl>
      <w:tblPr>
        <w:tblW w:w="9498" w:type="dxa"/>
        <w:tblInd w:w="40" w:type="dxa"/>
        <w:tblLayout w:type="fixed"/>
        <w:tblCellMar>
          <w:top w:w="75" w:type="dxa"/>
          <w:left w:w="40" w:type="dxa"/>
          <w:bottom w:w="75" w:type="dxa"/>
          <w:right w:w="40" w:type="dxa"/>
        </w:tblCellMar>
        <w:tblLook w:val="0000" w:firstRow="0" w:lastRow="0" w:firstColumn="0" w:lastColumn="0" w:noHBand="0" w:noVBand="0"/>
      </w:tblPr>
      <w:tblGrid>
        <w:gridCol w:w="1440"/>
        <w:gridCol w:w="5790"/>
        <w:gridCol w:w="2268"/>
      </w:tblGrid>
      <w:tr w:rsidR="00CB2D04" w:rsidRPr="00F66827" w:rsidTr="00CB2D04">
        <w:trPr>
          <w:trHeight w:val="240"/>
        </w:trPr>
        <w:tc>
          <w:tcPr>
            <w:tcW w:w="1440" w:type="dxa"/>
            <w:tcBorders>
              <w:top w:val="single" w:sz="8" w:space="0" w:color="auto"/>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Код</w:t>
            </w:r>
          </w:p>
        </w:tc>
        <w:tc>
          <w:tcPr>
            <w:tcW w:w="5790" w:type="dxa"/>
            <w:tcBorders>
              <w:top w:val="single" w:sz="8" w:space="0" w:color="auto"/>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Наименование</w:t>
            </w:r>
          </w:p>
        </w:tc>
        <w:tc>
          <w:tcPr>
            <w:tcW w:w="2268" w:type="dxa"/>
            <w:tcBorders>
              <w:top w:val="single" w:sz="8" w:space="0" w:color="auto"/>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Возможность оказания медицинских услуг с использованием собственной (не арендованной) медицинской аппаратуры и оборудования.</w:t>
            </w:r>
          </w:p>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(да/нет)</w:t>
            </w:r>
          </w:p>
        </w:tc>
      </w:tr>
      <w:tr w:rsidR="00CB2D04" w:rsidRPr="00F66827" w:rsidTr="00CB2D04">
        <w:trPr>
          <w:trHeight w:val="240"/>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A01.31.009</w:t>
            </w:r>
          </w:p>
        </w:tc>
        <w:tc>
          <w:tcPr>
            <w:tcW w:w="579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Сбор анамнеза и жалоб общетерапевтический</w:t>
            </w:r>
          </w:p>
        </w:tc>
        <w:tc>
          <w:tcPr>
            <w:tcW w:w="226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A01.31.010</w:t>
            </w:r>
          </w:p>
        </w:tc>
        <w:tc>
          <w:tcPr>
            <w:tcW w:w="579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Визуальный осмотр общетерапевтический</w:t>
            </w:r>
          </w:p>
        </w:tc>
        <w:tc>
          <w:tcPr>
            <w:tcW w:w="226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A01.31.011</w:t>
            </w:r>
          </w:p>
        </w:tc>
        <w:tc>
          <w:tcPr>
            <w:tcW w:w="579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Пальпация общетерапевтическая</w:t>
            </w:r>
          </w:p>
        </w:tc>
        <w:tc>
          <w:tcPr>
            <w:tcW w:w="226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A01.31.012</w:t>
            </w:r>
          </w:p>
        </w:tc>
        <w:tc>
          <w:tcPr>
            <w:tcW w:w="579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Аускультация общетерапевтическая</w:t>
            </w:r>
          </w:p>
        </w:tc>
        <w:tc>
          <w:tcPr>
            <w:tcW w:w="226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A01.31.016</w:t>
            </w:r>
          </w:p>
        </w:tc>
        <w:tc>
          <w:tcPr>
            <w:tcW w:w="579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Перкуссия общетерапевтическая</w:t>
            </w:r>
          </w:p>
        </w:tc>
        <w:tc>
          <w:tcPr>
            <w:tcW w:w="226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A02.31.001</w:t>
            </w:r>
          </w:p>
        </w:tc>
        <w:tc>
          <w:tcPr>
            <w:tcW w:w="579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Термометрия общая</w:t>
            </w:r>
          </w:p>
        </w:tc>
        <w:tc>
          <w:tcPr>
            <w:tcW w:w="226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A02.03.005</w:t>
            </w:r>
          </w:p>
        </w:tc>
        <w:tc>
          <w:tcPr>
            <w:tcW w:w="579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Измерение роста</w:t>
            </w:r>
          </w:p>
        </w:tc>
        <w:tc>
          <w:tcPr>
            <w:tcW w:w="226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A02.01.001</w:t>
            </w:r>
          </w:p>
        </w:tc>
        <w:tc>
          <w:tcPr>
            <w:tcW w:w="579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Измерение массы тела</w:t>
            </w:r>
          </w:p>
        </w:tc>
        <w:tc>
          <w:tcPr>
            <w:tcW w:w="226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lastRenderedPageBreak/>
              <w:t>A02.09.001</w:t>
            </w:r>
          </w:p>
        </w:tc>
        <w:tc>
          <w:tcPr>
            <w:tcW w:w="579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Измерения частоты дыхания</w:t>
            </w:r>
          </w:p>
        </w:tc>
        <w:tc>
          <w:tcPr>
            <w:tcW w:w="226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A02.10.002</w:t>
            </w:r>
          </w:p>
        </w:tc>
        <w:tc>
          <w:tcPr>
            <w:tcW w:w="579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Измерение частоты сердцебиения</w:t>
            </w:r>
          </w:p>
        </w:tc>
        <w:tc>
          <w:tcPr>
            <w:tcW w:w="226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A02.12.001</w:t>
            </w:r>
          </w:p>
        </w:tc>
        <w:tc>
          <w:tcPr>
            <w:tcW w:w="579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Исследование пульса</w:t>
            </w:r>
          </w:p>
        </w:tc>
        <w:tc>
          <w:tcPr>
            <w:tcW w:w="226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A02.12.002</w:t>
            </w:r>
          </w:p>
        </w:tc>
        <w:tc>
          <w:tcPr>
            <w:tcW w:w="579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Измерение артериального давления на периферических артериях</w:t>
            </w:r>
          </w:p>
        </w:tc>
        <w:tc>
          <w:tcPr>
            <w:tcW w:w="226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B01.023.01</w:t>
            </w:r>
          </w:p>
        </w:tc>
        <w:tc>
          <w:tcPr>
            <w:tcW w:w="579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Прием (осмотр, консультация) врача-невролога первичный</w:t>
            </w:r>
          </w:p>
        </w:tc>
        <w:tc>
          <w:tcPr>
            <w:tcW w:w="226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B01.023.02</w:t>
            </w:r>
          </w:p>
        </w:tc>
        <w:tc>
          <w:tcPr>
            <w:tcW w:w="579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Прием (осмотр, консультация) врача-невролога повторный</w:t>
            </w:r>
          </w:p>
        </w:tc>
        <w:tc>
          <w:tcPr>
            <w:tcW w:w="226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A05.10.001</w:t>
            </w:r>
          </w:p>
        </w:tc>
        <w:tc>
          <w:tcPr>
            <w:tcW w:w="579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Регистрация электрокардиограммы</w:t>
            </w:r>
          </w:p>
        </w:tc>
        <w:tc>
          <w:tcPr>
            <w:tcW w:w="226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A05.10.007</w:t>
            </w:r>
          </w:p>
        </w:tc>
        <w:tc>
          <w:tcPr>
            <w:tcW w:w="579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Расшифровка, описание и интерпретация</w:t>
            </w:r>
          </w:p>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Электрокардиографических данных</w:t>
            </w:r>
          </w:p>
        </w:tc>
        <w:tc>
          <w:tcPr>
            <w:tcW w:w="226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A04.12.001</w:t>
            </w:r>
          </w:p>
        </w:tc>
        <w:tc>
          <w:tcPr>
            <w:tcW w:w="579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Ультразвуковая допплерография артерий</w:t>
            </w:r>
          </w:p>
        </w:tc>
        <w:tc>
          <w:tcPr>
            <w:tcW w:w="226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A05.23.003</w:t>
            </w:r>
          </w:p>
        </w:tc>
        <w:tc>
          <w:tcPr>
            <w:tcW w:w="579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Реоэнцефалография</w:t>
            </w:r>
          </w:p>
        </w:tc>
        <w:tc>
          <w:tcPr>
            <w:tcW w:w="226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A05.23.001</w:t>
            </w:r>
          </w:p>
        </w:tc>
        <w:tc>
          <w:tcPr>
            <w:tcW w:w="579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Электроэнцефалография</w:t>
            </w:r>
          </w:p>
        </w:tc>
        <w:tc>
          <w:tcPr>
            <w:tcW w:w="226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B03.016.02</w:t>
            </w:r>
          </w:p>
        </w:tc>
        <w:tc>
          <w:tcPr>
            <w:tcW w:w="579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Общий (клинический) анализ крови</w:t>
            </w:r>
          </w:p>
        </w:tc>
        <w:tc>
          <w:tcPr>
            <w:tcW w:w="226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B03.016.06</w:t>
            </w:r>
          </w:p>
        </w:tc>
        <w:tc>
          <w:tcPr>
            <w:tcW w:w="579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Анализ мочи общий</w:t>
            </w:r>
          </w:p>
        </w:tc>
        <w:tc>
          <w:tcPr>
            <w:tcW w:w="226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A09.05.025</w:t>
            </w:r>
          </w:p>
        </w:tc>
        <w:tc>
          <w:tcPr>
            <w:tcW w:w="579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Исследование уровня триглицеридов в крови</w:t>
            </w:r>
          </w:p>
        </w:tc>
        <w:tc>
          <w:tcPr>
            <w:tcW w:w="226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A09.05.026</w:t>
            </w:r>
          </w:p>
        </w:tc>
        <w:tc>
          <w:tcPr>
            <w:tcW w:w="579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Исследование уровня холестерина в крови</w:t>
            </w:r>
          </w:p>
        </w:tc>
        <w:tc>
          <w:tcPr>
            <w:tcW w:w="226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A09.05.027</w:t>
            </w:r>
          </w:p>
        </w:tc>
        <w:tc>
          <w:tcPr>
            <w:tcW w:w="579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Исследование уровня липопротеидов в крови</w:t>
            </w:r>
          </w:p>
        </w:tc>
        <w:tc>
          <w:tcPr>
            <w:tcW w:w="226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A09.05.028</w:t>
            </w:r>
          </w:p>
        </w:tc>
        <w:tc>
          <w:tcPr>
            <w:tcW w:w="579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Исследование уровня липопротеидов низкой</w:t>
            </w:r>
          </w:p>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плотности</w:t>
            </w:r>
          </w:p>
        </w:tc>
        <w:tc>
          <w:tcPr>
            <w:tcW w:w="226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A09.05.029</w:t>
            </w:r>
          </w:p>
        </w:tc>
        <w:tc>
          <w:tcPr>
            <w:tcW w:w="579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Исследование уровня фосфолипидов в крови</w:t>
            </w:r>
          </w:p>
        </w:tc>
        <w:tc>
          <w:tcPr>
            <w:tcW w:w="226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A09.05.049</w:t>
            </w:r>
          </w:p>
        </w:tc>
        <w:tc>
          <w:tcPr>
            <w:tcW w:w="579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Исследование уровня факторов свертывания крови</w:t>
            </w:r>
          </w:p>
        </w:tc>
        <w:tc>
          <w:tcPr>
            <w:tcW w:w="226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A20.23.001</w:t>
            </w:r>
          </w:p>
        </w:tc>
        <w:tc>
          <w:tcPr>
            <w:tcW w:w="579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лечебной грязью при болезнях центральной нервной системы и головного</w:t>
            </w:r>
          </w:p>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мозга</w:t>
            </w:r>
          </w:p>
        </w:tc>
        <w:tc>
          <w:tcPr>
            <w:tcW w:w="226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A20.31.006</w:t>
            </w:r>
          </w:p>
        </w:tc>
        <w:tc>
          <w:tcPr>
            <w:tcW w:w="579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Ванны лекарственные</w:t>
            </w:r>
          </w:p>
        </w:tc>
        <w:tc>
          <w:tcPr>
            <w:tcW w:w="226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A20.31.007</w:t>
            </w:r>
          </w:p>
        </w:tc>
        <w:tc>
          <w:tcPr>
            <w:tcW w:w="579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Ванны контрастные</w:t>
            </w:r>
          </w:p>
        </w:tc>
        <w:tc>
          <w:tcPr>
            <w:tcW w:w="226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A20.31.004</w:t>
            </w:r>
          </w:p>
        </w:tc>
        <w:tc>
          <w:tcPr>
            <w:tcW w:w="579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Ванны газовые</w:t>
            </w:r>
          </w:p>
        </w:tc>
        <w:tc>
          <w:tcPr>
            <w:tcW w:w="226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A20.31.003</w:t>
            </w:r>
          </w:p>
        </w:tc>
        <w:tc>
          <w:tcPr>
            <w:tcW w:w="579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Ванны радоновые</w:t>
            </w:r>
          </w:p>
        </w:tc>
        <w:tc>
          <w:tcPr>
            <w:tcW w:w="226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A20.31.001</w:t>
            </w:r>
          </w:p>
        </w:tc>
        <w:tc>
          <w:tcPr>
            <w:tcW w:w="579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Ванны минеральные</w:t>
            </w:r>
          </w:p>
        </w:tc>
        <w:tc>
          <w:tcPr>
            <w:tcW w:w="226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A20.31.022</w:t>
            </w:r>
          </w:p>
        </w:tc>
        <w:tc>
          <w:tcPr>
            <w:tcW w:w="579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Ванны суховоздушные</w:t>
            </w:r>
          </w:p>
        </w:tc>
        <w:tc>
          <w:tcPr>
            <w:tcW w:w="226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A20.31.012</w:t>
            </w:r>
          </w:p>
        </w:tc>
        <w:tc>
          <w:tcPr>
            <w:tcW w:w="579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Ванны местные (2-4-х-камерные)</w:t>
            </w:r>
          </w:p>
        </w:tc>
        <w:tc>
          <w:tcPr>
            <w:tcW w:w="226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A20.31.011</w:t>
            </w:r>
          </w:p>
        </w:tc>
        <w:tc>
          <w:tcPr>
            <w:tcW w:w="579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Душ лечебный</w:t>
            </w:r>
          </w:p>
        </w:tc>
        <w:tc>
          <w:tcPr>
            <w:tcW w:w="226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A17.31.006</w:t>
            </w:r>
          </w:p>
        </w:tc>
        <w:tc>
          <w:tcPr>
            <w:tcW w:w="579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интерференционными токами</w:t>
            </w:r>
          </w:p>
        </w:tc>
        <w:tc>
          <w:tcPr>
            <w:tcW w:w="226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A17.31.005</w:t>
            </w:r>
          </w:p>
        </w:tc>
        <w:tc>
          <w:tcPr>
            <w:tcW w:w="579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синусоидальными модулированными токами (СМТ)</w:t>
            </w:r>
          </w:p>
        </w:tc>
        <w:tc>
          <w:tcPr>
            <w:tcW w:w="226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A22.23.003</w:t>
            </w:r>
          </w:p>
        </w:tc>
        <w:tc>
          <w:tcPr>
            <w:tcW w:w="579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ультразвуковое при болезнях центральной нервной системы и головного</w:t>
            </w:r>
          </w:p>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мозга</w:t>
            </w:r>
          </w:p>
        </w:tc>
        <w:tc>
          <w:tcPr>
            <w:tcW w:w="226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A17.30.002</w:t>
            </w:r>
          </w:p>
        </w:tc>
        <w:tc>
          <w:tcPr>
            <w:tcW w:w="579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Электросон</w:t>
            </w:r>
          </w:p>
        </w:tc>
        <w:tc>
          <w:tcPr>
            <w:tcW w:w="226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A17.22.001</w:t>
            </w:r>
          </w:p>
        </w:tc>
        <w:tc>
          <w:tcPr>
            <w:tcW w:w="579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Электрофорез лекарственных средств при болезнях центральной нервной системы</w:t>
            </w:r>
          </w:p>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и головного мозга</w:t>
            </w:r>
          </w:p>
        </w:tc>
        <w:tc>
          <w:tcPr>
            <w:tcW w:w="226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A22.23.001</w:t>
            </w:r>
          </w:p>
        </w:tc>
        <w:tc>
          <w:tcPr>
            <w:tcW w:w="579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низкоинтенсивным лазерным</w:t>
            </w:r>
          </w:p>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излучением при заболеваниях центральной нервной системы и головного мозга</w:t>
            </w:r>
          </w:p>
        </w:tc>
        <w:tc>
          <w:tcPr>
            <w:tcW w:w="226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A17.23.002</w:t>
            </w:r>
          </w:p>
        </w:tc>
        <w:tc>
          <w:tcPr>
            <w:tcW w:w="579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Дарсонвализация местная при болезнях центральной нервной системы и головного</w:t>
            </w:r>
          </w:p>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мозга</w:t>
            </w:r>
          </w:p>
        </w:tc>
        <w:tc>
          <w:tcPr>
            <w:tcW w:w="226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lastRenderedPageBreak/>
              <w:t>A17.31.019</w:t>
            </w:r>
          </w:p>
        </w:tc>
        <w:tc>
          <w:tcPr>
            <w:tcW w:w="579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электромагнитным излучением</w:t>
            </w:r>
          </w:p>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дециметрового диапазона (ДМВ)</w:t>
            </w:r>
          </w:p>
        </w:tc>
        <w:tc>
          <w:tcPr>
            <w:tcW w:w="226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A17.31.008</w:t>
            </w:r>
          </w:p>
        </w:tc>
        <w:tc>
          <w:tcPr>
            <w:tcW w:w="579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электромагнитным излучением</w:t>
            </w:r>
          </w:p>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сантиметрового диапазона (СМВ-терапия)</w:t>
            </w:r>
          </w:p>
        </w:tc>
        <w:tc>
          <w:tcPr>
            <w:tcW w:w="226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A20.31.026</w:t>
            </w:r>
          </w:p>
        </w:tc>
        <w:tc>
          <w:tcPr>
            <w:tcW w:w="579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Оксигеновоздействие</w:t>
            </w:r>
          </w:p>
        </w:tc>
        <w:tc>
          <w:tcPr>
            <w:tcW w:w="226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A21.23.002</w:t>
            </w:r>
          </w:p>
        </w:tc>
        <w:tc>
          <w:tcPr>
            <w:tcW w:w="579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Рефлексотерапия при заболеваниях центральной</w:t>
            </w:r>
          </w:p>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нервной системы и головного мозга</w:t>
            </w:r>
          </w:p>
        </w:tc>
        <w:tc>
          <w:tcPr>
            <w:tcW w:w="226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A21.23.003</w:t>
            </w:r>
          </w:p>
        </w:tc>
        <w:tc>
          <w:tcPr>
            <w:tcW w:w="579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Мануальная терапия при заболеваниях центральной нервной системы</w:t>
            </w:r>
          </w:p>
        </w:tc>
        <w:tc>
          <w:tcPr>
            <w:tcW w:w="226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A21.23.001</w:t>
            </w:r>
          </w:p>
        </w:tc>
        <w:tc>
          <w:tcPr>
            <w:tcW w:w="579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Массаж при болезнях центральной нервной системы и головного мозга</w:t>
            </w:r>
          </w:p>
        </w:tc>
        <w:tc>
          <w:tcPr>
            <w:tcW w:w="226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A20.23.002</w:t>
            </w:r>
          </w:p>
        </w:tc>
        <w:tc>
          <w:tcPr>
            <w:tcW w:w="579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парафином (озокеритом) при болезнях центральной нервной системы</w:t>
            </w:r>
          </w:p>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и головного мозга</w:t>
            </w:r>
          </w:p>
        </w:tc>
        <w:tc>
          <w:tcPr>
            <w:tcW w:w="226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A13.30.005</w:t>
            </w:r>
          </w:p>
        </w:tc>
        <w:tc>
          <w:tcPr>
            <w:tcW w:w="579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Психотерапия</w:t>
            </w:r>
          </w:p>
        </w:tc>
        <w:tc>
          <w:tcPr>
            <w:tcW w:w="226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A19.23.002</w:t>
            </w:r>
          </w:p>
        </w:tc>
        <w:tc>
          <w:tcPr>
            <w:tcW w:w="579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Лечебная физкультура при заболеваниях центральной нервной системы</w:t>
            </w:r>
          </w:p>
        </w:tc>
        <w:tc>
          <w:tcPr>
            <w:tcW w:w="226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A20.31.013</w:t>
            </w:r>
          </w:p>
        </w:tc>
        <w:tc>
          <w:tcPr>
            <w:tcW w:w="579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Терренкур</w:t>
            </w:r>
          </w:p>
        </w:tc>
        <w:tc>
          <w:tcPr>
            <w:tcW w:w="226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A25.23.002</w:t>
            </w:r>
          </w:p>
        </w:tc>
        <w:tc>
          <w:tcPr>
            <w:tcW w:w="579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Назначения диетической терапии при заболеваниях центральной нервной системы</w:t>
            </w:r>
          </w:p>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и головного мозга</w:t>
            </w:r>
          </w:p>
        </w:tc>
        <w:tc>
          <w:tcPr>
            <w:tcW w:w="226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bl>
    <w:p w:rsidR="00FD2F9E" w:rsidRPr="00F66827" w:rsidRDefault="00FD2F9E" w:rsidP="00F66827">
      <w:pPr>
        <w:pStyle w:val="211"/>
        <w:keepNext/>
        <w:widowControl w:val="0"/>
        <w:ind w:firstLine="900"/>
        <w:rPr>
          <w:sz w:val="16"/>
          <w:szCs w:val="16"/>
          <w:lang w:val="ru-RU"/>
        </w:rPr>
      </w:pPr>
    </w:p>
    <w:p w:rsidR="00FD2F9E" w:rsidRPr="00F66827" w:rsidRDefault="00E86ABC" w:rsidP="00F66827">
      <w:pPr>
        <w:keepNext/>
        <w:widowControl w:val="0"/>
        <w:autoSpaceDE w:val="0"/>
        <w:autoSpaceDN w:val="0"/>
        <w:adjustRightInd w:val="0"/>
        <w:spacing w:after="0"/>
        <w:jc w:val="right"/>
        <w:rPr>
          <w:sz w:val="16"/>
          <w:szCs w:val="16"/>
        </w:rPr>
      </w:pPr>
      <w:r w:rsidRPr="00F66827">
        <w:rPr>
          <w:sz w:val="16"/>
          <w:szCs w:val="16"/>
        </w:rPr>
        <w:t xml:space="preserve">Приказ </w:t>
      </w:r>
      <w:r w:rsidR="00FD2F9E" w:rsidRPr="00F66827">
        <w:rPr>
          <w:sz w:val="16"/>
          <w:szCs w:val="16"/>
        </w:rPr>
        <w:t>Министерства</w:t>
      </w:r>
    </w:p>
    <w:p w:rsidR="00FD2F9E" w:rsidRPr="00F66827" w:rsidRDefault="00FD2F9E" w:rsidP="00F66827">
      <w:pPr>
        <w:keepNext/>
        <w:widowControl w:val="0"/>
        <w:autoSpaceDE w:val="0"/>
        <w:autoSpaceDN w:val="0"/>
        <w:adjustRightInd w:val="0"/>
        <w:spacing w:after="0"/>
        <w:jc w:val="right"/>
        <w:rPr>
          <w:sz w:val="16"/>
          <w:szCs w:val="16"/>
        </w:rPr>
      </w:pPr>
      <w:r w:rsidRPr="00F66827">
        <w:rPr>
          <w:sz w:val="16"/>
          <w:szCs w:val="16"/>
        </w:rPr>
        <w:t>здравоохранения и</w:t>
      </w:r>
    </w:p>
    <w:p w:rsidR="00FD2F9E" w:rsidRPr="00F66827" w:rsidRDefault="00FD2F9E" w:rsidP="00F66827">
      <w:pPr>
        <w:keepNext/>
        <w:widowControl w:val="0"/>
        <w:autoSpaceDE w:val="0"/>
        <w:autoSpaceDN w:val="0"/>
        <w:adjustRightInd w:val="0"/>
        <w:spacing w:after="0"/>
        <w:jc w:val="right"/>
        <w:rPr>
          <w:sz w:val="16"/>
          <w:szCs w:val="16"/>
        </w:rPr>
      </w:pPr>
      <w:r w:rsidRPr="00F66827">
        <w:rPr>
          <w:sz w:val="16"/>
          <w:szCs w:val="16"/>
        </w:rPr>
        <w:t>социального развития</w:t>
      </w:r>
    </w:p>
    <w:p w:rsidR="00FD2F9E" w:rsidRPr="00F66827" w:rsidRDefault="00FD2F9E" w:rsidP="00F66827">
      <w:pPr>
        <w:keepNext/>
        <w:widowControl w:val="0"/>
        <w:autoSpaceDE w:val="0"/>
        <w:autoSpaceDN w:val="0"/>
        <w:adjustRightInd w:val="0"/>
        <w:spacing w:after="0"/>
        <w:jc w:val="right"/>
        <w:rPr>
          <w:sz w:val="16"/>
          <w:szCs w:val="16"/>
        </w:rPr>
      </w:pPr>
      <w:r w:rsidRPr="00F66827">
        <w:rPr>
          <w:sz w:val="16"/>
          <w:szCs w:val="16"/>
        </w:rPr>
        <w:t>Российской Федерации</w:t>
      </w:r>
    </w:p>
    <w:p w:rsidR="00FD2F9E" w:rsidRPr="00F66827" w:rsidRDefault="00FD2F9E" w:rsidP="00F66827">
      <w:pPr>
        <w:keepNext/>
        <w:widowControl w:val="0"/>
        <w:autoSpaceDE w:val="0"/>
        <w:autoSpaceDN w:val="0"/>
        <w:adjustRightInd w:val="0"/>
        <w:spacing w:after="0"/>
        <w:jc w:val="right"/>
        <w:rPr>
          <w:sz w:val="16"/>
          <w:szCs w:val="16"/>
        </w:rPr>
      </w:pPr>
      <w:r w:rsidRPr="00F66827">
        <w:rPr>
          <w:sz w:val="16"/>
          <w:szCs w:val="16"/>
        </w:rPr>
        <w:t>от 23.11.2004 г. N 277</w:t>
      </w:r>
    </w:p>
    <w:p w:rsidR="00FD2F9E" w:rsidRPr="00F66827" w:rsidRDefault="00FD2F9E" w:rsidP="00F66827">
      <w:pPr>
        <w:keepNext/>
        <w:widowControl w:val="0"/>
        <w:autoSpaceDE w:val="0"/>
        <w:autoSpaceDN w:val="0"/>
        <w:adjustRightInd w:val="0"/>
        <w:spacing w:after="0"/>
        <w:ind w:firstLine="540"/>
        <w:rPr>
          <w:sz w:val="16"/>
          <w:szCs w:val="16"/>
        </w:rPr>
      </w:pPr>
    </w:p>
    <w:p w:rsidR="00FD2F9E" w:rsidRPr="00F66827" w:rsidRDefault="00FD2F9E" w:rsidP="00F66827">
      <w:pPr>
        <w:keepNext/>
        <w:widowControl w:val="0"/>
        <w:autoSpaceDE w:val="0"/>
        <w:autoSpaceDN w:val="0"/>
        <w:adjustRightInd w:val="0"/>
        <w:spacing w:after="0"/>
        <w:jc w:val="center"/>
        <w:rPr>
          <w:bCs/>
          <w:sz w:val="16"/>
          <w:szCs w:val="16"/>
        </w:rPr>
      </w:pPr>
      <w:r w:rsidRPr="00F66827">
        <w:rPr>
          <w:bCs/>
          <w:sz w:val="16"/>
          <w:szCs w:val="16"/>
        </w:rPr>
        <w:t>СТАНДАРТ</w:t>
      </w:r>
    </w:p>
    <w:p w:rsidR="00FD2F9E" w:rsidRPr="00F66827" w:rsidRDefault="00FD2F9E" w:rsidP="00F66827">
      <w:pPr>
        <w:keepNext/>
        <w:widowControl w:val="0"/>
        <w:autoSpaceDE w:val="0"/>
        <w:autoSpaceDN w:val="0"/>
        <w:adjustRightInd w:val="0"/>
        <w:spacing w:after="0"/>
        <w:jc w:val="center"/>
        <w:rPr>
          <w:bCs/>
          <w:sz w:val="16"/>
          <w:szCs w:val="16"/>
        </w:rPr>
      </w:pPr>
      <w:r w:rsidRPr="00F66827">
        <w:rPr>
          <w:bCs/>
          <w:sz w:val="16"/>
          <w:szCs w:val="16"/>
        </w:rPr>
        <w:t>САНАТОРНО-КУРОРТНОЙ ПОМОЩИ БОЛЬНЫМ С БОЛЕЗНЯМИ</w:t>
      </w:r>
    </w:p>
    <w:p w:rsidR="00FD2F9E" w:rsidRPr="00F66827" w:rsidRDefault="00FD2F9E" w:rsidP="00F66827">
      <w:pPr>
        <w:keepNext/>
        <w:widowControl w:val="0"/>
        <w:autoSpaceDE w:val="0"/>
        <w:autoSpaceDN w:val="0"/>
        <w:adjustRightInd w:val="0"/>
        <w:spacing w:after="0"/>
        <w:jc w:val="center"/>
        <w:rPr>
          <w:bCs/>
          <w:sz w:val="16"/>
          <w:szCs w:val="16"/>
        </w:rPr>
      </w:pPr>
      <w:r w:rsidRPr="00F66827">
        <w:rPr>
          <w:bCs/>
          <w:sz w:val="16"/>
          <w:szCs w:val="16"/>
        </w:rPr>
        <w:t>ПЕЧЕНИ, ЖЕЛЧНОГО ПУЗЫРЯ, ЖЕЛЧЕВЫВОДЯЩИХ ПУТЕЙ И</w:t>
      </w:r>
    </w:p>
    <w:p w:rsidR="00FD2F9E" w:rsidRPr="00F66827" w:rsidRDefault="00FD2F9E" w:rsidP="00F66827">
      <w:pPr>
        <w:keepNext/>
        <w:widowControl w:val="0"/>
        <w:autoSpaceDE w:val="0"/>
        <w:autoSpaceDN w:val="0"/>
        <w:adjustRightInd w:val="0"/>
        <w:spacing w:after="0"/>
        <w:jc w:val="center"/>
        <w:rPr>
          <w:bCs/>
          <w:sz w:val="16"/>
          <w:szCs w:val="16"/>
        </w:rPr>
      </w:pPr>
      <w:r w:rsidRPr="00F66827">
        <w:rPr>
          <w:bCs/>
          <w:sz w:val="16"/>
          <w:szCs w:val="16"/>
        </w:rPr>
        <w:t>ПОДЖЕЛУДОЧНОЙ ЖЕЛЕЗЫ</w:t>
      </w:r>
    </w:p>
    <w:p w:rsidR="00FD2F9E" w:rsidRPr="00F66827" w:rsidRDefault="00FD2F9E" w:rsidP="00F66827">
      <w:pPr>
        <w:keepNext/>
        <w:widowControl w:val="0"/>
        <w:autoSpaceDE w:val="0"/>
        <w:autoSpaceDN w:val="0"/>
        <w:adjustRightInd w:val="0"/>
        <w:spacing w:after="0"/>
        <w:ind w:firstLine="540"/>
        <w:rPr>
          <w:sz w:val="16"/>
          <w:szCs w:val="16"/>
        </w:rPr>
      </w:pPr>
    </w:p>
    <w:tbl>
      <w:tblPr>
        <w:tblW w:w="9572" w:type="dxa"/>
        <w:jc w:val="center"/>
        <w:tblInd w:w="40" w:type="dxa"/>
        <w:tblLayout w:type="fixed"/>
        <w:tblCellMar>
          <w:top w:w="75" w:type="dxa"/>
          <w:left w:w="40" w:type="dxa"/>
          <w:bottom w:w="75" w:type="dxa"/>
          <w:right w:w="40" w:type="dxa"/>
        </w:tblCellMar>
        <w:tblLook w:val="0000" w:firstRow="0" w:lastRow="0" w:firstColumn="0" w:lastColumn="0" w:noHBand="0" w:noVBand="0"/>
      </w:tblPr>
      <w:tblGrid>
        <w:gridCol w:w="1440"/>
        <w:gridCol w:w="5860"/>
        <w:gridCol w:w="2272"/>
      </w:tblGrid>
      <w:tr w:rsidR="00CB2D04" w:rsidRPr="00F66827" w:rsidTr="00CB2D04">
        <w:trPr>
          <w:trHeight w:val="240"/>
          <w:jc w:val="center"/>
        </w:trPr>
        <w:tc>
          <w:tcPr>
            <w:tcW w:w="1440" w:type="dxa"/>
            <w:tcBorders>
              <w:top w:val="single" w:sz="8" w:space="0" w:color="auto"/>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Код</w:t>
            </w:r>
          </w:p>
        </w:tc>
        <w:tc>
          <w:tcPr>
            <w:tcW w:w="5860" w:type="dxa"/>
            <w:tcBorders>
              <w:top w:val="single" w:sz="8" w:space="0" w:color="auto"/>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Наименование</w:t>
            </w:r>
          </w:p>
        </w:tc>
        <w:tc>
          <w:tcPr>
            <w:tcW w:w="2272" w:type="dxa"/>
            <w:tcBorders>
              <w:top w:val="single" w:sz="8" w:space="0" w:color="auto"/>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Возможность оказания медицинских услуг с использованием собственной (не арендованной) медицинской аппаратуры и оборудования.</w:t>
            </w:r>
          </w:p>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(да/нет)</w:t>
            </w:r>
          </w:p>
        </w:tc>
      </w:tr>
      <w:tr w:rsidR="00CB2D04" w:rsidRPr="00F66827" w:rsidTr="00CB2D04">
        <w:trPr>
          <w:trHeight w:val="240"/>
          <w:jc w:val="center"/>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A01.31.009</w:t>
            </w:r>
          </w:p>
        </w:tc>
        <w:tc>
          <w:tcPr>
            <w:tcW w:w="586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Сбор анамнеза и жалоб общетерапевтический</w:t>
            </w:r>
          </w:p>
        </w:tc>
        <w:tc>
          <w:tcPr>
            <w:tcW w:w="2272"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jc w:val="center"/>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A01.31.010</w:t>
            </w:r>
          </w:p>
        </w:tc>
        <w:tc>
          <w:tcPr>
            <w:tcW w:w="586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Визуальный осмотр общетерапевтический</w:t>
            </w:r>
          </w:p>
        </w:tc>
        <w:tc>
          <w:tcPr>
            <w:tcW w:w="2272"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jc w:val="center"/>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A01.31.011</w:t>
            </w:r>
          </w:p>
        </w:tc>
        <w:tc>
          <w:tcPr>
            <w:tcW w:w="586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Пальпация общетерапевтическая</w:t>
            </w:r>
          </w:p>
        </w:tc>
        <w:tc>
          <w:tcPr>
            <w:tcW w:w="2272"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jc w:val="center"/>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A01.31.012</w:t>
            </w:r>
          </w:p>
        </w:tc>
        <w:tc>
          <w:tcPr>
            <w:tcW w:w="586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Аускультация общетерапевтическая</w:t>
            </w:r>
          </w:p>
        </w:tc>
        <w:tc>
          <w:tcPr>
            <w:tcW w:w="2272"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jc w:val="center"/>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A01.31.016</w:t>
            </w:r>
          </w:p>
        </w:tc>
        <w:tc>
          <w:tcPr>
            <w:tcW w:w="586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Перкуссия общетерапевтическая</w:t>
            </w:r>
          </w:p>
        </w:tc>
        <w:tc>
          <w:tcPr>
            <w:tcW w:w="2272"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jc w:val="center"/>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A02.31.001</w:t>
            </w:r>
          </w:p>
        </w:tc>
        <w:tc>
          <w:tcPr>
            <w:tcW w:w="586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Термометрия общая</w:t>
            </w:r>
          </w:p>
        </w:tc>
        <w:tc>
          <w:tcPr>
            <w:tcW w:w="2272"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jc w:val="center"/>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A02.03.005</w:t>
            </w:r>
          </w:p>
        </w:tc>
        <w:tc>
          <w:tcPr>
            <w:tcW w:w="586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Измерение роста</w:t>
            </w:r>
          </w:p>
        </w:tc>
        <w:tc>
          <w:tcPr>
            <w:tcW w:w="2272"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jc w:val="center"/>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A02.01.001</w:t>
            </w:r>
          </w:p>
        </w:tc>
        <w:tc>
          <w:tcPr>
            <w:tcW w:w="586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Измерение массы тела</w:t>
            </w:r>
          </w:p>
        </w:tc>
        <w:tc>
          <w:tcPr>
            <w:tcW w:w="2272"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jc w:val="center"/>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A02.09.001</w:t>
            </w:r>
          </w:p>
        </w:tc>
        <w:tc>
          <w:tcPr>
            <w:tcW w:w="586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Измерения частоты дыхания</w:t>
            </w:r>
          </w:p>
        </w:tc>
        <w:tc>
          <w:tcPr>
            <w:tcW w:w="2272"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jc w:val="center"/>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A02.10.002</w:t>
            </w:r>
          </w:p>
        </w:tc>
        <w:tc>
          <w:tcPr>
            <w:tcW w:w="586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Измерение частоты сердцебиения</w:t>
            </w:r>
          </w:p>
        </w:tc>
        <w:tc>
          <w:tcPr>
            <w:tcW w:w="2272"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jc w:val="center"/>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A02.12.001</w:t>
            </w:r>
          </w:p>
        </w:tc>
        <w:tc>
          <w:tcPr>
            <w:tcW w:w="586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Исследование пульса</w:t>
            </w:r>
          </w:p>
        </w:tc>
        <w:tc>
          <w:tcPr>
            <w:tcW w:w="2272"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jc w:val="center"/>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A02.12.002</w:t>
            </w:r>
          </w:p>
        </w:tc>
        <w:tc>
          <w:tcPr>
            <w:tcW w:w="586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Измерение артериального давления на периферических артериях</w:t>
            </w:r>
          </w:p>
        </w:tc>
        <w:tc>
          <w:tcPr>
            <w:tcW w:w="2272"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jc w:val="center"/>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B01.004.01</w:t>
            </w:r>
          </w:p>
        </w:tc>
        <w:tc>
          <w:tcPr>
            <w:tcW w:w="586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Прием (осмотр, консультация) врача-гастроэнтеролога первичный</w:t>
            </w:r>
          </w:p>
        </w:tc>
        <w:tc>
          <w:tcPr>
            <w:tcW w:w="2272"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jc w:val="center"/>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B01.004.02</w:t>
            </w:r>
          </w:p>
        </w:tc>
        <w:tc>
          <w:tcPr>
            <w:tcW w:w="586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Прием (осмотр, консультация) врача-гастроэнтеролога повторный</w:t>
            </w:r>
          </w:p>
        </w:tc>
        <w:tc>
          <w:tcPr>
            <w:tcW w:w="2272"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jc w:val="center"/>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A05.10.001</w:t>
            </w:r>
          </w:p>
        </w:tc>
        <w:tc>
          <w:tcPr>
            <w:tcW w:w="586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Регистрация электрокардиограммы</w:t>
            </w:r>
          </w:p>
        </w:tc>
        <w:tc>
          <w:tcPr>
            <w:tcW w:w="2272"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jc w:val="center"/>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A05.10.007</w:t>
            </w:r>
          </w:p>
        </w:tc>
        <w:tc>
          <w:tcPr>
            <w:tcW w:w="586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Расшифровка, описание и интерпретация</w:t>
            </w:r>
          </w:p>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Электрокардиографических данных</w:t>
            </w:r>
          </w:p>
        </w:tc>
        <w:tc>
          <w:tcPr>
            <w:tcW w:w="2272"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jc w:val="center"/>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lastRenderedPageBreak/>
              <w:t>A14.14.002</w:t>
            </w:r>
          </w:p>
        </w:tc>
        <w:tc>
          <w:tcPr>
            <w:tcW w:w="586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Ультразвуковое исследование желчного пузыря</w:t>
            </w:r>
          </w:p>
        </w:tc>
        <w:tc>
          <w:tcPr>
            <w:tcW w:w="2272"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jc w:val="center"/>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A04.14.031</w:t>
            </w:r>
          </w:p>
        </w:tc>
        <w:tc>
          <w:tcPr>
            <w:tcW w:w="586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Ультразвуковое исследование печени</w:t>
            </w:r>
          </w:p>
        </w:tc>
        <w:tc>
          <w:tcPr>
            <w:tcW w:w="2272"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jc w:val="center"/>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B03.016.02</w:t>
            </w:r>
          </w:p>
        </w:tc>
        <w:tc>
          <w:tcPr>
            <w:tcW w:w="586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Общий (клинический) анализ крови</w:t>
            </w:r>
          </w:p>
        </w:tc>
        <w:tc>
          <w:tcPr>
            <w:tcW w:w="2272"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jc w:val="center"/>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B03.016.06</w:t>
            </w:r>
          </w:p>
        </w:tc>
        <w:tc>
          <w:tcPr>
            <w:tcW w:w="586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Анализ мочи общий</w:t>
            </w:r>
          </w:p>
        </w:tc>
        <w:tc>
          <w:tcPr>
            <w:tcW w:w="2272"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jc w:val="center"/>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A09.05.023</w:t>
            </w:r>
          </w:p>
        </w:tc>
        <w:tc>
          <w:tcPr>
            <w:tcW w:w="586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Исследование уровня глюкозы в крови</w:t>
            </w:r>
          </w:p>
        </w:tc>
        <w:tc>
          <w:tcPr>
            <w:tcW w:w="2272"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jc w:val="center"/>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A09.05.021</w:t>
            </w:r>
          </w:p>
        </w:tc>
        <w:tc>
          <w:tcPr>
            <w:tcW w:w="586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Исследование общего билирубина в крови</w:t>
            </w:r>
          </w:p>
        </w:tc>
        <w:tc>
          <w:tcPr>
            <w:tcW w:w="2272"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jc w:val="center"/>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A11.14.005</w:t>
            </w:r>
          </w:p>
        </w:tc>
        <w:tc>
          <w:tcPr>
            <w:tcW w:w="586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минеральными водами при заболеваниях печени и желчевыводящих путей</w:t>
            </w:r>
          </w:p>
        </w:tc>
        <w:tc>
          <w:tcPr>
            <w:tcW w:w="2272"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jc w:val="center"/>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A20.14.002</w:t>
            </w:r>
          </w:p>
        </w:tc>
        <w:tc>
          <w:tcPr>
            <w:tcW w:w="586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лечебной грязью при заболеваниях печени и желчевыводящих путей</w:t>
            </w:r>
          </w:p>
        </w:tc>
        <w:tc>
          <w:tcPr>
            <w:tcW w:w="2272"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jc w:val="center"/>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A20.31.006</w:t>
            </w:r>
          </w:p>
        </w:tc>
        <w:tc>
          <w:tcPr>
            <w:tcW w:w="586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Ванны лекарственные</w:t>
            </w:r>
          </w:p>
        </w:tc>
        <w:tc>
          <w:tcPr>
            <w:tcW w:w="2272"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jc w:val="center"/>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A20.31.004</w:t>
            </w:r>
          </w:p>
        </w:tc>
        <w:tc>
          <w:tcPr>
            <w:tcW w:w="586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Ванны газовые</w:t>
            </w:r>
          </w:p>
        </w:tc>
        <w:tc>
          <w:tcPr>
            <w:tcW w:w="2272"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jc w:val="center"/>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A20.31.003</w:t>
            </w:r>
          </w:p>
        </w:tc>
        <w:tc>
          <w:tcPr>
            <w:tcW w:w="586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Ванны радоновые</w:t>
            </w:r>
          </w:p>
        </w:tc>
        <w:tc>
          <w:tcPr>
            <w:tcW w:w="2272"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jc w:val="center"/>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A20.31.001</w:t>
            </w:r>
          </w:p>
        </w:tc>
        <w:tc>
          <w:tcPr>
            <w:tcW w:w="586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Ванны минеральные</w:t>
            </w:r>
          </w:p>
        </w:tc>
        <w:tc>
          <w:tcPr>
            <w:tcW w:w="2272"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jc w:val="center"/>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A20.31.022</w:t>
            </w:r>
          </w:p>
        </w:tc>
        <w:tc>
          <w:tcPr>
            <w:tcW w:w="586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Ванны суховоздушные</w:t>
            </w:r>
          </w:p>
        </w:tc>
        <w:tc>
          <w:tcPr>
            <w:tcW w:w="2272"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jc w:val="center"/>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A20.31.011</w:t>
            </w:r>
          </w:p>
        </w:tc>
        <w:tc>
          <w:tcPr>
            <w:tcW w:w="586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Душ лечебный</w:t>
            </w:r>
          </w:p>
        </w:tc>
        <w:tc>
          <w:tcPr>
            <w:tcW w:w="2272"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jc w:val="center"/>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A17.31.006</w:t>
            </w:r>
          </w:p>
        </w:tc>
        <w:tc>
          <w:tcPr>
            <w:tcW w:w="586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w:t>
            </w:r>
          </w:p>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интерференционными токами</w:t>
            </w:r>
          </w:p>
        </w:tc>
        <w:tc>
          <w:tcPr>
            <w:tcW w:w="2272"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jc w:val="center"/>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A17.31.005</w:t>
            </w:r>
          </w:p>
        </w:tc>
        <w:tc>
          <w:tcPr>
            <w:tcW w:w="586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синусоидальными модулированными токами (СМТ)</w:t>
            </w:r>
          </w:p>
        </w:tc>
        <w:tc>
          <w:tcPr>
            <w:tcW w:w="2272"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jc w:val="center"/>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A17.31.004</w:t>
            </w:r>
          </w:p>
        </w:tc>
        <w:tc>
          <w:tcPr>
            <w:tcW w:w="586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диадинамическими токами</w:t>
            </w:r>
          </w:p>
        </w:tc>
        <w:tc>
          <w:tcPr>
            <w:tcW w:w="2272"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jc w:val="center"/>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A17.31.018</w:t>
            </w:r>
          </w:p>
        </w:tc>
        <w:tc>
          <w:tcPr>
            <w:tcW w:w="586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электрическим полем УВЧ (э.п. УВЧ)</w:t>
            </w:r>
          </w:p>
        </w:tc>
        <w:tc>
          <w:tcPr>
            <w:tcW w:w="2272"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jc w:val="center"/>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A17.14.001</w:t>
            </w:r>
          </w:p>
        </w:tc>
        <w:tc>
          <w:tcPr>
            <w:tcW w:w="586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Электрофорез лекарственных средств при болезнях печени и желчевыводящих путей</w:t>
            </w:r>
          </w:p>
        </w:tc>
        <w:tc>
          <w:tcPr>
            <w:tcW w:w="2272"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jc w:val="center"/>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A22.14.002</w:t>
            </w:r>
          </w:p>
        </w:tc>
        <w:tc>
          <w:tcPr>
            <w:tcW w:w="586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ультразвуковое при болезнях печени и желчевыводящих путей</w:t>
            </w:r>
          </w:p>
        </w:tc>
        <w:tc>
          <w:tcPr>
            <w:tcW w:w="2272"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jc w:val="center"/>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A22.14.003</w:t>
            </w:r>
          </w:p>
        </w:tc>
        <w:tc>
          <w:tcPr>
            <w:tcW w:w="586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низкоинтенсивным лазерным излучением болезни печени и желчевыводящих путей</w:t>
            </w:r>
          </w:p>
        </w:tc>
        <w:tc>
          <w:tcPr>
            <w:tcW w:w="2272"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jc w:val="center"/>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A17.31.019</w:t>
            </w:r>
          </w:p>
        </w:tc>
        <w:tc>
          <w:tcPr>
            <w:tcW w:w="586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электромагнитным излучением дециметрового диапазона (ДМВ)</w:t>
            </w:r>
          </w:p>
        </w:tc>
        <w:tc>
          <w:tcPr>
            <w:tcW w:w="2272"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jc w:val="center"/>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A17.31.017</w:t>
            </w:r>
          </w:p>
        </w:tc>
        <w:tc>
          <w:tcPr>
            <w:tcW w:w="586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высокочастотными электромагнитными полями (индуктотермия)</w:t>
            </w:r>
          </w:p>
        </w:tc>
        <w:tc>
          <w:tcPr>
            <w:tcW w:w="2272"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jc w:val="center"/>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A22.31.009</w:t>
            </w:r>
          </w:p>
        </w:tc>
        <w:tc>
          <w:tcPr>
            <w:tcW w:w="586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электромагнитным излучением миллиметрового диапазона (КВЧ-терапия)</w:t>
            </w:r>
          </w:p>
        </w:tc>
        <w:tc>
          <w:tcPr>
            <w:tcW w:w="2272"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jc w:val="center"/>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A17.31.020</w:t>
            </w:r>
          </w:p>
        </w:tc>
        <w:tc>
          <w:tcPr>
            <w:tcW w:w="586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магнитными полями</w:t>
            </w:r>
          </w:p>
        </w:tc>
        <w:tc>
          <w:tcPr>
            <w:tcW w:w="2272"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jc w:val="center"/>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A20.31.026</w:t>
            </w:r>
          </w:p>
        </w:tc>
        <w:tc>
          <w:tcPr>
            <w:tcW w:w="586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Оксигеновоздействие</w:t>
            </w:r>
          </w:p>
        </w:tc>
        <w:tc>
          <w:tcPr>
            <w:tcW w:w="2272"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jc w:val="center"/>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A21.14.001</w:t>
            </w:r>
          </w:p>
        </w:tc>
        <w:tc>
          <w:tcPr>
            <w:tcW w:w="586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Рефлексотерапия при болезнях печени и</w:t>
            </w:r>
          </w:p>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желчевыводящих путей</w:t>
            </w:r>
          </w:p>
        </w:tc>
        <w:tc>
          <w:tcPr>
            <w:tcW w:w="2272"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jc w:val="center"/>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A21.14.001</w:t>
            </w:r>
          </w:p>
        </w:tc>
        <w:tc>
          <w:tcPr>
            <w:tcW w:w="586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Массаж при заболеваниях печени и желчевыводящих путей</w:t>
            </w:r>
          </w:p>
        </w:tc>
        <w:tc>
          <w:tcPr>
            <w:tcW w:w="2272"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jc w:val="center"/>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A19.14.001</w:t>
            </w:r>
          </w:p>
        </w:tc>
        <w:tc>
          <w:tcPr>
            <w:tcW w:w="586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Лечебная физкультура при заболеваниях печени и желчевыводящих путей</w:t>
            </w:r>
          </w:p>
        </w:tc>
        <w:tc>
          <w:tcPr>
            <w:tcW w:w="2272"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jc w:val="center"/>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A13.30.005</w:t>
            </w:r>
          </w:p>
        </w:tc>
        <w:tc>
          <w:tcPr>
            <w:tcW w:w="586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Психотерапия</w:t>
            </w:r>
          </w:p>
        </w:tc>
        <w:tc>
          <w:tcPr>
            <w:tcW w:w="2272"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jc w:val="center"/>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A20.31.012</w:t>
            </w:r>
          </w:p>
        </w:tc>
        <w:tc>
          <w:tcPr>
            <w:tcW w:w="586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климатом</w:t>
            </w:r>
          </w:p>
        </w:tc>
        <w:tc>
          <w:tcPr>
            <w:tcW w:w="2272"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jc w:val="center"/>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A20.31.013</w:t>
            </w:r>
          </w:p>
        </w:tc>
        <w:tc>
          <w:tcPr>
            <w:tcW w:w="586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Терренкур</w:t>
            </w:r>
          </w:p>
        </w:tc>
        <w:tc>
          <w:tcPr>
            <w:tcW w:w="2272"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jc w:val="center"/>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A25.14.002</w:t>
            </w:r>
          </w:p>
        </w:tc>
        <w:tc>
          <w:tcPr>
            <w:tcW w:w="586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Назначения диетической терапии при болезнях печени и желчевыводящих путей</w:t>
            </w:r>
          </w:p>
        </w:tc>
        <w:tc>
          <w:tcPr>
            <w:tcW w:w="2272"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bl>
    <w:p w:rsidR="00FD2F9E" w:rsidRPr="00F66827" w:rsidRDefault="00FD2F9E" w:rsidP="00F66827">
      <w:pPr>
        <w:pStyle w:val="211"/>
        <w:keepNext/>
        <w:widowControl w:val="0"/>
        <w:ind w:firstLine="900"/>
        <w:rPr>
          <w:sz w:val="16"/>
          <w:szCs w:val="16"/>
          <w:lang w:val="ru-RU"/>
        </w:rPr>
      </w:pPr>
    </w:p>
    <w:p w:rsidR="00FD2F9E" w:rsidRPr="00F66827" w:rsidRDefault="00E86ABC" w:rsidP="00F66827">
      <w:pPr>
        <w:keepNext/>
        <w:widowControl w:val="0"/>
        <w:autoSpaceDE w:val="0"/>
        <w:autoSpaceDN w:val="0"/>
        <w:adjustRightInd w:val="0"/>
        <w:spacing w:after="0"/>
        <w:jc w:val="right"/>
        <w:rPr>
          <w:sz w:val="16"/>
          <w:szCs w:val="16"/>
        </w:rPr>
      </w:pPr>
      <w:r w:rsidRPr="00F66827">
        <w:rPr>
          <w:sz w:val="16"/>
          <w:szCs w:val="16"/>
        </w:rPr>
        <w:t xml:space="preserve">Приказ </w:t>
      </w:r>
      <w:r w:rsidR="00FD2F9E" w:rsidRPr="00F66827">
        <w:rPr>
          <w:sz w:val="16"/>
          <w:szCs w:val="16"/>
        </w:rPr>
        <w:t>Министерства</w:t>
      </w:r>
    </w:p>
    <w:p w:rsidR="00FD2F9E" w:rsidRPr="00F66827" w:rsidRDefault="00FD2F9E" w:rsidP="00F66827">
      <w:pPr>
        <w:keepNext/>
        <w:widowControl w:val="0"/>
        <w:autoSpaceDE w:val="0"/>
        <w:autoSpaceDN w:val="0"/>
        <w:adjustRightInd w:val="0"/>
        <w:spacing w:after="0"/>
        <w:jc w:val="right"/>
        <w:rPr>
          <w:sz w:val="16"/>
          <w:szCs w:val="16"/>
        </w:rPr>
      </w:pPr>
      <w:r w:rsidRPr="00F66827">
        <w:rPr>
          <w:sz w:val="16"/>
          <w:szCs w:val="16"/>
        </w:rPr>
        <w:t>здравоохранения и</w:t>
      </w:r>
    </w:p>
    <w:p w:rsidR="00FD2F9E" w:rsidRPr="00F66827" w:rsidRDefault="00FD2F9E" w:rsidP="00F66827">
      <w:pPr>
        <w:keepNext/>
        <w:widowControl w:val="0"/>
        <w:autoSpaceDE w:val="0"/>
        <w:autoSpaceDN w:val="0"/>
        <w:adjustRightInd w:val="0"/>
        <w:spacing w:after="0"/>
        <w:jc w:val="right"/>
        <w:rPr>
          <w:sz w:val="16"/>
          <w:szCs w:val="16"/>
        </w:rPr>
      </w:pPr>
      <w:r w:rsidRPr="00F66827">
        <w:rPr>
          <w:sz w:val="16"/>
          <w:szCs w:val="16"/>
        </w:rPr>
        <w:t>социального развития</w:t>
      </w:r>
    </w:p>
    <w:p w:rsidR="00FD2F9E" w:rsidRPr="00F66827" w:rsidRDefault="00FD2F9E" w:rsidP="00F66827">
      <w:pPr>
        <w:keepNext/>
        <w:widowControl w:val="0"/>
        <w:autoSpaceDE w:val="0"/>
        <w:autoSpaceDN w:val="0"/>
        <w:adjustRightInd w:val="0"/>
        <w:spacing w:after="0"/>
        <w:jc w:val="right"/>
        <w:rPr>
          <w:sz w:val="16"/>
          <w:szCs w:val="16"/>
        </w:rPr>
      </w:pPr>
      <w:r w:rsidRPr="00F66827">
        <w:rPr>
          <w:sz w:val="16"/>
          <w:szCs w:val="16"/>
        </w:rPr>
        <w:t>Российской Федерации</w:t>
      </w:r>
    </w:p>
    <w:p w:rsidR="00FD2F9E" w:rsidRPr="00F66827" w:rsidRDefault="00FD2F9E" w:rsidP="00F66827">
      <w:pPr>
        <w:keepNext/>
        <w:widowControl w:val="0"/>
        <w:autoSpaceDE w:val="0"/>
        <w:autoSpaceDN w:val="0"/>
        <w:adjustRightInd w:val="0"/>
        <w:spacing w:after="0"/>
        <w:jc w:val="right"/>
        <w:rPr>
          <w:sz w:val="16"/>
          <w:szCs w:val="16"/>
        </w:rPr>
      </w:pPr>
      <w:r w:rsidRPr="00F66827">
        <w:rPr>
          <w:sz w:val="16"/>
          <w:szCs w:val="16"/>
        </w:rPr>
        <w:t>от 23.11.2004 г. N 278</w:t>
      </w:r>
    </w:p>
    <w:p w:rsidR="00FD2F9E" w:rsidRPr="00F66827" w:rsidRDefault="00FD2F9E" w:rsidP="00F66827">
      <w:pPr>
        <w:keepNext/>
        <w:widowControl w:val="0"/>
        <w:autoSpaceDE w:val="0"/>
        <w:autoSpaceDN w:val="0"/>
        <w:adjustRightInd w:val="0"/>
        <w:spacing w:after="0"/>
        <w:ind w:firstLine="540"/>
        <w:rPr>
          <w:sz w:val="16"/>
          <w:szCs w:val="16"/>
        </w:rPr>
      </w:pPr>
    </w:p>
    <w:p w:rsidR="00FD2F9E" w:rsidRPr="00F66827" w:rsidRDefault="00FD2F9E" w:rsidP="00F66827">
      <w:pPr>
        <w:keepNext/>
        <w:widowControl w:val="0"/>
        <w:autoSpaceDE w:val="0"/>
        <w:autoSpaceDN w:val="0"/>
        <w:adjustRightInd w:val="0"/>
        <w:spacing w:after="0"/>
        <w:jc w:val="center"/>
        <w:rPr>
          <w:bCs/>
          <w:sz w:val="16"/>
          <w:szCs w:val="16"/>
        </w:rPr>
      </w:pPr>
      <w:r w:rsidRPr="00F66827">
        <w:rPr>
          <w:bCs/>
          <w:sz w:val="16"/>
          <w:szCs w:val="16"/>
        </w:rPr>
        <w:t>СТАНДАРТ</w:t>
      </w:r>
    </w:p>
    <w:p w:rsidR="00FD2F9E" w:rsidRPr="00F66827" w:rsidRDefault="00FD2F9E" w:rsidP="00F66827">
      <w:pPr>
        <w:keepNext/>
        <w:widowControl w:val="0"/>
        <w:autoSpaceDE w:val="0"/>
        <w:autoSpaceDN w:val="0"/>
        <w:adjustRightInd w:val="0"/>
        <w:spacing w:after="0"/>
        <w:jc w:val="center"/>
        <w:rPr>
          <w:bCs/>
          <w:sz w:val="16"/>
          <w:szCs w:val="16"/>
        </w:rPr>
      </w:pPr>
      <w:r w:rsidRPr="00F66827">
        <w:rPr>
          <w:bCs/>
          <w:sz w:val="16"/>
          <w:szCs w:val="16"/>
        </w:rPr>
        <w:lastRenderedPageBreak/>
        <w:t>САНАТОРНО-КУРОРТНОЙ ПОМОЩИ БОЛЬНЫМ С БОЛЕЗНЯМИ</w:t>
      </w:r>
    </w:p>
    <w:p w:rsidR="00FD2F9E" w:rsidRPr="00F66827" w:rsidRDefault="00FD2F9E" w:rsidP="00F66827">
      <w:pPr>
        <w:keepNext/>
        <w:widowControl w:val="0"/>
        <w:autoSpaceDE w:val="0"/>
        <w:autoSpaceDN w:val="0"/>
        <w:adjustRightInd w:val="0"/>
        <w:spacing w:after="0"/>
        <w:jc w:val="center"/>
        <w:rPr>
          <w:bCs/>
          <w:sz w:val="16"/>
          <w:szCs w:val="16"/>
        </w:rPr>
      </w:pPr>
      <w:r w:rsidRPr="00F66827">
        <w:rPr>
          <w:bCs/>
          <w:sz w:val="16"/>
          <w:szCs w:val="16"/>
        </w:rPr>
        <w:t>ПИЩЕВОДА, ЖЕЛУДКА И ДВЕНАДЦАТИПЕРСТНОЙ КИШКИ,</w:t>
      </w:r>
    </w:p>
    <w:p w:rsidR="00FD2F9E" w:rsidRPr="00F66827" w:rsidRDefault="00FD2F9E" w:rsidP="00F66827">
      <w:pPr>
        <w:keepNext/>
        <w:widowControl w:val="0"/>
        <w:autoSpaceDE w:val="0"/>
        <w:autoSpaceDN w:val="0"/>
        <w:adjustRightInd w:val="0"/>
        <w:spacing w:after="0"/>
        <w:jc w:val="center"/>
        <w:rPr>
          <w:bCs/>
          <w:sz w:val="16"/>
          <w:szCs w:val="16"/>
        </w:rPr>
      </w:pPr>
      <w:r w:rsidRPr="00F66827">
        <w:rPr>
          <w:bCs/>
          <w:sz w:val="16"/>
          <w:szCs w:val="16"/>
        </w:rPr>
        <w:t>КИШЕЧНИКА</w:t>
      </w:r>
    </w:p>
    <w:p w:rsidR="00FD2F9E" w:rsidRPr="00F66827" w:rsidRDefault="00FD2F9E" w:rsidP="00F66827">
      <w:pPr>
        <w:keepNext/>
        <w:widowControl w:val="0"/>
        <w:autoSpaceDE w:val="0"/>
        <w:autoSpaceDN w:val="0"/>
        <w:adjustRightInd w:val="0"/>
        <w:spacing w:after="0"/>
        <w:ind w:firstLine="540"/>
        <w:rPr>
          <w:sz w:val="16"/>
          <w:szCs w:val="16"/>
        </w:rPr>
      </w:pPr>
    </w:p>
    <w:tbl>
      <w:tblPr>
        <w:tblW w:w="9628" w:type="dxa"/>
        <w:jc w:val="center"/>
        <w:tblInd w:w="40" w:type="dxa"/>
        <w:tblLayout w:type="fixed"/>
        <w:tblCellMar>
          <w:top w:w="75" w:type="dxa"/>
          <w:left w:w="40" w:type="dxa"/>
          <w:bottom w:w="75" w:type="dxa"/>
          <w:right w:w="40" w:type="dxa"/>
        </w:tblCellMar>
        <w:tblLook w:val="0000" w:firstRow="0" w:lastRow="0" w:firstColumn="0" w:lastColumn="0" w:noHBand="0" w:noVBand="0"/>
      </w:tblPr>
      <w:tblGrid>
        <w:gridCol w:w="1440"/>
        <w:gridCol w:w="5778"/>
        <w:gridCol w:w="2410"/>
      </w:tblGrid>
      <w:tr w:rsidR="00CB2D04" w:rsidRPr="00F66827" w:rsidTr="00CB2D04">
        <w:trPr>
          <w:trHeight w:val="240"/>
          <w:jc w:val="center"/>
        </w:trPr>
        <w:tc>
          <w:tcPr>
            <w:tcW w:w="1440" w:type="dxa"/>
            <w:tcBorders>
              <w:top w:val="single" w:sz="8" w:space="0" w:color="auto"/>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Код</w:t>
            </w:r>
          </w:p>
        </w:tc>
        <w:tc>
          <w:tcPr>
            <w:tcW w:w="5778" w:type="dxa"/>
            <w:tcBorders>
              <w:top w:val="single" w:sz="8" w:space="0" w:color="auto"/>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Наименование</w:t>
            </w:r>
          </w:p>
        </w:tc>
        <w:tc>
          <w:tcPr>
            <w:tcW w:w="2410" w:type="dxa"/>
            <w:tcBorders>
              <w:top w:val="single" w:sz="8" w:space="0" w:color="auto"/>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Возможность оказания медицинских услуг с использованием собственной (не арендованной) медицинской аппаратуры и оборудования.</w:t>
            </w:r>
          </w:p>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(да/нет)</w:t>
            </w:r>
          </w:p>
        </w:tc>
      </w:tr>
      <w:tr w:rsidR="00CB2D04" w:rsidRPr="00F66827" w:rsidTr="00CB2D04">
        <w:trPr>
          <w:trHeight w:val="240"/>
          <w:jc w:val="center"/>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A01.31.009</w:t>
            </w:r>
          </w:p>
        </w:tc>
        <w:tc>
          <w:tcPr>
            <w:tcW w:w="577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Сбор анамнеза и жалоб общетерапевтический</w:t>
            </w:r>
          </w:p>
        </w:tc>
        <w:tc>
          <w:tcPr>
            <w:tcW w:w="241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jc w:val="center"/>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A01.31.010</w:t>
            </w:r>
          </w:p>
        </w:tc>
        <w:tc>
          <w:tcPr>
            <w:tcW w:w="577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Визуальный осмотр общетерапевтический</w:t>
            </w:r>
          </w:p>
        </w:tc>
        <w:tc>
          <w:tcPr>
            <w:tcW w:w="241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jc w:val="center"/>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A01.31.011</w:t>
            </w:r>
          </w:p>
        </w:tc>
        <w:tc>
          <w:tcPr>
            <w:tcW w:w="577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Пальпация общетерапевтическая</w:t>
            </w:r>
          </w:p>
        </w:tc>
        <w:tc>
          <w:tcPr>
            <w:tcW w:w="241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jc w:val="center"/>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A01.31.012</w:t>
            </w:r>
          </w:p>
        </w:tc>
        <w:tc>
          <w:tcPr>
            <w:tcW w:w="577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Аускультация общетерапевтическая</w:t>
            </w:r>
          </w:p>
        </w:tc>
        <w:tc>
          <w:tcPr>
            <w:tcW w:w="241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jc w:val="center"/>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A01.31.016</w:t>
            </w:r>
          </w:p>
        </w:tc>
        <w:tc>
          <w:tcPr>
            <w:tcW w:w="577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Перкуссия общетерапевтическая</w:t>
            </w:r>
          </w:p>
        </w:tc>
        <w:tc>
          <w:tcPr>
            <w:tcW w:w="241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jc w:val="center"/>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A02.31.001</w:t>
            </w:r>
          </w:p>
        </w:tc>
        <w:tc>
          <w:tcPr>
            <w:tcW w:w="577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Термометрия общая</w:t>
            </w:r>
          </w:p>
        </w:tc>
        <w:tc>
          <w:tcPr>
            <w:tcW w:w="241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jc w:val="center"/>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A02.03.005</w:t>
            </w:r>
          </w:p>
        </w:tc>
        <w:tc>
          <w:tcPr>
            <w:tcW w:w="577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Измерение роста</w:t>
            </w:r>
          </w:p>
        </w:tc>
        <w:tc>
          <w:tcPr>
            <w:tcW w:w="241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jc w:val="center"/>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A02.01.001</w:t>
            </w:r>
          </w:p>
        </w:tc>
        <w:tc>
          <w:tcPr>
            <w:tcW w:w="577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Измерение массы тела</w:t>
            </w:r>
          </w:p>
        </w:tc>
        <w:tc>
          <w:tcPr>
            <w:tcW w:w="241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jc w:val="center"/>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A02.09.001</w:t>
            </w:r>
          </w:p>
        </w:tc>
        <w:tc>
          <w:tcPr>
            <w:tcW w:w="577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Измерения частоты дыхания</w:t>
            </w:r>
          </w:p>
        </w:tc>
        <w:tc>
          <w:tcPr>
            <w:tcW w:w="241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jc w:val="center"/>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A02.10.002</w:t>
            </w:r>
          </w:p>
        </w:tc>
        <w:tc>
          <w:tcPr>
            <w:tcW w:w="577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Измерение частоты сердцебиения</w:t>
            </w:r>
          </w:p>
        </w:tc>
        <w:tc>
          <w:tcPr>
            <w:tcW w:w="241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jc w:val="center"/>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A02.12.001</w:t>
            </w:r>
          </w:p>
        </w:tc>
        <w:tc>
          <w:tcPr>
            <w:tcW w:w="577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Исследование пульса</w:t>
            </w:r>
          </w:p>
        </w:tc>
        <w:tc>
          <w:tcPr>
            <w:tcW w:w="241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jc w:val="center"/>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A02.12.002</w:t>
            </w:r>
          </w:p>
        </w:tc>
        <w:tc>
          <w:tcPr>
            <w:tcW w:w="577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Измерение артериального давления на периферических артериях</w:t>
            </w:r>
          </w:p>
        </w:tc>
        <w:tc>
          <w:tcPr>
            <w:tcW w:w="241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jc w:val="center"/>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В01.004.01</w:t>
            </w:r>
          </w:p>
        </w:tc>
        <w:tc>
          <w:tcPr>
            <w:tcW w:w="577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Прием (осмотр, консультация) врача-гастроэнтеролога первичный</w:t>
            </w:r>
          </w:p>
        </w:tc>
        <w:tc>
          <w:tcPr>
            <w:tcW w:w="241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jc w:val="center"/>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В01.004.02</w:t>
            </w:r>
          </w:p>
        </w:tc>
        <w:tc>
          <w:tcPr>
            <w:tcW w:w="577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Прием (осмотр, консультация) врача-гастроэнтеролога повторный</w:t>
            </w:r>
          </w:p>
        </w:tc>
        <w:tc>
          <w:tcPr>
            <w:tcW w:w="241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jc w:val="center"/>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A05.10.001</w:t>
            </w:r>
          </w:p>
        </w:tc>
        <w:tc>
          <w:tcPr>
            <w:tcW w:w="577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Регистрация электрокардиограммы</w:t>
            </w:r>
          </w:p>
        </w:tc>
        <w:tc>
          <w:tcPr>
            <w:tcW w:w="241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jc w:val="center"/>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A05.10.007</w:t>
            </w:r>
          </w:p>
        </w:tc>
        <w:tc>
          <w:tcPr>
            <w:tcW w:w="577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Расшифровка, описание и интерпретация электрокардиографических данных</w:t>
            </w:r>
          </w:p>
        </w:tc>
        <w:tc>
          <w:tcPr>
            <w:tcW w:w="241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jc w:val="center"/>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A03.16.006</w:t>
            </w:r>
          </w:p>
        </w:tc>
        <w:tc>
          <w:tcPr>
            <w:tcW w:w="577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Эзофагогастродуоденоскопия</w:t>
            </w:r>
          </w:p>
        </w:tc>
        <w:tc>
          <w:tcPr>
            <w:tcW w:w="241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jc w:val="center"/>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A04.31.003</w:t>
            </w:r>
          </w:p>
        </w:tc>
        <w:tc>
          <w:tcPr>
            <w:tcW w:w="577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Ультразвуковое исследование забрюшинного пространства</w:t>
            </w:r>
          </w:p>
        </w:tc>
        <w:tc>
          <w:tcPr>
            <w:tcW w:w="241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jc w:val="center"/>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B03.016.02</w:t>
            </w:r>
          </w:p>
        </w:tc>
        <w:tc>
          <w:tcPr>
            <w:tcW w:w="577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Общий (клинический) анализ крови</w:t>
            </w:r>
          </w:p>
        </w:tc>
        <w:tc>
          <w:tcPr>
            <w:tcW w:w="241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jc w:val="center"/>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B03.016.06</w:t>
            </w:r>
          </w:p>
        </w:tc>
        <w:tc>
          <w:tcPr>
            <w:tcW w:w="577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Анализ мочи общий</w:t>
            </w:r>
          </w:p>
        </w:tc>
        <w:tc>
          <w:tcPr>
            <w:tcW w:w="241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jc w:val="center"/>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A09.05.023</w:t>
            </w:r>
          </w:p>
        </w:tc>
        <w:tc>
          <w:tcPr>
            <w:tcW w:w="577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Исследование уровня глюкозы в крови</w:t>
            </w:r>
          </w:p>
        </w:tc>
        <w:tc>
          <w:tcPr>
            <w:tcW w:w="241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jc w:val="center"/>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A09.05.021</w:t>
            </w:r>
          </w:p>
        </w:tc>
        <w:tc>
          <w:tcPr>
            <w:tcW w:w="577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Исследование общего билирубина в крови</w:t>
            </w:r>
          </w:p>
        </w:tc>
        <w:tc>
          <w:tcPr>
            <w:tcW w:w="241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jc w:val="center"/>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A09.05.026</w:t>
            </w:r>
          </w:p>
        </w:tc>
        <w:tc>
          <w:tcPr>
            <w:tcW w:w="577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Исследование уровня холестерина в крови</w:t>
            </w:r>
          </w:p>
        </w:tc>
        <w:tc>
          <w:tcPr>
            <w:tcW w:w="241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jc w:val="center"/>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A09.19.002</w:t>
            </w:r>
          </w:p>
        </w:tc>
        <w:tc>
          <w:tcPr>
            <w:tcW w:w="577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Исследование кала на скрытую кровь</w:t>
            </w:r>
          </w:p>
        </w:tc>
        <w:tc>
          <w:tcPr>
            <w:tcW w:w="241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jc w:val="center"/>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A20.31.027</w:t>
            </w:r>
          </w:p>
        </w:tc>
        <w:tc>
          <w:tcPr>
            <w:tcW w:w="577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Прием минеральной воды</w:t>
            </w:r>
          </w:p>
        </w:tc>
        <w:tc>
          <w:tcPr>
            <w:tcW w:w="241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jc w:val="center"/>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A11.18.004</w:t>
            </w:r>
          </w:p>
        </w:tc>
        <w:tc>
          <w:tcPr>
            <w:tcW w:w="577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Кишечное орошение минеральной водой и лекарственными средствами при болезнях толстого кишечника</w:t>
            </w:r>
          </w:p>
        </w:tc>
        <w:tc>
          <w:tcPr>
            <w:tcW w:w="241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jc w:val="center"/>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A20.16.002</w:t>
            </w:r>
          </w:p>
        </w:tc>
        <w:tc>
          <w:tcPr>
            <w:tcW w:w="577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лечебной грязью при болезнях пищевода, желудка и 12-перстной кишки</w:t>
            </w:r>
          </w:p>
        </w:tc>
        <w:tc>
          <w:tcPr>
            <w:tcW w:w="241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jc w:val="center"/>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A11.18.006</w:t>
            </w:r>
          </w:p>
        </w:tc>
        <w:tc>
          <w:tcPr>
            <w:tcW w:w="577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Введение ректальных грязевых тампонов при</w:t>
            </w:r>
          </w:p>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болезнях толстого кишечника</w:t>
            </w:r>
          </w:p>
        </w:tc>
        <w:tc>
          <w:tcPr>
            <w:tcW w:w="241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jc w:val="center"/>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A20.31.006</w:t>
            </w:r>
          </w:p>
        </w:tc>
        <w:tc>
          <w:tcPr>
            <w:tcW w:w="577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Ванны лекарственные</w:t>
            </w:r>
          </w:p>
        </w:tc>
        <w:tc>
          <w:tcPr>
            <w:tcW w:w="241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jc w:val="center"/>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A20.31.004</w:t>
            </w:r>
          </w:p>
        </w:tc>
        <w:tc>
          <w:tcPr>
            <w:tcW w:w="577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Ванны газовые</w:t>
            </w:r>
          </w:p>
        </w:tc>
        <w:tc>
          <w:tcPr>
            <w:tcW w:w="241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jc w:val="center"/>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A20.31.003</w:t>
            </w:r>
          </w:p>
        </w:tc>
        <w:tc>
          <w:tcPr>
            <w:tcW w:w="577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Ванны радоновые</w:t>
            </w:r>
          </w:p>
        </w:tc>
        <w:tc>
          <w:tcPr>
            <w:tcW w:w="241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jc w:val="center"/>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A20.31.001</w:t>
            </w:r>
          </w:p>
        </w:tc>
        <w:tc>
          <w:tcPr>
            <w:tcW w:w="577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Ванны минеральные</w:t>
            </w:r>
          </w:p>
        </w:tc>
        <w:tc>
          <w:tcPr>
            <w:tcW w:w="241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jc w:val="center"/>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lastRenderedPageBreak/>
              <w:t>A20.31.022</w:t>
            </w:r>
          </w:p>
        </w:tc>
        <w:tc>
          <w:tcPr>
            <w:tcW w:w="577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Ванны суховоздушные</w:t>
            </w:r>
          </w:p>
        </w:tc>
        <w:tc>
          <w:tcPr>
            <w:tcW w:w="241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jc w:val="center"/>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A20.31.011</w:t>
            </w:r>
          </w:p>
        </w:tc>
        <w:tc>
          <w:tcPr>
            <w:tcW w:w="577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Душ лечебный</w:t>
            </w:r>
          </w:p>
        </w:tc>
        <w:tc>
          <w:tcPr>
            <w:tcW w:w="241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jc w:val="center"/>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A20.31.010</w:t>
            </w:r>
          </w:p>
        </w:tc>
        <w:tc>
          <w:tcPr>
            <w:tcW w:w="577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Подводный душ-массаж</w:t>
            </w:r>
          </w:p>
        </w:tc>
        <w:tc>
          <w:tcPr>
            <w:tcW w:w="241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jc w:val="center"/>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A17.31.006</w:t>
            </w:r>
          </w:p>
        </w:tc>
        <w:tc>
          <w:tcPr>
            <w:tcW w:w="577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интерференционными токами</w:t>
            </w:r>
          </w:p>
        </w:tc>
        <w:tc>
          <w:tcPr>
            <w:tcW w:w="241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jc w:val="center"/>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A17.31.005</w:t>
            </w:r>
          </w:p>
        </w:tc>
        <w:tc>
          <w:tcPr>
            <w:tcW w:w="577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синусоидальными модулированными токами (СМТ)</w:t>
            </w:r>
          </w:p>
        </w:tc>
        <w:tc>
          <w:tcPr>
            <w:tcW w:w="241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jc w:val="center"/>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A17.31.004</w:t>
            </w:r>
          </w:p>
        </w:tc>
        <w:tc>
          <w:tcPr>
            <w:tcW w:w="577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диадинамическими токами</w:t>
            </w:r>
          </w:p>
        </w:tc>
        <w:tc>
          <w:tcPr>
            <w:tcW w:w="241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jc w:val="center"/>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A17.31.018</w:t>
            </w:r>
          </w:p>
        </w:tc>
        <w:tc>
          <w:tcPr>
            <w:tcW w:w="577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электрическим полем УВЧ (э.п. УВЧ)</w:t>
            </w:r>
          </w:p>
        </w:tc>
        <w:tc>
          <w:tcPr>
            <w:tcW w:w="241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jc w:val="center"/>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A17.30.002</w:t>
            </w:r>
          </w:p>
        </w:tc>
        <w:tc>
          <w:tcPr>
            <w:tcW w:w="577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Электросон</w:t>
            </w:r>
          </w:p>
        </w:tc>
        <w:tc>
          <w:tcPr>
            <w:tcW w:w="241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jc w:val="center"/>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A17.16.001</w:t>
            </w:r>
          </w:p>
        </w:tc>
        <w:tc>
          <w:tcPr>
            <w:tcW w:w="577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Электрофорез лекарственных средств при заболеваниях желудка и 12-перстной кишки</w:t>
            </w:r>
          </w:p>
        </w:tc>
        <w:tc>
          <w:tcPr>
            <w:tcW w:w="241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jc w:val="center"/>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A22.16.002</w:t>
            </w:r>
          </w:p>
        </w:tc>
        <w:tc>
          <w:tcPr>
            <w:tcW w:w="577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ультразвуковое при болезнях пищевода, желудка и 12-перстной кишки</w:t>
            </w:r>
          </w:p>
        </w:tc>
        <w:tc>
          <w:tcPr>
            <w:tcW w:w="241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jc w:val="center"/>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A22.16.001</w:t>
            </w:r>
          </w:p>
        </w:tc>
        <w:tc>
          <w:tcPr>
            <w:tcW w:w="577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Эндоскопическое облучение лазером при заболеваниях желудка и 12-перстной кишки</w:t>
            </w:r>
          </w:p>
        </w:tc>
        <w:tc>
          <w:tcPr>
            <w:tcW w:w="241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jc w:val="center"/>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A17.31.017</w:t>
            </w:r>
          </w:p>
        </w:tc>
        <w:tc>
          <w:tcPr>
            <w:tcW w:w="577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высокочастотными электромагнитными полями (индуктотермия)</w:t>
            </w:r>
          </w:p>
        </w:tc>
        <w:tc>
          <w:tcPr>
            <w:tcW w:w="241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jc w:val="center"/>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A17.31.008</w:t>
            </w:r>
          </w:p>
        </w:tc>
        <w:tc>
          <w:tcPr>
            <w:tcW w:w="577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электромагнитным излучением сантиметрового диапазона (СМВ-терапия)</w:t>
            </w:r>
          </w:p>
        </w:tc>
        <w:tc>
          <w:tcPr>
            <w:tcW w:w="241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jc w:val="center"/>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A17.31.020</w:t>
            </w:r>
          </w:p>
        </w:tc>
        <w:tc>
          <w:tcPr>
            <w:tcW w:w="577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магнитными полями</w:t>
            </w:r>
          </w:p>
        </w:tc>
        <w:tc>
          <w:tcPr>
            <w:tcW w:w="241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jc w:val="center"/>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A20.31.026</w:t>
            </w:r>
          </w:p>
        </w:tc>
        <w:tc>
          <w:tcPr>
            <w:tcW w:w="577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Оксигеновоздействие</w:t>
            </w:r>
          </w:p>
        </w:tc>
        <w:tc>
          <w:tcPr>
            <w:tcW w:w="241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jc w:val="center"/>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A20.16.003</w:t>
            </w:r>
          </w:p>
        </w:tc>
        <w:tc>
          <w:tcPr>
            <w:tcW w:w="577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парафином (озокеритом) при болезнях пищевода, желудка и 12-перстной кишки</w:t>
            </w:r>
          </w:p>
        </w:tc>
        <w:tc>
          <w:tcPr>
            <w:tcW w:w="241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jc w:val="center"/>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A21.16.001</w:t>
            </w:r>
          </w:p>
        </w:tc>
        <w:tc>
          <w:tcPr>
            <w:tcW w:w="577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Рефлексотерапия при болезнях пищевода, желудка и 12-перстной кишки</w:t>
            </w:r>
          </w:p>
        </w:tc>
        <w:tc>
          <w:tcPr>
            <w:tcW w:w="241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jc w:val="center"/>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A21.16.003</w:t>
            </w:r>
          </w:p>
        </w:tc>
        <w:tc>
          <w:tcPr>
            <w:tcW w:w="577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Мануальная терапия при болезнях пищевода, желудка и 12-перстной кишки</w:t>
            </w:r>
          </w:p>
        </w:tc>
        <w:tc>
          <w:tcPr>
            <w:tcW w:w="241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jc w:val="center"/>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A21.16.002</w:t>
            </w:r>
          </w:p>
        </w:tc>
        <w:tc>
          <w:tcPr>
            <w:tcW w:w="577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Массаж при заболеваниях пищевода, желудка и</w:t>
            </w:r>
          </w:p>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12-перстной кишки</w:t>
            </w:r>
          </w:p>
        </w:tc>
        <w:tc>
          <w:tcPr>
            <w:tcW w:w="241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jc w:val="center"/>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A19.16.001</w:t>
            </w:r>
          </w:p>
        </w:tc>
        <w:tc>
          <w:tcPr>
            <w:tcW w:w="577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Лечебная физкультура при заболеваниях пищевода, желудка и 12-перстной кишки</w:t>
            </w:r>
          </w:p>
        </w:tc>
        <w:tc>
          <w:tcPr>
            <w:tcW w:w="241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jc w:val="center"/>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A13.30.005</w:t>
            </w:r>
          </w:p>
        </w:tc>
        <w:tc>
          <w:tcPr>
            <w:tcW w:w="577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Психотерапия</w:t>
            </w:r>
          </w:p>
        </w:tc>
        <w:tc>
          <w:tcPr>
            <w:tcW w:w="241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jc w:val="center"/>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A20.31.012</w:t>
            </w:r>
          </w:p>
        </w:tc>
        <w:tc>
          <w:tcPr>
            <w:tcW w:w="577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климатом</w:t>
            </w:r>
          </w:p>
        </w:tc>
        <w:tc>
          <w:tcPr>
            <w:tcW w:w="241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jc w:val="center"/>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A20.31.013</w:t>
            </w:r>
          </w:p>
        </w:tc>
        <w:tc>
          <w:tcPr>
            <w:tcW w:w="577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Терренкур</w:t>
            </w:r>
          </w:p>
        </w:tc>
        <w:tc>
          <w:tcPr>
            <w:tcW w:w="241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jc w:val="center"/>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A11.19.005</w:t>
            </w:r>
          </w:p>
        </w:tc>
        <w:tc>
          <w:tcPr>
            <w:tcW w:w="577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Введение лекарственных средств с помощью клизмы</w:t>
            </w:r>
          </w:p>
        </w:tc>
        <w:tc>
          <w:tcPr>
            <w:tcW w:w="241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jc w:val="center"/>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A25.16.002</w:t>
            </w:r>
          </w:p>
        </w:tc>
        <w:tc>
          <w:tcPr>
            <w:tcW w:w="577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Назначения диетической терапии при заболеваниях пищевода, желудка и 12-перстной кишки</w:t>
            </w:r>
          </w:p>
        </w:tc>
        <w:tc>
          <w:tcPr>
            <w:tcW w:w="241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bl>
    <w:p w:rsidR="00074F8E" w:rsidRPr="00F66827" w:rsidRDefault="00074F8E" w:rsidP="00F66827">
      <w:pPr>
        <w:keepNext/>
        <w:widowControl w:val="0"/>
        <w:spacing w:after="0"/>
        <w:jc w:val="center"/>
        <w:rPr>
          <w:kern w:val="28"/>
          <w:sz w:val="16"/>
          <w:szCs w:val="16"/>
        </w:rPr>
      </w:pPr>
    </w:p>
    <w:p w:rsidR="00074F8E" w:rsidRPr="00F66827" w:rsidRDefault="00074F8E" w:rsidP="00F66827">
      <w:pPr>
        <w:pStyle w:val="ConsPlusTitle"/>
        <w:keepNext/>
        <w:jc w:val="center"/>
        <w:rPr>
          <w:rFonts w:ascii="Times New Roman" w:hAnsi="Times New Roman" w:cs="Times New Roman"/>
          <w:b w:val="0"/>
        </w:rPr>
      </w:pPr>
    </w:p>
    <w:tbl>
      <w:tblPr>
        <w:tblW w:w="9148" w:type="dxa"/>
        <w:jc w:val="center"/>
        <w:tblInd w:w="140" w:type="dxa"/>
        <w:tblLayout w:type="fixed"/>
        <w:tblLook w:val="0000" w:firstRow="0" w:lastRow="0" w:firstColumn="0" w:lastColumn="0" w:noHBand="0" w:noVBand="0"/>
      </w:tblPr>
      <w:tblGrid>
        <w:gridCol w:w="4288"/>
        <w:gridCol w:w="2520"/>
        <w:gridCol w:w="2340"/>
      </w:tblGrid>
      <w:tr w:rsidR="00074F8E" w:rsidRPr="00F66827" w:rsidTr="00074F8E">
        <w:trPr>
          <w:jc w:val="center"/>
        </w:trPr>
        <w:tc>
          <w:tcPr>
            <w:tcW w:w="4288" w:type="dxa"/>
            <w:shd w:val="clear" w:color="auto" w:fill="auto"/>
          </w:tcPr>
          <w:p w:rsidR="00074F8E" w:rsidRPr="00F66827" w:rsidRDefault="00074F8E" w:rsidP="00F66827">
            <w:pPr>
              <w:keepNext/>
              <w:widowControl w:val="0"/>
              <w:tabs>
                <w:tab w:val="num" w:pos="0"/>
                <w:tab w:val="left" w:pos="284"/>
              </w:tabs>
              <w:spacing w:after="0"/>
              <w:rPr>
                <w:sz w:val="20"/>
                <w:szCs w:val="20"/>
              </w:rPr>
            </w:pPr>
            <w:r w:rsidRPr="00F66827">
              <w:rPr>
                <w:sz w:val="20"/>
                <w:szCs w:val="20"/>
              </w:rPr>
              <w:t>Руководитель участника закупки: _____________________________</w:t>
            </w:r>
          </w:p>
        </w:tc>
        <w:tc>
          <w:tcPr>
            <w:tcW w:w="2520" w:type="dxa"/>
            <w:shd w:val="clear" w:color="auto" w:fill="auto"/>
          </w:tcPr>
          <w:p w:rsidR="00074F8E" w:rsidRPr="00F66827" w:rsidRDefault="00074F8E" w:rsidP="00F66827">
            <w:pPr>
              <w:keepNext/>
              <w:widowControl w:val="0"/>
              <w:tabs>
                <w:tab w:val="num" w:pos="0"/>
                <w:tab w:val="left" w:pos="284"/>
              </w:tabs>
              <w:snapToGrid w:val="0"/>
              <w:spacing w:after="0"/>
              <w:rPr>
                <w:sz w:val="20"/>
                <w:szCs w:val="20"/>
              </w:rPr>
            </w:pPr>
          </w:p>
          <w:p w:rsidR="00074F8E" w:rsidRPr="00F66827" w:rsidRDefault="00074F8E" w:rsidP="00F66827">
            <w:pPr>
              <w:keepNext/>
              <w:widowControl w:val="0"/>
              <w:tabs>
                <w:tab w:val="num" w:pos="0"/>
                <w:tab w:val="left" w:pos="284"/>
              </w:tabs>
              <w:spacing w:after="0"/>
              <w:rPr>
                <w:sz w:val="20"/>
                <w:szCs w:val="20"/>
              </w:rPr>
            </w:pPr>
            <w:r w:rsidRPr="00F66827">
              <w:rPr>
                <w:sz w:val="20"/>
                <w:szCs w:val="20"/>
              </w:rPr>
              <w:t>______________________</w:t>
            </w:r>
          </w:p>
        </w:tc>
        <w:tc>
          <w:tcPr>
            <w:tcW w:w="2340" w:type="dxa"/>
            <w:shd w:val="clear" w:color="auto" w:fill="auto"/>
          </w:tcPr>
          <w:p w:rsidR="00074F8E" w:rsidRPr="00F66827" w:rsidRDefault="00074F8E" w:rsidP="00F66827">
            <w:pPr>
              <w:keepNext/>
              <w:widowControl w:val="0"/>
              <w:tabs>
                <w:tab w:val="num" w:pos="0"/>
                <w:tab w:val="left" w:pos="284"/>
              </w:tabs>
              <w:snapToGrid w:val="0"/>
              <w:spacing w:after="0"/>
              <w:rPr>
                <w:sz w:val="20"/>
                <w:szCs w:val="20"/>
              </w:rPr>
            </w:pPr>
          </w:p>
          <w:p w:rsidR="00074F8E" w:rsidRPr="00F66827" w:rsidRDefault="00074F8E" w:rsidP="00F66827">
            <w:pPr>
              <w:keepNext/>
              <w:widowControl w:val="0"/>
              <w:tabs>
                <w:tab w:val="num" w:pos="0"/>
                <w:tab w:val="left" w:pos="284"/>
              </w:tabs>
              <w:spacing w:after="0"/>
              <w:rPr>
                <w:sz w:val="20"/>
                <w:szCs w:val="20"/>
              </w:rPr>
            </w:pPr>
            <w:r w:rsidRPr="00F66827">
              <w:rPr>
                <w:sz w:val="20"/>
                <w:szCs w:val="20"/>
              </w:rPr>
              <w:t>____________________</w:t>
            </w:r>
          </w:p>
        </w:tc>
      </w:tr>
      <w:tr w:rsidR="00074F8E" w:rsidRPr="00F66827" w:rsidTr="00074F8E">
        <w:trPr>
          <w:jc w:val="center"/>
        </w:trPr>
        <w:tc>
          <w:tcPr>
            <w:tcW w:w="4288" w:type="dxa"/>
            <w:shd w:val="clear" w:color="auto" w:fill="auto"/>
          </w:tcPr>
          <w:p w:rsidR="00074F8E" w:rsidRPr="00F66827" w:rsidRDefault="00074F8E" w:rsidP="00F66827">
            <w:pPr>
              <w:keepNext/>
              <w:widowControl w:val="0"/>
              <w:tabs>
                <w:tab w:val="num" w:pos="0"/>
                <w:tab w:val="left" w:pos="284"/>
              </w:tabs>
              <w:snapToGrid w:val="0"/>
              <w:spacing w:after="0"/>
              <w:rPr>
                <w:sz w:val="20"/>
                <w:szCs w:val="20"/>
              </w:rPr>
            </w:pPr>
            <w:r w:rsidRPr="00F66827">
              <w:rPr>
                <w:sz w:val="20"/>
                <w:szCs w:val="20"/>
              </w:rPr>
              <w:t>(укажите должность уполномоченного лица)</w:t>
            </w:r>
          </w:p>
        </w:tc>
        <w:tc>
          <w:tcPr>
            <w:tcW w:w="2520" w:type="dxa"/>
            <w:shd w:val="clear" w:color="auto" w:fill="auto"/>
          </w:tcPr>
          <w:p w:rsidR="00074F8E" w:rsidRPr="00F66827" w:rsidRDefault="00074F8E" w:rsidP="00F66827">
            <w:pPr>
              <w:keepNext/>
              <w:widowControl w:val="0"/>
              <w:tabs>
                <w:tab w:val="num" w:pos="0"/>
                <w:tab w:val="left" w:pos="284"/>
              </w:tabs>
              <w:snapToGrid w:val="0"/>
              <w:spacing w:after="0"/>
              <w:jc w:val="center"/>
              <w:rPr>
                <w:sz w:val="20"/>
                <w:szCs w:val="20"/>
              </w:rPr>
            </w:pPr>
            <w:r w:rsidRPr="00F66827">
              <w:rPr>
                <w:sz w:val="20"/>
                <w:szCs w:val="20"/>
              </w:rPr>
              <w:t>(подпись)</w:t>
            </w:r>
          </w:p>
        </w:tc>
        <w:tc>
          <w:tcPr>
            <w:tcW w:w="2340" w:type="dxa"/>
            <w:shd w:val="clear" w:color="auto" w:fill="auto"/>
          </w:tcPr>
          <w:p w:rsidR="00074F8E" w:rsidRPr="00F66827" w:rsidRDefault="00074F8E" w:rsidP="00F66827">
            <w:pPr>
              <w:keepNext/>
              <w:widowControl w:val="0"/>
              <w:tabs>
                <w:tab w:val="num" w:pos="0"/>
                <w:tab w:val="left" w:pos="284"/>
              </w:tabs>
              <w:snapToGrid w:val="0"/>
              <w:spacing w:after="0"/>
              <w:jc w:val="center"/>
              <w:rPr>
                <w:sz w:val="20"/>
                <w:szCs w:val="20"/>
              </w:rPr>
            </w:pPr>
            <w:r w:rsidRPr="00F66827">
              <w:rPr>
                <w:sz w:val="20"/>
                <w:szCs w:val="20"/>
              </w:rPr>
              <w:t>(расшифровка подписи)</w:t>
            </w:r>
          </w:p>
        </w:tc>
      </w:tr>
    </w:tbl>
    <w:p w:rsidR="00074F8E" w:rsidRPr="00F66827" w:rsidRDefault="00074F8E" w:rsidP="00F66827">
      <w:pPr>
        <w:keepNext/>
        <w:widowControl w:val="0"/>
        <w:tabs>
          <w:tab w:val="num" w:pos="0"/>
          <w:tab w:val="left" w:pos="284"/>
        </w:tabs>
        <w:spacing w:after="0"/>
        <w:ind w:firstLine="900"/>
        <w:jc w:val="center"/>
        <w:rPr>
          <w:sz w:val="20"/>
          <w:szCs w:val="20"/>
        </w:rPr>
      </w:pPr>
      <w:r w:rsidRPr="00F66827">
        <w:rPr>
          <w:sz w:val="20"/>
          <w:szCs w:val="20"/>
        </w:rPr>
        <w:t>М.П. (при наличии печати)</w:t>
      </w:r>
    </w:p>
    <w:p w:rsidR="00074F8E" w:rsidRPr="00F66827" w:rsidRDefault="00074F8E" w:rsidP="00F66827">
      <w:pPr>
        <w:keepNext/>
        <w:widowControl w:val="0"/>
        <w:tabs>
          <w:tab w:val="num" w:pos="0"/>
          <w:tab w:val="left" w:pos="284"/>
        </w:tabs>
        <w:spacing w:after="0"/>
        <w:ind w:firstLine="900"/>
        <w:rPr>
          <w:sz w:val="20"/>
          <w:szCs w:val="20"/>
        </w:rPr>
      </w:pPr>
    </w:p>
    <w:p w:rsidR="00074F8E" w:rsidRPr="00F66827" w:rsidRDefault="00074F8E" w:rsidP="00F66827">
      <w:pPr>
        <w:keepNext/>
        <w:widowControl w:val="0"/>
        <w:spacing w:after="0"/>
        <w:jc w:val="left"/>
        <w:rPr>
          <w:sz w:val="20"/>
          <w:szCs w:val="20"/>
        </w:rPr>
      </w:pPr>
      <w:r w:rsidRPr="00F66827">
        <w:rPr>
          <w:sz w:val="20"/>
          <w:szCs w:val="20"/>
        </w:rPr>
        <w:br w:type="page"/>
      </w:r>
    </w:p>
    <w:p w:rsidR="00074F8E" w:rsidRPr="00F66827" w:rsidRDefault="00074F8E" w:rsidP="00F66827">
      <w:pPr>
        <w:keepNext/>
        <w:widowControl w:val="0"/>
        <w:tabs>
          <w:tab w:val="num" w:pos="0"/>
          <w:tab w:val="left" w:pos="284"/>
        </w:tabs>
        <w:spacing w:after="0"/>
        <w:ind w:firstLine="900"/>
        <w:jc w:val="right"/>
        <w:rPr>
          <w:bCs/>
          <w:sz w:val="20"/>
          <w:szCs w:val="20"/>
        </w:rPr>
      </w:pPr>
      <w:r w:rsidRPr="00F66827">
        <w:rPr>
          <w:sz w:val="20"/>
          <w:szCs w:val="20"/>
        </w:rPr>
        <w:lastRenderedPageBreak/>
        <w:t>Форма № 6</w:t>
      </w:r>
    </w:p>
    <w:p w:rsidR="00074F8E" w:rsidRPr="00F66827" w:rsidRDefault="00074F8E" w:rsidP="00F66827">
      <w:pPr>
        <w:keepNext/>
        <w:widowControl w:val="0"/>
        <w:tabs>
          <w:tab w:val="num" w:pos="0"/>
          <w:tab w:val="left" w:pos="284"/>
        </w:tabs>
        <w:spacing w:after="0"/>
        <w:ind w:firstLine="900"/>
        <w:jc w:val="right"/>
        <w:rPr>
          <w:sz w:val="20"/>
          <w:szCs w:val="20"/>
        </w:rPr>
      </w:pPr>
    </w:p>
    <w:p w:rsidR="00074F8E" w:rsidRPr="00F66827" w:rsidRDefault="00074F8E" w:rsidP="00F66827">
      <w:pPr>
        <w:keepNext/>
        <w:widowControl w:val="0"/>
        <w:tabs>
          <w:tab w:val="left" w:pos="284"/>
        </w:tabs>
        <w:autoSpaceDE w:val="0"/>
        <w:spacing w:after="0"/>
        <w:jc w:val="center"/>
        <w:rPr>
          <w:sz w:val="20"/>
          <w:szCs w:val="20"/>
        </w:rPr>
      </w:pPr>
      <w:r w:rsidRPr="00F66827">
        <w:rPr>
          <w:sz w:val="20"/>
          <w:szCs w:val="20"/>
        </w:rPr>
        <w:t xml:space="preserve">Информация о наличии бесплатных дополнительных лечебно-диагностических возможностей учреждения, используемых для целей санаторно-курортного лечения </w:t>
      </w:r>
    </w:p>
    <w:p w:rsidR="00074F8E" w:rsidRPr="00F66827" w:rsidRDefault="00074F8E" w:rsidP="00F66827">
      <w:pPr>
        <w:keepNext/>
        <w:widowControl w:val="0"/>
        <w:tabs>
          <w:tab w:val="left" w:pos="284"/>
        </w:tabs>
        <w:spacing w:after="0"/>
        <w:ind w:firstLine="851"/>
        <w:rPr>
          <w:sz w:val="20"/>
          <w:szCs w:val="20"/>
        </w:rPr>
      </w:pPr>
    </w:p>
    <w:tbl>
      <w:tblPr>
        <w:tblW w:w="0" w:type="auto"/>
        <w:tblInd w:w="76" w:type="dxa"/>
        <w:tblLayout w:type="fixed"/>
        <w:tblLook w:val="0000" w:firstRow="0" w:lastRow="0" w:firstColumn="0" w:lastColumn="0" w:noHBand="0" w:noVBand="0"/>
      </w:tblPr>
      <w:tblGrid>
        <w:gridCol w:w="726"/>
        <w:gridCol w:w="6738"/>
        <w:gridCol w:w="2189"/>
      </w:tblGrid>
      <w:tr w:rsidR="00074F8E" w:rsidRPr="00F66827" w:rsidTr="00074F8E">
        <w:tc>
          <w:tcPr>
            <w:tcW w:w="726" w:type="dxa"/>
            <w:tcBorders>
              <w:top w:val="single" w:sz="4" w:space="0" w:color="000000"/>
              <w:left w:val="single" w:sz="4" w:space="0" w:color="000000"/>
              <w:bottom w:val="single" w:sz="4" w:space="0" w:color="000000"/>
            </w:tcBorders>
            <w:shd w:val="clear" w:color="auto" w:fill="auto"/>
          </w:tcPr>
          <w:p w:rsidR="00074F8E" w:rsidRPr="00F66827" w:rsidRDefault="00074F8E" w:rsidP="00F66827">
            <w:pPr>
              <w:pStyle w:val="caaieiaie11"/>
              <w:widowControl w:val="0"/>
              <w:tabs>
                <w:tab w:val="left" w:pos="284"/>
              </w:tabs>
              <w:suppressAutoHyphens w:val="0"/>
              <w:overflowPunct/>
              <w:autoSpaceDE/>
              <w:snapToGrid w:val="0"/>
              <w:textAlignment w:val="auto"/>
              <w:rPr>
                <w:sz w:val="20"/>
                <w:szCs w:val="20"/>
              </w:rPr>
            </w:pPr>
            <w:r w:rsidRPr="00F66827">
              <w:rPr>
                <w:sz w:val="20"/>
                <w:szCs w:val="20"/>
              </w:rPr>
              <w:t xml:space="preserve">№ </w:t>
            </w:r>
          </w:p>
          <w:p w:rsidR="00074F8E" w:rsidRPr="00F66827" w:rsidRDefault="00074F8E" w:rsidP="00F66827">
            <w:pPr>
              <w:pStyle w:val="caaieiaie11"/>
              <w:widowControl w:val="0"/>
              <w:tabs>
                <w:tab w:val="left" w:pos="284"/>
              </w:tabs>
              <w:suppressAutoHyphens w:val="0"/>
              <w:overflowPunct/>
              <w:autoSpaceDE/>
              <w:snapToGrid w:val="0"/>
              <w:textAlignment w:val="auto"/>
              <w:rPr>
                <w:sz w:val="20"/>
                <w:szCs w:val="20"/>
              </w:rPr>
            </w:pPr>
            <w:r w:rsidRPr="00F66827">
              <w:rPr>
                <w:sz w:val="20"/>
                <w:szCs w:val="20"/>
              </w:rPr>
              <w:t>п/п</w:t>
            </w:r>
          </w:p>
        </w:tc>
        <w:tc>
          <w:tcPr>
            <w:tcW w:w="6738" w:type="dxa"/>
            <w:tcBorders>
              <w:top w:val="single" w:sz="4" w:space="0" w:color="000000"/>
              <w:left w:val="single" w:sz="4" w:space="0" w:color="000000"/>
              <w:bottom w:val="single" w:sz="4" w:space="0" w:color="000000"/>
            </w:tcBorders>
            <w:shd w:val="clear" w:color="auto" w:fill="auto"/>
          </w:tcPr>
          <w:p w:rsidR="00074F8E" w:rsidRPr="00F66827" w:rsidRDefault="00074F8E" w:rsidP="00F66827">
            <w:pPr>
              <w:keepNext/>
              <w:widowControl w:val="0"/>
              <w:tabs>
                <w:tab w:val="left" w:pos="284"/>
              </w:tabs>
              <w:snapToGrid w:val="0"/>
              <w:spacing w:after="0"/>
              <w:jc w:val="center"/>
              <w:rPr>
                <w:bCs/>
                <w:sz w:val="20"/>
                <w:szCs w:val="20"/>
              </w:rPr>
            </w:pPr>
            <w:r w:rsidRPr="00F66827">
              <w:rPr>
                <w:sz w:val="20"/>
                <w:szCs w:val="20"/>
              </w:rPr>
              <w:t>Дополнительные лечебно-диагностические возможности учреждения</w:t>
            </w:r>
            <w:r w:rsidRPr="00F66827">
              <w:rPr>
                <w:bCs/>
                <w:sz w:val="20"/>
                <w:szCs w:val="20"/>
              </w:rPr>
              <w:t xml:space="preserve"> </w:t>
            </w:r>
          </w:p>
        </w:tc>
        <w:tc>
          <w:tcPr>
            <w:tcW w:w="2189" w:type="dxa"/>
            <w:tcBorders>
              <w:top w:val="single" w:sz="4" w:space="0" w:color="000000"/>
              <w:left w:val="single" w:sz="4" w:space="0" w:color="000000"/>
              <w:bottom w:val="single" w:sz="4" w:space="0" w:color="000000"/>
              <w:right w:val="single" w:sz="4" w:space="0" w:color="000000"/>
            </w:tcBorders>
            <w:shd w:val="clear" w:color="auto" w:fill="auto"/>
          </w:tcPr>
          <w:p w:rsidR="00074F8E" w:rsidRPr="00F66827" w:rsidRDefault="00074F8E" w:rsidP="00F66827">
            <w:pPr>
              <w:keepNext/>
              <w:widowControl w:val="0"/>
              <w:tabs>
                <w:tab w:val="left" w:pos="284"/>
              </w:tabs>
              <w:snapToGrid w:val="0"/>
              <w:spacing w:after="0"/>
              <w:jc w:val="center"/>
              <w:rPr>
                <w:sz w:val="20"/>
                <w:szCs w:val="20"/>
              </w:rPr>
            </w:pPr>
            <w:r w:rsidRPr="00F66827">
              <w:rPr>
                <w:sz w:val="20"/>
                <w:szCs w:val="20"/>
              </w:rPr>
              <w:t>Возможность бесплатного оказания услуг, указанных в графе 2 (да/нет)</w:t>
            </w:r>
          </w:p>
        </w:tc>
      </w:tr>
      <w:tr w:rsidR="00074F8E" w:rsidRPr="00F66827" w:rsidTr="00074F8E">
        <w:tc>
          <w:tcPr>
            <w:tcW w:w="726" w:type="dxa"/>
            <w:tcBorders>
              <w:top w:val="single" w:sz="4" w:space="0" w:color="000000"/>
              <w:left w:val="single" w:sz="4" w:space="0" w:color="000000"/>
              <w:bottom w:val="single" w:sz="4" w:space="0" w:color="000000"/>
            </w:tcBorders>
            <w:shd w:val="clear" w:color="auto" w:fill="auto"/>
          </w:tcPr>
          <w:p w:rsidR="00074F8E" w:rsidRPr="00F66827" w:rsidRDefault="00074F8E" w:rsidP="00F66827">
            <w:pPr>
              <w:keepNext/>
              <w:widowControl w:val="0"/>
              <w:tabs>
                <w:tab w:val="left" w:pos="284"/>
              </w:tabs>
              <w:snapToGrid w:val="0"/>
              <w:spacing w:after="0"/>
              <w:jc w:val="center"/>
              <w:rPr>
                <w:sz w:val="20"/>
                <w:szCs w:val="20"/>
              </w:rPr>
            </w:pPr>
            <w:r w:rsidRPr="00F66827">
              <w:rPr>
                <w:sz w:val="20"/>
                <w:szCs w:val="20"/>
              </w:rPr>
              <w:t>1</w:t>
            </w:r>
          </w:p>
        </w:tc>
        <w:tc>
          <w:tcPr>
            <w:tcW w:w="6738" w:type="dxa"/>
            <w:tcBorders>
              <w:top w:val="single" w:sz="4" w:space="0" w:color="000000"/>
              <w:left w:val="single" w:sz="4" w:space="0" w:color="000000"/>
              <w:bottom w:val="single" w:sz="4" w:space="0" w:color="000000"/>
            </w:tcBorders>
            <w:shd w:val="clear" w:color="auto" w:fill="auto"/>
          </w:tcPr>
          <w:p w:rsidR="00074F8E" w:rsidRPr="00F66827" w:rsidRDefault="00074F8E" w:rsidP="00F66827">
            <w:pPr>
              <w:keepNext/>
              <w:widowControl w:val="0"/>
              <w:tabs>
                <w:tab w:val="left" w:pos="284"/>
              </w:tabs>
              <w:snapToGrid w:val="0"/>
              <w:spacing w:after="0"/>
              <w:jc w:val="center"/>
              <w:rPr>
                <w:sz w:val="20"/>
                <w:szCs w:val="20"/>
              </w:rPr>
            </w:pPr>
            <w:r w:rsidRPr="00F66827">
              <w:rPr>
                <w:sz w:val="20"/>
                <w:szCs w:val="20"/>
              </w:rPr>
              <w:t>2</w:t>
            </w:r>
          </w:p>
        </w:tc>
        <w:tc>
          <w:tcPr>
            <w:tcW w:w="2189" w:type="dxa"/>
            <w:tcBorders>
              <w:top w:val="single" w:sz="4" w:space="0" w:color="000000"/>
              <w:left w:val="single" w:sz="4" w:space="0" w:color="000000"/>
              <w:bottom w:val="single" w:sz="4" w:space="0" w:color="000000"/>
              <w:right w:val="single" w:sz="4" w:space="0" w:color="000000"/>
            </w:tcBorders>
            <w:shd w:val="clear" w:color="auto" w:fill="auto"/>
          </w:tcPr>
          <w:p w:rsidR="00074F8E" w:rsidRPr="00F66827" w:rsidRDefault="00074F8E" w:rsidP="00F66827">
            <w:pPr>
              <w:keepNext/>
              <w:widowControl w:val="0"/>
              <w:tabs>
                <w:tab w:val="left" w:pos="284"/>
              </w:tabs>
              <w:snapToGrid w:val="0"/>
              <w:spacing w:after="0"/>
              <w:jc w:val="center"/>
              <w:rPr>
                <w:sz w:val="20"/>
                <w:szCs w:val="20"/>
              </w:rPr>
            </w:pPr>
            <w:r w:rsidRPr="00F66827">
              <w:rPr>
                <w:sz w:val="20"/>
                <w:szCs w:val="20"/>
              </w:rPr>
              <w:t>3</w:t>
            </w:r>
          </w:p>
        </w:tc>
      </w:tr>
      <w:tr w:rsidR="00074F8E" w:rsidRPr="00F66827" w:rsidTr="00074F8E">
        <w:tc>
          <w:tcPr>
            <w:tcW w:w="726" w:type="dxa"/>
            <w:tcBorders>
              <w:top w:val="single" w:sz="4" w:space="0" w:color="000000"/>
              <w:left w:val="single" w:sz="4" w:space="0" w:color="000000"/>
              <w:bottom w:val="single" w:sz="4" w:space="0" w:color="000000"/>
            </w:tcBorders>
            <w:shd w:val="clear" w:color="auto" w:fill="auto"/>
          </w:tcPr>
          <w:p w:rsidR="00074F8E" w:rsidRPr="00F66827" w:rsidRDefault="00074F8E" w:rsidP="00F66827">
            <w:pPr>
              <w:keepNext/>
              <w:widowControl w:val="0"/>
              <w:tabs>
                <w:tab w:val="left" w:pos="284"/>
              </w:tabs>
              <w:snapToGrid w:val="0"/>
              <w:spacing w:after="0"/>
              <w:jc w:val="center"/>
              <w:rPr>
                <w:sz w:val="20"/>
                <w:szCs w:val="20"/>
              </w:rPr>
            </w:pPr>
            <w:r w:rsidRPr="00F66827">
              <w:rPr>
                <w:sz w:val="20"/>
                <w:szCs w:val="20"/>
              </w:rPr>
              <w:t>1</w:t>
            </w:r>
          </w:p>
        </w:tc>
        <w:tc>
          <w:tcPr>
            <w:tcW w:w="6738" w:type="dxa"/>
            <w:tcBorders>
              <w:top w:val="single" w:sz="4" w:space="0" w:color="000000"/>
              <w:left w:val="single" w:sz="4" w:space="0" w:color="000000"/>
              <w:bottom w:val="single" w:sz="4" w:space="0" w:color="000000"/>
            </w:tcBorders>
            <w:shd w:val="clear" w:color="auto" w:fill="auto"/>
          </w:tcPr>
          <w:p w:rsidR="00074F8E" w:rsidRPr="00F66827" w:rsidRDefault="00074F8E" w:rsidP="00F66827">
            <w:pPr>
              <w:keepNext/>
              <w:widowControl w:val="0"/>
              <w:tabs>
                <w:tab w:val="left" w:pos="284"/>
              </w:tabs>
              <w:snapToGrid w:val="0"/>
              <w:spacing w:after="0"/>
              <w:rPr>
                <w:sz w:val="20"/>
                <w:szCs w:val="20"/>
              </w:rPr>
            </w:pPr>
            <w:r w:rsidRPr="00F66827">
              <w:rPr>
                <w:sz w:val="20"/>
                <w:szCs w:val="20"/>
              </w:rPr>
              <w:t xml:space="preserve">ЛФК в бассейне </w:t>
            </w:r>
          </w:p>
        </w:tc>
        <w:tc>
          <w:tcPr>
            <w:tcW w:w="2189" w:type="dxa"/>
            <w:tcBorders>
              <w:top w:val="single" w:sz="4" w:space="0" w:color="000000"/>
              <w:left w:val="single" w:sz="4" w:space="0" w:color="000000"/>
              <w:bottom w:val="single" w:sz="4" w:space="0" w:color="000000"/>
              <w:right w:val="single" w:sz="4" w:space="0" w:color="000000"/>
            </w:tcBorders>
            <w:shd w:val="clear" w:color="auto" w:fill="auto"/>
          </w:tcPr>
          <w:p w:rsidR="00074F8E" w:rsidRPr="00F66827" w:rsidRDefault="00074F8E" w:rsidP="00F66827">
            <w:pPr>
              <w:keepNext/>
              <w:widowControl w:val="0"/>
              <w:tabs>
                <w:tab w:val="left" w:pos="284"/>
              </w:tabs>
              <w:snapToGrid w:val="0"/>
              <w:spacing w:after="0"/>
              <w:jc w:val="center"/>
              <w:rPr>
                <w:sz w:val="20"/>
                <w:szCs w:val="20"/>
              </w:rPr>
            </w:pPr>
          </w:p>
        </w:tc>
      </w:tr>
      <w:tr w:rsidR="00074F8E" w:rsidRPr="00F66827" w:rsidTr="00074F8E">
        <w:tc>
          <w:tcPr>
            <w:tcW w:w="726" w:type="dxa"/>
            <w:tcBorders>
              <w:top w:val="single" w:sz="4" w:space="0" w:color="000000"/>
              <w:left w:val="single" w:sz="4" w:space="0" w:color="000000"/>
              <w:bottom w:val="single" w:sz="4" w:space="0" w:color="000000"/>
            </w:tcBorders>
            <w:shd w:val="clear" w:color="auto" w:fill="auto"/>
          </w:tcPr>
          <w:p w:rsidR="00074F8E" w:rsidRPr="00F66827" w:rsidRDefault="00074F8E" w:rsidP="00F66827">
            <w:pPr>
              <w:keepNext/>
              <w:widowControl w:val="0"/>
              <w:tabs>
                <w:tab w:val="left" w:pos="284"/>
              </w:tabs>
              <w:snapToGrid w:val="0"/>
              <w:spacing w:after="0"/>
              <w:jc w:val="center"/>
              <w:rPr>
                <w:sz w:val="20"/>
                <w:szCs w:val="20"/>
              </w:rPr>
            </w:pPr>
            <w:r w:rsidRPr="00F66827">
              <w:rPr>
                <w:sz w:val="20"/>
                <w:szCs w:val="20"/>
              </w:rPr>
              <w:t>2</w:t>
            </w:r>
          </w:p>
        </w:tc>
        <w:tc>
          <w:tcPr>
            <w:tcW w:w="6738" w:type="dxa"/>
            <w:tcBorders>
              <w:top w:val="single" w:sz="4" w:space="0" w:color="000000"/>
              <w:left w:val="single" w:sz="4" w:space="0" w:color="000000"/>
              <w:bottom w:val="single" w:sz="4" w:space="0" w:color="000000"/>
            </w:tcBorders>
            <w:shd w:val="clear" w:color="auto" w:fill="auto"/>
          </w:tcPr>
          <w:p w:rsidR="00074F8E" w:rsidRPr="00F66827" w:rsidRDefault="00074F8E" w:rsidP="00F66827">
            <w:pPr>
              <w:keepNext/>
              <w:widowControl w:val="0"/>
              <w:tabs>
                <w:tab w:val="left" w:pos="284"/>
              </w:tabs>
              <w:snapToGrid w:val="0"/>
              <w:spacing w:after="0"/>
              <w:rPr>
                <w:sz w:val="20"/>
                <w:szCs w:val="20"/>
              </w:rPr>
            </w:pPr>
            <w:r w:rsidRPr="00F66827">
              <w:rPr>
                <w:sz w:val="20"/>
                <w:szCs w:val="20"/>
              </w:rPr>
              <w:t xml:space="preserve">Прессотерапия </w:t>
            </w:r>
          </w:p>
        </w:tc>
        <w:tc>
          <w:tcPr>
            <w:tcW w:w="2189" w:type="dxa"/>
            <w:tcBorders>
              <w:top w:val="single" w:sz="4" w:space="0" w:color="000000"/>
              <w:left w:val="single" w:sz="4" w:space="0" w:color="000000"/>
              <w:bottom w:val="single" w:sz="4" w:space="0" w:color="000000"/>
              <w:right w:val="single" w:sz="4" w:space="0" w:color="000000"/>
            </w:tcBorders>
            <w:shd w:val="clear" w:color="auto" w:fill="auto"/>
          </w:tcPr>
          <w:p w:rsidR="00074F8E" w:rsidRPr="00F66827" w:rsidRDefault="00074F8E" w:rsidP="00F66827">
            <w:pPr>
              <w:keepNext/>
              <w:widowControl w:val="0"/>
              <w:tabs>
                <w:tab w:val="left" w:pos="284"/>
              </w:tabs>
              <w:snapToGrid w:val="0"/>
              <w:spacing w:after="0"/>
              <w:jc w:val="center"/>
              <w:rPr>
                <w:sz w:val="20"/>
                <w:szCs w:val="20"/>
              </w:rPr>
            </w:pPr>
          </w:p>
        </w:tc>
      </w:tr>
      <w:tr w:rsidR="00074F8E" w:rsidRPr="00F66827" w:rsidTr="00074F8E">
        <w:tc>
          <w:tcPr>
            <w:tcW w:w="726" w:type="dxa"/>
            <w:tcBorders>
              <w:top w:val="single" w:sz="4" w:space="0" w:color="000000"/>
              <w:left w:val="single" w:sz="4" w:space="0" w:color="000000"/>
              <w:bottom w:val="single" w:sz="4" w:space="0" w:color="000000"/>
            </w:tcBorders>
            <w:shd w:val="clear" w:color="auto" w:fill="auto"/>
          </w:tcPr>
          <w:p w:rsidR="00074F8E" w:rsidRPr="00F66827" w:rsidRDefault="00074F8E" w:rsidP="00F66827">
            <w:pPr>
              <w:keepNext/>
              <w:widowControl w:val="0"/>
              <w:tabs>
                <w:tab w:val="left" w:pos="284"/>
              </w:tabs>
              <w:snapToGrid w:val="0"/>
              <w:spacing w:after="0"/>
              <w:jc w:val="center"/>
              <w:rPr>
                <w:sz w:val="20"/>
                <w:szCs w:val="20"/>
              </w:rPr>
            </w:pPr>
            <w:r w:rsidRPr="00F66827">
              <w:rPr>
                <w:sz w:val="20"/>
                <w:szCs w:val="20"/>
              </w:rPr>
              <w:t>3</w:t>
            </w:r>
          </w:p>
        </w:tc>
        <w:tc>
          <w:tcPr>
            <w:tcW w:w="6738" w:type="dxa"/>
            <w:tcBorders>
              <w:top w:val="single" w:sz="4" w:space="0" w:color="000000"/>
              <w:left w:val="single" w:sz="4" w:space="0" w:color="000000"/>
              <w:bottom w:val="single" w:sz="4" w:space="0" w:color="000000"/>
            </w:tcBorders>
            <w:shd w:val="clear" w:color="auto" w:fill="auto"/>
          </w:tcPr>
          <w:p w:rsidR="00074F8E" w:rsidRPr="00F66827" w:rsidRDefault="00074F8E" w:rsidP="00F66827">
            <w:pPr>
              <w:keepNext/>
              <w:widowControl w:val="0"/>
              <w:tabs>
                <w:tab w:val="left" w:pos="284"/>
              </w:tabs>
              <w:snapToGrid w:val="0"/>
              <w:spacing w:after="0"/>
              <w:rPr>
                <w:sz w:val="20"/>
                <w:szCs w:val="20"/>
              </w:rPr>
            </w:pPr>
            <w:r w:rsidRPr="00F66827">
              <w:rPr>
                <w:sz w:val="20"/>
                <w:szCs w:val="20"/>
              </w:rPr>
              <w:t>Электростимуляция венозной и лимфатической систем</w:t>
            </w:r>
          </w:p>
        </w:tc>
        <w:tc>
          <w:tcPr>
            <w:tcW w:w="2189" w:type="dxa"/>
            <w:tcBorders>
              <w:top w:val="single" w:sz="4" w:space="0" w:color="000000"/>
              <w:left w:val="single" w:sz="4" w:space="0" w:color="000000"/>
              <w:bottom w:val="single" w:sz="4" w:space="0" w:color="000000"/>
              <w:right w:val="single" w:sz="4" w:space="0" w:color="000000"/>
            </w:tcBorders>
            <w:shd w:val="clear" w:color="auto" w:fill="auto"/>
          </w:tcPr>
          <w:p w:rsidR="00074F8E" w:rsidRPr="00F66827" w:rsidRDefault="00074F8E" w:rsidP="00F66827">
            <w:pPr>
              <w:keepNext/>
              <w:widowControl w:val="0"/>
              <w:tabs>
                <w:tab w:val="left" w:pos="284"/>
              </w:tabs>
              <w:snapToGrid w:val="0"/>
              <w:spacing w:after="0"/>
              <w:jc w:val="center"/>
              <w:rPr>
                <w:sz w:val="20"/>
                <w:szCs w:val="20"/>
              </w:rPr>
            </w:pPr>
          </w:p>
        </w:tc>
      </w:tr>
      <w:tr w:rsidR="00074F8E" w:rsidRPr="00F66827" w:rsidTr="00074F8E">
        <w:tc>
          <w:tcPr>
            <w:tcW w:w="726" w:type="dxa"/>
            <w:tcBorders>
              <w:top w:val="single" w:sz="4" w:space="0" w:color="000000"/>
              <w:left w:val="single" w:sz="4" w:space="0" w:color="000000"/>
              <w:bottom w:val="single" w:sz="4" w:space="0" w:color="000000"/>
            </w:tcBorders>
            <w:shd w:val="clear" w:color="auto" w:fill="auto"/>
          </w:tcPr>
          <w:p w:rsidR="00074F8E" w:rsidRPr="00F66827" w:rsidRDefault="00074F8E" w:rsidP="00F66827">
            <w:pPr>
              <w:keepNext/>
              <w:widowControl w:val="0"/>
              <w:tabs>
                <w:tab w:val="left" w:pos="284"/>
              </w:tabs>
              <w:snapToGrid w:val="0"/>
              <w:spacing w:after="0"/>
              <w:jc w:val="center"/>
              <w:rPr>
                <w:sz w:val="20"/>
                <w:szCs w:val="20"/>
              </w:rPr>
            </w:pPr>
            <w:r w:rsidRPr="00F66827">
              <w:rPr>
                <w:sz w:val="20"/>
                <w:szCs w:val="20"/>
              </w:rPr>
              <w:t>4</w:t>
            </w:r>
          </w:p>
        </w:tc>
        <w:tc>
          <w:tcPr>
            <w:tcW w:w="6738" w:type="dxa"/>
            <w:tcBorders>
              <w:top w:val="single" w:sz="4" w:space="0" w:color="000000"/>
              <w:left w:val="single" w:sz="4" w:space="0" w:color="000000"/>
              <w:bottom w:val="single" w:sz="4" w:space="0" w:color="000000"/>
            </w:tcBorders>
            <w:shd w:val="clear" w:color="auto" w:fill="auto"/>
          </w:tcPr>
          <w:p w:rsidR="00074F8E" w:rsidRPr="00F66827" w:rsidRDefault="00074F8E" w:rsidP="00F66827">
            <w:pPr>
              <w:keepNext/>
              <w:widowControl w:val="0"/>
              <w:tabs>
                <w:tab w:val="left" w:pos="284"/>
              </w:tabs>
              <w:snapToGrid w:val="0"/>
              <w:spacing w:after="0"/>
              <w:rPr>
                <w:sz w:val="20"/>
                <w:szCs w:val="20"/>
              </w:rPr>
            </w:pPr>
            <w:r w:rsidRPr="00F66827">
              <w:rPr>
                <w:sz w:val="20"/>
                <w:szCs w:val="20"/>
              </w:rPr>
              <w:t>Дренажная терапия методом глубокой осцилляции</w:t>
            </w:r>
          </w:p>
        </w:tc>
        <w:tc>
          <w:tcPr>
            <w:tcW w:w="2189" w:type="dxa"/>
            <w:tcBorders>
              <w:top w:val="single" w:sz="4" w:space="0" w:color="000000"/>
              <w:left w:val="single" w:sz="4" w:space="0" w:color="000000"/>
              <w:bottom w:val="single" w:sz="4" w:space="0" w:color="000000"/>
              <w:right w:val="single" w:sz="4" w:space="0" w:color="000000"/>
            </w:tcBorders>
            <w:shd w:val="clear" w:color="auto" w:fill="auto"/>
          </w:tcPr>
          <w:p w:rsidR="00074F8E" w:rsidRPr="00F66827" w:rsidRDefault="00074F8E" w:rsidP="00F66827">
            <w:pPr>
              <w:keepNext/>
              <w:widowControl w:val="0"/>
              <w:tabs>
                <w:tab w:val="left" w:pos="284"/>
              </w:tabs>
              <w:snapToGrid w:val="0"/>
              <w:spacing w:after="0"/>
              <w:jc w:val="center"/>
              <w:rPr>
                <w:sz w:val="20"/>
                <w:szCs w:val="20"/>
              </w:rPr>
            </w:pPr>
          </w:p>
        </w:tc>
      </w:tr>
      <w:tr w:rsidR="00074F8E" w:rsidRPr="00F66827" w:rsidTr="00074F8E">
        <w:tc>
          <w:tcPr>
            <w:tcW w:w="726" w:type="dxa"/>
            <w:tcBorders>
              <w:top w:val="single" w:sz="4" w:space="0" w:color="000000"/>
              <w:left w:val="single" w:sz="4" w:space="0" w:color="000000"/>
              <w:bottom w:val="single" w:sz="4" w:space="0" w:color="000000"/>
            </w:tcBorders>
            <w:shd w:val="clear" w:color="auto" w:fill="auto"/>
          </w:tcPr>
          <w:p w:rsidR="00074F8E" w:rsidRPr="00F66827" w:rsidRDefault="00074F8E" w:rsidP="00F66827">
            <w:pPr>
              <w:keepNext/>
              <w:widowControl w:val="0"/>
              <w:tabs>
                <w:tab w:val="left" w:pos="284"/>
              </w:tabs>
              <w:snapToGrid w:val="0"/>
              <w:spacing w:after="0"/>
              <w:jc w:val="center"/>
              <w:rPr>
                <w:sz w:val="20"/>
                <w:szCs w:val="20"/>
              </w:rPr>
            </w:pPr>
            <w:r w:rsidRPr="00F66827">
              <w:rPr>
                <w:sz w:val="20"/>
                <w:szCs w:val="20"/>
              </w:rPr>
              <w:t>5</w:t>
            </w:r>
          </w:p>
        </w:tc>
        <w:tc>
          <w:tcPr>
            <w:tcW w:w="6738" w:type="dxa"/>
            <w:tcBorders>
              <w:top w:val="single" w:sz="4" w:space="0" w:color="000000"/>
              <w:left w:val="single" w:sz="4" w:space="0" w:color="000000"/>
              <w:bottom w:val="single" w:sz="4" w:space="0" w:color="000000"/>
            </w:tcBorders>
            <w:shd w:val="clear" w:color="auto" w:fill="auto"/>
          </w:tcPr>
          <w:p w:rsidR="00074F8E" w:rsidRPr="00F66827" w:rsidRDefault="00074F8E" w:rsidP="00F66827">
            <w:pPr>
              <w:keepNext/>
              <w:widowControl w:val="0"/>
              <w:tabs>
                <w:tab w:val="left" w:pos="284"/>
              </w:tabs>
              <w:snapToGrid w:val="0"/>
              <w:spacing w:after="0"/>
              <w:rPr>
                <w:sz w:val="20"/>
                <w:szCs w:val="20"/>
              </w:rPr>
            </w:pPr>
            <w:r w:rsidRPr="00F66827">
              <w:rPr>
                <w:sz w:val="20"/>
                <w:szCs w:val="20"/>
              </w:rPr>
              <w:t>Пьезоэлектрическая экстракорпоральная ударно-волновая терапия</w:t>
            </w:r>
          </w:p>
        </w:tc>
        <w:tc>
          <w:tcPr>
            <w:tcW w:w="2189" w:type="dxa"/>
            <w:tcBorders>
              <w:top w:val="single" w:sz="4" w:space="0" w:color="000000"/>
              <w:left w:val="single" w:sz="4" w:space="0" w:color="000000"/>
              <w:bottom w:val="single" w:sz="4" w:space="0" w:color="000000"/>
              <w:right w:val="single" w:sz="4" w:space="0" w:color="000000"/>
            </w:tcBorders>
            <w:shd w:val="clear" w:color="auto" w:fill="auto"/>
          </w:tcPr>
          <w:p w:rsidR="00074F8E" w:rsidRPr="00F66827" w:rsidRDefault="00074F8E" w:rsidP="00F66827">
            <w:pPr>
              <w:keepNext/>
              <w:widowControl w:val="0"/>
              <w:tabs>
                <w:tab w:val="left" w:pos="284"/>
              </w:tabs>
              <w:snapToGrid w:val="0"/>
              <w:spacing w:after="0"/>
              <w:jc w:val="center"/>
              <w:rPr>
                <w:sz w:val="20"/>
                <w:szCs w:val="20"/>
              </w:rPr>
            </w:pPr>
          </w:p>
        </w:tc>
      </w:tr>
      <w:tr w:rsidR="00074F8E" w:rsidRPr="00F66827" w:rsidTr="00074F8E">
        <w:tc>
          <w:tcPr>
            <w:tcW w:w="726" w:type="dxa"/>
            <w:tcBorders>
              <w:top w:val="single" w:sz="4" w:space="0" w:color="000000"/>
              <w:left w:val="single" w:sz="4" w:space="0" w:color="000000"/>
              <w:bottom w:val="single" w:sz="4" w:space="0" w:color="000000"/>
            </w:tcBorders>
            <w:shd w:val="clear" w:color="auto" w:fill="auto"/>
          </w:tcPr>
          <w:p w:rsidR="00074F8E" w:rsidRPr="00F66827" w:rsidRDefault="00074F8E" w:rsidP="00F66827">
            <w:pPr>
              <w:keepNext/>
              <w:widowControl w:val="0"/>
              <w:tabs>
                <w:tab w:val="left" w:pos="284"/>
              </w:tabs>
              <w:snapToGrid w:val="0"/>
              <w:spacing w:after="0"/>
              <w:jc w:val="center"/>
              <w:rPr>
                <w:sz w:val="20"/>
                <w:szCs w:val="20"/>
              </w:rPr>
            </w:pPr>
            <w:r w:rsidRPr="00F66827">
              <w:rPr>
                <w:sz w:val="20"/>
                <w:szCs w:val="20"/>
              </w:rPr>
              <w:t>6</w:t>
            </w:r>
          </w:p>
        </w:tc>
        <w:tc>
          <w:tcPr>
            <w:tcW w:w="6738" w:type="dxa"/>
            <w:tcBorders>
              <w:top w:val="single" w:sz="4" w:space="0" w:color="000000"/>
              <w:left w:val="single" w:sz="4" w:space="0" w:color="000000"/>
              <w:bottom w:val="single" w:sz="4" w:space="0" w:color="000000"/>
            </w:tcBorders>
            <w:shd w:val="clear" w:color="auto" w:fill="auto"/>
          </w:tcPr>
          <w:p w:rsidR="00074F8E" w:rsidRPr="00F66827" w:rsidRDefault="00074F8E" w:rsidP="00F66827">
            <w:pPr>
              <w:keepNext/>
              <w:widowControl w:val="0"/>
              <w:tabs>
                <w:tab w:val="left" w:pos="284"/>
              </w:tabs>
              <w:snapToGrid w:val="0"/>
              <w:spacing w:after="0"/>
              <w:rPr>
                <w:sz w:val="20"/>
                <w:szCs w:val="20"/>
              </w:rPr>
            </w:pPr>
            <w:r w:rsidRPr="00F66827">
              <w:rPr>
                <w:sz w:val="20"/>
                <w:szCs w:val="20"/>
              </w:rPr>
              <w:t>Стабилометрия, статокинезометрия</w:t>
            </w:r>
          </w:p>
        </w:tc>
        <w:tc>
          <w:tcPr>
            <w:tcW w:w="2189" w:type="dxa"/>
            <w:tcBorders>
              <w:top w:val="single" w:sz="4" w:space="0" w:color="000000"/>
              <w:left w:val="single" w:sz="4" w:space="0" w:color="000000"/>
              <w:bottom w:val="single" w:sz="4" w:space="0" w:color="000000"/>
              <w:right w:val="single" w:sz="4" w:space="0" w:color="000000"/>
            </w:tcBorders>
            <w:shd w:val="clear" w:color="auto" w:fill="auto"/>
          </w:tcPr>
          <w:p w:rsidR="00074F8E" w:rsidRPr="00F66827" w:rsidRDefault="00074F8E" w:rsidP="00F66827">
            <w:pPr>
              <w:keepNext/>
              <w:widowControl w:val="0"/>
              <w:tabs>
                <w:tab w:val="left" w:pos="284"/>
              </w:tabs>
              <w:snapToGrid w:val="0"/>
              <w:spacing w:after="0"/>
              <w:jc w:val="center"/>
              <w:rPr>
                <w:sz w:val="20"/>
                <w:szCs w:val="20"/>
              </w:rPr>
            </w:pPr>
          </w:p>
        </w:tc>
      </w:tr>
      <w:tr w:rsidR="00074F8E" w:rsidRPr="00F66827" w:rsidTr="00074F8E">
        <w:tc>
          <w:tcPr>
            <w:tcW w:w="726" w:type="dxa"/>
            <w:tcBorders>
              <w:top w:val="single" w:sz="4" w:space="0" w:color="000000"/>
              <w:left w:val="single" w:sz="4" w:space="0" w:color="000000"/>
              <w:bottom w:val="single" w:sz="4" w:space="0" w:color="000000"/>
            </w:tcBorders>
            <w:shd w:val="clear" w:color="auto" w:fill="auto"/>
          </w:tcPr>
          <w:p w:rsidR="00074F8E" w:rsidRPr="00F66827" w:rsidRDefault="00074F8E" w:rsidP="00F66827">
            <w:pPr>
              <w:keepNext/>
              <w:widowControl w:val="0"/>
              <w:tabs>
                <w:tab w:val="left" w:pos="284"/>
              </w:tabs>
              <w:snapToGrid w:val="0"/>
              <w:spacing w:after="0"/>
              <w:jc w:val="center"/>
              <w:rPr>
                <w:sz w:val="20"/>
                <w:szCs w:val="20"/>
              </w:rPr>
            </w:pPr>
            <w:r w:rsidRPr="00F66827">
              <w:rPr>
                <w:sz w:val="20"/>
                <w:szCs w:val="20"/>
              </w:rPr>
              <w:t>7</w:t>
            </w:r>
          </w:p>
        </w:tc>
        <w:tc>
          <w:tcPr>
            <w:tcW w:w="6738" w:type="dxa"/>
            <w:tcBorders>
              <w:top w:val="single" w:sz="4" w:space="0" w:color="000000"/>
              <w:left w:val="single" w:sz="4" w:space="0" w:color="000000"/>
              <w:bottom w:val="single" w:sz="4" w:space="0" w:color="000000"/>
            </w:tcBorders>
            <w:shd w:val="clear" w:color="auto" w:fill="auto"/>
          </w:tcPr>
          <w:p w:rsidR="00074F8E" w:rsidRPr="00F66827" w:rsidRDefault="00074F8E" w:rsidP="00F66827">
            <w:pPr>
              <w:keepNext/>
              <w:widowControl w:val="0"/>
              <w:tabs>
                <w:tab w:val="left" w:pos="284"/>
              </w:tabs>
              <w:snapToGrid w:val="0"/>
              <w:spacing w:after="0"/>
              <w:rPr>
                <w:sz w:val="20"/>
                <w:szCs w:val="20"/>
              </w:rPr>
            </w:pPr>
            <w:r w:rsidRPr="00F66827">
              <w:rPr>
                <w:sz w:val="20"/>
                <w:szCs w:val="20"/>
              </w:rPr>
              <w:t>Электронейромиография</w:t>
            </w:r>
          </w:p>
        </w:tc>
        <w:tc>
          <w:tcPr>
            <w:tcW w:w="2189" w:type="dxa"/>
            <w:tcBorders>
              <w:top w:val="single" w:sz="4" w:space="0" w:color="000000"/>
              <w:left w:val="single" w:sz="4" w:space="0" w:color="000000"/>
              <w:bottom w:val="single" w:sz="4" w:space="0" w:color="000000"/>
              <w:right w:val="single" w:sz="4" w:space="0" w:color="000000"/>
            </w:tcBorders>
            <w:shd w:val="clear" w:color="auto" w:fill="auto"/>
          </w:tcPr>
          <w:p w:rsidR="00074F8E" w:rsidRPr="00F66827" w:rsidRDefault="00074F8E" w:rsidP="00F66827">
            <w:pPr>
              <w:keepNext/>
              <w:widowControl w:val="0"/>
              <w:tabs>
                <w:tab w:val="left" w:pos="284"/>
              </w:tabs>
              <w:snapToGrid w:val="0"/>
              <w:spacing w:after="0"/>
              <w:jc w:val="center"/>
              <w:rPr>
                <w:sz w:val="20"/>
                <w:szCs w:val="20"/>
              </w:rPr>
            </w:pPr>
          </w:p>
        </w:tc>
      </w:tr>
      <w:tr w:rsidR="00074F8E" w:rsidRPr="00F66827" w:rsidTr="00074F8E">
        <w:tc>
          <w:tcPr>
            <w:tcW w:w="726" w:type="dxa"/>
            <w:tcBorders>
              <w:top w:val="single" w:sz="4" w:space="0" w:color="000000"/>
              <w:left w:val="single" w:sz="4" w:space="0" w:color="000000"/>
              <w:bottom w:val="single" w:sz="4" w:space="0" w:color="000000"/>
            </w:tcBorders>
            <w:shd w:val="clear" w:color="auto" w:fill="auto"/>
          </w:tcPr>
          <w:p w:rsidR="00074F8E" w:rsidRPr="00F66827" w:rsidRDefault="00074F8E" w:rsidP="00F66827">
            <w:pPr>
              <w:keepNext/>
              <w:widowControl w:val="0"/>
              <w:tabs>
                <w:tab w:val="left" w:pos="284"/>
              </w:tabs>
              <w:snapToGrid w:val="0"/>
              <w:spacing w:after="0"/>
              <w:jc w:val="center"/>
              <w:rPr>
                <w:sz w:val="20"/>
                <w:szCs w:val="20"/>
              </w:rPr>
            </w:pPr>
            <w:r w:rsidRPr="00F66827">
              <w:rPr>
                <w:sz w:val="20"/>
                <w:szCs w:val="20"/>
              </w:rPr>
              <w:t>8</w:t>
            </w:r>
          </w:p>
        </w:tc>
        <w:tc>
          <w:tcPr>
            <w:tcW w:w="6738" w:type="dxa"/>
            <w:tcBorders>
              <w:top w:val="single" w:sz="4" w:space="0" w:color="000000"/>
              <w:left w:val="single" w:sz="4" w:space="0" w:color="000000"/>
              <w:bottom w:val="single" w:sz="4" w:space="0" w:color="000000"/>
            </w:tcBorders>
            <w:shd w:val="clear" w:color="auto" w:fill="auto"/>
          </w:tcPr>
          <w:p w:rsidR="00074F8E" w:rsidRPr="00F66827" w:rsidRDefault="00074F8E" w:rsidP="00F66827">
            <w:pPr>
              <w:pStyle w:val="oaenoniinee"/>
              <w:keepNext/>
              <w:tabs>
                <w:tab w:val="left" w:pos="284"/>
              </w:tabs>
              <w:suppressAutoHyphens w:val="0"/>
              <w:overflowPunct/>
              <w:autoSpaceDE/>
              <w:snapToGrid w:val="0"/>
              <w:textAlignment w:val="auto"/>
              <w:rPr>
                <w:rFonts w:ascii="Times New Roman" w:hAnsi="Times New Roman"/>
                <w:sz w:val="20"/>
                <w:szCs w:val="20"/>
              </w:rPr>
            </w:pPr>
            <w:r w:rsidRPr="00F66827">
              <w:rPr>
                <w:rFonts w:ascii="Times New Roman" w:hAnsi="Times New Roman"/>
                <w:sz w:val="20"/>
                <w:szCs w:val="20"/>
                <w:lang w:val="ru-RU"/>
              </w:rPr>
              <w:t>Ф</w:t>
            </w:r>
            <w:r w:rsidRPr="00F66827">
              <w:rPr>
                <w:rFonts w:ascii="Times New Roman" w:hAnsi="Times New Roman"/>
                <w:sz w:val="20"/>
                <w:szCs w:val="20"/>
              </w:rPr>
              <w:t>ункциональная программируемая электростимуляция мышц</w:t>
            </w:r>
          </w:p>
        </w:tc>
        <w:tc>
          <w:tcPr>
            <w:tcW w:w="2189" w:type="dxa"/>
            <w:tcBorders>
              <w:top w:val="single" w:sz="4" w:space="0" w:color="000000"/>
              <w:left w:val="single" w:sz="4" w:space="0" w:color="000000"/>
              <w:bottom w:val="single" w:sz="4" w:space="0" w:color="000000"/>
              <w:right w:val="single" w:sz="4" w:space="0" w:color="000000"/>
            </w:tcBorders>
            <w:shd w:val="clear" w:color="auto" w:fill="auto"/>
          </w:tcPr>
          <w:p w:rsidR="00074F8E" w:rsidRPr="00F66827" w:rsidRDefault="00074F8E" w:rsidP="00F66827">
            <w:pPr>
              <w:keepNext/>
              <w:widowControl w:val="0"/>
              <w:tabs>
                <w:tab w:val="left" w:pos="284"/>
              </w:tabs>
              <w:snapToGrid w:val="0"/>
              <w:spacing w:after="0"/>
              <w:jc w:val="center"/>
              <w:rPr>
                <w:sz w:val="20"/>
                <w:szCs w:val="20"/>
              </w:rPr>
            </w:pPr>
          </w:p>
        </w:tc>
      </w:tr>
      <w:tr w:rsidR="00074F8E" w:rsidRPr="00F66827" w:rsidTr="00074F8E">
        <w:tc>
          <w:tcPr>
            <w:tcW w:w="726" w:type="dxa"/>
            <w:tcBorders>
              <w:top w:val="single" w:sz="4" w:space="0" w:color="000000"/>
              <w:left w:val="single" w:sz="4" w:space="0" w:color="000000"/>
              <w:bottom w:val="single" w:sz="4" w:space="0" w:color="000000"/>
            </w:tcBorders>
            <w:shd w:val="clear" w:color="auto" w:fill="auto"/>
          </w:tcPr>
          <w:p w:rsidR="00074F8E" w:rsidRPr="00F66827" w:rsidRDefault="00074F8E" w:rsidP="00F66827">
            <w:pPr>
              <w:keepNext/>
              <w:widowControl w:val="0"/>
              <w:tabs>
                <w:tab w:val="left" w:pos="284"/>
              </w:tabs>
              <w:snapToGrid w:val="0"/>
              <w:spacing w:after="0"/>
              <w:jc w:val="center"/>
              <w:rPr>
                <w:sz w:val="20"/>
                <w:szCs w:val="20"/>
              </w:rPr>
            </w:pPr>
            <w:r w:rsidRPr="00F66827">
              <w:rPr>
                <w:sz w:val="20"/>
                <w:szCs w:val="20"/>
              </w:rPr>
              <w:t>9</w:t>
            </w:r>
          </w:p>
        </w:tc>
        <w:tc>
          <w:tcPr>
            <w:tcW w:w="6738" w:type="dxa"/>
            <w:tcBorders>
              <w:top w:val="single" w:sz="4" w:space="0" w:color="000000"/>
              <w:left w:val="single" w:sz="4" w:space="0" w:color="000000"/>
              <w:bottom w:val="single" w:sz="4" w:space="0" w:color="000000"/>
            </w:tcBorders>
            <w:shd w:val="clear" w:color="auto" w:fill="auto"/>
          </w:tcPr>
          <w:p w:rsidR="00074F8E" w:rsidRPr="00F66827" w:rsidRDefault="00074F8E" w:rsidP="00F66827">
            <w:pPr>
              <w:keepNext/>
              <w:widowControl w:val="0"/>
              <w:tabs>
                <w:tab w:val="left" w:pos="284"/>
              </w:tabs>
              <w:snapToGrid w:val="0"/>
              <w:spacing w:after="0"/>
              <w:rPr>
                <w:sz w:val="20"/>
                <w:szCs w:val="20"/>
              </w:rPr>
            </w:pPr>
            <w:r w:rsidRPr="00F66827">
              <w:rPr>
                <w:sz w:val="20"/>
                <w:szCs w:val="20"/>
              </w:rPr>
              <w:t>Управляемая галлотерапия</w:t>
            </w:r>
          </w:p>
        </w:tc>
        <w:tc>
          <w:tcPr>
            <w:tcW w:w="2189" w:type="dxa"/>
            <w:tcBorders>
              <w:top w:val="single" w:sz="4" w:space="0" w:color="000000"/>
              <w:left w:val="single" w:sz="4" w:space="0" w:color="000000"/>
              <w:bottom w:val="single" w:sz="4" w:space="0" w:color="000000"/>
              <w:right w:val="single" w:sz="4" w:space="0" w:color="000000"/>
            </w:tcBorders>
            <w:shd w:val="clear" w:color="auto" w:fill="auto"/>
          </w:tcPr>
          <w:p w:rsidR="00074F8E" w:rsidRPr="00F66827" w:rsidRDefault="00074F8E" w:rsidP="00F66827">
            <w:pPr>
              <w:keepNext/>
              <w:widowControl w:val="0"/>
              <w:tabs>
                <w:tab w:val="left" w:pos="284"/>
              </w:tabs>
              <w:snapToGrid w:val="0"/>
              <w:spacing w:after="0"/>
              <w:jc w:val="center"/>
              <w:rPr>
                <w:sz w:val="20"/>
                <w:szCs w:val="20"/>
              </w:rPr>
            </w:pPr>
          </w:p>
        </w:tc>
      </w:tr>
      <w:tr w:rsidR="00074F8E" w:rsidRPr="00F66827" w:rsidTr="00074F8E">
        <w:tc>
          <w:tcPr>
            <w:tcW w:w="726" w:type="dxa"/>
            <w:tcBorders>
              <w:top w:val="single" w:sz="4" w:space="0" w:color="000000"/>
              <w:left w:val="single" w:sz="4" w:space="0" w:color="000000"/>
              <w:bottom w:val="single" w:sz="4" w:space="0" w:color="000000"/>
            </w:tcBorders>
            <w:shd w:val="clear" w:color="auto" w:fill="auto"/>
          </w:tcPr>
          <w:p w:rsidR="00074F8E" w:rsidRPr="00F66827" w:rsidRDefault="00074F8E" w:rsidP="00F66827">
            <w:pPr>
              <w:keepNext/>
              <w:widowControl w:val="0"/>
              <w:tabs>
                <w:tab w:val="left" w:pos="284"/>
              </w:tabs>
              <w:snapToGrid w:val="0"/>
              <w:spacing w:after="0"/>
              <w:jc w:val="center"/>
              <w:rPr>
                <w:sz w:val="20"/>
                <w:szCs w:val="20"/>
              </w:rPr>
            </w:pPr>
            <w:r w:rsidRPr="00F66827">
              <w:rPr>
                <w:sz w:val="20"/>
                <w:szCs w:val="20"/>
              </w:rPr>
              <w:t>10</w:t>
            </w:r>
          </w:p>
        </w:tc>
        <w:tc>
          <w:tcPr>
            <w:tcW w:w="6738" w:type="dxa"/>
            <w:tcBorders>
              <w:top w:val="single" w:sz="4" w:space="0" w:color="000000"/>
              <w:left w:val="single" w:sz="4" w:space="0" w:color="000000"/>
              <w:bottom w:val="single" w:sz="4" w:space="0" w:color="000000"/>
            </w:tcBorders>
            <w:shd w:val="clear" w:color="auto" w:fill="auto"/>
          </w:tcPr>
          <w:p w:rsidR="00074F8E" w:rsidRPr="00F66827" w:rsidRDefault="00074F8E" w:rsidP="00F66827">
            <w:pPr>
              <w:keepNext/>
              <w:widowControl w:val="0"/>
              <w:tabs>
                <w:tab w:val="left" w:pos="284"/>
              </w:tabs>
              <w:snapToGrid w:val="0"/>
              <w:spacing w:after="0"/>
              <w:rPr>
                <w:sz w:val="20"/>
                <w:szCs w:val="20"/>
              </w:rPr>
            </w:pPr>
            <w:r w:rsidRPr="00F66827">
              <w:rPr>
                <w:sz w:val="20"/>
                <w:szCs w:val="20"/>
              </w:rPr>
              <w:t>Талласотерапия</w:t>
            </w:r>
          </w:p>
        </w:tc>
        <w:tc>
          <w:tcPr>
            <w:tcW w:w="2189" w:type="dxa"/>
            <w:tcBorders>
              <w:top w:val="single" w:sz="4" w:space="0" w:color="000000"/>
              <w:left w:val="single" w:sz="4" w:space="0" w:color="000000"/>
              <w:bottom w:val="single" w:sz="4" w:space="0" w:color="000000"/>
              <w:right w:val="single" w:sz="4" w:space="0" w:color="000000"/>
            </w:tcBorders>
            <w:shd w:val="clear" w:color="auto" w:fill="auto"/>
          </w:tcPr>
          <w:p w:rsidR="00074F8E" w:rsidRPr="00F66827" w:rsidRDefault="00074F8E" w:rsidP="00F66827">
            <w:pPr>
              <w:keepNext/>
              <w:widowControl w:val="0"/>
              <w:tabs>
                <w:tab w:val="left" w:pos="284"/>
              </w:tabs>
              <w:snapToGrid w:val="0"/>
              <w:spacing w:after="0"/>
              <w:jc w:val="center"/>
              <w:rPr>
                <w:sz w:val="20"/>
                <w:szCs w:val="20"/>
              </w:rPr>
            </w:pPr>
          </w:p>
        </w:tc>
      </w:tr>
      <w:tr w:rsidR="00074F8E" w:rsidRPr="00F66827" w:rsidTr="00074F8E">
        <w:tc>
          <w:tcPr>
            <w:tcW w:w="726" w:type="dxa"/>
            <w:tcBorders>
              <w:top w:val="single" w:sz="4" w:space="0" w:color="000000"/>
              <w:left w:val="single" w:sz="4" w:space="0" w:color="000000"/>
              <w:bottom w:val="single" w:sz="4" w:space="0" w:color="000000"/>
            </w:tcBorders>
            <w:shd w:val="clear" w:color="auto" w:fill="auto"/>
          </w:tcPr>
          <w:p w:rsidR="00074F8E" w:rsidRPr="00F66827" w:rsidRDefault="00074F8E" w:rsidP="00F66827">
            <w:pPr>
              <w:keepNext/>
              <w:widowControl w:val="0"/>
              <w:tabs>
                <w:tab w:val="left" w:pos="284"/>
              </w:tabs>
              <w:snapToGrid w:val="0"/>
              <w:spacing w:after="0"/>
              <w:jc w:val="center"/>
              <w:rPr>
                <w:sz w:val="20"/>
                <w:szCs w:val="20"/>
              </w:rPr>
            </w:pPr>
            <w:r w:rsidRPr="00F66827">
              <w:rPr>
                <w:sz w:val="20"/>
                <w:szCs w:val="20"/>
              </w:rPr>
              <w:t>11</w:t>
            </w:r>
          </w:p>
        </w:tc>
        <w:tc>
          <w:tcPr>
            <w:tcW w:w="6738" w:type="dxa"/>
            <w:tcBorders>
              <w:top w:val="single" w:sz="4" w:space="0" w:color="000000"/>
              <w:left w:val="single" w:sz="4" w:space="0" w:color="000000"/>
              <w:bottom w:val="single" w:sz="4" w:space="0" w:color="000000"/>
            </w:tcBorders>
            <w:shd w:val="clear" w:color="auto" w:fill="auto"/>
          </w:tcPr>
          <w:p w:rsidR="00074F8E" w:rsidRPr="00F66827" w:rsidRDefault="00074F8E" w:rsidP="00F66827">
            <w:pPr>
              <w:keepNext/>
              <w:widowControl w:val="0"/>
              <w:tabs>
                <w:tab w:val="left" w:pos="284"/>
              </w:tabs>
              <w:snapToGrid w:val="0"/>
              <w:spacing w:after="0"/>
              <w:rPr>
                <w:sz w:val="20"/>
                <w:szCs w:val="20"/>
              </w:rPr>
            </w:pPr>
            <w:r w:rsidRPr="00F66827">
              <w:rPr>
                <w:sz w:val="20"/>
                <w:szCs w:val="20"/>
              </w:rPr>
              <w:t>Спелеотерапия</w:t>
            </w:r>
          </w:p>
        </w:tc>
        <w:tc>
          <w:tcPr>
            <w:tcW w:w="2189" w:type="dxa"/>
            <w:tcBorders>
              <w:top w:val="single" w:sz="4" w:space="0" w:color="000000"/>
              <w:left w:val="single" w:sz="4" w:space="0" w:color="000000"/>
              <w:bottom w:val="single" w:sz="4" w:space="0" w:color="000000"/>
              <w:right w:val="single" w:sz="4" w:space="0" w:color="000000"/>
            </w:tcBorders>
            <w:shd w:val="clear" w:color="auto" w:fill="auto"/>
          </w:tcPr>
          <w:p w:rsidR="00074F8E" w:rsidRPr="00F66827" w:rsidRDefault="00074F8E" w:rsidP="00F66827">
            <w:pPr>
              <w:keepNext/>
              <w:widowControl w:val="0"/>
              <w:tabs>
                <w:tab w:val="left" w:pos="284"/>
              </w:tabs>
              <w:snapToGrid w:val="0"/>
              <w:spacing w:after="0"/>
              <w:jc w:val="center"/>
              <w:rPr>
                <w:sz w:val="20"/>
                <w:szCs w:val="20"/>
              </w:rPr>
            </w:pPr>
          </w:p>
        </w:tc>
      </w:tr>
      <w:tr w:rsidR="00074F8E" w:rsidRPr="00F66827" w:rsidTr="00074F8E">
        <w:tc>
          <w:tcPr>
            <w:tcW w:w="726" w:type="dxa"/>
            <w:tcBorders>
              <w:top w:val="single" w:sz="4" w:space="0" w:color="000000"/>
              <w:left w:val="single" w:sz="4" w:space="0" w:color="000000"/>
              <w:bottom w:val="single" w:sz="4" w:space="0" w:color="000000"/>
            </w:tcBorders>
            <w:shd w:val="clear" w:color="auto" w:fill="auto"/>
          </w:tcPr>
          <w:p w:rsidR="00074F8E" w:rsidRPr="00F66827" w:rsidRDefault="00074F8E" w:rsidP="00F66827">
            <w:pPr>
              <w:keepNext/>
              <w:widowControl w:val="0"/>
              <w:tabs>
                <w:tab w:val="left" w:pos="284"/>
              </w:tabs>
              <w:snapToGrid w:val="0"/>
              <w:spacing w:after="0"/>
              <w:jc w:val="center"/>
              <w:rPr>
                <w:sz w:val="20"/>
                <w:szCs w:val="20"/>
              </w:rPr>
            </w:pPr>
            <w:r w:rsidRPr="00F66827">
              <w:rPr>
                <w:sz w:val="20"/>
                <w:szCs w:val="20"/>
              </w:rPr>
              <w:t>12</w:t>
            </w:r>
          </w:p>
        </w:tc>
        <w:tc>
          <w:tcPr>
            <w:tcW w:w="6738" w:type="dxa"/>
            <w:tcBorders>
              <w:top w:val="single" w:sz="4" w:space="0" w:color="000000"/>
              <w:left w:val="single" w:sz="4" w:space="0" w:color="000000"/>
              <w:bottom w:val="single" w:sz="4" w:space="0" w:color="000000"/>
            </w:tcBorders>
            <w:shd w:val="clear" w:color="auto" w:fill="auto"/>
          </w:tcPr>
          <w:p w:rsidR="00074F8E" w:rsidRPr="00F66827" w:rsidRDefault="00074F8E" w:rsidP="00F66827">
            <w:pPr>
              <w:keepNext/>
              <w:widowControl w:val="0"/>
              <w:tabs>
                <w:tab w:val="left" w:pos="284"/>
              </w:tabs>
              <w:snapToGrid w:val="0"/>
              <w:spacing w:after="0"/>
              <w:rPr>
                <w:sz w:val="20"/>
                <w:szCs w:val="20"/>
              </w:rPr>
            </w:pPr>
            <w:r w:rsidRPr="00F66827">
              <w:rPr>
                <w:sz w:val="20"/>
                <w:szCs w:val="20"/>
              </w:rPr>
              <w:t>Иппотерапия</w:t>
            </w:r>
          </w:p>
        </w:tc>
        <w:tc>
          <w:tcPr>
            <w:tcW w:w="2189" w:type="dxa"/>
            <w:tcBorders>
              <w:top w:val="single" w:sz="4" w:space="0" w:color="000000"/>
              <w:left w:val="single" w:sz="4" w:space="0" w:color="000000"/>
              <w:bottom w:val="single" w:sz="4" w:space="0" w:color="000000"/>
              <w:right w:val="single" w:sz="4" w:space="0" w:color="000000"/>
            </w:tcBorders>
            <w:shd w:val="clear" w:color="auto" w:fill="auto"/>
          </w:tcPr>
          <w:p w:rsidR="00074F8E" w:rsidRPr="00F66827" w:rsidRDefault="00074F8E" w:rsidP="00F66827">
            <w:pPr>
              <w:keepNext/>
              <w:widowControl w:val="0"/>
              <w:tabs>
                <w:tab w:val="left" w:pos="284"/>
              </w:tabs>
              <w:snapToGrid w:val="0"/>
              <w:spacing w:after="0"/>
              <w:jc w:val="center"/>
              <w:rPr>
                <w:sz w:val="20"/>
                <w:szCs w:val="20"/>
              </w:rPr>
            </w:pPr>
          </w:p>
        </w:tc>
      </w:tr>
      <w:tr w:rsidR="00074F8E" w:rsidRPr="00F66827" w:rsidTr="00074F8E">
        <w:tc>
          <w:tcPr>
            <w:tcW w:w="726" w:type="dxa"/>
            <w:tcBorders>
              <w:top w:val="single" w:sz="4" w:space="0" w:color="000000"/>
              <w:left w:val="single" w:sz="4" w:space="0" w:color="000000"/>
              <w:bottom w:val="single" w:sz="4" w:space="0" w:color="000000"/>
            </w:tcBorders>
            <w:shd w:val="clear" w:color="auto" w:fill="auto"/>
          </w:tcPr>
          <w:p w:rsidR="00074F8E" w:rsidRPr="00F66827" w:rsidRDefault="00074F8E" w:rsidP="00F66827">
            <w:pPr>
              <w:keepNext/>
              <w:widowControl w:val="0"/>
              <w:tabs>
                <w:tab w:val="left" w:pos="284"/>
              </w:tabs>
              <w:snapToGrid w:val="0"/>
              <w:spacing w:after="0"/>
              <w:jc w:val="center"/>
              <w:rPr>
                <w:sz w:val="20"/>
                <w:szCs w:val="20"/>
              </w:rPr>
            </w:pPr>
          </w:p>
        </w:tc>
        <w:tc>
          <w:tcPr>
            <w:tcW w:w="6738" w:type="dxa"/>
            <w:tcBorders>
              <w:top w:val="single" w:sz="4" w:space="0" w:color="000000"/>
              <w:left w:val="single" w:sz="4" w:space="0" w:color="000000"/>
              <w:bottom w:val="single" w:sz="4" w:space="0" w:color="000000"/>
            </w:tcBorders>
            <w:shd w:val="clear" w:color="auto" w:fill="auto"/>
          </w:tcPr>
          <w:p w:rsidR="00074F8E" w:rsidRPr="00F66827" w:rsidRDefault="00074F8E" w:rsidP="00F66827">
            <w:pPr>
              <w:keepNext/>
              <w:widowControl w:val="0"/>
              <w:tabs>
                <w:tab w:val="left" w:pos="284"/>
              </w:tabs>
              <w:snapToGrid w:val="0"/>
              <w:spacing w:after="0"/>
              <w:rPr>
                <w:sz w:val="20"/>
                <w:szCs w:val="20"/>
              </w:rPr>
            </w:pPr>
            <w:r w:rsidRPr="00F66827">
              <w:rPr>
                <w:sz w:val="20"/>
                <w:szCs w:val="20"/>
              </w:rPr>
              <w:t>Итого:</w:t>
            </w:r>
          </w:p>
        </w:tc>
        <w:tc>
          <w:tcPr>
            <w:tcW w:w="2189" w:type="dxa"/>
            <w:tcBorders>
              <w:top w:val="single" w:sz="4" w:space="0" w:color="000000"/>
              <w:left w:val="single" w:sz="4" w:space="0" w:color="000000"/>
              <w:bottom w:val="single" w:sz="4" w:space="0" w:color="000000"/>
              <w:right w:val="single" w:sz="4" w:space="0" w:color="000000"/>
            </w:tcBorders>
            <w:shd w:val="clear" w:color="auto" w:fill="auto"/>
          </w:tcPr>
          <w:p w:rsidR="00074F8E" w:rsidRPr="00F66827" w:rsidRDefault="00074F8E" w:rsidP="00F66827">
            <w:pPr>
              <w:keepNext/>
              <w:widowControl w:val="0"/>
              <w:tabs>
                <w:tab w:val="left" w:pos="284"/>
              </w:tabs>
              <w:snapToGrid w:val="0"/>
              <w:spacing w:after="0"/>
              <w:jc w:val="center"/>
              <w:rPr>
                <w:sz w:val="20"/>
                <w:szCs w:val="20"/>
              </w:rPr>
            </w:pPr>
          </w:p>
        </w:tc>
      </w:tr>
    </w:tbl>
    <w:p w:rsidR="00074F8E" w:rsidRPr="00F66827" w:rsidRDefault="00074F8E" w:rsidP="00F66827">
      <w:pPr>
        <w:keepNext/>
        <w:widowControl w:val="0"/>
        <w:tabs>
          <w:tab w:val="num" w:pos="0"/>
          <w:tab w:val="left" w:pos="284"/>
        </w:tabs>
        <w:spacing w:after="0"/>
        <w:ind w:firstLine="900"/>
        <w:jc w:val="right"/>
        <w:rPr>
          <w:sz w:val="20"/>
          <w:szCs w:val="20"/>
        </w:rPr>
      </w:pPr>
    </w:p>
    <w:tbl>
      <w:tblPr>
        <w:tblW w:w="9867" w:type="dxa"/>
        <w:tblInd w:w="140" w:type="dxa"/>
        <w:tblLayout w:type="fixed"/>
        <w:tblLook w:val="0000" w:firstRow="0" w:lastRow="0" w:firstColumn="0" w:lastColumn="0" w:noHBand="0" w:noVBand="0"/>
      </w:tblPr>
      <w:tblGrid>
        <w:gridCol w:w="4288"/>
        <w:gridCol w:w="2880"/>
        <w:gridCol w:w="2699"/>
      </w:tblGrid>
      <w:tr w:rsidR="00074F8E" w:rsidRPr="00F66827" w:rsidTr="00074F8E">
        <w:tc>
          <w:tcPr>
            <w:tcW w:w="4288" w:type="dxa"/>
            <w:shd w:val="clear" w:color="auto" w:fill="auto"/>
          </w:tcPr>
          <w:p w:rsidR="00074F8E" w:rsidRPr="00F66827" w:rsidRDefault="00074F8E" w:rsidP="00F66827">
            <w:pPr>
              <w:keepNext/>
              <w:widowControl w:val="0"/>
              <w:tabs>
                <w:tab w:val="num" w:pos="0"/>
                <w:tab w:val="left" w:pos="284"/>
              </w:tabs>
              <w:spacing w:after="0"/>
              <w:rPr>
                <w:sz w:val="20"/>
                <w:szCs w:val="20"/>
              </w:rPr>
            </w:pPr>
            <w:r w:rsidRPr="00F66827">
              <w:rPr>
                <w:sz w:val="20"/>
                <w:szCs w:val="20"/>
              </w:rPr>
              <w:t>Руководитель участника закупки: _____________________________</w:t>
            </w:r>
          </w:p>
        </w:tc>
        <w:tc>
          <w:tcPr>
            <w:tcW w:w="2880" w:type="dxa"/>
            <w:shd w:val="clear" w:color="auto" w:fill="auto"/>
          </w:tcPr>
          <w:p w:rsidR="00074F8E" w:rsidRPr="00F66827" w:rsidRDefault="00074F8E" w:rsidP="00F66827">
            <w:pPr>
              <w:keepNext/>
              <w:widowControl w:val="0"/>
              <w:tabs>
                <w:tab w:val="num" w:pos="0"/>
                <w:tab w:val="left" w:pos="284"/>
              </w:tabs>
              <w:snapToGrid w:val="0"/>
              <w:spacing w:after="0"/>
              <w:rPr>
                <w:sz w:val="20"/>
                <w:szCs w:val="20"/>
              </w:rPr>
            </w:pPr>
          </w:p>
          <w:p w:rsidR="00074F8E" w:rsidRPr="00F66827" w:rsidRDefault="00074F8E" w:rsidP="00F66827">
            <w:pPr>
              <w:keepNext/>
              <w:widowControl w:val="0"/>
              <w:tabs>
                <w:tab w:val="num" w:pos="0"/>
                <w:tab w:val="left" w:pos="284"/>
              </w:tabs>
              <w:spacing w:after="0"/>
              <w:rPr>
                <w:sz w:val="20"/>
                <w:szCs w:val="20"/>
              </w:rPr>
            </w:pPr>
            <w:r w:rsidRPr="00F66827">
              <w:rPr>
                <w:sz w:val="20"/>
                <w:szCs w:val="20"/>
              </w:rPr>
              <w:t>______________________</w:t>
            </w:r>
          </w:p>
        </w:tc>
        <w:tc>
          <w:tcPr>
            <w:tcW w:w="2699" w:type="dxa"/>
            <w:shd w:val="clear" w:color="auto" w:fill="auto"/>
          </w:tcPr>
          <w:p w:rsidR="00074F8E" w:rsidRPr="00F66827" w:rsidRDefault="00074F8E" w:rsidP="00F66827">
            <w:pPr>
              <w:keepNext/>
              <w:widowControl w:val="0"/>
              <w:tabs>
                <w:tab w:val="num" w:pos="0"/>
                <w:tab w:val="left" w:pos="284"/>
              </w:tabs>
              <w:snapToGrid w:val="0"/>
              <w:spacing w:after="0"/>
              <w:rPr>
                <w:sz w:val="20"/>
                <w:szCs w:val="20"/>
              </w:rPr>
            </w:pPr>
          </w:p>
          <w:p w:rsidR="00074F8E" w:rsidRPr="00F66827" w:rsidRDefault="00074F8E" w:rsidP="00F66827">
            <w:pPr>
              <w:keepNext/>
              <w:widowControl w:val="0"/>
              <w:tabs>
                <w:tab w:val="num" w:pos="0"/>
                <w:tab w:val="left" w:pos="284"/>
              </w:tabs>
              <w:spacing w:after="0"/>
              <w:rPr>
                <w:sz w:val="20"/>
                <w:szCs w:val="20"/>
              </w:rPr>
            </w:pPr>
            <w:r w:rsidRPr="00F66827">
              <w:rPr>
                <w:sz w:val="20"/>
                <w:szCs w:val="20"/>
              </w:rPr>
              <w:t>____________________</w:t>
            </w:r>
          </w:p>
        </w:tc>
      </w:tr>
      <w:tr w:rsidR="00074F8E" w:rsidRPr="00F66827" w:rsidTr="00074F8E">
        <w:tc>
          <w:tcPr>
            <w:tcW w:w="4288" w:type="dxa"/>
            <w:shd w:val="clear" w:color="auto" w:fill="auto"/>
          </w:tcPr>
          <w:p w:rsidR="00074F8E" w:rsidRPr="00F66827" w:rsidRDefault="00074F8E" w:rsidP="00F66827">
            <w:pPr>
              <w:keepNext/>
              <w:widowControl w:val="0"/>
              <w:tabs>
                <w:tab w:val="num" w:pos="0"/>
                <w:tab w:val="left" w:pos="284"/>
              </w:tabs>
              <w:snapToGrid w:val="0"/>
              <w:spacing w:after="0"/>
              <w:rPr>
                <w:sz w:val="20"/>
                <w:szCs w:val="20"/>
              </w:rPr>
            </w:pPr>
            <w:r w:rsidRPr="00F66827">
              <w:rPr>
                <w:sz w:val="20"/>
                <w:szCs w:val="20"/>
              </w:rPr>
              <w:t>(укажите должность уполномоченного лица)</w:t>
            </w:r>
          </w:p>
        </w:tc>
        <w:tc>
          <w:tcPr>
            <w:tcW w:w="2880" w:type="dxa"/>
            <w:shd w:val="clear" w:color="auto" w:fill="auto"/>
          </w:tcPr>
          <w:p w:rsidR="00074F8E" w:rsidRPr="00F66827" w:rsidRDefault="00074F8E" w:rsidP="00F66827">
            <w:pPr>
              <w:keepNext/>
              <w:widowControl w:val="0"/>
              <w:tabs>
                <w:tab w:val="num" w:pos="0"/>
                <w:tab w:val="left" w:pos="284"/>
              </w:tabs>
              <w:snapToGrid w:val="0"/>
              <w:spacing w:after="0"/>
              <w:jc w:val="center"/>
              <w:rPr>
                <w:sz w:val="20"/>
                <w:szCs w:val="20"/>
              </w:rPr>
            </w:pPr>
            <w:r w:rsidRPr="00F66827">
              <w:rPr>
                <w:sz w:val="20"/>
                <w:szCs w:val="20"/>
              </w:rPr>
              <w:t>(подпись)</w:t>
            </w:r>
          </w:p>
        </w:tc>
        <w:tc>
          <w:tcPr>
            <w:tcW w:w="2699" w:type="dxa"/>
            <w:shd w:val="clear" w:color="auto" w:fill="auto"/>
          </w:tcPr>
          <w:p w:rsidR="00074F8E" w:rsidRPr="00F66827" w:rsidRDefault="00074F8E" w:rsidP="00F66827">
            <w:pPr>
              <w:keepNext/>
              <w:widowControl w:val="0"/>
              <w:tabs>
                <w:tab w:val="num" w:pos="0"/>
                <w:tab w:val="left" w:pos="284"/>
              </w:tabs>
              <w:snapToGrid w:val="0"/>
              <w:spacing w:after="0"/>
              <w:jc w:val="center"/>
              <w:rPr>
                <w:sz w:val="20"/>
                <w:szCs w:val="20"/>
              </w:rPr>
            </w:pPr>
            <w:r w:rsidRPr="00F66827">
              <w:rPr>
                <w:sz w:val="20"/>
                <w:szCs w:val="20"/>
              </w:rPr>
              <w:t>(расшифровка подписи)</w:t>
            </w:r>
          </w:p>
        </w:tc>
      </w:tr>
    </w:tbl>
    <w:p w:rsidR="00074F8E" w:rsidRPr="00F66827" w:rsidRDefault="00074F8E" w:rsidP="00F66827">
      <w:pPr>
        <w:keepNext/>
        <w:widowControl w:val="0"/>
        <w:tabs>
          <w:tab w:val="num" w:pos="0"/>
          <w:tab w:val="left" w:pos="284"/>
        </w:tabs>
        <w:spacing w:after="0"/>
        <w:ind w:firstLine="900"/>
        <w:jc w:val="center"/>
        <w:rPr>
          <w:sz w:val="20"/>
          <w:szCs w:val="20"/>
        </w:rPr>
      </w:pPr>
      <w:r w:rsidRPr="00F66827">
        <w:rPr>
          <w:sz w:val="20"/>
          <w:szCs w:val="20"/>
        </w:rPr>
        <w:t>М.П. (при наличии печати)</w:t>
      </w:r>
    </w:p>
    <w:p w:rsidR="00074F8E" w:rsidRPr="00F66827" w:rsidRDefault="00074F8E" w:rsidP="00F66827">
      <w:pPr>
        <w:keepNext/>
        <w:widowControl w:val="0"/>
        <w:spacing w:after="0"/>
        <w:jc w:val="left"/>
        <w:rPr>
          <w:sz w:val="20"/>
          <w:szCs w:val="20"/>
        </w:rPr>
      </w:pPr>
      <w:r w:rsidRPr="00F66827">
        <w:rPr>
          <w:sz w:val="20"/>
          <w:szCs w:val="20"/>
        </w:rPr>
        <w:br w:type="page"/>
      </w:r>
    </w:p>
    <w:p w:rsidR="00074F8E" w:rsidRPr="00F66827" w:rsidRDefault="00074F8E" w:rsidP="00F66827">
      <w:pPr>
        <w:keepNext/>
        <w:widowControl w:val="0"/>
        <w:tabs>
          <w:tab w:val="num" w:pos="0"/>
          <w:tab w:val="left" w:pos="284"/>
        </w:tabs>
        <w:spacing w:after="0"/>
        <w:ind w:firstLine="900"/>
        <w:jc w:val="right"/>
        <w:rPr>
          <w:sz w:val="20"/>
          <w:szCs w:val="20"/>
        </w:rPr>
      </w:pPr>
    </w:p>
    <w:p w:rsidR="00074F8E" w:rsidRPr="00F66827" w:rsidRDefault="00074F8E" w:rsidP="00F66827">
      <w:pPr>
        <w:keepNext/>
        <w:widowControl w:val="0"/>
        <w:tabs>
          <w:tab w:val="num" w:pos="0"/>
          <w:tab w:val="left" w:pos="284"/>
        </w:tabs>
        <w:spacing w:after="0"/>
        <w:ind w:firstLine="900"/>
        <w:jc w:val="right"/>
        <w:rPr>
          <w:bCs/>
          <w:sz w:val="20"/>
          <w:szCs w:val="20"/>
        </w:rPr>
      </w:pPr>
      <w:r w:rsidRPr="00F66827">
        <w:rPr>
          <w:sz w:val="20"/>
          <w:szCs w:val="20"/>
        </w:rPr>
        <w:t>Форма № 7</w:t>
      </w:r>
    </w:p>
    <w:p w:rsidR="00074F8E" w:rsidRPr="00F66827" w:rsidRDefault="00074F8E" w:rsidP="00F66827">
      <w:pPr>
        <w:keepNext/>
        <w:widowControl w:val="0"/>
        <w:tabs>
          <w:tab w:val="left" w:pos="284"/>
        </w:tabs>
        <w:spacing w:after="0"/>
        <w:ind w:firstLine="851"/>
        <w:jc w:val="center"/>
        <w:rPr>
          <w:sz w:val="20"/>
          <w:szCs w:val="20"/>
        </w:rPr>
      </w:pPr>
    </w:p>
    <w:p w:rsidR="00074F8E" w:rsidRPr="00F66827" w:rsidRDefault="00074F8E" w:rsidP="00F66827">
      <w:pPr>
        <w:keepNext/>
        <w:widowControl w:val="0"/>
        <w:tabs>
          <w:tab w:val="left" w:pos="284"/>
        </w:tabs>
        <w:spacing w:after="0"/>
        <w:jc w:val="center"/>
        <w:rPr>
          <w:sz w:val="20"/>
          <w:szCs w:val="20"/>
        </w:rPr>
      </w:pPr>
      <w:r w:rsidRPr="00F66827">
        <w:rPr>
          <w:sz w:val="20"/>
          <w:szCs w:val="20"/>
        </w:rPr>
        <w:t xml:space="preserve">Справка о наличии социально-бытовых условий </w:t>
      </w:r>
    </w:p>
    <w:p w:rsidR="00074F8E" w:rsidRPr="00F66827" w:rsidRDefault="00074F8E" w:rsidP="00F66827">
      <w:pPr>
        <w:keepNext/>
        <w:widowControl w:val="0"/>
        <w:tabs>
          <w:tab w:val="left" w:pos="284"/>
        </w:tabs>
        <w:spacing w:after="0"/>
        <w:ind w:firstLine="851"/>
        <w:jc w:val="center"/>
        <w:rPr>
          <w:sz w:val="20"/>
          <w:szCs w:val="20"/>
        </w:rPr>
      </w:pPr>
    </w:p>
    <w:tbl>
      <w:tblPr>
        <w:tblW w:w="953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426"/>
        <w:gridCol w:w="5872"/>
        <w:gridCol w:w="3236"/>
      </w:tblGrid>
      <w:tr w:rsidR="00074F8E" w:rsidRPr="00F66827" w:rsidTr="00074F8E">
        <w:tc>
          <w:tcPr>
            <w:tcW w:w="426" w:type="dxa"/>
            <w:shd w:val="clear" w:color="auto" w:fill="auto"/>
          </w:tcPr>
          <w:p w:rsidR="00074F8E" w:rsidRPr="00F66827" w:rsidRDefault="00074F8E" w:rsidP="00F66827">
            <w:pPr>
              <w:pStyle w:val="caaieiaie11"/>
              <w:widowControl w:val="0"/>
              <w:tabs>
                <w:tab w:val="left" w:pos="284"/>
              </w:tabs>
              <w:suppressAutoHyphens w:val="0"/>
              <w:overflowPunct/>
              <w:autoSpaceDE/>
              <w:snapToGrid w:val="0"/>
              <w:ind w:right="-47"/>
              <w:textAlignment w:val="auto"/>
              <w:rPr>
                <w:sz w:val="20"/>
                <w:szCs w:val="20"/>
              </w:rPr>
            </w:pPr>
            <w:r w:rsidRPr="00F66827">
              <w:rPr>
                <w:sz w:val="20"/>
                <w:szCs w:val="20"/>
              </w:rPr>
              <w:t>№</w:t>
            </w:r>
          </w:p>
          <w:p w:rsidR="00074F8E" w:rsidRPr="00F66827" w:rsidRDefault="00074F8E" w:rsidP="00F66827">
            <w:pPr>
              <w:pStyle w:val="caaieiaie11"/>
              <w:widowControl w:val="0"/>
              <w:tabs>
                <w:tab w:val="left" w:pos="284"/>
              </w:tabs>
              <w:suppressAutoHyphens w:val="0"/>
              <w:overflowPunct/>
              <w:autoSpaceDE/>
              <w:snapToGrid w:val="0"/>
              <w:ind w:right="-47"/>
              <w:textAlignment w:val="auto"/>
              <w:rPr>
                <w:sz w:val="20"/>
                <w:szCs w:val="20"/>
              </w:rPr>
            </w:pPr>
            <w:r w:rsidRPr="00F66827">
              <w:rPr>
                <w:sz w:val="20"/>
                <w:szCs w:val="20"/>
              </w:rPr>
              <w:t>п/п</w:t>
            </w:r>
          </w:p>
        </w:tc>
        <w:tc>
          <w:tcPr>
            <w:tcW w:w="5872" w:type="dxa"/>
            <w:shd w:val="clear" w:color="auto" w:fill="auto"/>
          </w:tcPr>
          <w:p w:rsidR="00074F8E" w:rsidRPr="00F66827" w:rsidRDefault="00074F8E" w:rsidP="00F66827">
            <w:pPr>
              <w:keepNext/>
              <w:widowControl w:val="0"/>
              <w:tabs>
                <w:tab w:val="left" w:pos="284"/>
              </w:tabs>
              <w:snapToGrid w:val="0"/>
              <w:spacing w:after="0"/>
              <w:ind w:right="-47"/>
              <w:jc w:val="center"/>
              <w:rPr>
                <w:bCs/>
                <w:sz w:val="20"/>
                <w:szCs w:val="20"/>
              </w:rPr>
            </w:pPr>
            <w:r w:rsidRPr="00F66827">
              <w:rPr>
                <w:bCs/>
                <w:sz w:val="20"/>
                <w:szCs w:val="20"/>
              </w:rPr>
              <w:t>Социальные - бытовые условия</w:t>
            </w:r>
          </w:p>
        </w:tc>
        <w:tc>
          <w:tcPr>
            <w:tcW w:w="3236" w:type="dxa"/>
            <w:shd w:val="clear" w:color="auto" w:fill="auto"/>
          </w:tcPr>
          <w:p w:rsidR="00074F8E" w:rsidRPr="00F66827" w:rsidRDefault="00074F8E" w:rsidP="00F66827">
            <w:pPr>
              <w:keepNext/>
              <w:widowControl w:val="0"/>
              <w:tabs>
                <w:tab w:val="left" w:pos="284"/>
              </w:tabs>
              <w:snapToGrid w:val="0"/>
              <w:spacing w:after="0"/>
              <w:ind w:right="-47"/>
              <w:jc w:val="center"/>
              <w:rPr>
                <w:sz w:val="20"/>
                <w:szCs w:val="20"/>
              </w:rPr>
            </w:pPr>
            <w:r w:rsidRPr="00F66827">
              <w:rPr>
                <w:sz w:val="20"/>
                <w:szCs w:val="20"/>
              </w:rPr>
              <w:t>Обеспечение каждого из указанных в графе 2 условий (да/нет)</w:t>
            </w:r>
          </w:p>
        </w:tc>
      </w:tr>
      <w:tr w:rsidR="00074F8E" w:rsidRPr="00F66827" w:rsidTr="00074F8E">
        <w:trPr>
          <w:trHeight w:val="184"/>
        </w:trPr>
        <w:tc>
          <w:tcPr>
            <w:tcW w:w="426" w:type="dxa"/>
            <w:shd w:val="clear" w:color="auto" w:fill="auto"/>
          </w:tcPr>
          <w:p w:rsidR="00074F8E" w:rsidRPr="00F66827" w:rsidRDefault="00074F8E" w:rsidP="00F66827">
            <w:pPr>
              <w:keepNext/>
              <w:widowControl w:val="0"/>
              <w:tabs>
                <w:tab w:val="left" w:pos="284"/>
              </w:tabs>
              <w:snapToGrid w:val="0"/>
              <w:spacing w:after="0"/>
              <w:ind w:right="-47"/>
              <w:jc w:val="center"/>
              <w:rPr>
                <w:sz w:val="20"/>
                <w:szCs w:val="20"/>
              </w:rPr>
            </w:pPr>
            <w:r w:rsidRPr="00F66827">
              <w:rPr>
                <w:sz w:val="20"/>
                <w:szCs w:val="20"/>
              </w:rPr>
              <w:t>1</w:t>
            </w:r>
          </w:p>
        </w:tc>
        <w:tc>
          <w:tcPr>
            <w:tcW w:w="5872" w:type="dxa"/>
            <w:shd w:val="clear" w:color="auto" w:fill="auto"/>
          </w:tcPr>
          <w:p w:rsidR="00074F8E" w:rsidRPr="00F66827" w:rsidRDefault="00074F8E" w:rsidP="00F66827">
            <w:pPr>
              <w:keepNext/>
              <w:widowControl w:val="0"/>
              <w:tabs>
                <w:tab w:val="left" w:pos="284"/>
              </w:tabs>
              <w:snapToGrid w:val="0"/>
              <w:spacing w:after="0"/>
              <w:ind w:right="-47"/>
              <w:jc w:val="center"/>
              <w:rPr>
                <w:sz w:val="20"/>
                <w:szCs w:val="20"/>
              </w:rPr>
            </w:pPr>
            <w:r w:rsidRPr="00F66827">
              <w:rPr>
                <w:sz w:val="20"/>
                <w:szCs w:val="20"/>
              </w:rPr>
              <w:t>2</w:t>
            </w:r>
          </w:p>
        </w:tc>
        <w:tc>
          <w:tcPr>
            <w:tcW w:w="3236" w:type="dxa"/>
            <w:shd w:val="clear" w:color="auto" w:fill="auto"/>
          </w:tcPr>
          <w:p w:rsidR="00074F8E" w:rsidRPr="00F66827" w:rsidRDefault="00074F8E" w:rsidP="00F66827">
            <w:pPr>
              <w:pStyle w:val="affffffffa"/>
              <w:keepNext/>
              <w:widowControl w:val="0"/>
              <w:suppressLineNumbers w:val="0"/>
              <w:tabs>
                <w:tab w:val="left" w:pos="284"/>
              </w:tabs>
              <w:suppressAutoHyphens w:val="0"/>
              <w:snapToGrid w:val="0"/>
              <w:ind w:right="-47"/>
              <w:jc w:val="center"/>
              <w:rPr>
                <w:sz w:val="20"/>
                <w:szCs w:val="20"/>
              </w:rPr>
            </w:pPr>
            <w:r w:rsidRPr="00F66827">
              <w:rPr>
                <w:sz w:val="20"/>
                <w:szCs w:val="20"/>
              </w:rPr>
              <w:t>3</w:t>
            </w:r>
          </w:p>
        </w:tc>
      </w:tr>
      <w:tr w:rsidR="00074F8E" w:rsidRPr="00F66827" w:rsidTr="00074F8E">
        <w:tc>
          <w:tcPr>
            <w:tcW w:w="426" w:type="dxa"/>
            <w:shd w:val="clear" w:color="auto" w:fill="auto"/>
          </w:tcPr>
          <w:p w:rsidR="00074F8E" w:rsidRPr="00F66827" w:rsidRDefault="00074F8E" w:rsidP="00F66827">
            <w:pPr>
              <w:keepNext/>
              <w:widowControl w:val="0"/>
              <w:tabs>
                <w:tab w:val="left" w:pos="284"/>
              </w:tabs>
              <w:snapToGrid w:val="0"/>
              <w:spacing w:after="0"/>
              <w:ind w:right="-47"/>
              <w:jc w:val="center"/>
              <w:rPr>
                <w:sz w:val="20"/>
                <w:szCs w:val="20"/>
              </w:rPr>
            </w:pPr>
            <w:r w:rsidRPr="00F66827">
              <w:rPr>
                <w:sz w:val="20"/>
                <w:szCs w:val="20"/>
              </w:rPr>
              <w:t>1</w:t>
            </w:r>
          </w:p>
        </w:tc>
        <w:tc>
          <w:tcPr>
            <w:tcW w:w="5872" w:type="dxa"/>
            <w:shd w:val="clear" w:color="auto" w:fill="auto"/>
          </w:tcPr>
          <w:p w:rsidR="00074F8E" w:rsidRPr="00F66827" w:rsidRDefault="00074F8E" w:rsidP="00F66827">
            <w:pPr>
              <w:keepNext/>
              <w:widowControl w:val="0"/>
              <w:tabs>
                <w:tab w:val="left" w:pos="284"/>
              </w:tabs>
              <w:snapToGrid w:val="0"/>
              <w:spacing w:after="0"/>
              <w:ind w:right="-47"/>
              <w:jc w:val="center"/>
              <w:rPr>
                <w:sz w:val="20"/>
                <w:szCs w:val="20"/>
              </w:rPr>
            </w:pPr>
            <w:r w:rsidRPr="00F66827">
              <w:rPr>
                <w:sz w:val="20"/>
                <w:szCs w:val="20"/>
              </w:rPr>
              <w:t>Наличие в номере холодильника</w:t>
            </w:r>
          </w:p>
        </w:tc>
        <w:tc>
          <w:tcPr>
            <w:tcW w:w="3236" w:type="dxa"/>
            <w:shd w:val="clear" w:color="auto" w:fill="auto"/>
          </w:tcPr>
          <w:p w:rsidR="00074F8E" w:rsidRPr="00F66827" w:rsidRDefault="00074F8E" w:rsidP="00F66827">
            <w:pPr>
              <w:pStyle w:val="affffffffa"/>
              <w:keepNext/>
              <w:widowControl w:val="0"/>
              <w:suppressLineNumbers w:val="0"/>
              <w:tabs>
                <w:tab w:val="left" w:pos="284"/>
              </w:tabs>
              <w:suppressAutoHyphens w:val="0"/>
              <w:snapToGrid w:val="0"/>
              <w:ind w:right="-47"/>
              <w:jc w:val="center"/>
              <w:rPr>
                <w:sz w:val="20"/>
                <w:szCs w:val="20"/>
              </w:rPr>
            </w:pPr>
          </w:p>
        </w:tc>
      </w:tr>
      <w:tr w:rsidR="00074F8E" w:rsidRPr="00F66827" w:rsidTr="00074F8E">
        <w:tc>
          <w:tcPr>
            <w:tcW w:w="426" w:type="dxa"/>
            <w:shd w:val="clear" w:color="auto" w:fill="auto"/>
          </w:tcPr>
          <w:p w:rsidR="00074F8E" w:rsidRPr="00F66827" w:rsidRDefault="00074F8E" w:rsidP="00F66827">
            <w:pPr>
              <w:keepNext/>
              <w:widowControl w:val="0"/>
              <w:tabs>
                <w:tab w:val="left" w:pos="284"/>
              </w:tabs>
              <w:snapToGrid w:val="0"/>
              <w:spacing w:after="0"/>
              <w:ind w:right="-47"/>
              <w:jc w:val="center"/>
              <w:rPr>
                <w:sz w:val="20"/>
                <w:szCs w:val="20"/>
              </w:rPr>
            </w:pPr>
            <w:r w:rsidRPr="00F66827">
              <w:rPr>
                <w:sz w:val="20"/>
                <w:szCs w:val="20"/>
              </w:rPr>
              <w:t>2</w:t>
            </w:r>
          </w:p>
        </w:tc>
        <w:tc>
          <w:tcPr>
            <w:tcW w:w="5872" w:type="dxa"/>
            <w:shd w:val="clear" w:color="auto" w:fill="auto"/>
          </w:tcPr>
          <w:p w:rsidR="00074F8E" w:rsidRPr="00F66827" w:rsidRDefault="00074F8E" w:rsidP="00F66827">
            <w:pPr>
              <w:pStyle w:val="oaenoniinee"/>
              <w:keepNext/>
              <w:tabs>
                <w:tab w:val="left" w:pos="284"/>
              </w:tabs>
              <w:suppressAutoHyphens w:val="0"/>
              <w:overflowPunct/>
              <w:autoSpaceDE/>
              <w:snapToGrid w:val="0"/>
              <w:ind w:right="-47"/>
              <w:jc w:val="center"/>
              <w:textAlignment w:val="auto"/>
              <w:rPr>
                <w:rFonts w:ascii="Times New Roman" w:hAnsi="Times New Roman"/>
                <w:sz w:val="20"/>
                <w:szCs w:val="20"/>
                <w:lang w:val="ru-RU"/>
              </w:rPr>
            </w:pPr>
            <w:r w:rsidRPr="00F66827">
              <w:rPr>
                <w:rFonts w:ascii="Times New Roman" w:hAnsi="Times New Roman"/>
                <w:sz w:val="20"/>
                <w:szCs w:val="20"/>
                <w:lang w:val="ru-RU"/>
              </w:rPr>
              <w:t>Н</w:t>
            </w:r>
            <w:r w:rsidRPr="00F66827">
              <w:rPr>
                <w:rFonts w:ascii="Times New Roman" w:hAnsi="Times New Roman"/>
                <w:sz w:val="20"/>
                <w:szCs w:val="20"/>
              </w:rPr>
              <w:t>аличие в номере телевизора</w:t>
            </w:r>
          </w:p>
        </w:tc>
        <w:tc>
          <w:tcPr>
            <w:tcW w:w="3236" w:type="dxa"/>
            <w:shd w:val="clear" w:color="auto" w:fill="auto"/>
          </w:tcPr>
          <w:p w:rsidR="00074F8E" w:rsidRPr="00F66827" w:rsidRDefault="00074F8E" w:rsidP="00F66827">
            <w:pPr>
              <w:pStyle w:val="affffffffa"/>
              <w:keepNext/>
              <w:widowControl w:val="0"/>
              <w:suppressLineNumbers w:val="0"/>
              <w:tabs>
                <w:tab w:val="left" w:pos="284"/>
              </w:tabs>
              <w:suppressAutoHyphens w:val="0"/>
              <w:snapToGrid w:val="0"/>
              <w:ind w:right="-47"/>
              <w:jc w:val="center"/>
              <w:rPr>
                <w:sz w:val="20"/>
                <w:szCs w:val="20"/>
              </w:rPr>
            </w:pPr>
          </w:p>
        </w:tc>
      </w:tr>
      <w:tr w:rsidR="00074F8E" w:rsidRPr="00F66827" w:rsidTr="00074F8E">
        <w:tc>
          <w:tcPr>
            <w:tcW w:w="426" w:type="dxa"/>
            <w:shd w:val="clear" w:color="auto" w:fill="auto"/>
          </w:tcPr>
          <w:p w:rsidR="00074F8E" w:rsidRPr="00F66827" w:rsidRDefault="00074F8E" w:rsidP="00F66827">
            <w:pPr>
              <w:keepNext/>
              <w:widowControl w:val="0"/>
              <w:tabs>
                <w:tab w:val="left" w:pos="284"/>
              </w:tabs>
              <w:snapToGrid w:val="0"/>
              <w:spacing w:after="0"/>
              <w:ind w:right="-47"/>
              <w:jc w:val="center"/>
              <w:rPr>
                <w:sz w:val="20"/>
                <w:szCs w:val="20"/>
              </w:rPr>
            </w:pPr>
            <w:r w:rsidRPr="00F66827">
              <w:rPr>
                <w:sz w:val="20"/>
                <w:szCs w:val="20"/>
              </w:rPr>
              <w:t>3</w:t>
            </w:r>
          </w:p>
        </w:tc>
        <w:tc>
          <w:tcPr>
            <w:tcW w:w="5872" w:type="dxa"/>
            <w:shd w:val="clear" w:color="auto" w:fill="auto"/>
          </w:tcPr>
          <w:p w:rsidR="00074F8E" w:rsidRPr="00F66827" w:rsidRDefault="00074F8E" w:rsidP="00F66827">
            <w:pPr>
              <w:keepNext/>
              <w:widowControl w:val="0"/>
              <w:tabs>
                <w:tab w:val="left" w:pos="284"/>
              </w:tabs>
              <w:snapToGrid w:val="0"/>
              <w:spacing w:after="0"/>
              <w:ind w:right="-47"/>
              <w:jc w:val="center"/>
              <w:rPr>
                <w:sz w:val="20"/>
                <w:szCs w:val="20"/>
              </w:rPr>
            </w:pPr>
            <w:r w:rsidRPr="00F66827">
              <w:rPr>
                <w:sz w:val="20"/>
                <w:szCs w:val="20"/>
              </w:rPr>
              <w:t>Расположение жилого, лечебного, диагностического корпусов и столовой в одном здании или в зданиях соединенных теплыми переходами</w:t>
            </w:r>
          </w:p>
        </w:tc>
        <w:tc>
          <w:tcPr>
            <w:tcW w:w="3236" w:type="dxa"/>
            <w:shd w:val="clear" w:color="auto" w:fill="auto"/>
          </w:tcPr>
          <w:p w:rsidR="00074F8E" w:rsidRPr="00F66827" w:rsidRDefault="00074F8E" w:rsidP="00F66827">
            <w:pPr>
              <w:pStyle w:val="affffffffa"/>
              <w:keepNext/>
              <w:widowControl w:val="0"/>
              <w:suppressLineNumbers w:val="0"/>
              <w:tabs>
                <w:tab w:val="left" w:pos="284"/>
              </w:tabs>
              <w:suppressAutoHyphens w:val="0"/>
              <w:snapToGrid w:val="0"/>
              <w:ind w:right="-47"/>
              <w:jc w:val="center"/>
              <w:rPr>
                <w:sz w:val="20"/>
                <w:szCs w:val="20"/>
              </w:rPr>
            </w:pPr>
          </w:p>
        </w:tc>
      </w:tr>
      <w:tr w:rsidR="00074F8E" w:rsidRPr="00F66827" w:rsidTr="00074F8E">
        <w:tc>
          <w:tcPr>
            <w:tcW w:w="426" w:type="dxa"/>
            <w:shd w:val="clear" w:color="auto" w:fill="auto"/>
          </w:tcPr>
          <w:p w:rsidR="00074F8E" w:rsidRPr="00F66827" w:rsidRDefault="00074F8E" w:rsidP="00F66827">
            <w:pPr>
              <w:keepNext/>
              <w:widowControl w:val="0"/>
              <w:tabs>
                <w:tab w:val="left" w:pos="284"/>
              </w:tabs>
              <w:snapToGrid w:val="0"/>
              <w:spacing w:after="0"/>
              <w:ind w:right="-47"/>
              <w:jc w:val="center"/>
              <w:rPr>
                <w:sz w:val="20"/>
                <w:szCs w:val="20"/>
              </w:rPr>
            </w:pPr>
            <w:r w:rsidRPr="00F66827">
              <w:rPr>
                <w:sz w:val="20"/>
                <w:szCs w:val="20"/>
              </w:rPr>
              <w:t>4</w:t>
            </w:r>
          </w:p>
        </w:tc>
        <w:tc>
          <w:tcPr>
            <w:tcW w:w="5872" w:type="dxa"/>
            <w:shd w:val="clear" w:color="auto" w:fill="auto"/>
          </w:tcPr>
          <w:p w:rsidR="00074F8E" w:rsidRPr="00F66827" w:rsidRDefault="00074F8E" w:rsidP="00F66827">
            <w:pPr>
              <w:keepNext/>
              <w:widowControl w:val="0"/>
              <w:tabs>
                <w:tab w:val="left" w:pos="284"/>
              </w:tabs>
              <w:snapToGrid w:val="0"/>
              <w:spacing w:after="0"/>
              <w:ind w:right="-47"/>
              <w:jc w:val="center"/>
              <w:rPr>
                <w:sz w:val="20"/>
                <w:szCs w:val="20"/>
              </w:rPr>
            </w:pPr>
            <w:r w:rsidRPr="00F66827">
              <w:rPr>
                <w:sz w:val="20"/>
                <w:szCs w:val="20"/>
              </w:rPr>
              <w:t>Наличие на территории аптечного киоска</w:t>
            </w:r>
          </w:p>
        </w:tc>
        <w:tc>
          <w:tcPr>
            <w:tcW w:w="3236" w:type="dxa"/>
            <w:shd w:val="clear" w:color="auto" w:fill="auto"/>
          </w:tcPr>
          <w:p w:rsidR="00074F8E" w:rsidRPr="00F66827" w:rsidRDefault="00074F8E" w:rsidP="00F66827">
            <w:pPr>
              <w:pStyle w:val="affffffffa"/>
              <w:keepNext/>
              <w:widowControl w:val="0"/>
              <w:suppressLineNumbers w:val="0"/>
              <w:tabs>
                <w:tab w:val="left" w:pos="284"/>
              </w:tabs>
              <w:suppressAutoHyphens w:val="0"/>
              <w:snapToGrid w:val="0"/>
              <w:ind w:right="-47"/>
              <w:jc w:val="center"/>
              <w:rPr>
                <w:sz w:val="20"/>
                <w:szCs w:val="20"/>
              </w:rPr>
            </w:pPr>
          </w:p>
        </w:tc>
      </w:tr>
      <w:tr w:rsidR="00074F8E" w:rsidRPr="00F66827" w:rsidTr="00074F8E">
        <w:tc>
          <w:tcPr>
            <w:tcW w:w="426" w:type="dxa"/>
            <w:shd w:val="clear" w:color="auto" w:fill="auto"/>
          </w:tcPr>
          <w:p w:rsidR="00074F8E" w:rsidRPr="00F66827" w:rsidRDefault="00074F8E" w:rsidP="00F66827">
            <w:pPr>
              <w:keepNext/>
              <w:widowControl w:val="0"/>
              <w:tabs>
                <w:tab w:val="left" w:pos="284"/>
              </w:tabs>
              <w:snapToGrid w:val="0"/>
              <w:spacing w:after="0"/>
              <w:ind w:right="-47"/>
              <w:jc w:val="center"/>
              <w:rPr>
                <w:sz w:val="20"/>
                <w:szCs w:val="20"/>
              </w:rPr>
            </w:pPr>
            <w:r w:rsidRPr="00F66827">
              <w:rPr>
                <w:sz w:val="20"/>
                <w:szCs w:val="20"/>
              </w:rPr>
              <w:t>5</w:t>
            </w:r>
          </w:p>
        </w:tc>
        <w:tc>
          <w:tcPr>
            <w:tcW w:w="5872" w:type="dxa"/>
            <w:shd w:val="clear" w:color="auto" w:fill="auto"/>
          </w:tcPr>
          <w:p w:rsidR="00074F8E" w:rsidRPr="00F66827" w:rsidRDefault="00074F8E" w:rsidP="00F66827">
            <w:pPr>
              <w:keepNext/>
              <w:widowControl w:val="0"/>
              <w:tabs>
                <w:tab w:val="left" w:pos="284"/>
              </w:tabs>
              <w:snapToGrid w:val="0"/>
              <w:spacing w:after="0"/>
              <w:ind w:right="-47"/>
              <w:jc w:val="center"/>
              <w:rPr>
                <w:sz w:val="20"/>
                <w:szCs w:val="20"/>
              </w:rPr>
            </w:pPr>
            <w:r w:rsidRPr="00F66827">
              <w:rPr>
                <w:sz w:val="20"/>
                <w:szCs w:val="20"/>
              </w:rPr>
              <w:t>Возможность предоставления междугородней телефонной связи</w:t>
            </w:r>
          </w:p>
        </w:tc>
        <w:tc>
          <w:tcPr>
            <w:tcW w:w="3236" w:type="dxa"/>
            <w:shd w:val="clear" w:color="auto" w:fill="auto"/>
          </w:tcPr>
          <w:p w:rsidR="00074F8E" w:rsidRPr="00F66827" w:rsidRDefault="00074F8E" w:rsidP="00F66827">
            <w:pPr>
              <w:pStyle w:val="affffffffa"/>
              <w:keepNext/>
              <w:widowControl w:val="0"/>
              <w:suppressLineNumbers w:val="0"/>
              <w:tabs>
                <w:tab w:val="left" w:pos="284"/>
              </w:tabs>
              <w:suppressAutoHyphens w:val="0"/>
              <w:snapToGrid w:val="0"/>
              <w:ind w:right="-47"/>
              <w:jc w:val="center"/>
              <w:rPr>
                <w:sz w:val="20"/>
                <w:szCs w:val="20"/>
              </w:rPr>
            </w:pPr>
          </w:p>
        </w:tc>
      </w:tr>
      <w:tr w:rsidR="00074F8E" w:rsidRPr="00F66827" w:rsidTr="00074F8E">
        <w:tc>
          <w:tcPr>
            <w:tcW w:w="426" w:type="dxa"/>
            <w:shd w:val="clear" w:color="auto" w:fill="auto"/>
          </w:tcPr>
          <w:p w:rsidR="00074F8E" w:rsidRPr="00F66827" w:rsidRDefault="00074F8E" w:rsidP="00F66827">
            <w:pPr>
              <w:keepNext/>
              <w:widowControl w:val="0"/>
              <w:tabs>
                <w:tab w:val="left" w:pos="284"/>
              </w:tabs>
              <w:snapToGrid w:val="0"/>
              <w:spacing w:after="0"/>
              <w:ind w:right="-47"/>
              <w:jc w:val="center"/>
              <w:rPr>
                <w:sz w:val="20"/>
                <w:szCs w:val="20"/>
              </w:rPr>
            </w:pPr>
            <w:r w:rsidRPr="00F66827">
              <w:rPr>
                <w:sz w:val="20"/>
                <w:szCs w:val="20"/>
              </w:rPr>
              <w:t>6</w:t>
            </w:r>
          </w:p>
        </w:tc>
        <w:tc>
          <w:tcPr>
            <w:tcW w:w="5872" w:type="dxa"/>
            <w:shd w:val="clear" w:color="auto" w:fill="auto"/>
          </w:tcPr>
          <w:p w:rsidR="00074F8E" w:rsidRPr="00F66827" w:rsidRDefault="00074F8E" w:rsidP="00F66827">
            <w:pPr>
              <w:keepNext/>
              <w:widowControl w:val="0"/>
              <w:shd w:val="clear" w:color="auto" w:fill="FFFFFF"/>
              <w:spacing w:after="0"/>
              <w:jc w:val="center"/>
              <w:rPr>
                <w:sz w:val="20"/>
                <w:szCs w:val="20"/>
              </w:rPr>
            </w:pPr>
            <w:r w:rsidRPr="00F66827">
              <w:rPr>
                <w:sz w:val="20"/>
                <w:szCs w:val="20"/>
              </w:rPr>
              <w:t>Наличие закрытого бассейна на территории санатория</w:t>
            </w:r>
          </w:p>
        </w:tc>
        <w:tc>
          <w:tcPr>
            <w:tcW w:w="3236" w:type="dxa"/>
            <w:shd w:val="clear" w:color="auto" w:fill="auto"/>
          </w:tcPr>
          <w:p w:rsidR="00074F8E" w:rsidRPr="00F66827" w:rsidRDefault="00074F8E" w:rsidP="00F66827">
            <w:pPr>
              <w:pStyle w:val="affffffffa"/>
              <w:keepNext/>
              <w:widowControl w:val="0"/>
              <w:suppressLineNumbers w:val="0"/>
              <w:tabs>
                <w:tab w:val="left" w:pos="284"/>
              </w:tabs>
              <w:suppressAutoHyphens w:val="0"/>
              <w:snapToGrid w:val="0"/>
              <w:ind w:right="-47"/>
              <w:jc w:val="center"/>
              <w:rPr>
                <w:sz w:val="20"/>
                <w:szCs w:val="20"/>
              </w:rPr>
            </w:pPr>
          </w:p>
        </w:tc>
      </w:tr>
    </w:tbl>
    <w:p w:rsidR="00074F8E" w:rsidRPr="00F66827" w:rsidRDefault="00074F8E" w:rsidP="00F66827">
      <w:pPr>
        <w:keepNext/>
        <w:widowControl w:val="0"/>
        <w:tabs>
          <w:tab w:val="num" w:pos="0"/>
          <w:tab w:val="left" w:pos="284"/>
        </w:tabs>
        <w:spacing w:after="0"/>
        <w:ind w:firstLine="900"/>
        <w:rPr>
          <w:sz w:val="20"/>
          <w:szCs w:val="20"/>
        </w:rPr>
      </w:pPr>
    </w:p>
    <w:tbl>
      <w:tblPr>
        <w:tblW w:w="9867" w:type="dxa"/>
        <w:tblInd w:w="140" w:type="dxa"/>
        <w:tblLayout w:type="fixed"/>
        <w:tblLook w:val="0000" w:firstRow="0" w:lastRow="0" w:firstColumn="0" w:lastColumn="0" w:noHBand="0" w:noVBand="0"/>
      </w:tblPr>
      <w:tblGrid>
        <w:gridCol w:w="4288"/>
        <w:gridCol w:w="2880"/>
        <w:gridCol w:w="2699"/>
      </w:tblGrid>
      <w:tr w:rsidR="00074F8E" w:rsidRPr="00F66827" w:rsidTr="00074F8E">
        <w:tc>
          <w:tcPr>
            <w:tcW w:w="4288" w:type="dxa"/>
            <w:shd w:val="clear" w:color="auto" w:fill="auto"/>
          </w:tcPr>
          <w:p w:rsidR="00074F8E" w:rsidRPr="00F66827" w:rsidRDefault="00074F8E" w:rsidP="00F66827">
            <w:pPr>
              <w:keepNext/>
              <w:widowControl w:val="0"/>
              <w:tabs>
                <w:tab w:val="num" w:pos="0"/>
                <w:tab w:val="left" w:pos="284"/>
              </w:tabs>
              <w:spacing w:after="0"/>
              <w:rPr>
                <w:sz w:val="20"/>
                <w:szCs w:val="20"/>
              </w:rPr>
            </w:pPr>
            <w:r w:rsidRPr="00F66827">
              <w:rPr>
                <w:sz w:val="20"/>
                <w:szCs w:val="20"/>
              </w:rPr>
              <w:t>Руководитель участника закупки: _____________________________</w:t>
            </w:r>
          </w:p>
        </w:tc>
        <w:tc>
          <w:tcPr>
            <w:tcW w:w="2880" w:type="dxa"/>
            <w:shd w:val="clear" w:color="auto" w:fill="auto"/>
          </w:tcPr>
          <w:p w:rsidR="00074F8E" w:rsidRPr="00F66827" w:rsidRDefault="00074F8E" w:rsidP="00F66827">
            <w:pPr>
              <w:keepNext/>
              <w:widowControl w:val="0"/>
              <w:tabs>
                <w:tab w:val="num" w:pos="0"/>
                <w:tab w:val="left" w:pos="284"/>
              </w:tabs>
              <w:snapToGrid w:val="0"/>
              <w:spacing w:after="0"/>
              <w:rPr>
                <w:sz w:val="20"/>
                <w:szCs w:val="20"/>
              </w:rPr>
            </w:pPr>
          </w:p>
          <w:p w:rsidR="00074F8E" w:rsidRPr="00F66827" w:rsidRDefault="00074F8E" w:rsidP="00F66827">
            <w:pPr>
              <w:keepNext/>
              <w:widowControl w:val="0"/>
              <w:tabs>
                <w:tab w:val="num" w:pos="0"/>
                <w:tab w:val="left" w:pos="284"/>
              </w:tabs>
              <w:spacing w:after="0"/>
              <w:rPr>
                <w:sz w:val="20"/>
                <w:szCs w:val="20"/>
              </w:rPr>
            </w:pPr>
            <w:r w:rsidRPr="00F66827">
              <w:rPr>
                <w:sz w:val="20"/>
                <w:szCs w:val="20"/>
              </w:rPr>
              <w:t>______________________</w:t>
            </w:r>
          </w:p>
        </w:tc>
        <w:tc>
          <w:tcPr>
            <w:tcW w:w="2699" w:type="dxa"/>
            <w:shd w:val="clear" w:color="auto" w:fill="auto"/>
          </w:tcPr>
          <w:p w:rsidR="00074F8E" w:rsidRPr="00F66827" w:rsidRDefault="00074F8E" w:rsidP="00F66827">
            <w:pPr>
              <w:keepNext/>
              <w:widowControl w:val="0"/>
              <w:tabs>
                <w:tab w:val="num" w:pos="0"/>
                <w:tab w:val="left" w:pos="284"/>
              </w:tabs>
              <w:snapToGrid w:val="0"/>
              <w:spacing w:after="0"/>
              <w:rPr>
                <w:sz w:val="20"/>
                <w:szCs w:val="20"/>
              </w:rPr>
            </w:pPr>
          </w:p>
          <w:p w:rsidR="00074F8E" w:rsidRPr="00F66827" w:rsidRDefault="00074F8E" w:rsidP="00F66827">
            <w:pPr>
              <w:keepNext/>
              <w:widowControl w:val="0"/>
              <w:tabs>
                <w:tab w:val="num" w:pos="0"/>
                <w:tab w:val="left" w:pos="284"/>
              </w:tabs>
              <w:spacing w:after="0"/>
              <w:rPr>
                <w:sz w:val="20"/>
                <w:szCs w:val="20"/>
              </w:rPr>
            </w:pPr>
            <w:r w:rsidRPr="00F66827">
              <w:rPr>
                <w:sz w:val="20"/>
                <w:szCs w:val="20"/>
              </w:rPr>
              <w:t>____________________</w:t>
            </w:r>
          </w:p>
        </w:tc>
      </w:tr>
      <w:tr w:rsidR="00074F8E" w:rsidRPr="00F66827" w:rsidTr="00074F8E">
        <w:tc>
          <w:tcPr>
            <w:tcW w:w="4288" w:type="dxa"/>
            <w:shd w:val="clear" w:color="auto" w:fill="auto"/>
          </w:tcPr>
          <w:p w:rsidR="00074F8E" w:rsidRPr="00F66827" w:rsidRDefault="00074F8E" w:rsidP="00F66827">
            <w:pPr>
              <w:keepNext/>
              <w:widowControl w:val="0"/>
              <w:tabs>
                <w:tab w:val="num" w:pos="0"/>
                <w:tab w:val="left" w:pos="284"/>
              </w:tabs>
              <w:snapToGrid w:val="0"/>
              <w:spacing w:after="0"/>
              <w:rPr>
                <w:sz w:val="20"/>
                <w:szCs w:val="20"/>
              </w:rPr>
            </w:pPr>
            <w:r w:rsidRPr="00F66827">
              <w:rPr>
                <w:sz w:val="20"/>
                <w:szCs w:val="20"/>
              </w:rPr>
              <w:t>(укажите должность уполномоченного лица)</w:t>
            </w:r>
          </w:p>
        </w:tc>
        <w:tc>
          <w:tcPr>
            <w:tcW w:w="2880" w:type="dxa"/>
            <w:shd w:val="clear" w:color="auto" w:fill="auto"/>
          </w:tcPr>
          <w:p w:rsidR="00074F8E" w:rsidRPr="00F66827" w:rsidRDefault="00074F8E" w:rsidP="00F66827">
            <w:pPr>
              <w:keepNext/>
              <w:widowControl w:val="0"/>
              <w:tabs>
                <w:tab w:val="num" w:pos="0"/>
                <w:tab w:val="left" w:pos="284"/>
              </w:tabs>
              <w:snapToGrid w:val="0"/>
              <w:spacing w:after="0"/>
              <w:jc w:val="center"/>
              <w:rPr>
                <w:sz w:val="20"/>
                <w:szCs w:val="20"/>
              </w:rPr>
            </w:pPr>
            <w:r w:rsidRPr="00F66827">
              <w:rPr>
                <w:sz w:val="20"/>
                <w:szCs w:val="20"/>
              </w:rPr>
              <w:t>(подпись)</w:t>
            </w:r>
          </w:p>
        </w:tc>
        <w:tc>
          <w:tcPr>
            <w:tcW w:w="2699" w:type="dxa"/>
            <w:shd w:val="clear" w:color="auto" w:fill="auto"/>
          </w:tcPr>
          <w:p w:rsidR="00074F8E" w:rsidRPr="00F66827" w:rsidRDefault="00074F8E" w:rsidP="00F66827">
            <w:pPr>
              <w:keepNext/>
              <w:widowControl w:val="0"/>
              <w:tabs>
                <w:tab w:val="num" w:pos="0"/>
                <w:tab w:val="left" w:pos="284"/>
              </w:tabs>
              <w:snapToGrid w:val="0"/>
              <w:spacing w:after="0"/>
              <w:jc w:val="center"/>
              <w:rPr>
                <w:sz w:val="20"/>
                <w:szCs w:val="20"/>
              </w:rPr>
            </w:pPr>
            <w:r w:rsidRPr="00F66827">
              <w:rPr>
                <w:sz w:val="20"/>
                <w:szCs w:val="20"/>
              </w:rPr>
              <w:t>(расшифровка подписи)</w:t>
            </w:r>
          </w:p>
        </w:tc>
      </w:tr>
    </w:tbl>
    <w:p w:rsidR="00074F8E" w:rsidRPr="00F66827" w:rsidRDefault="00074F8E" w:rsidP="00F66827">
      <w:pPr>
        <w:keepNext/>
        <w:widowControl w:val="0"/>
        <w:tabs>
          <w:tab w:val="num" w:pos="0"/>
          <w:tab w:val="left" w:pos="284"/>
        </w:tabs>
        <w:spacing w:after="0"/>
        <w:ind w:firstLine="900"/>
        <w:jc w:val="center"/>
        <w:rPr>
          <w:sz w:val="20"/>
          <w:szCs w:val="20"/>
        </w:rPr>
      </w:pPr>
      <w:r w:rsidRPr="00F66827">
        <w:rPr>
          <w:sz w:val="20"/>
          <w:szCs w:val="20"/>
        </w:rPr>
        <w:t>М.П. (при наличии печати)</w:t>
      </w:r>
    </w:p>
    <w:p w:rsidR="00074F8E" w:rsidRPr="00F66827" w:rsidRDefault="00074F8E" w:rsidP="00F66827">
      <w:pPr>
        <w:keepNext/>
        <w:widowControl w:val="0"/>
        <w:spacing w:after="0"/>
        <w:jc w:val="left"/>
        <w:rPr>
          <w:sz w:val="20"/>
          <w:szCs w:val="20"/>
        </w:rPr>
      </w:pPr>
      <w:r w:rsidRPr="00F66827">
        <w:rPr>
          <w:sz w:val="20"/>
          <w:szCs w:val="20"/>
        </w:rPr>
        <w:br w:type="page"/>
      </w:r>
    </w:p>
    <w:p w:rsidR="00074F8E" w:rsidRPr="00F66827" w:rsidRDefault="00074F8E" w:rsidP="00F66827">
      <w:pPr>
        <w:keepNext/>
        <w:widowControl w:val="0"/>
        <w:tabs>
          <w:tab w:val="num" w:pos="0"/>
          <w:tab w:val="left" w:pos="284"/>
        </w:tabs>
        <w:spacing w:after="0"/>
        <w:ind w:firstLine="900"/>
        <w:jc w:val="right"/>
        <w:rPr>
          <w:bCs/>
          <w:sz w:val="20"/>
          <w:szCs w:val="20"/>
        </w:rPr>
      </w:pPr>
      <w:r w:rsidRPr="00F66827">
        <w:rPr>
          <w:sz w:val="20"/>
          <w:szCs w:val="20"/>
        </w:rPr>
        <w:lastRenderedPageBreak/>
        <w:t>Форма № 8</w:t>
      </w:r>
    </w:p>
    <w:p w:rsidR="00074F8E" w:rsidRPr="00F66827" w:rsidRDefault="00074F8E" w:rsidP="00F66827">
      <w:pPr>
        <w:keepNext/>
        <w:widowControl w:val="0"/>
        <w:tabs>
          <w:tab w:val="left" w:pos="284"/>
        </w:tabs>
        <w:spacing w:after="0"/>
        <w:ind w:firstLine="851"/>
        <w:jc w:val="right"/>
        <w:rPr>
          <w:bCs/>
          <w:iCs/>
          <w:sz w:val="20"/>
          <w:szCs w:val="20"/>
        </w:rPr>
      </w:pPr>
    </w:p>
    <w:p w:rsidR="00074F8E" w:rsidRPr="00F66827" w:rsidRDefault="00074F8E" w:rsidP="00F66827">
      <w:pPr>
        <w:keepNext/>
        <w:widowControl w:val="0"/>
        <w:tabs>
          <w:tab w:val="left" w:pos="284"/>
        </w:tabs>
        <w:spacing w:after="0"/>
        <w:jc w:val="center"/>
        <w:rPr>
          <w:sz w:val="20"/>
          <w:szCs w:val="20"/>
        </w:rPr>
      </w:pPr>
      <w:r w:rsidRPr="00F66827">
        <w:rPr>
          <w:sz w:val="20"/>
          <w:szCs w:val="20"/>
        </w:rPr>
        <w:t>Сведени</w:t>
      </w:r>
      <w:r w:rsidR="00FC17CF" w:rsidRPr="00F66827">
        <w:rPr>
          <w:sz w:val="20"/>
          <w:szCs w:val="20"/>
        </w:rPr>
        <w:t xml:space="preserve">я </w:t>
      </w:r>
      <w:r w:rsidRPr="00F66827">
        <w:rPr>
          <w:sz w:val="20"/>
          <w:szCs w:val="20"/>
        </w:rPr>
        <w:t xml:space="preserve">о наличии благоприятных природных </w:t>
      </w:r>
    </w:p>
    <w:p w:rsidR="00074F8E" w:rsidRPr="00F66827" w:rsidRDefault="00074F8E" w:rsidP="00F66827">
      <w:pPr>
        <w:keepNext/>
        <w:widowControl w:val="0"/>
        <w:tabs>
          <w:tab w:val="left" w:pos="284"/>
        </w:tabs>
        <w:spacing w:after="0"/>
        <w:jc w:val="center"/>
        <w:rPr>
          <w:sz w:val="20"/>
          <w:szCs w:val="20"/>
        </w:rPr>
      </w:pPr>
      <w:r w:rsidRPr="00F66827">
        <w:rPr>
          <w:sz w:val="20"/>
          <w:szCs w:val="20"/>
        </w:rPr>
        <w:t>и лечебных факторов</w:t>
      </w:r>
      <w:r w:rsidR="00AE2557" w:rsidRPr="00F66827">
        <w:rPr>
          <w:sz w:val="20"/>
          <w:szCs w:val="20"/>
        </w:rPr>
        <w:t>, используемых</w:t>
      </w:r>
      <w:r w:rsidRPr="00F66827">
        <w:rPr>
          <w:sz w:val="20"/>
          <w:szCs w:val="20"/>
        </w:rPr>
        <w:t xml:space="preserve"> для</w:t>
      </w:r>
      <w:r w:rsidR="00AE2557" w:rsidRPr="00F66827">
        <w:rPr>
          <w:sz w:val="20"/>
          <w:szCs w:val="20"/>
        </w:rPr>
        <w:t xml:space="preserve"> целей</w:t>
      </w:r>
      <w:r w:rsidRPr="00F66827">
        <w:rPr>
          <w:sz w:val="20"/>
          <w:szCs w:val="20"/>
        </w:rPr>
        <w:t xml:space="preserve"> санаторно-курортного лечения и оздоровления </w:t>
      </w:r>
    </w:p>
    <w:p w:rsidR="00074F8E" w:rsidRPr="00F66827" w:rsidRDefault="00074F8E" w:rsidP="00F66827">
      <w:pPr>
        <w:pStyle w:val="af"/>
        <w:keepNext/>
        <w:widowControl w:val="0"/>
        <w:tabs>
          <w:tab w:val="left" w:pos="284"/>
          <w:tab w:val="center" w:pos="4153"/>
          <w:tab w:val="right" w:pos="8306"/>
        </w:tabs>
        <w:spacing w:after="0"/>
        <w:ind w:firstLine="851"/>
        <w:rPr>
          <w:sz w:val="20"/>
          <w:szCs w:val="20"/>
        </w:rPr>
      </w:pPr>
    </w:p>
    <w:tbl>
      <w:tblPr>
        <w:tblW w:w="9667" w:type="dxa"/>
        <w:tblInd w:w="108" w:type="dxa"/>
        <w:tblLayout w:type="fixed"/>
        <w:tblLook w:val="0000" w:firstRow="0" w:lastRow="0" w:firstColumn="0" w:lastColumn="0" w:noHBand="0" w:noVBand="0"/>
      </w:tblPr>
      <w:tblGrid>
        <w:gridCol w:w="709"/>
        <w:gridCol w:w="6840"/>
        <w:gridCol w:w="2118"/>
      </w:tblGrid>
      <w:tr w:rsidR="00074F8E" w:rsidRPr="00F66827" w:rsidTr="00074F8E">
        <w:tc>
          <w:tcPr>
            <w:tcW w:w="709" w:type="dxa"/>
            <w:tcBorders>
              <w:top w:val="single" w:sz="4" w:space="0" w:color="000000"/>
              <w:left w:val="single" w:sz="4" w:space="0" w:color="000000"/>
              <w:bottom w:val="single" w:sz="4" w:space="0" w:color="000000"/>
            </w:tcBorders>
            <w:shd w:val="clear" w:color="auto" w:fill="auto"/>
          </w:tcPr>
          <w:p w:rsidR="00074F8E" w:rsidRPr="00F66827" w:rsidRDefault="00074F8E" w:rsidP="00F66827">
            <w:pPr>
              <w:keepNext/>
              <w:widowControl w:val="0"/>
              <w:tabs>
                <w:tab w:val="left" w:pos="284"/>
              </w:tabs>
              <w:snapToGrid w:val="0"/>
              <w:spacing w:after="0"/>
              <w:jc w:val="center"/>
              <w:rPr>
                <w:sz w:val="20"/>
                <w:szCs w:val="20"/>
              </w:rPr>
            </w:pPr>
            <w:r w:rsidRPr="00F66827">
              <w:rPr>
                <w:sz w:val="20"/>
                <w:szCs w:val="20"/>
              </w:rPr>
              <w:t xml:space="preserve">№ </w:t>
            </w:r>
          </w:p>
          <w:p w:rsidR="00074F8E" w:rsidRPr="00F66827" w:rsidRDefault="00074F8E" w:rsidP="00F66827">
            <w:pPr>
              <w:keepNext/>
              <w:widowControl w:val="0"/>
              <w:tabs>
                <w:tab w:val="left" w:pos="284"/>
              </w:tabs>
              <w:snapToGrid w:val="0"/>
              <w:spacing w:after="0"/>
              <w:jc w:val="center"/>
              <w:rPr>
                <w:sz w:val="20"/>
                <w:szCs w:val="20"/>
              </w:rPr>
            </w:pPr>
            <w:r w:rsidRPr="00F66827">
              <w:rPr>
                <w:sz w:val="20"/>
                <w:szCs w:val="20"/>
              </w:rPr>
              <w:t>п/п</w:t>
            </w:r>
          </w:p>
        </w:tc>
        <w:tc>
          <w:tcPr>
            <w:tcW w:w="6840" w:type="dxa"/>
            <w:tcBorders>
              <w:top w:val="single" w:sz="4" w:space="0" w:color="000000"/>
              <w:left w:val="single" w:sz="4" w:space="0" w:color="000000"/>
              <w:bottom w:val="single" w:sz="4" w:space="0" w:color="000000"/>
            </w:tcBorders>
            <w:shd w:val="clear" w:color="auto" w:fill="auto"/>
          </w:tcPr>
          <w:p w:rsidR="00074F8E" w:rsidRPr="00F66827" w:rsidRDefault="007C0C9A" w:rsidP="00F66827">
            <w:pPr>
              <w:keepNext/>
              <w:widowControl w:val="0"/>
              <w:tabs>
                <w:tab w:val="left" w:pos="284"/>
              </w:tabs>
              <w:snapToGrid w:val="0"/>
              <w:spacing w:after="0"/>
              <w:jc w:val="center"/>
              <w:rPr>
                <w:sz w:val="20"/>
                <w:szCs w:val="20"/>
              </w:rPr>
            </w:pPr>
            <w:r w:rsidRPr="00F66827">
              <w:rPr>
                <w:sz w:val="20"/>
                <w:szCs w:val="20"/>
              </w:rPr>
              <w:t>Природные и лечебные факторы, используемые для целей санаторно-курортного лечения и оздоровления</w:t>
            </w:r>
          </w:p>
        </w:tc>
        <w:tc>
          <w:tcPr>
            <w:tcW w:w="2118" w:type="dxa"/>
            <w:tcBorders>
              <w:top w:val="single" w:sz="4" w:space="0" w:color="000000"/>
              <w:left w:val="single" w:sz="4" w:space="0" w:color="000000"/>
              <w:bottom w:val="single" w:sz="4" w:space="0" w:color="000000"/>
              <w:right w:val="single" w:sz="4" w:space="0" w:color="000000"/>
            </w:tcBorders>
            <w:shd w:val="clear" w:color="auto" w:fill="auto"/>
          </w:tcPr>
          <w:p w:rsidR="00074F8E" w:rsidRPr="00F66827" w:rsidRDefault="00074F8E" w:rsidP="00F66827">
            <w:pPr>
              <w:keepNext/>
              <w:widowControl w:val="0"/>
              <w:tabs>
                <w:tab w:val="left" w:pos="284"/>
              </w:tabs>
              <w:snapToGrid w:val="0"/>
              <w:spacing w:after="0"/>
              <w:jc w:val="center"/>
              <w:rPr>
                <w:sz w:val="20"/>
                <w:szCs w:val="20"/>
              </w:rPr>
            </w:pPr>
            <w:r w:rsidRPr="00F66827">
              <w:rPr>
                <w:sz w:val="20"/>
                <w:szCs w:val="20"/>
              </w:rPr>
              <w:t>Наличие</w:t>
            </w:r>
          </w:p>
          <w:p w:rsidR="00074F8E" w:rsidRPr="00F66827" w:rsidRDefault="00074F8E" w:rsidP="00F66827">
            <w:pPr>
              <w:keepNext/>
              <w:widowControl w:val="0"/>
              <w:tabs>
                <w:tab w:val="left" w:pos="284"/>
              </w:tabs>
              <w:spacing w:after="0"/>
              <w:jc w:val="center"/>
              <w:rPr>
                <w:sz w:val="20"/>
                <w:szCs w:val="20"/>
              </w:rPr>
            </w:pPr>
            <w:r w:rsidRPr="00F66827">
              <w:rPr>
                <w:sz w:val="20"/>
                <w:szCs w:val="20"/>
              </w:rPr>
              <w:t>(да/нет)</w:t>
            </w:r>
          </w:p>
        </w:tc>
      </w:tr>
      <w:tr w:rsidR="00074F8E" w:rsidRPr="00F66827" w:rsidTr="00074F8E">
        <w:tc>
          <w:tcPr>
            <w:tcW w:w="709" w:type="dxa"/>
            <w:tcBorders>
              <w:top w:val="single" w:sz="4" w:space="0" w:color="000000"/>
              <w:left w:val="single" w:sz="4" w:space="0" w:color="000000"/>
              <w:bottom w:val="single" w:sz="4" w:space="0" w:color="000000"/>
            </w:tcBorders>
            <w:shd w:val="clear" w:color="auto" w:fill="auto"/>
          </w:tcPr>
          <w:p w:rsidR="00074F8E" w:rsidRPr="00F66827" w:rsidRDefault="00074F8E" w:rsidP="00F66827">
            <w:pPr>
              <w:keepNext/>
              <w:widowControl w:val="0"/>
              <w:tabs>
                <w:tab w:val="left" w:pos="284"/>
              </w:tabs>
              <w:snapToGrid w:val="0"/>
              <w:spacing w:after="0"/>
              <w:jc w:val="center"/>
              <w:rPr>
                <w:sz w:val="20"/>
                <w:szCs w:val="20"/>
              </w:rPr>
            </w:pPr>
            <w:r w:rsidRPr="00F66827">
              <w:rPr>
                <w:sz w:val="20"/>
                <w:szCs w:val="20"/>
              </w:rPr>
              <w:t>1</w:t>
            </w:r>
          </w:p>
        </w:tc>
        <w:tc>
          <w:tcPr>
            <w:tcW w:w="6840" w:type="dxa"/>
            <w:tcBorders>
              <w:top w:val="single" w:sz="4" w:space="0" w:color="000000"/>
              <w:left w:val="single" w:sz="4" w:space="0" w:color="000000"/>
              <w:bottom w:val="single" w:sz="4" w:space="0" w:color="000000"/>
            </w:tcBorders>
            <w:shd w:val="clear" w:color="auto" w:fill="auto"/>
          </w:tcPr>
          <w:p w:rsidR="00074F8E" w:rsidRPr="00F66827" w:rsidRDefault="00074F8E" w:rsidP="00F66827">
            <w:pPr>
              <w:keepNext/>
              <w:widowControl w:val="0"/>
              <w:tabs>
                <w:tab w:val="left" w:pos="284"/>
              </w:tabs>
              <w:snapToGrid w:val="0"/>
              <w:spacing w:after="0"/>
              <w:jc w:val="center"/>
              <w:rPr>
                <w:sz w:val="20"/>
                <w:szCs w:val="20"/>
              </w:rPr>
            </w:pPr>
            <w:r w:rsidRPr="00F66827">
              <w:rPr>
                <w:sz w:val="20"/>
                <w:szCs w:val="20"/>
              </w:rPr>
              <w:t>2</w:t>
            </w:r>
          </w:p>
        </w:tc>
        <w:tc>
          <w:tcPr>
            <w:tcW w:w="2118" w:type="dxa"/>
            <w:tcBorders>
              <w:top w:val="single" w:sz="4" w:space="0" w:color="000000"/>
              <w:left w:val="single" w:sz="4" w:space="0" w:color="000000"/>
              <w:bottom w:val="single" w:sz="4" w:space="0" w:color="000000"/>
              <w:right w:val="single" w:sz="4" w:space="0" w:color="000000"/>
            </w:tcBorders>
            <w:shd w:val="clear" w:color="auto" w:fill="auto"/>
          </w:tcPr>
          <w:p w:rsidR="00074F8E" w:rsidRPr="00F66827" w:rsidRDefault="00074F8E" w:rsidP="00F66827">
            <w:pPr>
              <w:keepNext/>
              <w:widowControl w:val="0"/>
              <w:tabs>
                <w:tab w:val="left" w:pos="284"/>
              </w:tabs>
              <w:snapToGrid w:val="0"/>
              <w:spacing w:after="0"/>
              <w:jc w:val="center"/>
              <w:rPr>
                <w:sz w:val="20"/>
                <w:szCs w:val="20"/>
              </w:rPr>
            </w:pPr>
            <w:r w:rsidRPr="00F66827">
              <w:rPr>
                <w:sz w:val="20"/>
                <w:szCs w:val="20"/>
              </w:rPr>
              <w:t>3</w:t>
            </w:r>
          </w:p>
        </w:tc>
      </w:tr>
      <w:tr w:rsidR="00074F8E" w:rsidRPr="00F66827" w:rsidTr="00074F8E">
        <w:tc>
          <w:tcPr>
            <w:tcW w:w="709" w:type="dxa"/>
            <w:tcBorders>
              <w:top w:val="single" w:sz="4" w:space="0" w:color="000000"/>
              <w:left w:val="single" w:sz="4" w:space="0" w:color="000000"/>
              <w:bottom w:val="single" w:sz="4" w:space="0" w:color="000000"/>
            </w:tcBorders>
            <w:shd w:val="clear" w:color="auto" w:fill="auto"/>
          </w:tcPr>
          <w:p w:rsidR="00074F8E" w:rsidRPr="00F66827" w:rsidRDefault="00074F8E" w:rsidP="00F66827">
            <w:pPr>
              <w:keepNext/>
              <w:widowControl w:val="0"/>
              <w:tabs>
                <w:tab w:val="left" w:pos="284"/>
              </w:tabs>
              <w:snapToGrid w:val="0"/>
              <w:spacing w:after="0"/>
              <w:jc w:val="center"/>
              <w:rPr>
                <w:sz w:val="20"/>
                <w:szCs w:val="20"/>
              </w:rPr>
            </w:pPr>
            <w:r w:rsidRPr="00F66827">
              <w:rPr>
                <w:sz w:val="20"/>
                <w:szCs w:val="20"/>
              </w:rPr>
              <w:t>1</w:t>
            </w:r>
          </w:p>
        </w:tc>
        <w:tc>
          <w:tcPr>
            <w:tcW w:w="6840" w:type="dxa"/>
            <w:tcBorders>
              <w:top w:val="single" w:sz="4" w:space="0" w:color="000000"/>
              <w:left w:val="single" w:sz="4" w:space="0" w:color="000000"/>
              <w:bottom w:val="single" w:sz="4" w:space="0" w:color="000000"/>
            </w:tcBorders>
            <w:shd w:val="clear" w:color="auto" w:fill="auto"/>
          </w:tcPr>
          <w:p w:rsidR="00074F8E" w:rsidRPr="00F66827" w:rsidRDefault="00074F8E" w:rsidP="00F66827">
            <w:pPr>
              <w:keepNext/>
              <w:widowControl w:val="0"/>
              <w:tabs>
                <w:tab w:val="left" w:pos="284"/>
              </w:tabs>
              <w:snapToGrid w:val="0"/>
              <w:spacing w:after="0"/>
              <w:rPr>
                <w:sz w:val="20"/>
                <w:szCs w:val="20"/>
              </w:rPr>
            </w:pPr>
            <w:r w:rsidRPr="00F66827">
              <w:rPr>
                <w:sz w:val="20"/>
                <w:szCs w:val="20"/>
              </w:rPr>
              <w:t xml:space="preserve">Море, </w:t>
            </w:r>
            <w:r w:rsidR="00AA3C02" w:rsidRPr="00F66827">
              <w:rPr>
                <w:sz w:val="20"/>
                <w:szCs w:val="20"/>
              </w:rPr>
              <w:t>о</w:t>
            </w:r>
            <w:r w:rsidRPr="00F66827">
              <w:rPr>
                <w:sz w:val="20"/>
                <w:szCs w:val="20"/>
              </w:rPr>
              <w:t>зеро, река</w:t>
            </w:r>
          </w:p>
        </w:tc>
        <w:tc>
          <w:tcPr>
            <w:tcW w:w="2118" w:type="dxa"/>
            <w:tcBorders>
              <w:top w:val="single" w:sz="4" w:space="0" w:color="000000"/>
              <w:left w:val="single" w:sz="4" w:space="0" w:color="000000"/>
              <w:bottom w:val="single" w:sz="4" w:space="0" w:color="000000"/>
              <w:right w:val="single" w:sz="4" w:space="0" w:color="000000"/>
            </w:tcBorders>
            <w:shd w:val="clear" w:color="auto" w:fill="auto"/>
          </w:tcPr>
          <w:p w:rsidR="00074F8E" w:rsidRPr="00F66827" w:rsidRDefault="00074F8E" w:rsidP="00F66827">
            <w:pPr>
              <w:keepNext/>
              <w:widowControl w:val="0"/>
              <w:tabs>
                <w:tab w:val="left" w:pos="284"/>
              </w:tabs>
              <w:snapToGrid w:val="0"/>
              <w:spacing w:after="0"/>
              <w:rPr>
                <w:sz w:val="20"/>
                <w:szCs w:val="20"/>
              </w:rPr>
            </w:pPr>
          </w:p>
        </w:tc>
      </w:tr>
      <w:tr w:rsidR="00074F8E" w:rsidRPr="00F66827" w:rsidTr="00074F8E">
        <w:tc>
          <w:tcPr>
            <w:tcW w:w="709" w:type="dxa"/>
            <w:tcBorders>
              <w:top w:val="single" w:sz="4" w:space="0" w:color="000000"/>
              <w:left w:val="single" w:sz="4" w:space="0" w:color="000000"/>
              <w:bottom w:val="single" w:sz="4" w:space="0" w:color="000000"/>
            </w:tcBorders>
            <w:shd w:val="clear" w:color="auto" w:fill="auto"/>
          </w:tcPr>
          <w:p w:rsidR="00074F8E" w:rsidRPr="00F66827" w:rsidRDefault="00074F8E" w:rsidP="00F66827">
            <w:pPr>
              <w:keepNext/>
              <w:widowControl w:val="0"/>
              <w:tabs>
                <w:tab w:val="left" w:pos="284"/>
              </w:tabs>
              <w:snapToGrid w:val="0"/>
              <w:spacing w:after="0"/>
              <w:jc w:val="center"/>
              <w:rPr>
                <w:sz w:val="20"/>
                <w:szCs w:val="20"/>
              </w:rPr>
            </w:pPr>
            <w:r w:rsidRPr="00F66827">
              <w:rPr>
                <w:sz w:val="20"/>
                <w:szCs w:val="20"/>
              </w:rPr>
              <w:t>2</w:t>
            </w:r>
          </w:p>
        </w:tc>
        <w:tc>
          <w:tcPr>
            <w:tcW w:w="6840" w:type="dxa"/>
            <w:tcBorders>
              <w:top w:val="single" w:sz="4" w:space="0" w:color="000000"/>
              <w:left w:val="single" w:sz="4" w:space="0" w:color="000000"/>
              <w:bottom w:val="single" w:sz="4" w:space="0" w:color="000000"/>
            </w:tcBorders>
            <w:shd w:val="clear" w:color="auto" w:fill="auto"/>
          </w:tcPr>
          <w:p w:rsidR="00074F8E" w:rsidRPr="00F66827" w:rsidRDefault="00074F8E" w:rsidP="00F66827">
            <w:pPr>
              <w:keepNext/>
              <w:widowControl w:val="0"/>
              <w:tabs>
                <w:tab w:val="left" w:pos="284"/>
              </w:tabs>
              <w:snapToGrid w:val="0"/>
              <w:spacing w:after="0"/>
              <w:rPr>
                <w:sz w:val="20"/>
                <w:szCs w:val="20"/>
              </w:rPr>
            </w:pPr>
            <w:r w:rsidRPr="00F66827">
              <w:rPr>
                <w:sz w:val="20"/>
                <w:szCs w:val="20"/>
              </w:rPr>
              <w:t>Лесопарковая (природная) зона (терренкур)</w:t>
            </w:r>
          </w:p>
        </w:tc>
        <w:tc>
          <w:tcPr>
            <w:tcW w:w="2118" w:type="dxa"/>
            <w:tcBorders>
              <w:top w:val="single" w:sz="4" w:space="0" w:color="000000"/>
              <w:left w:val="single" w:sz="4" w:space="0" w:color="000000"/>
              <w:bottom w:val="single" w:sz="4" w:space="0" w:color="000000"/>
              <w:right w:val="single" w:sz="4" w:space="0" w:color="000000"/>
            </w:tcBorders>
            <w:shd w:val="clear" w:color="auto" w:fill="auto"/>
          </w:tcPr>
          <w:p w:rsidR="00074F8E" w:rsidRPr="00F66827" w:rsidRDefault="00074F8E" w:rsidP="00F66827">
            <w:pPr>
              <w:keepNext/>
              <w:widowControl w:val="0"/>
              <w:tabs>
                <w:tab w:val="left" w:pos="284"/>
              </w:tabs>
              <w:snapToGrid w:val="0"/>
              <w:spacing w:after="0"/>
              <w:rPr>
                <w:sz w:val="20"/>
                <w:szCs w:val="20"/>
              </w:rPr>
            </w:pPr>
          </w:p>
        </w:tc>
      </w:tr>
      <w:tr w:rsidR="00074F8E" w:rsidRPr="00F66827" w:rsidTr="00074F8E">
        <w:tc>
          <w:tcPr>
            <w:tcW w:w="709" w:type="dxa"/>
            <w:tcBorders>
              <w:top w:val="single" w:sz="4" w:space="0" w:color="000000"/>
              <w:left w:val="single" w:sz="4" w:space="0" w:color="000000"/>
              <w:bottom w:val="single" w:sz="4" w:space="0" w:color="000000"/>
            </w:tcBorders>
            <w:shd w:val="clear" w:color="auto" w:fill="auto"/>
          </w:tcPr>
          <w:p w:rsidR="00074F8E" w:rsidRPr="00F66827" w:rsidRDefault="00074F8E" w:rsidP="00F66827">
            <w:pPr>
              <w:keepNext/>
              <w:widowControl w:val="0"/>
              <w:tabs>
                <w:tab w:val="left" w:pos="284"/>
              </w:tabs>
              <w:snapToGrid w:val="0"/>
              <w:spacing w:after="0"/>
              <w:jc w:val="center"/>
              <w:rPr>
                <w:sz w:val="20"/>
                <w:szCs w:val="20"/>
              </w:rPr>
            </w:pPr>
            <w:r w:rsidRPr="00F66827">
              <w:rPr>
                <w:sz w:val="20"/>
                <w:szCs w:val="20"/>
              </w:rPr>
              <w:t>3</w:t>
            </w:r>
          </w:p>
        </w:tc>
        <w:tc>
          <w:tcPr>
            <w:tcW w:w="6840" w:type="dxa"/>
            <w:tcBorders>
              <w:top w:val="single" w:sz="4" w:space="0" w:color="000000"/>
              <w:left w:val="single" w:sz="4" w:space="0" w:color="000000"/>
              <w:bottom w:val="single" w:sz="4" w:space="0" w:color="000000"/>
            </w:tcBorders>
            <w:shd w:val="clear" w:color="auto" w:fill="auto"/>
          </w:tcPr>
          <w:p w:rsidR="00074F8E" w:rsidRPr="00F66827" w:rsidRDefault="00074F8E" w:rsidP="00F66827">
            <w:pPr>
              <w:keepNext/>
              <w:widowControl w:val="0"/>
              <w:tabs>
                <w:tab w:val="left" w:pos="284"/>
              </w:tabs>
              <w:snapToGrid w:val="0"/>
              <w:spacing w:after="0"/>
              <w:rPr>
                <w:sz w:val="20"/>
                <w:szCs w:val="20"/>
              </w:rPr>
            </w:pPr>
            <w:r w:rsidRPr="00F66827">
              <w:rPr>
                <w:sz w:val="20"/>
                <w:szCs w:val="20"/>
              </w:rPr>
              <w:t>Природные источники минеральной воды (в том числе привозная) (может подтверждаться копией санитарно-эпидемиологического заключения на продукцию, копией лицензии на право пользования (добыча) или копией договора поставки и т.д.)</w:t>
            </w:r>
          </w:p>
        </w:tc>
        <w:tc>
          <w:tcPr>
            <w:tcW w:w="2118" w:type="dxa"/>
            <w:tcBorders>
              <w:top w:val="single" w:sz="4" w:space="0" w:color="000000"/>
              <w:left w:val="single" w:sz="4" w:space="0" w:color="000000"/>
              <w:bottom w:val="single" w:sz="4" w:space="0" w:color="000000"/>
              <w:right w:val="single" w:sz="4" w:space="0" w:color="000000"/>
            </w:tcBorders>
            <w:shd w:val="clear" w:color="auto" w:fill="auto"/>
          </w:tcPr>
          <w:p w:rsidR="00074F8E" w:rsidRPr="00F66827" w:rsidRDefault="00074F8E" w:rsidP="00F66827">
            <w:pPr>
              <w:keepNext/>
              <w:widowControl w:val="0"/>
              <w:tabs>
                <w:tab w:val="left" w:pos="284"/>
              </w:tabs>
              <w:snapToGrid w:val="0"/>
              <w:spacing w:after="0"/>
              <w:rPr>
                <w:sz w:val="20"/>
                <w:szCs w:val="20"/>
              </w:rPr>
            </w:pPr>
          </w:p>
        </w:tc>
      </w:tr>
      <w:tr w:rsidR="00074F8E" w:rsidRPr="00F66827" w:rsidTr="00074F8E">
        <w:tc>
          <w:tcPr>
            <w:tcW w:w="709" w:type="dxa"/>
            <w:tcBorders>
              <w:top w:val="single" w:sz="4" w:space="0" w:color="000000"/>
              <w:left w:val="single" w:sz="4" w:space="0" w:color="000000"/>
              <w:bottom w:val="single" w:sz="4" w:space="0" w:color="000000"/>
            </w:tcBorders>
            <w:shd w:val="clear" w:color="auto" w:fill="auto"/>
          </w:tcPr>
          <w:p w:rsidR="00074F8E" w:rsidRPr="00F66827" w:rsidRDefault="00074F8E" w:rsidP="00F66827">
            <w:pPr>
              <w:keepNext/>
              <w:widowControl w:val="0"/>
              <w:tabs>
                <w:tab w:val="left" w:pos="284"/>
              </w:tabs>
              <w:snapToGrid w:val="0"/>
              <w:spacing w:after="0"/>
              <w:jc w:val="center"/>
              <w:rPr>
                <w:sz w:val="20"/>
                <w:szCs w:val="20"/>
              </w:rPr>
            </w:pPr>
            <w:r w:rsidRPr="00F66827">
              <w:rPr>
                <w:sz w:val="20"/>
                <w:szCs w:val="20"/>
              </w:rPr>
              <w:t>4</w:t>
            </w:r>
          </w:p>
        </w:tc>
        <w:tc>
          <w:tcPr>
            <w:tcW w:w="6840" w:type="dxa"/>
            <w:tcBorders>
              <w:top w:val="single" w:sz="4" w:space="0" w:color="000000"/>
              <w:left w:val="single" w:sz="4" w:space="0" w:color="000000"/>
              <w:bottom w:val="single" w:sz="4" w:space="0" w:color="000000"/>
            </w:tcBorders>
            <w:shd w:val="clear" w:color="auto" w:fill="auto"/>
          </w:tcPr>
          <w:p w:rsidR="00074F8E" w:rsidRPr="00F66827" w:rsidRDefault="00074F8E" w:rsidP="00F66827">
            <w:pPr>
              <w:keepNext/>
              <w:widowControl w:val="0"/>
              <w:tabs>
                <w:tab w:val="left" w:pos="284"/>
              </w:tabs>
              <w:snapToGrid w:val="0"/>
              <w:spacing w:after="0"/>
              <w:rPr>
                <w:sz w:val="20"/>
                <w:szCs w:val="20"/>
              </w:rPr>
            </w:pPr>
            <w:r w:rsidRPr="00F66827">
              <w:rPr>
                <w:sz w:val="20"/>
                <w:szCs w:val="20"/>
              </w:rPr>
              <w:t>Природные источники грязи (в том числе привозная) (может подтверждаться копией санитарно-эпидемиологического заключения на продукцию, копией лицензии на право пользования (добыча) или копией договора поставки и т.д.)</w:t>
            </w:r>
          </w:p>
        </w:tc>
        <w:tc>
          <w:tcPr>
            <w:tcW w:w="2118" w:type="dxa"/>
            <w:tcBorders>
              <w:top w:val="single" w:sz="4" w:space="0" w:color="000000"/>
              <w:left w:val="single" w:sz="4" w:space="0" w:color="000000"/>
              <w:bottom w:val="single" w:sz="4" w:space="0" w:color="000000"/>
              <w:right w:val="single" w:sz="4" w:space="0" w:color="000000"/>
            </w:tcBorders>
            <w:shd w:val="clear" w:color="auto" w:fill="auto"/>
          </w:tcPr>
          <w:p w:rsidR="00074F8E" w:rsidRPr="00F66827" w:rsidRDefault="00074F8E" w:rsidP="00F66827">
            <w:pPr>
              <w:keepNext/>
              <w:widowControl w:val="0"/>
              <w:tabs>
                <w:tab w:val="left" w:pos="284"/>
              </w:tabs>
              <w:snapToGrid w:val="0"/>
              <w:spacing w:after="0"/>
              <w:rPr>
                <w:sz w:val="20"/>
                <w:szCs w:val="20"/>
              </w:rPr>
            </w:pPr>
          </w:p>
        </w:tc>
      </w:tr>
      <w:tr w:rsidR="00074F8E" w:rsidRPr="00F66827" w:rsidTr="00074F8E">
        <w:tc>
          <w:tcPr>
            <w:tcW w:w="709" w:type="dxa"/>
            <w:tcBorders>
              <w:top w:val="single" w:sz="4" w:space="0" w:color="000000"/>
              <w:left w:val="single" w:sz="4" w:space="0" w:color="000000"/>
              <w:bottom w:val="single" w:sz="4" w:space="0" w:color="000000"/>
            </w:tcBorders>
            <w:shd w:val="clear" w:color="auto" w:fill="auto"/>
          </w:tcPr>
          <w:p w:rsidR="00074F8E" w:rsidRPr="00F66827" w:rsidRDefault="00074F8E" w:rsidP="00F66827">
            <w:pPr>
              <w:keepNext/>
              <w:widowControl w:val="0"/>
              <w:tabs>
                <w:tab w:val="left" w:pos="284"/>
              </w:tabs>
              <w:snapToGrid w:val="0"/>
              <w:spacing w:after="0"/>
              <w:jc w:val="center"/>
              <w:rPr>
                <w:sz w:val="20"/>
                <w:szCs w:val="20"/>
              </w:rPr>
            </w:pPr>
            <w:r w:rsidRPr="00F66827">
              <w:rPr>
                <w:sz w:val="20"/>
                <w:szCs w:val="20"/>
              </w:rPr>
              <w:t>5</w:t>
            </w:r>
          </w:p>
        </w:tc>
        <w:tc>
          <w:tcPr>
            <w:tcW w:w="6840" w:type="dxa"/>
            <w:tcBorders>
              <w:top w:val="single" w:sz="4" w:space="0" w:color="000000"/>
              <w:left w:val="single" w:sz="4" w:space="0" w:color="000000"/>
              <w:bottom w:val="single" w:sz="4" w:space="0" w:color="000000"/>
            </w:tcBorders>
            <w:shd w:val="clear" w:color="auto" w:fill="auto"/>
          </w:tcPr>
          <w:p w:rsidR="00074F8E" w:rsidRPr="00F66827" w:rsidRDefault="00074F8E" w:rsidP="00F66827">
            <w:pPr>
              <w:keepNext/>
              <w:widowControl w:val="0"/>
              <w:tabs>
                <w:tab w:val="left" w:pos="284"/>
              </w:tabs>
              <w:snapToGrid w:val="0"/>
              <w:spacing w:after="0"/>
              <w:rPr>
                <w:sz w:val="20"/>
                <w:szCs w:val="20"/>
              </w:rPr>
            </w:pPr>
            <w:r w:rsidRPr="00F66827">
              <w:rPr>
                <w:sz w:val="20"/>
                <w:szCs w:val="20"/>
              </w:rPr>
              <w:t>Другие природные и лечебные факторы (указать)</w:t>
            </w:r>
          </w:p>
        </w:tc>
        <w:tc>
          <w:tcPr>
            <w:tcW w:w="2118" w:type="dxa"/>
            <w:tcBorders>
              <w:top w:val="single" w:sz="4" w:space="0" w:color="000000"/>
              <w:left w:val="single" w:sz="4" w:space="0" w:color="000000"/>
              <w:bottom w:val="single" w:sz="4" w:space="0" w:color="000000"/>
              <w:right w:val="single" w:sz="4" w:space="0" w:color="000000"/>
            </w:tcBorders>
            <w:shd w:val="clear" w:color="auto" w:fill="auto"/>
          </w:tcPr>
          <w:p w:rsidR="00074F8E" w:rsidRPr="00F66827" w:rsidRDefault="00074F8E" w:rsidP="00F66827">
            <w:pPr>
              <w:keepNext/>
              <w:widowControl w:val="0"/>
              <w:tabs>
                <w:tab w:val="left" w:pos="284"/>
              </w:tabs>
              <w:snapToGrid w:val="0"/>
              <w:spacing w:after="0"/>
              <w:rPr>
                <w:sz w:val="20"/>
                <w:szCs w:val="20"/>
              </w:rPr>
            </w:pPr>
          </w:p>
        </w:tc>
      </w:tr>
    </w:tbl>
    <w:p w:rsidR="00074F8E" w:rsidRPr="00F66827" w:rsidRDefault="00074F8E" w:rsidP="00F66827">
      <w:pPr>
        <w:keepNext/>
        <w:widowControl w:val="0"/>
        <w:tabs>
          <w:tab w:val="left" w:pos="284"/>
        </w:tabs>
        <w:spacing w:after="0"/>
        <w:ind w:firstLine="851"/>
        <w:jc w:val="right"/>
        <w:rPr>
          <w:bCs/>
          <w:iCs/>
          <w:sz w:val="20"/>
          <w:szCs w:val="20"/>
        </w:rPr>
      </w:pPr>
    </w:p>
    <w:tbl>
      <w:tblPr>
        <w:tblW w:w="9867" w:type="dxa"/>
        <w:tblInd w:w="140" w:type="dxa"/>
        <w:tblLayout w:type="fixed"/>
        <w:tblLook w:val="0000" w:firstRow="0" w:lastRow="0" w:firstColumn="0" w:lastColumn="0" w:noHBand="0" w:noVBand="0"/>
      </w:tblPr>
      <w:tblGrid>
        <w:gridCol w:w="4288"/>
        <w:gridCol w:w="2880"/>
        <w:gridCol w:w="2699"/>
      </w:tblGrid>
      <w:tr w:rsidR="00074F8E" w:rsidRPr="00F66827" w:rsidTr="00074F8E">
        <w:tc>
          <w:tcPr>
            <w:tcW w:w="4288" w:type="dxa"/>
            <w:shd w:val="clear" w:color="auto" w:fill="auto"/>
          </w:tcPr>
          <w:p w:rsidR="00074F8E" w:rsidRPr="00F66827" w:rsidRDefault="00074F8E" w:rsidP="00F66827">
            <w:pPr>
              <w:keepNext/>
              <w:widowControl w:val="0"/>
              <w:tabs>
                <w:tab w:val="num" w:pos="0"/>
                <w:tab w:val="left" w:pos="284"/>
              </w:tabs>
              <w:spacing w:after="0"/>
              <w:rPr>
                <w:sz w:val="20"/>
                <w:szCs w:val="20"/>
              </w:rPr>
            </w:pPr>
            <w:r w:rsidRPr="00F66827">
              <w:rPr>
                <w:sz w:val="20"/>
                <w:szCs w:val="20"/>
              </w:rPr>
              <w:t>Руководитель участника закупки: _____________________________</w:t>
            </w:r>
          </w:p>
        </w:tc>
        <w:tc>
          <w:tcPr>
            <w:tcW w:w="2880" w:type="dxa"/>
            <w:shd w:val="clear" w:color="auto" w:fill="auto"/>
          </w:tcPr>
          <w:p w:rsidR="00074F8E" w:rsidRPr="00F66827" w:rsidRDefault="00074F8E" w:rsidP="00F66827">
            <w:pPr>
              <w:keepNext/>
              <w:widowControl w:val="0"/>
              <w:tabs>
                <w:tab w:val="num" w:pos="0"/>
                <w:tab w:val="left" w:pos="284"/>
              </w:tabs>
              <w:snapToGrid w:val="0"/>
              <w:spacing w:after="0"/>
              <w:rPr>
                <w:sz w:val="20"/>
                <w:szCs w:val="20"/>
              </w:rPr>
            </w:pPr>
          </w:p>
          <w:p w:rsidR="00074F8E" w:rsidRPr="00F66827" w:rsidRDefault="00074F8E" w:rsidP="00F66827">
            <w:pPr>
              <w:keepNext/>
              <w:widowControl w:val="0"/>
              <w:tabs>
                <w:tab w:val="num" w:pos="0"/>
                <w:tab w:val="left" w:pos="284"/>
              </w:tabs>
              <w:spacing w:after="0"/>
              <w:rPr>
                <w:sz w:val="20"/>
                <w:szCs w:val="20"/>
              </w:rPr>
            </w:pPr>
            <w:r w:rsidRPr="00F66827">
              <w:rPr>
                <w:sz w:val="20"/>
                <w:szCs w:val="20"/>
              </w:rPr>
              <w:t>______________________</w:t>
            </w:r>
          </w:p>
        </w:tc>
        <w:tc>
          <w:tcPr>
            <w:tcW w:w="2699" w:type="dxa"/>
            <w:shd w:val="clear" w:color="auto" w:fill="auto"/>
          </w:tcPr>
          <w:p w:rsidR="00074F8E" w:rsidRPr="00F66827" w:rsidRDefault="00074F8E" w:rsidP="00F66827">
            <w:pPr>
              <w:keepNext/>
              <w:widowControl w:val="0"/>
              <w:tabs>
                <w:tab w:val="num" w:pos="0"/>
                <w:tab w:val="left" w:pos="284"/>
              </w:tabs>
              <w:snapToGrid w:val="0"/>
              <w:spacing w:after="0"/>
              <w:rPr>
                <w:sz w:val="20"/>
                <w:szCs w:val="20"/>
              </w:rPr>
            </w:pPr>
          </w:p>
          <w:p w:rsidR="00074F8E" w:rsidRPr="00F66827" w:rsidRDefault="00074F8E" w:rsidP="00F66827">
            <w:pPr>
              <w:keepNext/>
              <w:widowControl w:val="0"/>
              <w:tabs>
                <w:tab w:val="num" w:pos="0"/>
                <w:tab w:val="left" w:pos="284"/>
              </w:tabs>
              <w:spacing w:after="0"/>
              <w:rPr>
                <w:sz w:val="20"/>
                <w:szCs w:val="20"/>
              </w:rPr>
            </w:pPr>
            <w:r w:rsidRPr="00F66827">
              <w:rPr>
                <w:sz w:val="20"/>
                <w:szCs w:val="20"/>
              </w:rPr>
              <w:t>____________________</w:t>
            </w:r>
          </w:p>
        </w:tc>
      </w:tr>
      <w:tr w:rsidR="00074F8E" w:rsidRPr="00F66827" w:rsidTr="00074F8E">
        <w:tc>
          <w:tcPr>
            <w:tcW w:w="4288" w:type="dxa"/>
            <w:shd w:val="clear" w:color="auto" w:fill="auto"/>
          </w:tcPr>
          <w:p w:rsidR="00074F8E" w:rsidRPr="00F66827" w:rsidRDefault="00074F8E" w:rsidP="00F66827">
            <w:pPr>
              <w:keepNext/>
              <w:widowControl w:val="0"/>
              <w:tabs>
                <w:tab w:val="num" w:pos="0"/>
                <w:tab w:val="left" w:pos="284"/>
              </w:tabs>
              <w:snapToGrid w:val="0"/>
              <w:spacing w:after="0"/>
              <w:rPr>
                <w:sz w:val="20"/>
                <w:szCs w:val="20"/>
              </w:rPr>
            </w:pPr>
            <w:r w:rsidRPr="00F66827">
              <w:rPr>
                <w:sz w:val="20"/>
                <w:szCs w:val="20"/>
              </w:rPr>
              <w:t>(укажите должность уполномоченного лица)</w:t>
            </w:r>
          </w:p>
        </w:tc>
        <w:tc>
          <w:tcPr>
            <w:tcW w:w="2880" w:type="dxa"/>
            <w:shd w:val="clear" w:color="auto" w:fill="auto"/>
          </w:tcPr>
          <w:p w:rsidR="00074F8E" w:rsidRPr="00F66827" w:rsidRDefault="00074F8E" w:rsidP="00F66827">
            <w:pPr>
              <w:keepNext/>
              <w:widowControl w:val="0"/>
              <w:tabs>
                <w:tab w:val="num" w:pos="0"/>
                <w:tab w:val="left" w:pos="284"/>
              </w:tabs>
              <w:snapToGrid w:val="0"/>
              <w:spacing w:after="0"/>
              <w:jc w:val="center"/>
              <w:rPr>
                <w:sz w:val="20"/>
                <w:szCs w:val="20"/>
              </w:rPr>
            </w:pPr>
            <w:r w:rsidRPr="00F66827">
              <w:rPr>
                <w:sz w:val="20"/>
                <w:szCs w:val="20"/>
              </w:rPr>
              <w:t>(подпись)</w:t>
            </w:r>
          </w:p>
        </w:tc>
        <w:tc>
          <w:tcPr>
            <w:tcW w:w="2699" w:type="dxa"/>
            <w:shd w:val="clear" w:color="auto" w:fill="auto"/>
          </w:tcPr>
          <w:p w:rsidR="00074F8E" w:rsidRPr="00F66827" w:rsidRDefault="00074F8E" w:rsidP="00F66827">
            <w:pPr>
              <w:keepNext/>
              <w:widowControl w:val="0"/>
              <w:tabs>
                <w:tab w:val="num" w:pos="0"/>
                <w:tab w:val="left" w:pos="284"/>
              </w:tabs>
              <w:snapToGrid w:val="0"/>
              <w:spacing w:after="0"/>
              <w:jc w:val="center"/>
              <w:rPr>
                <w:sz w:val="20"/>
                <w:szCs w:val="20"/>
              </w:rPr>
            </w:pPr>
            <w:r w:rsidRPr="00F66827">
              <w:rPr>
                <w:sz w:val="20"/>
                <w:szCs w:val="20"/>
              </w:rPr>
              <w:t>(расшифровка подписи)</w:t>
            </w:r>
          </w:p>
        </w:tc>
      </w:tr>
    </w:tbl>
    <w:p w:rsidR="00074F8E" w:rsidRPr="00F66827" w:rsidRDefault="00944455" w:rsidP="00F66827">
      <w:pPr>
        <w:keepNext/>
        <w:widowControl w:val="0"/>
        <w:tabs>
          <w:tab w:val="num" w:pos="0"/>
          <w:tab w:val="left" w:pos="284"/>
        </w:tabs>
        <w:spacing w:after="0"/>
        <w:ind w:firstLine="900"/>
        <w:jc w:val="center"/>
        <w:rPr>
          <w:sz w:val="20"/>
          <w:szCs w:val="20"/>
        </w:rPr>
      </w:pPr>
      <w:r w:rsidRPr="00F66827">
        <w:rPr>
          <w:sz w:val="20"/>
          <w:szCs w:val="20"/>
        </w:rPr>
        <w:tab/>
      </w:r>
      <w:r w:rsidRPr="00F66827">
        <w:rPr>
          <w:sz w:val="20"/>
          <w:szCs w:val="20"/>
        </w:rPr>
        <w:tab/>
      </w:r>
      <w:r w:rsidRPr="00F66827">
        <w:rPr>
          <w:sz w:val="20"/>
          <w:szCs w:val="20"/>
        </w:rPr>
        <w:tab/>
      </w:r>
      <w:r w:rsidR="00074F8E" w:rsidRPr="00F66827">
        <w:rPr>
          <w:sz w:val="20"/>
          <w:szCs w:val="20"/>
        </w:rPr>
        <w:t>М.П. (при наличии печати)</w:t>
      </w:r>
    </w:p>
    <w:p w:rsidR="00074F8E" w:rsidRPr="00F66827" w:rsidRDefault="00074F8E" w:rsidP="00F66827">
      <w:pPr>
        <w:keepNext/>
        <w:widowControl w:val="0"/>
        <w:spacing w:after="0"/>
        <w:jc w:val="left"/>
        <w:rPr>
          <w:sz w:val="20"/>
          <w:szCs w:val="20"/>
        </w:rPr>
      </w:pPr>
      <w:r w:rsidRPr="00F66827">
        <w:rPr>
          <w:sz w:val="20"/>
          <w:szCs w:val="20"/>
        </w:rPr>
        <w:br w:type="page"/>
      </w:r>
    </w:p>
    <w:p w:rsidR="00074F8E" w:rsidRPr="00F66827" w:rsidRDefault="00074F8E" w:rsidP="00F66827">
      <w:pPr>
        <w:keepNext/>
        <w:widowControl w:val="0"/>
        <w:tabs>
          <w:tab w:val="num" w:pos="0"/>
          <w:tab w:val="left" w:pos="284"/>
        </w:tabs>
        <w:spacing w:after="0"/>
        <w:ind w:firstLine="900"/>
        <w:jc w:val="right"/>
        <w:rPr>
          <w:bCs/>
          <w:sz w:val="20"/>
          <w:szCs w:val="20"/>
        </w:rPr>
      </w:pPr>
      <w:r w:rsidRPr="00F66827">
        <w:rPr>
          <w:sz w:val="20"/>
          <w:szCs w:val="20"/>
        </w:rPr>
        <w:lastRenderedPageBreak/>
        <w:t>Форма № 9</w:t>
      </w:r>
    </w:p>
    <w:p w:rsidR="00074F8E" w:rsidRPr="00F66827" w:rsidRDefault="00074F8E" w:rsidP="00F66827">
      <w:pPr>
        <w:keepNext/>
        <w:widowControl w:val="0"/>
        <w:tabs>
          <w:tab w:val="left" w:pos="284"/>
        </w:tabs>
        <w:spacing w:after="0"/>
        <w:ind w:firstLine="851"/>
        <w:jc w:val="right"/>
        <w:rPr>
          <w:bCs/>
          <w:iCs/>
          <w:sz w:val="20"/>
          <w:szCs w:val="20"/>
        </w:rPr>
      </w:pPr>
    </w:p>
    <w:p w:rsidR="00074F8E" w:rsidRPr="00F66827" w:rsidRDefault="00074F8E" w:rsidP="00F66827">
      <w:pPr>
        <w:keepNext/>
        <w:widowControl w:val="0"/>
        <w:tabs>
          <w:tab w:val="left" w:pos="284"/>
        </w:tabs>
        <w:spacing w:after="0"/>
        <w:jc w:val="center"/>
        <w:rPr>
          <w:b/>
          <w:sz w:val="20"/>
          <w:szCs w:val="20"/>
        </w:rPr>
      </w:pPr>
      <w:r w:rsidRPr="00F66827">
        <w:rPr>
          <w:sz w:val="20"/>
          <w:szCs w:val="20"/>
        </w:rPr>
        <w:t>Сведения об</w:t>
      </w:r>
      <w:r w:rsidR="0062007F" w:rsidRPr="00F66827">
        <w:rPr>
          <w:sz w:val="20"/>
          <w:szCs w:val="20"/>
        </w:rPr>
        <w:t xml:space="preserve"> укомплектованности организации, оказывающей услуги, собственными </w:t>
      </w:r>
      <w:r w:rsidRPr="00F66827">
        <w:rPr>
          <w:sz w:val="20"/>
          <w:szCs w:val="20"/>
        </w:rPr>
        <w:t>врачами-специалистами</w:t>
      </w:r>
      <w:r w:rsidR="0062007F" w:rsidRPr="00F66827">
        <w:rPr>
          <w:sz w:val="20"/>
          <w:szCs w:val="20"/>
        </w:rPr>
        <w:t>,</w:t>
      </w:r>
      <w:r w:rsidRPr="00F66827">
        <w:rPr>
          <w:sz w:val="20"/>
          <w:szCs w:val="20"/>
        </w:rPr>
        <w:t xml:space="preserve"> </w:t>
      </w:r>
      <w:r w:rsidR="0062007F" w:rsidRPr="00F66827">
        <w:rPr>
          <w:sz w:val="20"/>
          <w:szCs w:val="20"/>
        </w:rPr>
        <w:t>соответствующими профилю</w:t>
      </w:r>
      <w:r w:rsidRPr="00F66827">
        <w:rPr>
          <w:sz w:val="20"/>
          <w:szCs w:val="20"/>
        </w:rPr>
        <w:t xml:space="preserve"> лечения </w:t>
      </w:r>
    </w:p>
    <w:p w:rsidR="00074F8E" w:rsidRPr="00F66827" w:rsidRDefault="00074F8E" w:rsidP="00F66827">
      <w:pPr>
        <w:pStyle w:val="32"/>
        <w:widowControl w:val="0"/>
        <w:tabs>
          <w:tab w:val="left" w:pos="284"/>
        </w:tabs>
        <w:spacing w:before="0" w:after="0"/>
        <w:ind w:firstLine="851"/>
        <w:jc w:val="center"/>
        <w:rPr>
          <w:rFonts w:ascii="Times New Roman" w:hAnsi="Times New Roman"/>
          <w:b w:val="0"/>
          <w:sz w:val="20"/>
          <w:szCs w:val="20"/>
        </w:rPr>
      </w:pPr>
    </w:p>
    <w:tbl>
      <w:tblPr>
        <w:tblW w:w="0" w:type="auto"/>
        <w:tblInd w:w="108" w:type="dxa"/>
        <w:tblLayout w:type="fixed"/>
        <w:tblLook w:val="0000" w:firstRow="0" w:lastRow="0" w:firstColumn="0" w:lastColumn="0" w:noHBand="0" w:noVBand="0"/>
      </w:tblPr>
      <w:tblGrid>
        <w:gridCol w:w="709"/>
        <w:gridCol w:w="1824"/>
        <w:gridCol w:w="1276"/>
        <w:gridCol w:w="1559"/>
        <w:gridCol w:w="1701"/>
        <w:gridCol w:w="1436"/>
        <w:gridCol w:w="1581"/>
      </w:tblGrid>
      <w:tr w:rsidR="00074F8E" w:rsidRPr="00F66827" w:rsidTr="00074F8E">
        <w:tc>
          <w:tcPr>
            <w:tcW w:w="709" w:type="dxa"/>
            <w:tcBorders>
              <w:top w:val="single" w:sz="4" w:space="0" w:color="000000"/>
              <w:left w:val="single" w:sz="4" w:space="0" w:color="000000"/>
              <w:bottom w:val="single" w:sz="4" w:space="0" w:color="000000"/>
            </w:tcBorders>
            <w:shd w:val="clear" w:color="auto" w:fill="auto"/>
          </w:tcPr>
          <w:p w:rsidR="00074F8E" w:rsidRPr="00F66827" w:rsidRDefault="00074F8E" w:rsidP="00F66827">
            <w:pPr>
              <w:keepNext/>
              <w:widowControl w:val="0"/>
              <w:tabs>
                <w:tab w:val="left" w:pos="284"/>
              </w:tabs>
              <w:snapToGrid w:val="0"/>
              <w:spacing w:after="0"/>
              <w:jc w:val="center"/>
              <w:rPr>
                <w:sz w:val="20"/>
                <w:szCs w:val="20"/>
              </w:rPr>
            </w:pPr>
            <w:r w:rsidRPr="00F66827">
              <w:rPr>
                <w:sz w:val="20"/>
                <w:szCs w:val="20"/>
              </w:rPr>
              <w:t>№</w:t>
            </w:r>
          </w:p>
          <w:p w:rsidR="00074F8E" w:rsidRPr="00F66827" w:rsidRDefault="00074F8E" w:rsidP="00F66827">
            <w:pPr>
              <w:keepNext/>
              <w:widowControl w:val="0"/>
              <w:tabs>
                <w:tab w:val="left" w:pos="284"/>
              </w:tabs>
              <w:spacing w:after="0"/>
              <w:jc w:val="center"/>
              <w:rPr>
                <w:sz w:val="20"/>
                <w:szCs w:val="20"/>
              </w:rPr>
            </w:pPr>
            <w:r w:rsidRPr="00F66827">
              <w:rPr>
                <w:sz w:val="20"/>
                <w:szCs w:val="20"/>
              </w:rPr>
              <w:t>п/п</w:t>
            </w:r>
          </w:p>
        </w:tc>
        <w:tc>
          <w:tcPr>
            <w:tcW w:w="1824" w:type="dxa"/>
            <w:tcBorders>
              <w:top w:val="single" w:sz="4" w:space="0" w:color="000000"/>
              <w:left w:val="single" w:sz="4" w:space="0" w:color="000000"/>
              <w:bottom w:val="single" w:sz="4" w:space="0" w:color="000000"/>
            </w:tcBorders>
            <w:shd w:val="clear" w:color="auto" w:fill="auto"/>
          </w:tcPr>
          <w:p w:rsidR="00074F8E" w:rsidRPr="00F66827" w:rsidRDefault="00074F8E" w:rsidP="00F66827">
            <w:pPr>
              <w:keepNext/>
              <w:widowControl w:val="0"/>
              <w:tabs>
                <w:tab w:val="left" w:pos="284"/>
              </w:tabs>
              <w:snapToGrid w:val="0"/>
              <w:spacing w:after="0"/>
              <w:jc w:val="center"/>
              <w:rPr>
                <w:sz w:val="20"/>
                <w:szCs w:val="20"/>
              </w:rPr>
            </w:pPr>
            <w:r w:rsidRPr="00F66827">
              <w:rPr>
                <w:sz w:val="20"/>
                <w:szCs w:val="20"/>
              </w:rPr>
              <w:t>Наименование отделения</w:t>
            </w:r>
          </w:p>
        </w:tc>
        <w:tc>
          <w:tcPr>
            <w:tcW w:w="1276" w:type="dxa"/>
            <w:tcBorders>
              <w:top w:val="single" w:sz="4" w:space="0" w:color="000000"/>
              <w:left w:val="single" w:sz="4" w:space="0" w:color="000000"/>
              <w:bottom w:val="single" w:sz="4" w:space="0" w:color="000000"/>
            </w:tcBorders>
            <w:shd w:val="clear" w:color="auto" w:fill="auto"/>
          </w:tcPr>
          <w:p w:rsidR="00074F8E" w:rsidRPr="00F66827" w:rsidRDefault="00074F8E" w:rsidP="00F66827">
            <w:pPr>
              <w:keepNext/>
              <w:widowControl w:val="0"/>
              <w:tabs>
                <w:tab w:val="left" w:pos="284"/>
              </w:tabs>
              <w:snapToGrid w:val="0"/>
              <w:spacing w:after="0"/>
              <w:jc w:val="center"/>
              <w:rPr>
                <w:sz w:val="20"/>
                <w:szCs w:val="20"/>
              </w:rPr>
            </w:pPr>
            <w:r w:rsidRPr="00F66827">
              <w:rPr>
                <w:sz w:val="20"/>
                <w:szCs w:val="20"/>
              </w:rPr>
              <w:t>Коечная мощность отделения</w:t>
            </w:r>
          </w:p>
        </w:tc>
        <w:tc>
          <w:tcPr>
            <w:tcW w:w="1559" w:type="dxa"/>
            <w:tcBorders>
              <w:top w:val="single" w:sz="4" w:space="0" w:color="000000"/>
              <w:left w:val="single" w:sz="4" w:space="0" w:color="000000"/>
              <w:bottom w:val="single" w:sz="4" w:space="0" w:color="000000"/>
            </w:tcBorders>
            <w:shd w:val="clear" w:color="auto" w:fill="auto"/>
          </w:tcPr>
          <w:p w:rsidR="00074F8E" w:rsidRPr="00F66827" w:rsidRDefault="00074F8E" w:rsidP="00F66827">
            <w:pPr>
              <w:keepNext/>
              <w:widowControl w:val="0"/>
              <w:tabs>
                <w:tab w:val="left" w:pos="284"/>
              </w:tabs>
              <w:snapToGrid w:val="0"/>
              <w:spacing w:after="0"/>
              <w:jc w:val="center"/>
              <w:rPr>
                <w:sz w:val="20"/>
                <w:szCs w:val="20"/>
              </w:rPr>
            </w:pPr>
            <w:r w:rsidRPr="00F66827">
              <w:rPr>
                <w:sz w:val="20"/>
                <w:szCs w:val="20"/>
              </w:rPr>
              <w:t>Врачебная специальность</w:t>
            </w:r>
          </w:p>
        </w:tc>
        <w:tc>
          <w:tcPr>
            <w:tcW w:w="1701" w:type="dxa"/>
            <w:tcBorders>
              <w:top w:val="single" w:sz="4" w:space="0" w:color="000000"/>
              <w:left w:val="single" w:sz="4" w:space="0" w:color="000000"/>
              <w:bottom w:val="single" w:sz="4" w:space="0" w:color="000000"/>
            </w:tcBorders>
            <w:shd w:val="clear" w:color="auto" w:fill="auto"/>
          </w:tcPr>
          <w:p w:rsidR="00074F8E" w:rsidRPr="00F66827" w:rsidRDefault="00074F8E" w:rsidP="00F66827">
            <w:pPr>
              <w:keepNext/>
              <w:widowControl w:val="0"/>
              <w:tabs>
                <w:tab w:val="left" w:pos="284"/>
              </w:tabs>
              <w:snapToGrid w:val="0"/>
              <w:spacing w:after="0"/>
              <w:jc w:val="center"/>
              <w:rPr>
                <w:sz w:val="20"/>
                <w:szCs w:val="20"/>
              </w:rPr>
            </w:pPr>
            <w:r w:rsidRPr="00F66827">
              <w:rPr>
                <w:sz w:val="20"/>
                <w:szCs w:val="20"/>
              </w:rPr>
              <w:t xml:space="preserve">Количество штатных единиц врачей в соответствии с Методическими указаниями Министерства здравоохранения Российской Федерации от 02.10 </w:t>
            </w:r>
            <w:smartTag w:uri="urn:schemas-microsoft-com:office:smarttags" w:element="metricconverter">
              <w:smartTagPr>
                <w:attr w:name="ProductID" w:val="2001 г"/>
              </w:smartTagPr>
              <w:r w:rsidRPr="00F66827">
                <w:rPr>
                  <w:sz w:val="20"/>
                  <w:szCs w:val="20"/>
                </w:rPr>
                <w:t>2001 г</w:t>
              </w:r>
            </w:smartTag>
            <w:r w:rsidRPr="00F66827">
              <w:rPr>
                <w:sz w:val="20"/>
                <w:szCs w:val="20"/>
              </w:rPr>
              <w:t>. №2001/140</w:t>
            </w:r>
          </w:p>
        </w:tc>
        <w:tc>
          <w:tcPr>
            <w:tcW w:w="1436" w:type="dxa"/>
            <w:tcBorders>
              <w:top w:val="single" w:sz="4" w:space="0" w:color="000000"/>
              <w:left w:val="single" w:sz="4" w:space="0" w:color="000000"/>
              <w:bottom w:val="single" w:sz="4" w:space="0" w:color="000000"/>
            </w:tcBorders>
            <w:shd w:val="clear" w:color="auto" w:fill="auto"/>
          </w:tcPr>
          <w:p w:rsidR="00074F8E" w:rsidRPr="00F66827" w:rsidRDefault="00074F8E" w:rsidP="00F66827">
            <w:pPr>
              <w:keepNext/>
              <w:widowControl w:val="0"/>
              <w:tabs>
                <w:tab w:val="left" w:pos="284"/>
              </w:tabs>
              <w:snapToGrid w:val="0"/>
              <w:spacing w:after="0"/>
              <w:jc w:val="center"/>
              <w:rPr>
                <w:sz w:val="20"/>
                <w:szCs w:val="20"/>
              </w:rPr>
            </w:pPr>
            <w:r w:rsidRPr="00F66827">
              <w:rPr>
                <w:sz w:val="20"/>
                <w:szCs w:val="20"/>
              </w:rPr>
              <w:t>Фактическое наличие</w:t>
            </w:r>
          </w:p>
          <w:p w:rsidR="00074F8E" w:rsidRPr="00F66827" w:rsidRDefault="00074F8E" w:rsidP="00F66827">
            <w:pPr>
              <w:keepNext/>
              <w:widowControl w:val="0"/>
              <w:tabs>
                <w:tab w:val="left" w:pos="284"/>
              </w:tabs>
              <w:spacing w:after="0"/>
              <w:jc w:val="center"/>
              <w:rPr>
                <w:sz w:val="20"/>
                <w:szCs w:val="20"/>
              </w:rPr>
            </w:pPr>
            <w:r w:rsidRPr="00F66827">
              <w:rPr>
                <w:sz w:val="20"/>
                <w:szCs w:val="20"/>
              </w:rPr>
              <w:t>(ед</w:t>
            </w:r>
            <w:r w:rsidR="000F31ED" w:rsidRPr="00F66827">
              <w:rPr>
                <w:sz w:val="20"/>
                <w:szCs w:val="20"/>
              </w:rPr>
              <w:t>иниц</w:t>
            </w:r>
            <w:r w:rsidRPr="00F66827">
              <w:rPr>
                <w:sz w:val="20"/>
                <w:szCs w:val="20"/>
              </w:rPr>
              <w:t>)</w:t>
            </w:r>
          </w:p>
        </w:tc>
        <w:tc>
          <w:tcPr>
            <w:tcW w:w="1581" w:type="dxa"/>
            <w:tcBorders>
              <w:top w:val="single" w:sz="4" w:space="0" w:color="000000"/>
              <w:left w:val="single" w:sz="4" w:space="0" w:color="000000"/>
              <w:bottom w:val="single" w:sz="4" w:space="0" w:color="000000"/>
              <w:right w:val="single" w:sz="4" w:space="0" w:color="000000"/>
            </w:tcBorders>
            <w:shd w:val="clear" w:color="auto" w:fill="auto"/>
          </w:tcPr>
          <w:p w:rsidR="00074F8E" w:rsidRPr="00F66827" w:rsidRDefault="00074F8E" w:rsidP="00F66827">
            <w:pPr>
              <w:keepNext/>
              <w:widowControl w:val="0"/>
              <w:tabs>
                <w:tab w:val="left" w:pos="284"/>
              </w:tabs>
              <w:snapToGrid w:val="0"/>
              <w:spacing w:after="0"/>
              <w:jc w:val="center"/>
              <w:rPr>
                <w:sz w:val="20"/>
                <w:szCs w:val="20"/>
              </w:rPr>
            </w:pPr>
            <w:r w:rsidRPr="00F66827">
              <w:rPr>
                <w:sz w:val="20"/>
                <w:szCs w:val="20"/>
              </w:rPr>
              <w:t>% укомплектованности (гр.6/гр.5*100)</w:t>
            </w:r>
          </w:p>
        </w:tc>
      </w:tr>
      <w:tr w:rsidR="00074F8E" w:rsidRPr="00F66827" w:rsidTr="00074F8E">
        <w:tc>
          <w:tcPr>
            <w:tcW w:w="709" w:type="dxa"/>
            <w:tcBorders>
              <w:top w:val="single" w:sz="4" w:space="0" w:color="000000"/>
              <w:left w:val="single" w:sz="4" w:space="0" w:color="000000"/>
              <w:bottom w:val="single" w:sz="4" w:space="0" w:color="000000"/>
            </w:tcBorders>
            <w:shd w:val="clear" w:color="auto" w:fill="auto"/>
          </w:tcPr>
          <w:p w:rsidR="00074F8E" w:rsidRPr="00F66827" w:rsidRDefault="00074F8E" w:rsidP="00F66827">
            <w:pPr>
              <w:keepNext/>
              <w:widowControl w:val="0"/>
              <w:tabs>
                <w:tab w:val="left" w:pos="284"/>
              </w:tabs>
              <w:snapToGrid w:val="0"/>
              <w:spacing w:after="0"/>
              <w:jc w:val="center"/>
              <w:rPr>
                <w:sz w:val="20"/>
                <w:szCs w:val="20"/>
              </w:rPr>
            </w:pPr>
            <w:r w:rsidRPr="00F66827">
              <w:rPr>
                <w:sz w:val="20"/>
                <w:szCs w:val="20"/>
              </w:rPr>
              <w:t>1</w:t>
            </w:r>
          </w:p>
        </w:tc>
        <w:tc>
          <w:tcPr>
            <w:tcW w:w="1824" w:type="dxa"/>
            <w:tcBorders>
              <w:top w:val="single" w:sz="4" w:space="0" w:color="000000"/>
              <w:left w:val="single" w:sz="4" w:space="0" w:color="000000"/>
              <w:bottom w:val="single" w:sz="4" w:space="0" w:color="000000"/>
            </w:tcBorders>
            <w:shd w:val="clear" w:color="auto" w:fill="auto"/>
          </w:tcPr>
          <w:p w:rsidR="00074F8E" w:rsidRPr="00F66827" w:rsidRDefault="00074F8E" w:rsidP="00F66827">
            <w:pPr>
              <w:keepNext/>
              <w:widowControl w:val="0"/>
              <w:tabs>
                <w:tab w:val="left" w:pos="284"/>
              </w:tabs>
              <w:snapToGrid w:val="0"/>
              <w:spacing w:after="0"/>
              <w:jc w:val="center"/>
              <w:rPr>
                <w:sz w:val="20"/>
                <w:szCs w:val="20"/>
              </w:rPr>
            </w:pPr>
            <w:r w:rsidRPr="00F66827">
              <w:rPr>
                <w:sz w:val="20"/>
                <w:szCs w:val="20"/>
              </w:rPr>
              <w:t>2</w:t>
            </w:r>
          </w:p>
        </w:tc>
        <w:tc>
          <w:tcPr>
            <w:tcW w:w="1276" w:type="dxa"/>
            <w:tcBorders>
              <w:top w:val="single" w:sz="4" w:space="0" w:color="000000"/>
              <w:left w:val="single" w:sz="4" w:space="0" w:color="000000"/>
              <w:bottom w:val="single" w:sz="4" w:space="0" w:color="000000"/>
            </w:tcBorders>
            <w:shd w:val="clear" w:color="auto" w:fill="auto"/>
          </w:tcPr>
          <w:p w:rsidR="00074F8E" w:rsidRPr="00F66827" w:rsidRDefault="00074F8E" w:rsidP="00F66827">
            <w:pPr>
              <w:keepNext/>
              <w:widowControl w:val="0"/>
              <w:tabs>
                <w:tab w:val="left" w:pos="284"/>
              </w:tabs>
              <w:snapToGrid w:val="0"/>
              <w:spacing w:after="0"/>
              <w:jc w:val="center"/>
              <w:rPr>
                <w:sz w:val="20"/>
                <w:szCs w:val="20"/>
              </w:rPr>
            </w:pPr>
            <w:r w:rsidRPr="00F66827">
              <w:rPr>
                <w:sz w:val="20"/>
                <w:szCs w:val="20"/>
              </w:rPr>
              <w:t>3</w:t>
            </w:r>
          </w:p>
        </w:tc>
        <w:tc>
          <w:tcPr>
            <w:tcW w:w="1559" w:type="dxa"/>
            <w:tcBorders>
              <w:top w:val="single" w:sz="4" w:space="0" w:color="000000"/>
              <w:left w:val="single" w:sz="4" w:space="0" w:color="000000"/>
              <w:bottom w:val="single" w:sz="4" w:space="0" w:color="000000"/>
            </w:tcBorders>
            <w:shd w:val="clear" w:color="auto" w:fill="auto"/>
          </w:tcPr>
          <w:p w:rsidR="00074F8E" w:rsidRPr="00F66827" w:rsidRDefault="00074F8E" w:rsidP="00F66827">
            <w:pPr>
              <w:keepNext/>
              <w:widowControl w:val="0"/>
              <w:tabs>
                <w:tab w:val="left" w:pos="284"/>
              </w:tabs>
              <w:snapToGrid w:val="0"/>
              <w:spacing w:after="0"/>
              <w:jc w:val="center"/>
              <w:rPr>
                <w:sz w:val="20"/>
                <w:szCs w:val="20"/>
              </w:rPr>
            </w:pPr>
            <w:r w:rsidRPr="00F66827">
              <w:rPr>
                <w:sz w:val="20"/>
                <w:szCs w:val="20"/>
              </w:rPr>
              <w:t>4</w:t>
            </w:r>
          </w:p>
        </w:tc>
        <w:tc>
          <w:tcPr>
            <w:tcW w:w="1701" w:type="dxa"/>
            <w:tcBorders>
              <w:top w:val="single" w:sz="4" w:space="0" w:color="000000"/>
              <w:left w:val="single" w:sz="4" w:space="0" w:color="000000"/>
              <w:bottom w:val="single" w:sz="4" w:space="0" w:color="000000"/>
            </w:tcBorders>
            <w:shd w:val="clear" w:color="auto" w:fill="auto"/>
          </w:tcPr>
          <w:p w:rsidR="00074F8E" w:rsidRPr="00F66827" w:rsidRDefault="00074F8E" w:rsidP="00F66827">
            <w:pPr>
              <w:keepNext/>
              <w:widowControl w:val="0"/>
              <w:tabs>
                <w:tab w:val="left" w:pos="284"/>
              </w:tabs>
              <w:snapToGrid w:val="0"/>
              <w:spacing w:after="0"/>
              <w:jc w:val="center"/>
              <w:rPr>
                <w:sz w:val="20"/>
                <w:szCs w:val="20"/>
              </w:rPr>
            </w:pPr>
            <w:r w:rsidRPr="00F66827">
              <w:rPr>
                <w:sz w:val="20"/>
                <w:szCs w:val="20"/>
              </w:rPr>
              <w:t>5</w:t>
            </w:r>
          </w:p>
        </w:tc>
        <w:tc>
          <w:tcPr>
            <w:tcW w:w="1436" w:type="dxa"/>
            <w:tcBorders>
              <w:top w:val="single" w:sz="4" w:space="0" w:color="000000"/>
              <w:left w:val="single" w:sz="4" w:space="0" w:color="000000"/>
              <w:bottom w:val="single" w:sz="4" w:space="0" w:color="000000"/>
            </w:tcBorders>
            <w:shd w:val="clear" w:color="auto" w:fill="auto"/>
          </w:tcPr>
          <w:p w:rsidR="00074F8E" w:rsidRPr="00F66827" w:rsidRDefault="00074F8E" w:rsidP="00F66827">
            <w:pPr>
              <w:keepNext/>
              <w:widowControl w:val="0"/>
              <w:tabs>
                <w:tab w:val="left" w:pos="284"/>
              </w:tabs>
              <w:snapToGrid w:val="0"/>
              <w:spacing w:after="0"/>
              <w:jc w:val="center"/>
              <w:rPr>
                <w:sz w:val="20"/>
                <w:szCs w:val="20"/>
              </w:rPr>
            </w:pPr>
            <w:r w:rsidRPr="00F66827">
              <w:rPr>
                <w:sz w:val="20"/>
                <w:szCs w:val="20"/>
              </w:rPr>
              <w:t>6</w:t>
            </w:r>
          </w:p>
        </w:tc>
        <w:tc>
          <w:tcPr>
            <w:tcW w:w="1581" w:type="dxa"/>
            <w:tcBorders>
              <w:top w:val="single" w:sz="4" w:space="0" w:color="000000"/>
              <w:left w:val="single" w:sz="4" w:space="0" w:color="000000"/>
              <w:bottom w:val="single" w:sz="4" w:space="0" w:color="000000"/>
              <w:right w:val="single" w:sz="4" w:space="0" w:color="000000"/>
            </w:tcBorders>
            <w:shd w:val="clear" w:color="auto" w:fill="auto"/>
          </w:tcPr>
          <w:p w:rsidR="00074F8E" w:rsidRPr="00F66827" w:rsidRDefault="00074F8E" w:rsidP="00F66827">
            <w:pPr>
              <w:keepNext/>
              <w:widowControl w:val="0"/>
              <w:tabs>
                <w:tab w:val="left" w:pos="284"/>
              </w:tabs>
              <w:snapToGrid w:val="0"/>
              <w:spacing w:after="0"/>
              <w:jc w:val="center"/>
              <w:rPr>
                <w:sz w:val="20"/>
                <w:szCs w:val="20"/>
              </w:rPr>
            </w:pPr>
            <w:r w:rsidRPr="00F66827">
              <w:rPr>
                <w:sz w:val="20"/>
                <w:szCs w:val="20"/>
              </w:rPr>
              <w:t>7</w:t>
            </w:r>
          </w:p>
        </w:tc>
      </w:tr>
      <w:tr w:rsidR="00074F8E" w:rsidRPr="00F66827" w:rsidTr="00074F8E">
        <w:tc>
          <w:tcPr>
            <w:tcW w:w="709" w:type="dxa"/>
            <w:tcBorders>
              <w:top w:val="single" w:sz="4" w:space="0" w:color="000000"/>
              <w:left w:val="single" w:sz="4" w:space="0" w:color="000000"/>
              <w:bottom w:val="single" w:sz="4" w:space="0" w:color="000000"/>
            </w:tcBorders>
            <w:shd w:val="clear" w:color="auto" w:fill="auto"/>
          </w:tcPr>
          <w:p w:rsidR="00074F8E" w:rsidRPr="00F66827" w:rsidRDefault="00074F8E" w:rsidP="00F66827">
            <w:pPr>
              <w:keepNext/>
              <w:widowControl w:val="0"/>
              <w:tabs>
                <w:tab w:val="left" w:pos="284"/>
              </w:tabs>
              <w:snapToGrid w:val="0"/>
              <w:spacing w:after="0"/>
              <w:jc w:val="center"/>
              <w:rPr>
                <w:sz w:val="20"/>
                <w:szCs w:val="20"/>
              </w:rPr>
            </w:pPr>
          </w:p>
        </w:tc>
        <w:tc>
          <w:tcPr>
            <w:tcW w:w="1824" w:type="dxa"/>
            <w:tcBorders>
              <w:top w:val="single" w:sz="4" w:space="0" w:color="000000"/>
              <w:left w:val="single" w:sz="4" w:space="0" w:color="000000"/>
              <w:bottom w:val="single" w:sz="4" w:space="0" w:color="000000"/>
            </w:tcBorders>
            <w:shd w:val="clear" w:color="auto" w:fill="auto"/>
          </w:tcPr>
          <w:p w:rsidR="00074F8E" w:rsidRPr="00F66827" w:rsidRDefault="00074F8E" w:rsidP="00F66827">
            <w:pPr>
              <w:keepNext/>
              <w:widowControl w:val="0"/>
              <w:tabs>
                <w:tab w:val="left" w:pos="284"/>
              </w:tabs>
              <w:snapToGrid w:val="0"/>
              <w:spacing w:after="0"/>
              <w:jc w:val="center"/>
              <w:rPr>
                <w:sz w:val="20"/>
                <w:szCs w:val="20"/>
              </w:rPr>
            </w:pPr>
          </w:p>
        </w:tc>
        <w:tc>
          <w:tcPr>
            <w:tcW w:w="1276" w:type="dxa"/>
            <w:tcBorders>
              <w:top w:val="single" w:sz="4" w:space="0" w:color="000000"/>
              <w:left w:val="single" w:sz="4" w:space="0" w:color="000000"/>
              <w:bottom w:val="single" w:sz="4" w:space="0" w:color="000000"/>
            </w:tcBorders>
            <w:shd w:val="clear" w:color="auto" w:fill="auto"/>
          </w:tcPr>
          <w:p w:rsidR="00074F8E" w:rsidRPr="00F66827" w:rsidRDefault="00074F8E" w:rsidP="00F66827">
            <w:pPr>
              <w:keepNext/>
              <w:widowControl w:val="0"/>
              <w:tabs>
                <w:tab w:val="left" w:pos="284"/>
              </w:tabs>
              <w:snapToGrid w:val="0"/>
              <w:spacing w:after="0"/>
              <w:jc w:val="center"/>
              <w:rPr>
                <w:sz w:val="20"/>
                <w:szCs w:val="20"/>
              </w:rPr>
            </w:pPr>
          </w:p>
        </w:tc>
        <w:tc>
          <w:tcPr>
            <w:tcW w:w="1559" w:type="dxa"/>
            <w:tcBorders>
              <w:top w:val="single" w:sz="4" w:space="0" w:color="000000"/>
              <w:left w:val="single" w:sz="4" w:space="0" w:color="000000"/>
              <w:bottom w:val="single" w:sz="4" w:space="0" w:color="000000"/>
            </w:tcBorders>
            <w:shd w:val="clear" w:color="auto" w:fill="auto"/>
          </w:tcPr>
          <w:p w:rsidR="00074F8E" w:rsidRPr="00F66827" w:rsidRDefault="00074F8E" w:rsidP="00F66827">
            <w:pPr>
              <w:keepNext/>
              <w:widowControl w:val="0"/>
              <w:tabs>
                <w:tab w:val="left" w:pos="284"/>
              </w:tabs>
              <w:snapToGrid w:val="0"/>
              <w:spacing w:after="0"/>
              <w:jc w:val="center"/>
              <w:rPr>
                <w:sz w:val="20"/>
                <w:szCs w:val="20"/>
              </w:rPr>
            </w:pPr>
          </w:p>
        </w:tc>
        <w:tc>
          <w:tcPr>
            <w:tcW w:w="1701" w:type="dxa"/>
            <w:tcBorders>
              <w:top w:val="single" w:sz="4" w:space="0" w:color="000000"/>
              <w:left w:val="single" w:sz="4" w:space="0" w:color="000000"/>
              <w:bottom w:val="single" w:sz="4" w:space="0" w:color="000000"/>
            </w:tcBorders>
            <w:shd w:val="clear" w:color="auto" w:fill="auto"/>
          </w:tcPr>
          <w:p w:rsidR="00074F8E" w:rsidRPr="00F66827" w:rsidRDefault="00074F8E" w:rsidP="00F66827">
            <w:pPr>
              <w:keepNext/>
              <w:widowControl w:val="0"/>
              <w:tabs>
                <w:tab w:val="left" w:pos="284"/>
              </w:tabs>
              <w:snapToGrid w:val="0"/>
              <w:spacing w:after="0"/>
              <w:jc w:val="center"/>
              <w:rPr>
                <w:sz w:val="20"/>
                <w:szCs w:val="20"/>
              </w:rPr>
            </w:pPr>
          </w:p>
        </w:tc>
        <w:tc>
          <w:tcPr>
            <w:tcW w:w="1436" w:type="dxa"/>
            <w:tcBorders>
              <w:top w:val="single" w:sz="4" w:space="0" w:color="000000"/>
              <w:left w:val="single" w:sz="4" w:space="0" w:color="000000"/>
              <w:bottom w:val="single" w:sz="4" w:space="0" w:color="000000"/>
            </w:tcBorders>
            <w:shd w:val="clear" w:color="auto" w:fill="auto"/>
          </w:tcPr>
          <w:p w:rsidR="00074F8E" w:rsidRPr="00F66827" w:rsidRDefault="00074F8E" w:rsidP="00F66827">
            <w:pPr>
              <w:keepNext/>
              <w:widowControl w:val="0"/>
              <w:tabs>
                <w:tab w:val="left" w:pos="284"/>
              </w:tabs>
              <w:snapToGrid w:val="0"/>
              <w:spacing w:after="0"/>
              <w:jc w:val="center"/>
              <w:rPr>
                <w:sz w:val="20"/>
                <w:szCs w:val="20"/>
              </w:rPr>
            </w:pPr>
          </w:p>
        </w:tc>
        <w:tc>
          <w:tcPr>
            <w:tcW w:w="1581" w:type="dxa"/>
            <w:tcBorders>
              <w:top w:val="single" w:sz="4" w:space="0" w:color="000000"/>
              <w:left w:val="single" w:sz="4" w:space="0" w:color="000000"/>
              <w:bottom w:val="single" w:sz="4" w:space="0" w:color="000000"/>
              <w:right w:val="single" w:sz="4" w:space="0" w:color="000000"/>
            </w:tcBorders>
            <w:shd w:val="clear" w:color="auto" w:fill="auto"/>
          </w:tcPr>
          <w:p w:rsidR="00074F8E" w:rsidRPr="00F66827" w:rsidRDefault="00074F8E" w:rsidP="00F66827">
            <w:pPr>
              <w:keepNext/>
              <w:widowControl w:val="0"/>
              <w:tabs>
                <w:tab w:val="left" w:pos="284"/>
              </w:tabs>
              <w:snapToGrid w:val="0"/>
              <w:spacing w:after="0"/>
              <w:jc w:val="center"/>
              <w:rPr>
                <w:sz w:val="20"/>
                <w:szCs w:val="20"/>
              </w:rPr>
            </w:pPr>
          </w:p>
        </w:tc>
      </w:tr>
      <w:tr w:rsidR="00074F8E" w:rsidRPr="00F66827" w:rsidTr="00074F8E">
        <w:tc>
          <w:tcPr>
            <w:tcW w:w="709" w:type="dxa"/>
            <w:tcBorders>
              <w:top w:val="single" w:sz="4" w:space="0" w:color="000000"/>
              <w:left w:val="single" w:sz="4" w:space="0" w:color="000000"/>
              <w:bottom w:val="single" w:sz="4" w:space="0" w:color="000000"/>
            </w:tcBorders>
            <w:shd w:val="clear" w:color="auto" w:fill="auto"/>
          </w:tcPr>
          <w:p w:rsidR="00074F8E" w:rsidRPr="00F66827" w:rsidRDefault="00074F8E" w:rsidP="00F66827">
            <w:pPr>
              <w:keepNext/>
              <w:widowControl w:val="0"/>
              <w:tabs>
                <w:tab w:val="left" w:pos="284"/>
              </w:tabs>
              <w:snapToGrid w:val="0"/>
              <w:spacing w:after="0"/>
              <w:jc w:val="center"/>
              <w:rPr>
                <w:sz w:val="20"/>
                <w:szCs w:val="20"/>
              </w:rPr>
            </w:pPr>
          </w:p>
        </w:tc>
        <w:tc>
          <w:tcPr>
            <w:tcW w:w="1824" w:type="dxa"/>
            <w:tcBorders>
              <w:top w:val="single" w:sz="4" w:space="0" w:color="000000"/>
              <w:left w:val="single" w:sz="4" w:space="0" w:color="000000"/>
              <w:bottom w:val="single" w:sz="4" w:space="0" w:color="000000"/>
            </w:tcBorders>
            <w:shd w:val="clear" w:color="auto" w:fill="auto"/>
          </w:tcPr>
          <w:p w:rsidR="00074F8E" w:rsidRPr="00F66827" w:rsidRDefault="00074F8E" w:rsidP="00F66827">
            <w:pPr>
              <w:keepNext/>
              <w:widowControl w:val="0"/>
              <w:tabs>
                <w:tab w:val="left" w:pos="284"/>
              </w:tabs>
              <w:snapToGrid w:val="0"/>
              <w:spacing w:after="0"/>
              <w:jc w:val="center"/>
              <w:rPr>
                <w:sz w:val="20"/>
                <w:szCs w:val="20"/>
              </w:rPr>
            </w:pPr>
          </w:p>
        </w:tc>
        <w:tc>
          <w:tcPr>
            <w:tcW w:w="1276" w:type="dxa"/>
            <w:tcBorders>
              <w:top w:val="single" w:sz="4" w:space="0" w:color="000000"/>
              <w:left w:val="single" w:sz="4" w:space="0" w:color="000000"/>
              <w:bottom w:val="single" w:sz="4" w:space="0" w:color="000000"/>
            </w:tcBorders>
            <w:shd w:val="clear" w:color="auto" w:fill="auto"/>
          </w:tcPr>
          <w:p w:rsidR="00074F8E" w:rsidRPr="00F66827" w:rsidRDefault="00074F8E" w:rsidP="00F66827">
            <w:pPr>
              <w:keepNext/>
              <w:widowControl w:val="0"/>
              <w:tabs>
                <w:tab w:val="left" w:pos="284"/>
              </w:tabs>
              <w:snapToGrid w:val="0"/>
              <w:spacing w:after="0"/>
              <w:jc w:val="center"/>
              <w:rPr>
                <w:sz w:val="20"/>
                <w:szCs w:val="20"/>
              </w:rPr>
            </w:pPr>
          </w:p>
        </w:tc>
        <w:tc>
          <w:tcPr>
            <w:tcW w:w="1559" w:type="dxa"/>
            <w:tcBorders>
              <w:top w:val="single" w:sz="4" w:space="0" w:color="000000"/>
              <w:left w:val="single" w:sz="4" w:space="0" w:color="000000"/>
              <w:bottom w:val="single" w:sz="4" w:space="0" w:color="000000"/>
            </w:tcBorders>
            <w:shd w:val="clear" w:color="auto" w:fill="auto"/>
          </w:tcPr>
          <w:p w:rsidR="00074F8E" w:rsidRPr="00F66827" w:rsidRDefault="00074F8E" w:rsidP="00F66827">
            <w:pPr>
              <w:keepNext/>
              <w:widowControl w:val="0"/>
              <w:tabs>
                <w:tab w:val="left" w:pos="284"/>
              </w:tabs>
              <w:snapToGrid w:val="0"/>
              <w:spacing w:after="0"/>
              <w:jc w:val="center"/>
              <w:rPr>
                <w:sz w:val="20"/>
                <w:szCs w:val="20"/>
              </w:rPr>
            </w:pPr>
          </w:p>
        </w:tc>
        <w:tc>
          <w:tcPr>
            <w:tcW w:w="1701" w:type="dxa"/>
            <w:tcBorders>
              <w:top w:val="single" w:sz="4" w:space="0" w:color="000000"/>
              <w:left w:val="single" w:sz="4" w:space="0" w:color="000000"/>
              <w:bottom w:val="single" w:sz="4" w:space="0" w:color="000000"/>
            </w:tcBorders>
            <w:shd w:val="clear" w:color="auto" w:fill="auto"/>
          </w:tcPr>
          <w:p w:rsidR="00074F8E" w:rsidRPr="00F66827" w:rsidRDefault="00074F8E" w:rsidP="00F66827">
            <w:pPr>
              <w:keepNext/>
              <w:widowControl w:val="0"/>
              <w:tabs>
                <w:tab w:val="left" w:pos="284"/>
              </w:tabs>
              <w:snapToGrid w:val="0"/>
              <w:spacing w:after="0"/>
              <w:jc w:val="center"/>
              <w:rPr>
                <w:sz w:val="20"/>
                <w:szCs w:val="20"/>
              </w:rPr>
            </w:pPr>
          </w:p>
        </w:tc>
        <w:tc>
          <w:tcPr>
            <w:tcW w:w="1436" w:type="dxa"/>
            <w:tcBorders>
              <w:top w:val="single" w:sz="4" w:space="0" w:color="000000"/>
              <w:left w:val="single" w:sz="4" w:space="0" w:color="000000"/>
              <w:bottom w:val="single" w:sz="4" w:space="0" w:color="000000"/>
            </w:tcBorders>
            <w:shd w:val="clear" w:color="auto" w:fill="auto"/>
          </w:tcPr>
          <w:p w:rsidR="00074F8E" w:rsidRPr="00F66827" w:rsidRDefault="00074F8E" w:rsidP="00F66827">
            <w:pPr>
              <w:keepNext/>
              <w:widowControl w:val="0"/>
              <w:tabs>
                <w:tab w:val="left" w:pos="284"/>
              </w:tabs>
              <w:snapToGrid w:val="0"/>
              <w:spacing w:after="0"/>
              <w:jc w:val="center"/>
              <w:rPr>
                <w:sz w:val="20"/>
                <w:szCs w:val="20"/>
              </w:rPr>
            </w:pPr>
          </w:p>
        </w:tc>
        <w:tc>
          <w:tcPr>
            <w:tcW w:w="1581" w:type="dxa"/>
            <w:tcBorders>
              <w:top w:val="single" w:sz="4" w:space="0" w:color="000000"/>
              <w:left w:val="single" w:sz="4" w:space="0" w:color="000000"/>
              <w:bottom w:val="single" w:sz="4" w:space="0" w:color="000000"/>
              <w:right w:val="single" w:sz="4" w:space="0" w:color="000000"/>
            </w:tcBorders>
            <w:shd w:val="clear" w:color="auto" w:fill="auto"/>
          </w:tcPr>
          <w:p w:rsidR="00074F8E" w:rsidRPr="00F66827" w:rsidRDefault="00074F8E" w:rsidP="00F66827">
            <w:pPr>
              <w:keepNext/>
              <w:widowControl w:val="0"/>
              <w:tabs>
                <w:tab w:val="left" w:pos="284"/>
              </w:tabs>
              <w:snapToGrid w:val="0"/>
              <w:spacing w:after="0"/>
              <w:jc w:val="center"/>
              <w:rPr>
                <w:sz w:val="20"/>
                <w:szCs w:val="20"/>
              </w:rPr>
            </w:pPr>
          </w:p>
        </w:tc>
      </w:tr>
      <w:tr w:rsidR="00074F8E" w:rsidRPr="00F66827" w:rsidTr="00074F8E">
        <w:tc>
          <w:tcPr>
            <w:tcW w:w="709" w:type="dxa"/>
            <w:tcBorders>
              <w:top w:val="single" w:sz="4" w:space="0" w:color="000000"/>
              <w:left w:val="single" w:sz="4" w:space="0" w:color="000000"/>
              <w:bottom w:val="single" w:sz="4" w:space="0" w:color="000000"/>
            </w:tcBorders>
            <w:shd w:val="clear" w:color="auto" w:fill="auto"/>
          </w:tcPr>
          <w:p w:rsidR="00074F8E" w:rsidRPr="00F66827" w:rsidRDefault="00074F8E" w:rsidP="00F66827">
            <w:pPr>
              <w:keepNext/>
              <w:widowControl w:val="0"/>
              <w:tabs>
                <w:tab w:val="left" w:pos="284"/>
              </w:tabs>
              <w:snapToGrid w:val="0"/>
              <w:spacing w:after="0"/>
              <w:jc w:val="center"/>
              <w:rPr>
                <w:sz w:val="20"/>
                <w:szCs w:val="20"/>
              </w:rPr>
            </w:pPr>
          </w:p>
        </w:tc>
        <w:tc>
          <w:tcPr>
            <w:tcW w:w="1824" w:type="dxa"/>
            <w:tcBorders>
              <w:top w:val="single" w:sz="4" w:space="0" w:color="000000"/>
              <w:left w:val="single" w:sz="4" w:space="0" w:color="000000"/>
              <w:bottom w:val="single" w:sz="4" w:space="0" w:color="000000"/>
            </w:tcBorders>
            <w:shd w:val="clear" w:color="auto" w:fill="auto"/>
          </w:tcPr>
          <w:p w:rsidR="00074F8E" w:rsidRPr="00F66827" w:rsidRDefault="00074F8E" w:rsidP="00F66827">
            <w:pPr>
              <w:keepNext/>
              <w:widowControl w:val="0"/>
              <w:tabs>
                <w:tab w:val="left" w:pos="284"/>
              </w:tabs>
              <w:snapToGrid w:val="0"/>
              <w:spacing w:after="0"/>
              <w:rPr>
                <w:sz w:val="20"/>
                <w:szCs w:val="20"/>
              </w:rPr>
            </w:pPr>
            <w:r w:rsidRPr="00F66827">
              <w:rPr>
                <w:sz w:val="20"/>
                <w:szCs w:val="20"/>
              </w:rPr>
              <w:t>Итого:</w:t>
            </w:r>
          </w:p>
        </w:tc>
        <w:tc>
          <w:tcPr>
            <w:tcW w:w="1276" w:type="dxa"/>
            <w:tcBorders>
              <w:top w:val="single" w:sz="4" w:space="0" w:color="000000"/>
              <w:left w:val="single" w:sz="4" w:space="0" w:color="000000"/>
              <w:bottom w:val="single" w:sz="4" w:space="0" w:color="000000"/>
            </w:tcBorders>
            <w:shd w:val="clear" w:color="auto" w:fill="auto"/>
          </w:tcPr>
          <w:p w:rsidR="00074F8E" w:rsidRPr="00F66827" w:rsidRDefault="00074F8E" w:rsidP="00F66827">
            <w:pPr>
              <w:keepNext/>
              <w:widowControl w:val="0"/>
              <w:tabs>
                <w:tab w:val="left" w:pos="284"/>
              </w:tabs>
              <w:snapToGrid w:val="0"/>
              <w:spacing w:after="0"/>
              <w:jc w:val="center"/>
              <w:rPr>
                <w:sz w:val="20"/>
                <w:szCs w:val="20"/>
              </w:rPr>
            </w:pPr>
          </w:p>
        </w:tc>
        <w:tc>
          <w:tcPr>
            <w:tcW w:w="1559" w:type="dxa"/>
            <w:tcBorders>
              <w:top w:val="single" w:sz="4" w:space="0" w:color="000000"/>
              <w:left w:val="single" w:sz="4" w:space="0" w:color="000000"/>
              <w:bottom w:val="single" w:sz="4" w:space="0" w:color="000000"/>
            </w:tcBorders>
            <w:shd w:val="clear" w:color="auto" w:fill="auto"/>
          </w:tcPr>
          <w:p w:rsidR="00074F8E" w:rsidRPr="00F66827" w:rsidRDefault="00074F8E" w:rsidP="00F66827">
            <w:pPr>
              <w:keepNext/>
              <w:widowControl w:val="0"/>
              <w:tabs>
                <w:tab w:val="left" w:pos="284"/>
              </w:tabs>
              <w:snapToGrid w:val="0"/>
              <w:spacing w:after="0"/>
              <w:jc w:val="center"/>
              <w:rPr>
                <w:sz w:val="20"/>
                <w:szCs w:val="20"/>
              </w:rPr>
            </w:pPr>
          </w:p>
        </w:tc>
        <w:tc>
          <w:tcPr>
            <w:tcW w:w="1701" w:type="dxa"/>
            <w:tcBorders>
              <w:top w:val="single" w:sz="4" w:space="0" w:color="000000"/>
              <w:left w:val="single" w:sz="4" w:space="0" w:color="000000"/>
              <w:bottom w:val="single" w:sz="4" w:space="0" w:color="000000"/>
            </w:tcBorders>
            <w:shd w:val="clear" w:color="auto" w:fill="auto"/>
          </w:tcPr>
          <w:p w:rsidR="00074F8E" w:rsidRPr="00F66827" w:rsidRDefault="00074F8E" w:rsidP="00F66827">
            <w:pPr>
              <w:keepNext/>
              <w:widowControl w:val="0"/>
              <w:tabs>
                <w:tab w:val="left" w:pos="284"/>
              </w:tabs>
              <w:snapToGrid w:val="0"/>
              <w:spacing w:after="0"/>
              <w:jc w:val="center"/>
              <w:rPr>
                <w:sz w:val="20"/>
                <w:szCs w:val="20"/>
              </w:rPr>
            </w:pPr>
          </w:p>
        </w:tc>
        <w:tc>
          <w:tcPr>
            <w:tcW w:w="1436" w:type="dxa"/>
            <w:tcBorders>
              <w:top w:val="single" w:sz="4" w:space="0" w:color="000000"/>
              <w:left w:val="single" w:sz="4" w:space="0" w:color="000000"/>
              <w:bottom w:val="single" w:sz="4" w:space="0" w:color="000000"/>
            </w:tcBorders>
            <w:shd w:val="clear" w:color="auto" w:fill="auto"/>
          </w:tcPr>
          <w:p w:rsidR="00074F8E" w:rsidRPr="00F66827" w:rsidRDefault="00074F8E" w:rsidP="00F66827">
            <w:pPr>
              <w:keepNext/>
              <w:widowControl w:val="0"/>
              <w:tabs>
                <w:tab w:val="left" w:pos="284"/>
              </w:tabs>
              <w:snapToGrid w:val="0"/>
              <w:spacing w:after="0"/>
              <w:jc w:val="center"/>
              <w:rPr>
                <w:sz w:val="20"/>
                <w:szCs w:val="20"/>
              </w:rPr>
            </w:pPr>
          </w:p>
        </w:tc>
        <w:tc>
          <w:tcPr>
            <w:tcW w:w="1581" w:type="dxa"/>
            <w:tcBorders>
              <w:top w:val="single" w:sz="4" w:space="0" w:color="000000"/>
              <w:left w:val="single" w:sz="4" w:space="0" w:color="000000"/>
              <w:bottom w:val="single" w:sz="4" w:space="0" w:color="000000"/>
              <w:right w:val="single" w:sz="4" w:space="0" w:color="000000"/>
            </w:tcBorders>
            <w:shd w:val="clear" w:color="auto" w:fill="auto"/>
          </w:tcPr>
          <w:p w:rsidR="00074F8E" w:rsidRPr="00F66827" w:rsidRDefault="00074F8E" w:rsidP="00F66827">
            <w:pPr>
              <w:keepNext/>
              <w:widowControl w:val="0"/>
              <w:tabs>
                <w:tab w:val="left" w:pos="284"/>
              </w:tabs>
              <w:snapToGrid w:val="0"/>
              <w:spacing w:after="0"/>
              <w:jc w:val="center"/>
              <w:rPr>
                <w:sz w:val="20"/>
                <w:szCs w:val="20"/>
              </w:rPr>
            </w:pPr>
          </w:p>
        </w:tc>
      </w:tr>
    </w:tbl>
    <w:p w:rsidR="00074F8E" w:rsidRPr="00F66827" w:rsidRDefault="00074F8E" w:rsidP="00F66827">
      <w:pPr>
        <w:keepNext/>
        <w:widowControl w:val="0"/>
        <w:tabs>
          <w:tab w:val="left" w:pos="284"/>
        </w:tabs>
        <w:spacing w:after="0"/>
        <w:ind w:firstLine="851"/>
        <w:jc w:val="right"/>
        <w:rPr>
          <w:sz w:val="20"/>
          <w:szCs w:val="20"/>
        </w:rPr>
      </w:pPr>
    </w:p>
    <w:p w:rsidR="00074F8E" w:rsidRPr="00F66827" w:rsidRDefault="00074F8E" w:rsidP="00F66827">
      <w:pPr>
        <w:pStyle w:val="32"/>
        <w:widowControl w:val="0"/>
        <w:tabs>
          <w:tab w:val="left" w:pos="284"/>
        </w:tabs>
        <w:spacing w:before="0" w:after="0"/>
        <w:jc w:val="center"/>
        <w:rPr>
          <w:rFonts w:ascii="Times New Roman" w:hAnsi="Times New Roman"/>
          <w:b w:val="0"/>
          <w:sz w:val="20"/>
          <w:szCs w:val="20"/>
        </w:rPr>
      </w:pPr>
      <w:r w:rsidRPr="00F66827">
        <w:rPr>
          <w:rFonts w:ascii="Times New Roman" w:hAnsi="Times New Roman"/>
          <w:b w:val="0"/>
          <w:sz w:val="20"/>
          <w:szCs w:val="20"/>
        </w:rPr>
        <w:t>Справка о н</w:t>
      </w:r>
      <w:r w:rsidRPr="00F66827">
        <w:rPr>
          <w:rFonts w:ascii="Times New Roman" w:eastAsia="Times New Roman CYR" w:hAnsi="Times New Roman"/>
          <w:b w:val="0"/>
          <w:sz w:val="20"/>
          <w:szCs w:val="20"/>
        </w:rPr>
        <w:t>аличи</w:t>
      </w:r>
      <w:r w:rsidR="006F4669" w:rsidRPr="00F66827">
        <w:rPr>
          <w:rFonts w:ascii="Times New Roman" w:eastAsia="Times New Roman CYR" w:hAnsi="Times New Roman"/>
          <w:b w:val="0"/>
          <w:sz w:val="20"/>
          <w:szCs w:val="20"/>
          <w:lang w:val="ru-RU"/>
        </w:rPr>
        <w:t>и</w:t>
      </w:r>
      <w:r w:rsidRPr="00F66827">
        <w:rPr>
          <w:rFonts w:ascii="Times New Roman" w:eastAsia="Times New Roman CYR" w:hAnsi="Times New Roman"/>
          <w:b w:val="0"/>
          <w:sz w:val="20"/>
          <w:szCs w:val="20"/>
        </w:rPr>
        <w:t xml:space="preserve"> врачей-специалистов, состоящих в штате</w:t>
      </w:r>
      <w:r w:rsidRPr="00F66827">
        <w:rPr>
          <w:rFonts w:ascii="Times New Roman" w:hAnsi="Times New Roman"/>
          <w:b w:val="0"/>
          <w:sz w:val="20"/>
          <w:szCs w:val="20"/>
        </w:rPr>
        <w:t xml:space="preserve"> </w:t>
      </w:r>
    </w:p>
    <w:p w:rsidR="00074F8E" w:rsidRPr="00F66827" w:rsidRDefault="00074F8E" w:rsidP="00F66827">
      <w:pPr>
        <w:keepNext/>
        <w:widowControl w:val="0"/>
        <w:tabs>
          <w:tab w:val="left" w:pos="284"/>
        </w:tabs>
        <w:spacing w:after="0"/>
        <w:ind w:firstLine="851"/>
        <w:rPr>
          <w:sz w:val="20"/>
          <w:szCs w:val="20"/>
        </w:rPr>
      </w:pPr>
    </w:p>
    <w:tbl>
      <w:tblPr>
        <w:tblW w:w="10080" w:type="dxa"/>
        <w:tblInd w:w="108" w:type="dxa"/>
        <w:tblLayout w:type="fixed"/>
        <w:tblLook w:val="0000" w:firstRow="0" w:lastRow="0" w:firstColumn="0" w:lastColumn="0" w:noHBand="0" w:noVBand="0"/>
      </w:tblPr>
      <w:tblGrid>
        <w:gridCol w:w="1800"/>
        <w:gridCol w:w="1440"/>
        <w:gridCol w:w="2160"/>
        <w:gridCol w:w="1620"/>
        <w:gridCol w:w="3060"/>
      </w:tblGrid>
      <w:tr w:rsidR="00074F8E" w:rsidRPr="00F66827" w:rsidTr="00074F8E">
        <w:tc>
          <w:tcPr>
            <w:tcW w:w="1800" w:type="dxa"/>
            <w:tcBorders>
              <w:top w:val="single" w:sz="4" w:space="0" w:color="000000"/>
              <w:left w:val="single" w:sz="4" w:space="0" w:color="000000"/>
              <w:bottom w:val="single" w:sz="4" w:space="0" w:color="000000"/>
            </w:tcBorders>
            <w:shd w:val="clear" w:color="auto" w:fill="auto"/>
          </w:tcPr>
          <w:p w:rsidR="00074F8E" w:rsidRPr="00F66827" w:rsidRDefault="00074F8E" w:rsidP="00F66827">
            <w:pPr>
              <w:keepNext/>
              <w:widowControl w:val="0"/>
              <w:tabs>
                <w:tab w:val="left" w:pos="284"/>
              </w:tabs>
              <w:snapToGrid w:val="0"/>
              <w:spacing w:after="0"/>
              <w:jc w:val="center"/>
              <w:rPr>
                <w:sz w:val="20"/>
                <w:szCs w:val="20"/>
              </w:rPr>
            </w:pPr>
            <w:r w:rsidRPr="00F66827">
              <w:rPr>
                <w:sz w:val="20"/>
                <w:szCs w:val="20"/>
              </w:rPr>
              <w:t>Должность</w:t>
            </w:r>
          </w:p>
        </w:tc>
        <w:tc>
          <w:tcPr>
            <w:tcW w:w="1440" w:type="dxa"/>
            <w:tcBorders>
              <w:top w:val="single" w:sz="4" w:space="0" w:color="000000"/>
              <w:left w:val="single" w:sz="4" w:space="0" w:color="000000"/>
              <w:bottom w:val="single" w:sz="4" w:space="0" w:color="000000"/>
            </w:tcBorders>
            <w:shd w:val="clear" w:color="auto" w:fill="auto"/>
          </w:tcPr>
          <w:p w:rsidR="00074F8E" w:rsidRPr="00F66827" w:rsidRDefault="00074F8E" w:rsidP="00F66827">
            <w:pPr>
              <w:keepNext/>
              <w:widowControl w:val="0"/>
              <w:tabs>
                <w:tab w:val="left" w:pos="284"/>
              </w:tabs>
              <w:snapToGrid w:val="0"/>
              <w:spacing w:after="0"/>
              <w:jc w:val="center"/>
              <w:rPr>
                <w:sz w:val="20"/>
                <w:szCs w:val="20"/>
              </w:rPr>
            </w:pPr>
            <w:r w:rsidRPr="00F66827">
              <w:rPr>
                <w:sz w:val="20"/>
                <w:szCs w:val="20"/>
              </w:rPr>
              <w:t>Ф.И.О</w:t>
            </w:r>
          </w:p>
        </w:tc>
        <w:tc>
          <w:tcPr>
            <w:tcW w:w="2160" w:type="dxa"/>
            <w:tcBorders>
              <w:top w:val="single" w:sz="4" w:space="0" w:color="000000"/>
              <w:left w:val="single" w:sz="4" w:space="0" w:color="000000"/>
              <w:bottom w:val="single" w:sz="4" w:space="0" w:color="000000"/>
            </w:tcBorders>
            <w:shd w:val="clear" w:color="auto" w:fill="auto"/>
          </w:tcPr>
          <w:p w:rsidR="00074F8E" w:rsidRPr="00F66827" w:rsidRDefault="00074F8E" w:rsidP="00F66827">
            <w:pPr>
              <w:keepNext/>
              <w:widowControl w:val="0"/>
              <w:tabs>
                <w:tab w:val="left" w:pos="284"/>
              </w:tabs>
              <w:snapToGrid w:val="0"/>
              <w:spacing w:after="0"/>
              <w:jc w:val="center"/>
              <w:rPr>
                <w:sz w:val="20"/>
                <w:szCs w:val="20"/>
              </w:rPr>
            </w:pPr>
            <w:r w:rsidRPr="00F66827">
              <w:rPr>
                <w:sz w:val="20"/>
                <w:szCs w:val="20"/>
              </w:rPr>
              <w:t>Квалификация</w:t>
            </w:r>
          </w:p>
        </w:tc>
        <w:tc>
          <w:tcPr>
            <w:tcW w:w="1620" w:type="dxa"/>
            <w:tcBorders>
              <w:top w:val="single" w:sz="4" w:space="0" w:color="000000"/>
              <w:left w:val="single" w:sz="4" w:space="0" w:color="000000"/>
              <w:bottom w:val="single" w:sz="4" w:space="0" w:color="000000"/>
            </w:tcBorders>
            <w:shd w:val="clear" w:color="auto" w:fill="auto"/>
          </w:tcPr>
          <w:p w:rsidR="00074F8E" w:rsidRPr="00F66827" w:rsidRDefault="00074F8E" w:rsidP="00F66827">
            <w:pPr>
              <w:keepNext/>
              <w:widowControl w:val="0"/>
              <w:tabs>
                <w:tab w:val="left" w:pos="284"/>
              </w:tabs>
              <w:snapToGrid w:val="0"/>
              <w:spacing w:after="0"/>
              <w:jc w:val="center"/>
              <w:rPr>
                <w:sz w:val="20"/>
                <w:szCs w:val="20"/>
              </w:rPr>
            </w:pPr>
            <w:r w:rsidRPr="00F66827">
              <w:rPr>
                <w:sz w:val="20"/>
                <w:szCs w:val="20"/>
              </w:rPr>
              <w:t>Стаж работы</w:t>
            </w:r>
          </w:p>
        </w:tc>
        <w:tc>
          <w:tcPr>
            <w:tcW w:w="3060" w:type="dxa"/>
            <w:tcBorders>
              <w:top w:val="single" w:sz="4" w:space="0" w:color="000000"/>
              <w:left w:val="single" w:sz="4" w:space="0" w:color="000000"/>
              <w:bottom w:val="single" w:sz="4" w:space="0" w:color="000000"/>
              <w:right w:val="single" w:sz="4" w:space="0" w:color="000000"/>
            </w:tcBorders>
            <w:shd w:val="clear" w:color="auto" w:fill="auto"/>
          </w:tcPr>
          <w:p w:rsidR="00074F8E" w:rsidRPr="00F66827" w:rsidRDefault="00074F8E" w:rsidP="00F66827">
            <w:pPr>
              <w:keepNext/>
              <w:widowControl w:val="0"/>
              <w:tabs>
                <w:tab w:val="left" w:pos="284"/>
              </w:tabs>
              <w:snapToGrid w:val="0"/>
              <w:spacing w:after="0"/>
              <w:jc w:val="center"/>
              <w:rPr>
                <w:sz w:val="20"/>
                <w:szCs w:val="20"/>
              </w:rPr>
            </w:pPr>
            <w:r w:rsidRPr="00F66827">
              <w:rPr>
                <w:sz w:val="20"/>
                <w:szCs w:val="20"/>
              </w:rPr>
              <w:t>Наличие действующего сертификата</w:t>
            </w:r>
            <w:r w:rsidR="003C48CF" w:rsidRPr="00F66827">
              <w:rPr>
                <w:sz w:val="20"/>
                <w:szCs w:val="20"/>
              </w:rPr>
              <w:t xml:space="preserve"> по соответствующей клинической специальности</w:t>
            </w:r>
            <w:r w:rsidRPr="00F66827">
              <w:rPr>
                <w:sz w:val="20"/>
                <w:szCs w:val="20"/>
              </w:rPr>
              <w:t>, документа о специализации и квалификационной категории</w:t>
            </w:r>
          </w:p>
        </w:tc>
      </w:tr>
      <w:tr w:rsidR="00074F8E" w:rsidRPr="00F66827" w:rsidTr="00074F8E">
        <w:tc>
          <w:tcPr>
            <w:tcW w:w="1800" w:type="dxa"/>
            <w:tcBorders>
              <w:top w:val="single" w:sz="4" w:space="0" w:color="000000"/>
              <w:left w:val="single" w:sz="4" w:space="0" w:color="000000"/>
              <w:bottom w:val="single" w:sz="4" w:space="0" w:color="000000"/>
            </w:tcBorders>
            <w:shd w:val="clear" w:color="auto" w:fill="auto"/>
          </w:tcPr>
          <w:p w:rsidR="00074F8E" w:rsidRPr="00F66827" w:rsidRDefault="00074F8E" w:rsidP="00F66827">
            <w:pPr>
              <w:keepNext/>
              <w:widowControl w:val="0"/>
              <w:tabs>
                <w:tab w:val="left" w:pos="284"/>
              </w:tabs>
              <w:snapToGrid w:val="0"/>
              <w:spacing w:after="0"/>
              <w:jc w:val="center"/>
              <w:rPr>
                <w:sz w:val="20"/>
                <w:szCs w:val="20"/>
              </w:rPr>
            </w:pPr>
            <w:r w:rsidRPr="00F66827">
              <w:rPr>
                <w:sz w:val="20"/>
                <w:szCs w:val="20"/>
              </w:rPr>
              <w:t>1</w:t>
            </w:r>
          </w:p>
        </w:tc>
        <w:tc>
          <w:tcPr>
            <w:tcW w:w="1440" w:type="dxa"/>
            <w:tcBorders>
              <w:top w:val="single" w:sz="4" w:space="0" w:color="000000"/>
              <w:left w:val="single" w:sz="4" w:space="0" w:color="000000"/>
              <w:bottom w:val="single" w:sz="4" w:space="0" w:color="000000"/>
            </w:tcBorders>
            <w:shd w:val="clear" w:color="auto" w:fill="auto"/>
          </w:tcPr>
          <w:p w:rsidR="00074F8E" w:rsidRPr="00F66827" w:rsidRDefault="00074F8E" w:rsidP="00F66827">
            <w:pPr>
              <w:keepNext/>
              <w:widowControl w:val="0"/>
              <w:tabs>
                <w:tab w:val="left" w:pos="284"/>
              </w:tabs>
              <w:snapToGrid w:val="0"/>
              <w:spacing w:after="0"/>
              <w:jc w:val="center"/>
              <w:rPr>
                <w:sz w:val="20"/>
                <w:szCs w:val="20"/>
              </w:rPr>
            </w:pPr>
            <w:r w:rsidRPr="00F66827">
              <w:rPr>
                <w:sz w:val="20"/>
                <w:szCs w:val="20"/>
              </w:rPr>
              <w:t>2</w:t>
            </w:r>
          </w:p>
        </w:tc>
        <w:tc>
          <w:tcPr>
            <w:tcW w:w="2160" w:type="dxa"/>
            <w:tcBorders>
              <w:top w:val="single" w:sz="4" w:space="0" w:color="000000"/>
              <w:left w:val="single" w:sz="4" w:space="0" w:color="000000"/>
              <w:bottom w:val="single" w:sz="4" w:space="0" w:color="000000"/>
            </w:tcBorders>
            <w:shd w:val="clear" w:color="auto" w:fill="auto"/>
          </w:tcPr>
          <w:p w:rsidR="00074F8E" w:rsidRPr="00F66827" w:rsidRDefault="00074F8E" w:rsidP="00F66827">
            <w:pPr>
              <w:keepNext/>
              <w:widowControl w:val="0"/>
              <w:tabs>
                <w:tab w:val="left" w:pos="284"/>
              </w:tabs>
              <w:snapToGrid w:val="0"/>
              <w:spacing w:after="0"/>
              <w:jc w:val="center"/>
              <w:rPr>
                <w:sz w:val="20"/>
                <w:szCs w:val="20"/>
              </w:rPr>
            </w:pPr>
            <w:r w:rsidRPr="00F66827">
              <w:rPr>
                <w:sz w:val="20"/>
                <w:szCs w:val="20"/>
              </w:rPr>
              <w:t>3</w:t>
            </w:r>
          </w:p>
        </w:tc>
        <w:tc>
          <w:tcPr>
            <w:tcW w:w="1620" w:type="dxa"/>
            <w:tcBorders>
              <w:top w:val="single" w:sz="4" w:space="0" w:color="000000"/>
              <w:left w:val="single" w:sz="4" w:space="0" w:color="000000"/>
              <w:bottom w:val="single" w:sz="4" w:space="0" w:color="000000"/>
            </w:tcBorders>
            <w:shd w:val="clear" w:color="auto" w:fill="auto"/>
          </w:tcPr>
          <w:p w:rsidR="00074F8E" w:rsidRPr="00F66827" w:rsidRDefault="00074F8E" w:rsidP="00F66827">
            <w:pPr>
              <w:keepNext/>
              <w:widowControl w:val="0"/>
              <w:tabs>
                <w:tab w:val="left" w:pos="284"/>
              </w:tabs>
              <w:snapToGrid w:val="0"/>
              <w:spacing w:after="0"/>
              <w:jc w:val="center"/>
              <w:rPr>
                <w:sz w:val="20"/>
                <w:szCs w:val="20"/>
              </w:rPr>
            </w:pPr>
            <w:r w:rsidRPr="00F66827">
              <w:rPr>
                <w:sz w:val="20"/>
                <w:szCs w:val="20"/>
              </w:rPr>
              <w:t>4</w:t>
            </w:r>
          </w:p>
        </w:tc>
        <w:tc>
          <w:tcPr>
            <w:tcW w:w="3060" w:type="dxa"/>
            <w:tcBorders>
              <w:top w:val="single" w:sz="4" w:space="0" w:color="000000"/>
              <w:left w:val="single" w:sz="4" w:space="0" w:color="000000"/>
              <w:bottom w:val="single" w:sz="4" w:space="0" w:color="000000"/>
              <w:right w:val="single" w:sz="4" w:space="0" w:color="000000"/>
            </w:tcBorders>
            <w:shd w:val="clear" w:color="auto" w:fill="auto"/>
          </w:tcPr>
          <w:p w:rsidR="00074F8E" w:rsidRPr="00F66827" w:rsidRDefault="00074F8E" w:rsidP="00F66827">
            <w:pPr>
              <w:keepNext/>
              <w:widowControl w:val="0"/>
              <w:tabs>
                <w:tab w:val="left" w:pos="284"/>
              </w:tabs>
              <w:snapToGrid w:val="0"/>
              <w:spacing w:after="0"/>
              <w:jc w:val="center"/>
              <w:rPr>
                <w:sz w:val="20"/>
                <w:szCs w:val="20"/>
              </w:rPr>
            </w:pPr>
            <w:r w:rsidRPr="00F66827">
              <w:rPr>
                <w:sz w:val="20"/>
                <w:szCs w:val="20"/>
              </w:rPr>
              <w:t>5</w:t>
            </w:r>
          </w:p>
        </w:tc>
      </w:tr>
      <w:tr w:rsidR="00074F8E" w:rsidRPr="00F66827" w:rsidTr="00074F8E">
        <w:tc>
          <w:tcPr>
            <w:tcW w:w="1800" w:type="dxa"/>
            <w:tcBorders>
              <w:top w:val="single" w:sz="4" w:space="0" w:color="000000"/>
              <w:left w:val="single" w:sz="4" w:space="0" w:color="000000"/>
              <w:bottom w:val="single" w:sz="4" w:space="0" w:color="000000"/>
            </w:tcBorders>
            <w:shd w:val="clear" w:color="auto" w:fill="auto"/>
          </w:tcPr>
          <w:p w:rsidR="00074F8E" w:rsidRPr="00F66827" w:rsidRDefault="00074F8E" w:rsidP="00F66827">
            <w:pPr>
              <w:keepNext/>
              <w:widowControl w:val="0"/>
              <w:tabs>
                <w:tab w:val="left" w:pos="284"/>
              </w:tabs>
              <w:snapToGrid w:val="0"/>
              <w:spacing w:after="0"/>
              <w:jc w:val="center"/>
              <w:rPr>
                <w:sz w:val="20"/>
                <w:szCs w:val="20"/>
              </w:rPr>
            </w:pPr>
          </w:p>
        </w:tc>
        <w:tc>
          <w:tcPr>
            <w:tcW w:w="1440" w:type="dxa"/>
            <w:tcBorders>
              <w:top w:val="single" w:sz="4" w:space="0" w:color="000000"/>
              <w:left w:val="single" w:sz="4" w:space="0" w:color="000000"/>
              <w:bottom w:val="single" w:sz="4" w:space="0" w:color="000000"/>
            </w:tcBorders>
            <w:shd w:val="clear" w:color="auto" w:fill="auto"/>
          </w:tcPr>
          <w:p w:rsidR="00074F8E" w:rsidRPr="00F66827" w:rsidRDefault="00074F8E" w:rsidP="00F66827">
            <w:pPr>
              <w:keepNext/>
              <w:widowControl w:val="0"/>
              <w:tabs>
                <w:tab w:val="left" w:pos="284"/>
              </w:tabs>
              <w:snapToGrid w:val="0"/>
              <w:spacing w:after="0"/>
              <w:jc w:val="center"/>
              <w:rPr>
                <w:sz w:val="20"/>
                <w:szCs w:val="20"/>
              </w:rPr>
            </w:pPr>
          </w:p>
        </w:tc>
        <w:tc>
          <w:tcPr>
            <w:tcW w:w="2160" w:type="dxa"/>
            <w:tcBorders>
              <w:top w:val="single" w:sz="4" w:space="0" w:color="000000"/>
              <w:left w:val="single" w:sz="4" w:space="0" w:color="000000"/>
              <w:bottom w:val="single" w:sz="4" w:space="0" w:color="000000"/>
            </w:tcBorders>
            <w:shd w:val="clear" w:color="auto" w:fill="auto"/>
          </w:tcPr>
          <w:p w:rsidR="00074F8E" w:rsidRPr="00F66827" w:rsidRDefault="00074F8E" w:rsidP="00F66827">
            <w:pPr>
              <w:keepNext/>
              <w:widowControl w:val="0"/>
              <w:tabs>
                <w:tab w:val="left" w:pos="284"/>
              </w:tabs>
              <w:snapToGrid w:val="0"/>
              <w:spacing w:after="0"/>
              <w:jc w:val="center"/>
              <w:rPr>
                <w:sz w:val="20"/>
                <w:szCs w:val="20"/>
              </w:rPr>
            </w:pPr>
          </w:p>
        </w:tc>
        <w:tc>
          <w:tcPr>
            <w:tcW w:w="1620" w:type="dxa"/>
            <w:tcBorders>
              <w:top w:val="single" w:sz="4" w:space="0" w:color="000000"/>
              <w:left w:val="single" w:sz="4" w:space="0" w:color="000000"/>
              <w:bottom w:val="single" w:sz="4" w:space="0" w:color="000000"/>
            </w:tcBorders>
            <w:shd w:val="clear" w:color="auto" w:fill="auto"/>
          </w:tcPr>
          <w:p w:rsidR="00074F8E" w:rsidRPr="00F66827" w:rsidRDefault="00074F8E" w:rsidP="00F66827">
            <w:pPr>
              <w:keepNext/>
              <w:widowControl w:val="0"/>
              <w:tabs>
                <w:tab w:val="left" w:pos="284"/>
              </w:tabs>
              <w:snapToGrid w:val="0"/>
              <w:spacing w:after="0"/>
              <w:jc w:val="center"/>
              <w:rPr>
                <w:sz w:val="20"/>
                <w:szCs w:val="20"/>
              </w:rPr>
            </w:pPr>
          </w:p>
        </w:tc>
        <w:tc>
          <w:tcPr>
            <w:tcW w:w="3060" w:type="dxa"/>
            <w:tcBorders>
              <w:top w:val="single" w:sz="4" w:space="0" w:color="000000"/>
              <w:left w:val="single" w:sz="4" w:space="0" w:color="000000"/>
              <w:bottom w:val="single" w:sz="4" w:space="0" w:color="000000"/>
              <w:right w:val="single" w:sz="4" w:space="0" w:color="000000"/>
            </w:tcBorders>
            <w:shd w:val="clear" w:color="auto" w:fill="auto"/>
          </w:tcPr>
          <w:p w:rsidR="00074F8E" w:rsidRPr="00F66827" w:rsidRDefault="00074F8E" w:rsidP="00F66827">
            <w:pPr>
              <w:keepNext/>
              <w:widowControl w:val="0"/>
              <w:tabs>
                <w:tab w:val="left" w:pos="284"/>
              </w:tabs>
              <w:snapToGrid w:val="0"/>
              <w:spacing w:after="0"/>
              <w:jc w:val="center"/>
              <w:rPr>
                <w:sz w:val="20"/>
                <w:szCs w:val="20"/>
              </w:rPr>
            </w:pPr>
          </w:p>
        </w:tc>
      </w:tr>
      <w:tr w:rsidR="00074F8E" w:rsidRPr="00F66827" w:rsidTr="00074F8E">
        <w:tc>
          <w:tcPr>
            <w:tcW w:w="1800" w:type="dxa"/>
            <w:tcBorders>
              <w:top w:val="single" w:sz="4" w:space="0" w:color="000000"/>
              <w:left w:val="single" w:sz="4" w:space="0" w:color="000000"/>
              <w:bottom w:val="single" w:sz="4" w:space="0" w:color="000000"/>
            </w:tcBorders>
            <w:shd w:val="clear" w:color="auto" w:fill="auto"/>
          </w:tcPr>
          <w:p w:rsidR="00074F8E" w:rsidRPr="00F66827" w:rsidRDefault="00074F8E" w:rsidP="00F66827">
            <w:pPr>
              <w:keepNext/>
              <w:widowControl w:val="0"/>
              <w:tabs>
                <w:tab w:val="left" w:pos="284"/>
              </w:tabs>
              <w:snapToGrid w:val="0"/>
              <w:spacing w:after="0"/>
              <w:jc w:val="center"/>
              <w:rPr>
                <w:sz w:val="20"/>
                <w:szCs w:val="20"/>
              </w:rPr>
            </w:pPr>
          </w:p>
        </w:tc>
        <w:tc>
          <w:tcPr>
            <w:tcW w:w="1440" w:type="dxa"/>
            <w:tcBorders>
              <w:top w:val="single" w:sz="4" w:space="0" w:color="000000"/>
              <w:left w:val="single" w:sz="4" w:space="0" w:color="000000"/>
              <w:bottom w:val="single" w:sz="4" w:space="0" w:color="000000"/>
            </w:tcBorders>
            <w:shd w:val="clear" w:color="auto" w:fill="auto"/>
          </w:tcPr>
          <w:p w:rsidR="00074F8E" w:rsidRPr="00F66827" w:rsidRDefault="00074F8E" w:rsidP="00F66827">
            <w:pPr>
              <w:keepNext/>
              <w:widowControl w:val="0"/>
              <w:tabs>
                <w:tab w:val="left" w:pos="284"/>
              </w:tabs>
              <w:snapToGrid w:val="0"/>
              <w:spacing w:after="0"/>
              <w:jc w:val="center"/>
              <w:rPr>
                <w:sz w:val="20"/>
                <w:szCs w:val="20"/>
              </w:rPr>
            </w:pPr>
          </w:p>
        </w:tc>
        <w:tc>
          <w:tcPr>
            <w:tcW w:w="2160" w:type="dxa"/>
            <w:tcBorders>
              <w:top w:val="single" w:sz="4" w:space="0" w:color="000000"/>
              <w:left w:val="single" w:sz="4" w:space="0" w:color="000000"/>
              <w:bottom w:val="single" w:sz="4" w:space="0" w:color="000000"/>
            </w:tcBorders>
            <w:shd w:val="clear" w:color="auto" w:fill="auto"/>
          </w:tcPr>
          <w:p w:rsidR="00074F8E" w:rsidRPr="00F66827" w:rsidRDefault="00074F8E" w:rsidP="00F66827">
            <w:pPr>
              <w:keepNext/>
              <w:widowControl w:val="0"/>
              <w:tabs>
                <w:tab w:val="left" w:pos="284"/>
              </w:tabs>
              <w:snapToGrid w:val="0"/>
              <w:spacing w:after="0"/>
              <w:jc w:val="center"/>
              <w:rPr>
                <w:sz w:val="20"/>
                <w:szCs w:val="20"/>
              </w:rPr>
            </w:pPr>
          </w:p>
        </w:tc>
        <w:tc>
          <w:tcPr>
            <w:tcW w:w="1620" w:type="dxa"/>
            <w:tcBorders>
              <w:top w:val="single" w:sz="4" w:space="0" w:color="000000"/>
              <w:left w:val="single" w:sz="4" w:space="0" w:color="000000"/>
              <w:bottom w:val="single" w:sz="4" w:space="0" w:color="000000"/>
            </w:tcBorders>
            <w:shd w:val="clear" w:color="auto" w:fill="auto"/>
          </w:tcPr>
          <w:p w:rsidR="00074F8E" w:rsidRPr="00F66827" w:rsidRDefault="00074F8E" w:rsidP="00F66827">
            <w:pPr>
              <w:keepNext/>
              <w:widowControl w:val="0"/>
              <w:tabs>
                <w:tab w:val="left" w:pos="284"/>
              </w:tabs>
              <w:snapToGrid w:val="0"/>
              <w:spacing w:after="0"/>
              <w:jc w:val="center"/>
              <w:rPr>
                <w:sz w:val="20"/>
                <w:szCs w:val="20"/>
              </w:rPr>
            </w:pPr>
          </w:p>
        </w:tc>
        <w:tc>
          <w:tcPr>
            <w:tcW w:w="3060" w:type="dxa"/>
            <w:tcBorders>
              <w:top w:val="single" w:sz="4" w:space="0" w:color="000000"/>
              <w:left w:val="single" w:sz="4" w:space="0" w:color="000000"/>
              <w:bottom w:val="single" w:sz="4" w:space="0" w:color="000000"/>
              <w:right w:val="single" w:sz="4" w:space="0" w:color="000000"/>
            </w:tcBorders>
            <w:shd w:val="clear" w:color="auto" w:fill="auto"/>
          </w:tcPr>
          <w:p w:rsidR="00074F8E" w:rsidRPr="00F66827" w:rsidRDefault="00074F8E" w:rsidP="00F66827">
            <w:pPr>
              <w:keepNext/>
              <w:widowControl w:val="0"/>
              <w:tabs>
                <w:tab w:val="left" w:pos="284"/>
              </w:tabs>
              <w:snapToGrid w:val="0"/>
              <w:spacing w:after="0"/>
              <w:jc w:val="center"/>
              <w:rPr>
                <w:sz w:val="20"/>
                <w:szCs w:val="20"/>
              </w:rPr>
            </w:pPr>
          </w:p>
        </w:tc>
      </w:tr>
    </w:tbl>
    <w:p w:rsidR="00074F8E" w:rsidRPr="00F66827" w:rsidRDefault="00074F8E" w:rsidP="00F66827">
      <w:pPr>
        <w:keepNext/>
        <w:widowControl w:val="0"/>
        <w:tabs>
          <w:tab w:val="left" w:pos="284"/>
        </w:tabs>
        <w:spacing w:after="0"/>
        <w:ind w:firstLine="851"/>
        <w:rPr>
          <w:sz w:val="20"/>
          <w:szCs w:val="20"/>
        </w:rPr>
      </w:pPr>
    </w:p>
    <w:p w:rsidR="00074F8E" w:rsidRPr="00F66827" w:rsidRDefault="00074F8E" w:rsidP="00F66827">
      <w:pPr>
        <w:keepNext/>
        <w:widowControl w:val="0"/>
        <w:tabs>
          <w:tab w:val="left" w:pos="284"/>
        </w:tabs>
        <w:spacing w:after="0"/>
        <w:ind w:firstLine="851"/>
        <w:rPr>
          <w:sz w:val="20"/>
          <w:szCs w:val="20"/>
        </w:rPr>
      </w:pPr>
      <w:r w:rsidRPr="00F66827">
        <w:rPr>
          <w:sz w:val="20"/>
          <w:szCs w:val="20"/>
        </w:rPr>
        <w:t xml:space="preserve">В случае положительного ответа в графе 5, Участник должен предоставить копии данных документов. </w:t>
      </w:r>
    </w:p>
    <w:p w:rsidR="00074F8E" w:rsidRPr="00F66827" w:rsidRDefault="00074F8E" w:rsidP="00F66827">
      <w:pPr>
        <w:keepNext/>
        <w:widowControl w:val="0"/>
        <w:tabs>
          <w:tab w:val="left" w:pos="284"/>
        </w:tabs>
        <w:spacing w:after="0"/>
        <w:ind w:firstLine="851"/>
        <w:rPr>
          <w:sz w:val="20"/>
          <w:szCs w:val="20"/>
        </w:rPr>
      </w:pPr>
      <w:r w:rsidRPr="00F66827">
        <w:rPr>
          <w:sz w:val="20"/>
          <w:szCs w:val="20"/>
        </w:rPr>
        <w:t>В случае отсутствия в составе заявки подтверждающих документов (копий действующих сертификатов по соответствующей клинической специальности, документов о специализации, квалификационной категории) оценка по соответствующему показателю учтена не будет.</w:t>
      </w:r>
    </w:p>
    <w:p w:rsidR="00074F8E" w:rsidRPr="00F66827" w:rsidRDefault="00074F8E" w:rsidP="00F66827">
      <w:pPr>
        <w:keepNext/>
        <w:widowControl w:val="0"/>
        <w:tabs>
          <w:tab w:val="left" w:pos="284"/>
        </w:tabs>
        <w:spacing w:after="0"/>
        <w:ind w:firstLine="851"/>
        <w:jc w:val="right"/>
        <w:rPr>
          <w:bCs/>
          <w:iCs/>
          <w:sz w:val="20"/>
          <w:szCs w:val="20"/>
        </w:rPr>
      </w:pPr>
    </w:p>
    <w:tbl>
      <w:tblPr>
        <w:tblW w:w="9867" w:type="dxa"/>
        <w:tblInd w:w="140" w:type="dxa"/>
        <w:tblLayout w:type="fixed"/>
        <w:tblLook w:val="0000" w:firstRow="0" w:lastRow="0" w:firstColumn="0" w:lastColumn="0" w:noHBand="0" w:noVBand="0"/>
      </w:tblPr>
      <w:tblGrid>
        <w:gridCol w:w="4288"/>
        <w:gridCol w:w="2880"/>
        <w:gridCol w:w="2699"/>
      </w:tblGrid>
      <w:tr w:rsidR="00074F8E" w:rsidRPr="00F66827" w:rsidTr="00074F8E">
        <w:tc>
          <w:tcPr>
            <w:tcW w:w="4288" w:type="dxa"/>
            <w:shd w:val="clear" w:color="auto" w:fill="auto"/>
          </w:tcPr>
          <w:p w:rsidR="00074F8E" w:rsidRPr="00F66827" w:rsidRDefault="00074F8E" w:rsidP="00F66827">
            <w:pPr>
              <w:keepNext/>
              <w:widowControl w:val="0"/>
              <w:tabs>
                <w:tab w:val="num" w:pos="0"/>
                <w:tab w:val="left" w:pos="284"/>
              </w:tabs>
              <w:spacing w:after="0"/>
              <w:rPr>
                <w:sz w:val="20"/>
                <w:szCs w:val="20"/>
              </w:rPr>
            </w:pPr>
            <w:r w:rsidRPr="00F66827">
              <w:rPr>
                <w:sz w:val="20"/>
                <w:szCs w:val="20"/>
              </w:rPr>
              <w:t>Руководитель участника закупки: _____________________________</w:t>
            </w:r>
          </w:p>
        </w:tc>
        <w:tc>
          <w:tcPr>
            <w:tcW w:w="2880" w:type="dxa"/>
            <w:shd w:val="clear" w:color="auto" w:fill="auto"/>
          </w:tcPr>
          <w:p w:rsidR="00074F8E" w:rsidRPr="00F66827" w:rsidRDefault="00074F8E" w:rsidP="00F66827">
            <w:pPr>
              <w:keepNext/>
              <w:widowControl w:val="0"/>
              <w:tabs>
                <w:tab w:val="num" w:pos="0"/>
                <w:tab w:val="left" w:pos="284"/>
              </w:tabs>
              <w:snapToGrid w:val="0"/>
              <w:spacing w:after="0"/>
              <w:rPr>
                <w:sz w:val="20"/>
                <w:szCs w:val="20"/>
              </w:rPr>
            </w:pPr>
          </w:p>
          <w:p w:rsidR="00074F8E" w:rsidRPr="00F66827" w:rsidRDefault="00074F8E" w:rsidP="00F66827">
            <w:pPr>
              <w:keepNext/>
              <w:widowControl w:val="0"/>
              <w:tabs>
                <w:tab w:val="num" w:pos="0"/>
                <w:tab w:val="left" w:pos="284"/>
              </w:tabs>
              <w:spacing w:after="0"/>
              <w:rPr>
                <w:sz w:val="20"/>
                <w:szCs w:val="20"/>
              </w:rPr>
            </w:pPr>
            <w:r w:rsidRPr="00F66827">
              <w:rPr>
                <w:sz w:val="20"/>
                <w:szCs w:val="20"/>
              </w:rPr>
              <w:t>______________________</w:t>
            </w:r>
          </w:p>
        </w:tc>
        <w:tc>
          <w:tcPr>
            <w:tcW w:w="2699" w:type="dxa"/>
            <w:shd w:val="clear" w:color="auto" w:fill="auto"/>
          </w:tcPr>
          <w:p w:rsidR="00074F8E" w:rsidRPr="00F66827" w:rsidRDefault="00074F8E" w:rsidP="00F66827">
            <w:pPr>
              <w:keepNext/>
              <w:widowControl w:val="0"/>
              <w:tabs>
                <w:tab w:val="num" w:pos="0"/>
                <w:tab w:val="left" w:pos="284"/>
              </w:tabs>
              <w:snapToGrid w:val="0"/>
              <w:spacing w:after="0"/>
              <w:rPr>
                <w:sz w:val="20"/>
                <w:szCs w:val="20"/>
              </w:rPr>
            </w:pPr>
          </w:p>
          <w:p w:rsidR="00074F8E" w:rsidRPr="00F66827" w:rsidRDefault="00074F8E" w:rsidP="00F66827">
            <w:pPr>
              <w:keepNext/>
              <w:widowControl w:val="0"/>
              <w:tabs>
                <w:tab w:val="num" w:pos="0"/>
                <w:tab w:val="left" w:pos="284"/>
              </w:tabs>
              <w:spacing w:after="0"/>
              <w:rPr>
                <w:sz w:val="20"/>
                <w:szCs w:val="20"/>
              </w:rPr>
            </w:pPr>
            <w:r w:rsidRPr="00F66827">
              <w:rPr>
                <w:sz w:val="20"/>
                <w:szCs w:val="20"/>
              </w:rPr>
              <w:t>____________________</w:t>
            </w:r>
          </w:p>
        </w:tc>
      </w:tr>
      <w:tr w:rsidR="00074F8E" w:rsidRPr="00F66827" w:rsidTr="00074F8E">
        <w:tc>
          <w:tcPr>
            <w:tcW w:w="4288" w:type="dxa"/>
            <w:shd w:val="clear" w:color="auto" w:fill="auto"/>
          </w:tcPr>
          <w:p w:rsidR="00074F8E" w:rsidRPr="00F66827" w:rsidRDefault="00074F8E" w:rsidP="00F66827">
            <w:pPr>
              <w:keepNext/>
              <w:widowControl w:val="0"/>
              <w:tabs>
                <w:tab w:val="num" w:pos="0"/>
                <w:tab w:val="left" w:pos="284"/>
              </w:tabs>
              <w:snapToGrid w:val="0"/>
              <w:spacing w:after="0"/>
              <w:rPr>
                <w:sz w:val="20"/>
                <w:szCs w:val="20"/>
              </w:rPr>
            </w:pPr>
            <w:r w:rsidRPr="00F66827">
              <w:rPr>
                <w:sz w:val="20"/>
                <w:szCs w:val="20"/>
              </w:rPr>
              <w:t>(укажите должность уполномоченного лица)</w:t>
            </w:r>
          </w:p>
        </w:tc>
        <w:tc>
          <w:tcPr>
            <w:tcW w:w="2880" w:type="dxa"/>
            <w:shd w:val="clear" w:color="auto" w:fill="auto"/>
          </w:tcPr>
          <w:p w:rsidR="00074F8E" w:rsidRPr="00F66827" w:rsidRDefault="00074F8E" w:rsidP="00F66827">
            <w:pPr>
              <w:keepNext/>
              <w:widowControl w:val="0"/>
              <w:tabs>
                <w:tab w:val="num" w:pos="0"/>
                <w:tab w:val="left" w:pos="284"/>
              </w:tabs>
              <w:snapToGrid w:val="0"/>
              <w:spacing w:after="0"/>
              <w:jc w:val="center"/>
              <w:rPr>
                <w:sz w:val="20"/>
                <w:szCs w:val="20"/>
              </w:rPr>
            </w:pPr>
            <w:r w:rsidRPr="00F66827">
              <w:rPr>
                <w:sz w:val="20"/>
                <w:szCs w:val="20"/>
              </w:rPr>
              <w:t>(подпись)</w:t>
            </w:r>
          </w:p>
        </w:tc>
        <w:tc>
          <w:tcPr>
            <w:tcW w:w="2699" w:type="dxa"/>
            <w:shd w:val="clear" w:color="auto" w:fill="auto"/>
          </w:tcPr>
          <w:p w:rsidR="00074F8E" w:rsidRPr="00F66827" w:rsidRDefault="00074F8E" w:rsidP="00F66827">
            <w:pPr>
              <w:keepNext/>
              <w:widowControl w:val="0"/>
              <w:tabs>
                <w:tab w:val="num" w:pos="0"/>
                <w:tab w:val="left" w:pos="284"/>
              </w:tabs>
              <w:snapToGrid w:val="0"/>
              <w:spacing w:after="0"/>
              <w:jc w:val="center"/>
              <w:rPr>
                <w:sz w:val="20"/>
                <w:szCs w:val="20"/>
              </w:rPr>
            </w:pPr>
            <w:r w:rsidRPr="00F66827">
              <w:rPr>
                <w:sz w:val="20"/>
                <w:szCs w:val="20"/>
              </w:rPr>
              <w:t>(расшифровка подписи)</w:t>
            </w:r>
          </w:p>
        </w:tc>
      </w:tr>
    </w:tbl>
    <w:p w:rsidR="00074F8E" w:rsidRPr="00F66827" w:rsidRDefault="00074F8E" w:rsidP="00F66827">
      <w:pPr>
        <w:keepNext/>
        <w:widowControl w:val="0"/>
        <w:tabs>
          <w:tab w:val="num" w:pos="0"/>
          <w:tab w:val="left" w:pos="284"/>
        </w:tabs>
        <w:spacing w:after="0"/>
        <w:ind w:firstLine="900"/>
        <w:jc w:val="center"/>
        <w:rPr>
          <w:sz w:val="20"/>
          <w:szCs w:val="20"/>
        </w:rPr>
      </w:pPr>
      <w:r w:rsidRPr="00F66827">
        <w:rPr>
          <w:sz w:val="20"/>
          <w:szCs w:val="20"/>
        </w:rPr>
        <w:t>М.П. (при наличии печати)</w:t>
      </w:r>
    </w:p>
    <w:p w:rsidR="00074F8E" w:rsidRPr="00F66827" w:rsidRDefault="00074F8E" w:rsidP="00F66827">
      <w:pPr>
        <w:keepNext/>
        <w:widowControl w:val="0"/>
        <w:spacing w:after="0"/>
        <w:jc w:val="left"/>
        <w:rPr>
          <w:sz w:val="20"/>
          <w:szCs w:val="20"/>
        </w:rPr>
      </w:pPr>
      <w:r w:rsidRPr="00F66827">
        <w:rPr>
          <w:sz w:val="20"/>
          <w:szCs w:val="20"/>
        </w:rPr>
        <w:br w:type="page"/>
      </w:r>
    </w:p>
    <w:p w:rsidR="00074F8E" w:rsidRPr="00F66827" w:rsidRDefault="00074F8E" w:rsidP="00F66827">
      <w:pPr>
        <w:keepNext/>
        <w:widowControl w:val="0"/>
        <w:tabs>
          <w:tab w:val="num" w:pos="0"/>
          <w:tab w:val="left" w:pos="284"/>
        </w:tabs>
        <w:spacing w:after="0"/>
        <w:ind w:firstLine="900"/>
        <w:jc w:val="right"/>
        <w:rPr>
          <w:bCs/>
          <w:sz w:val="20"/>
          <w:szCs w:val="20"/>
        </w:rPr>
      </w:pPr>
      <w:r w:rsidRPr="00F66827">
        <w:rPr>
          <w:sz w:val="20"/>
          <w:szCs w:val="20"/>
        </w:rPr>
        <w:lastRenderedPageBreak/>
        <w:t>Форма № 10</w:t>
      </w:r>
    </w:p>
    <w:p w:rsidR="00074F8E" w:rsidRPr="00F66827" w:rsidRDefault="00074F8E" w:rsidP="00F66827">
      <w:pPr>
        <w:keepNext/>
        <w:widowControl w:val="0"/>
        <w:tabs>
          <w:tab w:val="left" w:pos="284"/>
        </w:tabs>
        <w:spacing w:after="0"/>
        <w:ind w:firstLine="851"/>
        <w:jc w:val="right"/>
        <w:rPr>
          <w:bCs/>
          <w:iCs/>
          <w:sz w:val="20"/>
          <w:szCs w:val="20"/>
        </w:rPr>
      </w:pPr>
    </w:p>
    <w:p w:rsidR="00115215" w:rsidRPr="00F66827" w:rsidRDefault="00074F8E" w:rsidP="00F66827">
      <w:pPr>
        <w:keepNext/>
        <w:widowControl w:val="0"/>
        <w:shd w:val="clear" w:color="auto" w:fill="FFFFFF"/>
        <w:spacing w:after="0"/>
        <w:jc w:val="center"/>
        <w:rPr>
          <w:bCs/>
          <w:sz w:val="20"/>
          <w:szCs w:val="20"/>
        </w:rPr>
      </w:pPr>
      <w:r w:rsidRPr="00F66827">
        <w:rPr>
          <w:bCs/>
          <w:sz w:val="20"/>
          <w:szCs w:val="20"/>
        </w:rPr>
        <w:t xml:space="preserve">Сведения </w:t>
      </w:r>
      <w:r w:rsidR="00115215" w:rsidRPr="00F66827">
        <w:rPr>
          <w:bCs/>
          <w:sz w:val="20"/>
          <w:szCs w:val="20"/>
        </w:rPr>
        <w:t xml:space="preserve">о наличии у организации, оказывающей услуги, </w:t>
      </w:r>
      <w:r w:rsidRPr="00F66827">
        <w:rPr>
          <w:bCs/>
          <w:sz w:val="20"/>
          <w:szCs w:val="20"/>
        </w:rPr>
        <w:t>опыт</w:t>
      </w:r>
      <w:r w:rsidR="00115215" w:rsidRPr="00F66827">
        <w:rPr>
          <w:bCs/>
          <w:sz w:val="20"/>
          <w:szCs w:val="20"/>
        </w:rPr>
        <w:t>а</w:t>
      </w:r>
      <w:r w:rsidRPr="00F66827">
        <w:rPr>
          <w:bCs/>
          <w:sz w:val="20"/>
          <w:szCs w:val="20"/>
        </w:rPr>
        <w:t xml:space="preserve"> работ</w:t>
      </w:r>
      <w:r w:rsidR="00115215" w:rsidRPr="00F66827">
        <w:rPr>
          <w:bCs/>
          <w:sz w:val="20"/>
          <w:szCs w:val="20"/>
        </w:rPr>
        <w:t>ы</w:t>
      </w:r>
      <w:r w:rsidRPr="00F66827">
        <w:rPr>
          <w:bCs/>
          <w:sz w:val="20"/>
          <w:szCs w:val="20"/>
        </w:rPr>
        <w:t xml:space="preserve"> </w:t>
      </w:r>
    </w:p>
    <w:p w:rsidR="00074F8E" w:rsidRPr="00F66827" w:rsidRDefault="00074F8E" w:rsidP="00F66827">
      <w:pPr>
        <w:keepNext/>
        <w:widowControl w:val="0"/>
        <w:shd w:val="clear" w:color="auto" w:fill="FFFFFF"/>
        <w:spacing w:after="0"/>
        <w:jc w:val="center"/>
        <w:rPr>
          <w:sz w:val="20"/>
          <w:szCs w:val="20"/>
        </w:rPr>
      </w:pPr>
      <w:r w:rsidRPr="00F66827">
        <w:rPr>
          <w:sz w:val="20"/>
          <w:szCs w:val="20"/>
        </w:rPr>
        <w:t>по санаторно-курортному лечению застрахованных лиц</w:t>
      </w:r>
    </w:p>
    <w:p w:rsidR="00074F8E" w:rsidRPr="00F66827" w:rsidRDefault="00074F8E" w:rsidP="00F66827">
      <w:pPr>
        <w:keepNext/>
        <w:widowControl w:val="0"/>
        <w:tabs>
          <w:tab w:val="left" w:pos="284"/>
        </w:tabs>
        <w:spacing w:after="0"/>
        <w:jc w:val="center"/>
        <w:rPr>
          <w:bCs/>
          <w:sz w:val="20"/>
          <w:szCs w:val="20"/>
        </w:rPr>
      </w:pPr>
    </w:p>
    <w:p w:rsidR="00074F8E" w:rsidRPr="00F66827" w:rsidRDefault="00074F8E" w:rsidP="00F66827">
      <w:pPr>
        <w:keepNext/>
        <w:widowControl w:val="0"/>
        <w:tabs>
          <w:tab w:val="left" w:pos="284"/>
        </w:tabs>
        <w:spacing w:after="0"/>
        <w:ind w:firstLine="851"/>
        <w:rPr>
          <w:sz w:val="20"/>
          <w:szCs w:val="20"/>
        </w:rPr>
      </w:pPr>
    </w:p>
    <w:tbl>
      <w:tblPr>
        <w:tblW w:w="9816" w:type="dxa"/>
        <w:tblInd w:w="55" w:type="dxa"/>
        <w:tblLayout w:type="fixed"/>
        <w:tblCellMar>
          <w:top w:w="55" w:type="dxa"/>
          <w:left w:w="55" w:type="dxa"/>
          <w:bottom w:w="55" w:type="dxa"/>
          <w:right w:w="55" w:type="dxa"/>
        </w:tblCellMar>
        <w:tblLook w:val="0000" w:firstRow="0" w:lastRow="0" w:firstColumn="0" w:lastColumn="0" w:noHBand="0" w:noVBand="0"/>
      </w:tblPr>
      <w:tblGrid>
        <w:gridCol w:w="5245"/>
        <w:gridCol w:w="4571"/>
      </w:tblGrid>
      <w:tr w:rsidR="00074F8E" w:rsidRPr="00F66827" w:rsidTr="00074F8E">
        <w:tc>
          <w:tcPr>
            <w:tcW w:w="5245" w:type="dxa"/>
            <w:tcBorders>
              <w:top w:val="single" w:sz="1" w:space="0" w:color="000000"/>
              <w:left w:val="single" w:sz="1" w:space="0" w:color="000000"/>
              <w:bottom w:val="single" w:sz="1" w:space="0" w:color="000000"/>
            </w:tcBorders>
            <w:shd w:val="clear" w:color="auto" w:fill="auto"/>
          </w:tcPr>
          <w:p w:rsidR="00074F8E" w:rsidRPr="00F66827" w:rsidRDefault="00074F8E" w:rsidP="00F66827">
            <w:pPr>
              <w:keepNext/>
              <w:widowControl w:val="0"/>
              <w:shd w:val="clear" w:color="auto" w:fill="FFFFFF"/>
              <w:spacing w:after="0"/>
              <w:rPr>
                <w:sz w:val="20"/>
                <w:szCs w:val="20"/>
              </w:rPr>
            </w:pPr>
            <w:r w:rsidRPr="00F66827">
              <w:rPr>
                <w:sz w:val="20"/>
                <w:szCs w:val="20"/>
              </w:rPr>
              <w:t>Количество лет, в течение которых участник закупки осуществлял деятельность по санаторно-курортному лечению застрахованных лиц, пострадавших вследствие несчастных случаев на производстве и профессиональных заболеваний после вступления в силу Федерального закона от 24.07.1998 г. № 125-ФЗ «Об обязательном социальном страховании от несчастных случаев на производстве и профессиональных заболеваний» (дата вступления в силу 06.01.2000 г.):</w:t>
            </w:r>
          </w:p>
        </w:tc>
        <w:tc>
          <w:tcPr>
            <w:tcW w:w="4571" w:type="dxa"/>
            <w:tcBorders>
              <w:top w:val="single" w:sz="1" w:space="0" w:color="000000"/>
              <w:left w:val="single" w:sz="1" w:space="0" w:color="000000"/>
              <w:bottom w:val="single" w:sz="1" w:space="0" w:color="000000"/>
              <w:right w:val="single" w:sz="1" w:space="0" w:color="000000"/>
            </w:tcBorders>
            <w:shd w:val="clear" w:color="auto" w:fill="auto"/>
          </w:tcPr>
          <w:p w:rsidR="00074F8E" w:rsidRPr="00F66827" w:rsidRDefault="00074F8E" w:rsidP="00F66827">
            <w:pPr>
              <w:pStyle w:val="affffffffa"/>
              <w:keepNext/>
              <w:widowControl w:val="0"/>
              <w:suppressLineNumbers w:val="0"/>
              <w:tabs>
                <w:tab w:val="left" w:pos="284"/>
              </w:tabs>
              <w:suppressAutoHyphens w:val="0"/>
              <w:snapToGrid w:val="0"/>
              <w:rPr>
                <w:sz w:val="20"/>
                <w:szCs w:val="20"/>
              </w:rPr>
            </w:pPr>
            <w:r w:rsidRPr="00F66827">
              <w:rPr>
                <w:sz w:val="20"/>
                <w:szCs w:val="20"/>
              </w:rPr>
              <w:t xml:space="preserve"> </w:t>
            </w:r>
          </w:p>
          <w:p w:rsidR="00074F8E" w:rsidRPr="00F66827" w:rsidRDefault="00074F8E" w:rsidP="00F66827">
            <w:pPr>
              <w:pStyle w:val="affffffffa"/>
              <w:keepNext/>
              <w:widowControl w:val="0"/>
              <w:suppressLineNumbers w:val="0"/>
              <w:tabs>
                <w:tab w:val="left" w:pos="284"/>
              </w:tabs>
              <w:suppressAutoHyphens w:val="0"/>
              <w:jc w:val="center"/>
              <w:rPr>
                <w:sz w:val="20"/>
                <w:szCs w:val="20"/>
              </w:rPr>
            </w:pPr>
            <w:r w:rsidRPr="00F66827">
              <w:rPr>
                <w:sz w:val="20"/>
                <w:szCs w:val="20"/>
              </w:rPr>
              <w:t>______________ лет.</w:t>
            </w:r>
          </w:p>
        </w:tc>
      </w:tr>
      <w:tr w:rsidR="00074F8E" w:rsidRPr="00F66827" w:rsidTr="00074F8E">
        <w:tc>
          <w:tcPr>
            <w:tcW w:w="5245" w:type="dxa"/>
            <w:tcBorders>
              <w:top w:val="single" w:sz="1" w:space="0" w:color="000000"/>
              <w:left w:val="single" w:sz="1" w:space="0" w:color="000000"/>
              <w:bottom w:val="single" w:sz="1" w:space="0" w:color="000000"/>
            </w:tcBorders>
            <w:shd w:val="clear" w:color="auto" w:fill="auto"/>
          </w:tcPr>
          <w:p w:rsidR="00074F8E" w:rsidRPr="00F66827" w:rsidRDefault="00074F8E" w:rsidP="00F66827">
            <w:pPr>
              <w:keepNext/>
              <w:widowControl w:val="0"/>
              <w:shd w:val="clear" w:color="auto" w:fill="FFFFFF"/>
              <w:spacing w:after="0"/>
              <w:rPr>
                <w:sz w:val="20"/>
                <w:szCs w:val="20"/>
              </w:rPr>
            </w:pPr>
            <w:r w:rsidRPr="00F66827">
              <w:rPr>
                <w:sz w:val="20"/>
                <w:szCs w:val="20"/>
              </w:rPr>
              <w:t>При оказании услуг по санаторно-курортному лечению</w:t>
            </w:r>
            <w:r w:rsidRPr="00F66827">
              <w:rPr>
                <w:sz w:val="20"/>
                <w:szCs w:val="20"/>
                <w:lang w:eastAsia="ar-SA"/>
              </w:rPr>
              <w:t xml:space="preserve"> застрахованных лиц, пострадавших вследствие несчастных случаев на производстве и профессиональных заболеваний</w:t>
            </w:r>
            <w:r w:rsidRPr="00F66827">
              <w:rPr>
                <w:sz w:val="20"/>
                <w:szCs w:val="20"/>
              </w:rPr>
              <w:t xml:space="preserve"> в 2016г. и 2017г. наличие письменных претензий и жалоб застрахованных лиц или Заказчиков на качество оказываемых услуг (лечение, проживание, питание и т.д.)</w:t>
            </w:r>
          </w:p>
        </w:tc>
        <w:tc>
          <w:tcPr>
            <w:tcW w:w="4571" w:type="dxa"/>
            <w:tcBorders>
              <w:top w:val="single" w:sz="1" w:space="0" w:color="000000"/>
              <w:left w:val="single" w:sz="1" w:space="0" w:color="000000"/>
              <w:bottom w:val="single" w:sz="1" w:space="0" w:color="000000"/>
              <w:right w:val="single" w:sz="1" w:space="0" w:color="000000"/>
            </w:tcBorders>
            <w:shd w:val="clear" w:color="auto" w:fill="auto"/>
          </w:tcPr>
          <w:p w:rsidR="00074F8E" w:rsidRPr="00F66827" w:rsidRDefault="00074F8E" w:rsidP="00F66827">
            <w:pPr>
              <w:pStyle w:val="affffffffa"/>
              <w:keepNext/>
              <w:widowControl w:val="0"/>
              <w:suppressLineNumbers w:val="0"/>
              <w:tabs>
                <w:tab w:val="left" w:pos="284"/>
              </w:tabs>
              <w:suppressAutoHyphens w:val="0"/>
              <w:snapToGrid w:val="0"/>
              <w:jc w:val="center"/>
              <w:rPr>
                <w:sz w:val="20"/>
                <w:szCs w:val="20"/>
              </w:rPr>
            </w:pPr>
          </w:p>
          <w:p w:rsidR="00ED558B" w:rsidRPr="00F66827" w:rsidRDefault="00ED558B" w:rsidP="00F66827">
            <w:pPr>
              <w:pStyle w:val="affffffffa"/>
              <w:keepNext/>
              <w:widowControl w:val="0"/>
              <w:suppressLineNumbers w:val="0"/>
              <w:tabs>
                <w:tab w:val="left" w:pos="284"/>
              </w:tabs>
              <w:suppressAutoHyphens w:val="0"/>
              <w:snapToGrid w:val="0"/>
              <w:jc w:val="center"/>
              <w:rPr>
                <w:sz w:val="20"/>
                <w:szCs w:val="20"/>
              </w:rPr>
            </w:pPr>
            <w:r w:rsidRPr="00F66827">
              <w:rPr>
                <w:sz w:val="20"/>
                <w:szCs w:val="20"/>
              </w:rPr>
              <w:t>______________</w:t>
            </w:r>
          </w:p>
          <w:p w:rsidR="00ED558B" w:rsidRPr="00F66827" w:rsidRDefault="00ED558B" w:rsidP="00F66827">
            <w:pPr>
              <w:pStyle w:val="affffffffa"/>
              <w:keepNext/>
              <w:widowControl w:val="0"/>
              <w:suppressLineNumbers w:val="0"/>
              <w:tabs>
                <w:tab w:val="left" w:pos="284"/>
              </w:tabs>
              <w:suppressAutoHyphens w:val="0"/>
              <w:snapToGrid w:val="0"/>
              <w:jc w:val="center"/>
              <w:rPr>
                <w:sz w:val="20"/>
                <w:szCs w:val="20"/>
              </w:rPr>
            </w:pPr>
            <w:r w:rsidRPr="00F66827">
              <w:rPr>
                <w:sz w:val="20"/>
                <w:szCs w:val="20"/>
              </w:rPr>
              <w:t>(необходимо указать количество письменных претензий и жалоб застрахованных лиц или Заказчиков на качество оказываемых услуг (лечение, проживание, питание и т.д.)</w:t>
            </w:r>
          </w:p>
        </w:tc>
      </w:tr>
    </w:tbl>
    <w:p w:rsidR="00074F8E" w:rsidRPr="00F66827" w:rsidRDefault="00074F8E" w:rsidP="00F66827">
      <w:pPr>
        <w:keepNext/>
        <w:widowControl w:val="0"/>
        <w:tabs>
          <w:tab w:val="left" w:pos="284"/>
        </w:tabs>
        <w:spacing w:after="0"/>
        <w:ind w:firstLine="851"/>
        <w:rPr>
          <w:sz w:val="20"/>
          <w:szCs w:val="20"/>
        </w:rPr>
      </w:pPr>
    </w:p>
    <w:p w:rsidR="00074F8E" w:rsidRPr="00F66827" w:rsidRDefault="00074F8E" w:rsidP="00F66827">
      <w:pPr>
        <w:keepNext/>
        <w:widowControl w:val="0"/>
        <w:shd w:val="clear" w:color="auto" w:fill="FFFFFF"/>
        <w:spacing w:after="0"/>
        <w:ind w:firstLine="900"/>
        <w:rPr>
          <w:sz w:val="20"/>
          <w:szCs w:val="20"/>
        </w:rPr>
      </w:pPr>
      <w:r w:rsidRPr="00F66827">
        <w:rPr>
          <w:sz w:val="20"/>
          <w:szCs w:val="20"/>
        </w:rPr>
        <w:t>Инструкция по заполнению формы:</w:t>
      </w:r>
      <w:r w:rsidRPr="00F66827">
        <w:rPr>
          <w:bCs/>
          <w:iCs/>
          <w:sz w:val="20"/>
          <w:szCs w:val="20"/>
        </w:rPr>
        <w:t xml:space="preserve"> </w:t>
      </w:r>
      <w:r w:rsidRPr="00F66827">
        <w:rPr>
          <w:iCs/>
          <w:sz w:val="20"/>
          <w:szCs w:val="20"/>
        </w:rPr>
        <w:t xml:space="preserve">В качестве подтверждения указанных сведений, участник закупки вправе приложить любые документы, свидетельствующие </w:t>
      </w:r>
      <w:r w:rsidR="00ED558B" w:rsidRPr="00F66827">
        <w:rPr>
          <w:iCs/>
          <w:sz w:val="20"/>
          <w:szCs w:val="20"/>
        </w:rPr>
        <w:t>о наличии у организации, оказывающей услуги, опыта работы по санаторно-курортному лечению застрахованных лиц</w:t>
      </w:r>
      <w:r w:rsidRPr="00F66827">
        <w:rPr>
          <w:sz w:val="20"/>
          <w:szCs w:val="20"/>
        </w:rPr>
        <w:t>.</w:t>
      </w:r>
    </w:p>
    <w:p w:rsidR="00074F8E" w:rsidRPr="00F66827" w:rsidRDefault="00074F8E" w:rsidP="00F66827">
      <w:pPr>
        <w:keepNext/>
        <w:widowControl w:val="0"/>
        <w:tabs>
          <w:tab w:val="left" w:pos="284"/>
        </w:tabs>
        <w:spacing w:after="0"/>
        <w:ind w:firstLine="851"/>
        <w:jc w:val="right"/>
        <w:rPr>
          <w:bCs/>
          <w:iCs/>
          <w:sz w:val="20"/>
          <w:szCs w:val="20"/>
        </w:rPr>
      </w:pPr>
    </w:p>
    <w:tbl>
      <w:tblPr>
        <w:tblW w:w="9867" w:type="dxa"/>
        <w:tblInd w:w="140" w:type="dxa"/>
        <w:tblLayout w:type="fixed"/>
        <w:tblLook w:val="0000" w:firstRow="0" w:lastRow="0" w:firstColumn="0" w:lastColumn="0" w:noHBand="0" w:noVBand="0"/>
      </w:tblPr>
      <w:tblGrid>
        <w:gridCol w:w="4288"/>
        <w:gridCol w:w="2880"/>
        <w:gridCol w:w="2699"/>
      </w:tblGrid>
      <w:tr w:rsidR="00074F8E" w:rsidRPr="00F66827" w:rsidTr="00074F8E">
        <w:tc>
          <w:tcPr>
            <w:tcW w:w="4288" w:type="dxa"/>
            <w:shd w:val="clear" w:color="auto" w:fill="auto"/>
          </w:tcPr>
          <w:p w:rsidR="00074F8E" w:rsidRPr="00F66827" w:rsidRDefault="00074F8E" w:rsidP="00F66827">
            <w:pPr>
              <w:keepNext/>
              <w:widowControl w:val="0"/>
              <w:tabs>
                <w:tab w:val="num" w:pos="0"/>
                <w:tab w:val="left" w:pos="284"/>
              </w:tabs>
              <w:spacing w:after="0"/>
              <w:rPr>
                <w:sz w:val="20"/>
                <w:szCs w:val="20"/>
              </w:rPr>
            </w:pPr>
            <w:r w:rsidRPr="00F66827">
              <w:rPr>
                <w:sz w:val="20"/>
                <w:szCs w:val="20"/>
              </w:rPr>
              <w:t>Руководитель участника закупки: _____________________________</w:t>
            </w:r>
          </w:p>
        </w:tc>
        <w:tc>
          <w:tcPr>
            <w:tcW w:w="2880" w:type="dxa"/>
            <w:shd w:val="clear" w:color="auto" w:fill="auto"/>
          </w:tcPr>
          <w:p w:rsidR="00074F8E" w:rsidRPr="00F66827" w:rsidRDefault="00074F8E" w:rsidP="00F66827">
            <w:pPr>
              <w:keepNext/>
              <w:widowControl w:val="0"/>
              <w:tabs>
                <w:tab w:val="num" w:pos="0"/>
                <w:tab w:val="left" w:pos="284"/>
              </w:tabs>
              <w:snapToGrid w:val="0"/>
              <w:spacing w:after="0"/>
              <w:rPr>
                <w:sz w:val="20"/>
                <w:szCs w:val="20"/>
              </w:rPr>
            </w:pPr>
          </w:p>
          <w:p w:rsidR="00074F8E" w:rsidRPr="00F66827" w:rsidRDefault="00074F8E" w:rsidP="00F66827">
            <w:pPr>
              <w:keepNext/>
              <w:widowControl w:val="0"/>
              <w:tabs>
                <w:tab w:val="num" w:pos="0"/>
                <w:tab w:val="left" w:pos="284"/>
              </w:tabs>
              <w:spacing w:after="0"/>
              <w:rPr>
                <w:sz w:val="20"/>
                <w:szCs w:val="20"/>
              </w:rPr>
            </w:pPr>
            <w:r w:rsidRPr="00F66827">
              <w:rPr>
                <w:sz w:val="20"/>
                <w:szCs w:val="20"/>
              </w:rPr>
              <w:t>______________________</w:t>
            </w:r>
          </w:p>
        </w:tc>
        <w:tc>
          <w:tcPr>
            <w:tcW w:w="2699" w:type="dxa"/>
            <w:shd w:val="clear" w:color="auto" w:fill="auto"/>
          </w:tcPr>
          <w:p w:rsidR="00074F8E" w:rsidRPr="00F66827" w:rsidRDefault="00074F8E" w:rsidP="00F66827">
            <w:pPr>
              <w:keepNext/>
              <w:widowControl w:val="0"/>
              <w:tabs>
                <w:tab w:val="num" w:pos="0"/>
                <w:tab w:val="left" w:pos="284"/>
              </w:tabs>
              <w:snapToGrid w:val="0"/>
              <w:spacing w:after="0"/>
              <w:rPr>
                <w:sz w:val="20"/>
                <w:szCs w:val="20"/>
              </w:rPr>
            </w:pPr>
          </w:p>
          <w:p w:rsidR="00074F8E" w:rsidRPr="00F66827" w:rsidRDefault="00074F8E" w:rsidP="00F66827">
            <w:pPr>
              <w:keepNext/>
              <w:widowControl w:val="0"/>
              <w:tabs>
                <w:tab w:val="num" w:pos="0"/>
                <w:tab w:val="left" w:pos="284"/>
              </w:tabs>
              <w:spacing w:after="0"/>
              <w:rPr>
                <w:sz w:val="20"/>
                <w:szCs w:val="20"/>
              </w:rPr>
            </w:pPr>
            <w:r w:rsidRPr="00F66827">
              <w:rPr>
                <w:sz w:val="20"/>
                <w:szCs w:val="20"/>
              </w:rPr>
              <w:t>____________________</w:t>
            </w:r>
          </w:p>
        </w:tc>
      </w:tr>
      <w:tr w:rsidR="00074F8E" w:rsidRPr="00F66827" w:rsidTr="00074F8E">
        <w:tc>
          <w:tcPr>
            <w:tcW w:w="4288" w:type="dxa"/>
            <w:shd w:val="clear" w:color="auto" w:fill="auto"/>
          </w:tcPr>
          <w:p w:rsidR="00074F8E" w:rsidRPr="00F66827" w:rsidRDefault="00074F8E" w:rsidP="00F66827">
            <w:pPr>
              <w:keepNext/>
              <w:widowControl w:val="0"/>
              <w:tabs>
                <w:tab w:val="num" w:pos="0"/>
                <w:tab w:val="left" w:pos="284"/>
              </w:tabs>
              <w:snapToGrid w:val="0"/>
              <w:spacing w:after="0"/>
              <w:rPr>
                <w:sz w:val="20"/>
                <w:szCs w:val="20"/>
              </w:rPr>
            </w:pPr>
            <w:r w:rsidRPr="00F66827">
              <w:rPr>
                <w:sz w:val="20"/>
                <w:szCs w:val="20"/>
              </w:rPr>
              <w:t>(укажите должность уполномоченного лица)</w:t>
            </w:r>
          </w:p>
        </w:tc>
        <w:tc>
          <w:tcPr>
            <w:tcW w:w="2880" w:type="dxa"/>
            <w:shd w:val="clear" w:color="auto" w:fill="auto"/>
          </w:tcPr>
          <w:p w:rsidR="00074F8E" w:rsidRPr="00F66827" w:rsidRDefault="00074F8E" w:rsidP="00F66827">
            <w:pPr>
              <w:keepNext/>
              <w:widowControl w:val="0"/>
              <w:tabs>
                <w:tab w:val="num" w:pos="0"/>
                <w:tab w:val="left" w:pos="284"/>
              </w:tabs>
              <w:snapToGrid w:val="0"/>
              <w:spacing w:after="0"/>
              <w:jc w:val="center"/>
              <w:rPr>
                <w:sz w:val="20"/>
                <w:szCs w:val="20"/>
              </w:rPr>
            </w:pPr>
            <w:r w:rsidRPr="00F66827">
              <w:rPr>
                <w:sz w:val="20"/>
                <w:szCs w:val="20"/>
              </w:rPr>
              <w:t>(подпись)</w:t>
            </w:r>
          </w:p>
        </w:tc>
        <w:tc>
          <w:tcPr>
            <w:tcW w:w="2699" w:type="dxa"/>
            <w:shd w:val="clear" w:color="auto" w:fill="auto"/>
          </w:tcPr>
          <w:p w:rsidR="00074F8E" w:rsidRPr="00F66827" w:rsidRDefault="00074F8E" w:rsidP="00F66827">
            <w:pPr>
              <w:keepNext/>
              <w:widowControl w:val="0"/>
              <w:tabs>
                <w:tab w:val="num" w:pos="0"/>
                <w:tab w:val="left" w:pos="284"/>
              </w:tabs>
              <w:snapToGrid w:val="0"/>
              <w:spacing w:after="0"/>
              <w:jc w:val="center"/>
              <w:rPr>
                <w:sz w:val="20"/>
                <w:szCs w:val="20"/>
              </w:rPr>
            </w:pPr>
            <w:r w:rsidRPr="00F66827">
              <w:rPr>
                <w:sz w:val="20"/>
                <w:szCs w:val="20"/>
              </w:rPr>
              <w:t>(расшифровка подписи)</w:t>
            </w:r>
          </w:p>
        </w:tc>
      </w:tr>
    </w:tbl>
    <w:p w:rsidR="00074F8E" w:rsidRPr="00F66827" w:rsidRDefault="002B534C" w:rsidP="00F66827">
      <w:pPr>
        <w:keepNext/>
        <w:widowControl w:val="0"/>
        <w:tabs>
          <w:tab w:val="num" w:pos="0"/>
          <w:tab w:val="left" w:pos="284"/>
        </w:tabs>
        <w:spacing w:after="0"/>
        <w:ind w:firstLine="900"/>
        <w:jc w:val="center"/>
        <w:rPr>
          <w:sz w:val="20"/>
          <w:szCs w:val="20"/>
        </w:rPr>
      </w:pPr>
      <w:r w:rsidRPr="00F66827">
        <w:rPr>
          <w:sz w:val="20"/>
          <w:szCs w:val="20"/>
        </w:rPr>
        <w:tab/>
      </w:r>
      <w:r w:rsidRPr="00F66827">
        <w:rPr>
          <w:sz w:val="20"/>
          <w:szCs w:val="20"/>
        </w:rPr>
        <w:tab/>
      </w:r>
      <w:r w:rsidRPr="00F66827">
        <w:rPr>
          <w:sz w:val="20"/>
          <w:szCs w:val="20"/>
        </w:rPr>
        <w:tab/>
      </w:r>
      <w:r w:rsidRPr="00F66827">
        <w:rPr>
          <w:sz w:val="20"/>
          <w:szCs w:val="20"/>
        </w:rPr>
        <w:tab/>
      </w:r>
      <w:r w:rsidR="00074F8E" w:rsidRPr="00F66827">
        <w:rPr>
          <w:sz w:val="20"/>
          <w:szCs w:val="20"/>
        </w:rPr>
        <w:t>М.П. (при наличии печати)</w:t>
      </w:r>
    </w:p>
    <w:p w:rsidR="00074F8E" w:rsidRPr="00F66827" w:rsidRDefault="00074F8E" w:rsidP="00F66827">
      <w:pPr>
        <w:keepNext/>
        <w:widowControl w:val="0"/>
        <w:spacing w:after="0"/>
        <w:jc w:val="left"/>
        <w:rPr>
          <w:sz w:val="20"/>
          <w:szCs w:val="20"/>
        </w:rPr>
      </w:pPr>
      <w:r w:rsidRPr="00F66827">
        <w:rPr>
          <w:sz w:val="20"/>
          <w:szCs w:val="20"/>
        </w:rPr>
        <w:br w:type="page"/>
      </w:r>
    </w:p>
    <w:p w:rsidR="00074F8E" w:rsidRPr="00F66827" w:rsidRDefault="00074F8E" w:rsidP="00F66827">
      <w:pPr>
        <w:keepNext/>
        <w:widowControl w:val="0"/>
        <w:tabs>
          <w:tab w:val="num" w:pos="0"/>
          <w:tab w:val="left" w:pos="284"/>
        </w:tabs>
        <w:spacing w:after="0"/>
        <w:ind w:firstLine="900"/>
        <w:jc w:val="right"/>
        <w:rPr>
          <w:bCs/>
          <w:sz w:val="20"/>
          <w:szCs w:val="20"/>
        </w:rPr>
      </w:pPr>
      <w:r w:rsidRPr="00F66827">
        <w:rPr>
          <w:sz w:val="20"/>
          <w:szCs w:val="20"/>
        </w:rPr>
        <w:lastRenderedPageBreak/>
        <w:t>Форма № 11</w:t>
      </w:r>
    </w:p>
    <w:p w:rsidR="00074F8E" w:rsidRPr="00F66827" w:rsidRDefault="00074F8E" w:rsidP="00F66827">
      <w:pPr>
        <w:keepNext/>
        <w:widowControl w:val="0"/>
        <w:tabs>
          <w:tab w:val="left" w:pos="284"/>
        </w:tabs>
        <w:spacing w:after="0"/>
        <w:ind w:firstLine="851"/>
        <w:jc w:val="right"/>
        <w:rPr>
          <w:sz w:val="20"/>
          <w:szCs w:val="20"/>
        </w:rPr>
      </w:pPr>
    </w:p>
    <w:p w:rsidR="00074F8E" w:rsidRPr="00F66827" w:rsidRDefault="00074F8E" w:rsidP="00F66827">
      <w:pPr>
        <w:keepNext/>
        <w:widowControl w:val="0"/>
        <w:tabs>
          <w:tab w:val="left" w:pos="284"/>
        </w:tabs>
        <w:spacing w:after="0"/>
        <w:jc w:val="center"/>
        <w:rPr>
          <w:sz w:val="20"/>
          <w:szCs w:val="20"/>
        </w:rPr>
      </w:pPr>
      <w:r w:rsidRPr="00F66827">
        <w:rPr>
          <w:sz w:val="20"/>
          <w:szCs w:val="20"/>
        </w:rPr>
        <w:t xml:space="preserve">Справка о лечебно-диагностической базе </w:t>
      </w:r>
    </w:p>
    <w:p w:rsidR="006C1856" w:rsidRPr="00F66827" w:rsidRDefault="006C1856" w:rsidP="00F66827">
      <w:pPr>
        <w:keepNext/>
        <w:widowControl w:val="0"/>
        <w:tabs>
          <w:tab w:val="left" w:pos="284"/>
        </w:tabs>
        <w:spacing w:after="0"/>
        <w:ind w:firstLine="851"/>
        <w:rPr>
          <w:sz w:val="20"/>
          <w:szCs w:val="20"/>
        </w:rPr>
      </w:pPr>
    </w:p>
    <w:p w:rsidR="00074F8E" w:rsidRPr="00F66827" w:rsidRDefault="006C1856" w:rsidP="00F66827">
      <w:pPr>
        <w:keepNext/>
        <w:widowControl w:val="0"/>
        <w:tabs>
          <w:tab w:val="left" w:pos="284"/>
        </w:tabs>
        <w:spacing w:after="0"/>
        <w:ind w:firstLine="851"/>
        <w:jc w:val="center"/>
        <w:rPr>
          <w:sz w:val="20"/>
          <w:szCs w:val="20"/>
        </w:rPr>
      </w:pPr>
      <w:r w:rsidRPr="00F66827">
        <w:rPr>
          <w:sz w:val="20"/>
          <w:szCs w:val="20"/>
        </w:rPr>
        <w:t>Наличие у организации, оказывающей услуги по санаторно-курортному лечению застрахованных лиц, медицинского оборудования и аппаратуры – _____</w:t>
      </w:r>
      <w:r w:rsidR="00C408D5" w:rsidRPr="00F66827">
        <w:rPr>
          <w:sz w:val="20"/>
          <w:szCs w:val="20"/>
        </w:rPr>
        <w:t>________</w:t>
      </w:r>
      <w:r w:rsidRPr="00F66827">
        <w:rPr>
          <w:sz w:val="20"/>
          <w:szCs w:val="20"/>
        </w:rPr>
        <w:t>_________________________________% (необходимо указать максимальное количественное значени</w:t>
      </w:r>
      <w:r w:rsidR="00C408D5" w:rsidRPr="00F66827">
        <w:rPr>
          <w:sz w:val="20"/>
          <w:szCs w:val="20"/>
        </w:rPr>
        <w:t xml:space="preserve">е </w:t>
      </w:r>
      <w:r w:rsidRPr="00F66827">
        <w:rPr>
          <w:sz w:val="20"/>
          <w:szCs w:val="20"/>
        </w:rPr>
        <w:t>наличия медицинского оборудования и аппаратуры).</w:t>
      </w:r>
    </w:p>
    <w:p w:rsidR="006C1856" w:rsidRPr="00F66827" w:rsidRDefault="006C1856" w:rsidP="00F66827">
      <w:pPr>
        <w:keepNext/>
        <w:widowControl w:val="0"/>
        <w:tabs>
          <w:tab w:val="left" w:pos="284"/>
        </w:tabs>
        <w:spacing w:after="0"/>
        <w:ind w:firstLine="851"/>
        <w:rPr>
          <w:sz w:val="20"/>
          <w:szCs w:val="20"/>
        </w:rPr>
      </w:pPr>
    </w:p>
    <w:tbl>
      <w:tblPr>
        <w:tblW w:w="9508" w:type="dxa"/>
        <w:tblInd w:w="108" w:type="dxa"/>
        <w:tblLayout w:type="fixed"/>
        <w:tblLook w:val="0000" w:firstRow="0" w:lastRow="0" w:firstColumn="0" w:lastColumn="0" w:noHBand="0" w:noVBand="0"/>
      </w:tblPr>
      <w:tblGrid>
        <w:gridCol w:w="567"/>
        <w:gridCol w:w="8941"/>
      </w:tblGrid>
      <w:tr w:rsidR="00074F8E" w:rsidRPr="00F66827" w:rsidTr="006C1856">
        <w:tc>
          <w:tcPr>
            <w:tcW w:w="567" w:type="dxa"/>
            <w:tcBorders>
              <w:top w:val="single" w:sz="4" w:space="0" w:color="000000"/>
              <w:left w:val="single" w:sz="4" w:space="0" w:color="000000"/>
              <w:bottom w:val="single" w:sz="4" w:space="0" w:color="000000"/>
            </w:tcBorders>
            <w:shd w:val="clear" w:color="auto" w:fill="auto"/>
          </w:tcPr>
          <w:p w:rsidR="00074F8E" w:rsidRPr="00F66827" w:rsidRDefault="00074F8E" w:rsidP="00F66827">
            <w:pPr>
              <w:keepNext/>
              <w:widowControl w:val="0"/>
              <w:tabs>
                <w:tab w:val="left" w:pos="284"/>
                <w:tab w:val="left" w:pos="1743"/>
              </w:tabs>
              <w:snapToGrid w:val="0"/>
              <w:spacing w:after="0"/>
              <w:ind w:right="-79"/>
              <w:jc w:val="center"/>
              <w:rPr>
                <w:sz w:val="20"/>
                <w:szCs w:val="20"/>
              </w:rPr>
            </w:pPr>
            <w:r w:rsidRPr="00F66827">
              <w:rPr>
                <w:sz w:val="20"/>
                <w:szCs w:val="20"/>
              </w:rPr>
              <w:t xml:space="preserve">№ </w:t>
            </w:r>
          </w:p>
          <w:p w:rsidR="00074F8E" w:rsidRPr="00F66827" w:rsidRDefault="00074F8E" w:rsidP="00F66827">
            <w:pPr>
              <w:keepNext/>
              <w:widowControl w:val="0"/>
              <w:tabs>
                <w:tab w:val="left" w:pos="284"/>
                <w:tab w:val="left" w:pos="1743"/>
              </w:tabs>
              <w:snapToGrid w:val="0"/>
              <w:spacing w:after="0"/>
              <w:ind w:right="-79"/>
              <w:jc w:val="center"/>
              <w:rPr>
                <w:sz w:val="20"/>
                <w:szCs w:val="20"/>
              </w:rPr>
            </w:pPr>
            <w:r w:rsidRPr="00F66827">
              <w:rPr>
                <w:sz w:val="20"/>
                <w:szCs w:val="20"/>
              </w:rPr>
              <w:t>п/п</w:t>
            </w:r>
          </w:p>
        </w:tc>
        <w:tc>
          <w:tcPr>
            <w:tcW w:w="8941" w:type="dxa"/>
            <w:tcBorders>
              <w:top w:val="single" w:sz="4" w:space="0" w:color="000000"/>
              <w:left w:val="single" w:sz="4" w:space="0" w:color="000000"/>
              <w:bottom w:val="single" w:sz="4" w:space="0" w:color="000000"/>
              <w:right w:val="single" w:sz="4" w:space="0" w:color="000000"/>
            </w:tcBorders>
            <w:shd w:val="clear" w:color="auto" w:fill="auto"/>
          </w:tcPr>
          <w:p w:rsidR="00074F8E" w:rsidRPr="00F66827" w:rsidRDefault="00074F8E" w:rsidP="00F66827">
            <w:pPr>
              <w:keepNext/>
              <w:widowControl w:val="0"/>
              <w:tabs>
                <w:tab w:val="left" w:pos="284"/>
              </w:tabs>
              <w:snapToGrid w:val="0"/>
              <w:spacing w:after="0"/>
              <w:ind w:right="-79"/>
              <w:jc w:val="center"/>
              <w:rPr>
                <w:sz w:val="20"/>
                <w:szCs w:val="20"/>
              </w:rPr>
            </w:pPr>
            <w:r w:rsidRPr="00F66827">
              <w:rPr>
                <w:sz w:val="20"/>
                <w:szCs w:val="20"/>
              </w:rPr>
              <w:t xml:space="preserve">Общее описание лечебно-диагностической базы </w:t>
            </w:r>
            <w:r w:rsidR="00FF4F20" w:rsidRPr="00F66827">
              <w:rPr>
                <w:sz w:val="20"/>
                <w:szCs w:val="20"/>
              </w:rPr>
              <w:t xml:space="preserve">организации, оказывающей услуги по санаторно-курортному лечению застрахованных лиц </w:t>
            </w:r>
            <w:r w:rsidRPr="00F66827">
              <w:rPr>
                <w:sz w:val="20"/>
                <w:szCs w:val="20"/>
              </w:rPr>
              <w:t>(</w:t>
            </w:r>
            <w:r w:rsidR="00FF4F20" w:rsidRPr="00F66827">
              <w:rPr>
                <w:sz w:val="20"/>
                <w:szCs w:val="20"/>
              </w:rPr>
              <w:t xml:space="preserve">необходимо </w:t>
            </w:r>
            <w:r w:rsidRPr="00F66827">
              <w:rPr>
                <w:sz w:val="20"/>
                <w:szCs w:val="20"/>
              </w:rPr>
              <w:t>в свободной форме представить информацию о медицинском профиле учреждения, его лечебных отделениях и кабинетах, лабораторных методах исследования, методах функциональной диагностики, немедикаментозных методах лечения и т.п.)</w:t>
            </w:r>
          </w:p>
        </w:tc>
      </w:tr>
      <w:tr w:rsidR="00074F8E" w:rsidRPr="00F66827" w:rsidTr="006C1856">
        <w:tc>
          <w:tcPr>
            <w:tcW w:w="567" w:type="dxa"/>
            <w:tcBorders>
              <w:top w:val="single" w:sz="4" w:space="0" w:color="000000"/>
              <w:left w:val="single" w:sz="4" w:space="0" w:color="000000"/>
              <w:bottom w:val="single" w:sz="4" w:space="0" w:color="000000"/>
            </w:tcBorders>
            <w:shd w:val="clear" w:color="auto" w:fill="auto"/>
          </w:tcPr>
          <w:p w:rsidR="00074F8E" w:rsidRPr="00F66827" w:rsidRDefault="00074F8E" w:rsidP="00F66827">
            <w:pPr>
              <w:keepNext/>
              <w:widowControl w:val="0"/>
              <w:tabs>
                <w:tab w:val="left" w:pos="284"/>
                <w:tab w:val="left" w:pos="3111"/>
              </w:tabs>
              <w:snapToGrid w:val="0"/>
              <w:spacing w:after="0"/>
              <w:ind w:right="-79"/>
              <w:jc w:val="center"/>
              <w:rPr>
                <w:sz w:val="20"/>
                <w:szCs w:val="20"/>
              </w:rPr>
            </w:pPr>
          </w:p>
        </w:tc>
        <w:tc>
          <w:tcPr>
            <w:tcW w:w="8941" w:type="dxa"/>
            <w:tcBorders>
              <w:top w:val="single" w:sz="4" w:space="0" w:color="000000"/>
              <w:left w:val="single" w:sz="4" w:space="0" w:color="000000"/>
              <w:bottom w:val="single" w:sz="4" w:space="0" w:color="000000"/>
              <w:right w:val="single" w:sz="4" w:space="0" w:color="000000"/>
            </w:tcBorders>
            <w:shd w:val="clear" w:color="auto" w:fill="auto"/>
          </w:tcPr>
          <w:p w:rsidR="00074F8E" w:rsidRPr="00F66827" w:rsidRDefault="00074F8E" w:rsidP="00F66827">
            <w:pPr>
              <w:keepNext/>
              <w:widowControl w:val="0"/>
              <w:tabs>
                <w:tab w:val="left" w:pos="284"/>
                <w:tab w:val="left" w:pos="3111"/>
              </w:tabs>
              <w:spacing w:after="0"/>
              <w:ind w:right="-79"/>
              <w:jc w:val="center"/>
              <w:rPr>
                <w:sz w:val="20"/>
                <w:szCs w:val="20"/>
              </w:rPr>
            </w:pPr>
          </w:p>
          <w:p w:rsidR="00074F8E" w:rsidRPr="00F66827" w:rsidRDefault="00074F8E" w:rsidP="00F66827">
            <w:pPr>
              <w:keepNext/>
              <w:widowControl w:val="0"/>
              <w:tabs>
                <w:tab w:val="left" w:pos="284"/>
                <w:tab w:val="left" w:pos="3111"/>
              </w:tabs>
              <w:spacing w:after="0"/>
              <w:ind w:right="-79"/>
              <w:jc w:val="center"/>
              <w:rPr>
                <w:sz w:val="20"/>
                <w:szCs w:val="20"/>
              </w:rPr>
            </w:pPr>
          </w:p>
          <w:p w:rsidR="00074F8E" w:rsidRPr="00F66827" w:rsidRDefault="00074F8E" w:rsidP="00F66827">
            <w:pPr>
              <w:keepNext/>
              <w:widowControl w:val="0"/>
              <w:tabs>
                <w:tab w:val="left" w:pos="284"/>
                <w:tab w:val="left" w:pos="3111"/>
              </w:tabs>
              <w:spacing w:after="0"/>
              <w:ind w:right="-79"/>
              <w:jc w:val="center"/>
              <w:rPr>
                <w:sz w:val="20"/>
                <w:szCs w:val="20"/>
              </w:rPr>
            </w:pPr>
          </w:p>
        </w:tc>
      </w:tr>
    </w:tbl>
    <w:p w:rsidR="00074F8E" w:rsidRPr="00F66827" w:rsidRDefault="00074F8E" w:rsidP="00F66827">
      <w:pPr>
        <w:keepNext/>
        <w:widowControl w:val="0"/>
        <w:tabs>
          <w:tab w:val="left" w:pos="284"/>
          <w:tab w:val="left" w:pos="1800"/>
        </w:tabs>
        <w:spacing w:after="0"/>
        <w:ind w:firstLine="851"/>
        <w:rPr>
          <w:sz w:val="20"/>
          <w:szCs w:val="20"/>
        </w:rPr>
      </w:pPr>
    </w:p>
    <w:tbl>
      <w:tblPr>
        <w:tblW w:w="0" w:type="auto"/>
        <w:tblInd w:w="101" w:type="dxa"/>
        <w:tblLayout w:type="fixed"/>
        <w:tblLook w:val="0000" w:firstRow="0" w:lastRow="0" w:firstColumn="0" w:lastColumn="0" w:noHBand="0" w:noVBand="0"/>
      </w:tblPr>
      <w:tblGrid>
        <w:gridCol w:w="559"/>
        <w:gridCol w:w="3950"/>
        <w:gridCol w:w="1312"/>
        <w:gridCol w:w="1992"/>
        <w:gridCol w:w="1640"/>
      </w:tblGrid>
      <w:tr w:rsidR="00074F8E" w:rsidRPr="00F66827" w:rsidTr="00074F8E">
        <w:tc>
          <w:tcPr>
            <w:tcW w:w="559" w:type="dxa"/>
            <w:tcBorders>
              <w:top w:val="single" w:sz="4" w:space="0" w:color="000000"/>
              <w:left w:val="single" w:sz="4" w:space="0" w:color="000000"/>
              <w:bottom w:val="single" w:sz="4" w:space="0" w:color="000000"/>
            </w:tcBorders>
            <w:shd w:val="clear" w:color="auto" w:fill="auto"/>
          </w:tcPr>
          <w:p w:rsidR="00074F8E" w:rsidRPr="00F66827" w:rsidRDefault="00074F8E" w:rsidP="00F66827">
            <w:pPr>
              <w:keepNext/>
              <w:widowControl w:val="0"/>
              <w:tabs>
                <w:tab w:val="left" w:pos="284"/>
                <w:tab w:val="left" w:pos="1914"/>
              </w:tabs>
              <w:snapToGrid w:val="0"/>
              <w:spacing w:after="0"/>
              <w:ind w:right="-17" w:firstLine="26"/>
              <w:jc w:val="center"/>
              <w:rPr>
                <w:sz w:val="20"/>
                <w:szCs w:val="20"/>
              </w:rPr>
            </w:pPr>
            <w:r w:rsidRPr="00F66827">
              <w:rPr>
                <w:sz w:val="20"/>
                <w:szCs w:val="20"/>
              </w:rPr>
              <w:t xml:space="preserve">№ </w:t>
            </w:r>
          </w:p>
          <w:p w:rsidR="00074F8E" w:rsidRPr="00F66827" w:rsidRDefault="00074F8E" w:rsidP="00F66827">
            <w:pPr>
              <w:keepNext/>
              <w:widowControl w:val="0"/>
              <w:tabs>
                <w:tab w:val="left" w:pos="284"/>
                <w:tab w:val="left" w:pos="1914"/>
              </w:tabs>
              <w:snapToGrid w:val="0"/>
              <w:spacing w:after="0"/>
              <w:ind w:right="-17" w:firstLine="26"/>
              <w:jc w:val="center"/>
              <w:rPr>
                <w:sz w:val="20"/>
                <w:szCs w:val="20"/>
              </w:rPr>
            </w:pPr>
            <w:r w:rsidRPr="00F66827">
              <w:rPr>
                <w:sz w:val="20"/>
                <w:szCs w:val="20"/>
              </w:rPr>
              <w:t>п/п</w:t>
            </w:r>
          </w:p>
        </w:tc>
        <w:tc>
          <w:tcPr>
            <w:tcW w:w="3950" w:type="dxa"/>
            <w:tcBorders>
              <w:top w:val="single" w:sz="4" w:space="0" w:color="000000"/>
              <w:left w:val="single" w:sz="4" w:space="0" w:color="000000"/>
              <w:bottom w:val="single" w:sz="4" w:space="0" w:color="000000"/>
            </w:tcBorders>
            <w:shd w:val="clear" w:color="auto" w:fill="auto"/>
          </w:tcPr>
          <w:p w:rsidR="00074F8E" w:rsidRPr="00F66827" w:rsidRDefault="00074F8E" w:rsidP="00F66827">
            <w:pPr>
              <w:keepNext/>
              <w:widowControl w:val="0"/>
              <w:tabs>
                <w:tab w:val="left" w:pos="284"/>
                <w:tab w:val="left" w:pos="1875"/>
              </w:tabs>
              <w:snapToGrid w:val="0"/>
              <w:spacing w:after="0"/>
              <w:ind w:right="-17" w:firstLine="26"/>
              <w:jc w:val="center"/>
              <w:rPr>
                <w:sz w:val="20"/>
                <w:szCs w:val="20"/>
              </w:rPr>
            </w:pPr>
            <w:r w:rsidRPr="00F66827">
              <w:rPr>
                <w:sz w:val="20"/>
                <w:szCs w:val="20"/>
              </w:rPr>
              <w:t>Наименование лечебно-диагностического оборудования</w:t>
            </w:r>
          </w:p>
        </w:tc>
        <w:tc>
          <w:tcPr>
            <w:tcW w:w="1312" w:type="dxa"/>
            <w:tcBorders>
              <w:top w:val="single" w:sz="4" w:space="0" w:color="000000"/>
              <w:left w:val="single" w:sz="4" w:space="0" w:color="000000"/>
              <w:bottom w:val="single" w:sz="4" w:space="0" w:color="000000"/>
            </w:tcBorders>
            <w:shd w:val="clear" w:color="auto" w:fill="auto"/>
          </w:tcPr>
          <w:p w:rsidR="00074F8E" w:rsidRPr="00F66827" w:rsidRDefault="00074F8E" w:rsidP="00F66827">
            <w:pPr>
              <w:keepNext/>
              <w:widowControl w:val="0"/>
              <w:tabs>
                <w:tab w:val="left" w:pos="284"/>
              </w:tabs>
              <w:snapToGrid w:val="0"/>
              <w:spacing w:after="0"/>
              <w:ind w:right="-17" w:firstLine="26"/>
              <w:jc w:val="center"/>
              <w:rPr>
                <w:sz w:val="20"/>
                <w:szCs w:val="20"/>
              </w:rPr>
            </w:pPr>
            <w:r w:rsidRPr="00F66827">
              <w:rPr>
                <w:sz w:val="20"/>
                <w:szCs w:val="20"/>
              </w:rPr>
              <w:t>Количество</w:t>
            </w:r>
          </w:p>
        </w:tc>
        <w:tc>
          <w:tcPr>
            <w:tcW w:w="1992" w:type="dxa"/>
            <w:tcBorders>
              <w:top w:val="single" w:sz="4" w:space="0" w:color="000000"/>
              <w:left w:val="single" w:sz="4" w:space="0" w:color="000000"/>
              <w:bottom w:val="single" w:sz="4" w:space="0" w:color="000000"/>
            </w:tcBorders>
            <w:shd w:val="clear" w:color="auto" w:fill="auto"/>
          </w:tcPr>
          <w:p w:rsidR="00074F8E" w:rsidRPr="00F66827" w:rsidRDefault="00074F8E" w:rsidP="00F66827">
            <w:pPr>
              <w:keepNext/>
              <w:widowControl w:val="0"/>
              <w:tabs>
                <w:tab w:val="left" w:pos="284"/>
                <w:tab w:val="left" w:pos="1860"/>
              </w:tabs>
              <w:snapToGrid w:val="0"/>
              <w:spacing w:after="0"/>
              <w:ind w:right="-17" w:firstLine="26"/>
              <w:jc w:val="center"/>
              <w:rPr>
                <w:sz w:val="20"/>
                <w:szCs w:val="20"/>
              </w:rPr>
            </w:pPr>
            <w:r w:rsidRPr="00F66827">
              <w:rPr>
                <w:sz w:val="20"/>
                <w:szCs w:val="20"/>
              </w:rPr>
              <w:t>Модель</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074F8E" w:rsidRPr="00F66827" w:rsidRDefault="00074F8E" w:rsidP="00F66827">
            <w:pPr>
              <w:keepNext/>
              <w:widowControl w:val="0"/>
              <w:tabs>
                <w:tab w:val="left" w:pos="284"/>
              </w:tabs>
              <w:snapToGrid w:val="0"/>
              <w:spacing w:after="0"/>
              <w:ind w:right="-17" w:firstLine="26"/>
              <w:jc w:val="center"/>
              <w:rPr>
                <w:sz w:val="20"/>
                <w:szCs w:val="20"/>
              </w:rPr>
            </w:pPr>
            <w:r w:rsidRPr="00F66827">
              <w:rPr>
                <w:sz w:val="20"/>
                <w:szCs w:val="20"/>
              </w:rPr>
              <w:t>Год</w:t>
            </w:r>
          </w:p>
          <w:p w:rsidR="00074F8E" w:rsidRPr="00F66827" w:rsidRDefault="00074F8E" w:rsidP="00F66827">
            <w:pPr>
              <w:keepNext/>
              <w:widowControl w:val="0"/>
              <w:tabs>
                <w:tab w:val="left" w:pos="284"/>
                <w:tab w:val="left" w:pos="1800"/>
              </w:tabs>
              <w:spacing w:after="0"/>
              <w:ind w:right="-17" w:firstLine="26"/>
              <w:jc w:val="center"/>
              <w:rPr>
                <w:sz w:val="20"/>
                <w:szCs w:val="20"/>
              </w:rPr>
            </w:pPr>
            <w:r w:rsidRPr="00F66827">
              <w:rPr>
                <w:sz w:val="20"/>
                <w:szCs w:val="20"/>
              </w:rPr>
              <w:t>выпуска</w:t>
            </w:r>
          </w:p>
        </w:tc>
      </w:tr>
      <w:tr w:rsidR="00074F8E" w:rsidRPr="00F66827" w:rsidTr="00074F8E">
        <w:tc>
          <w:tcPr>
            <w:tcW w:w="559" w:type="dxa"/>
            <w:tcBorders>
              <w:top w:val="single" w:sz="4" w:space="0" w:color="000000"/>
              <w:left w:val="single" w:sz="4" w:space="0" w:color="000000"/>
              <w:bottom w:val="single" w:sz="4" w:space="0" w:color="000000"/>
            </w:tcBorders>
            <w:shd w:val="clear" w:color="auto" w:fill="auto"/>
          </w:tcPr>
          <w:p w:rsidR="00074F8E" w:rsidRPr="00F66827" w:rsidRDefault="00074F8E" w:rsidP="00F66827">
            <w:pPr>
              <w:keepNext/>
              <w:widowControl w:val="0"/>
              <w:tabs>
                <w:tab w:val="left" w:pos="284"/>
                <w:tab w:val="left" w:pos="3111"/>
              </w:tabs>
              <w:snapToGrid w:val="0"/>
              <w:spacing w:after="0"/>
              <w:ind w:right="-17" w:firstLine="26"/>
              <w:jc w:val="center"/>
              <w:rPr>
                <w:sz w:val="20"/>
                <w:szCs w:val="20"/>
              </w:rPr>
            </w:pPr>
          </w:p>
        </w:tc>
        <w:tc>
          <w:tcPr>
            <w:tcW w:w="3950" w:type="dxa"/>
            <w:tcBorders>
              <w:top w:val="single" w:sz="4" w:space="0" w:color="000000"/>
              <w:left w:val="single" w:sz="4" w:space="0" w:color="000000"/>
              <w:bottom w:val="single" w:sz="4" w:space="0" w:color="000000"/>
            </w:tcBorders>
            <w:shd w:val="clear" w:color="auto" w:fill="auto"/>
          </w:tcPr>
          <w:p w:rsidR="00074F8E" w:rsidRPr="00F66827" w:rsidRDefault="00074F8E" w:rsidP="00F66827">
            <w:pPr>
              <w:keepNext/>
              <w:widowControl w:val="0"/>
              <w:tabs>
                <w:tab w:val="left" w:pos="284"/>
                <w:tab w:val="left" w:pos="3111"/>
              </w:tabs>
              <w:snapToGrid w:val="0"/>
              <w:spacing w:after="0"/>
              <w:ind w:right="-17" w:firstLine="26"/>
              <w:jc w:val="center"/>
              <w:rPr>
                <w:sz w:val="20"/>
                <w:szCs w:val="20"/>
              </w:rPr>
            </w:pPr>
          </w:p>
        </w:tc>
        <w:tc>
          <w:tcPr>
            <w:tcW w:w="1312" w:type="dxa"/>
            <w:tcBorders>
              <w:top w:val="single" w:sz="4" w:space="0" w:color="000000"/>
              <w:left w:val="single" w:sz="4" w:space="0" w:color="000000"/>
              <w:bottom w:val="single" w:sz="4" w:space="0" w:color="000000"/>
            </w:tcBorders>
            <w:shd w:val="clear" w:color="auto" w:fill="auto"/>
          </w:tcPr>
          <w:p w:rsidR="00074F8E" w:rsidRPr="00F66827" w:rsidRDefault="00074F8E" w:rsidP="00F66827">
            <w:pPr>
              <w:keepNext/>
              <w:widowControl w:val="0"/>
              <w:tabs>
                <w:tab w:val="left" w:pos="284"/>
                <w:tab w:val="left" w:pos="3111"/>
              </w:tabs>
              <w:snapToGrid w:val="0"/>
              <w:spacing w:after="0"/>
              <w:ind w:right="-17" w:firstLine="26"/>
              <w:jc w:val="center"/>
              <w:rPr>
                <w:sz w:val="20"/>
                <w:szCs w:val="20"/>
              </w:rPr>
            </w:pPr>
          </w:p>
        </w:tc>
        <w:tc>
          <w:tcPr>
            <w:tcW w:w="1992" w:type="dxa"/>
            <w:tcBorders>
              <w:top w:val="single" w:sz="4" w:space="0" w:color="000000"/>
              <w:left w:val="single" w:sz="4" w:space="0" w:color="000000"/>
              <w:bottom w:val="single" w:sz="4" w:space="0" w:color="000000"/>
            </w:tcBorders>
            <w:shd w:val="clear" w:color="auto" w:fill="auto"/>
          </w:tcPr>
          <w:p w:rsidR="00074F8E" w:rsidRPr="00F66827" w:rsidRDefault="00074F8E" w:rsidP="00F66827">
            <w:pPr>
              <w:keepNext/>
              <w:widowControl w:val="0"/>
              <w:tabs>
                <w:tab w:val="left" w:pos="284"/>
                <w:tab w:val="left" w:pos="3111"/>
              </w:tabs>
              <w:snapToGrid w:val="0"/>
              <w:spacing w:after="0"/>
              <w:ind w:right="-17" w:firstLine="26"/>
              <w:jc w:val="center"/>
              <w:rPr>
                <w:sz w:val="20"/>
                <w:szCs w:val="20"/>
              </w:rPr>
            </w:pP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074F8E" w:rsidRPr="00F66827" w:rsidRDefault="00074F8E" w:rsidP="00F66827">
            <w:pPr>
              <w:keepNext/>
              <w:widowControl w:val="0"/>
              <w:tabs>
                <w:tab w:val="left" w:pos="284"/>
                <w:tab w:val="left" w:pos="3111"/>
              </w:tabs>
              <w:snapToGrid w:val="0"/>
              <w:spacing w:after="0"/>
              <w:ind w:right="-17" w:firstLine="26"/>
              <w:jc w:val="center"/>
              <w:rPr>
                <w:sz w:val="20"/>
                <w:szCs w:val="20"/>
              </w:rPr>
            </w:pPr>
          </w:p>
        </w:tc>
      </w:tr>
      <w:tr w:rsidR="00074F8E" w:rsidRPr="00F66827" w:rsidTr="00074F8E">
        <w:tc>
          <w:tcPr>
            <w:tcW w:w="559" w:type="dxa"/>
            <w:tcBorders>
              <w:top w:val="single" w:sz="4" w:space="0" w:color="000000"/>
              <w:left w:val="single" w:sz="4" w:space="0" w:color="000000"/>
              <w:bottom w:val="single" w:sz="4" w:space="0" w:color="000000"/>
            </w:tcBorders>
            <w:shd w:val="clear" w:color="auto" w:fill="auto"/>
          </w:tcPr>
          <w:p w:rsidR="00074F8E" w:rsidRPr="00F66827" w:rsidRDefault="00074F8E" w:rsidP="00F66827">
            <w:pPr>
              <w:keepNext/>
              <w:widowControl w:val="0"/>
              <w:tabs>
                <w:tab w:val="left" w:pos="284"/>
                <w:tab w:val="left" w:pos="3111"/>
              </w:tabs>
              <w:snapToGrid w:val="0"/>
              <w:spacing w:after="0"/>
              <w:ind w:right="-17" w:firstLine="26"/>
              <w:jc w:val="center"/>
              <w:rPr>
                <w:sz w:val="20"/>
                <w:szCs w:val="20"/>
              </w:rPr>
            </w:pPr>
          </w:p>
        </w:tc>
        <w:tc>
          <w:tcPr>
            <w:tcW w:w="3950" w:type="dxa"/>
            <w:tcBorders>
              <w:top w:val="single" w:sz="4" w:space="0" w:color="000000"/>
              <w:left w:val="single" w:sz="4" w:space="0" w:color="000000"/>
              <w:bottom w:val="single" w:sz="4" w:space="0" w:color="000000"/>
            </w:tcBorders>
            <w:shd w:val="clear" w:color="auto" w:fill="auto"/>
          </w:tcPr>
          <w:p w:rsidR="00074F8E" w:rsidRPr="00F66827" w:rsidRDefault="00074F8E" w:rsidP="00F66827">
            <w:pPr>
              <w:keepNext/>
              <w:widowControl w:val="0"/>
              <w:tabs>
                <w:tab w:val="left" w:pos="284"/>
                <w:tab w:val="left" w:pos="3111"/>
              </w:tabs>
              <w:snapToGrid w:val="0"/>
              <w:spacing w:after="0"/>
              <w:ind w:right="-17" w:firstLine="26"/>
              <w:jc w:val="center"/>
              <w:rPr>
                <w:sz w:val="20"/>
                <w:szCs w:val="20"/>
              </w:rPr>
            </w:pPr>
          </w:p>
        </w:tc>
        <w:tc>
          <w:tcPr>
            <w:tcW w:w="1312" w:type="dxa"/>
            <w:tcBorders>
              <w:top w:val="single" w:sz="4" w:space="0" w:color="000000"/>
              <w:left w:val="single" w:sz="4" w:space="0" w:color="000000"/>
              <w:bottom w:val="single" w:sz="4" w:space="0" w:color="000000"/>
            </w:tcBorders>
            <w:shd w:val="clear" w:color="auto" w:fill="auto"/>
          </w:tcPr>
          <w:p w:rsidR="00074F8E" w:rsidRPr="00F66827" w:rsidRDefault="00074F8E" w:rsidP="00F66827">
            <w:pPr>
              <w:keepNext/>
              <w:widowControl w:val="0"/>
              <w:tabs>
                <w:tab w:val="left" w:pos="284"/>
                <w:tab w:val="left" w:pos="3111"/>
              </w:tabs>
              <w:snapToGrid w:val="0"/>
              <w:spacing w:after="0"/>
              <w:ind w:right="-17" w:firstLine="26"/>
              <w:jc w:val="center"/>
              <w:rPr>
                <w:sz w:val="20"/>
                <w:szCs w:val="20"/>
              </w:rPr>
            </w:pPr>
          </w:p>
        </w:tc>
        <w:tc>
          <w:tcPr>
            <w:tcW w:w="1992" w:type="dxa"/>
            <w:tcBorders>
              <w:top w:val="single" w:sz="4" w:space="0" w:color="000000"/>
              <w:left w:val="single" w:sz="4" w:space="0" w:color="000000"/>
              <w:bottom w:val="single" w:sz="4" w:space="0" w:color="000000"/>
            </w:tcBorders>
            <w:shd w:val="clear" w:color="auto" w:fill="auto"/>
          </w:tcPr>
          <w:p w:rsidR="00074F8E" w:rsidRPr="00F66827" w:rsidRDefault="00074F8E" w:rsidP="00F66827">
            <w:pPr>
              <w:keepNext/>
              <w:widowControl w:val="0"/>
              <w:tabs>
                <w:tab w:val="left" w:pos="284"/>
                <w:tab w:val="left" w:pos="3111"/>
              </w:tabs>
              <w:snapToGrid w:val="0"/>
              <w:spacing w:after="0"/>
              <w:ind w:right="-17" w:firstLine="26"/>
              <w:jc w:val="center"/>
              <w:rPr>
                <w:sz w:val="20"/>
                <w:szCs w:val="20"/>
              </w:rPr>
            </w:pP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074F8E" w:rsidRPr="00F66827" w:rsidRDefault="00074F8E" w:rsidP="00F66827">
            <w:pPr>
              <w:keepNext/>
              <w:widowControl w:val="0"/>
              <w:tabs>
                <w:tab w:val="left" w:pos="284"/>
                <w:tab w:val="left" w:pos="3111"/>
              </w:tabs>
              <w:snapToGrid w:val="0"/>
              <w:spacing w:after="0"/>
              <w:ind w:right="-17" w:firstLine="26"/>
              <w:jc w:val="center"/>
              <w:rPr>
                <w:sz w:val="20"/>
                <w:szCs w:val="20"/>
              </w:rPr>
            </w:pPr>
          </w:p>
        </w:tc>
      </w:tr>
      <w:tr w:rsidR="00074F8E" w:rsidRPr="00F66827" w:rsidTr="00074F8E">
        <w:tc>
          <w:tcPr>
            <w:tcW w:w="559" w:type="dxa"/>
            <w:tcBorders>
              <w:top w:val="single" w:sz="4" w:space="0" w:color="000000"/>
              <w:left w:val="single" w:sz="4" w:space="0" w:color="000000"/>
              <w:bottom w:val="single" w:sz="4" w:space="0" w:color="000000"/>
            </w:tcBorders>
            <w:shd w:val="clear" w:color="auto" w:fill="auto"/>
          </w:tcPr>
          <w:p w:rsidR="00074F8E" w:rsidRPr="00F66827" w:rsidRDefault="00074F8E" w:rsidP="00F66827">
            <w:pPr>
              <w:keepNext/>
              <w:widowControl w:val="0"/>
              <w:tabs>
                <w:tab w:val="left" w:pos="284"/>
                <w:tab w:val="left" w:pos="3111"/>
              </w:tabs>
              <w:snapToGrid w:val="0"/>
              <w:spacing w:after="0"/>
              <w:ind w:right="-17" w:firstLine="26"/>
              <w:jc w:val="center"/>
              <w:rPr>
                <w:sz w:val="20"/>
                <w:szCs w:val="20"/>
              </w:rPr>
            </w:pPr>
          </w:p>
        </w:tc>
        <w:tc>
          <w:tcPr>
            <w:tcW w:w="3950" w:type="dxa"/>
            <w:tcBorders>
              <w:top w:val="single" w:sz="4" w:space="0" w:color="000000"/>
              <w:left w:val="single" w:sz="4" w:space="0" w:color="000000"/>
              <w:bottom w:val="single" w:sz="4" w:space="0" w:color="000000"/>
            </w:tcBorders>
            <w:shd w:val="clear" w:color="auto" w:fill="auto"/>
          </w:tcPr>
          <w:p w:rsidR="00074F8E" w:rsidRPr="00F66827" w:rsidRDefault="00074F8E" w:rsidP="00F66827">
            <w:pPr>
              <w:keepNext/>
              <w:widowControl w:val="0"/>
              <w:tabs>
                <w:tab w:val="left" w:pos="284"/>
                <w:tab w:val="left" w:pos="3111"/>
              </w:tabs>
              <w:snapToGrid w:val="0"/>
              <w:spacing w:after="0"/>
              <w:ind w:right="-17" w:firstLine="26"/>
              <w:jc w:val="center"/>
              <w:rPr>
                <w:sz w:val="20"/>
                <w:szCs w:val="20"/>
              </w:rPr>
            </w:pPr>
          </w:p>
        </w:tc>
        <w:tc>
          <w:tcPr>
            <w:tcW w:w="1312" w:type="dxa"/>
            <w:tcBorders>
              <w:top w:val="single" w:sz="4" w:space="0" w:color="000000"/>
              <w:left w:val="single" w:sz="4" w:space="0" w:color="000000"/>
              <w:bottom w:val="single" w:sz="4" w:space="0" w:color="000000"/>
            </w:tcBorders>
            <w:shd w:val="clear" w:color="auto" w:fill="auto"/>
          </w:tcPr>
          <w:p w:rsidR="00074F8E" w:rsidRPr="00F66827" w:rsidRDefault="00074F8E" w:rsidP="00F66827">
            <w:pPr>
              <w:keepNext/>
              <w:widowControl w:val="0"/>
              <w:tabs>
                <w:tab w:val="left" w:pos="284"/>
                <w:tab w:val="left" w:pos="3111"/>
              </w:tabs>
              <w:snapToGrid w:val="0"/>
              <w:spacing w:after="0"/>
              <w:ind w:right="-17" w:firstLine="26"/>
              <w:jc w:val="center"/>
              <w:rPr>
                <w:sz w:val="20"/>
                <w:szCs w:val="20"/>
              </w:rPr>
            </w:pPr>
          </w:p>
        </w:tc>
        <w:tc>
          <w:tcPr>
            <w:tcW w:w="1992" w:type="dxa"/>
            <w:tcBorders>
              <w:top w:val="single" w:sz="4" w:space="0" w:color="000000"/>
              <w:left w:val="single" w:sz="4" w:space="0" w:color="000000"/>
              <w:bottom w:val="single" w:sz="4" w:space="0" w:color="000000"/>
            </w:tcBorders>
            <w:shd w:val="clear" w:color="auto" w:fill="auto"/>
          </w:tcPr>
          <w:p w:rsidR="00074F8E" w:rsidRPr="00F66827" w:rsidRDefault="00074F8E" w:rsidP="00F66827">
            <w:pPr>
              <w:keepNext/>
              <w:widowControl w:val="0"/>
              <w:tabs>
                <w:tab w:val="left" w:pos="284"/>
                <w:tab w:val="left" w:pos="3111"/>
              </w:tabs>
              <w:snapToGrid w:val="0"/>
              <w:spacing w:after="0"/>
              <w:ind w:right="-17" w:firstLine="26"/>
              <w:jc w:val="center"/>
              <w:rPr>
                <w:sz w:val="20"/>
                <w:szCs w:val="20"/>
              </w:rPr>
            </w:pP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074F8E" w:rsidRPr="00F66827" w:rsidRDefault="00074F8E" w:rsidP="00F66827">
            <w:pPr>
              <w:keepNext/>
              <w:widowControl w:val="0"/>
              <w:tabs>
                <w:tab w:val="left" w:pos="284"/>
                <w:tab w:val="left" w:pos="3111"/>
              </w:tabs>
              <w:snapToGrid w:val="0"/>
              <w:spacing w:after="0"/>
              <w:ind w:right="-17" w:firstLine="26"/>
              <w:jc w:val="center"/>
              <w:rPr>
                <w:sz w:val="20"/>
                <w:szCs w:val="20"/>
              </w:rPr>
            </w:pPr>
          </w:p>
        </w:tc>
      </w:tr>
      <w:tr w:rsidR="00074F8E" w:rsidRPr="00F66827" w:rsidTr="00074F8E">
        <w:tc>
          <w:tcPr>
            <w:tcW w:w="559" w:type="dxa"/>
            <w:tcBorders>
              <w:top w:val="single" w:sz="4" w:space="0" w:color="000000"/>
              <w:left w:val="single" w:sz="4" w:space="0" w:color="000000"/>
              <w:bottom w:val="single" w:sz="4" w:space="0" w:color="000000"/>
            </w:tcBorders>
            <w:shd w:val="clear" w:color="auto" w:fill="auto"/>
          </w:tcPr>
          <w:p w:rsidR="00074F8E" w:rsidRPr="00F66827" w:rsidRDefault="00074F8E" w:rsidP="00F66827">
            <w:pPr>
              <w:keepNext/>
              <w:widowControl w:val="0"/>
              <w:tabs>
                <w:tab w:val="left" w:pos="284"/>
                <w:tab w:val="left" w:pos="3111"/>
              </w:tabs>
              <w:snapToGrid w:val="0"/>
              <w:spacing w:after="0"/>
              <w:ind w:right="-17" w:firstLine="26"/>
              <w:jc w:val="center"/>
              <w:rPr>
                <w:sz w:val="20"/>
                <w:szCs w:val="20"/>
              </w:rPr>
            </w:pPr>
          </w:p>
        </w:tc>
        <w:tc>
          <w:tcPr>
            <w:tcW w:w="3950" w:type="dxa"/>
            <w:tcBorders>
              <w:top w:val="single" w:sz="4" w:space="0" w:color="000000"/>
              <w:left w:val="single" w:sz="4" w:space="0" w:color="000000"/>
              <w:bottom w:val="single" w:sz="4" w:space="0" w:color="000000"/>
            </w:tcBorders>
            <w:shd w:val="clear" w:color="auto" w:fill="auto"/>
          </w:tcPr>
          <w:p w:rsidR="00074F8E" w:rsidRPr="00F66827" w:rsidRDefault="00074F8E" w:rsidP="00F66827">
            <w:pPr>
              <w:keepNext/>
              <w:widowControl w:val="0"/>
              <w:tabs>
                <w:tab w:val="left" w:pos="284"/>
                <w:tab w:val="left" w:pos="3111"/>
              </w:tabs>
              <w:snapToGrid w:val="0"/>
              <w:spacing w:after="0"/>
              <w:ind w:right="-17" w:firstLine="26"/>
              <w:jc w:val="center"/>
              <w:rPr>
                <w:sz w:val="20"/>
                <w:szCs w:val="20"/>
              </w:rPr>
            </w:pPr>
          </w:p>
        </w:tc>
        <w:tc>
          <w:tcPr>
            <w:tcW w:w="1312" w:type="dxa"/>
            <w:tcBorders>
              <w:top w:val="single" w:sz="4" w:space="0" w:color="000000"/>
              <w:left w:val="single" w:sz="4" w:space="0" w:color="000000"/>
              <w:bottom w:val="single" w:sz="4" w:space="0" w:color="000000"/>
            </w:tcBorders>
            <w:shd w:val="clear" w:color="auto" w:fill="auto"/>
          </w:tcPr>
          <w:p w:rsidR="00074F8E" w:rsidRPr="00F66827" w:rsidRDefault="00074F8E" w:rsidP="00F66827">
            <w:pPr>
              <w:keepNext/>
              <w:widowControl w:val="0"/>
              <w:tabs>
                <w:tab w:val="left" w:pos="284"/>
                <w:tab w:val="left" w:pos="3111"/>
              </w:tabs>
              <w:snapToGrid w:val="0"/>
              <w:spacing w:after="0"/>
              <w:ind w:right="-17" w:firstLine="26"/>
              <w:jc w:val="center"/>
              <w:rPr>
                <w:sz w:val="20"/>
                <w:szCs w:val="20"/>
              </w:rPr>
            </w:pPr>
          </w:p>
        </w:tc>
        <w:tc>
          <w:tcPr>
            <w:tcW w:w="1992" w:type="dxa"/>
            <w:tcBorders>
              <w:top w:val="single" w:sz="4" w:space="0" w:color="000000"/>
              <w:left w:val="single" w:sz="4" w:space="0" w:color="000000"/>
              <w:bottom w:val="single" w:sz="4" w:space="0" w:color="000000"/>
            </w:tcBorders>
            <w:shd w:val="clear" w:color="auto" w:fill="auto"/>
          </w:tcPr>
          <w:p w:rsidR="00074F8E" w:rsidRPr="00F66827" w:rsidRDefault="00074F8E" w:rsidP="00F66827">
            <w:pPr>
              <w:keepNext/>
              <w:widowControl w:val="0"/>
              <w:tabs>
                <w:tab w:val="left" w:pos="284"/>
                <w:tab w:val="left" w:pos="3111"/>
              </w:tabs>
              <w:snapToGrid w:val="0"/>
              <w:spacing w:after="0"/>
              <w:ind w:right="-17" w:firstLine="26"/>
              <w:jc w:val="center"/>
              <w:rPr>
                <w:sz w:val="20"/>
                <w:szCs w:val="20"/>
              </w:rPr>
            </w:pP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074F8E" w:rsidRPr="00F66827" w:rsidRDefault="00074F8E" w:rsidP="00F66827">
            <w:pPr>
              <w:keepNext/>
              <w:widowControl w:val="0"/>
              <w:tabs>
                <w:tab w:val="left" w:pos="284"/>
                <w:tab w:val="left" w:pos="3111"/>
              </w:tabs>
              <w:snapToGrid w:val="0"/>
              <w:spacing w:after="0"/>
              <w:ind w:right="-17" w:firstLine="26"/>
              <w:jc w:val="center"/>
              <w:rPr>
                <w:sz w:val="20"/>
                <w:szCs w:val="20"/>
              </w:rPr>
            </w:pPr>
          </w:p>
        </w:tc>
      </w:tr>
      <w:tr w:rsidR="00074F8E" w:rsidRPr="00F66827" w:rsidTr="00074F8E">
        <w:tc>
          <w:tcPr>
            <w:tcW w:w="559" w:type="dxa"/>
            <w:tcBorders>
              <w:top w:val="single" w:sz="4" w:space="0" w:color="000000"/>
              <w:left w:val="single" w:sz="4" w:space="0" w:color="000000"/>
              <w:bottom w:val="single" w:sz="4" w:space="0" w:color="000000"/>
            </w:tcBorders>
            <w:shd w:val="clear" w:color="auto" w:fill="auto"/>
          </w:tcPr>
          <w:p w:rsidR="00074F8E" w:rsidRPr="00F66827" w:rsidRDefault="00074F8E" w:rsidP="00F66827">
            <w:pPr>
              <w:keepNext/>
              <w:widowControl w:val="0"/>
              <w:tabs>
                <w:tab w:val="left" w:pos="284"/>
                <w:tab w:val="left" w:pos="3111"/>
              </w:tabs>
              <w:snapToGrid w:val="0"/>
              <w:spacing w:after="0"/>
              <w:ind w:right="-17" w:firstLine="26"/>
              <w:jc w:val="center"/>
              <w:rPr>
                <w:sz w:val="20"/>
                <w:szCs w:val="20"/>
              </w:rPr>
            </w:pPr>
          </w:p>
        </w:tc>
        <w:tc>
          <w:tcPr>
            <w:tcW w:w="3950" w:type="dxa"/>
            <w:tcBorders>
              <w:top w:val="single" w:sz="4" w:space="0" w:color="000000"/>
              <w:left w:val="single" w:sz="4" w:space="0" w:color="000000"/>
              <w:bottom w:val="single" w:sz="4" w:space="0" w:color="000000"/>
            </w:tcBorders>
            <w:shd w:val="clear" w:color="auto" w:fill="auto"/>
          </w:tcPr>
          <w:p w:rsidR="00074F8E" w:rsidRPr="00F66827" w:rsidRDefault="00074F8E" w:rsidP="00F66827">
            <w:pPr>
              <w:keepNext/>
              <w:widowControl w:val="0"/>
              <w:tabs>
                <w:tab w:val="left" w:pos="284"/>
                <w:tab w:val="left" w:pos="3111"/>
              </w:tabs>
              <w:snapToGrid w:val="0"/>
              <w:spacing w:after="0"/>
              <w:ind w:right="-17" w:firstLine="26"/>
              <w:jc w:val="center"/>
              <w:rPr>
                <w:sz w:val="20"/>
                <w:szCs w:val="20"/>
              </w:rPr>
            </w:pPr>
          </w:p>
        </w:tc>
        <w:tc>
          <w:tcPr>
            <w:tcW w:w="1312" w:type="dxa"/>
            <w:tcBorders>
              <w:top w:val="single" w:sz="4" w:space="0" w:color="000000"/>
              <w:left w:val="single" w:sz="4" w:space="0" w:color="000000"/>
              <w:bottom w:val="single" w:sz="4" w:space="0" w:color="000000"/>
            </w:tcBorders>
            <w:shd w:val="clear" w:color="auto" w:fill="auto"/>
          </w:tcPr>
          <w:p w:rsidR="00074F8E" w:rsidRPr="00F66827" w:rsidRDefault="00074F8E" w:rsidP="00F66827">
            <w:pPr>
              <w:keepNext/>
              <w:widowControl w:val="0"/>
              <w:tabs>
                <w:tab w:val="left" w:pos="284"/>
                <w:tab w:val="left" w:pos="3111"/>
              </w:tabs>
              <w:snapToGrid w:val="0"/>
              <w:spacing w:after="0"/>
              <w:ind w:right="-17" w:firstLine="26"/>
              <w:jc w:val="center"/>
              <w:rPr>
                <w:sz w:val="20"/>
                <w:szCs w:val="20"/>
              </w:rPr>
            </w:pPr>
          </w:p>
        </w:tc>
        <w:tc>
          <w:tcPr>
            <w:tcW w:w="1992" w:type="dxa"/>
            <w:tcBorders>
              <w:top w:val="single" w:sz="4" w:space="0" w:color="000000"/>
              <w:left w:val="single" w:sz="4" w:space="0" w:color="000000"/>
              <w:bottom w:val="single" w:sz="4" w:space="0" w:color="000000"/>
            </w:tcBorders>
            <w:shd w:val="clear" w:color="auto" w:fill="auto"/>
          </w:tcPr>
          <w:p w:rsidR="00074F8E" w:rsidRPr="00F66827" w:rsidRDefault="00074F8E" w:rsidP="00F66827">
            <w:pPr>
              <w:keepNext/>
              <w:widowControl w:val="0"/>
              <w:tabs>
                <w:tab w:val="left" w:pos="284"/>
                <w:tab w:val="left" w:pos="3111"/>
              </w:tabs>
              <w:snapToGrid w:val="0"/>
              <w:spacing w:after="0"/>
              <w:ind w:right="-17" w:firstLine="26"/>
              <w:jc w:val="center"/>
              <w:rPr>
                <w:sz w:val="20"/>
                <w:szCs w:val="20"/>
              </w:rPr>
            </w:pP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074F8E" w:rsidRPr="00F66827" w:rsidRDefault="00074F8E" w:rsidP="00F66827">
            <w:pPr>
              <w:keepNext/>
              <w:widowControl w:val="0"/>
              <w:tabs>
                <w:tab w:val="left" w:pos="284"/>
                <w:tab w:val="left" w:pos="3111"/>
              </w:tabs>
              <w:snapToGrid w:val="0"/>
              <w:spacing w:after="0"/>
              <w:ind w:right="-17" w:firstLine="26"/>
              <w:jc w:val="center"/>
              <w:rPr>
                <w:sz w:val="20"/>
                <w:szCs w:val="20"/>
              </w:rPr>
            </w:pPr>
          </w:p>
        </w:tc>
      </w:tr>
      <w:tr w:rsidR="00074F8E" w:rsidRPr="00F66827" w:rsidTr="00074F8E">
        <w:tc>
          <w:tcPr>
            <w:tcW w:w="559" w:type="dxa"/>
            <w:tcBorders>
              <w:top w:val="single" w:sz="4" w:space="0" w:color="000000"/>
              <w:left w:val="single" w:sz="4" w:space="0" w:color="000000"/>
              <w:bottom w:val="single" w:sz="4" w:space="0" w:color="000000"/>
            </w:tcBorders>
            <w:shd w:val="clear" w:color="auto" w:fill="auto"/>
          </w:tcPr>
          <w:p w:rsidR="00074F8E" w:rsidRPr="00F66827" w:rsidRDefault="00074F8E" w:rsidP="00F66827">
            <w:pPr>
              <w:keepNext/>
              <w:widowControl w:val="0"/>
              <w:tabs>
                <w:tab w:val="left" w:pos="284"/>
                <w:tab w:val="left" w:pos="3111"/>
              </w:tabs>
              <w:snapToGrid w:val="0"/>
              <w:spacing w:after="0"/>
              <w:ind w:right="-17" w:firstLine="26"/>
              <w:jc w:val="center"/>
              <w:rPr>
                <w:sz w:val="20"/>
                <w:szCs w:val="20"/>
              </w:rPr>
            </w:pPr>
          </w:p>
        </w:tc>
        <w:tc>
          <w:tcPr>
            <w:tcW w:w="3950" w:type="dxa"/>
            <w:tcBorders>
              <w:top w:val="single" w:sz="4" w:space="0" w:color="000000"/>
              <w:left w:val="single" w:sz="4" w:space="0" w:color="000000"/>
              <w:bottom w:val="single" w:sz="4" w:space="0" w:color="000000"/>
            </w:tcBorders>
            <w:shd w:val="clear" w:color="auto" w:fill="auto"/>
          </w:tcPr>
          <w:p w:rsidR="00074F8E" w:rsidRPr="00F66827" w:rsidRDefault="00074F8E" w:rsidP="00F66827">
            <w:pPr>
              <w:keepNext/>
              <w:widowControl w:val="0"/>
              <w:tabs>
                <w:tab w:val="left" w:pos="284"/>
                <w:tab w:val="left" w:pos="3111"/>
              </w:tabs>
              <w:snapToGrid w:val="0"/>
              <w:spacing w:after="0"/>
              <w:ind w:right="-17" w:firstLine="26"/>
              <w:jc w:val="center"/>
              <w:rPr>
                <w:sz w:val="20"/>
                <w:szCs w:val="20"/>
              </w:rPr>
            </w:pPr>
          </w:p>
        </w:tc>
        <w:tc>
          <w:tcPr>
            <w:tcW w:w="1312" w:type="dxa"/>
            <w:tcBorders>
              <w:top w:val="single" w:sz="4" w:space="0" w:color="000000"/>
              <w:left w:val="single" w:sz="4" w:space="0" w:color="000000"/>
              <w:bottom w:val="single" w:sz="4" w:space="0" w:color="000000"/>
            </w:tcBorders>
            <w:shd w:val="clear" w:color="auto" w:fill="auto"/>
          </w:tcPr>
          <w:p w:rsidR="00074F8E" w:rsidRPr="00F66827" w:rsidRDefault="00074F8E" w:rsidP="00F66827">
            <w:pPr>
              <w:keepNext/>
              <w:widowControl w:val="0"/>
              <w:tabs>
                <w:tab w:val="left" w:pos="284"/>
                <w:tab w:val="left" w:pos="3111"/>
              </w:tabs>
              <w:snapToGrid w:val="0"/>
              <w:spacing w:after="0"/>
              <w:ind w:right="-17" w:firstLine="26"/>
              <w:jc w:val="center"/>
              <w:rPr>
                <w:sz w:val="20"/>
                <w:szCs w:val="20"/>
              </w:rPr>
            </w:pPr>
          </w:p>
        </w:tc>
        <w:tc>
          <w:tcPr>
            <w:tcW w:w="1992" w:type="dxa"/>
            <w:tcBorders>
              <w:top w:val="single" w:sz="4" w:space="0" w:color="000000"/>
              <w:left w:val="single" w:sz="4" w:space="0" w:color="000000"/>
              <w:bottom w:val="single" w:sz="4" w:space="0" w:color="000000"/>
            </w:tcBorders>
            <w:shd w:val="clear" w:color="auto" w:fill="auto"/>
          </w:tcPr>
          <w:p w:rsidR="00074F8E" w:rsidRPr="00F66827" w:rsidRDefault="00074F8E" w:rsidP="00F66827">
            <w:pPr>
              <w:keepNext/>
              <w:widowControl w:val="0"/>
              <w:tabs>
                <w:tab w:val="left" w:pos="284"/>
                <w:tab w:val="left" w:pos="3111"/>
              </w:tabs>
              <w:snapToGrid w:val="0"/>
              <w:spacing w:after="0"/>
              <w:ind w:right="-17" w:firstLine="26"/>
              <w:jc w:val="center"/>
              <w:rPr>
                <w:sz w:val="20"/>
                <w:szCs w:val="20"/>
              </w:rPr>
            </w:pP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074F8E" w:rsidRPr="00F66827" w:rsidRDefault="00074F8E" w:rsidP="00F66827">
            <w:pPr>
              <w:keepNext/>
              <w:widowControl w:val="0"/>
              <w:tabs>
                <w:tab w:val="left" w:pos="284"/>
                <w:tab w:val="left" w:pos="3111"/>
              </w:tabs>
              <w:snapToGrid w:val="0"/>
              <w:spacing w:after="0"/>
              <w:ind w:right="-17" w:firstLine="26"/>
              <w:jc w:val="center"/>
              <w:rPr>
                <w:sz w:val="20"/>
                <w:szCs w:val="20"/>
              </w:rPr>
            </w:pPr>
          </w:p>
        </w:tc>
      </w:tr>
      <w:tr w:rsidR="00074F8E" w:rsidRPr="00F66827" w:rsidTr="00074F8E">
        <w:tc>
          <w:tcPr>
            <w:tcW w:w="559" w:type="dxa"/>
            <w:tcBorders>
              <w:top w:val="single" w:sz="4" w:space="0" w:color="000000"/>
              <w:left w:val="single" w:sz="4" w:space="0" w:color="000000"/>
              <w:bottom w:val="single" w:sz="4" w:space="0" w:color="000000"/>
            </w:tcBorders>
            <w:shd w:val="clear" w:color="auto" w:fill="auto"/>
          </w:tcPr>
          <w:p w:rsidR="00074F8E" w:rsidRPr="00F66827" w:rsidRDefault="00074F8E" w:rsidP="00F66827">
            <w:pPr>
              <w:keepNext/>
              <w:widowControl w:val="0"/>
              <w:tabs>
                <w:tab w:val="left" w:pos="284"/>
                <w:tab w:val="left" w:pos="3111"/>
              </w:tabs>
              <w:snapToGrid w:val="0"/>
              <w:spacing w:after="0"/>
              <w:ind w:right="-17" w:firstLine="26"/>
              <w:jc w:val="center"/>
              <w:rPr>
                <w:sz w:val="20"/>
                <w:szCs w:val="20"/>
              </w:rPr>
            </w:pPr>
          </w:p>
        </w:tc>
        <w:tc>
          <w:tcPr>
            <w:tcW w:w="3950" w:type="dxa"/>
            <w:tcBorders>
              <w:top w:val="single" w:sz="4" w:space="0" w:color="000000"/>
              <w:left w:val="single" w:sz="4" w:space="0" w:color="000000"/>
              <w:bottom w:val="single" w:sz="4" w:space="0" w:color="000000"/>
            </w:tcBorders>
            <w:shd w:val="clear" w:color="auto" w:fill="auto"/>
          </w:tcPr>
          <w:p w:rsidR="00074F8E" w:rsidRPr="00F66827" w:rsidRDefault="00074F8E" w:rsidP="00F66827">
            <w:pPr>
              <w:keepNext/>
              <w:widowControl w:val="0"/>
              <w:tabs>
                <w:tab w:val="left" w:pos="284"/>
                <w:tab w:val="left" w:pos="3111"/>
              </w:tabs>
              <w:snapToGrid w:val="0"/>
              <w:spacing w:after="0"/>
              <w:ind w:right="-17" w:firstLine="26"/>
              <w:jc w:val="center"/>
              <w:rPr>
                <w:sz w:val="20"/>
                <w:szCs w:val="20"/>
              </w:rPr>
            </w:pPr>
          </w:p>
        </w:tc>
        <w:tc>
          <w:tcPr>
            <w:tcW w:w="1312" w:type="dxa"/>
            <w:tcBorders>
              <w:top w:val="single" w:sz="4" w:space="0" w:color="000000"/>
              <w:left w:val="single" w:sz="4" w:space="0" w:color="000000"/>
              <w:bottom w:val="single" w:sz="4" w:space="0" w:color="000000"/>
            </w:tcBorders>
            <w:shd w:val="clear" w:color="auto" w:fill="auto"/>
          </w:tcPr>
          <w:p w:rsidR="00074F8E" w:rsidRPr="00F66827" w:rsidRDefault="00074F8E" w:rsidP="00F66827">
            <w:pPr>
              <w:keepNext/>
              <w:widowControl w:val="0"/>
              <w:tabs>
                <w:tab w:val="left" w:pos="284"/>
                <w:tab w:val="left" w:pos="3111"/>
              </w:tabs>
              <w:snapToGrid w:val="0"/>
              <w:spacing w:after="0"/>
              <w:ind w:right="-17" w:firstLine="26"/>
              <w:jc w:val="center"/>
              <w:rPr>
                <w:sz w:val="20"/>
                <w:szCs w:val="20"/>
              </w:rPr>
            </w:pPr>
          </w:p>
        </w:tc>
        <w:tc>
          <w:tcPr>
            <w:tcW w:w="1992" w:type="dxa"/>
            <w:tcBorders>
              <w:top w:val="single" w:sz="4" w:space="0" w:color="000000"/>
              <w:left w:val="single" w:sz="4" w:space="0" w:color="000000"/>
              <w:bottom w:val="single" w:sz="4" w:space="0" w:color="000000"/>
            </w:tcBorders>
            <w:shd w:val="clear" w:color="auto" w:fill="auto"/>
          </w:tcPr>
          <w:p w:rsidR="00074F8E" w:rsidRPr="00F66827" w:rsidRDefault="00074F8E" w:rsidP="00F66827">
            <w:pPr>
              <w:keepNext/>
              <w:widowControl w:val="0"/>
              <w:tabs>
                <w:tab w:val="left" w:pos="284"/>
                <w:tab w:val="left" w:pos="3111"/>
              </w:tabs>
              <w:snapToGrid w:val="0"/>
              <w:spacing w:after="0"/>
              <w:ind w:right="-17" w:firstLine="26"/>
              <w:jc w:val="center"/>
              <w:rPr>
                <w:sz w:val="20"/>
                <w:szCs w:val="20"/>
              </w:rPr>
            </w:pP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074F8E" w:rsidRPr="00F66827" w:rsidRDefault="00074F8E" w:rsidP="00F66827">
            <w:pPr>
              <w:keepNext/>
              <w:widowControl w:val="0"/>
              <w:tabs>
                <w:tab w:val="left" w:pos="284"/>
                <w:tab w:val="left" w:pos="3111"/>
              </w:tabs>
              <w:snapToGrid w:val="0"/>
              <w:spacing w:after="0"/>
              <w:ind w:right="-17" w:firstLine="26"/>
              <w:jc w:val="center"/>
              <w:rPr>
                <w:sz w:val="20"/>
                <w:szCs w:val="20"/>
              </w:rPr>
            </w:pPr>
          </w:p>
        </w:tc>
      </w:tr>
    </w:tbl>
    <w:p w:rsidR="00074F8E" w:rsidRPr="00F66827" w:rsidRDefault="00074F8E" w:rsidP="00F66827">
      <w:pPr>
        <w:keepNext/>
        <w:widowControl w:val="0"/>
        <w:tabs>
          <w:tab w:val="left" w:pos="284"/>
        </w:tabs>
        <w:spacing w:after="0"/>
        <w:ind w:firstLine="851"/>
        <w:jc w:val="right"/>
        <w:rPr>
          <w:bCs/>
          <w:iCs/>
          <w:sz w:val="20"/>
          <w:szCs w:val="20"/>
        </w:rPr>
      </w:pPr>
    </w:p>
    <w:tbl>
      <w:tblPr>
        <w:tblW w:w="9867" w:type="dxa"/>
        <w:tblInd w:w="140" w:type="dxa"/>
        <w:tblLayout w:type="fixed"/>
        <w:tblLook w:val="0000" w:firstRow="0" w:lastRow="0" w:firstColumn="0" w:lastColumn="0" w:noHBand="0" w:noVBand="0"/>
      </w:tblPr>
      <w:tblGrid>
        <w:gridCol w:w="4288"/>
        <w:gridCol w:w="2880"/>
        <w:gridCol w:w="2699"/>
      </w:tblGrid>
      <w:tr w:rsidR="00074F8E" w:rsidRPr="00F66827" w:rsidTr="00074F8E">
        <w:tc>
          <w:tcPr>
            <w:tcW w:w="4288" w:type="dxa"/>
            <w:shd w:val="clear" w:color="auto" w:fill="auto"/>
          </w:tcPr>
          <w:p w:rsidR="00074F8E" w:rsidRPr="00F66827" w:rsidRDefault="00074F8E" w:rsidP="00F66827">
            <w:pPr>
              <w:keepNext/>
              <w:widowControl w:val="0"/>
              <w:tabs>
                <w:tab w:val="num" w:pos="0"/>
                <w:tab w:val="left" w:pos="284"/>
              </w:tabs>
              <w:spacing w:after="0"/>
              <w:rPr>
                <w:sz w:val="20"/>
                <w:szCs w:val="20"/>
              </w:rPr>
            </w:pPr>
            <w:r w:rsidRPr="00F66827">
              <w:rPr>
                <w:sz w:val="20"/>
                <w:szCs w:val="20"/>
              </w:rPr>
              <w:t>Руководитель участника закупки: _____________________________</w:t>
            </w:r>
          </w:p>
        </w:tc>
        <w:tc>
          <w:tcPr>
            <w:tcW w:w="2880" w:type="dxa"/>
            <w:shd w:val="clear" w:color="auto" w:fill="auto"/>
          </w:tcPr>
          <w:p w:rsidR="00074F8E" w:rsidRPr="00F66827" w:rsidRDefault="00074F8E" w:rsidP="00F66827">
            <w:pPr>
              <w:keepNext/>
              <w:widowControl w:val="0"/>
              <w:tabs>
                <w:tab w:val="num" w:pos="0"/>
                <w:tab w:val="left" w:pos="284"/>
              </w:tabs>
              <w:snapToGrid w:val="0"/>
              <w:spacing w:after="0"/>
              <w:rPr>
                <w:sz w:val="20"/>
                <w:szCs w:val="20"/>
              </w:rPr>
            </w:pPr>
          </w:p>
          <w:p w:rsidR="00074F8E" w:rsidRPr="00F66827" w:rsidRDefault="00074F8E" w:rsidP="00F66827">
            <w:pPr>
              <w:keepNext/>
              <w:widowControl w:val="0"/>
              <w:tabs>
                <w:tab w:val="num" w:pos="0"/>
                <w:tab w:val="left" w:pos="284"/>
              </w:tabs>
              <w:spacing w:after="0"/>
              <w:rPr>
                <w:sz w:val="20"/>
                <w:szCs w:val="20"/>
              </w:rPr>
            </w:pPr>
            <w:r w:rsidRPr="00F66827">
              <w:rPr>
                <w:sz w:val="20"/>
                <w:szCs w:val="20"/>
              </w:rPr>
              <w:t>______________________</w:t>
            </w:r>
          </w:p>
        </w:tc>
        <w:tc>
          <w:tcPr>
            <w:tcW w:w="2699" w:type="dxa"/>
            <w:shd w:val="clear" w:color="auto" w:fill="auto"/>
          </w:tcPr>
          <w:p w:rsidR="00074F8E" w:rsidRPr="00F66827" w:rsidRDefault="00074F8E" w:rsidP="00F66827">
            <w:pPr>
              <w:keepNext/>
              <w:widowControl w:val="0"/>
              <w:tabs>
                <w:tab w:val="num" w:pos="0"/>
                <w:tab w:val="left" w:pos="284"/>
              </w:tabs>
              <w:snapToGrid w:val="0"/>
              <w:spacing w:after="0"/>
              <w:rPr>
                <w:sz w:val="20"/>
                <w:szCs w:val="20"/>
              </w:rPr>
            </w:pPr>
          </w:p>
          <w:p w:rsidR="00074F8E" w:rsidRPr="00F66827" w:rsidRDefault="00074F8E" w:rsidP="00F66827">
            <w:pPr>
              <w:keepNext/>
              <w:widowControl w:val="0"/>
              <w:tabs>
                <w:tab w:val="num" w:pos="0"/>
                <w:tab w:val="left" w:pos="284"/>
              </w:tabs>
              <w:spacing w:after="0"/>
              <w:rPr>
                <w:sz w:val="20"/>
                <w:szCs w:val="20"/>
              </w:rPr>
            </w:pPr>
            <w:r w:rsidRPr="00F66827">
              <w:rPr>
                <w:sz w:val="20"/>
                <w:szCs w:val="20"/>
              </w:rPr>
              <w:t>____________________</w:t>
            </w:r>
          </w:p>
        </w:tc>
      </w:tr>
      <w:tr w:rsidR="00074F8E" w:rsidRPr="00F66827" w:rsidTr="00074F8E">
        <w:tc>
          <w:tcPr>
            <w:tcW w:w="4288" w:type="dxa"/>
            <w:shd w:val="clear" w:color="auto" w:fill="auto"/>
          </w:tcPr>
          <w:p w:rsidR="00074F8E" w:rsidRPr="00F66827" w:rsidRDefault="00074F8E" w:rsidP="00F66827">
            <w:pPr>
              <w:keepNext/>
              <w:widowControl w:val="0"/>
              <w:tabs>
                <w:tab w:val="num" w:pos="0"/>
                <w:tab w:val="left" w:pos="284"/>
              </w:tabs>
              <w:snapToGrid w:val="0"/>
              <w:spacing w:after="0"/>
              <w:rPr>
                <w:sz w:val="20"/>
                <w:szCs w:val="20"/>
              </w:rPr>
            </w:pPr>
            <w:r w:rsidRPr="00F66827">
              <w:rPr>
                <w:sz w:val="20"/>
                <w:szCs w:val="20"/>
              </w:rPr>
              <w:t>(укажите должность уполномоченного лица)</w:t>
            </w:r>
          </w:p>
        </w:tc>
        <w:tc>
          <w:tcPr>
            <w:tcW w:w="2880" w:type="dxa"/>
            <w:shd w:val="clear" w:color="auto" w:fill="auto"/>
          </w:tcPr>
          <w:p w:rsidR="00074F8E" w:rsidRPr="00F66827" w:rsidRDefault="00074F8E" w:rsidP="00F66827">
            <w:pPr>
              <w:keepNext/>
              <w:widowControl w:val="0"/>
              <w:tabs>
                <w:tab w:val="num" w:pos="0"/>
                <w:tab w:val="left" w:pos="284"/>
              </w:tabs>
              <w:snapToGrid w:val="0"/>
              <w:spacing w:after="0"/>
              <w:jc w:val="center"/>
              <w:rPr>
                <w:sz w:val="20"/>
                <w:szCs w:val="20"/>
              </w:rPr>
            </w:pPr>
            <w:r w:rsidRPr="00F66827">
              <w:rPr>
                <w:sz w:val="20"/>
                <w:szCs w:val="20"/>
              </w:rPr>
              <w:t>(подпись)</w:t>
            </w:r>
          </w:p>
        </w:tc>
        <w:tc>
          <w:tcPr>
            <w:tcW w:w="2699" w:type="dxa"/>
            <w:shd w:val="clear" w:color="auto" w:fill="auto"/>
          </w:tcPr>
          <w:p w:rsidR="00074F8E" w:rsidRPr="00F66827" w:rsidRDefault="00074F8E" w:rsidP="00F66827">
            <w:pPr>
              <w:keepNext/>
              <w:widowControl w:val="0"/>
              <w:tabs>
                <w:tab w:val="num" w:pos="0"/>
                <w:tab w:val="left" w:pos="284"/>
              </w:tabs>
              <w:snapToGrid w:val="0"/>
              <w:spacing w:after="0"/>
              <w:jc w:val="center"/>
              <w:rPr>
                <w:sz w:val="20"/>
                <w:szCs w:val="20"/>
              </w:rPr>
            </w:pPr>
            <w:r w:rsidRPr="00F66827">
              <w:rPr>
                <w:sz w:val="20"/>
                <w:szCs w:val="20"/>
              </w:rPr>
              <w:t>(расшифровка подписи)</w:t>
            </w:r>
          </w:p>
        </w:tc>
      </w:tr>
    </w:tbl>
    <w:p w:rsidR="00074F8E" w:rsidRPr="00F66827" w:rsidRDefault="00451741" w:rsidP="00F66827">
      <w:pPr>
        <w:keepNext/>
        <w:widowControl w:val="0"/>
        <w:tabs>
          <w:tab w:val="num" w:pos="0"/>
          <w:tab w:val="left" w:pos="284"/>
        </w:tabs>
        <w:spacing w:after="0"/>
        <w:ind w:firstLine="900"/>
        <w:jc w:val="center"/>
        <w:rPr>
          <w:sz w:val="20"/>
          <w:szCs w:val="20"/>
        </w:rPr>
      </w:pPr>
      <w:r w:rsidRPr="00F66827">
        <w:rPr>
          <w:sz w:val="20"/>
          <w:szCs w:val="20"/>
        </w:rPr>
        <w:tab/>
      </w:r>
      <w:r w:rsidRPr="00F66827">
        <w:rPr>
          <w:sz w:val="20"/>
          <w:szCs w:val="20"/>
        </w:rPr>
        <w:tab/>
      </w:r>
      <w:r w:rsidRPr="00F66827">
        <w:rPr>
          <w:sz w:val="20"/>
          <w:szCs w:val="20"/>
        </w:rPr>
        <w:tab/>
      </w:r>
      <w:r w:rsidRPr="00F66827">
        <w:rPr>
          <w:sz w:val="20"/>
          <w:szCs w:val="20"/>
        </w:rPr>
        <w:tab/>
      </w:r>
      <w:r w:rsidR="00074F8E" w:rsidRPr="00F66827">
        <w:rPr>
          <w:sz w:val="20"/>
          <w:szCs w:val="20"/>
        </w:rPr>
        <w:t>М.П. (при наличии печати)</w:t>
      </w:r>
    </w:p>
    <w:p w:rsidR="00074F8E" w:rsidRPr="00F66827" w:rsidRDefault="00074F8E" w:rsidP="00F66827">
      <w:pPr>
        <w:keepNext/>
        <w:widowControl w:val="0"/>
        <w:spacing w:after="0"/>
        <w:jc w:val="left"/>
        <w:rPr>
          <w:sz w:val="20"/>
          <w:szCs w:val="20"/>
        </w:rPr>
      </w:pPr>
      <w:r w:rsidRPr="00F66827">
        <w:rPr>
          <w:sz w:val="20"/>
          <w:szCs w:val="20"/>
        </w:rPr>
        <w:br w:type="page"/>
      </w:r>
    </w:p>
    <w:p w:rsidR="00074F8E" w:rsidRPr="00F66827" w:rsidRDefault="00074F8E" w:rsidP="00F66827">
      <w:pPr>
        <w:keepNext/>
        <w:widowControl w:val="0"/>
        <w:tabs>
          <w:tab w:val="num" w:pos="0"/>
          <w:tab w:val="left" w:pos="284"/>
        </w:tabs>
        <w:spacing w:after="0"/>
        <w:ind w:firstLine="900"/>
        <w:jc w:val="right"/>
        <w:rPr>
          <w:bCs/>
          <w:sz w:val="20"/>
          <w:szCs w:val="20"/>
        </w:rPr>
      </w:pPr>
      <w:r w:rsidRPr="00F66827">
        <w:rPr>
          <w:sz w:val="20"/>
          <w:szCs w:val="20"/>
        </w:rPr>
        <w:lastRenderedPageBreak/>
        <w:t>Форма № 12</w:t>
      </w:r>
    </w:p>
    <w:p w:rsidR="00074F8E" w:rsidRPr="00F66827" w:rsidRDefault="00074F8E" w:rsidP="00F66827">
      <w:pPr>
        <w:keepNext/>
        <w:widowControl w:val="0"/>
        <w:tabs>
          <w:tab w:val="left" w:pos="284"/>
        </w:tabs>
        <w:autoSpaceDE w:val="0"/>
        <w:spacing w:after="0"/>
        <w:jc w:val="center"/>
        <w:rPr>
          <w:sz w:val="20"/>
          <w:szCs w:val="20"/>
        </w:rPr>
      </w:pPr>
    </w:p>
    <w:p w:rsidR="00074F8E" w:rsidRPr="00F66827" w:rsidRDefault="00074F8E" w:rsidP="00F66827">
      <w:pPr>
        <w:keepNext/>
        <w:widowControl w:val="0"/>
        <w:tabs>
          <w:tab w:val="left" w:pos="284"/>
        </w:tabs>
        <w:autoSpaceDE w:val="0"/>
        <w:spacing w:after="0"/>
        <w:jc w:val="center"/>
        <w:rPr>
          <w:sz w:val="20"/>
          <w:szCs w:val="20"/>
        </w:rPr>
      </w:pPr>
      <w:r w:rsidRPr="00F66827">
        <w:rPr>
          <w:sz w:val="20"/>
          <w:szCs w:val="20"/>
        </w:rPr>
        <w:t xml:space="preserve">График предоставления путевок </w:t>
      </w:r>
    </w:p>
    <w:p w:rsidR="00074F8E" w:rsidRPr="00F66827" w:rsidRDefault="00074F8E" w:rsidP="00F66827">
      <w:pPr>
        <w:keepNext/>
        <w:widowControl w:val="0"/>
        <w:tabs>
          <w:tab w:val="left" w:pos="284"/>
        </w:tabs>
        <w:autoSpaceDE w:val="0"/>
        <w:spacing w:after="0"/>
        <w:ind w:firstLine="851"/>
        <w:rPr>
          <w:sz w:val="20"/>
          <w:szCs w:val="20"/>
        </w:rPr>
      </w:pPr>
    </w:p>
    <w:tbl>
      <w:tblPr>
        <w:tblW w:w="0" w:type="auto"/>
        <w:tblInd w:w="108" w:type="dxa"/>
        <w:tblLayout w:type="fixed"/>
        <w:tblLook w:val="0000" w:firstRow="0" w:lastRow="0" w:firstColumn="0" w:lastColumn="0" w:noHBand="0" w:noVBand="0"/>
      </w:tblPr>
      <w:tblGrid>
        <w:gridCol w:w="1900"/>
        <w:gridCol w:w="4388"/>
        <w:gridCol w:w="3352"/>
      </w:tblGrid>
      <w:tr w:rsidR="00074F8E" w:rsidRPr="00F66827" w:rsidTr="00074F8E">
        <w:trPr>
          <w:trHeight w:val="463"/>
        </w:trPr>
        <w:tc>
          <w:tcPr>
            <w:tcW w:w="1900" w:type="dxa"/>
            <w:tcBorders>
              <w:top w:val="single" w:sz="4" w:space="0" w:color="000000"/>
              <w:left w:val="single" w:sz="4" w:space="0" w:color="000000"/>
              <w:bottom w:val="single" w:sz="4" w:space="0" w:color="000000"/>
            </w:tcBorders>
            <w:shd w:val="clear" w:color="auto" w:fill="auto"/>
          </w:tcPr>
          <w:p w:rsidR="00074F8E" w:rsidRPr="00F66827" w:rsidRDefault="00074F8E" w:rsidP="00F66827">
            <w:pPr>
              <w:keepNext/>
              <w:widowControl w:val="0"/>
              <w:tabs>
                <w:tab w:val="left" w:pos="284"/>
              </w:tabs>
              <w:autoSpaceDE w:val="0"/>
              <w:snapToGrid w:val="0"/>
              <w:spacing w:after="0"/>
              <w:jc w:val="center"/>
              <w:rPr>
                <w:sz w:val="20"/>
                <w:szCs w:val="20"/>
              </w:rPr>
            </w:pPr>
            <w:r w:rsidRPr="00F66827">
              <w:rPr>
                <w:sz w:val="20"/>
                <w:szCs w:val="20"/>
              </w:rPr>
              <w:t>№</w:t>
            </w:r>
          </w:p>
          <w:p w:rsidR="00074F8E" w:rsidRPr="00F66827" w:rsidRDefault="00074F8E" w:rsidP="00F66827">
            <w:pPr>
              <w:keepNext/>
              <w:widowControl w:val="0"/>
              <w:tabs>
                <w:tab w:val="left" w:pos="284"/>
              </w:tabs>
              <w:autoSpaceDE w:val="0"/>
              <w:snapToGrid w:val="0"/>
              <w:spacing w:after="0"/>
              <w:jc w:val="center"/>
              <w:rPr>
                <w:sz w:val="20"/>
                <w:szCs w:val="20"/>
              </w:rPr>
            </w:pPr>
            <w:r w:rsidRPr="00F66827">
              <w:rPr>
                <w:sz w:val="20"/>
                <w:szCs w:val="20"/>
              </w:rPr>
              <w:t>п/п</w:t>
            </w:r>
          </w:p>
          <w:p w:rsidR="00074F8E" w:rsidRPr="00F66827" w:rsidRDefault="00074F8E" w:rsidP="00F66827">
            <w:pPr>
              <w:keepNext/>
              <w:widowControl w:val="0"/>
              <w:tabs>
                <w:tab w:val="left" w:pos="284"/>
              </w:tabs>
              <w:autoSpaceDE w:val="0"/>
              <w:snapToGrid w:val="0"/>
              <w:spacing w:after="0"/>
              <w:jc w:val="center"/>
              <w:rPr>
                <w:sz w:val="20"/>
                <w:szCs w:val="20"/>
              </w:rPr>
            </w:pPr>
            <w:r w:rsidRPr="00F66827">
              <w:rPr>
                <w:sz w:val="20"/>
                <w:szCs w:val="20"/>
              </w:rPr>
              <w:t>заезда</w:t>
            </w:r>
          </w:p>
        </w:tc>
        <w:tc>
          <w:tcPr>
            <w:tcW w:w="4388" w:type="dxa"/>
            <w:tcBorders>
              <w:top w:val="single" w:sz="4" w:space="0" w:color="000000"/>
              <w:left w:val="single" w:sz="4" w:space="0" w:color="000000"/>
              <w:bottom w:val="single" w:sz="4" w:space="0" w:color="000000"/>
            </w:tcBorders>
            <w:shd w:val="clear" w:color="auto" w:fill="auto"/>
          </w:tcPr>
          <w:p w:rsidR="00074F8E" w:rsidRPr="00F66827" w:rsidRDefault="00074F8E" w:rsidP="00F66827">
            <w:pPr>
              <w:keepNext/>
              <w:widowControl w:val="0"/>
              <w:tabs>
                <w:tab w:val="left" w:pos="284"/>
              </w:tabs>
              <w:autoSpaceDE w:val="0"/>
              <w:snapToGrid w:val="0"/>
              <w:spacing w:after="0"/>
              <w:jc w:val="center"/>
              <w:rPr>
                <w:sz w:val="20"/>
                <w:szCs w:val="20"/>
              </w:rPr>
            </w:pPr>
            <w:r w:rsidRPr="00F66827">
              <w:rPr>
                <w:sz w:val="20"/>
                <w:szCs w:val="20"/>
              </w:rPr>
              <w:t>Ориентировочная дата заезда</w:t>
            </w:r>
          </w:p>
        </w:tc>
        <w:tc>
          <w:tcPr>
            <w:tcW w:w="3352" w:type="dxa"/>
            <w:tcBorders>
              <w:top w:val="single" w:sz="4" w:space="0" w:color="000000"/>
              <w:left w:val="single" w:sz="4" w:space="0" w:color="000000"/>
              <w:bottom w:val="single" w:sz="4" w:space="0" w:color="000000"/>
              <w:right w:val="single" w:sz="4" w:space="0" w:color="000000"/>
            </w:tcBorders>
            <w:shd w:val="clear" w:color="auto" w:fill="auto"/>
          </w:tcPr>
          <w:p w:rsidR="00074F8E" w:rsidRPr="00F66827" w:rsidRDefault="00074F8E" w:rsidP="00F66827">
            <w:pPr>
              <w:keepNext/>
              <w:widowControl w:val="0"/>
              <w:tabs>
                <w:tab w:val="left" w:pos="284"/>
              </w:tabs>
              <w:autoSpaceDE w:val="0"/>
              <w:snapToGrid w:val="0"/>
              <w:spacing w:after="0"/>
              <w:jc w:val="center"/>
              <w:rPr>
                <w:sz w:val="20"/>
                <w:szCs w:val="20"/>
              </w:rPr>
            </w:pPr>
            <w:r w:rsidRPr="00F66827">
              <w:rPr>
                <w:sz w:val="20"/>
                <w:szCs w:val="20"/>
              </w:rPr>
              <w:t>Количество путевок в каждом заезде, резервируемых по государственному контракту</w:t>
            </w:r>
          </w:p>
        </w:tc>
      </w:tr>
      <w:tr w:rsidR="00074F8E" w:rsidRPr="00F66827" w:rsidTr="00074F8E">
        <w:trPr>
          <w:trHeight w:val="335"/>
        </w:trPr>
        <w:tc>
          <w:tcPr>
            <w:tcW w:w="1900" w:type="dxa"/>
            <w:tcBorders>
              <w:top w:val="single" w:sz="4" w:space="0" w:color="000000"/>
              <w:left w:val="single" w:sz="4" w:space="0" w:color="000000"/>
              <w:bottom w:val="single" w:sz="4" w:space="0" w:color="000000"/>
            </w:tcBorders>
            <w:shd w:val="clear" w:color="auto" w:fill="auto"/>
          </w:tcPr>
          <w:p w:rsidR="00074F8E" w:rsidRPr="00F66827" w:rsidRDefault="00074F8E" w:rsidP="00F66827">
            <w:pPr>
              <w:keepNext/>
              <w:widowControl w:val="0"/>
              <w:tabs>
                <w:tab w:val="left" w:pos="284"/>
              </w:tabs>
              <w:autoSpaceDE w:val="0"/>
              <w:snapToGrid w:val="0"/>
              <w:spacing w:after="0"/>
              <w:jc w:val="center"/>
              <w:rPr>
                <w:sz w:val="20"/>
                <w:szCs w:val="20"/>
              </w:rPr>
            </w:pPr>
          </w:p>
        </w:tc>
        <w:tc>
          <w:tcPr>
            <w:tcW w:w="4388" w:type="dxa"/>
            <w:tcBorders>
              <w:top w:val="single" w:sz="4" w:space="0" w:color="000000"/>
              <w:left w:val="single" w:sz="4" w:space="0" w:color="000000"/>
              <w:bottom w:val="single" w:sz="4" w:space="0" w:color="000000"/>
            </w:tcBorders>
            <w:shd w:val="clear" w:color="auto" w:fill="auto"/>
          </w:tcPr>
          <w:p w:rsidR="00074F8E" w:rsidRPr="00F66827" w:rsidRDefault="00074F8E" w:rsidP="00F66827">
            <w:pPr>
              <w:keepNext/>
              <w:widowControl w:val="0"/>
              <w:tabs>
                <w:tab w:val="left" w:pos="284"/>
              </w:tabs>
              <w:autoSpaceDE w:val="0"/>
              <w:snapToGrid w:val="0"/>
              <w:spacing w:after="0"/>
              <w:rPr>
                <w:sz w:val="20"/>
                <w:szCs w:val="20"/>
              </w:rPr>
            </w:pPr>
            <w:r w:rsidRPr="00F66827">
              <w:rPr>
                <w:sz w:val="20"/>
                <w:szCs w:val="20"/>
              </w:rPr>
              <w:t>1) с ________ по __________</w:t>
            </w:r>
          </w:p>
          <w:p w:rsidR="00074F8E" w:rsidRPr="00F66827" w:rsidRDefault="00074F8E" w:rsidP="00F66827">
            <w:pPr>
              <w:keepNext/>
              <w:widowControl w:val="0"/>
              <w:tabs>
                <w:tab w:val="left" w:pos="284"/>
              </w:tabs>
              <w:autoSpaceDE w:val="0"/>
              <w:spacing w:after="0"/>
              <w:rPr>
                <w:sz w:val="20"/>
                <w:szCs w:val="20"/>
              </w:rPr>
            </w:pPr>
            <w:r w:rsidRPr="00F66827">
              <w:rPr>
                <w:sz w:val="20"/>
                <w:szCs w:val="20"/>
              </w:rPr>
              <w:t>2) с ________ по __________</w:t>
            </w:r>
          </w:p>
          <w:p w:rsidR="00074F8E" w:rsidRPr="00F66827" w:rsidRDefault="00074F8E" w:rsidP="00F66827">
            <w:pPr>
              <w:keepNext/>
              <w:widowControl w:val="0"/>
              <w:tabs>
                <w:tab w:val="left" w:pos="284"/>
              </w:tabs>
              <w:autoSpaceDE w:val="0"/>
              <w:spacing w:after="0"/>
              <w:rPr>
                <w:sz w:val="20"/>
                <w:szCs w:val="20"/>
              </w:rPr>
            </w:pPr>
            <w:r w:rsidRPr="00F66827">
              <w:rPr>
                <w:sz w:val="20"/>
                <w:szCs w:val="20"/>
              </w:rPr>
              <w:t>Итого:</w:t>
            </w:r>
          </w:p>
        </w:tc>
        <w:tc>
          <w:tcPr>
            <w:tcW w:w="3352" w:type="dxa"/>
            <w:tcBorders>
              <w:top w:val="single" w:sz="4" w:space="0" w:color="000000"/>
              <w:left w:val="single" w:sz="4" w:space="0" w:color="000000"/>
              <w:bottom w:val="single" w:sz="4" w:space="0" w:color="000000"/>
              <w:right w:val="single" w:sz="4" w:space="0" w:color="000000"/>
            </w:tcBorders>
            <w:shd w:val="clear" w:color="auto" w:fill="auto"/>
          </w:tcPr>
          <w:p w:rsidR="00074F8E" w:rsidRPr="00F66827" w:rsidRDefault="00074F8E" w:rsidP="00F66827">
            <w:pPr>
              <w:keepNext/>
              <w:widowControl w:val="0"/>
              <w:tabs>
                <w:tab w:val="left" w:pos="284"/>
              </w:tabs>
              <w:autoSpaceDE w:val="0"/>
              <w:snapToGrid w:val="0"/>
              <w:spacing w:after="0"/>
              <w:jc w:val="center"/>
              <w:rPr>
                <w:sz w:val="20"/>
                <w:szCs w:val="20"/>
              </w:rPr>
            </w:pPr>
          </w:p>
        </w:tc>
      </w:tr>
    </w:tbl>
    <w:p w:rsidR="00074F8E" w:rsidRPr="00F66827" w:rsidRDefault="00074F8E" w:rsidP="00F66827">
      <w:pPr>
        <w:keepNext/>
        <w:widowControl w:val="0"/>
        <w:tabs>
          <w:tab w:val="left" w:pos="284"/>
        </w:tabs>
        <w:autoSpaceDE w:val="0"/>
        <w:spacing w:after="0"/>
        <w:ind w:firstLine="851"/>
        <w:rPr>
          <w:sz w:val="20"/>
          <w:szCs w:val="20"/>
        </w:rPr>
      </w:pPr>
    </w:p>
    <w:p w:rsidR="00074F8E" w:rsidRPr="00F66827" w:rsidRDefault="00074F8E" w:rsidP="00F66827">
      <w:pPr>
        <w:keepNext/>
        <w:widowControl w:val="0"/>
        <w:tabs>
          <w:tab w:val="num" w:pos="900"/>
        </w:tabs>
        <w:spacing w:after="0"/>
        <w:ind w:firstLine="851"/>
        <w:rPr>
          <w:sz w:val="20"/>
          <w:szCs w:val="20"/>
        </w:rPr>
      </w:pPr>
      <w:r w:rsidRPr="00F66827">
        <w:rPr>
          <w:sz w:val="20"/>
          <w:szCs w:val="20"/>
        </w:rPr>
        <w:t xml:space="preserve">Инструкция по заполнению формы: </w:t>
      </w:r>
    </w:p>
    <w:p w:rsidR="00006460" w:rsidRPr="00F66827" w:rsidRDefault="00006460" w:rsidP="00F66827">
      <w:pPr>
        <w:keepNext/>
        <w:widowControl w:val="0"/>
        <w:tabs>
          <w:tab w:val="num" w:pos="0"/>
        </w:tabs>
        <w:spacing w:after="0"/>
        <w:ind w:firstLine="851"/>
        <w:rPr>
          <w:sz w:val="20"/>
          <w:szCs w:val="20"/>
        </w:rPr>
      </w:pPr>
      <w:r w:rsidRPr="00F66827">
        <w:rPr>
          <w:sz w:val="20"/>
          <w:szCs w:val="20"/>
        </w:rPr>
        <w:t xml:space="preserve">Лот №1. </w:t>
      </w:r>
    </w:p>
    <w:p w:rsidR="00006460" w:rsidRPr="00F66827" w:rsidRDefault="00006460" w:rsidP="00F66827">
      <w:pPr>
        <w:keepNext/>
        <w:widowControl w:val="0"/>
        <w:tabs>
          <w:tab w:val="num" w:pos="0"/>
        </w:tabs>
        <w:spacing w:after="0"/>
        <w:ind w:firstLine="851"/>
        <w:rPr>
          <w:sz w:val="20"/>
          <w:szCs w:val="20"/>
        </w:rPr>
      </w:pPr>
      <w:r w:rsidRPr="00F66827">
        <w:rPr>
          <w:sz w:val="20"/>
          <w:szCs w:val="20"/>
        </w:rPr>
        <w:t>Срок оказания услуг – с 22 октября 2018 года по 30 ноября 2018 года включительно.</w:t>
      </w:r>
    </w:p>
    <w:p w:rsidR="00006460" w:rsidRPr="00F66827" w:rsidRDefault="00006460" w:rsidP="00F66827">
      <w:pPr>
        <w:keepNext/>
        <w:widowControl w:val="0"/>
        <w:tabs>
          <w:tab w:val="num" w:pos="0"/>
        </w:tabs>
        <w:spacing w:after="0"/>
        <w:ind w:firstLine="851"/>
        <w:rPr>
          <w:sz w:val="20"/>
          <w:szCs w:val="20"/>
        </w:rPr>
      </w:pPr>
      <w:r w:rsidRPr="00F66827">
        <w:rPr>
          <w:sz w:val="20"/>
          <w:szCs w:val="20"/>
        </w:rPr>
        <w:t>Продолжительность санаторно-курортного лечения (заезда) – 21 день.</w:t>
      </w:r>
    </w:p>
    <w:p w:rsidR="00006460" w:rsidRPr="00F66827" w:rsidRDefault="00006460" w:rsidP="00F66827">
      <w:pPr>
        <w:keepNext/>
        <w:widowControl w:val="0"/>
        <w:tabs>
          <w:tab w:val="num" w:pos="0"/>
        </w:tabs>
        <w:spacing w:after="0"/>
        <w:ind w:firstLine="851"/>
        <w:rPr>
          <w:sz w:val="20"/>
          <w:szCs w:val="20"/>
        </w:rPr>
      </w:pPr>
      <w:r w:rsidRPr="00F66827">
        <w:rPr>
          <w:sz w:val="20"/>
          <w:szCs w:val="20"/>
        </w:rPr>
        <w:t xml:space="preserve">Лот №2. </w:t>
      </w:r>
    </w:p>
    <w:p w:rsidR="00006460" w:rsidRPr="00F66827" w:rsidRDefault="00006460" w:rsidP="00F66827">
      <w:pPr>
        <w:keepNext/>
        <w:widowControl w:val="0"/>
        <w:tabs>
          <w:tab w:val="num" w:pos="0"/>
        </w:tabs>
        <w:spacing w:after="0"/>
        <w:ind w:firstLine="851"/>
        <w:rPr>
          <w:sz w:val="20"/>
          <w:szCs w:val="20"/>
        </w:rPr>
      </w:pPr>
      <w:r w:rsidRPr="00F66827">
        <w:rPr>
          <w:sz w:val="20"/>
          <w:szCs w:val="20"/>
        </w:rPr>
        <w:t>Срок оказания услуг – с 22 октября 2018 года по 30 ноября 2018 года включительно.</w:t>
      </w:r>
    </w:p>
    <w:p w:rsidR="00006460" w:rsidRPr="00F66827" w:rsidRDefault="00006460" w:rsidP="00F66827">
      <w:pPr>
        <w:keepNext/>
        <w:widowControl w:val="0"/>
        <w:tabs>
          <w:tab w:val="num" w:pos="0"/>
        </w:tabs>
        <w:spacing w:after="0"/>
        <w:ind w:firstLine="851"/>
        <w:rPr>
          <w:sz w:val="20"/>
          <w:szCs w:val="20"/>
        </w:rPr>
      </w:pPr>
      <w:r w:rsidRPr="00F66827">
        <w:rPr>
          <w:sz w:val="20"/>
          <w:szCs w:val="20"/>
        </w:rPr>
        <w:t>Продолжительность санаторно-курортного лечения (заезда) – 21 день.</w:t>
      </w:r>
    </w:p>
    <w:p w:rsidR="00006460" w:rsidRPr="00F66827" w:rsidRDefault="00006460" w:rsidP="00F66827">
      <w:pPr>
        <w:keepNext/>
        <w:widowControl w:val="0"/>
        <w:tabs>
          <w:tab w:val="num" w:pos="0"/>
        </w:tabs>
        <w:spacing w:after="0"/>
        <w:ind w:firstLine="851"/>
        <w:rPr>
          <w:sz w:val="20"/>
          <w:szCs w:val="20"/>
        </w:rPr>
      </w:pPr>
      <w:r w:rsidRPr="00F66827">
        <w:rPr>
          <w:sz w:val="20"/>
          <w:szCs w:val="20"/>
        </w:rPr>
        <w:t xml:space="preserve">Лот №3. </w:t>
      </w:r>
    </w:p>
    <w:p w:rsidR="00006460" w:rsidRPr="00F66827" w:rsidRDefault="00006460" w:rsidP="00F66827">
      <w:pPr>
        <w:keepNext/>
        <w:widowControl w:val="0"/>
        <w:tabs>
          <w:tab w:val="num" w:pos="0"/>
        </w:tabs>
        <w:spacing w:after="0"/>
        <w:ind w:firstLine="851"/>
        <w:rPr>
          <w:sz w:val="20"/>
          <w:szCs w:val="20"/>
        </w:rPr>
      </w:pPr>
      <w:r w:rsidRPr="00F66827">
        <w:rPr>
          <w:sz w:val="20"/>
          <w:szCs w:val="20"/>
        </w:rPr>
        <w:t>Срок оказания услуг – с 22 октября 2018 года по 30 ноября 2018 года включительно.</w:t>
      </w:r>
    </w:p>
    <w:p w:rsidR="00006460" w:rsidRPr="00F66827" w:rsidRDefault="00006460" w:rsidP="00F66827">
      <w:pPr>
        <w:keepNext/>
        <w:widowControl w:val="0"/>
        <w:tabs>
          <w:tab w:val="num" w:pos="0"/>
        </w:tabs>
        <w:spacing w:after="0"/>
        <w:ind w:firstLine="851"/>
        <w:rPr>
          <w:sz w:val="20"/>
          <w:szCs w:val="20"/>
        </w:rPr>
      </w:pPr>
      <w:r w:rsidRPr="00F66827">
        <w:rPr>
          <w:sz w:val="20"/>
          <w:szCs w:val="20"/>
        </w:rPr>
        <w:t>Продолжительность санаторно-курортного лечения (заезда) – 21 день.</w:t>
      </w:r>
    </w:p>
    <w:p w:rsidR="00006460" w:rsidRPr="00F66827" w:rsidRDefault="00006460" w:rsidP="00F66827">
      <w:pPr>
        <w:keepNext/>
        <w:widowControl w:val="0"/>
        <w:tabs>
          <w:tab w:val="num" w:pos="0"/>
        </w:tabs>
        <w:spacing w:after="0"/>
        <w:ind w:firstLine="851"/>
        <w:rPr>
          <w:sz w:val="20"/>
          <w:szCs w:val="20"/>
        </w:rPr>
      </w:pPr>
      <w:r w:rsidRPr="00F66827">
        <w:rPr>
          <w:sz w:val="20"/>
          <w:szCs w:val="20"/>
        </w:rPr>
        <w:t xml:space="preserve">Лот №4. </w:t>
      </w:r>
    </w:p>
    <w:p w:rsidR="00006460" w:rsidRPr="00F66827" w:rsidRDefault="00006460" w:rsidP="00F66827">
      <w:pPr>
        <w:keepNext/>
        <w:widowControl w:val="0"/>
        <w:tabs>
          <w:tab w:val="num" w:pos="0"/>
        </w:tabs>
        <w:spacing w:after="0"/>
        <w:ind w:firstLine="851"/>
        <w:rPr>
          <w:sz w:val="20"/>
          <w:szCs w:val="20"/>
        </w:rPr>
      </w:pPr>
      <w:r w:rsidRPr="00F66827">
        <w:rPr>
          <w:sz w:val="20"/>
          <w:szCs w:val="20"/>
        </w:rPr>
        <w:t>Срок оказания услуг – с 22 октября 2018  года по 30 ноября 2018 года включительно.</w:t>
      </w:r>
    </w:p>
    <w:p w:rsidR="00006460" w:rsidRPr="00F66827" w:rsidRDefault="00006460" w:rsidP="00F66827">
      <w:pPr>
        <w:keepNext/>
        <w:widowControl w:val="0"/>
        <w:tabs>
          <w:tab w:val="num" w:pos="0"/>
        </w:tabs>
        <w:spacing w:after="0"/>
        <w:ind w:firstLine="851"/>
        <w:rPr>
          <w:sz w:val="20"/>
          <w:szCs w:val="20"/>
        </w:rPr>
      </w:pPr>
      <w:r w:rsidRPr="00F66827">
        <w:rPr>
          <w:sz w:val="20"/>
          <w:szCs w:val="20"/>
        </w:rPr>
        <w:t>Продолжительность санаторно-курортного лечения (заезда) – 21 день.</w:t>
      </w:r>
    </w:p>
    <w:p w:rsidR="00006460" w:rsidRPr="00F66827" w:rsidRDefault="00006460" w:rsidP="00F66827">
      <w:pPr>
        <w:keepNext/>
        <w:widowControl w:val="0"/>
        <w:tabs>
          <w:tab w:val="num" w:pos="0"/>
        </w:tabs>
        <w:spacing w:after="0"/>
        <w:ind w:firstLine="851"/>
        <w:rPr>
          <w:sz w:val="20"/>
          <w:szCs w:val="20"/>
        </w:rPr>
      </w:pPr>
      <w:r w:rsidRPr="00F66827">
        <w:rPr>
          <w:sz w:val="20"/>
          <w:szCs w:val="20"/>
        </w:rPr>
        <w:t xml:space="preserve">Лот №5. </w:t>
      </w:r>
    </w:p>
    <w:p w:rsidR="00006460" w:rsidRPr="00F66827" w:rsidRDefault="00006460" w:rsidP="00F66827">
      <w:pPr>
        <w:keepNext/>
        <w:widowControl w:val="0"/>
        <w:tabs>
          <w:tab w:val="num" w:pos="0"/>
        </w:tabs>
        <w:spacing w:after="0"/>
        <w:ind w:firstLine="851"/>
        <w:rPr>
          <w:sz w:val="20"/>
          <w:szCs w:val="20"/>
        </w:rPr>
      </w:pPr>
      <w:r w:rsidRPr="00F66827">
        <w:rPr>
          <w:sz w:val="20"/>
          <w:szCs w:val="20"/>
        </w:rPr>
        <w:t>Срок оказания услуг – с 22 октября 2018 года по 30 ноября 2018 года включительно.</w:t>
      </w:r>
    </w:p>
    <w:p w:rsidR="00074F8E" w:rsidRPr="00F66827" w:rsidRDefault="00006460" w:rsidP="00F66827">
      <w:pPr>
        <w:keepNext/>
        <w:widowControl w:val="0"/>
        <w:tabs>
          <w:tab w:val="num" w:pos="0"/>
        </w:tabs>
        <w:spacing w:after="0"/>
        <w:ind w:firstLine="851"/>
        <w:rPr>
          <w:sz w:val="20"/>
          <w:szCs w:val="20"/>
        </w:rPr>
      </w:pPr>
      <w:r w:rsidRPr="00F66827">
        <w:rPr>
          <w:sz w:val="20"/>
          <w:szCs w:val="20"/>
        </w:rPr>
        <w:t>Продолжительность санаторно-курортного лечения (заезда) – 21 день.</w:t>
      </w:r>
    </w:p>
    <w:p w:rsidR="00074F8E" w:rsidRPr="00F66827" w:rsidRDefault="00074F8E" w:rsidP="00F66827">
      <w:pPr>
        <w:keepNext/>
        <w:widowControl w:val="0"/>
        <w:tabs>
          <w:tab w:val="num" w:pos="0"/>
        </w:tabs>
        <w:spacing w:after="0"/>
        <w:ind w:firstLine="851"/>
        <w:rPr>
          <w:sz w:val="20"/>
          <w:szCs w:val="20"/>
        </w:rPr>
      </w:pPr>
    </w:p>
    <w:tbl>
      <w:tblPr>
        <w:tblW w:w="9867" w:type="dxa"/>
        <w:tblInd w:w="140" w:type="dxa"/>
        <w:tblLayout w:type="fixed"/>
        <w:tblLook w:val="0000" w:firstRow="0" w:lastRow="0" w:firstColumn="0" w:lastColumn="0" w:noHBand="0" w:noVBand="0"/>
      </w:tblPr>
      <w:tblGrid>
        <w:gridCol w:w="4288"/>
        <w:gridCol w:w="2880"/>
        <w:gridCol w:w="2699"/>
      </w:tblGrid>
      <w:tr w:rsidR="00074F8E" w:rsidRPr="00F66827" w:rsidTr="00074F8E">
        <w:tc>
          <w:tcPr>
            <w:tcW w:w="4288" w:type="dxa"/>
            <w:shd w:val="clear" w:color="auto" w:fill="auto"/>
          </w:tcPr>
          <w:p w:rsidR="00074F8E" w:rsidRPr="00F66827" w:rsidRDefault="00074F8E" w:rsidP="00F66827">
            <w:pPr>
              <w:keepNext/>
              <w:widowControl w:val="0"/>
              <w:tabs>
                <w:tab w:val="num" w:pos="0"/>
                <w:tab w:val="left" w:pos="284"/>
              </w:tabs>
              <w:spacing w:after="0"/>
              <w:rPr>
                <w:sz w:val="20"/>
                <w:szCs w:val="20"/>
              </w:rPr>
            </w:pPr>
            <w:r w:rsidRPr="00F66827">
              <w:rPr>
                <w:sz w:val="20"/>
                <w:szCs w:val="20"/>
              </w:rPr>
              <w:t>Руководитель участника закупки: _____________________________</w:t>
            </w:r>
          </w:p>
        </w:tc>
        <w:tc>
          <w:tcPr>
            <w:tcW w:w="2880" w:type="dxa"/>
            <w:shd w:val="clear" w:color="auto" w:fill="auto"/>
          </w:tcPr>
          <w:p w:rsidR="00074F8E" w:rsidRPr="00F66827" w:rsidRDefault="00074F8E" w:rsidP="00F66827">
            <w:pPr>
              <w:keepNext/>
              <w:widowControl w:val="0"/>
              <w:tabs>
                <w:tab w:val="num" w:pos="0"/>
                <w:tab w:val="left" w:pos="284"/>
              </w:tabs>
              <w:snapToGrid w:val="0"/>
              <w:spacing w:after="0"/>
              <w:rPr>
                <w:sz w:val="20"/>
                <w:szCs w:val="20"/>
              </w:rPr>
            </w:pPr>
          </w:p>
          <w:p w:rsidR="00074F8E" w:rsidRPr="00F66827" w:rsidRDefault="00074F8E" w:rsidP="00F66827">
            <w:pPr>
              <w:keepNext/>
              <w:widowControl w:val="0"/>
              <w:tabs>
                <w:tab w:val="num" w:pos="0"/>
                <w:tab w:val="left" w:pos="284"/>
              </w:tabs>
              <w:spacing w:after="0"/>
              <w:rPr>
                <w:sz w:val="20"/>
                <w:szCs w:val="20"/>
              </w:rPr>
            </w:pPr>
            <w:r w:rsidRPr="00F66827">
              <w:rPr>
                <w:sz w:val="20"/>
                <w:szCs w:val="20"/>
              </w:rPr>
              <w:t>______________________</w:t>
            </w:r>
          </w:p>
        </w:tc>
        <w:tc>
          <w:tcPr>
            <w:tcW w:w="2699" w:type="dxa"/>
            <w:shd w:val="clear" w:color="auto" w:fill="auto"/>
          </w:tcPr>
          <w:p w:rsidR="00074F8E" w:rsidRPr="00F66827" w:rsidRDefault="00074F8E" w:rsidP="00F66827">
            <w:pPr>
              <w:keepNext/>
              <w:widowControl w:val="0"/>
              <w:tabs>
                <w:tab w:val="num" w:pos="0"/>
                <w:tab w:val="left" w:pos="284"/>
              </w:tabs>
              <w:snapToGrid w:val="0"/>
              <w:spacing w:after="0"/>
              <w:rPr>
                <w:sz w:val="20"/>
                <w:szCs w:val="20"/>
              </w:rPr>
            </w:pPr>
          </w:p>
          <w:p w:rsidR="00074F8E" w:rsidRPr="00F66827" w:rsidRDefault="00074F8E" w:rsidP="00F66827">
            <w:pPr>
              <w:keepNext/>
              <w:widowControl w:val="0"/>
              <w:tabs>
                <w:tab w:val="num" w:pos="0"/>
                <w:tab w:val="left" w:pos="284"/>
              </w:tabs>
              <w:spacing w:after="0"/>
              <w:rPr>
                <w:sz w:val="20"/>
                <w:szCs w:val="20"/>
              </w:rPr>
            </w:pPr>
            <w:r w:rsidRPr="00F66827">
              <w:rPr>
                <w:sz w:val="20"/>
                <w:szCs w:val="20"/>
              </w:rPr>
              <w:t>____________________</w:t>
            </w:r>
          </w:p>
        </w:tc>
      </w:tr>
      <w:tr w:rsidR="00074F8E" w:rsidRPr="00F66827" w:rsidTr="00074F8E">
        <w:tc>
          <w:tcPr>
            <w:tcW w:w="4288" w:type="dxa"/>
            <w:shd w:val="clear" w:color="auto" w:fill="auto"/>
          </w:tcPr>
          <w:p w:rsidR="00074F8E" w:rsidRPr="00F66827" w:rsidRDefault="00074F8E" w:rsidP="00F66827">
            <w:pPr>
              <w:keepNext/>
              <w:widowControl w:val="0"/>
              <w:tabs>
                <w:tab w:val="num" w:pos="0"/>
                <w:tab w:val="left" w:pos="284"/>
              </w:tabs>
              <w:snapToGrid w:val="0"/>
              <w:spacing w:after="0"/>
              <w:rPr>
                <w:sz w:val="20"/>
                <w:szCs w:val="20"/>
              </w:rPr>
            </w:pPr>
            <w:r w:rsidRPr="00F66827">
              <w:rPr>
                <w:sz w:val="20"/>
                <w:szCs w:val="20"/>
              </w:rPr>
              <w:t>(укажите должность уполномоченного лица)</w:t>
            </w:r>
          </w:p>
        </w:tc>
        <w:tc>
          <w:tcPr>
            <w:tcW w:w="2880" w:type="dxa"/>
            <w:shd w:val="clear" w:color="auto" w:fill="auto"/>
          </w:tcPr>
          <w:p w:rsidR="00074F8E" w:rsidRPr="00F66827" w:rsidRDefault="00074F8E" w:rsidP="00F66827">
            <w:pPr>
              <w:keepNext/>
              <w:widowControl w:val="0"/>
              <w:tabs>
                <w:tab w:val="num" w:pos="0"/>
                <w:tab w:val="left" w:pos="284"/>
              </w:tabs>
              <w:snapToGrid w:val="0"/>
              <w:spacing w:after="0"/>
              <w:jc w:val="center"/>
              <w:rPr>
                <w:sz w:val="20"/>
                <w:szCs w:val="20"/>
              </w:rPr>
            </w:pPr>
            <w:r w:rsidRPr="00F66827">
              <w:rPr>
                <w:sz w:val="20"/>
                <w:szCs w:val="20"/>
              </w:rPr>
              <w:t>(подпись)</w:t>
            </w:r>
          </w:p>
        </w:tc>
        <w:tc>
          <w:tcPr>
            <w:tcW w:w="2699" w:type="dxa"/>
            <w:shd w:val="clear" w:color="auto" w:fill="auto"/>
          </w:tcPr>
          <w:p w:rsidR="00074F8E" w:rsidRPr="00F66827" w:rsidRDefault="00074F8E" w:rsidP="00F66827">
            <w:pPr>
              <w:keepNext/>
              <w:widowControl w:val="0"/>
              <w:tabs>
                <w:tab w:val="num" w:pos="0"/>
                <w:tab w:val="left" w:pos="284"/>
              </w:tabs>
              <w:snapToGrid w:val="0"/>
              <w:spacing w:after="0"/>
              <w:jc w:val="center"/>
              <w:rPr>
                <w:sz w:val="20"/>
                <w:szCs w:val="20"/>
              </w:rPr>
            </w:pPr>
            <w:r w:rsidRPr="00F66827">
              <w:rPr>
                <w:sz w:val="20"/>
                <w:szCs w:val="20"/>
              </w:rPr>
              <w:t>(расшифровка подписи)</w:t>
            </w:r>
          </w:p>
        </w:tc>
      </w:tr>
    </w:tbl>
    <w:p w:rsidR="00074F8E" w:rsidRPr="00F66827" w:rsidRDefault="00006460" w:rsidP="00F66827">
      <w:pPr>
        <w:keepNext/>
        <w:widowControl w:val="0"/>
        <w:tabs>
          <w:tab w:val="num" w:pos="0"/>
          <w:tab w:val="left" w:pos="284"/>
        </w:tabs>
        <w:spacing w:after="0"/>
        <w:ind w:firstLine="900"/>
        <w:jc w:val="center"/>
        <w:rPr>
          <w:sz w:val="20"/>
          <w:szCs w:val="20"/>
        </w:rPr>
      </w:pPr>
      <w:r w:rsidRPr="00F66827">
        <w:rPr>
          <w:sz w:val="20"/>
          <w:szCs w:val="20"/>
        </w:rPr>
        <w:tab/>
      </w:r>
      <w:r w:rsidRPr="00F66827">
        <w:rPr>
          <w:sz w:val="20"/>
          <w:szCs w:val="20"/>
        </w:rPr>
        <w:tab/>
      </w:r>
      <w:r w:rsidRPr="00F66827">
        <w:rPr>
          <w:sz w:val="20"/>
          <w:szCs w:val="20"/>
        </w:rPr>
        <w:tab/>
      </w:r>
      <w:r w:rsidRPr="00F66827">
        <w:rPr>
          <w:sz w:val="20"/>
          <w:szCs w:val="20"/>
        </w:rPr>
        <w:tab/>
      </w:r>
      <w:r w:rsidR="00074F8E" w:rsidRPr="00F66827">
        <w:rPr>
          <w:sz w:val="20"/>
          <w:szCs w:val="20"/>
        </w:rPr>
        <w:t>М.П. (при наличии печати)</w:t>
      </w:r>
    </w:p>
    <w:p w:rsidR="00074F8E" w:rsidRPr="00F66827" w:rsidRDefault="00074F8E" w:rsidP="00F66827">
      <w:pPr>
        <w:keepNext/>
        <w:widowControl w:val="0"/>
        <w:spacing w:after="0"/>
        <w:jc w:val="left"/>
        <w:rPr>
          <w:sz w:val="20"/>
          <w:szCs w:val="20"/>
        </w:rPr>
      </w:pPr>
      <w:r w:rsidRPr="00F66827">
        <w:rPr>
          <w:sz w:val="20"/>
          <w:szCs w:val="20"/>
        </w:rPr>
        <w:br w:type="page"/>
      </w:r>
    </w:p>
    <w:p w:rsidR="00074F8E" w:rsidRPr="00F66827" w:rsidRDefault="00074F8E" w:rsidP="00F66827">
      <w:pPr>
        <w:keepNext/>
        <w:widowControl w:val="0"/>
        <w:tabs>
          <w:tab w:val="num" w:pos="0"/>
          <w:tab w:val="left" w:pos="284"/>
        </w:tabs>
        <w:spacing w:after="0"/>
        <w:ind w:firstLine="900"/>
        <w:rPr>
          <w:sz w:val="20"/>
          <w:szCs w:val="20"/>
        </w:rPr>
      </w:pPr>
    </w:p>
    <w:p w:rsidR="00074F8E" w:rsidRPr="00F66827" w:rsidRDefault="00074F8E" w:rsidP="00F66827">
      <w:pPr>
        <w:keepNext/>
        <w:widowControl w:val="0"/>
        <w:tabs>
          <w:tab w:val="num" w:pos="0"/>
          <w:tab w:val="left" w:pos="284"/>
        </w:tabs>
        <w:spacing w:after="0"/>
        <w:ind w:firstLine="900"/>
        <w:jc w:val="right"/>
        <w:rPr>
          <w:bCs/>
          <w:sz w:val="20"/>
          <w:szCs w:val="20"/>
        </w:rPr>
      </w:pPr>
      <w:r w:rsidRPr="00F66827">
        <w:rPr>
          <w:sz w:val="20"/>
          <w:szCs w:val="20"/>
        </w:rPr>
        <w:t>Форма № 13</w:t>
      </w:r>
    </w:p>
    <w:p w:rsidR="00074F8E" w:rsidRPr="00F66827" w:rsidRDefault="00074F8E" w:rsidP="00F66827">
      <w:pPr>
        <w:keepNext/>
        <w:widowControl w:val="0"/>
        <w:tabs>
          <w:tab w:val="left" w:pos="-57"/>
          <w:tab w:val="left" w:pos="284"/>
        </w:tabs>
        <w:spacing w:after="0"/>
        <w:ind w:firstLine="851"/>
        <w:rPr>
          <w:sz w:val="20"/>
          <w:szCs w:val="20"/>
        </w:rPr>
      </w:pPr>
    </w:p>
    <w:p w:rsidR="00074F8E" w:rsidRPr="00F66827" w:rsidRDefault="00074F8E" w:rsidP="00F66827">
      <w:pPr>
        <w:pStyle w:val="26"/>
        <w:widowControl w:val="0"/>
        <w:numPr>
          <w:ilvl w:val="1"/>
          <w:numId w:val="0"/>
        </w:numPr>
        <w:tabs>
          <w:tab w:val="num" w:pos="0"/>
          <w:tab w:val="left" w:pos="284"/>
        </w:tabs>
        <w:spacing w:before="0" w:after="0"/>
        <w:ind w:left="576" w:hanging="576"/>
        <w:jc w:val="center"/>
        <w:rPr>
          <w:rFonts w:ascii="Times New Roman" w:hAnsi="Times New Roman"/>
          <w:b w:val="0"/>
          <w:i w:val="0"/>
          <w:iCs w:val="0"/>
          <w:sz w:val="20"/>
          <w:szCs w:val="20"/>
        </w:rPr>
      </w:pPr>
      <w:r w:rsidRPr="00F66827">
        <w:rPr>
          <w:rFonts w:ascii="Times New Roman" w:hAnsi="Times New Roman"/>
          <w:b w:val="0"/>
          <w:i w:val="0"/>
          <w:iCs w:val="0"/>
          <w:sz w:val="20"/>
          <w:szCs w:val="20"/>
        </w:rPr>
        <w:t>Предложение о цене государственного контракта</w:t>
      </w:r>
    </w:p>
    <w:p w:rsidR="00074F8E" w:rsidRPr="00F66827" w:rsidRDefault="00074F8E" w:rsidP="00F66827">
      <w:pPr>
        <w:pStyle w:val="aff0"/>
        <w:keepNext/>
        <w:widowControl w:val="0"/>
        <w:tabs>
          <w:tab w:val="left" w:pos="284"/>
        </w:tabs>
        <w:spacing w:after="0"/>
        <w:ind w:firstLine="851"/>
        <w:rPr>
          <w:sz w:val="20"/>
          <w:szCs w:val="20"/>
        </w:rPr>
      </w:pPr>
    </w:p>
    <w:p w:rsidR="00074F8E" w:rsidRPr="00F66827" w:rsidRDefault="00074F8E" w:rsidP="00F66827">
      <w:pPr>
        <w:keepNext/>
        <w:widowControl w:val="0"/>
        <w:tabs>
          <w:tab w:val="num" w:pos="0"/>
          <w:tab w:val="left" w:pos="284"/>
        </w:tabs>
        <w:spacing w:after="0"/>
        <w:ind w:firstLine="900"/>
        <w:rPr>
          <w:sz w:val="20"/>
          <w:szCs w:val="20"/>
        </w:rPr>
      </w:pPr>
      <w:r w:rsidRPr="00F66827">
        <w:rPr>
          <w:sz w:val="20"/>
          <w:szCs w:val="20"/>
        </w:rPr>
        <w:t>Изучив конкурсную документацию на оказание в 2018 году услуг по санаторно-курортному лечению, оказываемых санаторно-курортными организациями, застрахованным лицам, пострадавшим вследствие несчастных случаев на производстве и профессиональных заболеваний №___________</w:t>
      </w:r>
      <w:r w:rsidR="00071790" w:rsidRPr="00F66827">
        <w:rPr>
          <w:sz w:val="20"/>
          <w:szCs w:val="20"/>
        </w:rPr>
        <w:t>_______________________________</w:t>
      </w:r>
      <w:r w:rsidRPr="00F66827">
        <w:rPr>
          <w:sz w:val="20"/>
          <w:szCs w:val="20"/>
        </w:rPr>
        <w:t xml:space="preserve"> по лоту №____________________________________</w:t>
      </w:r>
    </w:p>
    <w:p w:rsidR="00074F8E" w:rsidRPr="00F66827" w:rsidRDefault="00074F8E" w:rsidP="00F66827">
      <w:pPr>
        <w:keepNext/>
        <w:widowControl w:val="0"/>
        <w:tabs>
          <w:tab w:val="left" w:pos="284"/>
        </w:tabs>
        <w:spacing w:after="0"/>
        <w:jc w:val="center"/>
        <w:rPr>
          <w:sz w:val="20"/>
          <w:szCs w:val="20"/>
        </w:rPr>
      </w:pPr>
      <w:r w:rsidRPr="00F66827">
        <w:rPr>
          <w:sz w:val="20"/>
          <w:szCs w:val="20"/>
        </w:rPr>
        <w:t>(</w:t>
      </w:r>
      <w:r w:rsidR="00DC6C39" w:rsidRPr="00F66827">
        <w:rPr>
          <w:sz w:val="20"/>
          <w:szCs w:val="20"/>
        </w:rPr>
        <w:t>укажите номер извещения о проведении открытого конкурса в единой информационной системе и номер лота</w:t>
      </w:r>
      <w:r w:rsidRPr="00F66827">
        <w:rPr>
          <w:sz w:val="20"/>
          <w:szCs w:val="20"/>
        </w:rPr>
        <w:t>)</w:t>
      </w:r>
    </w:p>
    <w:p w:rsidR="00074F8E" w:rsidRPr="00F66827" w:rsidRDefault="00074F8E" w:rsidP="00F66827">
      <w:pPr>
        <w:keepNext/>
        <w:widowControl w:val="0"/>
        <w:tabs>
          <w:tab w:val="num" w:pos="0"/>
          <w:tab w:val="left" w:pos="284"/>
        </w:tabs>
        <w:spacing w:after="0"/>
        <w:rPr>
          <w:sz w:val="20"/>
          <w:szCs w:val="20"/>
        </w:rPr>
      </w:pPr>
      <w:r w:rsidRPr="00F66827">
        <w:rPr>
          <w:sz w:val="20"/>
          <w:szCs w:val="20"/>
        </w:rPr>
        <w:t>мы, _______________________________________________________________________________________</w:t>
      </w:r>
    </w:p>
    <w:p w:rsidR="00B24D8D" w:rsidRPr="00F66827" w:rsidRDefault="00B24D8D" w:rsidP="00F66827">
      <w:pPr>
        <w:keepNext/>
        <w:widowControl w:val="0"/>
        <w:tabs>
          <w:tab w:val="num" w:pos="0"/>
          <w:tab w:val="left" w:pos="284"/>
        </w:tabs>
        <w:spacing w:after="0"/>
        <w:ind w:firstLine="900"/>
        <w:jc w:val="center"/>
        <w:rPr>
          <w:sz w:val="20"/>
          <w:szCs w:val="20"/>
        </w:rPr>
      </w:pPr>
      <w:r w:rsidRPr="00F66827">
        <w:rPr>
          <w:sz w:val="20"/>
          <w:szCs w:val="20"/>
        </w:rPr>
        <w:t>(укажите наименование, фирменное наименование (при наличии) (для юридического лица), фамилию, имя, отчество (при наличии) (для физического лица))</w:t>
      </w:r>
    </w:p>
    <w:p w:rsidR="00B24D8D" w:rsidRPr="00F66827" w:rsidRDefault="00B24D8D" w:rsidP="00F66827">
      <w:pPr>
        <w:keepNext/>
        <w:widowControl w:val="0"/>
        <w:tabs>
          <w:tab w:val="num" w:pos="0"/>
          <w:tab w:val="left" w:pos="284"/>
        </w:tabs>
        <w:spacing w:after="0"/>
        <w:rPr>
          <w:sz w:val="20"/>
          <w:szCs w:val="20"/>
        </w:rPr>
      </w:pPr>
      <w:r w:rsidRPr="00F66827">
        <w:rPr>
          <w:sz w:val="20"/>
          <w:szCs w:val="20"/>
        </w:rPr>
        <w:t>в лице __________________________________________________________________________________</w:t>
      </w:r>
    </w:p>
    <w:p w:rsidR="00074F8E" w:rsidRPr="00F66827" w:rsidRDefault="00B24D8D" w:rsidP="00F66827">
      <w:pPr>
        <w:keepNext/>
        <w:widowControl w:val="0"/>
        <w:tabs>
          <w:tab w:val="num" w:pos="0"/>
          <w:tab w:val="left" w:pos="284"/>
        </w:tabs>
        <w:spacing w:after="0"/>
        <w:ind w:firstLine="900"/>
        <w:jc w:val="center"/>
        <w:rPr>
          <w:sz w:val="20"/>
          <w:szCs w:val="20"/>
        </w:rPr>
      </w:pPr>
      <w:r w:rsidRPr="00F66827">
        <w:rPr>
          <w:sz w:val="20"/>
          <w:szCs w:val="20"/>
        </w:rPr>
        <w:t xml:space="preserve"> (укажите должность (для юридического лица) и фамилию имя отчество)</w:t>
      </w:r>
    </w:p>
    <w:p w:rsidR="00074F8E" w:rsidRPr="00F66827" w:rsidRDefault="00074F8E" w:rsidP="00F66827">
      <w:pPr>
        <w:pStyle w:val="aff0"/>
        <w:keepNext/>
        <w:widowControl w:val="0"/>
        <w:tabs>
          <w:tab w:val="left" w:pos="284"/>
        </w:tabs>
        <w:spacing w:after="0"/>
        <w:rPr>
          <w:sz w:val="20"/>
          <w:szCs w:val="20"/>
        </w:rPr>
      </w:pPr>
      <w:r w:rsidRPr="00F66827">
        <w:rPr>
          <w:sz w:val="20"/>
          <w:szCs w:val="20"/>
        </w:rPr>
        <w:t>в случае признания нас победителем открытого конкурса, готовы подписать государственный контракт на условиях, указанных в конкурсной документации и оказать услуги:</w:t>
      </w:r>
    </w:p>
    <w:p w:rsidR="00074F8E" w:rsidRPr="00F66827" w:rsidRDefault="00074F8E" w:rsidP="00F66827">
      <w:pPr>
        <w:pStyle w:val="aff0"/>
        <w:keepNext/>
        <w:widowControl w:val="0"/>
        <w:tabs>
          <w:tab w:val="left" w:pos="284"/>
        </w:tabs>
        <w:spacing w:after="0"/>
        <w:ind w:right="189" w:firstLine="851"/>
        <w:rPr>
          <w:sz w:val="20"/>
          <w:szCs w:val="20"/>
        </w:rPr>
      </w:pPr>
    </w:p>
    <w:tbl>
      <w:tblPr>
        <w:tblW w:w="9355" w:type="dxa"/>
        <w:tblInd w:w="113" w:type="dxa"/>
        <w:tblLayout w:type="fixed"/>
        <w:tblLook w:val="0000" w:firstRow="0" w:lastRow="0" w:firstColumn="0" w:lastColumn="0" w:noHBand="0" w:noVBand="0"/>
      </w:tblPr>
      <w:tblGrid>
        <w:gridCol w:w="3775"/>
        <w:gridCol w:w="1440"/>
        <w:gridCol w:w="1842"/>
        <w:gridCol w:w="2298"/>
      </w:tblGrid>
      <w:tr w:rsidR="00074F8E" w:rsidRPr="00F66827" w:rsidTr="00074F8E">
        <w:trPr>
          <w:trHeight w:val="240"/>
          <w:tblHeader/>
        </w:trPr>
        <w:tc>
          <w:tcPr>
            <w:tcW w:w="3775" w:type="dxa"/>
            <w:tcBorders>
              <w:top w:val="single" w:sz="4" w:space="0" w:color="000000"/>
              <w:left w:val="single" w:sz="4" w:space="0" w:color="000000"/>
              <w:bottom w:val="single" w:sz="4" w:space="0" w:color="000000"/>
            </w:tcBorders>
            <w:shd w:val="clear" w:color="auto" w:fill="auto"/>
          </w:tcPr>
          <w:p w:rsidR="00074F8E" w:rsidRPr="00F66827" w:rsidRDefault="00074F8E" w:rsidP="00F66827">
            <w:pPr>
              <w:keepNext/>
              <w:widowControl w:val="0"/>
              <w:tabs>
                <w:tab w:val="left" w:pos="284"/>
              </w:tabs>
              <w:snapToGrid w:val="0"/>
              <w:spacing w:after="0"/>
              <w:ind w:right="-103" w:firstLine="14"/>
              <w:jc w:val="center"/>
              <w:rPr>
                <w:sz w:val="20"/>
                <w:szCs w:val="20"/>
              </w:rPr>
            </w:pPr>
            <w:r w:rsidRPr="00F66827">
              <w:rPr>
                <w:sz w:val="20"/>
                <w:szCs w:val="20"/>
              </w:rPr>
              <w:t>Лот № __________</w:t>
            </w:r>
          </w:p>
        </w:tc>
        <w:tc>
          <w:tcPr>
            <w:tcW w:w="1440" w:type="dxa"/>
            <w:tcBorders>
              <w:top w:val="single" w:sz="4" w:space="0" w:color="000000"/>
              <w:left w:val="single" w:sz="4" w:space="0" w:color="000000"/>
              <w:bottom w:val="single" w:sz="4" w:space="0" w:color="000000"/>
            </w:tcBorders>
            <w:shd w:val="clear" w:color="auto" w:fill="auto"/>
          </w:tcPr>
          <w:p w:rsidR="00074F8E" w:rsidRPr="00F66827" w:rsidRDefault="00074F8E" w:rsidP="00F66827">
            <w:pPr>
              <w:keepNext/>
              <w:widowControl w:val="0"/>
              <w:tabs>
                <w:tab w:val="left" w:pos="284"/>
              </w:tabs>
              <w:snapToGrid w:val="0"/>
              <w:spacing w:after="0"/>
              <w:ind w:right="-103" w:firstLine="14"/>
              <w:jc w:val="center"/>
              <w:rPr>
                <w:sz w:val="20"/>
                <w:szCs w:val="20"/>
              </w:rPr>
            </w:pPr>
            <w:r w:rsidRPr="00F66827">
              <w:rPr>
                <w:sz w:val="20"/>
                <w:szCs w:val="20"/>
              </w:rPr>
              <w:t>Вид номера</w:t>
            </w:r>
          </w:p>
        </w:tc>
        <w:tc>
          <w:tcPr>
            <w:tcW w:w="1842" w:type="dxa"/>
            <w:tcBorders>
              <w:top w:val="single" w:sz="4" w:space="0" w:color="000000"/>
              <w:left w:val="single" w:sz="4" w:space="0" w:color="000000"/>
              <w:bottom w:val="single" w:sz="4" w:space="0" w:color="000000"/>
            </w:tcBorders>
            <w:shd w:val="clear" w:color="auto" w:fill="auto"/>
          </w:tcPr>
          <w:p w:rsidR="00074F8E" w:rsidRPr="00F66827" w:rsidRDefault="00074F8E" w:rsidP="00F66827">
            <w:pPr>
              <w:keepNext/>
              <w:widowControl w:val="0"/>
              <w:tabs>
                <w:tab w:val="left" w:pos="284"/>
              </w:tabs>
              <w:snapToGrid w:val="0"/>
              <w:spacing w:after="0"/>
              <w:ind w:right="-103" w:firstLine="14"/>
              <w:jc w:val="center"/>
              <w:rPr>
                <w:sz w:val="20"/>
                <w:szCs w:val="20"/>
              </w:rPr>
            </w:pPr>
            <w:r w:rsidRPr="00F66827">
              <w:rPr>
                <w:sz w:val="20"/>
                <w:szCs w:val="20"/>
              </w:rPr>
              <w:t>Стоимость 1 койко - дня</w:t>
            </w:r>
          </w:p>
        </w:tc>
        <w:tc>
          <w:tcPr>
            <w:tcW w:w="2298" w:type="dxa"/>
            <w:tcBorders>
              <w:top w:val="single" w:sz="4" w:space="0" w:color="000000"/>
              <w:left w:val="single" w:sz="4" w:space="0" w:color="000000"/>
              <w:bottom w:val="single" w:sz="4" w:space="0" w:color="000000"/>
              <w:right w:val="single" w:sz="4" w:space="0" w:color="000000"/>
            </w:tcBorders>
            <w:shd w:val="clear" w:color="auto" w:fill="auto"/>
          </w:tcPr>
          <w:p w:rsidR="00074F8E" w:rsidRPr="00F66827" w:rsidRDefault="00074F8E" w:rsidP="00F66827">
            <w:pPr>
              <w:keepNext/>
              <w:widowControl w:val="0"/>
              <w:tabs>
                <w:tab w:val="left" w:pos="284"/>
              </w:tabs>
              <w:snapToGrid w:val="0"/>
              <w:spacing w:after="0"/>
              <w:ind w:right="-103" w:firstLine="14"/>
              <w:jc w:val="center"/>
              <w:rPr>
                <w:sz w:val="20"/>
                <w:szCs w:val="20"/>
              </w:rPr>
            </w:pPr>
            <w:r w:rsidRPr="00F66827">
              <w:rPr>
                <w:sz w:val="20"/>
                <w:szCs w:val="20"/>
              </w:rPr>
              <w:t>Стоимость 21 койко - дня</w:t>
            </w:r>
          </w:p>
        </w:tc>
      </w:tr>
      <w:tr w:rsidR="00074F8E" w:rsidRPr="00F66827" w:rsidTr="00074F8E">
        <w:trPr>
          <w:trHeight w:val="245"/>
        </w:trPr>
        <w:tc>
          <w:tcPr>
            <w:tcW w:w="3775" w:type="dxa"/>
            <w:tcBorders>
              <w:top w:val="single" w:sz="4" w:space="0" w:color="000000"/>
              <w:left w:val="single" w:sz="4" w:space="0" w:color="000000"/>
              <w:bottom w:val="single" w:sz="4" w:space="0" w:color="000000"/>
            </w:tcBorders>
            <w:shd w:val="clear" w:color="auto" w:fill="auto"/>
          </w:tcPr>
          <w:p w:rsidR="00074F8E" w:rsidRPr="00F66827" w:rsidRDefault="00074F8E" w:rsidP="00F66827">
            <w:pPr>
              <w:keepNext/>
              <w:widowControl w:val="0"/>
              <w:tabs>
                <w:tab w:val="left" w:pos="284"/>
              </w:tabs>
              <w:snapToGrid w:val="0"/>
              <w:spacing w:after="0"/>
              <w:ind w:firstLine="14"/>
              <w:jc w:val="center"/>
              <w:rPr>
                <w:sz w:val="20"/>
                <w:szCs w:val="20"/>
              </w:rPr>
            </w:pPr>
            <w:r w:rsidRPr="00F66827">
              <w:rPr>
                <w:sz w:val="20"/>
                <w:szCs w:val="20"/>
              </w:rPr>
              <w:t xml:space="preserve">Цена путевки (с лечением, проживанием и питанием для </w:t>
            </w:r>
            <w:r w:rsidRPr="00F66827">
              <w:rPr>
                <w:spacing w:val="-4"/>
                <w:sz w:val="20"/>
                <w:szCs w:val="20"/>
              </w:rPr>
              <w:t>застрахованного лица</w:t>
            </w:r>
            <w:r w:rsidRPr="00F66827">
              <w:rPr>
                <w:sz w:val="20"/>
                <w:szCs w:val="20"/>
              </w:rPr>
              <w:t>) (указывается в рублях)</w:t>
            </w:r>
          </w:p>
        </w:tc>
        <w:tc>
          <w:tcPr>
            <w:tcW w:w="1440" w:type="dxa"/>
            <w:tcBorders>
              <w:top w:val="single" w:sz="4" w:space="0" w:color="000000"/>
              <w:left w:val="single" w:sz="4" w:space="0" w:color="000000"/>
              <w:bottom w:val="single" w:sz="4" w:space="0" w:color="000000"/>
            </w:tcBorders>
            <w:shd w:val="clear" w:color="auto" w:fill="auto"/>
          </w:tcPr>
          <w:p w:rsidR="00074F8E" w:rsidRPr="00F66827" w:rsidRDefault="00074F8E" w:rsidP="00F66827">
            <w:pPr>
              <w:keepNext/>
              <w:widowControl w:val="0"/>
              <w:tabs>
                <w:tab w:val="left" w:pos="284"/>
              </w:tabs>
              <w:snapToGrid w:val="0"/>
              <w:spacing w:after="0"/>
              <w:ind w:right="-103" w:firstLine="14"/>
              <w:jc w:val="center"/>
              <w:rPr>
                <w:sz w:val="20"/>
                <w:szCs w:val="20"/>
              </w:rPr>
            </w:pPr>
            <w:r w:rsidRPr="00F66827">
              <w:rPr>
                <w:sz w:val="20"/>
                <w:szCs w:val="20"/>
              </w:rPr>
              <w:t>Двухместный</w:t>
            </w:r>
          </w:p>
        </w:tc>
        <w:tc>
          <w:tcPr>
            <w:tcW w:w="1842" w:type="dxa"/>
            <w:tcBorders>
              <w:top w:val="single" w:sz="4" w:space="0" w:color="000000"/>
              <w:left w:val="single" w:sz="4" w:space="0" w:color="000000"/>
              <w:bottom w:val="single" w:sz="4" w:space="0" w:color="000000"/>
            </w:tcBorders>
            <w:shd w:val="clear" w:color="auto" w:fill="auto"/>
          </w:tcPr>
          <w:p w:rsidR="00074F8E" w:rsidRPr="00F66827" w:rsidRDefault="00074F8E" w:rsidP="00F66827">
            <w:pPr>
              <w:keepNext/>
              <w:widowControl w:val="0"/>
              <w:tabs>
                <w:tab w:val="left" w:pos="284"/>
              </w:tabs>
              <w:snapToGrid w:val="0"/>
              <w:spacing w:after="0"/>
              <w:ind w:right="-103" w:firstLine="14"/>
              <w:jc w:val="center"/>
              <w:rPr>
                <w:sz w:val="20"/>
                <w:szCs w:val="20"/>
              </w:rPr>
            </w:pPr>
          </w:p>
        </w:tc>
        <w:tc>
          <w:tcPr>
            <w:tcW w:w="2298" w:type="dxa"/>
            <w:tcBorders>
              <w:top w:val="single" w:sz="4" w:space="0" w:color="000000"/>
              <w:left w:val="single" w:sz="4" w:space="0" w:color="000000"/>
              <w:bottom w:val="single" w:sz="4" w:space="0" w:color="000000"/>
              <w:right w:val="single" w:sz="4" w:space="0" w:color="000000"/>
            </w:tcBorders>
            <w:shd w:val="clear" w:color="auto" w:fill="auto"/>
          </w:tcPr>
          <w:p w:rsidR="00074F8E" w:rsidRPr="00F66827" w:rsidRDefault="00074F8E" w:rsidP="00F66827">
            <w:pPr>
              <w:keepNext/>
              <w:widowControl w:val="0"/>
              <w:tabs>
                <w:tab w:val="left" w:pos="284"/>
              </w:tabs>
              <w:snapToGrid w:val="0"/>
              <w:spacing w:after="0"/>
              <w:ind w:right="-103" w:firstLine="14"/>
              <w:jc w:val="center"/>
              <w:rPr>
                <w:sz w:val="20"/>
                <w:szCs w:val="20"/>
              </w:rPr>
            </w:pPr>
          </w:p>
        </w:tc>
      </w:tr>
      <w:tr w:rsidR="00074F8E" w:rsidRPr="00F66827" w:rsidTr="00074F8E">
        <w:trPr>
          <w:trHeight w:val="245"/>
        </w:trPr>
        <w:tc>
          <w:tcPr>
            <w:tcW w:w="3775" w:type="dxa"/>
            <w:tcBorders>
              <w:top w:val="single" w:sz="4" w:space="0" w:color="000000"/>
              <w:left w:val="single" w:sz="4" w:space="0" w:color="000000"/>
              <w:bottom w:val="single" w:sz="4" w:space="0" w:color="000000"/>
            </w:tcBorders>
            <w:shd w:val="clear" w:color="auto" w:fill="auto"/>
          </w:tcPr>
          <w:p w:rsidR="00074F8E" w:rsidRPr="00F66827" w:rsidRDefault="00074F8E" w:rsidP="00F66827">
            <w:pPr>
              <w:keepNext/>
              <w:widowControl w:val="0"/>
              <w:tabs>
                <w:tab w:val="left" w:pos="284"/>
              </w:tabs>
              <w:snapToGrid w:val="0"/>
              <w:spacing w:after="0"/>
              <w:ind w:firstLine="14"/>
              <w:jc w:val="center"/>
              <w:rPr>
                <w:sz w:val="20"/>
                <w:szCs w:val="20"/>
              </w:rPr>
            </w:pPr>
            <w:r w:rsidRPr="00F66827">
              <w:rPr>
                <w:sz w:val="20"/>
                <w:szCs w:val="20"/>
              </w:rPr>
              <w:t>Цена путевки (</w:t>
            </w:r>
            <w:r w:rsidRPr="00F66827">
              <w:rPr>
                <w:bCs/>
                <w:sz w:val="20"/>
                <w:szCs w:val="20"/>
              </w:rPr>
              <w:t xml:space="preserve">для сопровождающего лица </w:t>
            </w:r>
            <w:r w:rsidRPr="00F66827">
              <w:rPr>
                <w:sz w:val="20"/>
                <w:szCs w:val="20"/>
              </w:rPr>
              <w:t>(сопровождающее лицо должно быть совершеннолетним)) (указывается в рублях)</w:t>
            </w:r>
          </w:p>
        </w:tc>
        <w:tc>
          <w:tcPr>
            <w:tcW w:w="1440" w:type="dxa"/>
            <w:tcBorders>
              <w:top w:val="single" w:sz="4" w:space="0" w:color="000000"/>
              <w:left w:val="single" w:sz="4" w:space="0" w:color="000000"/>
              <w:bottom w:val="single" w:sz="4" w:space="0" w:color="000000"/>
            </w:tcBorders>
            <w:shd w:val="clear" w:color="auto" w:fill="auto"/>
          </w:tcPr>
          <w:p w:rsidR="00074F8E" w:rsidRPr="00F66827" w:rsidRDefault="00074F8E" w:rsidP="00F66827">
            <w:pPr>
              <w:keepNext/>
              <w:widowControl w:val="0"/>
              <w:tabs>
                <w:tab w:val="left" w:pos="284"/>
              </w:tabs>
              <w:snapToGrid w:val="0"/>
              <w:spacing w:after="0"/>
              <w:ind w:right="-103" w:firstLine="14"/>
              <w:jc w:val="center"/>
              <w:rPr>
                <w:sz w:val="20"/>
                <w:szCs w:val="20"/>
              </w:rPr>
            </w:pPr>
            <w:r w:rsidRPr="00F66827">
              <w:rPr>
                <w:sz w:val="20"/>
                <w:szCs w:val="20"/>
              </w:rPr>
              <w:t>Двухместный</w:t>
            </w:r>
          </w:p>
        </w:tc>
        <w:tc>
          <w:tcPr>
            <w:tcW w:w="1842" w:type="dxa"/>
            <w:tcBorders>
              <w:top w:val="single" w:sz="4" w:space="0" w:color="000000"/>
              <w:left w:val="single" w:sz="4" w:space="0" w:color="000000"/>
              <w:bottom w:val="single" w:sz="4" w:space="0" w:color="000000"/>
            </w:tcBorders>
            <w:shd w:val="clear" w:color="auto" w:fill="auto"/>
          </w:tcPr>
          <w:p w:rsidR="00074F8E" w:rsidRPr="00F66827" w:rsidRDefault="00074F8E" w:rsidP="00F66827">
            <w:pPr>
              <w:keepNext/>
              <w:widowControl w:val="0"/>
              <w:tabs>
                <w:tab w:val="left" w:pos="284"/>
              </w:tabs>
              <w:snapToGrid w:val="0"/>
              <w:spacing w:after="0"/>
              <w:ind w:right="-103" w:firstLine="14"/>
              <w:jc w:val="center"/>
              <w:rPr>
                <w:sz w:val="20"/>
                <w:szCs w:val="20"/>
              </w:rPr>
            </w:pPr>
          </w:p>
        </w:tc>
        <w:tc>
          <w:tcPr>
            <w:tcW w:w="2298" w:type="dxa"/>
            <w:tcBorders>
              <w:top w:val="single" w:sz="4" w:space="0" w:color="000000"/>
              <w:left w:val="single" w:sz="4" w:space="0" w:color="000000"/>
              <w:bottom w:val="single" w:sz="4" w:space="0" w:color="000000"/>
              <w:right w:val="single" w:sz="4" w:space="0" w:color="000000"/>
            </w:tcBorders>
            <w:shd w:val="clear" w:color="auto" w:fill="auto"/>
          </w:tcPr>
          <w:p w:rsidR="00074F8E" w:rsidRPr="00F66827" w:rsidRDefault="00074F8E" w:rsidP="00F66827">
            <w:pPr>
              <w:keepNext/>
              <w:widowControl w:val="0"/>
              <w:tabs>
                <w:tab w:val="left" w:pos="284"/>
              </w:tabs>
              <w:snapToGrid w:val="0"/>
              <w:spacing w:after="0"/>
              <w:ind w:right="-103" w:firstLine="14"/>
              <w:jc w:val="center"/>
              <w:rPr>
                <w:sz w:val="20"/>
                <w:szCs w:val="20"/>
              </w:rPr>
            </w:pPr>
          </w:p>
        </w:tc>
      </w:tr>
    </w:tbl>
    <w:p w:rsidR="00074F8E" w:rsidRPr="00F66827" w:rsidRDefault="00074F8E" w:rsidP="00F66827">
      <w:pPr>
        <w:pStyle w:val="6f0"/>
        <w:keepNext/>
        <w:tabs>
          <w:tab w:val="clear" w:pos="926"/>
          <w:tab w:val="left" w:pos="284"/>
          <w:tab w:val="left" w:pos="1590"/>
        </w:tabs>
        <w:suppressAutoHyphens w:val="0"/>
        <w:spacing w:line="240" w:lineRule="auto"/>
        <w:ind w:left="0" w:firstLine="851"/>
        <w:jc w:val="both"/>
        <w:rPr>
          <w:sz w:val="20"/>
        </w:rPr>
      </w:pPr>
    </w:p>
    <w:tbl>
      <w:tblPr>
        <w:tblW w:w="9356" w:type="dxa"/>
        <w:tblInd w:w="108" w:type="dxa"/>
        <w:tblLayout w:type="fixed"/>
        <w:tblLook w:val="0000" w:firstRow="0" w:lastRow="0" w:firstColumn="0" w:lastColumn="0" w:noHBand="0" w:noVBand="0"/>
      </w:tblPr>
      <w:tblGrid>
        <w:gridCol w:w="5640"/>
        <w:gridCol w:w="1248"/>
        <w:gridCol w:w="2468"/>
      </w:tblGrid>
      <w:tr w:rsidR="00074F8E" w:rsidRPr="00F66827" w:rsidTr="00C104CB">
        <w:tc>
          <w:tcPr>
            <w:tcW w:w="6888" w:type="dxa"/>
            <w:gridSpan w:val="2"/>
            <w:tcBorders>
              <w:top w:val="single" w:sz="4" w:space="0" w:color="000000"/>
              <w:left w:val="single" w:sz="4" w:space="0" w:color="000000"/>
              <w:bottom w:val="single" w:sz="4" w:space="0" w:color="000000"/>
            </w:tcBorders>
            <w:shd w:val="clear" w:color="auto" w:fill="auto"/>
          </w:tcPr>
          <w:p w:rsidR="00074F8E" w:rsidRPr="00F66827" w:rsidRDefault="00074F8E" w:rsidP="00F66827">
            <w:pPr>
              <w:keepNext/>
              <w:widowControl w:val="0"/>
              <w:tabs>
                <w:tab w:val="left" w:pos="284"/>
                <w:tab w:val="left" w:pos="360"/>
              </w:tabs>
              <w:snapToGrid w:val="0"/>
              <w:spacing w:after="0"/>
              <w:ind w:right="-83"/>
              <w:jc w:val="center"/>
              <w:rPr>
                <w:sz w:val="20"/>
                <w:szCs w:val="20"/>
              </w:rPr>
            </w:pPr>
            <w:r w:rsidRPr="00F66827">
              <w:rPr>
                <w:sz w:val="20"/>
                <w:szCs w:val="20"/>
              </w:rPr>
              <w:t>Количество путевок, шт</w:t>
            </w:r>
            <w:r w:rsidR="00C62E65" w:rsidRPr="00F66827">
              <w:rPr>
                <w:sz w:val="20"/>
                <w:szCs w:val="20"/>
              </w:rPr>
              <w:t>ук</w:t>
            </w:r>
          </w:p>
        </w:tc>
        <w:tc>
          <w:tcPr>
            <w:tcW w:w="2468" w:type="dxa"/>
            <w:tcBorders>
              <w:top w:val="single" w:sz="4" w:space="0" w:color="000000"/>
              <w:left w:val="single" w:sz="4" w:space="0" w:color="000000"/>
              <w:bottom w:val="single" w:sz="4" w:space="0" w:color="000000"/>
              <w:right w:val="single" w:sz="4" w:space="0" w:color="000000"/>
            </w:tcBorders>
            <w:shd w:val="clear" w:color="auto" w:fill="auto"/>
          </w:tcPr>
          <w:p w:rsidR="00074F8E" w:rsidRPr="00F66827" w:rsidRDefault="00074F8E" w:rsidP="00F66827">
            <w:pPr>
              <w:keepNext/>
              <w:widowControl w:val="0"/>
              <w:tabs>
                <w:tab w:val="left" w:pos="284"/>
                <w:tab w:val="left" w:pos="360"/>
              </w:tabs>
              <w:snapToGrid w:val="0"/>
              <w:spacing w:after="0"/>
              <w:ind w:right="-83"/>
              <w:jc w:val="center"/>
              <w:rPr>
                <w:sz w:val="20"/>
                <w:szCs w:val="20"/>
              </w:rPr>
            </w:pPr>
            <w:r w:rsidRPr="00F66827">
              <w:rPr>
                <w:sz w:val="20"/>
                <w:szCs w:val="20"/>
              </w:rPr>
              <w:t>Цена контракта, руб.</w:t>
            </w:r>
          </w:p>
        </w:tc>
      </w:tr>
      <w:tr w:rsidR="00074F8E" w:rsidRPr="00F66827" w:rsidTr="00C104CB">
        <w:tc>
          <w:tcPr>
            <w:tcW w:w="5640" w:type="dxa"/>
            <w:tcBorders>
              <w:top w:val="single" w:sz="4" w:space="0" w:color="000000"/>
              <w:left w:val="single" w:sz="4" w:space="0" w:color="000000"/>
              <w:bottom w:val="single" w:sz="4" w:space="0" w:color="000000"/>
            </w:tcBorders>
            <w:shd w:val="clear" w:color="auto" w:fill="auto"/>
          </w:tcPr>
          <w:p w:rsidR="00074F8E" w:rsidRPr="00F66827" w:rsidRDefault="00074F8E" w:rsidP="00F66827">
            <w:pPr>
              <w:keepNext/>
              <w:widowControl w:val="0"/>
              <w:tabs>
                <w:tab w:val="left" w:pos="177"/>
                <w:tab w:val="left" w:pos="284"/>
              </w:tabs>
              <w:snapToGrid w:val="0"/>
              <w:spacing w:after="0"/>
              <w:ind w:right="-83"/>
              <w:jc w:val="center"/>
              <w:rPr>
                <w:sz w:val="20"/>
                <w:szCs w:val="20"/>
              </w:rPr>
            </w:pPr>
            <w:r w:rsidRPr="00F66827">
              <w:rPr>
                <w:sz w:val="20"/>
                <w:szCs w:val="20"/>
              </w:rPr>
              <w:t xml:space="preserve">Путевки (с лечением, проживанием и питанием для </w:t>
            </w:r>
            <w:r w:rsidRPr="00F66827">
              <w:rPr>
                <w:spacing w:val="-4"/>
                <w:sz w:val="20"/>
                <w:szCs w:val="20"/>
              </w:rPr>
              <w:t>застрахованного лица</w:t>
            </w:r>
            <w:r w:rsidRPr="00F66827">
              <w:rPr>
                <w:sz w:val="20"/>
                <w:szCs w:val="20"/>
              </w:rPr>
              <w:t>)</w:t>
            </w:r>
          </w:p>
        </w:tc>
        <w:tc>
          <w:tcPr>
            <w:tcW w:w="1248" w:type="dxa"/>
            <w:tcBorders>
              <w:top w:val="single" w:sz="4" w:space="0" w:color="000000"/>
              <w:left w:val="single" w:sz="4" w:space="0" w:color="000000"/>
              <w:bottom w:val="single" w:sz="4" w:space="0" w:color="000000"/>
            </w:tcBorders>
            <w:shd w:val="clear" w:color="auto" w:fill="auto"/>
          </w:tcPr>
          <w:p w:rsidR="00074F8E" w:rsidRPr="00F66827" w:rsidRDefault="00074F8E" w:rsidP="00F66827">
            <w:pPr>
              <w:keepNext/>
              <w:widowControl w:val="0"/>
              <w:tabs>
                <w:tab w:val="left" w:pos="284"/>
                <w:tab w:val="left" w:pos="360"/>
              </w:tabs>
              <w:snapToGrid w:val="0"/>
              <w:spacing w:after="0"/>
              <w:ind w:right="-83"/>
              <w:jc w:val="center"/>
              <w:rPr>
                <w:sz w:val="20"/>
                <w:szCs w:val="20"/>
              </w:rPr>
            </w:pPr>
          </w:p>
        </w:tc>
        <w:tc>
          <w:tcPr>
            <w:tcW w:w="2468" w:type="dxa"/>
            <w:tcBorders>
              <w:top w:val="single" w:sz="4" w:space="0" w:color="000000"/>
              <w:left w:val="single" w:sz="4" w:space="0" w:color="000000"/>
              <w:bottom w:val="single" w:sz="4" w:space="0" w:color="000000"/>
              <w:right w:val="single" w:sz="4" w:space="0" w:color="000000"/>
            </w:tcBorders>
            <w:shd w:val="clear" w:color="auto" w:fill="auto"/>
          </w:tcPr>
          <w:p w:rsidR="00074F8E" w:rsidRPr="00F66827" w:rsidRDefault="00074F8E" w:rsidP="00F66827">
            <w:pPr>
              <w:keepNext/>
              <w:widowControl w:val="0"/>
              <w:tabs>
                <w:tab w:val="left" w:pos="284"/>
                <w:tab w:val="left" w:pos="360"/>
              </w:tabs>
              <w:snapToGrid w:val="0"/>
              <w:spacing w:after="0"/>
              <w:ind w:right="-83"/>
              <w:jc w:val="center"/>
              <w:rPr>
                <w:sz w:val="20"/>
                <w:szCs w:val="20"/>
              </w:rPr>
            </w:pPr>
          </w:p>
        </w:tc>
      </w:tr>
      <w:tr w:rsidR="00074F8E" w:rsidRPr="00F66827" w:rsidTr="00C104CB">
        <w:tc>
          <w:tcPr>
            <w:tcW w:w="5640" w:type="dxa"/>
            <w:tcBorders>
              <w:top w:val="single" w:sz="4" w:space="0" w:color="000000"/>
              <w:left w:val="single" w:sz="4" w:space="0" w:color="000000"/>
              <w:bottom w:val="single" w:sz="4" w:space="0" w:color="000000"/>
            </w:tcBorders>
            <w:shd w:val="clear" w:color="auto" w:fill="auto"/>
          </w:tcPr>
          <w:p w:rsidR="00074F8E" w:rsidRPr="00F66827" w:rsidRDefault="00074F8E" w:rsidP="00F66827">
            <w:pPr>
              <w:keepNext/>
              <w:widowControl w:val="0"/>
              <w:tabs>
                <w:tab w:val="left" w:pos="177"/>
                <w:tab w:val="left" w:pos="284"/>
              </w:tabs>
              <w:snapToGrid w:val="0"/>
              <w:spacing w:after="0"/>
              <w:ind w:right="-83"/>
              <w:jc w:val="center"/>
              <w:rPr>
                <w:sz w:val="20"/>
                <w:szCs w:val="20"/>
              </w:rPr>
            </w:pPr>
            <w:r w:rsidRPr="00F66827">
              <w:rPr>
                <w:sz w:val="20"/>
                <w:szCs w:val="20"/>
              </w:rPr>
              <w:t>Путевки (</w:t>
            </w:r>
            <w:r w:rsidRPr="00F66827">
              <w:rPr>
                <w:bCs/>
                <w:sz w:val="20"/>
                <w:szCs w:val="20"/>
              </w:rPr>
              <w:t xml:space="preserve">для сопровождающего лица </w:t>
            </w:r>
            <w:r w:rsidRPr="00F66827">
              <w:rPr>
                <w:sz w:val="20"/>
                <w:szCs w:val="20"/>
              </w:rPr>
              <w:t>(сопровождающее лицо должно быть совершеннолетним))</w:t>
            </w:r>
          </w:p>
        </w:tc>
        <w:tc>
          <w:tcPr>
            <w:tcW w:w="1248" w:type="dxa"/>
            <w:tcBorders>
              <w:top w:val="single" w:sz="4" w:space="0" w:color="000000"/>
              <w:left w:val="single" w:sz="4" w:space="0" w:color="000000"/>
              <w:bottom w:val="single" w:sz="4" w:space="0" w:color="000000"/>
            </w:tcBorders>
            <w:shd w:val="clear" w:color="auto" w:fill="auto"/>
          </w:tcPr>
          <w:p w:rsidR="00074F8E" w:rsidRPr="00F66827" w:rsidRDefault="00074F8E" w:rsidP="00F66827">
            <w:pPr>
              <w:keepNext/>
              <w:widowControl w:val="0"/>
              <w:tabs>
                <w:tab w:val="left" w:pos="284"/>
                <w:tab w:val="left" w:pos="360"/>
              </w:tabs>
              <w:snapToGrid w:val="0"/>
              <w:spacing w:after="0"/>
              <w:ind w:right="-83"/>
              <w:jc w:val="center"/>
              <w:rPr>
                <w:sz w:val="20"/>
                <w:szCs w:val="20"/>
              </w:rPr>
            </w:pPr>
          </w:p>
        </w:tc>
        <w:tc>
          <w:tcPr>
            <w:tcW w:w="2468" w:type="dxa"/>
            <w:tcBorders>
              <w:top w:val="single" w:sz="4" w:space="0" w:color="000000"/>
              <w:left w:val="single" w:sz="4" w:space="0" w:color="000000"/>
              <w:bottom w:val="single" w:sz="4" w:space="0" w:color="000000"/>
              <w:right w:val="single" w:sz="4" w:space="0" w:color="000000"/>
            </w:tcBorders>
            <w:shd w:val="clear" w:color="auto" w:fill="auto"/>
          </w:tcPr>
          <w:p w:rsidR="00074F8E" w:rsidRPr="00F66827" w:rsidRDefault="00074F8E" w:rsidP="00F66827">
            <w:pPr>
              <w:keepNext/>
              <w:widowControl w:val="0"/>
              <w:tabs>
                <w:tab w:val="left" w:pos="284"/>
                <w:tab w:val="left" w:pos="360"/>
              </w:tabs>
              <w:snapToGrid w:val="0"/>
              <w:spacing w:after="0"/>
              <w:ind w:right="-83"/>
              <w:jc w:val="center"/>
              <w:rPr>
                <w:sz w:val="20"/>
                <w:szCs w:val="20"/>
              </w:rPr>
            </w:pPr>
          </w:p>
        </w:tc>
      </w:tr>
      <w:tr w:rsidR="00074F8E" w:rsidRPr="00F66827" w:rsidTr="00C104CB">
        <w:trPr>
          <w:trHeight w:val="331"/>
        </w:trPr>
        <w:tc>
          <w:tcPr>
            <w:tcW w:w="5640" w:type="dxa"/>
            <w:tcBorders>
              <w:top w:val="single" w:sz="4" w:space="0" w:color="000000"/>
              <w:left w:val="single" w:sz="4" w:space="0" w:color="000000"/>
              <w:bottom w:val="single" w:sz="4" w:space="0" w:color="000000"/>
            </w:tcBorders>
            <w:shd w:val="clear" w:color="auto" w:fill="auto"/>
          </w:tcPr>
          <w:p w:rsidR="00074F8E" w:rsidRPr="00F66827" w:rsidRDefault="00074F8E" w:rsidP="00F66827">
            <w:pPr>
              <w:keepNext/>
              <w:widowControl w:val="0"/>
              <w:tabs>
                <w:tab w:val="left" w:pos="284"/>
                <w:tab w:val="left" w:pos="1311"/>
              </w:tabs>
              <w:snapToGrid w:val="0"/>
              <w:spacing w:after="0"/>
              <w:ind w:right="-83"/>
              <w:rPr>
                <w:sz w:val="20"/>
                <w:szCs w:val="20"/>
              </w:rPr>
            </w:pPr>
            <w:r w:rsidRPr="00F66827">
              <w:rPr>
                <w:sz w:val="20"/>
                <w:szCs w:val="20"/>
              </w:rPr>
              <w:t>Итого:</w:t>
            </w:r>
          </w:p>
        </w:tc>
        <w:tc>
          <w:tcPr>
            <w:tcW w:w="1248" w:type="dxa"/>
            <w:tcBorders>
              <w:top w:val="single" w:sz="4" w:space="0" w:color="000000"/>
              <w:left w:val="single" w:sz="4" w:space="0" w:color="000000"/>
              <w:bottom w:val="single" w:sz="4" w:space="0" w:color="000000"/>
            </w:tcBorders>
            <w:shd w:val="clear" w:color="auto" w:fill="auto"/>
          </w:tcPr>
          <w:p w:rsidR="00074F8E" w:rsidRPr="00F66827" w:rsidRDefault="00074F8E" w:rsidP="00F66827">
            <w:pPr>
              <w:keepNext/>
              <w:widowControl w:val="0"/>
              <w:tabs>
                <w:tab w:val="left" w:pos="284"/>
                <w:tab w:val="left" w:pos="1311"/>
              </w:tabs>
              <w:snapToGrid w:val="0"/>
              <w:spacing w:after="0"/>
              <w:ind w:right="-83"/>
              <w:jc w:val="center"/>
              <w:rPr>
                <w:sz w:val="20"/>
                <w:szCs w:val="20"/>
              </w:rPr>
            </w:pPr>
          </w:p>
        </w:tc>
        <w:tc>
          <w:tcPr>
            <w:tcW w:w="2468" w:type="dxa"/>
            <w:tcBorders>
              <w:top w:val="single" w:sz="4" w:space="0" w:color="000000"/>
              <w:left w:val="single" w:sz="4" w:space="0" w:color="000000"/>
              <w:bottom w:val="single" w:sz="4" w:space="0" w:color="000000"/>
              <w:right w:val="single" w:sz="4" w:space="0" w:color="000000"/>
            </w:tcBorders>
            <w:shd w:val="clear" w:color="auto" w:fill="auto"/>
          </w:tcPr>
          <w:p w:rsidR="00074F8E" w:rsidRPr="00F66827" w:rsidRDefault="00074F8E" w:rsidP="00F66827">
            <w:pPr>
              <w:keepNext/>
              <w:widowControl w:val="0"/>
              <w:tabs>
                <w:tab w:val="left" w:pos="284"/>
                <w:tab w:val="left" w:pos="1311"/>
              </w:tabs>
              <w:snapToGrid w:val="0"/>
              <w:spacing w:after="0"/>
              <w:ind w:right="-83"/>
              <w:jc w:val="center"/>
              <w:rPr>
                <w:sz w:val="20"/>
                <w:szCs w:val="20"/>
              </w:rPr>
            </w:pPr>
          </w:p>
        </w:tc>
      </w:tr>
    </w:tbl>
    <w:p w:rsidR="00074F8E" w:rsidRPr="00F66827" w:rsidRDefault="00074F8E" w:rsidP="00F66827">
      <w:pPr>
        <w:pStyle w:val="6f0"/>
        <w:keepNext/>
        <w:tabs>
          <w:tab w:val="clear" w:pos="926"/>
          <w:tab w:val="left" w:pos="284"/>
        </w:tabs>
        <w:suppressAutoHyphens w:val="0"/>
        <w:spacing w:line="240" w:lineRule="auto"/>
        <w:ind w:left="0" w:firstLine="851"/>
        <w:jc w:val="both"/>
        <w:rPr>
          <w:sz w:val="20"/>
        </w:rPr>
      </w:pPr>
      <w:r w:rsidRPr="00F66827">
        <w:rPr>
          <w:sz w:val="20"/>
        </w:rPr>
        <w:t xml:space="preserve">           </w:t>
      </w:r>
    </w:p>
    <w:p w:rsidR="00074F8E" w:rsidRPr="00F66827" w:rsidRDefault="00074F8E" w:rsidP="00F66827">
      <w:pPr>
        <w:pStyle w:val="6f0"/>
        <w:keepNext/>
        <w:tabs>
          <w:tab w:val="clear" w:pos="926"/>
          <w:tab w:val="left" w:pos="284"/>
        </w:tabs>
        <w:suppressAutoHyphens w:val="0"/>
        <w:spacing w:line="240" w:lineRule="auto"/>
        <w:ind w:left="0" w:firstLine="851"/>
        <w:jc w:val="both"/>
        <w:rPr>
          <w:sz w:val="20"/>
        </w:rPr>
      </w:pPr>
      <w:r w:rsidRPr="00F66827">
        <w:rPr>
          <w:sz w:val="20"/>
        </w:rPr>
        <w:t>Инструкция по заполнению: Стоимость 1 путевки остается неизменной независимо от даты заезда.</w:t>
      </w:r>
    </w:p>
    <w:p w:rsidR="00074F8E" w:rsidRPr="00F66827" w:rsidRDefault="00074F8E" w:rsidP="00F66827">
      <w:pPr>
        <w:keepNext/>
        <w:widowControl w:val="0"/>
        <w:tabs>
          <w:tab w:val="left" w:pos="284"/>
        </w:tabs>
        <w:spacing w:after="0"/>
        <w:ind w:firstLine="851"/>
        <w:jc w:val="right"/>
        <w:rPr>
          <w:bCs/>
          <w:iCs/>
          <w:sz w:val="20"/>
          <w:szCs w:val="20"/>
        </w:rPr>
      </w:pPr>
    </w:p>
    <w:tbl>
      <w:tblPr>
        <w:tblW w:w="9867" w:type="dxa"/>
        <w:tblInd w:w="140" w:type="dxa"/>
        <w:tblLayout w:type="fixed"/>
        <w:tblLook w:val="0000" w:firstRow="0" w:lastRow="0" w:firstColumn="0" w:lastColumn="0" w:noHBand="0" w:noVBand="0"/>
      </w:tblPr>
      <w:tblGrid>
        <w:gridCol w:w="4288"/>
        <w:gridCol w:w="2880"/>
        <w:gridCol w:w="2699"/>
      </w:tblGrid>
      <w:tr w:rsidR="00074F8E" w:rsidRPr="00F66827" w:rsidTr="00074F8E">
        <w:tc>
          <w:tcPr>
            <w:tcW w:w="4288" w:type="dxa"/>
            <w:shd w:val="clear" w:color="auto" w:fill="auto"/>
          </w:tcPr>
          <w:p w:rsidR="00074F8E" w:rsidRPr="00F66827" w:rsidRDefault="00074F8E" w:rsidP="00F66827">
            <w:pPr>
              <w:keepNext/>
              <w:widowControl w:val="0"/>
              <w:tabs>
                <w:tab w:val="num" w:pos="0"/>
                <w:tab w:val="left" w:pos="284"/>
              </w:tabs>
              <w:spacing w:after="0"/>
              <w:rPr>
                <w:sz w:val="20"/>
                <w:szCs w:val="20"/>
              </w:rPr>
            </w:pPr>
            <w:r w:rsidRPr="00F66827">
              <w:rPr>
                <w:sz w:val="20"/>
                <w:szCs w:val="20"/>
              </w:rPr>
              <w:t>Руководитель участника закупки: _____________________________</w:t>
            </w:r>
          </w:p>
        </w:tc>
        <w:tc>
          <w:tcPr>
            <w:tcW w:w="2880" w:type="dxa"/>
            <w:shd w:val="clear" w:color="auto" w:fill="auto"/>
          </w:tcPr>
          <w:p w:rsidR="00074F8E" w:rsidRPr="00F66827" w:rsidRDefault="00074F8E" w:rsidP="00F66827">
            <w:pPr>
              <w:keepNext/>
              <w:widowControl w:val="0"/>
              <w:tabs>
                <w:tab w:val="num" w:pos="0"/>
                <w:tab w:val="left" w:pos="284"/>
              </w:tabs>
              <w:snapToGrid w:val="0"/>
              <w:spacing w:after="0"/>
              <w:rPr>
                <w:sz w:val="20"/>
                <w:szCs w:val="20"/>
              </w:rPr>
            </w:pPr>
          </w:p>
          <w:p w:rsidR="00074F8E" w:rsidRPr="00F66827" w:rsidRDefault="00074F8E" w:rsidP="00F66827">
            <w:pPr>
              <w:keepNext/>
              <w:widowControl w:val="0"/>
              <w:tabs>
                <w:tab w:val="num" w:pos="0"/>
                <w:tab w:val="left" w:pos="284"/>
              </w:tabs>
              <w:spacing w:after="0"/>
              <w:rPr>
                <w:sz w:val="20"/>
                <w:szCs w:val="20"/>
              </w:rPr>
            </w:pPr>
            <w:r w:rsidRPr="00F66827">
              <w:rPr>
                <w:sz w:val="20"/>
                <w:szCs w:val="20"/>
              </w:rPr>
              <w:t>______________________</w:t>
            </w:r>
          </w:p>
        </w:tc>
        <w:tc>
          <w:tcPr>
            <w:tcW w:w="2699" w:type="dxa"/>
            <w:shd w:val="clear" w:color="auto" w:fill="auto"/>
          </w:tcPr>
          <w:p w:rsidR="00074F8E" w:rsidRPr="00F66827" w:rsidRDefault="00074F8E" w:rsidP="00F66827">
            <w:pPr>
              <w:keepNext/>
              <w:widowControl w:val="0"/>
              <w:tabs>
                <w:tab w:val="num" w:pos="0"/>
                <w:tab w:val="left" w:pos="284"/>
              </w:tabs>
              <w:snapToGrid w:val="0"/>
              <w:spacing w:after="0"/>
              <w:rPr>
                <w:sz w:val="20"/>
                <w:szCs w:val="20"/>
              </w:rPr>
            </w:pPr>
          </w:p>
          <w:p w:rsidR="00074F8E" w:rsidRPr="00F66827" w:rsidRDefault="00074F8E" w:rsidP="00F66827">
            <w:pPr>
              <w:keepNext/>
              <w:widowControl w:val="0"/>
              <w:tabs>
                <w:tab w:val="num" w:pos="0"/>
                <w:tab w:val="left" w:pos="284"/>
              </w:tabs>
              <w:spacing w:after="0"/>
              <w:rPr>
                <w:sz w:val="20"/>
                <w:szCs w:val="20"/>
              </w:rPr>
            </w:pPr>
            <w:r w:rsidRPr="00F66827">
              <w:rPr>
                <w:sz w:val="20"/>
                <w:szCs w:val="20"/>
              </w:rPr>
              <w:t>____________________</w:t>
            </w:r>
          </w:p>
        </w:tc>
      </w:tr>
      <w:tr w:rsidR="00074F8E" w:rsidRPr="00F66827" w:rsidTr="00074F8E">
        <w:tc>
          <w:tcPr>
            <w:tcW w:w="4288" w:type="dxa"/>
            <w:shd w:val="clear" w:color="auto" w:fill="auto"/>
          </w:tcPr>
          <w:p w:rsidR="00074F8E" w:rsidRPr="00F66827" w:rsidRDefault="00074F8E" w:rsidP="00F66827">
            <w:pPr>
              <w:keepNext/>
              <w:widowControl w:val="0"/>
              <w:tabs>
                <w:tab w:val="num" w:pos="0"/>
                <w:tab w:val="left" w:pos="284"/>
              </w:tabs>
              <w:snapToGrid w:val="0"/>
              <w:spacing w:after="0"/>
              <w:rPr>
                <w:sz w:val="20"/>
                <w:szCs w:val="20"/>
              </w:rPr>
            </w:pPr>
            <w:r w:rsidRPr="00F66827">
              <w:rPr>
                <w:sz w:val="20"/>
                <w:szCs w:val="20"/>
              </w:rPr>
              <w:t>(укажите должность уполномоченного лица)</w:t>
            </w:r>
          </w:p>
        </w:tc>
        <w:tc>
          <w:tcPr>
            <w:tcW w:w="2880" w:type="dxa"/>
            <w:shd w:val="clear" w:color="auto" w:fill="auto"/>
          </w:tcPr>
          <w:p w:rsidR="00074F8E" w:rsidRPr="00F66827" w:rsidRDefault="00074F8E" w:rsidP="00F66827">
            <w:pPr>
              <w:keepNext/>
              <w:widowControl w:val="0"/>
              <w:tabs>
                <w:tab w:val="num" w:pos="0"/>
                <w:tab w:val="left" w:pos="284"/>
              </w:tabs>
              <w:snapToGrid w:val="0"/>
              <w:spacing w:after="0"/>
              <w:jc w:val="center"/>
              <w:rPr>
                <w:sz w:val="20"/>
                <w:szCs w:val="20"/>
              </w:rPr>
            </w:pPr>
            <w:r w:rsidRPr="00F66827">
              <w:rPr>
                <w:sz w:val="20"/>
                <w:szCs w:val="20"/>
              </w:rPr>
              <w:t>(подпись)</w:t>
            </w:r>
          </w:p>
        </w:tc>
        <w:tc>
          <w:tcPr>
            <w:tcW w:w="2699" w:type="dxa"/>
            <w:shd w:val="clear" w:color="auto" w:fill="auto"/>
          </w:tcPr>
          <w:p w:rsidR="00074F8E" w:rsidRPr="00F66827" w:rsidRDefault="00074F8E" w:rsidP="00F66827">
            <w:pPr>
              <w:keepNext/>
              <w:widowControl w:val="0"/>
              <w:tabs>
                <w:tab w:val="num" w:pos="0"/>
                <w:tab w:val="left" w:pos="284"/>
              </w:tabs>
              <w:snapToGrid w:val="0"/>
              <w:spacing w:after="0"/>
              <w:jc w:val="center"/>
              <w:rPr>
                <w:sz w:val="20"/>
                <w:szCs w:val="20"/>
              </w:rPr>
            </w:pPr>
            <w:r w:rsidRPr="00F66827">
              <w:rPr>
                <w:sz w:val="20"/>
                <w:szCs w:val="20"/>
              </w:rPr>
              <w:t>(расшифровка подписи)</w:t>
            </w:r>
          </w:p>
        </w:tc>
      </w:tr>
    </w:tbl>
    <w:p w:rsidR="00074F8E" w:rsidRPr="00F66827" w:rsidRDefault="00901756" w:rsidP="00F66827">
      <w:pPr>
        <w:keepNext/>
        <w:widowControl w:val="0"/>
        <w:tabs>
          <w:tab w:val="num" w:pos="0"/>
          <w:tab w:val="left" w:pos="284"/>
        </w:tabs>
        <w:spacing w:after="0"/>
        <w:ind w:firstLine="900"/>
        <w:jc w:val="center"/>
        <w:rPr>
          <w:sz w:val="20"/>
          <w:szCs w:val="20"/>
        </w:rPr>
      </w:pPr>
      <w:r w:rsidRPr="00F66827">
        <w:rPr>
          <w:sz w:val="20"/>
          <w:szCs w:val="20"/>
        </w:rPr>
        <w:tab/>
      </w:r>
      <w:r w:rsidRPr="00F66827">
        <w:rPr>
          <w:sz w:val="20"/>
          <w:szCs w:val="20"/>
        </w:rPr>
        <w:tab/>
      </w:r>
      <w:r w:rsidRPr="00F66827">
        <w:rPr>
          <w:sz w:val="20"/>
          <w:szCs w:val="20"/>
        </w:rPr>
        <w:tab/>
      </w:r>
      <w:r w:rsidRPr="00F66827">
        <w:rPr>
          <w:sz w:val="20"/>
          <w:szCs w:val="20"/>
        </w:rPr>
        <w:tab/>
      </w:r>
      <w:r w:rsidR="00074F8E" w:rsidRPr="00F66827">
        <w:rPr>
          <w:sz w:val="20"/>
          <w:szCs w:val="20"/>
        </w:rPr>
        <w:t>М.П. (при наличии печати)</w:t>
      </w:r>
    </w:p>
    <w:p w:rsidR="00663D87" w:rsidRPr="00F66827" w:rsidRDefault="00074F8E" w:rsidP="00F66827">
      <w:pPr>
        <w:keepNext/>
        <w:widowControl w:val="0"/>
        <w:spacing w:after="0"/>
        <w:jc w:val="left"/>
        <w:rPr>
          <w:kern w:val="28"/>
          <w:sz w:val="20"/>
          <w:szCs w:val="20"/>
        </w:rPr>
      </w:pPr>
      <w:r w:rsidRPr="00F66827">
        <w:rPr>
          <w:sz w:val="20"/>
          <w:szCs w:val="20"/>
        </w:rPr>
        <w:br w:type="page"/>
      </w:r>
    </w:p>
    <w:p w:rsidR="00E046F3" w:rsidRPr="00F66827" w:rsidRDefault="00E046F3" w:rsidP="00F66827">
      <w:pPr>
        <w:keepNext/>
        <w:widowControl w:val="0"/>
        <w:spacing w:after="0"/>
        <w:jc w:val="center"/>
        <w:rPr>
          <w:kern w:val="28"/>
          <w:sz w:val="20"/>
          <w:szCs w:val="20"/>
        </w:rPr>
      </w:pPr>
      <w:r w:rsidRPr="00F66827">
        <w:rPr>
          <w:kern w:val="28"/>
          <w:sz w:val="20"/>
          <w:szCs w:val="20"/>
        </w:rPr>
        <w:lastRenderedPageBreak/>
        <w:t>ИНСТРУКЦИЯ ПО ЗАПОЛНЕНИЮ ЗАЯВОК НА УЧАСТИЕ В КОНКУРСЕ</w:t>
      </w:r>
    </w:p>
    <w:p w:rsidR="005641BA" w:rsidRPr="00F66827" w:rsidRDefault="005641BA" w:rsidP="00F66827">
      <w:pPr>
        <w:keepNext/>
        <w:widowControl w:val="0"/>
        <w:spacing w:after="0"/>
        <w:jc w:val="center"/>
        <w:rPr>
          <w:kern w:val="28"/>
          <w:sz w:val="20"/>
          <w:szCs w:val="20"/>
        </w:rPr>
      </w:pPr>
    </w:p>
    <w:p w:rsidR="00F478B4" w:rsidRPr="00F66827" w:rsidRDefault="00F478B4" w:rsidP="00F66827">
      <w:pPr>
        <w:keepNext/>
        <w:widowControl w:val="0"/>
        <w:spacing w:after="0"/>
        <w:ind w:firstLine="851"/>
        <w:rPr>
          <w:sz w:val="20"/>
          <w:szCs w:val="20"/>
        </w:rPr>
      </w:pPr>
      <w:bookmarkStart w:id="8" w:name="_Toc447719631"/>
      <w:r w:rsidRPr="00F66827">
        <w:rPr>
          <w:sz w:val="20"/>
          <w:szCs w:val="20"/>
        </w:rPr>
        <w:t xml:space="preserve">Заявка на участие в </w:t>
      </w:r>
      <w:r w:rsidR="00BA2AF0" w:rsidRPr="00F66827">
        <w:rPr>
          <w:sz w:val="20"/>
          <w:szCs w:val="20"/>
        </w:rPr>
        <w:t>К</w:t>
      </w:r>
      <w:r w:rsidRPr="00F66827">
        <w:rPr>
          <w:sz w:val="20"/>
          <w:szCs w:val="20"/>
        </w:rPr>
        <w:t xml:space="preserve">онкурсе, все документы, относящиеся к заявке, </w:t>
      </w:r>
      <w:r w:rsidR="00BA2AF0" w:rsidRPr="00F66827">
        <w:rPr>
          <w:sz w:val="20"/>
          <w:szCs w:val="20"/>
        </w:rPr>
        <w:t xml:space="preserve">должны быть </w:t>
      </w:r>
      <w:r w:rsidRPr="00F66827">
        <w:rPr>
          <w:sz w:val="20"/>
          <w:szCs w:val="20"/>
        </w:rPr>
        <w:t>составл</w:t>
      </w:r>
      <w:r w:rsidR="00BA2AF0" w:rsidRPr="00F66827">
        <w:rPr>
          <w:sz w:val="20"/>
          <w:szCs w:val="20"/>
        </w:rPr>
        <w:t>ены</w:t>
      </w:r>
      <w:r w:rsidRPr="00F66827">
        <w:rPr>
          <w:sz w:val="20"/>
          <w:szCs w:val="20"/>
        </w:rPr>
        <w:t xml:space="preserve"> на русском языке. Любые вспомогательные документы и печатные материалы, представленные участником закупки, могут быть составлены на другом языке, если такие материалы сопровождаются точным заверенным надлежащим образом переводом на русский язык.</w:t>
      </w:r>
      <w:r w:rsidR="0048279A" w:rsidRPr="00F66827">
        <w:rPr>
          <w:sz w:val="20"/>
          <w:szCs w:val="20"/>
        </w:rPr>
        <w:t xml:space="preserve"> </w:t>
      </w:r>
      <w:r w:rsidRPr="00F66827">
        <w:rPr>
          <w:sz w:val="20"/>
          <w:szCs w:val="20"/>
        </w:rPr>
        <w:t>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w:t>
      </w:r>
    </w:p>
    <w:p w:rsidR="008333A1" w:rsidRPr="00F66827" w:rsidRDefault="008333A1" w:rsidP="00F66827">
      <w:pPr>
        <w:keepNext/>
        <w:widowControl w:val="0"/>
        <w:spacing w:after="0"/>
        <w:ind w:firstLine="851"/>
        <w:rPr>
          <w:sz w:val="20"/>
          <w:szCs w:val="20"/>
        </w:rPr>
      </w:pPr>
      <w:r w:rsidRPr="00F66827">
        <w:rPr>
          <w:sz w:val="20"/>
          <w:szCs w:val="20"/>
        </w:rPr>
        <w:t xml:space="preserve">Заявка на участие в </w:t>
      </w:r>
      <w:r w:rsidR="00A86C3E" w:rsidRPr="00F66827">
        <w:rPr>
          <w:sz w:val="20"/>
          <w:szCs w:val="20"/>
        </w:rPr>
        <w:t>К</w:t>
      </w:r>
      <w:r w:rsidRPr="00F66827">
        <w:rPr>
          <w:sz w:val="20"/>
          <w:szCs w:val="20"/>
        </w:rPr>
        <w:t xml:space="preserve">онкурсе должна предоставляться в соответствии с формами </w:t>
      </w:r>
      <w:r w:rsidR="00BD045E" w:rsidRPr="00F66827">
        <w:rPr>
          <w:sz w:val="20"/>
          <w:szCs w:val="20"/>
        </w:rPr>
        <w:t xml:space="preserve">Раздела III </w:t>
      </w:r>
      <w:r w:rsidR="00A86C3E" w:rsidRPr="00F66827">
        <w:rPr>
          <w:sz w:val="20"/>
          <w:szCs w:val="20"/>
        </w:rPr>
        <w:t>Документации</w:t>
      </w:r>
      <w:r w:rsidRPr="00F66827">
        <w:rPr>
          <w:sz w:val="20"/>
          <w:szCs w:val="20"/>
        </w:rPr>
        <w:t>.</w:t>
      </w:r>
    </w:p>
    <w:p w:rsidR="008333A1" w:rsidRPr="00F66827" w:rsidRDefault="008333A1" w:rsidP="00F66827">
      <w:pPr>
        <w:keepNext/>
        <w:widowControl w:val="0"/>
        <w:spacing w:after="0"/>
        <w:ind w:firstLine="851"/>
        <w:rPr>
          <w:sz w:val="20"/>
          <w:szCs w:val="20"/>
        </w:rPr>
      </w:pPr>
      <w:r w:rsidRPr="00F66827">
        <w:rPr>
          <w:sz w:val="20"/>
          <w:szCs w:val="20"/>
        </w:rPr>
        <w:t xml:space="preserve">Все документы, представляемые участниками закупки в составе заявки на участие в </w:t>
      </w:r>
      <w:r w:rsidR="00A86C3E" w:rsidRPr="00F66827">
        <w:rPr>
          <w:sz w:val="20"/>
          <w:szCs w:val="20"/>
        </w:rPr>
        <w:t>К</w:t>
      </w:r>
      <w:r w:rsidRPr="00F66827">
        <w:rPr>
          <w:sz w:val="20"/>
          <w:szCs w:val="20"/>
        </w:rPr>
        <w:t>онкурсе, должны быть заполнены по всем пунктам (в случае отсутствия сведений должен проставляться «-»).</w:t>
      </w:r>
    </w:p>
    <w:p w:rsidR="008333A1" w:rsidRPr="00F66827" w:rsidRDefault="008333A1" w:rsidP="00F66827">
      <w:pPr>
        <w:keepNext/>
        <w:widowControl w:val="0"/>
        <w:spacing w:after="0"/>
        <w:ind w:firstLine="851"/>
        <w:rPr>
          <w:sz w:val="20"/>
          <w:szCs w:val="20"/>
        </w:rPr>
      </w:pPr>
      <w:r w:rsidRPr="00F66827">
        <w:rPr>
          <w:sz w:val="20"/>
          <w:szCs w:val="20"/>
        </w:rPr>
        <w:t>Участник закупки должен указать в заявке конкретные объемы и характеристики поставляемых товаров, выполняемых работ, оказываемых услуг ориентируясь исключительно и полностью на объемы и требования, указанные в конкурсной документации.</w:t>
      </w:r>
    </w:p>
    <w:p w:rsidR="008333A1" w:rsidRPr="00F66827" w:rsidRDefault="008333A1" w:rsidP="00F66827">
      <w:pPr>
        <w:keepNext/>
        <w:widowControl w:val="0"/>
        <w:spacing w:after="0"/>
        <w:ind w:firstLine="851"/>
        <w:rPr>
          <w:sz w:val="20"/>
          <w:szCs w:val="20"/>
        </w:rPr>
      </w:pPr>
      <w:r w:rsidRPr="00F66827">
        <w:rPr>
          <w:sz w:val="20"/>
          <w:szCs w:val="20"/>
        </w:rPr>
        <w:t xml:space="preserve">При описании участниками закупки поставляемых товаров, выполняемых работ, оказываемых услуг в заявке на участие в </w:t>
      </w:r>
      <w:r w:rsidR="00A86C3E" w:rsidRPr="00F66827">
        <w:rPr>
          <w:sz w:val="20"/>
          <w:szCs w:val="20"/>
        </w:rPr>
        <w:t>К</w:t>
      </w:r>
      <w:r w:rsidRPr="00F66827">
        <w:rPr>
          <w:sz w:val="20"/>
          <w:szCs w:val="20"/>
        </w:rPr>
        <w:t>онкурсе должны применяться общепринятые обозначения и наименования в соответствии с требованиями действующих нормативных правовых актов Российской Федерации.</w:t>
      </w:r>
    </w:p>
    <w:p w:rsidR="008333A1" w:rsidRPr="00F66827" w:rsidRDefault="008333A1" w:rsidP="00F66827">
      <w:pPr>
        <w:keepNext/>
        <w:widowControl w:val="0"/>
        <w:spacing w:after="0"/>
        <w:ind w:firstLine="851"/>
        <w:rPr>
          <w:sz w:val="20"/>
          <w:szCs w:val="20"/>
        </w:rPr>
      </w:pPr>
      <w:r w:rsidRPr="00F66827">
        <w:rPr>
          <w:sz w:val="20"/>
          <w:szCs w:val="20"/>
        </w:rPr>
        <w:t>Сведения, которые содержатся в заявках участников закупки, не должны допускать двусмысленных толкований.</w:t>
      </w:r>
    </w:p>
    <w:p w:rsidR="008333A1" w:rsidRPr="00F66827" w:rsidRDefault="008333A1" w:rsidP="00F66827">
      <w:pPr>
        <w:keepNext/>
        <w:widowControl w:val="0"/>
        <w:spacing w:after="0"/>
        <w:ind w:firstLine="851"/>
        <w:rPr>
          <w:sz w:val="20"/>
          <w:szCs w:val="20"/>
        </w:rPr>
      </w:pPr>
      <w:r w:rsidRPr="00F66827">
        <w:rPr>
          <w:sz w:val="20"/>
          <w:szCs w:val="20"/>
        </w:rPr>
        <w:t>Заявка позволяющая корректировать стоимость поставляемых товаров, выполняемых работ, оказываемых услуг, будет рассматриваться как не соответствующая требованиям конкурсной документации.</w:t>
      </w:r>
    </w:p>
    <w:p w:rsidR="00897F55" w:rsidRPr="00F66827" w:rsidRDefault="00897F55" w:rsidP="00F66827">
      <w:pPr>
        <w:keepNext/>
        <w:widowControl w:val="0"/>
        <w:spacing w:after="0"/>
        <w:jc w:val="left"/>
        <w:rPr>
          <w:sz w:val="20"/>
          <w:szCs w:val="20"/>
        </w:rPr>
      </w:pPr>
      <w:r w:rsidRPr="00F66827">
        <w:rPr>
          <w:sz w:val="20"/>
          <w:szCs w:val="20"/>
        </w:rPr>
        <w:br w:type="page"/>
      </w:r>
    </w:p>
    <w:p w:rsidR="008E3028" w:rsidRPr="00F66827" w:rsidRDefault="00180A5C" w:rsidP="00F66827">
      <w:pPr>
        <w:keepNext/>
        <w:widowControl w:val="0"/>
        <w:spacing w:after="0"/>
        <w:jc w:val="center"/>
        <w:rPr>
          <w:sz w:val="20"/>
          <w:szCs w:val="20"/>
        </w:rPr>
      </w:pPr>
      <w:r w:rsidRPr="00F66827">
        <w:rPr>
          <w:sz w:val="20"/>
          <w:szCs w:val="20"/>
        </w:rPr>
        <w:lastRenderedPageBreak/>
        <w:t xml:space="preserve">Раздел </w:t>
      </w:r>
      <w:r w:rsidR="00A80BEE" w:rsidRPr="00F66827">
        <w:rPr>
          <w:sz w:val="20"/>
          <w:szCs w:val="20"/>
          <w:lang w:val="en-US"/>
        </w:rPr>
        <w:t>I</w:t>
      </w:r>
      <w:r w:rsidR="0058709C" w:rsidRPr="00F66827">
        <w:rPr>
          <w:sz w:val="20"/>
          <w:szCs w:val="20"/>
          <w:lang w:val="en-US"/>
        </w:rPr>
        <w:t>V</w:t>
      </w:r>
      <w:bookmarkEnd w:id="8"/>
    </w:p>
    <w:p w:rsidR="004D4842" w:rsidRPr="00F66827" w:rsidRDefault="004D4842" w:rsidP="00F66827">
      <w:pPr>
        <w:keepNext/>
        <w:widowControl w:val="0"/>
        <w:spacing w:after="0"/>
        <w:jc w:val="center"/>
        <w:rPr>
          <w:sz w:val="20"/>
          <w:szCs w:val="20"/>
        </w:rPr>
      </w:pPr>
    </w:p>
    <w:p w:rsidR="0095075E" w:rsidRPr="00F66827" w:rsidRDefault="005B0FCF" w:rsidP="00F66827">
      <w:pPr>
        <w:pStyle w:val="18"/>
        <w:widowControl w:val="0"/>
        <w:spacing w:before="0" w:after="0"/>
        <w:rPr>
          <w:b w:val="0"/>
          <w:sz w:val="20"/>
        </w:rPr>
      </w:pPr>
      <w:bookmarkStart w:id="9" w:name="_Toc447719632"/>
      <w:r w:rsidRPr="00F66827">
        <w:rPr>
          <w:b w:val="0"/>
          <w:sz w:val="20"/>
        </w:rPr>
        <w:t>ОПИСАНИЕ ОБЪЕКТА ЗАКУПКИ</w:t>
      </w:r>
      <w:bookmarkEnd w:id="9"/>
    </w:p>
    <w:p w:rsidR="004D4842" w:rsidRPr="00F66827" w:rsidRDefault="004D4842" w:rsidP="00F66827">
      <w:pPr>
        <w:keepNext/>
        <w:widowControl w:val="0"/>
        <w:spacing w:after="0"/>
        <w:jc w:val="center"/>
        <w:rPr>
          <w:sz w:val="20"/>
          <w:szCs w:val="20"/>
        </w:rPr>
      </w:pPr>
    </w:p>
    <w:p w:rsidR="00BF45F0" w:rsidRPr="00F66827" w:rsidRDefault="00BF45F0" w:rsidP="00F66827">
      <w:pPr>
        <w:keepNext/>
        <w:widowControl w:val="0"/>
        <w:spacing w:after="0"/>
        <w:ind w:firstLine="851"/>
        <w:rPr>
          <w:sz w:val="20"/>
          <w:szCs w:val="20"/>
        </w:rPr>
      </w:pPr>
      <w:r w:rsidRPr="00F66827">
        <w:rPr>
          <w:sz w:val="20"/>
          <w:szCs w:val="20"/>
        </w:rPr>
        <w:t>Наименование объекта закупки: оказание в 2018 году услуг по санаторно-курортному лечению, оказываемых санаторно-курортными организациями, застрахованным лицам, пострадавшим вследствие несчастных случаев на производстве и профессиональных заболеваний</w:t>
      </w:r>
      <w:r w:rsidR="00087727" w:rsidRPr="00F66827">
        <w:rPr>
          <w:sz w:val="20"/>
          <w:szCs w:val="20"/>
        </w:rPr>
        <w:t xml:space="preserve"> по следующим лотам:</w:t>
      </w:r>
    </w:p>
    <w:p w:rsidR="008B7ECD" w:rsidRPr="00F66827" w:rsidRDefault="00BF45F0" w:rsidP="00F66827">
      <w:pPr>
        <w:keepNext/>
        <w:widowControl w:val="0"/>
        <w:spacing w:after="0"/>
        <w:ind w:firstLine="851"/>
        <w:rPr>
          <w:sz w:val="20"/>
          <w:szCs w:val="20"/>
        </w:rPr>
      </w:pPr>
      <w:r w:rsidRPr="00F66827">
        <w:rPr>
          <w:sz w:val="20"/>
          <w:szCs w:val="20"/>
        </w:rPr>
        <w:t>Лот №1. Оказание в 2018 году услуг по санаторно-курортному лечению, оказываемых санаторно-курортными организациями, застрахованным лицам, пострадавшим вследствие несчастных случаев на производстве и профессиональных заболеваний</w:t>
      </w:r>
      <w:r w:rsidR="008B7ECD" w:rsidRPr="00F66827">
        <w:rPr>
          <w:sz w:val="20"/>
          <w:szCs w:val="20"/>
        </w:rPr>
        <w:t>.</w:t>
      </w:r>
    </w:p>
    <w:p w:rsidR="00BF45F0" w:rsidRPr="00F66827" w:rsidRDefault="008B7ECD" w:rsidP="00F66827">
      <w:pPr>
        <w:keepNext/>
        <w:widowControl w:val="0"/>
        <w:spacing w:after="0"/>
        <w:ind w:firstLine="851"/>
        <w:rPr>
          <w:sz w:val="20"/>
          <w:szCs w:val="20"/>
        </w:rPr>
      </w:pPr>
      <w:r w:rsidRPr="00F66827">
        <w:rPr>
          <w:sz w:val="20"/>
          <w:szCs w:val="20"/>
        </w:rPr>
        <w:t>Профили заболеваний:</w:t>
      </w:r>
    </w:p>
    <w:p w:rsidR="00BF45F0" w:rsidRPr="00F66827" w:rsidRDefault="00BF45F0" w:rsidP="00F66827">
      <w:pPr>
        <w:keepNext/>
        <w:widowControl w:val="0"/>
        <w:spacing w:after="0"/>
        <w:ind w:firstLine="851"/>
        <w:rPr>
          <w:sz w:val="20"/>
          <w:szCs w:val="20"/>
        </w:rPr>
      </w:pPr>
      <w:r w:rsidRPr="00F66827">
        <w:rPr>
          <w:sz w:val="20"/>
          <w:szCs w:val="20"/>
        </w:rPr>
        <w:t>- Класс VI МКБ-10 «Болезни нервной системы»;</w:t>
      </w:r>
    </w:p>
    <w:p w:rsidR="00BF45F0" w:rsidRPr="00F66827" w:rsidRDefault="00BF45F0" w:rsidP="00F66827">
      <w:pPr>
        <w:keepNext/>
        <w:widowControl w:val="0"/>
        <w:spacing w:after="0"/>
        <w:ind w:firstLine="851"/>
        <w:rPr>
          <w:sz w:val="20"/>
          <w:szCs w:val="20"/>
        </w:rPr>
      </w:pPr>
      <w:r w:rsidRPr="00F66827">
        <w:rPr>
          <w:sz w:val="20"/>
          <w:szCs w:val="20"/>
        </w:rPr>
        <w:t>- Класс X МКБ-10 «Болезни органов дыхания»;</w:t>
      </w:r>
    </w:p>
    <w:p w:rsidR="00BF45F0" w:rsidRPr="00F66827" w:rsidRDefault="00BF45F0" w:rsidP="00F66827">
      <w:pPr>
        <w:keepNext/>
        <w:widowControl w:val="0"/>
        <w:spacing w:after="0"/>
        <w:ind w:firstLine="851"/>
        <w:rPr>
          <w:sz w:val="20"/>
          <w:szCs w:val="20"/>
        </w:rPr>
      </w:pPr>
      <w:r w:rsidRPr="00F66827">
        <w:rPr>
          <w:sz w:val="20"/>
          <w:szCs w:val="20"/>
        </w:rPr>
        <w:t>- Класс XI МКБ-10 «Болезни органов пищеварения»;</w:t>
      </w:r>
    </w:p>
    <w:p w:rsidR="00BF45F0" w:rsidRPr="00F66827" w:rsidRDefault="00BF45F0" w:rsidP="00F66827">
      <w:pPr>
        <w:keepNext/>
        <w:widowControl w:val="0"/>
        <w:spacing w:after="0"/>
        <w:ind w:firstLine="851"/>
        <w:rPr>
          <w:sz w:val="20"/>
          <w:szCs w:val="20"/>
        </w:rPr>
      </w:pPr>
      <w:r w:rsidRPr="00F66827">
        <w:rPr>
          <w:sz w:val="20"/>
          <w:szCs w:val="20"/>
        </w:rPr>
        <w:t>- Класс XII МКБ-10 «Болезни кожи и подкожной клетчатки»;</w:t>
      </w:r>
    </w:p>
    <w:p w:rsidR="00BF45F0" w:rsidRPr="00F66827" w:rsidRDefault="00BF45F0" w:rsidP="00F66827">
      <w:pPr>
        <w:keepNext/>
        <w:widowControl w:val="0"/>
        <w:spacing w:after="0"/>
        <w:ind w:firstLine="851"/>
        <w:rPr>
          <w:sz w:val="20"/>
          <w:szCs w:val="20"/>
        </w:rPr>
      </w:pPr>
      <w:r w:rsidRPr="00F66827">
        <w:rPr>
          <w:sz w:val="20"/>
          <w:szCs w:val="20"/>
        </w:rPr>
        <w:t>- Класс XIII МКБ-10 «Болезни костно-мышечной системы и соединительной ткани»;</w:t>
      </w:r>
    </w:p>
    <w:p w:rsidR="00BF45F0" w:rsidRPr="00F66827" w:rsidRDefault="008B7ECD" w:rsidP="00F66827">
      <w:pPr>
        <w:keepNext/>
        <w:widowControl w:val="0"/>
        <w:spacing w:after="0"/>
        <w:ind w:firstLine="851"/>
        <w:rPr>
          <w:sz w:val="20"/>
          <w:szCs w:val="20"/>
        </w:rPr>
      </w:pPr>
      <w:r w:rsidRPr="00F66827">
        <w:rPr>
          <w:sz w:val="20"/>
          <w:szCs w:val="20"/>
        </w:rPr>
        <w:t>- Класс XIX МКБ-10 «</w:t>
      </w:r>
      <w:r w:rsidR="00BF45F0" w:rsidRPr="00F66827">
        <w:rPr>
          <w:sz w:val="20"/>
          <w:szCs w:val="20"/>
        </w:rPr>
        <w:t>Травмы, отравления и некоторые другие последс</w:t>
      </w:r>
      <w:r w:rsidRPr="00F66827">
        <w:rPr>
          <w:sz w:val="20"/>
          <w:szCs w:val="20"/>
        </w:rPr>
        <w:t>твия воздействия внешних причин»</w:t>
      </w:r>
      <w:r w:rsidR="00BF45F0" w:rsidRPr="00F66827">
        <w:rPr>
          <w:sz w:val="20"/>
          <w:szCs w:val="20"/>
        </w:rPr>
        <w:t>.</w:t>
      </w:r>
    </w:p>
    <w:p w:rsidR="00BF45F0" w:rsidRPr="00F66827" w:rsidRDefault="00BF45F0" w:rsidP="00F66827">
      <w:pPr>
        <w:keepNext/>
        <w:widowControl w:val="0"/>
        <w:spacing w:after="0"/>
        <w:ind w:firstLine="851"/>
        <w:rPr>
          <w:sz w:val="20"/>
          <w:szCs w:val="20"/>
        </w:rPr>
      </w:pPr>
      <w:r w:rsidRPr="00F66827">
        <w:rPr>
          <w:sz w:val="20"/>
          <w:szCs w:val="20"/>
        </w:rPr>
        <w:t>Количество закупаемых путевок</w:t>
      </w:r>
      <w:r w:rsidR="00D50C73" w:rsidRPr="00F66827">
        <w:rPr>
          <w:sz w:val="20"/>
          <w:szCs w:val="20"/>
        </w:rPr>
        <w:t xml:space="preserve"> для застрахованных лиц</w:t>
      </w:r>
      <w:r w:rsidR="00585A3E" w:rsidRPr="00F66827">
        <w:rPr>
          <w:sz w:val="20"/>
          <w:szCs w:val="20"/>
        </w:rPr>
        <w:t xml:space="preserve"> </w:t>
      </w:r>
      <w:r w:rsidR="00D50C73" w:rsidRPr="00F66827">
        <w:rPr>
          <w:sz w:val="20"/>
          <w:szCs w:val="20"/>
        </w:rPr>
        <w:t>– 30 штук.</w:t>
      </w:r>
    </w:p>
    <w:p w:rsidR="00BF45F0" w:rsidRPr="00F66827" w:rsidRDefault="00BF45F0" w:rsidP="00F66827">
      <w:pPr>
        <w:keepNext/>
        <w:widowControl w:val="0"/>
        <w:spacing w:after="0"/>
        <w:ind w:firstLine="851"/>
        <w:rPr>
          <w:sz w:val="20"/>
          <w:szCs w:val="20"/>
        </w:rPr>
      </w:pPr>
      <w:r w:rsidRPr="00F66827">
        <w:rPr>
          <w:sz w:val="20"/>
          <w:szCs w:val="20"/>
        </w:rPr>
        <w:t>Место оказания услуг - на территории Республики Башкортостан.</w:t>
      </w:r>
    </w:p>
    <w:p w:rsidR="00087727" w:rsidRPr="00F66827" w:rsidRDefault="00087727" w:rsidP="00F66827">
      <w:pPr>
        <w:keepNext/>
        <w:widowControl w:val="0"/>
        <w:spacing w:after="0"/>
        <w:ind w:firstLine="851"/>
        <w:rPr>
          <w:sz w:val="20"/>
          <w:szCs w:val="20"/>
        </w:rPr>
      </w:pPr>
      <w:r w:rsidRPr="00F66827">
        <w:rPr>
          <w:sz w:val="20"/>
          <w:szCs w:val="20"/>
        </w:rPr>
        <w:t>Срок оказания услуг – с 22 октября 2018 года по 30 ноября 2018 года включительно.</w:t>
      </w:r>
    </w:p>
    <w:p w:rsidR="00BF45F0" w:rsidRPr="00F66827" w:rsidRDefault="00BF45F0" w:rsidP="00F66827">
      <w:pPr>
        <w:keepNext/>
        <w:widowControl w:val="0"/>
        <w:spacing w:after="0"/>
        <w:ind w:firstLine="851"/>
        <w:rPr>
          <w:sz w:val="20"/>
          <w:szCs w:val="20"/>
        </w:rPr>
      </w:pPr>
      <w:r w:rsidRPr="00F66827">
        <w:rPr>
          <w:sz w:val="20"/>
          <w:szCs w:val="20"/>
        </w:rPr>
        <w:t>Продолжительность санаторно-курортного лечения (заезда) – 21 день.</w:t>
      </w:r>
    </w:p>
    <w:p w:rsidR="00BF45F0" w:rsidRPr="00F66827" w:rsidRDefault="00BF45F0" w:rsidP="00F66827">
      <w:pPr>
        <w:keepNext/>
        <w:widowControl w:val="0"/>
        <w:spacing w:after="0"/>
        <w:ind w:firstLine="851"/>
        <w:rPr>
          <w:sz w:val="20"/>
          <w:szCs w:val="20"/>
        </w:rPr>
      </w:pPr>
      <w:r w:rsidRPr="00F66827">
        <w:rPr>
          <w:sz w:val="20"/>
          <w:szCs w:val="20"/>
        </w:rPr>
        <w:t>Лот №2. Оказание в 2018 году услуг по санаторно-курортному лечению, оказываемых санат</w:t>
      </w:r>
      <w:r w:rsidR="008B7ECD" w:rsidRPr="00F66827">
        <w:rPr>
          <w:sz w:val="20"/>
          <w:szCs w:val="20"/>
        </w:rPr>
        <w:t xml:space="preserve">орно-курортными организациями, </w:t>
      </w:r>
      <w:r w:rsidRPr="00F66827">
        <w:rPr>
          <w:sz w:val="20"/>
          <w:szCs w:val="20"/>
        </w:rPr>
        <w:t>застрахованным лицам, пострадавшим вследствие несчастных случаев на производстве и профессиональных заболеваний.</w:t>
      </w:r>
    </w:p>
    <w:p w:rsidR="008B7ECD" w:rsidRPr="00F66827" w:rsidRDefault="008B7ECD" w:rsidP="00F66827">
      <w:pPr>
        <w:keepNext/>
        <w:widowControl w:val="0"/>
        <w:spacing w:after="0"/>
        <w:ind w:firstLine="851"/>
        <w:rPr>
          <w:sz w:val="20"/>
          <w:szCs w:val="20"/>
        </w:rPr>
      </w:pPr>
      <w:r w:rsidRPr="00F66827">
        <w:rPr>
          <w:sz w:val="20"/>
          <w:szCs w:val="20"/>
        </w:rPr>
        <w:t>Профили заболеваний:</w:t>
      </w:r>
    </w:p>
    <w:p w:rsidR="00BF45F0" w:rsidRPr="00F66827" w:rsidRDefault="00BF45F0" w:rsidP="00F66827">
      <w:pPr>
        <w:keepNext/>
        <w:widowControl w:val="0"/>
        <w:spacing w:after="0"/>
        <w:ind w:firstLine="851"/>
        <w:rPr>
          <w:sz w:val="20"/>
          <w:szCs w:val="20"/>
        </w:rPr>
      </w:pPr>
      <w:r w:rsidRPr="00F66827">
        <w:rPr>
          <w:sz w:val="20"/>
          <w:szCs w:val="20"/>
        </w:rPr>
        <w:t>- Класс VI МКБ-10 «Болезни нервной системы»;</w:t>
      </w:r>
    </w:p>
    <w:p w:rsidR="00BF45F0" w:rsidRPr="00F66827" w:rsidRDefault="00BF45F0" w:rsidP="00F66827">
      <w:pPr>
        <w:keepNext/>
        <w:widowControl w:val="0"/>
        <w:spacing w:after="0"/>
        <w:ind w:firstLine="851"/>
        <w:rPr>
          <w:sz w:val="20"/>
          <w:szCs w:val="20"/>
        </w:rPr>
      </w:pPr>
      <w:r w:rsidRPr="00F66827">
        <w:rPr>
          <w:sz w:val="20"/>
          <w:szCs w:val="20"/>
        </w:rPr>
        <w:t>- Класс X МКБ-10 «Болезни органов дыхания»;</w:t>
      </w:r>
    </w:p>
    <w:p w:rsidR="00BF45F0" w:rsidRPr="00F66827" w:rsidRDefault="00BF45F0" w:rsidP="00F66827">
      <w:pPr>
        <w:keepNext/>
        <w:widowControl w:val="0"/>
        <w:spacing w:after="0"/>
        <w:ind w:firstLine="851"/>
        <w:rPr>
          <w:sz w:val="20"/>
          <w:szCs w:val="20"/>
        </w:rPr>
      </w:pPr>
      <w:r w:rsidRPr="00F66827">
        <w:rPr>
          <w:sz w:val="20"/>
          <w:szCs w:val="20"/>
        </w:rPr>
        <w:t>- Класс XIII МКБ-10 «Болезни костно-мышеч</w:t>
      </w:r>
      <w:r w:rsidR="001270C6" w:rsidRPr="00F66827">
        <w:rPr>
          <w:sz w:val="20"/>
          <w:szCs w:val="20"/>
        </w:rPr>
        <w:t xml:space="preserve">ной системы и соединительной </w:t>
      </w:r>
      <w:r w:rsidRPr="00F66827">
        <w:rPr>
          <w:sz w:val="20"/>
          <w:szCs w:val="20"/>
        </w:rPr>
        <w:t>ткани»;</w:t>
      </w:r>
    </w:p>
    <w:p w:rsidR="00BF45F0" w:rsidRPr="00F66827" w:rsidRDefault="00BF45F0" w:rsidP="00F66827">
      <w:pPr>
        <w:keepNext/>
        <w:widowControl w:val="0"/>
        <w:spacing w:after="0"/>
        <w:ind w:firstLine="851"/>
        <w:rPr>
          <w:sz w:val="20"/>
          <w:szCs w:val="20"/>
        </w:rPr>
      </w:pPr>
      <w:r w:rsidRPr="00F66827">
        <w:rPr>
          <w:sz w:val="20"/>
          <w:szCs w:val="20"/>
        </w:rPr>
        <w:t>- Класс XIV МКБ-10 «Болезни мочеполовой системы»;</w:t>
      </w:r>
    </w:p>
    <w:p w:rsidR="00BF45F0" w:rsidRPr="00F66827" w:rsidRDefault="008B7ECD" w:rsidP="00F66827">
      <w:pPr>
        <w:keepNext/>
        <w:widowControl w:val="0"/>
        <w:spacing w:after="0"/>
        <w:ind w:firstLine="851"/>
        <w:rPr>
          <w:sz w:val="20"/>
          <w:szCs w:val="20"/>
        </w:rPr>
      </w:pPr>
      <w:r w:rsidRPr="00F66827">
        <w:rPr>
          <w:sz w:val="20"/>
          <w:szCs w:val="20"/>
        </w:rPr>
        <w:t>- Класс XIX МКБ-10 «</w:t>
      </w:r>
      <w:r w:rsidR="00BF45F0" w:rsidRPr="00F66827">
        <w:rPr>
          <w:sz w:val="20"/>
          <w:szCs w:val="20"/>
        </w:rPr>
        <w:t>Травмы, отравления и некоторые другие последствия</w:t>
      </w:r>
      <w:r w:rsidR="001270C6" w:rsidRPr="00F66827">
        <w:rPr>
          <w:sz w:val="20"/>
          <w:szCs w:val="20"/>
        </w:rPr>
        <w:t xml:space="preserve"> </w:t>
      </w:r>
      <w:r w:rsidR="00BF45F0" w:rsidRPr="00F66827">
        <w:rPr>
          <w:sz w:val="20"/>
          <w:szCs w:val="20"/>
        </w:rPr>
        <w:t>воздействия внешних причин</w:t>
      </w:r>
      <w:r w:rsidRPr="00F66827">
        <w:rPr>
          <w:sz w:val="20"/>
          <w:szCs w:val="20"/>
        </w:rPr>
        <w:t>»</w:t>
      </w:r>
      <w:r w:rsidR="00BF45F0" w:rsidRPr="00F66827">
        <w:rPr>
          <w:sz w:val="20"/>
          <w:szCs w:val="20"/>
        </w:rPr>
        <w:t>.</w:t>
      </w:r>
    </w:p>
    <w:p w:rsidR="00BF45F0" w:rsidRPr="00F66827" w:rsidRDefault="00BF45F0" w:rsidP="00F66827">
      <w:pPr>
        <w:keepNext/>
        <w:widowControl w:val="0"/>
        <w:spacing w:after="0"/>
        <w:ind w:firstLine="851"/>
        <w:rPr>
          <w:sz w:val="20"/>
          <w:szCs w:val="20"/>
        </w:rPr>
      </w:pPr>
      <w:r w:rsidRPr="00F66827">
        <w:rPr>
          <w:sz w:val="20"/>
          <w:szCs w:val="20"/>
        </w:rPr>
        <w:t>Количество закупаемых путевок для застрахованных лиц – 50 штук.</w:t>
      </w:r>
    </w:p>
    <w:p w:rsidR="00BF45F0" w:rsidRPr="00F66827" w:rsidRDefault="00BF45F0" w:rsidP="00F66827">
      <w:pPr>
        <w:keepNext/>
        <w:widowControl w:val="0"/>
        <w:spacing w:after="0"/>
        <w:ind w:firstLine="851"/>
        <w:rPr>
          <w:sz w:val="20"/>
          <w:szCs w:val="20"/>
        </w:rPr>
      </w:pPr>
      <w:r w:rsidRPr="00F66827">
        <w:rPr>
          <w:sz w:val="20"/>
          <w:szCs w:val="20"/>
        </w:rPr>
        <w:t>Место оказания услуг - на территории Республики Башкортостан.</w:t>
      </w:r>
    </w:p>
    <w:p w:rsidR="00087727" w:rsidRPr="00F66827" w:rsidRDefault="00087727" w:rsidP="00F66827">
      <w:pPr>
        <w:keepNext/>
        <w:widowControl w:val="0"/>
        <w:spacing w:after="0"/>
        <w:ind w:firstLine="851"/>
        <w:rPr>
          <w:sz w:val="20"/>
          <w:szCs w:val="20"/>
        </w:rPr>
      </w:pPr>
      <w:r w:rsidRPr="00F66827">
        <w:rPr>
          <w:sz w:val="20"/>
          <w:szCs w:val="20"/>
        </w:rPr>
        <w:t>Срок оказания услуг – с 22 октября 2018 года по 30 ноября 2018 года включительно.</w:t>
      </w:r>
    </w:p>
    <w:p w:rsidR="00BF45F0" w:rsidRPr="00F66827" w:rsidRDefault="00BF45F0" w:rsidP="00F66827">
      <w:pPr>
        <w:keepNext/>
        <w:widowControl w:val="0"/>
        <w:spacing w:after="0"/>
        <w:ind w:firstLine="851"/>
        <w:rPr>
          <w:sz w:val="20"/>
          <w:szCs w:val="20"/>
        </w:rPr>
      </w:pPr>
      <w:r w:rsidRPr="00F66827">
        <w:rPr>
          <w:sz w:val="20"/>
          <w:szCs w:val="20"/>
        </w:rPr>
        <w:t>Продолжительность санаторно-курортного лечения (заезда) – 21 день.</w:t>
      </w:r>
    </w:p>
    <w:p w:rsidR="00BF45F0" w:rsidRPr="00F66827" w:rsidRDefault="00BF45F0" w:rsidP="00F66827">
      <w:pPr>
        <w:keepNext/>
        <w:widowControl w:val="0"/>
        <w:spacing w:after="0"/>
        <w:ind w:firstLine="851"/>
        <w:rPr>
          <w:sz w:val="20"/>
          <w:szCs w:val="20"/>
        </w:rPr>
      </w:pPr>
      <w:r w:rsidRPr="00F66827">
        <w:rPr>
          <w:sz w:val="20"/>
          <w:szCs w:val="20"/>
        </w:rPr>
        <w:t>Лот №3. Оказание в 2018 году услуг по санаторно-курортному лечению, оказываемых санаторно-курортными организациями, застрахованным лицам, пострадавшим вследствие несчастных случаев на производстве и профессиональных заболеваний по профилю заболеваний:</w:t>
      </w:r>
    </w:p>
    <w:p w:rsidR="008B7ECD" w:rsidRPr="00F66827" w:rsidRDefault="008B7ECD" w:rsidP="00F66827">
      <w:pPr>
        <w:keepNext/>
        <w:widowControl w:val="0"/>
        <w:spacing w:after="0"/>
        <w:ind w:firstLine="851"/>
        <w:rPr>
          <w:sz w:val="20"/>
          <w:szCs w:val="20"/>
        </w:rPr>
      </w:pPr>
      <w:r w:rsidRPr="00F66827">
        <w:rPr>
          <w:sz w:val="20"/>
          <w:szCs w:val="20"/>
        </w:rPr>
        <w:t>Профили заболеваний:</w:t>
      </w:r>
    </w:p>
    <w:p w:rsidR="00BF45F0" w:rsidRPr="00F66827" w:rsidRDefault="00BF45F0" w:rsidP="00F66827">
      <w:pPr>
        <w:keepNext/>
        <w:widowControl w:val="0"/>
        <w:spacing w:after="0"/>
        <w:ind w:firstLine="851"/>
        <w:rPr>
          <w:sz w:val="20"/>
          <w:szCs w:val="20"/>
        </w:rPr>
      </w:pPr>
      <w:r w:rsidRPr="00F66827">
        <w:rPr>
          <w:sz w:val="20"/>
          <w:szCs w:val="20"/>
        </w:rPr>
        <w:t>- Класс VI МКБ-10 «Болезни нервной системы»;</w:t>
      </w:r>
    </w:p>
    <w:p w:rsidR="00BF45F0" w:rsidRPr="00F66827" w:rsidRDefault="00BF45F0" w:rsidP="00F66827">
      <w:pPr>
        <w:keepNext/>
        <w:widowControl w:val="0"/>
        <w:spacing w:after="0"/>
        <w:ind w:firstLine="851"/>
        <w:rPr>
          <w:sz w:val="20"/>
          <w:szCs w:val="20"/>
        </w:rPr>
      </w:pPr>
      <w:r w:rsidRPr="00F66827">
        <w:rPr>
          <w:sz w:val="20"/>
          <w:szCs w:val="20"/>
        </w:rPr>
        <w:t>- Класс X МКБ-10 «Болезни органов дыхания»;</w:t>
      </w:r>
    </w:p>
    <w:p w:rsidR="00BF45F0" w:rsidRPr="00F66827" w:rsidRDefault="00BF45F0" w:rsidP="00F66827">
      <w:pPr>
        <w:keepNext/>
        <w:widowControl w:val="0"/>
        <w:spacing w:after="0"/>
        <w:ind w:firstLine="851"/>
        <w:rPr>
          <w:sz w:val="20"/>
          <w:szCs w:val="20"/>
        </w:rPr>
      </w:pPr>
      <w:r w:rsidRPr="00F66827">
        <w:rPr>
          <w:sz w:val="20"/>
          <w:szCs w:val="20"/>
        </w:rPr>
        <w:t>- Класс XIII МКБ-10 «Боле</w:t>
      </w:r>
      <w:r w:rsidR="00D50C73" w:rsidRPr="00F66827">
        <w:rPr>
          <w:sz w:val="20"/>
          <w:szCs w:val="20"/>
        </w:rPr>
        <w:t xml:space="preserve">зни костно-мышечной системы и </w:t>
      </w:r>
      <w:r w:rsidRPr="00F66827">
        <w:rPr>
          <w:sz w:val="20"/>
          <w:szCs w:val="20"/>
        </w:rPr>
        <w:t>соединительной</w:t>
      </w:r>
      <w:r w:rsidR="00D50C73" w:rsidRPr="00F66827">
        <w:rPr>
          <w:sz w:val="20"/>
          <w:szCs w:val="20"/>
        </w:rPr>
        <w:t xml:space="preserve"> </w:t>
      </w:r>
      <w:r w:rsidRPr="00F66827">
        <w:rPr>
          <w:sz w:val="20"/>
          <w:szCs w:val="20"/>
        </w:rPr>
        <w:t>ткани»;</w:t>
      </w:r>
    </w:p>
    <w:p w:rsidR="00BF45F0" w:rsidRPr="00F66827" w:rsidRDefault="008B7ECD" w:rsidP="00F66827">
      <w:pPr>
        <w:keepNext/>
        <w:widowControl w:val="0"/>
        <w:spacing w:after="0"/>
        <w:ind w:firstLine="851"/>
        <w:rPr>
          <w:sz w:val="20"/>
          <w:szCs w:val="20"/>
        </w:rPr>
      </w:pPr>
      <w:r w:rsidRPr="00F66827">
        <w:rPr>
          <w:sz w:val="20"/>
          <w:szCs w:val="20"/>
        </w:rPr>
        <w:t>- Класс XIX МКБ-10 «</w:t>
      </w:r>
      <w:r w:rsidR="00BF45F0" w:rsidRPr="00F66827">
        <w:rPr>
          <w:sz w:val="20"/>
          <w:szCs w:val="20"/>
        </w:rPr>
        <w:t>Травмы, отравления и некоторые другие последс</w:t>
      </w:r>
      <w:r w:rsidRPr="00F66827">
        <w:rPr>
          <w:sz w:val="20"/>
          <w:szCs w:val="20"/>
        </w:rPr>
        <w:t>твия воздействия внешних причин»</w:t>
      </w:r>
      <w:r w:rsidR="00BF45F0" w:rsidRPr="00F66827">
        <w:rPr>
          <w:sz w:val="20"/>
          <w:szCs w:val="20"/>
        </w:rPr>
        <w:t>.</w:t>
      </w:r>
    </w:p>
    <w:p w:rsidR="00BF45F0" w:rsidRPr="00F66827" w:rsidRDefault="00BF45F0" w:rsidP="00F66827">
      <w:pPr>
        <w:keepNext/>
        <w:widowControl w:val="0"/>
        <w:spacing w:after="0"/>
        <w:ind w:firstLine="851"/>
        <w:rPr>
          <w:sz w:val="20"/>
          <w:szCs w:val="20"/>
        </w:rPr>
      </w:pPr>
      <w:r w:rsidRPr="00F66827">
        <w:rPr>
          <w:sz w:val="20"/>
          <w:szCs w:val="20"/>
        </w:rPr>
        <w:t>Количество закупаемых путе</w:t>
      </w:r>
      <w:r w:rsidR="001270C6" w:rsidRPr="00F66827">
        <w:rPr>
          <w:sz w:val="20"/>
          <w:szCs w:val="20"/>
        </w:rPr>
        <w:t>вок для застрахованных лиц – 20</w:t>
      </w:r>
      <w:r w:rsidRPr="00F66827">
        <w:rPr>
          <w:sz w:val="20"/>
          <w:szCs w:val="20"/>
        </w:rPr>
        <w:t xml:space="preserve"> штук.</w:t>
      </w:r>
    </w:p>
    <w:p w:rsidR="00BF45F0" w:rsidRPr="00F66827" w:rsidRDefault="00BF45F0" w:rsidP="00F66827">
      <w:pPr>
        <w:keepNext/>
        <w:widowControl w:val="0"/>
        <w:spacing w:after="0"/>
        <w:ind w:firstLine="851"/>
        <w:rPr>
          <w:sz w:val="20"/>
          <w:szCs w:val="20"/>
        </w:rPr>
      </w:pPr>
      <w:r w:rsidRPr="00F66827">
        <w:rPr>
          <w:sz w:val="20"/>
          <w:szCs w:val="20"/>
        </w:rPr>
        <w:t>Место оказания услуг - на территории Республики Башкортостан.</w:t>
      </w:r>
    </w:p>
    <w:p w:rsidR="00087727" w:rsidRPr="00F66827" w:rsidRDefault="00087727" w:rsidP="00F66827">
      <w:pPr>
        <w:keepNext/>
        <w:widowControl w:val="0"/>
        <w:spacing w:after="0"/>
        <w:ind w:firstLine="851"/>
        <w:rPr>
          <w:sz w:val="20"/>
          <w:szCs w:val="20"/>
        </w:rPr>
      </w:pPr>
      <w:r w:rsidRPr="00F66827">
        <w:rPr>
          <w:sz w:val="20"/>
          <w:szCs w:val="20"/>
        </w:rPr>
        <w:t>Срок оказания услуг – с 22 октября 20</w:t>
      </w:r>
      <w:r w:rsidR="00267514" w:rsidRPr="00F66827">
        <w:rPr>
          <w:sz w:val="20"/>
          <w:szCs w:val="20"/>
        </w:rPr>
        <w:t xml:space="preserve">18 года по 30 ноября 2018 года </w:t>
      </w:r>
      <w:r w:rsidRPr="00F66827">
        <w:rPr>
          <w:sz w:val="20"/>
          <w:szCs w:val="20"/>
        </w:rPr>
        <w:t>включительно.</w:t>
      </w:r>
    </w:p>
    <w:p w:rsidR="00BF45F0" w:rsidRPr="00F66827" w:rsidRDefault="00BF45F0" w:rsidP="00F66827">
      <w:pPr>
        <w:keepNext/>
        <w:widowControl w:val="0"/>
        <w:spacing w:after="0"/>
        <w:ind w:firstLine="851"/>
        <w:rPr>
          <w:sz w:val="20"/>
          <w:szCs w:val="20"/>
        </w:rPr>
      </w:pPr>
      <w:r w:rsidRPr="00F66827">
        <w:rPr>
          <w:sz w:val="20"/>
          <w:szCs w:val="20"/>
        </w:rPr>
        <w:t>Продолжительность санаторно-курортного лечения (заезда) – 21 день.</w:t>
      </w:r>
    </w:p>
    <w:p w:rsidR="00BF45F0" w:rsidRPr="00F66827" w:rsidRDefault="00BF45F0" w:rsidP="00F66827">
      <w:pPr>
        <w:keepNext/>
        <w:widowControl w:val="0"/>
        <w:spacing w:after="0"/>
        <w:ind w:firstLine="851"/>
        <w:rPr>
          <w:sz w:val="20"/>
          <w:szCs w:val="20"/>
        </w:rPr>
      </w:pPr>
      <w:r w:rsidRPr="00F66827">
        <w:rPr>
          <w:sz w:val="20"/>
          <w:szCs w:val="20"/>
        </w:rPr>
        <w:t>Лот №4. Оказание в 2018 году услуг по санаторно-курортному лечению, оказываемых санат</w:t>
      </w:r>
      <w:r w:rsidR="001270C6" w:rsidRPr="00F66827">
        <w:rPr>
          <w:sz w:val="20"/>
          <w:szCs w:val="20"/>
        </w:rPr>
        <w:t xml:space="preserve">орно-курортными организациями, </w:t>
      </w:r>
      <w:r w:rsidRPr="00F66827">
        <w:rPr>
          <w:sz w:val="20"/>
          <w:szCs w:val="20"/>
        </w:rPr>
        <w:t>застрахованным лицам, пострадавшим вследствие несчастных случаев на производстве и профессиональных заболеваний</w:t>
      </w:r>
      <w:r w:rsidR="00392343" w:rsidRPr="00F66827">
        <w:rPr>
          <w:sz w:val="20"/>
          <w:szCs w:val="20"/>
        </w:rPr>
        <w:t>.</w:t>
      </w:r>
    </w:p>
    <w:p w:rsidR="008B7ECD" w:rsidRPr="00F66827" w:rsidRDefault="008B7ECD" w:rsidP="00F66827">
      <w:pPr>
        <w:keepNext/>
        <w:widowControl w:val="0"/>
        <w:spacing w:after="0"/>
        <w:ind w:firstLine="851"/>
        <w:rPr>
          <w:sz w:val="20"/>
          <w:szCs w:val="20"/>
        </w:rPr>
      </w:pPr>
      <w:r w:rsidRPr="00F66827">
        <w:rPr>
          <w:sz w:val="20"/>
          <w:szCs w:val="20"/>
        </w:rPr>
        <w:t>Профили заболеваний:</w:t>
      </w:r>
    </w:p>
    <w:p w:rsidR="009800DE" w:rsidRPr="00F66827" w:rsidRDefault="00BF45F0" w:rsidP="00F66827">
      <w:pPr>
        <w:keepNext/>
        <w:widowControl w:val="0"/>
        <w:spacing w:after="0"/>
        <w:ind w:firstLine="851"/>
        <w:rPr>
          <w:sz w:val="20"/>
          <w:szCs w:val="20"/>
        </w:rPr>
      </w:pPr>
      <w:r w:rsidRPr="00F66827">
        <w:rPr>
          <w:sz w:val="20"/>
          <w:szCs w:val="20"/>
        </w:rPr>
        <w:t>- Класс XIX МКБ-10 «Травмы, отравления и некоторые другие последствия</w:t>
      </w:r>
      <w:r w:rsidR="00392343" w:rsidRPr="00F66827">
        <w:rPr>
          <w:sz w:val="20"/>
          <w:szCs w:val="20"/>
        </w:rPr>
        <w:t xml:space="preserve"> </w:t>
      </w:r>
      <w:r w:rsidRPr="00F66827">
        <w:rPr>
          <w:sz w:val="20"/>
          <w:szCs w:val="20"/>
        </w:rPr>
        <w:t>воздействия внешних причин» - (с</w:t>
      </w:r>
      <w:r w:rsidR="00E6642A" w:rsidRPr="00F66827">
        <w:rPr>
          <w:sz w:val="20"/>
          <w:szCs w:val="20"/>
        </w:rPr>
        <w:t>пинальные больные).</w:t>
      </w:r>
    </w:p>
    <w:p w:rsidR="009800DE" w:rsidRPr="00F66827" w:rsidRDefault="009800DE" w:rsidP="00F66827">
      <w:pPr>
        <w:keepNext/>
        <w:widowControl w:val="0"/>
        <w:spacing w:after="0"/>
        <w:ind w:firstLine="851"/>
        <w:rPr>
          <w:sz w:val="20"/>
          <w:szCs w:val="20"/>
        </w:rPr>
      </w:pPr>
      <w:r w:rsidRPr="00F66827">
        <w:rPr>
          <w:sz w:val="20"/>
          <w:szCs w:val="20"/>
        </w:rPr>
        <w:t>Количество закупаемых путевок для застрахованных лиц – 1 штука.</w:t>
      </w:r>
    </w:p>
    <w:p w:rsidR="000E3F7D" w:rsidRPr="00F66827" w:rsidRDefault="009800DE" w:rsidP="00F66827">
      <w:pPr>
        <w:keepNext/>
        <w:widowControl w:val="0"/>
        <w:spacing w:after="0"/>
        <w:ind w:firstLine="851"/>
        <w:rPr>
          <w:sz w:val="20"/>
          <w:szCs w:val="20"/>
        </w:rPr>
      </w:pPr>
      <w:r w:rsidRPr="00F66827">
        <w:rPr>
          <w:sz w:val="20"/>
          <w:szCs w:val="20"/>
        </w:rPr>
        <w:t>Количество закупаемых путевок для сопровождающих лиц (сопровождающие лица должны быть совершеннолетними) – 1 штука.</w:t>
      </w:r>
    </w:p>
    <w:p w:rsidR="000E3F7D" w:rsidRPr="00F66827" w:rsidRDefault="000E3F7D" w:rsidP="00F66827">
      <w:pPr>
        <w:keepNext/>
        <w:widowControl w:val="0"/>
        <w:spacing w:after="0"/>
        <w:ind w:firstLine="851"/>
        <w:rPr>
          <w:sz w:val="20"/>
          <w:szCs w:val="20"/>
        </w:rPr>
      </w:pPr>
      <w:r w:rsidRPr="00F66827">
        <w:rPr>
          <w:sz w:val="20"/>
          <w:szCs w:val="20"/>
        </w:rPr>
        <w:t>Место оказания услуг - на территории Самарской области, Омской области, Тюменской области, Краснодарского края.</w:t>
      </w:r>
    </w:p>
    <w:p w:rsidR="00087727" w:rsidRPr="00F66827" w:rsidRDefault="00087727" w:rsidP="00F66827">
      <w:pPr>
        <w:keepNext/>
        <w:widowControl w:val="0"/>
        <w:spacing w:after="0"/>
        <w:ind w:firstLine="851"/>
        <w:rPr>
          <w:sz w:val="20"/>
          <w:szCs w:val="20"/>
        </w:rPr>
      </w:pPr>
      <w:r w:rsidRPr="00F66827">
        <w:rPr>
          <w:sz w:val="20"/>
          <w:szCs w:val="20"/>
        </w:rPr>
        <w:t>Срок оказания усл</w:t>
      </w:r>
      <w:r w:rsidR="00E6642A" w:rsidRPr="00F66827">
        <w:rPr>
          <w:sz w:val="20"/>
          <w:szCs w:val="20"/>
        </w:rPr>
        <w:t>уг – с 22 октября 2018 года по</w:t>
      </w:r>
      <w:r w:rsidRPr="00F66827">
        <w:rPr>
          <w:sz w:val="20"/>
          <w:szCs w:val="20"/>
        </w:rPr>
        <w:t xml:space="preserve"> 30 ноября 2018 года включительно.</w:t>
      </w:r>
    </w:p>
    <w:p w:rsidR="00BF45F0" w:rsidRPr="00F66827" w:rsidRDefault="00BF45F0" w:rsidP="00F66827">
      <w:pPr>
        <w:keepNext/>
        <w:widowControl w:val="0"/>
        <w:spacing w:after="0"/>
        <w:ind w:firstLine="851"/>
        <w:rPr>
          <w:sz w:val="20"/>
          <w:szCs w:val="20"/>
        </w:rPr>
      </w:pPr>
      <w:r w:rsidRPr="00F66827">
        <w:rPr>
          <w:sz w:val="20"/>
          <w:szCs w:val="20"/>
        </w:rPr>
        <w:t>Продолжительность санаторно-курортного лечения (заезда) – 21 день.</w:t>
      </w:r>
    </w:p>
    <w:p w:rsidR="00BF45F0" w:rsidRPr="00F66827" w:rsidRDefault="00392343" w:rsidP="00F66827">
      <w:pPr>
        <w:keepNext/>
        <w:widowControl w:val="0"/>
        <w:spacing w:after="0"/>
        <w:ind w:firstLine="851"/>
        <w:rPr>
          <w:sz w:val="20"/>
          <w:szCs w:val="20"/>
        </w:rPr>
      </w:pPr>
      <w:r w:rsidRPr="00F66827">
        <w:rPr>
          <w:sz w:val="20"/>
          <w:szCs w:val="20"/>
        </w:rPr>
        <w:t xml:space="preserve">Лот №5. </w:t>
      </w:r>
      <w:r w:rsidR="00BF45F0" w:rsidRPr="00F66827">
        <w:rPr>
          <w:sz w:val="20"/>
          <w:szCs w:val="20"/>
        </w:rPr>
        <w:t>Оказание в 2018 году услуг по санаторно-курортному лечению, оказываемых санаторно-курортными организациями, застрахованным лицам, пострадавшим вследствие несчастных случаев на производстве и профессиональных заболеваний</w:t>
      </w:r>
      <w:r w:rsidRPr="00F66827">
        <w:rPr>
          <w:sz w:val="20"/>
          <w:szCs w:val="20"/>
        </w:rPr>
        <w:t>.</w:t>
      </w:r>
    </w:p>
    <w:p w:rsidR="008B7ECD" w:rsidRPr="00F66827" w:rsidRDefault="008B7ECD" w:rsidP="00F66827">
      <w:pPr>
        <w:keepNext/>
        <w:widowControl w:val="0"/>
        <w:spacing w:after="0"/>
        <w:ind w:firstLine="851"/>
        <w:rPr>
          <w:sz w:val="20"/>
          <w:szCs w:val="20"/>
        </w:rPr>
      </w:pPr>
      <w:r w:rsidRPr="00F66827">
        <w:rPr>
          <w:sz w:val="20"/>
          <w:szCs w:val="20"/>
        </w:rPr>
        <w:t>Профили заболеваний:</w:t>
      </w:r>
    </w:p>
    <w:p w:rsidR="00BF45F0" w:rsidRPr="00F66827" w:rsidRDefault="00392343" w:rsidP="00F66827">
      <w:pPr>
        <w:keepNext/>
        <w:widowControl w:val="0"/>
        <w:spacing w:after="0"/>
        <w:ind w:firstLine="851"/>
        <w:rPr>
          <w:sz w:val="20"/>
          <w:szCs w:val="20"/>
        </w:rPr>
      </w:pPr>
      <w:r w:rsidRPr="00F66827">
        <w:rPr>
          <w:sz w:val="20"/>
          <w:szCs w:val="20"/>
        </w:rPr>
        <w:lastRenderedPageBreak/>
        <w:t xml:space="preserve">- </w:t>
      </w:r>
      <w:r w:rsidR="00BF45F0" w:rsidRPr="00F66827">
        <w:rPr>
          <w:sz w:val="20"/>
          <w:szCs w:val="20"/>
        </w:rPr>
        <w:t>Класс VI МКБ-10 «Болезни нервной системы»;</w:t>
      </w:r>
    </w:p>
    <w:p w:rsidR="00BF45F0" w:rsidRPr="00F66827" w:rsidRDefault="00392343" w:rsidP="00F66827">
      <w:pPr>
        <w:keepNext/>
        <w:widowControl w:val="0"/>
        <w:spacing w:after="0"/>
        <w:ind w:firstLine="851"/>
        <w:rPr>
          <w:sz w:val="20"/>
          <w:szCs w:val="20"/>
        </w:rPr>
      </w:pPr>
      <w:r w:rsidRPr="00F66827">
        <w:rPr>
          <w:sz w:val="20"/>
          <w:szCs w:val="20"/>
        </w:rPr>
        <w:t xml:space="preserve">- </w:t>
      </w:r>
      <w:r w:rsidR="00BF45F0" w:rsidRPr="00F66827">
        <w:rPr>
          <w:sz w:val="20"/>
          <w:szCs w:val="20"/>
        </w:rPr>
        <w:t>Класс VII МКБ-10 «Болезни глаза и его придаточного аппарата»;</w:t>
      </w:r>
    </w:p>
    <w:p w:rsidR="00BF45F0" w:rsidRPr="00F66827" w:rsidRDefault="00392343" w:rsidP="00F66827">
      <w:pPr>
        <w:keepNext/>
        <w:widowControl w:val="0"/>
        <w:spacing w:after="0"/>
        <w:ind w:firstLine="851"/>
        <w:rPr>
          <w:sz w:val="20"/>
          <w:szCs w:val="20"/>
        </w:rPr>
      </w:pPr>
      <w:r w:rsidRPr="00F66827">
        <w:rPr>
          <w:sz w:val="20"/>
          <w:szCs w:val="20"/>
        </w:rPr>
        <w:t xml:space="preserve">- </w:t>
      </w:r>
      <w:r w:rsidR="00BF45F0" w:rsidRPr="00F66827">
        <w:rPr>
          <w:sz w:val="20"/>
          <w:szCs w:val="20"/>
        </w:rPr>
        <w:t>Класс X МКБ-10 «Болезни органов дыхания»;</w:t>
      </w:r>
    </w:p>
    <w:p w:rsidR="00BF45F0" w:rsidRPr="00F66827" w:rsidRDefault="00392343" w:rsidP="00F66827">
      <w:pPr>
        <w:keepNext/>
        <w:widowControl w:val="0"/>
        <w:spacing w:after="0"/>
        <w:ind w:firstLine="851"/>
        <w:rPr>
          <w:sz w:val="20"/>
          <w:szCs w:val="20"/>
        </w:rPr>
      </w:pPr>
      <w:r w:rsidRPr="00F66827">
        <w:rPr>
          <w:sz w:val="20"/>
          <w:szCs w:val="20"/>
        </w:rPr>
        <w:t xml:space="preserve">- </w:t>
      </w:r>
      <w:r w:rsidR="00BF45F0" w:rsidRPr="00F66827">
        <w:rPr>
          <w:sz w:val="20"/>
          <w:szCs w:val="20"/>
        </w:rPr>
        <w:t>Класс XI МКБ-10 «Болезни органов пищеварения»;</w:t>
      </w:r>
    </w:p>
    <w:p w:rsidR="00BF45F0" w:rsidRPr="00F66827" w:rsidRDefault="00392343" w:rsidP="00F66827">
      <w:pPr>
        <w:keepNext/>
        <w:widowControl w:val="0"/>
        <w:spacing w:after="0"/>
        <w:ind w:firstLine="851"/>
        <w:rPr>
          <w:sz w:val="20"/>
          <w:szCs w:val="20"/>
        </w:rPr>
      </w:pPr>
      <w:r w:rsidRPr="00F66827">
        <w:rPr>
          <w:sz w:val="20"/>
          <w:szCs w:val="20"/>
        </w:rPr>
        <w:t xml:space="preserve">- </w:t>
      </w:r>
      <w:r w:rsidR="00BF45F0" w:rsidRPr="00F66827">
        <w:rPr>
          <w:sz w:val="20"/>
          <w:szCs w:val="20"/>
        </w:rPr>
        <w:t>Класс XII МКБ-10 «Болезни кожи и подкожной клетчатки»;</w:t>
      </w:r>
    </w:p>
    <w:p w:rsidR="00BF45F0" w:rsidRPr="00F66827" w:rsidRDefault="00392343" w:rsidP="00F66827">
      <w:pPr>
        <w:keepNext/>
        <w:widowControl w:val="0"/>
        <w:spacing w:after="0"/>
        <w:ind w:firstLine="851"/>
        <w:rPr>
          <w:sz w:val="20"/>
          <w:szCs w:val="20"/>
        </w:rPr>
      </w:pPr>
      <w:r w:rsidRPr="00F66827">
        <w:rPr>
          <w:sz w:val="20"/>
          <w:szCs w:val="20"/>
        </w:rPr>
        <w:t xml:space="preserve">- </w:t>
      </w:r>
      <w:r w:rsidR="00BF45F0" w:rsidRPr="00F66827">
        <w:rPr>
          <w:sz w:val="20"/>
          <w:szCs w:val="20"/>
        </w:rPr>
        <w:t>Класс XIII МКБ-10 «Боле</w:t>
      </w:r>
      <w:r w:rsidR="004838F7" w:rsidRPr="00F66827">
        <w:rPr>
          <w:sz w:val="20"/>
          <w:szCs w:val="20"/>
        </w:rPr>
        <w:t xml:space="preserve">зни костно-мышечной системы и </w:t>
      </w:r>
      <w:r w:rsidR="00BF45F0" w:rsidRPr="00F66827">
        <w:rPr>
          <w:sz w:val="20"/>
          <w:szCs w:val="20"/>
        </w:rPr>
        <w:t>соединительной</w:t>
      </w:r>
      <w:r w:rsidR="004838F7" w:rsidRPr="00F66827">
        <w:rPr>
          <w:sz w:val="20"/>
          <w:szCs w:val="20"/>
        </w:rPr>
        <w:t xml:space="preserve"> </w:t>
      </w:r>
      <w:r w:rsidR="00BF45F0" w:rsidRPr="00F66827">
        <w:rPr>
          <w:sz w:val="20"/>
          <w:szCs w:val="20"/>
        </w:rPr>
        <w:t>ткани»;</w:t>
      </w:r>
    </w:p>
    <w:p w:rsidR="00BF45F0" w:rsidRPr="00F66827" w:rsidRDefault="00BF45F0" w:rsidP="00F66827">
      <w:pPr>
        <w:keepNext/>
        <w:widowControl w:val="0"/>
        <w:spacing w:after="0"/>
        <w:ind w:firstLine="851"/>
        <w:rPr>
          <w:sz w:val="20"/>
          <w:szCs w:val="20"/>
        </w:rPr>
      </w:pPr>
      <w:r w:rsidRPr="00F66827">
        <w:rPr>
          <w:sz w:val="20"/>
          <w:szCs w:val="20"/>
        </w:rPr>
        <w:t>- Класс XIV МКБ-10 «Болезни мочеполовой системы»;</w:t>
      </w:r>
    </w:p>
    <w:p w:rsidR="004838F7" w:rsidRPr="00F66827" w:rsidRDefault="004838F7" w:rsidP="00F66827">
      <w:pPr>
        <w:keepNext/>
        <w:widowControl w:val="0"/>
        <w:spacing w:after="0"/>
        <w:ind w:firstLine="851"/>
        <w:rPr>
          <w:sz w:val="20"/>
          <w:szCs w:val="20"/>
        </w:rPr>
      </w:pPr>
      <w:r w:rsidRPr="00F66827">
        <w:rPr>
          <w:sz w:val="20"/>
          <w:szCs w:val="20"/>
        </w:rPr>
        <w:t>- Класс XIX МКБ-10 «Травмы, отравления и некоторые другие последствия воздействия внешних причин».</w:t>
      </w:r>
    </w:p>
    <w:p w:rsidR="00BF45F0" w:rsidRPr="00F66827" w:rsidRDefault="00BF45F0" w:rsidP="00F66827">
      <w:pPr>
        <w:keepNext/>
        <w:widowControl w:val="0"/>
        <w:spacing w:after="0"/>
        <w:ind w:firstLine="851"/>
        <w:rPr>
          <w:sz w:val="20"/>
          <w:szCs w:val="20"/>
        </w:rPr>
      </w:pPr>
      <w:r w:rsidRPr="00F66827">
        <w:rPr>
          <w:sz w:val="20"/>
          <w:szCs w:val="20"/>
        </w:rPr>
        <w:t>Количество закупаемых путевок для застрахованных лиц – 20 штук.</w:t>
      </w:r>
    </w:p>
    <w:p w:rsidR="00BF45F0" w:rsidRPr="00F66827" w:rsidRDefault="000E3F7D" w:rsidP="00F66827">
      <w:pPr>
        <w:keepNext/>
        <w:widowControl w:val="0"/>
        <w:spacing w:after="0"/>
        <w:ind w:firstLine="851"/>
        <w:rPr>
          <w:sz w:val="20"/>
          <w:szCs w:val="20"/>
        </w:rPr>
      </w:pPr>
      <w:r w:rsidRPr="00F66827">
        <w:rPr>
          <w:sz w:val="20"/>
          <w:szCs w:val="20"/>
        </w:rPr>
        <w:t>Место оказания услуг - на территории Краснодарского края, Республики Башкортостан.</w:t>
      </w:r>
    </w:p>
    <w:p w:rsidR="00087727" w:rsidRPr="00F66827" w:rsidRDefault="00087727" w:rsidP="00F66827">
      <w:pPr>
        <w:keepNext/>
        <w:widowControl w:val="0"/>
        <w:spacing w:after="0"/>
        <w:ind w:firstLine="851"/>
        <w:rPr>
          <w:sz w:val="20"/>
          <w:szCs w:val="20"/>
        </w:rPr>
      </w:pPr>
      <w:r w:rsidRPr="00F66827">
        <w:rPr>
          <w:sz w:val="20"/>
          <w:szCs w:val="20"/>
        </w:rPr>
        <w:t>Срок оказания услуг – с 22 октября 2018 года по 30 ноября 2018 года включительно.</w:t>
      </w:r>
    </w:p>
    <w:p w:rsidR="00BF45F0" w:rsidRPr="00F66827" w:rsidRDefault="00BF45F0" w:rsidP="00F66827">
      <w:pPr>
        <w:keepNext/>
        <w:widowControl w:val="0"/>
        <w:spacing w:after="0"/>
        <w:ind w:firstLine="851"/>
        <w:rPr>
          <w:sz w:val="20"/>
          <w:szCs w:val="20"/>
        </w:rPr>
      </w:pPr>
      <w:r w:rsidRPr="00F66827">
        <w:rPr>
          <w:sz w:val="20"/>
          <w:szCs w:val="20"/>
        </w:rPr>
        <w:t>Продолжительность санаторно-курортного лечения (заезда) – 21 день.</w:t>
      </w:r>
    </w:p>
    <w:p w:rsidR="00FF7BBC" w:rsidRPr="00F66827" w:rsidRDefault="00FF7BBC" w:rsidP="00F66827">
      <w:pPr>
        <w:keepNext/>
        <w:widowControl w:val="0"/>
        <w:spacing w:after="0"/>
        <w:ind w:firstLine="851"/>
        <w:rPr>
          <w:sz w:val="20"/>
          <w:szCs w:val="20"/>
        </w:rPr>
      </w:pPr>
    </w:p>
    <w:p w:rsidR="00FB402A" w:rsidRPr="00F66827" w:rsidRDefault="00FB402A" w:rsidP="00F66827">
      <w:pPr>
        <w:keepNext/>
        <w:widowControl w:val="0"/>
        <w:spacing w:after="0"/>
        <w:ind w:firstLine="851"/>
        <w:jc w:val="center"/>
        <w:rPr>
          <w:sz w:val="20"/>
          <w:szCs w:val="20"/>
        </w:rPr>
      </w:pPr>
      <w:r w:rsidRPr="00F66827">
        <w:rPr>
          <w:sz w:val="20"/>
          <w:szCs w:val="20"/>
        </w:rPr>
        <w:t>Требования к качеству оказания услуг.</w:t>
      </w:r>
    </w:p>
    <w:p w:rsidR="00B64FBE" w:rsidRPr="00F66827" w:rsidRDefault="00B64FBE" w:rsidP="00F66827">
      <w:pPr>
        <w:keepNext/>
        <w:widowControl w:val="0"/>
        <w:spacing w:after="0"/>
        <w:ind w:firstLine="851"/>
        <w:rPr>
          <w:sz w:val="20"/>
          <w:szCs w:val="20"/>
        </w:rPr>
      </w:pPr>
      <w:r w:rsidRPr="00F66827">
        <w:rPr>
          <w:sz w:val="20"/>
          <w:szCs w:val="20"/>
        </w:rPr>
        <w:t xml:space="preserve">В соответствии с Федеральным законом от 04.05.2011г. № 99-ФЗ «О лицензировании отдельных видов деятельности» и Постановлением Правительства Российской Федерации от 16.04.2012г. №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участник закупки должен соответствовать требованиям, устанавливаемым в соответствии с законодательством Российской Федерации к лицам, осуществляющим оказание услуг, являющихся объектом закупки, а именно </w:t>
      </w:r>
      <w:r w:rsidR="00497FFA" w:rsidRPr="00F66827">
        <w:rPr>
          <w:sz w:val="20"/>
          <w:szCs w:val="20"/>
        </w:rPr>
        <w:t>иметь</w:t>
      </w:r>
      <w:r w:rsidRPr="00F66827">
        <w:rPr>
          <w:sz w:val="20"/>
          <w:szCs w:val="20"/>
        </w:rPr>
        <w:t xml:space="preserve"> действующи</w:t>
      </w:r>
      <w:r w:rsidR="00497FFA" w:rsidRPr="00F66827">
        <w:rPr>
          <w:sz w:val="20"/>
          <w:szCs w:val="20"/>
        </w:rPr>
        <w:t>е</w:t>
      </w:r>
      <w:r w:rsidRPr="00F66827">
        <w:rPr>
          <w:sz w:val="20"/>
          <w:szCs w:val="20"/>
        </w:rPr>
        <w:t xml:space="preserve"> лицензи</w:t>
      </w:r>
      <w:r w:rsidR="00497FFA" w:rsidRPr="00F66827">
        <w:rPr>
          <w:sz w:val="20"/>
          <w:szCs w:val="20"/>
        </w:rPr>
        <w:t xml:space="preserve">и </w:t>
      </w:r>
      <w:r w:rsidRPr="00F66827">
        <w:rPr>
          <w:sz w:val="20"/>
          <w:szCs w:val="20"/>
        </w:rPr>
        <w:t xml:space="preserve">на следующие виды медицинской деятельности: </w:t>
      </w:r>
    </w:p>
    <w:p w:rsidR="00497FFA" w:rsidRPr="00F66827" w:rsidRDefault="00497FFA" w:rsidP="00F66827">
      <w:pPr>
        <w:keepNext/>
        <w:widowControl w:val="0"/>
        <w:spacing w:after="0"/>
        <w:ind w:firstLine="851"/>
        <w:rPr>
          <w:sz w:val="20"/>
          <w:szCs w:val="20"/>
        </w:rPr>
      </w:pPr>
      <w:r w:rsidRPr="00F66827">
        <w:rPr>
          <w:sz w:val="20"/>
          <w:szCs w:val="20"/>
        </w:rPr>
        <w:t>Лот №1</w:t>
      </w:r>
    </w:p>
    <w:p w:rsidR="00497FFA" w:rsidRPr="00F66827" w:rsidRDefault="00497FFA" w:rsidP="00F66827">
      <w:pPr>
        <w:keepNext/>
        <w:widowControl w:val="0"/>
        <w:spacing w:after="0"/>
        <w:ind w:firstLine="851"/>
        <w:rPr>
          <w:sz w:val="20"/>
          <w:szCs w:val="20"/>
        </w:rPr>
      </w:pPr>
      <w:r w:rsidRPr="00F66827">
        <w:rPr>
          <w:sz w:val="20"/>
          <w:szCs w:val="20"/>
        </w:rPr>
        <w:t>При оказании медицинской помощи при санаторно-курортном лечении по: «неврологии», «пульмонологии», «гастроэнтерологии», «дерматовенерологии», «травматологии и ортопедии», «медицинской реабилитации», «профпатологии».</w:t>
      </w:r>
    </w:p>
    <w:p w:rsidR="00497FFA" w:rsidRPr="00F66827" w:rsidRDefault="00497FFA" w:rsidP="00F66827">
      <w:pPr>
        <w:keepNext/>
        <w:widowControl w:val="0"/>
        <w:spacing w:after="0"/>
        <w:ind w:firstLine="851"/>
        <w:rPr>
          <w:sz w:val="20"/>
          <w:szCs w:val="20"/>
        </w:rPr>
      </w:pPr>
      <w:r w:rsidRPr="00F66827">
        <w:rPr>
          <w:sz w:val="20"/>
          <w:szCs w:val="20"/>
        </w:rPr>
        <w:t>Лот №2</w:t>
      </w:r>
    </w:p>
    <w:p w:rsidR="00497FFA" w:rsidRPr="00F66827" w:rsidRDefault="00497FFA" w:rsidP="00F66827">
      <w:pPr>
        <w:keepNext/>
        <w:widowControl w:val="0"/>
        <w:spacing w:after="0"/>
        <w:ind w:firstLine="851"/>
        <w:rPr>
          <w:sz w:val="20"/>
          <w:szCs w:val="20"/>
        </w:rPr>
      </w:pPr>
      <w:r w:rsidRPr="00F66827">
        <w:rPr>
          <w:sz w:val="20"/>
          <w:szCs w:val="20"/>
        </w:rPr>
        <w:t>При оказании медицинской помощи при санаторно-курортном лечении по: «неврологии», «пульмонологии», «травматологии и ортопедии», «урологии», «медицинской реабилитации», «профпатологии».</w:t>
      </w:r>
    </w:p>
    <w:p w:rsidR="00497FFA" w:rsidRPr="00F66827" w:rsidRDefault="00497FFA" w:rsidP="00F66827">
      <w:pPr>
        <w:keepNext/>
        <w:widowControl w:val="0"/>
        <w:spacing w:after="0"/>
        <w:ind w:firstLine="851"/>
        <w:rPr>
          <w:sz w:val="20"/>
          <w:szCs w:val="20"/>
        </w:rPr>
      </w:pPr>
      <w:r w:rsidRPr="00F66827">
        <w:rPr>
          <w:sz w:val="20"/>
          <w:szCs w:val="20"/>
        </w:rPr>
        <w:t>Лот №3</w:t>
      </w:r>
    </w:p>
    <w:p w:rsidR="00497FFA" w:rsidRPr="00F66827" w:rsidRDefault="00497FFA" w:rsidP="00F66827">
      <w:pPr>
        <w:keepNext/>
        <w:widowControl w:val="0"/>
        <w:spacing w:after="0"/>
        <w:ind w:firstLine="851"/>
        <w:rPr>
          <w:sz w:val="20"/>
          <w:szCs w:val="20"/>
        </w:rPr>
      </w:pPr>
      <w:r w:rsidRPr="00F66827">
        <w:rPr>
          <w:sz w:val="20"/>
          <w:szCs w:val="20"/>
        </w:rPr>
        <w:t>При оказании медицинской помощи при санаторно-курортном лечении по: «неврологии», «пульмонологии», «травматологии и ортопедии», «медицинской реабилитации», «профпатологии».</w:t>
      </w:r>
    </w:p>
    <w:p w:rsidR="00497FFA" w:rsidRPr="00F66827" w:rsidRDefault="00497FFA" w:rsidP="00F66827">
      <w:pPr>
        <w:keepNext/>
        <w:widowControl w:val="0"/>
        <w:spacing w:after="0"/>
        <w:ind w:firstLine="851"/>
        <w:rPr>
          <w:sz w:val="20"/>
          <w:szCs w:val="20"/>
        </w:rPr>
      </w:pPr>
      <w:r w:rsidRPr="00F66827">
        <w:rPr>
          <w:sz w:val="20"/>
          <w:szCs w:val="20"/>
        </w:rPr>
        <w:t>Лот №4</w:t>
      </w:r>
    </w:p>
    <w:p w:rsidR="00497FFA" w:rsidRPr="00F66827" w:rsidRDefault="00497FFA" w:rsidP="00F66827">
      <w:pPr>
        <w:keepNext/>
        <w:widowControl w:val="0"/>
        <w:spacing w:after="0"/>
        <w:ind w:firstLine="851"/>
        <w:rPr>
          <w:sz w:val="20"/>
          <w:szCs w:val="20"/>
        </w:rPr>
      </w:pPr>
      <w:r w:rsidRPr="00F66827">
        <w:rPr>
          <w:sz w:val="20"/>
          <w:szCs w:val="20"/>
        </w:rPr>
        <w:t>При оказании медицинской помощи при санаторно-курортном лечении по: «неврологии», «травматологии и ортопедии», «медицинской реабилитации».</w:t>
      </w:r>
    </w:p>
    <w:p w:rsidR="00497FFA" w:rsidRPr="00F66827" w:rsidRDefault="00497FFA" w:rsidP="00F66827">
      <w:pPr>
        <w:keepNext/>
        <w:widowControl w:val="0"/>
        <w:spacing w:after="0"/>
        <w:ind w:firstLine="851"/>
        <w:rPr>
          <w:sz w:val="20"/>
          <w:szCs w:val="20"/>
        </w:rPr>
      </w:pPr>
      <w:r w:rsidRPr="00F66827">
        <w:rPr>
          <w:sz w:val="20"/>
          <w:szCs w:val="20"/>
        </w:rPr>
        <w:t>Лот №5</w:t>
      </w:r>
    </w:p>
    <w:p w:rsidR="00497FFA" w:rsidRPr="00F66827" w:rsidRDefault="00497FFA" w:rsidP="00F66827">
      <w:pPr>
        <w:keepNext/>
        <w:widowControl w:val="0"/>
        <w:spacing w:after="0"/>
        <w:ind w:firstLine="851"/>
        <w:rPr>
          <w:sz w:val="20"/>
          <w:szCs w:val="20"/>
        </w:rPr>
      </w:pPr>
      <w:r w:rsidRPr="00F66827">
        <w:rPr>
          <w:sz w:val="20"/>
          <w:szCs w:val="20"/>
        </w:rPr>
        <w:t xml:space="preserve">При оказании медицинской помощи при санаторно-курортном лечении по: «неврологии», «офтальмологии», «пульмонологии», «гастроэнтерологии», «дерматовенерологии», «травматологии </w:t>
      </w:r>
      <w:r w:rsidR="00F81E8A" w:rsidRPr="00F66827">
        <w:rPr>
          <w:sz w:val="20"/>
          <w:szCs w:val="20"/>
        </w:rPr>
        <w:t>и ортопедии», «урологии»,</w:t>
      </w:r>
      <w:r w:rsidRPr="00F66827">
        <w:rPr>
          <w:sz w:val="20"/>
          <w:szCs w:val="20"/>
        </w:rPr>
        <w:t xml:space="preserve"> «медицинской реабилитации», «профпатологии».</w:t>
      </w:r>
    </w:p>
    <w:p w:rsidR="00B64FBE" w:rsidRPr="00F66827" w:rsidRDefault="00111DC8" w:rsidP="00F66827">
      <w:pPr>
        <w:keepNext/>
        <w:widowControl w:val="0"/>
        <w:spacing w:after="0"/>
        <w:ind w:firstLine="851"/>
        <w:rPr>
          <w:sz w:val="20"/>
          <w:szCs w:val="20"/>
        </w:rPr>
      </w:pPr>
      <w:r w:rsidRPr="00F66827">
        <w:rPr>
          <w:sz w:val="20"/>
          <w:szCs w:val="20"/>
        </w:rPr>
        <w:t>Услуги по</w:t>
      </w:r>
      <w:r w:rsidR="00B64FBE" w:rsidRPr="00F66827">
        <w:rPr>
          <w:sz w:val="20"/>
          <w:szCs w:val="20"/>
        </w:rPr>
        <w:t xml:space="preserve"> санаторно-курортному лечению должны быть выполнены и оказаны с надлежащим качеством и в объемах, определенных соответствующими Стандартами санаторно-курортного лечения, утвержденными приказами Министерства здравоохранения и социального развития Российской Федерации, а также в соответствии с Методическими указаниями </w:t>
      </w:r>
      <w:r w:rsidR="0023629B" w:rsidRPr="00F66827">
        <w:rPr>
          <w:sz w:val="20"/>
          <w:szCs w:val="20"/>
        </w:rPr>
        <w:t xml:space="preserve">Министерства здравоохранения Российской Федерации </w:t>
      </w:r>
      <w:r w:rsidR="00B64FBE" w:rsidRPr="00F66827">
        <w:rPr>
          <w:sz w:val="20"/>
          <w:szCs w:val="20"/>
        </w:rPr>
        <w:t xml:space="preserve">от 02.10.2001г. № 2001/140 «Организация санаторного лечения лиц, пострадавших вследствие несчастных случаев на производстве и профессиональных заболеваний» и приказом </w:t>
      </w:r>
      <w:r w:rsidR="0023629B" w:rsidRPr="00F66827">
        <w:rPr>
          <w:sz w:val="20"/>
          <w:szCs w:val="20"/>
        </w:rPr>
        <w:t xml:space="preserve">Министерства здравоохранения Российской Федерации </w:t>
      </w:r>
      <w:r w:rsidR="00B64FBE" w:rsidRPr="00F66827">
        <w:rPr>
          <w:sz w:val="20"/>
          <w:szCs w:val="20"/>
        </w:rPr>
        <w:t>от 05.05.2016г. №279н "Об утверждении порядка организации санаторно-курортного лечения».</w:t>
      </w:r>
    </w:p>
    <w:p w:rsidR="00B64FBE" w:rsidRPr="00F66827" w:rsidRDefault="00B64FBE" w:rsidP="00F66827">
      <w:pPr>
        <w:keepNext/>
        <w:widowControl w:val="0"/>
        <w:spacing w:after="0"/>
        <w:ind w:firstLine="851"/>
        <w:rPr>
          <w:sz w:val="20"/>
          <w:szCs w:val="20"/>
        </w:rPr>
      </w:pPr>
      <w:r w:rsidRPr="00F66827">
        <w:rPr>
          <w:sz w:val="20"/>
          <w:szCs w:val="20"/>
        </w:rPr>
        <w:t xml:space="preserve">По лоту № 1 - приказами Министерства здравоохранения и социального </w:t>
      </w:r>
      <w:r w:rsidR="000B4C6D" w:rsidRPr="00F66827">
        <w:rPr>
          <w:sz w:val="20"/>
          <w:szCs w:val="20"/>
        </w:rPr>
        <w:t xml:space="preserve">развития Российской Федерации: </w:t>
      </w:r>
    </w:p>
    <w:p w:rsidR="00B64FBE" w:rsidRPr="00F66827" w:rsidRDefault="00B64FBE" w:rsidP="00F66827">
      <w:pPr>
        <w:keepNext/>
        <w:widowControl w:val="0"/>
        <w:spacing w:after="0"/>
        <w:ind w:firstLine="851"/>
        <w:rPr>
          <w:sz w:val="20"/>
          <w:szCs w:val="20"/>
        </w:rPr>
      </w:pPr>
      <w:r w:rsidRPr="00F66827">
        <w:rPr>
          <w:sz w:val="20"/>
          <w:szCs w:val="20"/>
        </w:rPr>
        <w:t xml:space="preserve">№208 от 22.11.2004г. «Об утверждении стандарта санаторно-курортной помощи больным с болезнями костно-мышечной системы и соединительной ткани (дорсопатии, спондилопатии, болезни мягких тканей, остеопатии и хондропатии)»; </w:t>
      </w:r>
    </w:p>
    <w:p w:rsidR="00B64FBE" w:rsidRPr="00F66827" w:rsidRDefault="00B64FBE" w:rsidP="00F66827">
      <w:pPr>
        <w:keepNext/>
        <w:widowControl w:val="0"/>
        <w:spacing w:after="0"/>
        <w:ind w:firstLine="851"/>
        <w:rPr>
          <w:sz w:val="20"/>
          <w:szCs w:val="20"/>
        </w:rPr>
      </w:pPr>
      <w:r w:rsidRPr="00F66827">
        <w:rPr>
          <w:sz w:val="20"/>
          <w:szCs w:val="20"/>
        </w:rPr>
        <w:t xml:space="preserve">№212 от 22.11.2004г. «Об утверждении стандарта санаторно-курортной помощи больным болезнями органов дыхания»; </w:t>
      </w:r>
    </w:p>
    <w:p w:rsidR="00B64FBE" w:rsidRPr="00F66827" w:rsidRDefault="00B64FBE" w:rsidP="00F66827">
      <w:pPr>
        <w:keepNext/>
        <w:widowControl w:val="0"/>
        <w:spacing w:after="0"/>
        <w:ind w:firstLine="851"/>
        <w:rPr>
          <w:sz w:val="20"/>
          <w:szCs w:val="20"/>
        </w:rPr>
      </w:pPr>
      <w:r w:rsidRPr="00F66827">
        <w:rPr>
          <w:sz w:val="20"/>
          <w:szCs w:val="20"/>
        </w:rPr>
        <w:t>№214 от 22.11.2004г. «Об утверждении стандарта санаторно-курортной помощи больным с поражением отдельных нервов, нервных корешков и сплетений, полиневропатиями и другими поражениями периферической нервной системы»;</w:t>
      </w:r>
    </w:p>
    <w:p w:rsidR="00B64FBE" w:rsidRPr="00F66827" w:rsidRDefault="00B64FBE" w:rsidP="00F66827">
      <w:pPr>
        <w:keepNext/>
        <w:widowControl w:val="0"/>
        <w:spacing w:after="0"/>
        <w:ind w:firstLine="851"/>
        <w:rPr>
          <w:sz w:val="20"/>
          <w:szCs w:val="20"/>
        </w:rPr>
      </w:pPr>
      <w:r w:rsidRPr="00F66827">
        <w:rPr>
          <w:sz w:val="20"/>
          <w:szCs w:val="20"/>
        </w:rPr>
        <w:t>№217 от 22.11.2004г. «Об утверждении стандарта санаторно-курортной по</w:t>
      </w:r>
      <w:r w:rsidR="002E6B95" w:rsidRPr="00F66827">
        <w:rPr>
          <w:sz w:val="20"/>
          <w:szCs w:val="20"/>
        </w:rPr>
        <w:t xml:space="preserve">мощи больным с воспалительными </w:t>
      </w:r>
      <w:r w:rsidRPr="00F66827">
        <w:rPr>
          <w:sz w:val="20"/>
          <w:szCs w:val="20"/>
        </w:rPr>
        <w:t>болезнями центральной нервной системы»;</w:t>
      </w:r>
    </w:p>
    <w:p w:rsidR="00B64FBE" w:rsidRPr="00F66827" w:rsidRDefault="00B64FBE" w:rsidP="00F66827">
      <w:pPr>
        <w:keepNext/>
        <w:widowControl w:val="0"/>
        <w:spacing w:after="0"/>
        <w:ind w:firstLine="851"/>
        <w:rPr>
          <w:sz w:val="20"/>
          <w:szCs w:val="20"/>
        </w:rPr>
      </w:pPr>
      <w:r w:rsidRPr="00F66827">
        <w:rPr>
          <w:sz w:val="20"/>
          <w:szCs w:val="20"/>
        </w:rPr>
        <w:t>№225 о</w:t>
      </w:r>
      <w:r w:rsidR="00242836" w:rsidRPr="00F66827">
        <w:rPr>
          <w:sz w:val="20"/>
          <w:szCs w:val="20"/>
        </w:rPr>
        <w:t xml:space="preserve">т 22.11.2004г. «Об утверждении </w:t>
      </w:r>
      <w:r w:rsidRPr="00F66827">
        <w:rPr>
          <w:sz w:val="20"/>
          <w:szCs w:val="20"/>
        </w:rPr>
        <w:t>стандарта санаторно-курортной помощи больным дерматитом и экземой, папулосквамозными нарушениями, крапивницей, эритемой, другими болезнями кожи и подкожной клетчатки»;</w:t>
      </w:r>
    </w:p>
    <w:p w:rsidR="00C11243" w:rsidRPr="00F66827" w:rsidRDefault="00C11243" w:rsidP="00F66827">
      <w:pPr>
        <w:keepNext/>
        <w:widowControl w:val="0"/>
        <w:spacing w:after="0"/>
        <w:ind w:firstLine="851"/>
        <w:rPr>
          <w:sz w:val="20"/>
          <w:szCs w:val="20"/>
        </w:rPr>
      </w:pPr>
      <w:r w:rsidRPr="00F66827">
        <w:rPr>
          <w:sz w:val="20"/>
          <w:szCs w:val="20"/>
        </w:rPr>
        <w:t xml:space="preserve">№227 от 22.11.2004г. «Об утверждении стандарта санаторно-курортной помощи больным с болезнями костно-мышечной системы и соединительной ткани (артропатии, инфекционные артропатии, </w:t>
      </w:r>
      <w:r w:rsidRPr="00F66827">
        <w:rPr>
          <w:sz w:val="20"/>
          <w:szCs w:val="20"/>
        </w:rPr>
        <w:lastRenderedPageBreak/>
        <w:t>воспалительные артропатии, артрозы, другие поражения суставов)»;</w:t>
      </w:r>
    </w:p>
    <w:p w:rsidR="00B64FBE" w:rsidRPr="00F66827" w:rsidRDefault="00242836" w:rsidP="00F66827">
      <w:pPr>
        <w:keepNext/>
        <w:widowControl w:val="0"/>
        <w:spacing w:after="0"/>
        <w:ind w:firstLine="851"/>
        <w:rPr>
          <w:sz w:val="20"/>
          <w:szCs w:val="20"/>
        </w:rPr>
      </w:pPr>
      <w:r w:rsidRPr="00F66827">
        <w:rPr>
          <w:sz w:val="20"/>
          <w:szCs w:val="20"/>
        </w:rPr>
        <w:t xml:space="preserve">№274 от 23.11.2004г. </w:t>
      </w:r>
      <w:r w:rsidR="00B64FBE" w:rsidRPr="00F66827">
        <w:rPr>
          <w:sz w:val="20"/>
          <w:szCs w:val="20"/>
        </w:rPr>
        <w:t>«Об утверждении стандарта санаторно-курортной помощи больным с заболеваниями и последствиями травм спинного и головного мозга»;</w:t>
      </w:r>
    </w:p>
    <w:p w:rsidR="00B64FBE" w:rsidRPr="00F66827" w:rsidRDefault="00B64FBE" w:rsidP="00F66827">
      <w:pPr>
        <w:keepNext/>
        <w:widowControl w:val="0"/>
        <w:spacing w:after="0"/>
        <w:ind w:firstLine="851"/>
        <w:rPr>
          <w:sz w:val="20"/>
          <w:szCs w:val="20"/>
        </w:rPr>
      </w:pPr>
      <w:r w:rsidRPr="00F66827">
        <w:rPr>
          <w:sz w:val="20"/>
          <w:szCs w:val="20"/>
        </w:rPr>
        <w:t>№277 от 23.11.2004г. «Об утверждении стандарта санаторно-курортной помощи больным с болезнями печени, желчного пузыря, желчевыводящих путей и поджелудочной железы»;</w:t>
      </w:r>
    </w:p>
    <w:p w:rsidR="00B64FBE" w:rsidRPr="00F66827" w:rsidRDefault="00B64FBE" w:rsidP="00F66827">
      <w:pPr>
        <w:keepNext/>
        <w:widowControl w:val="0"/>
        <w:spacing w:after="0"/>
        <w:ind w:firstLine="851"/>
        <w:rPr>
          <w:sz w:val="20"/>
          <w:szCs w:val="20"/>
        </w:rPr>
      </w:pPr>
      <w:r w:rsidRPr="00F66827">
        <w:rPr>
          <w:sz w:val="20"/>
          <w:szCs w:val="20"/>
        </w:rPr>
        <w:t>№278 от 23.11.2004г. «Об утверждении стандарта санаторно-курортной помощи больным с болезнями пищевода, желудка и двена</w:t>
      </w:r>
      <w:r w:rsidR="00C11243" w:rsidRPr="00F66827">
        <w:rPr>
          <w:sz w:val="20"/>
          <w:szCs w:val="20"/>
        </w:rPr>
        <w:t>дцатиперстной кишки, кишечника».</w:t>
      </w:r>
    </w:p>
    <w:p w:rsidR="00C11243" w:rsidRPr="00F66827" w:rsidRDefault="00C11243" w:rsidP="00F66827">
      <w:pPr>
        <w:keepNext/>
        <w:widowControl w:val="0"/>
        <w:spacing w:after="0"/>
        <w:ind w:firstLine="851"/>
        <w:rPr>
          <w:sz w:val="20"/>
          <w:szCs w:val="20"/>
        </w:rPr>
      </w:pPr>
      <w:r w:rsidRPr="00F66827">
        <w:rPr>
          <w:sz w:val="20"/>
          <w:szCs w:val="20"/>
        </w:rPr>
        <w:t xml:space="preserve">По лоту №2 - приказами Министерства здравоохранения и социального развития Российской Федерации: </w:t>
      </w:r>
    </w:p>
    <w:p w:rsidR="00C11243" w:rsidRPr="00F66827" w:rsidRDefault="00BB0966" w:rsidP="00F66827">
      <w:pPr>
        <w:keepNext/>
        <w:widowControl w:val="0"/>
        <w:spacing w:after="0"/>
        <w:ind w:firstLine="851"/>
        <w:rPr>
          <w:sz w:val="20"/>
          <w:szCs w:val="20"/>
        </w:rPr>
      </w:pPr>
      <w:r w:rsidRPr="00F66827">
        <w:rPr>
          <w:sz w:val="20"/>
          <w:szCs w:val="20"/>
        </w:rPr>
        <w:t>№208 от 22.11.2004г. «Об утверждении стандарта санаторно-курортной помощи больным с болезнями костно-мышечной системы и соединительной ткани (дорсопатии, спондилопатии, болезни мягких тканей, остеопатии и хондропатии)»</w:t>
      </w:r>
      <w:r w:rsidR="00C11243" w:rsidRPr="00F66827">
        <w:rPr>
          <w:sz w:val="20"/>
          <w:szCs w:val="20"/>
        </w:rPr>
        <w:t>;</w:t>
      </w:r>
    </w:p>
    <w:p w:rsidR="00C11243" w:rsidRPr="00F66827" w:rsidRDefault="00C11243" w:rsidP="00F66827">
      <w:pPr>
        <w:keepNext/>
        <w:widowControl w:val="0"/>
        <w:spacing w:after="0"/>
        <w:ind w:firstLine="851"/>
        <w:rPr>
          <w:sz w:val="20"/>
          <w:szCs w:val="20"/>
        </w:rPr>
      </w:pPr>
      <w:r w:rsidRPr="00F66827">
        <w:rPr>
          <w:sz w:val="20"/>
          <w:szCs w:val="20"/>
        </w:rPr>
        <w:t xml:space="preserve">№210 от 22.11.2004г. «Об утверждении стандарта санаторно-курортной помощи больным мочекаменной болезнью и другими болезнями мочевой системы»; </w:t>
      </w:r>
    </w:p>
    <w:p w:rsidR="00DD5EAE" w:rsidRPr="00F66827" w:rsidRDefault="00DD5EAE" w:rsidP="00F66827">
      <w:pPr>
        <w:keepNext/>
        <w:widowControl w:val="0"/>
        <w:spacing w:after="0"/>
        <w:ind w:firstLine="851"/>
        <w:rPr>
          <w:sz w:val="20"/>
          <w:szCs w:val="20"/>
        </w:rPr>
      </w:pPr>
      <w:r w:rsidRPr="00F66827">
        <w:rPr>
          <w:sz w:val="20"/>
          <w:szCs w:val="20"/>
        </w:rPr>
        <w:t xml:space="preserve">№212 от 22.11.2004г. «Об утверждении стандарта санаторно-курортной помощи больным болезнями органов дыхания»; </w:t>
      </w:r>
    </w:p>
    <w:p w:rsidR="002E6B95" w:rsidRPr="00F66827" w:rsidRDefault="002E6B95" w:rsidP="00F66827">
      <w:pPr>
        <w:keepNext/>
        <w:widowControl w:val="0"/>
        <w:spacing w:after="0"/>
        <w:ind w:firstLine="851"/>
        <w:rPr>
          <w:sz w:val="20"/>
          <w:szCs w:val="20"/>
        </w:rPr>
      </w:pPr>
      <w:r w:rsidRPr="00F66827">
        <w:rPr>
          <w:sz w:val="20"/>
          <w:szCs w:val="20"/>
        </w:rPr>
        <w:t>№214 от 22.11.2004г. «Об утверждении стандарта санаторно-курортной помощи больным с поражением отдельных нервов, нервных корешков и сплетений, полиневропатиями и другими поражениями периферической нервной системы»;</w:t>
      </w:r>
    </w:p>
    <w:p w:rsidR="002E6B95" w:rsidRPr="00F66827" w:rsidRDefault="002E6B95" w:rsidP="00F66827">
      <w:pPr>
        <w:keepNext/>
        <w:widowControl w:val="0"/>
        <w:spacing w:after="0"/>
        <w:ind w:firstLine="851"/>
        <w:rPr>
          <w:sz w:val="20"/>
          <w:szCs w:val="20"/>
        </w:rPr>
      </w:pPr>
      <w:r w:rsidRPr="00F66827">
        <w:rPr>
          <w:sz w:val="20"/>
          <w:szCs w:val="20"/>
        </w:rPr>
        <w:t>№217 от 22.11.2004г. «Об утверждении стандарта санаторно-курортной помощи больным с воспалительными болезнями центральной нервной системы»;</w:t>
      </w:r>
    </w:p>
    <w:p w:rsidR="00C11243" w:rsidRPr="00F66827" w:rsidRDefault="00C11243" w:rsidP="00F66827">
      <w:pPr>
        <w:keepNext/>
        <w:widowControl w:val="0"/>
        <w:spacing w:after="0"/>
        <w:ind w:firstLine="851"/>
        <w:rPr>
          <w:sz w:val="20"/>
          <w:szCs w:val="20"/>
        </w:rPr>
      </w:pPr>
      <w:r w:rsidRPr="00F66827">
        <w:rPr>
          <w:sz w:val="20"/>
          <w:szCs w:val="20"/>
        </w:rPr>
        <w:t>№226 от 22.11.2004г. «Об утверждении стандарта санаторно-курортной помощи больным гломерулярными болезнями, тубулоинтерстинальными болезнями почек»;</w:t>
      </w:r>
    </w:p>
    <w:p w:rsidR="00C11243" w:rsidRPr="00F66827" w:rsidRDefault="002F5E29" w:rsidP="00F66827">
      <w:pPr>
        <w:keepNext/>
        <w:widowControl w:val="0"/>
        <w:spacing w:after="0"/>
        <w:ind w:firstLine="851"/>
        <w:rPr>
          <w:sz w:val="20"/>
          <w:szCs w:val="20"/>
        </w:rPr>
      </w:pPr>
      <w:r w:rsidRPr="00F66827">
        <w:rPr>
          <w:sz w:val="20"/>
          <w:szCs w:val="20"/>
        </w:rPr>
        <w:t>№227 от 22.11.2004г. «Об утверждении стандарта санаторно-курортной помощи больным с болезнями костно-мышечной системы и соединительной ткани (артропатии, инфекционные артропатии, воспалительные артропатии, артрозы, другие поражения суставов)»</w:t>
      </w:r>
      <w:r w:rsidR="00C11243" w:rsidRPr="00F66827">
        <w:rPr>
          <w:sz w:val="20"/>
          <w:szCs w:val="20"/>
        </w:rPr>
        <w:t>;</w:t>
      </w:r>
    </w:p>
    <w:p w:rsidR="00C11243" w:rsidRPr="00F66827" w:rsidRDefault="000B2238" w:rsidP="00F66827">
      <w:pPr>
        <w:keepNext/>
        <w:widowControl w:val="0"/>
        <w:spacing w:after="0"/>
        <w:ind w:firstLine="851"/>
        <w:rPr>
          <w:sz w:val="20"/>
          <w:szCs w:val="20"/>
        </w:rPr>
      </w:pPr>
      <w:r w:rsidRPr="00F66827">
        <w:rPr>
          <w:sz w:val="20"/>
          <w:szCs w:val="20"/>
        </w:rPr>
        <w:t>№274 от 23.11.2004г. «Об утверждении стандарта санаторно-курортной помощи больным с заболеваниями и последствиями травм спинного и головного мозга»</w:t>
      </w:r>
      <w:r w:rsidR="00C11243" w:rsidRPr="00F66827">
        <w:rPr>
          <w:sz w:val="20"/>
          <w:szCs w:val="20"/>
        </w:rPr>
        <w:t>.</w:t>
      </w:r>
    </w:p>
    <w:p w:rsidR="00C11243" w:rsidRPr="00F66827" w:rsidRDefault="00C11243" w:rsidP="00F66827">
      <w:pPr>
        <w:keepNext/>
        <w:widowControl w:val="0"/>
        <w:spacing w:after="0"/>
        <w:ind w:firstLine="851"/>
        <w:rPr>
          <w:sz w:val="20"/>
          <w:szCs w:val="20"/>
        </w:rPr>
      </w:pPr>
      <w:r w:rsidRPr="00F66827">
        <w:rPr>
          <w:sz w:val="20"/>
          <w:szCs w:val="20"/>
        </w:rPr>
        <w:t>По лоту № 3 - приказами Министерства здравоохранения и социального развития Российской Федерации:</w:t>
      </w:r>
    </w:p>
    <w:p w:rsidR="00C11243" w:rsidRPr="00F66827" w:rsidRDefault="00BB0966" w:rsidP="00F66827">
      <w:pPr>
        <w:keepNext/>
        <w:widowControl w:val="0"/>
        <w:spacing w:after="0"/>
        <w:ind w:firstLine="851"/>
        <w:rPr>
          <w:sz w:val="20"/>
          <w:szCs w:val="20"/>
        </w:rPr>
      </w:pPr>
      <w:r w:rsidRPr="00F66827">
        <w:rPr>
          <w:sz w:val="20"/>
          <w:szCs w:val="20"/>
        </w:rPr>
        <w:t>№208 от 22.11.2004г. «Об утверждении стандарта санаторно-курортной помощи больным с болезнями костно-мышечной системы и соединительной ткани (дорсопатии, спондилопатии, болезни мягких тканей, остеопатии и хондропатии)»</w:t>
      </w:r>
      <w:r w:rsidR="00C11243" w:rsidRPr="00F66827">
        <w:rPr>
          <w:sz w:val="20"/>
          <w:szCs w:val="20"/>
        </w:rPr>
        <w:t>;</w:t>
      </w:r>
    </w:p>
    <w:p w:rsidR="00DD5EAE" w:rsidRPr="00F66827" w:rsidRDefault="00DD5EAE" w:rsidP="00F66827">
      <w:pPr>
        <w:keepNext/>
        <w:widowControl w:val="0"/>
        <w:spacing w:after="0"/>
        <w:ind w:firstLine="851"/>
        <w:rPr>
          <w:sz w:val="20"/>
          <w:szCs w:val="20"/>
        </w:rPr>
      </w:pPr>
      <w:r w:rsidRPr="00F66827">
        <w:rPr>
          <w:sz w:val="20"/>
          <w:szCs w:val="20"/>
        </w:rPr>
        <w:t xml:space="preserve">№212 от 22.11.2004г. «Об утверждении стандарта санаторно-курортной помощи больным болезнями органов дыхания»; </w:t>
      </w:r>
    </w:p>
    <w:p w:rsidR="002E6B95" w:rsidRPr="00F66827" w:rsidRDefault="002E6B95" w:rsidP="00F66827">
      <w:pPr>
        <w:keepNext/>
        <w:widowControl w:val="0"/>
        <w:spacing w:after="0"/>
        <w:ind w:firstLine="851"/>
        <w:rPr>
          <w:sz w:val="20"/>
          <w:szCs w:val="20"/>
        </w:rPr>
      </w:pPr>
      <w:r w:rsidRPr="00F66827">
        <w:rPr>
          <w:sz w:val="20"/>
          <w:szCs w:val="20"/>
        </w:rPr>
        <w:t>№214 от 22.11.2004г. «Об утверждении стандарта санаторно-курортной помощи больным с поражением отдельных нервов, нервных корешков и сплетений, полиневропатиями и другими поражениями периферической нервной системы»;</w:t>
      </w:r>
    </w:p>
    <w:p w:rsidR="002E6B95" w:rsidRPr="00F66827" w:rsidRDefault="002E6B95" w:rsidP="00F66827">
      <w:pPr>
        <w:keepNext/>
        <w:widowControl w:val="0"/>
        <w:spacing w:after="0"/>
        <w:ind w:firstLine="851"/>
        <w:rPr>
          <w:sz w:val="20"/>
          <w:szCs w:val="20"/>
        </w:rPr>
      </w:pPr>
      <w:r w:rsidRPr="00F66827">
        <w:rPr>
          <w:sz w:val="20"/>
          <w:szCs w:val="20"/>
        </w:rPr>
        <w:t>№217 от 22.11.2004г. «Об утверждении стандарта санаторно-курортной помощи больным с воспалительными болезнями центральной нервной системы»;</w:t>
      </w:r>
    </w:p>
    <w:p w:rsidR="00C11243" w:rsidRPr="00F66827" w:rsidRDefault="002F5E29" w:rsidP="00F66827">
      <w:pPr>
        <w:keepNext/>
        <w:widowControl w:val="0"/>
        <w:spacing w:after="0"/>
        <w:ind w:firstLine="851"/>
        <w:rPr>
          <w:sz w:val="20"/>
          <w:szCs w:val="20"/>
        </w:rPr>
      </w:pPr>
      <w:r w:rsidRPr="00F66827">
        <w:rPr>
          <w:sz w:val="20"/>
          <w:szCs w:val="20"/>
        </w:rPr>
        <w:t>№227 от 22.11.2004г. «Об утверждении стандарта санаторно-курортной помощи больным с болезнями костно-мышечной системы и соединительной ткани (артропатии, инфекционные артропатии, воспалительные артропатии, артрозы, другие поражения суставов)»;</w:t>
      </w:r>
    </w:p>
    <w:p w:rsidR="00C11243" w:rsidRPr="00F66827" w:rsidRDefault="000B2238" w:rsidP="00F66827">
      <w:pPr>
        <w:keepNext/>
        <w:widowControl w:val="0"/>
        <w:spacing w:after="0"/>
        <w:ind w:firstLine="851"/>
        <w:rPr>
          <w:sz w:val="20"/>
          <w:szCs w:val="20"/>
        </w:rPr>
      </w:pPr>
      <w:r w:rsidRPr="00F66827">
        <w:rPr>
          <w:sz w:val="20"/>
          <w:szCs w:val="20"/>
        </w:rPr>
        <w:t>№274 от 23.11.2004г. «Об утверждении стандарта санаторно-курортной помощи больным с заболеваниями и последствиями травм спинного и головного мозга»</w:t>
      </w:r>
      <w:r w:rsidR="00C11243" w:rsidRPr="00F66827">
        <w:rPr>
          <w:sz w:val="20"/>
          <w:szCs w:val="20"/>
        </w:rPr>
        <w:t>.</w:t>
      </w:r>
    </w:p>
    <w:p w:rsidR="00C11243" w:rsidRPr="00F66827" w:rsidRDefault="00C11243" w:rsidP="00F66827">
      <w:pPr>
        <w:keepNext/>
        <w:widowControl w:val="0"/>
        <w:spacing w:after="0"/>
        <w:ind w:firstLine="851"/>
        <w:rPr>
          <w:sz w:val="20"/>
          <w:szCs w:val="20"/>
        </w:rPr>
      </w:pPr>
      <w:r w:rsidRPr="00F66827">
        <w:rPr>
          <w:sz w:val="20"/>
          <w:szCs w:val="20"/>
        </w:rPr>
        <w:t>По лоту № 4 - приказом Министерства здравоохранения и социального развития Российской Федерации:</w:t>
      </w:r>
    </w:p>
    <w:p w:rsidR="00C11243" w:rsidRPr="00F66827" w:rsidRDefault="000B2238" w:rsidP="00F66827">
      <w:pPr>
        <w:keepNext/>
        <w:widowControl w:val="0"/>
        <w:spacing w:after="0"/>
        <w:ind w:firstLine="851"/>
        <w:rPr>
          <w:sz w:val="20"/>
          <w:szCs w:val="20"/>
        </w:rPr>
      </w:pPr>
      <w:r w:rsidRPr="00F66827">
        <w:rPr>
          <w:sz w:val="20"/>
          <w:szCs w:val="20"/>
        </w:rPr>
        <w:t>№274 от 23.11.2004г. «Об утверждении стандарта санаторно-курортной помощи больным с заболеваниями и последствиями травм спинного и головного мозга»</w:t>
      </w:r>
      <w:r w:rsidR="00C11243" w:rsidRPr="00F66827">
        <w:rPr>
          <w:sz w:val="20"/>
          <w:szCs w:val="20"/>
        </w:rPr>
        <w:t xml:space="preserve">. </w:t>
      </w:r>
    </w:p>
    <w:p w:rsidR="00C11243" w:rsidRPr="00F66827" w:rsidRDefault="00C11243" w:rsidP="00F66827">
      <w:pPr>
        <w:keepNext/>
        <w:widowControl w:val="0"/>
        <w:spacing w:after="0"/>
        <w:ind w:firstLine="851"/>
        <w:rPr>
          <w:sz w:val="20"/>
          <w:szCs w:val="20"/>
        </w:rPr>
      </w:pPr>
      <w:r w:rsidRPr="00F66827">
        <w:rPr>
          <w:sz w:val="20"/>
          <w:szCs w:val="20"/>
        </w:rPr>
        <w:t>По лоту № 5 - приказами Министерства здравоохранения и социального развития Российской Федерации:</w:t>
      </w:r>
    </w:p>
    <w:p w:rsidR="00C11243" w:rsidRPr="00F66827" w:rsidRDefault="00BB0966" w:rsidP="00F66827">
      <w:pPr>
        <w:keepNext/>
        <w:widowControl w:val="0"/>
        <w:spacing w:after="0"/>
        <w:ind w:firstLine="851"/>
        <w:rPr>
          <w:sz w:val="20"/>
          <w:szCs w:val="20"/>
        </w:rPr>
      </w:pPr>
      <w:r w:rsidRPr="00F66827">
        <w:rPr>
          <w:sz w:val="20"/>
          <w:szCs w:val="20"/>
        </w:rPr>
        <w:t>№208 от 22.11.2004г. «Об утверждении стандарта санаторно-курортной помощи больным с болезнями костно-мышечной системы и соединительной ткани (дорсопатии, спондилопатии, болезни мягких тканей, остеопатии и хондропатии)»</w:t>
      </w:r>
      <w:r w:rsidR="00C11243" w:rsidRPr="00F66827">
        <w:rPr>
          <w:sz w:val="20"/>
          <w:szCs w:val="20"/>
        </w:rPr>
        <w:t>;</w:t>
      </w:r>
    </w:p>
    <w:p w:rsidR="00C11243" w:rsidRPr="00F66827" w:rsidRDefault="00E00F4C" w:rsidP="00F66827">
      <w:pPr>
        <w:keepNext/>
        <w:widowControl w:val="0"/>
        <w:spacing w:after="0"/>
        <w:ind w:firstLine="851"/>
        <w:rPr>
          <w:sz w:val="20"/>
          <w:szCs w:val="20"/>
        </w:rPr>
      </w:pPr>
      <w:r w:rsidRPr="00F66827">
        <w:rPr>
          <w:sz w:val="20"/>
          <w:szCs w:val="20"/>
        </w:rPr>
        <w:t>№210 от 22.11.2004г. «Об утверждении стандарта санаторно-курортной помощи больным мочекаменной болезнью и другими болезнями мочевой системы»</w:t>
      </w:r>
      <w:r w:rsidR="00C11243" w:rsidRPr="00F66827">
        <w:rPr>
          <w:sz w:val="20"/>
          <w:szCs w:val="20"/>
        </w:rPr>
        <w:t xml:space="preserve">; </w:t>
      </w:r>
    </w:p>
    <w:p w:rsidR="00DD5EAE" w:rsidRPr="00F66827" w:rsidRDefault="00DD5EAE" w:rsidP="00F66827">
      <w:pPr>
        <w:keepNext/>
        <w:widowControl w:val="0"/>
        <w:spacing w:after="0"/>
        <w:ind w:firstLine="851"/>
        <w:rPr>
          <w:sz w:val="20"/>
          <w:szCs w:val="20"/>
        </w:rPr>
      </w:pPr>
      <w:r w:rsidRPr="00F66827">
        <w:rPr>
          <w:sz w:val="20"/>
          <w:szCs w:val="20"/>
        </w:rPr>
        <w:t xml:space="preserve">№212 от 22.11.2004г. «Об утверждении стандарта санаторно-курортной помощи больным болезнями органов дыхания»; </w:t>
      </w:r>
    </w:p>
    <w:p w:rsidR="002E6B95" w:rsidRPr="00F66827" w:rsidRDefault="002E6B95" w:rsidP="00F66827">
      <w:pPr>
        <w:keepNext/>
        <w:widowControl w:val="0"/>
        <w:spacing w:after="0"/>
        <w:ind w:firstLine="851"/>
        <w:rPr>
          <w:sz w:val="20"/>
          <w:szCs w:val="20"/>
        </w:rPr>
      </w:pPr>
      <w:r w:rsidRPr="00F66827">
        <w:rPr>
          <w:sz w:val="20"/>
          <w:szCs w:val="20"/>
        </w:rPr>
        <w:t>№214 от 22.11.2004г. «Об утверждении стандарта санаторно-курортной помощи больным с поражением отдельных нервов, нервных корешков и сплетений, полиневропатиями и другими поражениями периферической нервной системы»;</w:t>
      </w:r>
    </w:p>
    <w:p w:rsidR="002E6B95" w:rsidRPr="00F66827" w:rsidRDefault="002E6B95" w:rsidP="00F66827">
      <w:pPr>
        <w:keepNext/>
        <w:widowControl w:val="0"/>
        <w:spacing w:after="0"/>
        <w:ind w:firstLine="851"/>
        <w:rPr>
          <w:sz w:val="20"/>
          <w:szCs w:val="20"/>
        </w:rPr>
      </w:pPr>
      <w:r w:rsidRPr="00F66827">
        <w:rPr>
          <w:sz w:val="20"/>
          <w:szCs w:val="20"/>
        </w:rPr>
        <w:t>№217 от 22.11.2004г. «Об утверждении стандарта санаторно-курортной помощи больным с воспалительными болезнями центральной нервной системы»;</w:t>
      </w:r>
    </w:p>
    <w:p w:rsidR="00C11243" w:rsidRPr="00F66827" w:rsidRDefault="00C11243" w:rsidP="00F66827">
      <w:pPr>
        <w:keepNext/>
        <w:widowControl w:val="0"/>
        <w:spacing w:after="0"/>
        <w:ind w:firstLine="851"/>
        <w:rPr>
          <w:sz w:val="20"/>
          <w:szCs w:val="20"/>
        </w:rPr>
      </w:pPr>
      <w:r w:rsidRPr="00F66827">
        <w:rPr>
          <w:sz w:val="20"/>
          <w:szCs w:val="20"/>
        </w:rPr>
        <w:t>№215 от 22.11.2004г. «Об утверждении стандарта санаторно-курортной помощи больным с болезнями глаза и его придаточного аппарата»;</w:t>
      </w:r>
    </w:p>
    <w:p w:rsidR="00C11243" w:rsidRPr="00F66827" w:rsidRDefault="0017595A" w:rsidP="00F66827">
      <w:pPr>
        <w:keepNext/>
        <w:widowControl w:val="0"/>
        <w:spacing w:after="0"/>
        <w:ind w:firstLine="851"/>
        <w:rPr>
          <w:sz w:val="20"/>
          <w:szCs w:val="20"/>
        </w:rPr>
      </w:pPr>
      <w:r w:rsidRPr="00F66827">
        <w:rPr>
          <w:sz w:val="20"/>
          <w:szCs w:val="20"/>
        </w:rPr>
        <w:t xml:space="preserve">№225 от 22.11.2004г. «Об утверждении стандарта санаторно-курортной помощи больным </w:t>
      </w:r>
      <w:r w:rsidRPr="00F66827">
        <w:rPr>
          <w:sz w:val="20"/>
          <w:szCs w:val="20"/>
        </w:rPr>
        <w:lastRenderedPageBreak/>
        <w:t>дерматитом и экземой, папулосквамозными нарушениями, крапивницей, эритемой, другими болезнями кожи и подкожной клетчатки»</w:t>
      </w:r>
      <w:r w:rsidR="00C11243" w:rsidRPr="00F66827">
        <w:rPr>
          <w:sz w:val="20"/>
          <w:szCs w:val="20"/>
        </w:rPr>
        <w:t>;</w:t>
      </w:r>
    </w:p>
    <w:p w:rsidR="00C11243" w:rsidRPr="00F66827" w:rsidRDefault="00E00F4C" w:rsidP="00F66827">
      <w:pPr>
        <w:keepNext/>
        <w:widowControl w:val="0"/>
        <w:spacing w:after="0"/>
        <w:ind w:firstLine="851"/>
        <w:rPr>
          <w:sz w:val="20"/>
          <w:szCs w:val="20"/>
        </w:rPr>
      </w:pPr>
      <w:r w:rsidRPr="00F66827">
        <w:rPr>
          <w:sz w:val="20"/>
          <w:szCs w:val="20"/>
        </w:rPr>
        <w:t>№226 от 22.11.2004г. «Об утверждении стандарта санаторно-курортной помощи больным гломерулярными болезнями, тубулоинтерстинальными болезнями почек»</w:t>
      </w:r>
      <w:r w:rsidR="00C11243" w:rsidRPr="00F66827">
        <w:rPr>
          <w:sz w:val="20"/>
          <w:szCs w:val="20"/>
        </w:rPr>
        <w:t>;</w:t>
      </w:r>
    </w:p>
    <w:p w:rsidR="00C11243" w:rsidRPr="00F66827" w:rsidRDefault="002F5E29" w:rsidP="00F66827">
      <w:pPr>
        <w:keepNext/>
        <w:widowControl w:val="0"/>
        <w:spacing w:after="0"/>
        <w:ind w:firstLine="851"/>
        <w:rPr>
          <w:sz w:val="20"/>
          <w:szCs w:val="20"/>
        </w:rPr>
      </w:pPr>
      <w:r w:rsidRPr="00F66827">
        <w:rPr>
          <w:sz w:val="20"/>
          <w:szCs w:val="20"/>
        </w:rPr>
        <w:t>№227 от 22.11.2004г. «Об утверждении стандарта санаторно-курортной помощи больным с болезнями костно-мышечной системы и соединительной ткани (артропатии, инфекционные артропатии, воспалительные артропатии, артрозы, другие поражения суставов)»</w:t>
      </w:r>
      <w:r w:rsidR="00C11243" w:rsidRPr="00F66827">
        <w:rPr>
          <w:sz w:val="20"/>
          <w:szCs w:val="20"/>
        </w:rPr>
        <w:t>;</w:t>
      </w:r>
    </w:p>
    <w:p w:rsidR="00FB402A" w:rsidRPr="00F66827" w:rsidRDefault="000B2238" w:rsidP="00F66827">
      <w:pPr>
        <w:keepNext/>
        <w:widowControl w:val="0"/>
        <w:spacing w:after="0"/>
        <w:ind w:firstLine="851"/>
        <w:rPr>
          <w:sz w:val="20"/>
          <w:szCs w:val="20"/>
        </w:rPr>
      </w:pPr>
      <w:r w:rsidRPr="00F66827">
        <w:rPr>
          <w:sz w:val="20"/>
          <w:szCs w:val="20"/>
        </w:rPr>
        <w:t>№274 от 23.11.2004г. «Об утверждении стандарта санаторно-курортной помощи больным с заболеваниями и последствиями травм спинного и головного мозга»</w:t>
      </w:r>
      <w:r w:rsidR="00C11243" w:rsidRPr="00F66827">
        <w:rPr>
          <w:sz w:val="20"/>
          <w:szCs w:val="20"/>
        </w:rPr>
        <w:t>;</w:t>
      </w:r>
    </w:p>
    <w:p w:rsidR="00C11243" w:rsidRPr="00F66827" w:rsidRDefault="00C11243" w:rsidP="00F66827">
      <w:pPr>
        <w:keepNext/>
        <w:widowControl w:val="0"/>
        <w:spacing w:after="0"/>
        <w:ind w:firstLine="851"/>
        <w:rPr>
          <w:sz w:val="20"/>
          <w:szCs w:val="20"/>
        </w:rPr>
      </w:pPr>
      <w:r w:rsidRPr="00F66827">
        <w:rPr>
          <w:sz w:val="20"/>
          <w:szCs w:val="20"/>
        </w:rPr>
        <w:t>№276 от 23.11.2004г. «Об утверждении стандарта санаторно-курортной помощи больным с цереброваскулярными болезнями»;</w:t>
      </w:r>
    </w:p>
    <w:p w:rsidR="002623EF" w:rsidRPr="00F66827" w:rsidRDefault="002623EF" w:rsidP="00F66827">
      <w:pPr>
        <w:keepNext/>
        <w:widowControl w:val="0"/>
        <w:spacing w:after="0"/>
        <w:ind w:firstLine="851"/>
        <w:rPr>
          <w:sz w:val="20"/>
          <w:szCs w:val="20"/>
        </w:rPr>
      </w:pPr>
      <w:r w:rsidRPr="00F66827">
        <w:rPr>
          <w:sz w:val="20"/>
          <w:szCs w:val="20"/>
        </w:rPr>
        <w:t>№277 от 23.11.2004г. «Об утверждении стандарта санаторно-курортной помощи больным с болезнями печени, желчного пузыря, желчевыводящих путей и поджелудочной железы»;</w:t>
      </w:r>
    </w:p>
    <w:p w:rsidR="00C11243" w:rsidRPr="00F66827" w:rsidRDefault="002623EF" w:rsidP="00F66827">
      <w:pPr>
        <w:keepNext/>
        <w:widowControl w:val="0"/>
        <w:spacing w:after="0"/>
        <w:ind w:firstLine="851"/>
        <w:rPr>
          <w:sz w:val="20"/>
          <w:szCs w:val="20"/>
        </w:rPr>
      </w:pPr>
      <w:r w:rsidRPr="00F66827">
        <w:rPr>
          <w:sz w:val="20"/>
          <w:szCs w:val="20"/>
        </w:rPr>
        <w:t>№278 от 23.11.2004г. «Об утверждении стандарта санаторно-курортной помощи больным с болезнями пищевода, желудка и двенадцатиперстной кишки, кишечника».</w:t>
      </w:r>
    </w:p>
    <w:p w:rsidR="00C11243" w:rsidRPr="00F66827" w:rsidRDefault="00C11243" w:rsidP="00F66827">
      <w:pPr>
        <w:keepNext/>
        <w:widowControl w:val="0"/>
        <w:tabs>
          <w:tab w:val="num" w:pos="180"/>
          <w:tab w:val="num" w:pos="900"/>
        </w:tabs>
        <w:spacing w:after="0"/>
        <w:ind w:firstLine="900"/>
        <w:rPr>
          <w:bCs/>
          <w:sz w:val="20"/>
          <w:szCs w:val="20"/>
        </w:rPr>
      </w:pPr>
    </w:p>
    <w:p w:rsidR="000B4C6D" w:rsidRPr="00F66827" w:rsidRDefault="00F637B2" w:rsidP="00F66827">
      <w:pPr>
        <w:keepNext/>
        <w:widowControl w:val="0"/>
        <w:autoSpaceDE w:val="0"/>
        <w:autoSpaceDN w:val="0"/>
        <w:adjustRightInd w:val="0"/>
        <w:spacing w:after="0"/>
        <w:jc w:val="right"/>
        <w:rPr>
          <w:sz w:val="16"/>
          <w:szCs w:val="16"/>
        </w:rPr>
      </w:pPr>
      <w:r w:rsidRPr="00F66827">
        <w:rPr>
          <w:sz w:val="16"/>
          <w:szCs w:val="16"/>
        </w:rPr>
        <w:t>Приказ</w:t>
      </w:r>
      <w:r w:rsidR="000B4C6D" w:rsidRPr="00F66827">
        <w:rPr>
          <w:sz w:val="16"/>
          <w:szCs w:val="16"/>
        </w:rPr>
        <w:t xml:space="preserve"> Министерства</w:t>
      </w:r>
    </w:p>
    <w:p w:rsidR="000B4C6D" w:rsidRPr="00F66827" w:rsidRDefault="000B4C6D" w:rsidP="00F66827">
      <w:pPr>
        <w:keepNext/>
        <w:widowControl w:val="0"/>
        <w:autoSpaceDE w:val="0"/>
        <w:autoSpaceDN w:val="0"/>
        <w:adjustRightInd w:val="0"/>
        <w:spacing w:after="0"/>
        <w:jc w:val="right"/>
        <w:rPr>
          <w:sz w:val="16"/>
          <w:szCs w:val="16"/>
        </w:rPr>
      </w:pPr>
      <w:r w:rsidRPr="00F66827">
        <w:rPr>
          <w:sz w:val="16"/>
          <w:szCs w:val="16"/>
        </w:rPr>
        <w:t>здравоохранения и</w:t>
      </w:r>
    </w:p>
    <w:p w:rsidR="000B4C6D" w:rsidRPr="00F66827" w:rsidRDefault="000B4C6D" w:rsidP="00F66827">
      <w:pPr>
        <w:keepNext/>
        <w:widowControl w:val="0"/>
        <w:autoSpaceDE w:val="0"/>
        <w:autoSpaceDN w:val="0"/>
        <w:adjustRightInd w:val="0"/>
        <w:spacing w:after="0"/>
        <w:jc w:val="right"/>
        <w:rPr>
          <w:sz w:val="16"/>
          <w:szCs w:val="16"/>
        </w:rPr>
      </w:pPr>
      <w:r w:rsidRPr="00F66827">
        <w:rPr>
          <w:sz w:val="16"/>
          <w:szCs w:val="16"/>
        </w:rPr>
        <w:t>социального развития</w:t>
      </w:r>
    </w:p>
    <w:p w:rsidR="000B4C6D" w:rsidRPr="00F66827" w:rsidRDefault="000B4C6D" w:rsidP="00F66827">
      <w:pPr>
        <w:keepNext/>
        <w:widowControl w:val="0"/>
        <w:autoSpaceDE w:val="0"/>
        <w:autoSpaceDN w:val="0"/>
        <w:adjustRightInd w:val="0"/>
        <w:spacing w:after="0"/>
        <w:jc w:val="right"/>
        <w:rPr>
          <w:sz w:val="16"/>
          <w:szCs w:val="16"/>
        </w:rPr>
      </w:pPr>
      <w:r w:rsidRPr="00F66827">
        <w:rPr>
          <w:sz w:val="16"/>
          <w:szCs w:val="16"/>
        </w:rPr>
        <w:t>Российской Федерации</w:t>
      </w:r>
    </w:p>
    <w:p w:rsidR="000B4C6D" w:rsidRPr="00F66827" w:rsidRDefault="000B4C6D" w:rsidP="00F66827">
      <w:pPr>
        <w:keepNext/>
        <w:widowControl w:val="0"/>
        <w:autoSpaceDE w:val="0"/>
        <w:autoSpaceDN w:val="0"/>
        <w:adjustRightInd w:val="0"/>
        <w:spacing w:after="0"/>
        <w:jc w:val="right"/>
        <w:rPr>
          <w:sz w:val="16"/>
          <w:szCs w:val="16"/>
        </w:rPr>
      </w:pPr>
      <w:r w:rsidRPr="00F66827">
        <w:rPr>
          <w:sz w:val="16"/>
          <w:szCs w:val="16"/>
        </w:rPr>
        <w:t>от 22.11.2004 г. N 208</w:t>
      </w:r>
    </w:p>
    <w:p w:rsidR="000B4C6D" w:rsidRPr="00F66827" w:rsidRDefault="000B4C6D" w:rsidP="00F66827">
      <w:pPr>
        <w:keepNext/>
        <w:widowControl w:val="0"/>
        <w:autoSpaceDE w:val="0"/>
        <w:autoSpaceDN w:val="0"/>
        <w:adjustRightInd w:val="0"/>
        <w:spacing w:after="0"/>
        <w:ind w:firstLine="540"/>
        <w:rPr>
          <w:sz w:val="16"/>
          <w:szCs w:val="16"/>
        </w:rPr>
      </w:pPr>
    </w:p>
    <w:p w:rsidR="000B4C6D" w:rsidRPr="00F66827" w:rsidRDefault="000B4C6D" w:rsidP="00F66827">
      <w:pPr>
        <w:keepNext/>
        <w:widowControl w:val="0"/>
        <w:autoSpaceDE w:val="0"/>
        <w:autoSpaceDN w:val="0"/>
        <w:adjustRightInd w:val="0"/>
        <w:spacing w:after="0"/>
        <w:jc w:val="center"/>
        <w:rPr>
          <w:bCs/>
          <w:sz w:val="16"/>
          <w:szCs w:val="16"/>
        </w:rPr>
      </w:pPr>
      <w:r w:rsidRPr="00F66827">
        <w:rPr>
          <w:bCs/>
          <w:sz w:val="16"/>
          <w:szCs w:val="16"/>
        </w:rPr>
        <w:t>СТАНДАРТ</w:t>
      </w:r>
    </w:p>
    <w:p w:rsidR="000B4C6D" w:rsidRPr="00F66827" w:rsidRDefault="000B4C6D" w:rsidP="00F66827">
      <w:pPr>
        <w:keepNext/>
        <w:widowControl w:val="0"/>
        <w:autoSpaceDE w:val="0"/>
        <w:autoSpaceDN w:val="0"/>
        <w:adjustRightInd w:val="0"/>
        <w:spacing w:after="0"/>
        <w:jc w:val="center"/>
        <w:rPr>
          <w:bCs/>
          <w:sz w:val="16"/>
          <w:szCs w:val="16"/>
        </w:rPr>
      </w:pPr>
      <w:r w:rsidRPr="00F66827">
        <w:rPr>
          <w:bCs/>
          <w:sz w:val="16"/>
          <w:szCs w:val="16"/>
        </w:rPr>
        <w:t>САНАТОРНО-КУРОРТНОЙ ПОМОЩИ БОЛЬНЫМ С БОЛЕЗНЯМИ</w:t>
      </w:r>
    </w:p>
    <w:p w:rsidR="000B4C6D" w:rsidRPr="00F66827" w:rsidRDefault="000B4C6D" w:rsidP="00F66827">
      <w:pPr>
        <w:keepNext/>
        <w:widowControl w:val="0"/>
        <w:autoSpaceDE w:val="0"/>
        <w:autoSpaceDN w:val="0"/>
        <w:adjustRightInd w:val="0"/>
        <w:spacing w:after="0"/>
        <w:jc w:val="center"/>
        <w:rPr>
          <w:bCs/>
          <w:sz w:val="16"/>
          <w:szCs w:val="16"/>
        </w:rPr>
      </w:pPr>
      <w:r w:rsidRPr="00F66827">
        <w:rPr>
          <w:bCs/>
          <w:sz w:val="16"/>
          <w:szCs w:val="16"/>
        </w:rPr>
        <w:t>КОСТНО-МЫШЕЧНОЙ СИСТЕМЫ И СОЕДИНИТЕЛЬНОЙ ТКАНИ</w:t>
      </w:r>
    </w:p>
    <w:p w:rsidR="000B4C6D" w:rsidRPr="00F66827" w:rsidRDefault="000B4C6D" w:rsidP="00F66827">
      <w:pPr>
        <w:keepNext/>
        <w:widowControl w:val="0"/>
        <w:autoSpaceDE w:val="0"/>
        <w:autoSpaceDN w:val="0"/>
        <w:adjustRightInd w:val="0"/>
        <w:spacing w:after="0"/>
        <w:jc w:val="center"/>
        <w:rPr>
          <w:bCs/>
          <w:sz w:val="16"/>
          <w:szCs w:val="16"/>
        </w:rPr>
      </w:pPr>
      <w:r w:rsidRPr="00F66827">
        <w:rPr>
          <w:bCs/>
          <w:sz w:val="16"/>
          <w:szCs w:val="16"/>
        </w:rPr>
        <w:t>(ДОРСОПАТИИ, СПОНДИЛОПАТИИ, БОЛЕЗНИ МЯГКИХ ТКАНЕЙ,</w:t>
      </w:r>
    </w:p>
    <w:p w:rsidR="000B4C6D" w:rsidRPr="00F66827" w:rsidRDefault="000B4C6D" w:rsidP="00F66827">
      <w:pPr>
        <w:keepNext/>
        <w:widowControl w:val="0"/>
        <w:autoSpaceDE w:val="0"/>
        <w:autoSpaceDN w:val="0"/>
        <w:adjustRightInd w:val="0"/>
        <w:spacing w:after="0"/>
        <w:jc w:val="center"/>
        <w:rPr>
          <w:bCs/>
          <w:sz w:val="16"/>
          <w:szCs w:val="16"/>
        </w:rPr>
      </w:pPr>
      <w:r w:rsidRPr="00F66827">
        <w:rPr>
          <w:bCs/>
          <w:sz w:val="16"/>
          <w:szCs w:val="16"/>
        </w:rPr>
        <w:t>ОСТЕОПАТИИ И ХОНДРОПАТИИ)</w:t>
      </w:r>
    </w:p>
    <w:p w:rsidR="000B4C6D" w:rsidRPr="00F66827" w:rsidRDefault="000B4C6D" w:rsidP="00F66827">
      <w:pPr>
        <w:keepNext/>
        <w:widowControl w:val="0"/>
        <w:autoSpaceDE w:val="0"/>
        <w:autoSpaceDN w:val="0"/>
        <w:adjustRightInd w:val="0"/>
        <w:spacing w:after="0"/>
        <w:ind w:firstLine="540"/>
        <w:rPr>
          <w:sz w:val="16"/>
          <w:szCs w:val="16"/>
        </w:rPr>
      </w:pPr>
    </w:p>
    <w:tbl>
      <w:tblPr>
        <w:tblW w:w="9456" w:type="dxa"/>
        <w:tblInd w:w="40" w:type="dxa"/>
        <w:tblLayout w:type="fixed"/>
        <w:tblCellMar>
          <w:top w:w="75" w:type="dxa"/>
          <w:left w:w="40" w:type="dxa"/>
          <w:bottom w:w="75" w:type="dxa"/>
          <w:right w:w="40" w:type="dxa"/>
        </w:tblCellMar>
        <w:tblLook w:val="0000" w:firstRow="0" w:lastRow="0" w:firstColumn="0" w:lastColumn="0" w:noHBand="0" w:noVBand="0"/>
      </w:tblPr>
      <w:tblGrid>
        <w:gridCol w:w="1440"/>
        <w:gridCol w:w="4656"/>
        <w:gridCol w:w="1920"/>
        <w:gridCol w:w="1440"/>
      </w:tblGrid>
      <w:tr w:rsidR="000B4C6D" w:rsidRPr="00F66827" w:rsidTr="000B4C6D">
        <w:trPr>
          <w:trHeight w:val="240"/>
        </w:trPr>
        <w:tc>
          <w:tcPr>
            <w:tcW w:w="1440" w:type="dxa"/>
            <w:tcBorders>
              <w:top w:val="single" w:sz="8" w:space="0" w:color="auto"/>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Код</w:t>
            </w:r>
          </w:p>
        </w:tc>
        <w:tc>
          <w:tcPr>
            <w:tcW w:w="4656" w:type="dxa"/>
            <w:tcBorders>
              <w:top w:val="single" w:sz="8" w:space="0" w:color="auto"/>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Наименование</w:t>
            </w:r>
          </w:p>
        </w:tc>
        <w:tc>
          <w:tcPr>
            <w:tcW w:w="1920" w:type="dxa"/>
            <w:tcBorders>
              <w:top w:val="single" w:sz="8" w:space="0" w:color="auto"/>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Частота</w:t>
            </w:r>
          </w:p>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предоставления</w:t>
            </w:r>
          </w:p>
        </w:tc>
        <w:tc>
          <w:tcPr>
            <w:tcW w:w="1440" w:type="dxa"/>
            <w:tcBorders>
              <w:top w:val="single" w:sz="8" w:space="0" w:color="auto"/>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Среднее</w:t>
            </w:r>
          </w:p>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количество</w:t>
            </w:r>
          </w:p>
        </w:tc>
      </w:tr>
      <w:tr w:rsidR="000B4C6D" w:rsidRPr="00F66827" w:rsidTr="000B4C6D">
        <w:trPr>
          <w:trHeight w:val="240"/>
        </w:trPr>
        <w:tc>
          <w:tcPr>
            <w:tcW w:w="1440"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A01.31.009</w:t>
            </w:r>
          </w:p>
        </w:tc>
        <w:tc>
          <w:tcPr>
            <w:tcW w:w="4656"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Сбор анамнеза и жалоб общетерапевтический</w:t>
            </w:r>
          </w:p>
        </w:tc>
        <w:tc>
          <w:tcPr>
            <w:tcW w:w="1920"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3</w:t>
            </w:r>
          </w:p>
        </w:tc>
      </w:tr>
      <w:tr w:rsidR="000B4C6D" w:rsidRPr="00F66827" w:rsidTr="000B4C6D">
        <w:trPr>
          <w:trHeight w:val="240"/>
        </w:trPr>
        <w:tc>
          <w:tcPr>
            <w:tcW w:w="1440"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A01.31.010</w:t>
            </w:r>
          </w:p>
        </w:tc>
        <w:tc>
          <w:tcPr>
            <w:tcW w:w="4656"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Визуальный осмотр общетерапевтический</w:t>
            </w:r>
          </w:p>
        </w:tc>
        <w:tc>
          <w:tcPr>
            <w:tcW w:w="1920"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3</w:t>
            </w:r>
          </w:p>
        </w:tc>
      </w:tr>
      <w:tr w:rsidR="000B4C6D" w:rsidRPr="00F66827" w:rsidTr="000B4C6D">
        <w:trPr>
          <w:trHeight w:val="240"/>
        </w:trPr>
        <w:tc>
          <w:tcPr>
            <w:tcW w:w="1440"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A01.31.011</w:t>
            </w:r>
          </w:p>
        </w:tc>
        <w:tc>
          <w:tcPr>
            <w:tcW w:w="4656"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Пальпация общетерапевтическая</w:t>
            </w:r>
          </w:p>
        </w:tc>
        <w:tc>
          <w:tcPr>
            <w:tcW w:w="1920"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3</w:t>
            </w:r>
          </w:p>
        </w:tc>
      </w:tr>
      <w:tr w:rsidR="000B4C6D" w:rsidRPr="00F66827" w:rsidTr="000B4C6D">
        <w:trPr>
          <w:trHeight w:val="240"/>
        </w:trPr>
        <w:tc>
          <w:tcPr>
            <w:tcW w:w="1440"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A01.31.012</w:t>
            </w:r>
          </w:p>
        </w:tc>
        <w:tc>
          <w:tcPr>
            <w:tcW w:w="4656"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Аускультация общетерапевтическая</w:t>
            </w:r>
          </w:p>
        </w:tc>
        <w:tc>
          <w:tcPr>
            <w:tcW w:w="1920"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3</w:t>
            </w:r>
          </w:p>
        </w:tc>
      </w:tr>
      <w:tr w:rsidR="000B4C6D" w:rsidRPr="00F66827" w:rsidTr="000B4C6D">
        <w:trPr>
          <w:trHeight w:val="240"/>
        </w:trPr>
        <w:tc>
          <w:tcPr>
            <w:tcW w:w="1440"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A01.31.016</w:t>
            </w:r>
          </w:p>
        </w:tc>
        <w:tc>
          <w:tcPr>
            <w:tcW w:w="4656"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Перкуссия общетерапевтическая</w:t>
            </w:r>
          </w:p>
        </w:tc>
        <w:tc>
          <w:tcPr>
            <w:tcW w:w="1920"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3</w:t>
            </w:r>
          </w:p>
        </w:tc>
      </w:tr>
      <w:tr w:rsidR="000B4C6D" w:rsidRPr="00F66827" w:rsidTr="000B4C6D">
        <w:trPr>
          <w:trHeight w:val="240"/>
        </w:trPr>
        <w:tc>
          <w:tcPr>
            <w:tcW w:w="1440"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A02.31.001</w:t>
            </w:r>
          </w:p>
        </w:tc>
        <w:tc>
          <w:tcPr>
            <w:tcW w:w="4656"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Термометрия общая</w:t>
            </w:r>
          </w:p>
        </w:tc>
        <w:tc>
          <w:tcPr>
            <w:tcW w:w="1920"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3</w:t>
            </w:r>
          </w:p>
        </w:tc>
      </w:tr>
      <w:tr w:rsidR="000B4C6D" w:rsidRPr="00F66827" w:rsidTr="000B4C6D">
        <w:trPr>
          <w:trHeight w:val="240"/>
        </w:trPr>
        <w:tc>
          <w:tcPr>
            <w:tcW w:w="1440"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A02.03.005</w:t>
            </w:r>
          </w:p>
        </w:tc>
        <w:tc>
          <w:tcPr>
            <w:tcW w:w="4656"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Измерение роста</w:t>
            </w:r>
          </w:p>
        </w:tc>
        <w:tc>
          <w:tcPr>
            <w:tcW w:w="1920"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r>
      <w:tr w:rsidR="000B4C6D" w:rsidRPr="00F66827" w:rsidTr="000B4C6D">
        <w:trPr>
          <w:trHeight w:val="240"/>
        </w:trPr>
        <w:tc>
          <w:tcPr>
            <w:tcW w:w="1440"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A02.01.001</w:t>
            </w:r>
          </w:p>
        </w:tc>
        <w:tc>
          <w:tcPr>
            <w:tcW w:w="4656"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Измерение массы тела</w:t>
            </w:r>
          </w:p>
        </w:tc>
        <w:tc>
          <w:tcPr>
            <w:tcW w:w="1920"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3</w:t>
            </w:r>
          </w:p>
        </w:tc>
      </w:tr>
      <w:tr w:rsidR="000B4C6D" w:rsidRPr="00F66827" w:rsidTr="000B4C6D">
        <w:trPr>
          <w:trHeight w:val="240"/>
        </w:trPr>
        <w:tc>
          <w:tcPr>
            <w:tcW w:w="1440"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A02.09.001</w:t>
            </w:r>
          </w:p>
        </w:tc>
        <w:tc>
          <w:tcPr>
            <w:tcW w:w="4656"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Измерения частоты дыхания</w:t>
            </w:r>
          </w:p>
        </w:tc>
        <w:tc>
          <w:tcPr>
            <w:tcW w:w="1920"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3</w:t>
            </w:r>
          </w:p>
        </w:tc>
      </w:tr>
      <w:tr w:rsidR="000B4C6D" w:rsidRPr="00F66827" w:rsidTr="000B4C6D">
        <w:trPr>
          <w:trHeight w:val="240"/>
        </w:trPr>
        <w:tc>
          <w:tcPr>
            <w:tcW w:w="1440"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A02.10.002</w:t>
            </w:r>
          </w:p>
        </w:tc>
        <w:tc>
          <w:tcPr>
            <w:tcW w:w="4656"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Измерение частоты сердцебиения</w:t>
            </w:r>
          </w:p>
        </w:tc>
        <w:tc>
          <w:tcPr>
            <w:tcW w:w="1920"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3</w:t>
            </w:r>
          </w:p>
        </w:tc>
      </w:tr>
      <w:tr w:rsidR="000B4C6D" w:rsidRPr="00F66827" w:rsidTr="000B4C6D">
        <w:trPr>
          <w:trHeight w:val="240"/>
        </w:trPr>
        <w:tc>
          <w:tcPr>
            <w:tcW w:w="1440"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A02.12.001</w:t>
            </w:r>
          </w:p>
        </w:tc>
        <w:tc>
          <w:tcPr>
            <w:tcW w:w="4656"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Исследование пульса</w:t>
            </w:r>
          </w:p>
        </w:tc>
        <w:tc>
          <w:tcPr>
            <w:tcW w:w="1920"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3</w:t>
            </w:r>
          </w:p>
        </w:tc>
      </w:tr>
      <w:tr w:rsidR="000B4C6D" w:rsidRPr="00F66827" w:rsidTr="000B4C6D">
        <w:trPr>
          <w:trHeight w:val="240"/>
        </w:trPr>
        <w:tc>
          <w:tcPr>
            <w:tcW w:w="1440"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A02.12.002</w:t>
            </w:r>
          </w:p>
        </w:tc>
        <w:tc>
          <w:tcPr>
            <w:tcW w:w="4656"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Измерение артериального давления на периферических артериях</w:t>
            </w:r>
          </w:p>
        </w:tc>
        <w:tc>
          <w:tcPr>
            <w:tcW w:w="1920"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3</w:t>
            </w:r>
          </w:p>
        </w:tc>
      </w:tr>
      <w:tr w:rsidR="000B4C6D" w:rsidRPr="00F66827" w:rsidTr="000B4C6D">
        <w:trPr>
          <w:trHeight w:val="240"/>
        </w:trPr>
        <w:tc>
          <w:tcPr>
            <w:tcW w:w="1440"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B01.050.01</w:t>
            </w:r>
          </w:p>
        </w:tc>
        <w:tc>
          <w:tcPr>
            <w:tcW w:w="4656"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Прием (осмотр, консультация) врача-ортопеда первичный</w:t>
            </w:r>
          </w:p>
        </w:tc>
        <w:tc>
          <w:tcPr>
            <w:tcW w:w="1920"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r>
      <w:tr w:rsidR="000B4C6D" w:rsidRPr="00F66827" w:rsidTr="000B4C6D">
        <w:trPr>
          <w:trHeight w:val="240"/>
        </w:trPr>
        <w:tc>
          <w:tcPr>
            <w:tcW w:w="1440"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B01.050.02</w:t>
            </w:r>
          </w:p>
        </w:tc>
        <w:tc>
          <w:tcPr>
            <w:tcW w:w="4656"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Прием (осмотр, консультация) врача-ортопеда повторный</w:t>
            </w:r>
          </w:p>
        </w:tc>
        <w:tc>
          <w:tcPr>
            <w:tcW w:w="1920"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r>
      <w:tr w:rsidR="000B4C6D" w:rsidRPr="00F66827" w:rsidTr="000B4C6D">
        <w:trPr>
          <w:trHeight w:val="240"/>
        </w:trPr>
        <w:tc>
          <w:tcPr>
            <w:tcW w:w="1440"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A05.10.001</w:t>
            </w:r>
          </w:p>
        </w:tc>
        <w:tc>
          <w:tcPr>
            <w:tcW w:w="4656"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Регистрация электрокардиограммы</w:t>
            </w:r>
          </w:p>
        </w:tc>
        <w:tc>
          <w:tcPr>
            <w:tcW w:w="1920"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0,5</w:t>
            </w:r>
          </w:p>
        </w:tc>
        <w:tc>
          <w:tcPr>
            <w:tcW w:w="1440"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r>
      <w:tr w:rsidR="000B4C6D" w:rsidRPr="00F66827" w:rsidTr="000B4C6D">
        <w:trPr>
          <w:trHeight w:val="240"/>
        </w:trPr>
        <w:tc>
          <w:tcPr>
            <w:tcW w:w="1440"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A05.10.007</w:t>
            </w:r>
          </w:p>
        </w:tc>
        <w:tc>
          <w:tcPr>
            <w:tcW w:w="4656"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Расшифровка, описание и интерпретация электрокардиографических данных</w:t>
            </w:r>
          </w:p>
        </w:tc>
        <w:tc>
          <w:tcPr>
            <w:tcW w:w="1920"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0,5</w:t>
            </w:r>
          </w:p>
        </w:tc>
        <w:tc>
          <w:tcPr>
            <w:tcW w:w="1440"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r>
      <w:tr w:rsidR="000B4C6D" w:rsidRPr="00F66827" w:rsidTr="000B4C6D">
        <w:trPr>
          <w:trHeight w:val="240"/>
        </w:trPr>
        <w:tc>
          <w:tcPr>
            <w:tcW w:w="1440"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B03.016.02</w:t>
            </w:r>
          </w:p>
        </w:tc>
        <w:tc>
          <w:tcPr>
            <w:tcW w:w="4656"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Общий (клинический) анализ крови</w:t>
            </w:r>
          </w:p>
        </w:tc>
        <w:tc>
          <w:tcPr>
            <w:tcW w:w="1920"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0,8</w:t>
            </w:r>
          </w:p>
        </w:tc>
        <w:tc>
          <w:tcPr>
            <w:tcW w:w="1440"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2</w:t>
            </w:r>
          </w:p>
        </w:tc>
      </w:tr>
      <w:tr w:rsidR="000B4C6D" w:rsidRPr="00F66827" w:rsidTr="000B4C6D">
        <w:trPr>
          <w:trHeight w:val="240"/>
        </w:trPr>
        <w:tc>
          <w:tcPr>
            <w:tcW w:w="1440"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B03.016.06</w:t>
            </w:r>
          </w:p>
        </w:tc>
        <w:tc>
          <w:tcPr>
            <w:tcW w:w="4656"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Анализ мочи общий</w:t>
            </w:r>
          </w:p>
        </w:tc>
        <w:tc>
          <w:tcPr>
            <w:tcW w:w="1920"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0,5</w:t>
            </w:r>
          </w:p>
        </w:tc>
        <w:tc>
          <w:tcPr>
            <w:tcW w:w="1440"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r>
      <w:tr w:rsidR="000B4C6D" w:rsidRPr="00F66827" w:rsidTr="000B4C6D">
        <w:trPr>
          <w:trHeight w:val="240"/>
        </w:trPr>
        <w:tc>
          <w:tcPr>
            <w:tcW w:w="1440"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A20.31.027</w:t>
            </w:r>
          </w:p>
        </w:tc>
        <w:tc>
          <w:tcPr>
            <w:tcW w:w="4656"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Прием минеральной воды</w:t>
            </w:r>
          </w:p>
        </w:tc>
        <w:tc>
          <w:tcPr>
            <w:tcW w:w="1920"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0,5</w:t>
            </w:r>
          </w:p>
        </w:tc>
        <w:tc>
          <w:tcPr>
            <w:tcW w:w="1440"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18</w:t>
            </w:r>
          </w:p>
        </w:tc>
      </w:tr>
      <w:tr w:rsidR="000B4C6D" w:rsidRPr="00F66827" w:rsidTr="000B4C6D">
        <w:trPr>
          <w:trHeight w:val="240"/>
        </w:trPr>
        <w:tc>
          <w:tcPr>
            <w:tcW w:w="1440"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A20.03.001</w:t>
            </w:r>
          </w:p>
        </w:tc>
        <w:tc>
          <w:tcPr>
            <w:tcW w:w="4656"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лечебной грязью при болезнях костной</w:t>
            </w:r>
          </w:p>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системы</w:t>
            </w:r>
          </w:p>
        </w:tc>
        <w:tc>
          <w:tcPr>
            <w:tcW w:w="1920"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0,2</w:t>
            </w:r>
          </w:p>
        </w:tc>
        <w:tc>
          <w:tcPr>
            <w:tcW w:w="1440"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8</w:t>
            </w:r>
          </w:p>
        </w:tc>
      </w:tr>
      <w:tr w:rsidR="000B4C6D" w:rsidRPr="00F66827" w:rsidTr="000B4C6D">
        <w:trPr>
          <w:trHeight w:val="240"/>
        </w:trPr>
        <w:tc>
          <w:tcPr>
            <w:tcW w:w="1440"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A20.31.014</w:t>
            </w:r>
          </w:p>
        </w:tc>
        <w:tc>
          <w:tcPr>
            <w:tcW w:w="4656"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Грязевые ванны</w:t>
            </w:r>
          </w:p>
        </w:tc>
        <w:tc>
          <w:tcPr>
            <w:tcW w:w="1920"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0,01</w:t>
            </w:r>
          </w:p>
        </w:tc>
        <w:tc>
          <w:tcPr>
            <w:tcW w:w="1440"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8</w:t>
            </w:r>
          </w:p>
        </w:tc>
      </w:tr>
      <w:tr w:rsidR="000B4C6D" w:rsidRPr="00F66827" w:rsidTr="000B4C6D">
        <w:trPr>
          <w:trHeight w:val="240"/>
        </w:trPr>
        <w:tc>
          <w:tcPr>
            <w:tcW w:w="1440"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lastRenderedPageBreak/>
              <w:t>A20.31.003</w:t>
            </w:r>
          </w:p>
        </w:tc>
        <w:tc>
          <w:tcPr>
            <w:tcW w:w="4656"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Ванны радоновые</w:t>
            </w:r>
          </w:p>
        </w:tc>
        <w:tc>
          <w:tcPr>
            <w:tcW w:w="1920"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0,3</w:t>
            </w:r>
          </w:p>
        </w:tc>
        <w:tc>
          <w:tcPr>
            <w:tcW w:w="1440"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10</w:t>
            </w:r>
          </w:p>
        </w:tc>
      </w:tr>
      <w:tr w:rsidR="000B4C6D" w:rsidRPr="00F66827" w:rsidTr="000B4C6D">
        <w:trPr>
          <w:trHeight w:val="240"/>
        </w:trPr>
        <w:tc>
          <w:tcPr>
            <w:tcW w:w="1440"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A20.31.006</w:t>
            </w:r>
          </w:p>
        </w:tc>
        <w:tc>
          <w:tcPr>
            <w:tcW w:w="4656"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Ванны ароматические</w:t>
            </w:r>
          </w:p>
        </w:tc>
        <w:tc>
          <w:tcPr>
            <w:tcW w:w="1920"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0,1</w:t>
            </w:r>
          </w:p>
        </w:tc>
        <w:tc>
          <w:tcPr>
            <w:tcW w:w="1440"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10</w:t>
            </w:r>
          </w:p>
        </w:tc>
      </w:tr>
      <w:tr w:rsidR="000B4C6D" w:rsidRPr="00F66827" w:rsidTr="000B4C6D">
        <w:trPr>
          <w:trHeight w:val="240"/>
        </w:trPr>
        <w:tc>
          <w:tcPr>
            <w:tcW w:w="1440"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A20.31.007</w:t>
            </w:r>
          </w:p>
        </w:tc>
        <w:tc>
          <w:tcPr>
            <w:tcW w:w="4656"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Ванны контрастные</w:t>
            </w:r>
          </w:p>
        </w:tc>
        <w:tc>
          <w:tcPr>
            <w:tcW w:w="1920"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0,02</w:t>
            </w:r>
          </w:p>
        </w:tc>
        <w:tc>
          <w:tcPr>
            <w:tcW w:w="1440"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10</w:t>
            </w:r>
          </w:p>
        </w:tc>
      </w:tr>
      <w:tr w:rsidR="000B4C6D" w:rsidRPr="00F66827" w:rsidTr="000B4C6D">
        <w:trPr>
          <w:trHeight w:val="240"/>
        </w:trPr>
        <w:tc>
          <w:tcPr>
            <w:tcW w:w="1440"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A20.31.004</w:t>
            </w:r>
          </w:p>
        </w:tc>
        <w:tc>
          <w:tcPr>
            <w:tcW w:w="4656"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Ванны газовые</w:t>
            </w:r>
          </w:p>
        </w:tc>
        <w:tc>
          <w:tcPr>
            <w:tcW w:w="1920"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0,1</w:t>
            </w:r>
          </w:p>
        </w:tc>
        <w:tc>
          <w:tcPr>
            <w:tcW w:w="1440"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10</w:t>
            </w:r>
          </w:p>
        </w:tc>
      </w:tr>
      <w:tr w:rsidR="000B4C6D" w:rsidRPr="00F66827" w:rsidTr="000B4C6D">
        <w:trPr>
          <w:trHeight w:val="240"/>
        </w:trPr>
        <w:tc>
          <w:tcPr>
            <w:tcW w:w="1440"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A20.31.001</w:t>
            </w:r>
          </w:p>
        </w:tc>
        <w:tc>
          <w:tcPr>
            <w:tcW w:w="4656"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Ванны минеральные</w:t>
            </w:r>
          </w:p>
        </w:tc>
        <w:tc>
          <w:tcPr>
            <w:tcW w:w="1920"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0,2</w:t>
            </w:r>
          </w:p>
        </w:tc>
        <w:tc>
          <w:tcPr>
            <w:tcW w:w="1440"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10</w:t>
            </w:r>
          </w:p>
        </w:tc>
      </w:tr>
      <w:tr w:rsidR="000B4C6D" w:rsidRPr="00F66827" w:rsidTr="000B4C6D">
        <w:trPr>
          <w:trHeight w:val="240"/>
        </w:trPr>
        <w:tc>
          <w:tcPr>
            <w:tcW w:w="1440"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A20.31.022</w:t>
            </w:r>
          </w:p>
        </w:tc>
        <w:tc>
          <w:tcPr>
            <w:tcW w:w="4656"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Ванны суховоздушные</w:t>
            </w:r>
          </w:p>
        </w:tc>
        <w:tc>
          <w:tcPr>
            <w:tcW w:w="1920"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0,1</w:t>
            </w:r>
          </w:p>
        </w:tc>
        <w:tc>
          <w:tcPr>
            <w:tcW w:w="1440"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10</w:t>
            </w:r>
          </w:p>
        </w:tc>
      </w:tr>
      <w:tr w:rsidR="000B4C6D" w:rsidRPr="00F66827" w:rsidTr="000B4C6D">
        <w:trPr>
          <w:trHeight w:val="240"/>
        </w:trPr>
        <w:tc>
          <w:tcPr>
            <w:tcW w:w="1440"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A20.31.008</w:t>
            </w:r>
          </w:p>
        </w:tc>
        <w:tc>
          <w:tcPr>
            <w:tcW w:w="4656"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Ванны вихревые</w:t>
            </w:r>
          </w:p>
        </w:tc>
        <w:tc>
          <w:tcPr>
            <w:tcW w:w="1920"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0,01</w:t>
            </w:r>
          </w:p>
        </w:tc>
        <w:tc>
          <w:tcPr>
            <w:tcW w:w="1440"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10</w:t>
            </w:r>
          </w:p>
        </w:tc>
      </w:tr>
      <w:tr w:rsidR="000B4C6D" w:rsidRPr="00F66827" w:rsidTr="000B4C6D">
        <w:trPr>
          <w:trHeight w:val="240"/>
        </w:trPr>
        <w:tc>
          <w:tcPr>
            <w:tcW w:w="1440"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A20.31.010</w:t>
            </w:r>
          </w:p>
        </w:tc>
        <w:tc>
          <w:tcPr>
            <w:tcW w:w="4656"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Подводный душ-массаж</w:t>
            </w:r>
          </w:p>
        </w:tc>
        <w:tc>
          <w:tcPr>
            <w:tcW w:w="1920"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0,1</w:t>
            </w:r>
          </w:p>
        </w:tc>
        <w:tc>
          <w:tcPr>
            <w:tcW w:w="1440"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10</w:t>
            </w:r>
          </w:p>
        </w:tc>
      </w:tr>
      <w:tr w:rsidR="000B4C6D" w:rsidRPr="00F66827" w:rsidTr="000B4C6D">
        <w:trPr>
          <w:trHeight w:val="240"/>
        </w:trPr>
        <w:tc>
          <w:tcPr>
            <w:tcW w:w="1440"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A17.31.006</w:t>
            </w:r>
          </w:p>
        </w:tc>
        <w:tc>
          <w:tcPr>
            <w:tcW w:w="4656"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интерференционными токами</w:t>
            </w:r>
          </w:p>
        </w:tc>
        <w:tc>
          <w:tcPr>
            <w:tcW w:w="1920"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0,1</w:t>
            </w:r>
          </w:p>
        </w:tc>
        <w:tc>
          <w:tcPr>
            <w:tcW w:w="1440"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10</w:t>
            </w:r>
          </w:p>
        </w:tc>
      </w:tr>
      <w:tr w:rsidR="000B4C6D" w:rsidRPr="00F66827" w:rsidTr="000B4C6D">
        <w:trPr>
          <w:trHeight w:val="240"/>
        </w:trPr>
        <w:tc>
          <w:tcPr>
            <w:tcW w:w="1440"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A17.31.005</w:t>
            </w:r>
          </w:p>
        </w:tc>
        <w:tc>
          <w:tcPr>
            <w:tcW w:w="4656"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синусоидальными модулированными токами (СМТ)</w:t>
            </w:r>
          </w:p>
        </w:tc>
        <w:tc>
          <w:tcPr>
            <w:tcW w:w="1920"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0,1</w:t>
            </w:r>
          </w:p>
        </w:tc>
        <w:tc>
          <w:tcPr>
            <w:tcW w:w="1440"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8</w:t>
            </w:r>
          </w:p>
        </w:tc>
      </w:tr>
      <w:tr w:rsidR="000B4C6D" w:rsidRPr="00F66827" w:rsidTr="000B4C6D">
        <w:trPr>
          <w:trHeight w:val="240"/>
        </w:trPr>
        <w:tc>
          <w:tcPr>
            <w:tcW w:w="1440"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A17.31.004</w:t>
            </w:r>
          </w:p>
        </w:tc>
        <w:tc>
          <w:tcPr>
            <w:tcW w:w="4656"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диадинамическими токами</w:t>
            </w:r>
          </w:p>
        </w:tc>
        <w:tc>
          <w:tcPr>
            <w:tcW w:w="1920"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0,1</w:t>
            </w:r>
          </w:p>
        </w:tc>
        <w:tc>
          <w:tcPr>
            <w:tcW w:w="1440"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8</w:t>
            </w:r>
          </w:p>
        </w:tc>
      </w:tr>
      <w:tr w:rsidR="000B4C6D" w:rsidRPr="00F66827" w:rsidTr="000B4C6D">
        <w:trPr>
          <w:trHeight w:val="240"/>
        </w:trPr>
        <w:tc>
          <w:tcPr>
            <w:tcW w:w="1440"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A22.04.002</w:t>
            </w:r>
          </w:p>
        </w:tc>
        <w:tc>
          <w:tcPr>
            <w:tcW w:w="4656"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ультразвуком при болезни суставов</w:t>
            </w:r>
          </w:p>
        </w:tc>
        <w:tc>
          <w:tcPr>
            <w:tcW w:w="1920"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0,1</w:t>
            </w:r>
          </w:p>
        </w:tc>
        <w:tc>
          <w:tcPr>
            <w:tcW w:w="1440"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10</w:t>
            </w:r>
          </w:p>
        </w:tc>
      </w:tr>
      <w:tr w:rsidR="000B4C6D" w:rsidRPr="00F66827" w:rsidTr="000B4C6D">
        <w:trPr>
          <w:trHeight w:val="240"/>
        </w:trPr>
        <w:tc>
          <w:tcPr>
            <w:tcW w:w="1440"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A22.31.003</w:t>
            </w:r>
          </w:p>
        </w:tc>
        <w:tc>
          <w:tcPr>
            <w:tcW w:w="4656"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коротким ультрафиолетовым излучением (КУФ)</w:t>
            </w:r>
          </w:p>
        </w:tc>
        <w:tc>
          <w:tcPr>
            <w:tcW w:w="1920"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0,01</w:t>
            </w:r>
          </w:p>
        </w:tc>
        <w:tc>
          <w:tcPr>
            <w:tcW w:w="1440"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5</w:t>
            </w:r>
          </w:p>
        </w:tc>
      </w:tr>
      <w:tr w:rsidR="000B4C6D" w:rsidRPr="00F66827" w:rsidTr="000B4C6D">
        <w:trPr>
          <w:trHeight w:val="240"/>
        </w:trPr>
        <w:tc>
          <w:tcPr>
            <w:tcW w:w="1440"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A17.03.001</w:t>
            </w:r>
          </w:p>
        </w:tc>
        <w:tc>
          <w:tcPr>
            <w:tcW w:w="4656"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Электрофорез лекарственных средств при костной</w:t>
            </w:r>
          </w:p>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патологии</w:t>
            </w:r>
          </w:p>
        </w:tc>
        <w:tc>
          <w:tcPr>
            <w:tcW w:w="1920"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0,05</w:t>
            </w:r>
          </w:p>
        </w:tc>
        <w:tc>
          <w:tcPr>
            <w:tcW w:w="1440"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10</w:t>
            </w:r>
          </w:p>
        </w:tc>
      </w:tr>
      <w:tr w:rsidR="000B4C6D" w:rsidRPr="00F66827" w:rsidTr="000B4C6D">
        <w:trPr>
          <w:trHeight w:val="240"/>
        </w:trPr>
        <w:tc>
          <w:tcPr>
            <w:tcW w:w="1440"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A17.31.019</w:t>
            </w:r>
          </w:p>
        </w:tc>
        <w:tc>
          <w:tcPr>
            <w:tcW w:w="4656"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электромагнитным излучением дециметрового диапазона (ДМВ)</w:t>
            </w:r>
          </w:p>
        </w:tc>
        <w:tc>
          <w:tcPr>
            <w:tcW w:w="1920"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0,1</w:t>
            </w:r>
          </w:p>
        </w:tc>
        <w:tc>
          <w:tcPr>
            <w:tcW w:w="1440"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10</w:t>
            </w:r>
          </w:p>
        </w:tc>
      </w:tr>
      <w:tr w:rsidR="000B4C6D" w:rsidRPr="00F66827" w:rsidTr="000B4C6D">
        <w:trPr>
          <w:trHeight w:val="240"/>
        </w:trPr>
        <w:tc>
          <w:tcPr>
            <w:tcW w:w="1440"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A17.31.008</w:t>
            </w:r>
          </w:p>
        </w:tc>
        <w:tc>
          <w:tcPr>
            <w:tcW w:w="4656"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электромагнитным излучением сантиметрового диапазона (СМВ-терапия)</w:t>
            </w:r>
          </w:p>
        </w:tc>
        <w:tc>
          <w:tcPr>
            <w:tcW w:w="1920"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0,05</w:t>
            </w:r>
          </w:p>
        </w:tc>
        <w:tc>
          <w:tcPr>
            <w:tcW w:w="1440"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8</w:t>
            </w:r>
          </w:p>
        </w:tc>
      </w:tr>
      <w:tr w:rsidR="000B4C6D" w:rsidRPr="00F66827" w:rsidTr="000B4C6D">
        <w:trPr>
          <w:trHeight w:val="240"/>
        </w:trPr>
        <w:tc>
          <w:tcPr>
            <w:tcW w:w="1440"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A17.31.018</w:t>
            </w:r>
          </w:p>
        </w:tc>
        <w:tc>
          <w:tcPr>
            <w:tcW w:w="4656"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электрическим полем УВЧ (э.п. УВЧ)</w:t>
            </w:r>
          </w:p>
        </w:tc>
        <w:tc>
          <w:tcPr>
            <w:tcW w:w="1920"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0,05</w:t>
            </w:r>
          </w:p>
        </w:tc>
        <w:tc>
          <w:tcPr>
            <w:tcW w:w="1440"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10</w:t>
            </w:r>
          </w:p>
        </w:tc>
      </w:tr>
      <w:tr w:rsidR="000B4C6D" w:rsidRPr="00F66827" w:rsidTr="000B4C6D">
        <w:trPr>
          <w:trHeight w:val="240"/>
        </w:trPr>
        <w:tc>
          <w:tcPr>
            <w:tcW w:w="1440"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A22.04.003</w:t>
            </w:r>
          </w:p>
        </w:tc>
        <w:tc>
          <w:tcPr>
            <w:tcW w:w="4656"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низкоинтенсивным лазерным излучением при болезни суставов</w:t>
            </w:r>
          </w:p>
        </w:tc>
        <w:tc>
          <w:tcPr>
            <w:tcW w:w="1920"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0,2</w:t>
            </w:r>
          </w:p>
        </w:tc>
        <w:tc>
          <w:tcPr>
            <w:tcW w:w="1440"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10</w:t>
            </w:r>
          </w:p>
        </w:tc>
      </w:tr>
      <w:tr w:rsidR="000B4C6D" w:rsidRPr="00F66827" w:rsidTr="000B4C6D">
        <w:trPr>
          <w:trHeight w:val="240"/>
        </w:trPr>
        <w:tc>
          <w:tcPr>
            <w:tcW w:w="1440"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A17.31.017</w:t>
            </w:r>
          </w:p>
        </w:tc>
        <w:tc>
          <w:tcPr>
            <w:tcW w:w="4656"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высокочастотными электромагнитными полями (индуктотермия)</w:t>
            </w:r>
          </w:p>
        </w:tc>
        <w:tc>
          <w:tcPr>
            <w:tcW w:w="1920"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0,02</w:t>
            </w:r>
          </w:p>
        </w:tc>
        <w:tc>
          <w:tcPr>
            <w:tcW w:w="1440"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10</w:t>
            </w:r>
          </w:p>
        </w:tc>
      </w:tr>
      <w:tr w:rsidR="000B4C6D" w:rsidRPr="00F66827" w:rsidTr="000B4C6D">
        <w:trPr>
          <w:trHeight w:val="240"/>
        </w:trPr>
        <w:tc>
          <w:tcPr>
            <w:tcW w:w="1440"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A17.31.020</w:t>
            </w:r>
          </w:p>
        </w:tc>
        <w:tc>
          <w:tcPr>
            <w:tcW w:w="4656"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магнитными полями</w:t>
            </w:r>
          </w:p>
        </w:tc>
        <w:tc>
          <w:tcPr>
            <w:tcW w:w="1920"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0,2</w:t>
            </w:r>
          </w:p>
        </w:tc>
        <w:tc>
          <w:tcPr>
            <w:tcW w:w="1440"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10</w:t>
            </w:r>
          </w:p>
        </w:tc>
      </w:tr>
      <w:tr w:rsidR="000B4C6D" w:rsidRPr="00F66827" w:rsidTr="000B4C6D">
        <w:trPr>
          <w:trHeight w:val="240"/>
        </w:trPr>
        <w:tc>
          <w:tcPr>
            <w:tcW w:w="1440"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A21.03.003</w:t>
            </w:r>
          </w:p>
        </w:tc>
        <w:tc>
          <w:tcPr>
            <w:tcW w:w="4656"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Рефлексотерапия при болезнях костной системы</w:t>
            </w:r>
          </w:p>
        </w:tc>
        <w:tc>
          <w:tcPr>
            <w:tcW w:w="1920"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0,01</w:t>
            </w:r>
          </w:p>
        </w:tc>
        <w:tc>
          <w:tcPr>
            <w:tcW w:w="1440"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8</w:t>
            </w:r>
          </w:p>
        </w:tc>
      </w:tr>
      <w:tr w:rsidR="000B4C6D" w:rsidRPr="00F66827" w:rsidTr="000B4C6D">
        <w:trPr>
          <w:trHeight w:val="240"/>
        </w:trPr>
        <w:tc>
          <w:tcPr>
            <w:tcW w:w="1440"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A21.03.004</w:t>
            </w:r>
          </w:p>
        </w:tc>
        <w:tc>
          <w:tcPr>
            <w:tcW w:w="4656"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Мануальная терапия при болезнях костной системы</w:t>
            </w:r>
          </w:p>
        </w:tc>
        <w:tc>
          <w:tcPr>
            <w:tcW w:w="1920"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0,1</w:t>
            </w:r>
          </w:p>
        </w:tc>
        <w:tc>
          <w:tcPr>
            <w:tcW w:w="1440"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8</w:t>
            </w:r>
          </w:p>
        </w:tc>
      </w:tr>
      <w:tr w:rsidR="000B4C6D" w:rsidRPr="00F66827" w:rsidTr="000B4C6D">
        <w:trPr>
          <w:trHeight w:val="240"/>
        </w:trPr>
        <w:tc>
          <w:tcPr>
            <w:tcW w:w="1440"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A20.03.002</w:t>
            </w:r>
          </w:p>
        </w:tc>
        <w:tc>
          <w:tcPr>
            <w:tcW w:w="4656"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парафином при болезнях костной системы</w:t>
            </w:r>
          </w:p>
        </w:tc>
        <w:tc>
          <w:tcPr>
            <w:tcW w:w="1920"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0,05</w:t>
            </w:r>
          </w:p>
        </w:tc>
        <w:tc>
          <w:tcPr>
            <w:tcW w:w="1440"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8</w:t>
            </w:r>
          </w:p>
        </w:tc>
      </w:tr>
      <w:tr w:rsidR="000B4C6D" w:rsidRPr="00F66827" w:rsidTr="000B4C6D">
        <w:trPr>
          <w:trHeight w:val="240"/>
        </w:trPr>
        <w:tc>
          <w:tcPr>
            <w:tcW w:w="1440"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A21.03.002</w:t>
            </w:r>
          </w:p>
        </w:tc>
        <w:tc>
          <w:tcPr>
            <w:tcW w:w="4656"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Массаж при заболеваниях позвоночника</w:t>
            </w:r>
          </w:p>
        </w:tc>
        <w:tc>
          <w:tcPr>
            <w:tcW w:w="1920"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0,3</w:t>
            </w:r>
          </w:p>
        </w:tc>
        <w:tc>
          <w:tcPr>
            <w:tcW w:w="1440"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8</w:t>
            </w:r>
          </w:p>
        </w:tc>
      </w:tr>
      <w:tr w:rsidR="000B4C6D" w:rsidRPr="00F66827" w:rsidTr="000B4C6D">
        <w:trPr>
          <w:trHeight w:val="240"/>
        </w:trPr>
        <w:tc>
          <w:tcPr>
            <w:tcW w:w="1440"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A19.31.006</w:t>
            </w:r>
          </w:p>
        </w:tc>
        <w:tc>
          <w:tcPr>
            <w:tcW w:w="4656"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Механотерапия</w:t>
            </w:r>
          </w:p>
        </w:tc>
        <w:tc>
          <w:tcPr>
            <w:tcW w:w="1920"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0,02</w:t>
            </w:r>
          </w:p>
        </w:tc>
        <w:tc>
          <w:tcPr>
            <w:tcW w:w="1440"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10</w:t>
            </w:r>
          </w:p>
        </w:tc>
      </w:tr>
      <w:tr w:rsidR="000B4C6D" w:rsidRPr="00F66827" w:rsidTr="000B4C6D">
        <w:trPr>
          <w:trHeight w:val="240"/>
        </w:trPr>
        <w:tc>
          <w:tcPr>
            <w:tcW w:w="1440"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A19.03.002</w:t>
            </w:r>
          </w:p>
        </w:tc>
        <w:tc>
          <w:tcPr>
            <w:tcW w:w="4656"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Лечебная физкультура при заболеваниях позвоночника</w:t>
            </w:r>
          </w:p>
        </w:tc>
        <w:tc>
          <w:tcPr>
            <w:tcW w:w="1920"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10</w:t>
            </w:r>
          </w:p>
        </w:tc>
      </w:tr>
      <w:tr w:rsidR="000B4C6D" w:rsidRPr="00F66827" w:rsidTr="000B4C6D">
        <w:trPr>
          <w:trHeight w:val="240"/>
        </w:trPr>
        <w:tc>
          <w:tcPr>
            <w:tcW w:w="1440"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A20.31.012</w:t>
            </w:r>
          </w:p>
        </w:tc>
        <w:tc>
          <w:tcPr>
            <w:tcW w:w="4656"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климатом</w:t>
            </w:r>
          </w:p>
        </w:tc>
        <w:tc>
          <w:tcPr>
            <w:tcW w:w="1920"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0,5</w:t>
            </w:r>
          </w:p>
        </w:tc>
        <w:tc>
          <w:tcPr>
            <w:tcW w:w="1440"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18</w:t>
            </w:r>
          </w:p>
        </w:tc>
      </w:tr>
      <w:tr w:rsidR="000B4C6D" w:rsidRPr="00F66827" w:rsidTr="000B4C6D">
        <w:trPr>
          <w:trHeight w:val="240"/>
        </w:trPr>
        <w:tc>
          <w:tcPr>
            <w:tcW w:w="1440"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A20.31.013</w:t>
            </w:r>
          </w:p>
        </w:tc>
        <w:tc>
          <w:tcPr>
            <w:tcW w:w="4656"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Терренкур</w:t>
            </w:r>
          </w:p>
        </w:tc>
        <w:tc>
          <w:tcPr>
            <w:tcW w:w="1920"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0,5</w:t>
            </w:r>
          </w:p>
        </w:tc>
        <w:tc>
          <w:tcPr>
            <w:tcW w:w="1440"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18</w:t>
            </w:r>
          </w:p>
        </w:tc>
      </w:tr>
      <w:tr w:rsidR="000B4C6D" w:rsidRPr="00F66827" w:rsidTr="000B4C6D">
        <w:trPr>
          <w:trHeight w:val="240"/>
        </w:trPr>
        <w:tc>
          <w:tcPr>
            <w:tcW w:w="1440"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A25.04.002</w:t>
            </w:r>
          </w:p>
        </w:tc>
        <w:tc>
          <w:tcPr>
            <w:tcW w:w="4656"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Назначения диетической терапии при заболевании суставов</w:t>
            </w:r>
          </w:p>
        </w:tc>
        <w:tc>
          <w:tcPr>
            <w:tcW w:w="1920"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r>
    </w:tbl>
    <w:p w:rsidR="000B4C6D" w:rsidRPr="00F66827" w:rsidRDefault="000B4C6D" w:rsidP="00F66827">
      <w:pPr>
        <w:keepNext/>
        <w:widowControl w:val="0"/>
        <w:autoSpaceDE w:val="0"/>
        <w:autoSpaceDN w:val="0"/>
        <w:adjustRightInd w:val="0"/>
        <w:spacing w:after="0"/>
        <w:jc w:val="right"/>
        <w:outlineLvl w:val="0"/>
        <w:rPr>
          <w:sz w:val="16"/>
          <w:szCs w:val="16"/>
        </w:rPr>
      </w:pPr>
    </w:p>
    <w:p w:rsidR="00C11243" w:rsidRPr="00F66827" w:rsidRDefault="00F637B2" w:rsidP="00F66827">
      <w:pPr>
        <w:keepNext/>
        <w:widowControl w:val="0"/>
        <w:autoSpaceDE w:val="0"/>
        <w:autoSpaceDN w:val="0"/>
        <w:adjustRightInd w:val="0"/>
        <w:spacing w:after="0"/>
        <w:jc w:val="right"/>
        <w:rPr>
          <w:sz w:val="16"/>
          <w:szCs w:val="16"/>
        </w:rPr>
      </w:pPr>
      <w:r w:rsidRPr="00F66827">
        <w:rPr>
          <w:sz w:val="16"/>
          <w:szCs w:val="16"/>
        </w:rPr>
        <w:t xml:space="preserve">Приказ </w:t>
      </w:r>
      <w:r w:rsidR="00C11243" w:rsidRPr="00F66827">
        <w:rPr>
          <w:sz w:val="16"/>
          <w:szCs w:val="16"/>
        </w:rPr>
        <w:t>Министерства</w:t>
      </w:r>
    </w:p>
    <w:p w:rsidR="00C11243" w:rsidRPr="00F66827" w:rsidRDefault="00C11243" w:rsidP="00F66827">
      <w:pPr>
        <w:keepNext/>
        <w:widowControl w:val="0"/>
        <w:autoSpaceDE w:val="0"/>
        <w:autoSpaceDN w:val="0"/>
        <w:adjustRightInd w:val="0"/>
        <w:spacing w:after="0"/>
        <w:jc w:val="right"/>
        <w:rPr>
          <w:sz w:val="16"/>
          <w:szCs w:val="16"/>
        </w:rPr>
      </w:pPr>
      <w:r w:rsidRPr="00F66827">
        <w:rPr>
          <w:sz w:val="16"/>
          <w:szCs w:val="16"/>
        </w:rPr>
        <w:t>здравоохранения и</w:t>
      </w:r>
    </w:p>
    <w:p w:rsidR="00C11243" w:rsidRPr="00F66827" w:rsidRDefault="00C11243" w:rsidP="00F66827">
      <w:pPr>
        <w:keepNext/>
        <w:widowControl w:val="0"/>
        <w:autoSpaceDE w:val="0"/>
        <w:autoSpaceDN w:val="0"/>
        <w:adjustRightInd w:val="0"/>
        <w:spacing w:after="0"/>
        <w:jc w:val="right"/>
        <w:rPr>
          <w:sz w:val="16"/>
          <w:szCs w:val="16"/>
        </w:rPr>
      </w:pPr>
      <w:r w:rsidRPr="00F66827">
        <w:rPr>
          <w:sz w:val="16"/>
          <w:szCs w:val="16"/>
        </w:rPr>
        <w:t>социального развития</w:t>
      </w:r>
    </w:p>
    <w:p w:rsidR="00C11243" w:rsidRPr="00F66827" w:rsidRDefault="00C11243" w:rsidP="00F66827">
      <w:pPr>
        <w:keepNext/>
        <w:widowControl w:val="0"/>
        <w:autoSpaceDE w:val="0"/>
        <w:autoSpaceDN w:val="0"/>
        <w:adjustRightInd w:val="0"/>
        <w:spacing w:after="0"/>
        <w:jc w:val="right"/>
        <w:rPr>
          <w:sz w:val="16"/>
          <w:szCs w:val="16"/>
        </w:rPr>
      </w:pPr>
      <w:r w:rsidRPr="00F66827">
        <w:rPr>
          <w:sz w:val="16"/>
          <w:szCs w:val="16"/>
        </w:rPr>
        <w:t>Российской Федерации</w:t>
      </w:r>
    </w:p>
    <w:p w:rsidR="00C11243" w:rsidRPr="00F66827" w:rsidRDefault="00C11243" w:rsidP="00F66827">
      <w:pPr>
        <w:keepNext/>
        <w:widowControl w:val="0"/>
        <w:autoSpaceDE w:val="0"/>
        <w:autoSpaceDN w:val="0"/>
        <w:adjustRightInd w:val="0"/>
        <w:spacing w:after="0"/>
        <w:jc w:val="right"/>
        <w:rPr>
          <w:sz w:val="16"/>
          <w:szCs w:val="16"/>
        </w:rPr>
      </w:pPr>
      <w:r w:rsidRPr="00F66827">
        <w:rPr>
          <w:sz w:val="16"/>
          <w:szCs w:val="16"/>
        </w:rPr>
        <w:t>от 22.11.2004 г. N 210</w:t>
      </w:r>
    </w:p>
    <w:p w:rsidR="00C11243" w:rsidRPr="00F66827" w:rsidRDefault="00C11243" w:rsidP="00F66827">
      <w:pPr>
        <w:keepNext/>
        <w:widowControl w:val="0"/>
        <w:autoSpaceDE w:val="0"/>
        <w:autoSpaceDN w:val="0"/>
        <w:adjustRightInd w:val="0"/>
        <w:spacing w:after="0"/>
        <w:ind w:firstLine="540"/>
        <w:rPr>
          <w:sz w:val="16"/>
          <w:szCs w:val="16"/>
        </w:rPr>
      </w:pPr>
    </w:p>
    <w:p w:rsidR="00C11243" w:rsidRPr="00F66827" w:rsidRDefault="00C11243" w:rsidP="00F66827">
      <w:pPr>
        <w:keepNext/>
        <w:widowControl w:val="0"/>
        <w:autoSpaceDE w:val="0"/>
        <w:autoSpaceDN w:val="0"/>
        <w:adjustRightInd w:val="0"/>
        <w:spacing w:after="0"/>
        <w:jc w:val="center"/>
        <w:rPr>
          <w:bCs/>
          <w:sz w:val="16"/>
          <w:szCs w:val="16"/>
        </w:rPr>
      </w:pPr>
      <w:r w:rsidRPr="00F66827">
        <w:rPr>
          <w:bCs/>
          <w:sz w:val="16"/>
          <w:szCs w:val="16"/>
        </w:rPr>
        <w:t>СТАНДАРТ</w:t>
      </w:r>
    </w:p>
    <w:p w:rsidR="00C11243" w:rsidRPr="00F66827" w:rsidRDefault="00C11243" w:rsidP="00F66827">
      <w:pPr>
        <w:keepNext/>
        <w:widowControl w:val="0"/>
        <w:autoSpaceDE w:val="0"/>
        <w:autoSpaceDN w:val="0"/>
        <w:adjustRightInd w:val="0"/>
        <w:spacing w:after="0"/>
        <w:jc w:val="center"/>
        <w:rPr>
          <w:bCs/>
          <w:sz w:val="16"/>
          <w:szCs w:val="16"/>
        </w:rPr>
      </w:pPr>
      <w:r w:rsidRPr="00F66827">
        <w:rPr>
          <w:bCs/>
          <w:sz w:val="16"/>
          <w:szCs w:val="16"/>
        </w:rPr>
        <w:t>САНАТОРНО-КУРОРТНОЙ ПОМОЩИ БОЛЬНЫМ МОЧЕКАМЕННОЙ</w:t>
      </w:r>
    </w:p>
    <w:p w:rsidR="00C11243" w:rsidRPr="00F66827" w:rsidRDefault="00C11243" w:rsidP="00F66827">
      <w:pPr>
        <w:keepNext/>
        <w:widowControl w:val="0"/>
        <w:autoSpaceDE w:val="0"/>
        <w:autoSpaceDN w:val="0"/>
        <w:adjustRightInd w:val="0"/>
        <w:spacing w:after="0"/>
        <w:jc w:val="center"/>
        <w:rPr>
          <w:bCs/>
          <w:sz w:val="16"/>
          <w:szCs w:val="16"/>
        </w:rPr>
      </w:pPr>
      <w:r w:rsidRPr="00F66827">
        <w:rPr>
          <w:bCs/>
          <w:sz w:val="16"/>
          <w:szCs w:val="16"/>
        </w:rPr>
        <w:t>БОЛЕЗНЬЮ И ДРУГИМИ БОЛЕЗНЯМИ МОЧЕВОЙ СИСТЕМЫ</w:t>
      </w:r>
    </w:p>
    <w:p w:rsidR="00C11243" w:rsidRPr="00F66827" w:rsidRDefault="00C11243" w:rsidP="00F66827">
      <w:pPr>
        <w:keepNext/>
        <w:widowControl w:val="0"/>
        <w:autoSpaceDE w:val="0"/>
        <w:autoSpaceDN w:val="0"/>
        <w:adjustRightInd w:val="0"/>
        <w:spacing w:after="0"/>
        <w:ind w:firstLine="540"/>
        <w:rPr>
          <w:sz w:val="16"/>
          <w:szCs w:val="16"/>
        </w:rPr>
      </w:pPr>
    </w:p>
    <w:tbl>
      <w:tblPr>
        <w:tblW w:w="9456" w:type="dxa"/>
        <w:tblInd w:w="40" w:type="dxa"/>
        <w:tblLayout w:type="fixed"/>
        <w:tblCellMar>
          <w:top w:w="75" w:type="dxa"/>
          <w:left w:w="40" w:type="dxa"/>
          <w:bottom w:w="75" w:type="dxa"/>
          <w:right w:w="40" w:type="dxa"/>
        </w:tblCellMar>
        <w:tblLook w:val="0000" w:firstRow="0" w:lastRow="0" w:firstColumn="0" w:lastColumn="0" w:noHBand="0" w:noVBand="0"/>
      </w:tblPr>
      <w:tblGrid>
        <w:gridCol w:w="1440"/>
        <w:gridCol w:w="4656"/>
        <w:gridCol w:w="1920"/>
        <w:gridCol w:w="1440"/>
      </w:tblGrid>
      <w:tr w:rsidR="00C11243" w:rsidRPr="00F66827" w:rsidTr="00C11243">
        <w:trPr>
          <w:trHeight w:val="240"/>
        </w:trPr>
        <w:tc>
          <w:tcPr>
            <w:tcW w:w="1440" w:type="dxa"/>
            <w:tcBorders>
              <w:top w:val="single" w:sz="8" w:space="0" w:color="auto"/>
              <w:left w:val="single" w:sz="8" w:space="0" w:color="auto"/>
              <w:bottom w:val="single" w:sz="8" w:space="0" w:color="auto"/>
              <w:right w:val="single" w:sz="8" w:space="0" w:color="auto"/>
            </w:tcBorders>
          </w:tcPr>
          <w:p w:rsidR="00C11243" w:rsidRPr="00F66827" w:rsidRDefault="00C11243" w:rsidP="00F66827">
            <w:pPr>
              <w:pStyle w:val="18"/>
              <w:widowControl w:val="0"/>
              <w:autoSpaceDE w:val="0"/>
              <w:autoSpaceDN w:val="0"/>
              <w:adjustRightInd w:val="0"/>
              <w:spacing w:before="0" w:after="0"/>
              <w:rPr>
                <w:b w:val="0"/>
                <w:bCs/>
                <w:sz w:val="16"/>
                <w:szCs w:val="16"/>
              </w:rPr>
            </w:pPr>
            <w:r w:rsidRPr="00F66827">
              <w:rPr>
                <w:b w:val="0"/>
                <w:bCs/>
                <w:sz w:val="16"/>
                <w:szCs w:val="16"/>
              </w:rPr>
              <w:t>Код</w:t>
            </w:r>
          </w:p>
        </w:tc>
        <w:tc>
          <w:tcPr>
            <w:tcW w:w="4656" w:type="dxa"/>
            <w:tcBorders>
              <w:top w:val="single" w:sz="8" w:space="0" w:color="auto"/>
              <w:left w:val="single" w:sz="8" w:space="0" w:color="auto"/>
              <w:bottom w:val="single" w:sz="8" w:space="0" w:color="auto"/>
              <w:right w:val="single" w:sz="8" w:space="0" w:color="auto"/>
            </w:tcBorders>
          </w:tcPr>
          <w:p w:rsidR="00C11243" w:rsidRPr="00F66827" w:rsidRDefault="00C11243" w:rsidP="00F66827">
            <w:pPr>
              <w:pStyle w:val="18"/>
              <w:widowControl w:val="0"/>
              <w:autoSpaceDE w:val="0"/>
              <w:autoSpaceDN w:val="0"/>
              <w:adjustRightInd w:val="0"/>
              <w:spacing w:before="0" w:after="0"/>
              <w:rPr>
                <w:b w:val="0"/>
                <w:bCs/>
                <w:sz w:val="16"/>
                <w:szCs w:val="16"/>
              </w:rPr>
            </w:pPr>
            <w:r w:rsidRPr="00F66827">
              <w:rPr>
                <w:b w:val="0"/>
                <w:bCs/>
                <w:sz w:val="16"/>
                <w:szCs w:val="16"/>
              </w:rPr>
              <w:t>Наименование</w:t>
            </w:r>
          </w:p>
        </w:tc>
        <w:tc>
          <w:tcPr>
            <w:tcW w:w="1920" w:type="dxa"/>
            <w:tcBorders>
              <w:top w:val="single" w:sz="8" w:space="0" w:color="auto"/>
              <w:left w:val="single" w:sz="8" w:space="0" w:color="auto"/>
              <w:bottom w:val="single" w:sz="8" w:space="0" w:color="auto"/>
              <w:right w:val="single" w:sz="8" w:space="0" w:color="auto"/>
            </w:tcBorders>
          </w:tcPr>
          <w:p w:rsidR="00C11243" w:rsidRPr="00F66827" w:rsidRDefault="00C11243" w:rsidP="00F66827">
            <w:pPr>
              <w:pStyle w:val="18"/>
              <w:widowControl w:val="0"/>
              <w:autoSpaceDE w:val="0"/>
              <w:autoSpaceDN w:val="0"/>
              <w:adjustRightInd w:val="0"/>
              <w:spacing w:before="0" w:after="0"/>
              <w:rPr>
                <w:b w:val="0"/>
                <w:bCs/>
                <w:sz w:val="16"/>
                <w:szCs w:val="16"/>
              </w:rPr>
            </w:pPr>
            <w:r w:rsidRPr="00F66827">
              <w:rPr>
                <w:b w:val="0"/>
                <w:bCs/>
                <w:sz w:val="16"/>
                <w:szCs w:val="16"/>
              </w:rPr>
              <w:t>Частота</w:t>
            </w:r>
          </w:p>
          <w:p w:rsidR="00C11243" w:rsidRPr="00F66827" w:rsidRDefault="00C11243" w:rsidP="00F66827">
            <w:pPr>
              <w:pStyle w:val="18"/>
              <w:widowControl w:val="0"/>
              <w:autoSpaceDE w:val="0"/>
              <w:autoSpaceDN w:val="0"/>
              <w:adjustRightInd w:val="0"/>
              <w:spacing w:before="0" w:after="0"/>
              <w:rPr>
                <w:b w:val="0"/>
                <w:bCs/>
                <w:sz w:val="16"/>
                <w:szCs w:val="16"/>
              </w:rPr>
            </w:pPr>
            <w:r w:rsidRPr="00F66827">
              <w:rPr>
                <w:b w:val="0"/>
                <w:bCs/>
                <w:sz w:val="16"/>
                <w:szCs w:val="16"/>
              </w:rPr>
              <w:t>предоставления</w:t>
            </w:r>
          </w:p>
        </w:tc>
        <w:tc>
          <w:tcPr>
            <w:tcW w:w="1440" w:type="dxa"/>
            <w:tcBorders>
              <w:top w:val="single" w:sz="8" w:space="0" w:color="auto"/>
              <w:left w:val="single" w:sz="8" w:space="0" w:color="auto"/>
              <w:bottom w:val="single" w:sz="8" w:space="0" w:color="auto"/>
              <w:right w:val="single" w:sz="8" w:space="0" w:color="auto"/>
            </w:tcBorders>
          </w:tcPr>
          <w:p w:rsidR="00C11243" w:rsidRPr="00F66827" w:rsidRDefault="00C11243" w:rsidP="00F66827">
            <w:pPr>
              <w:pStyle w:val="18"/>
              <w:widowControl w:val="0"/>
              <w:autoSpaceDE w:val="0"/>
              <w:autoSpaceDN w:val="0"/>
              <w:adjustRightInd w:val="0"/>
              <w:spacing w:before="0" w:after="0"/>
              <w:rPr>
                <w:b w:val="0"/>
                <w:bCs/>
                <w:sz w:val="16"/>
                <w:szCs w:val="16"/>
              </w:rPr>
            </w:pPr>
            <w:r w:rsidRPr="00F66827">
              <w:rPr>
                <w:b w:val="0"/>
                <w:bCs/>
                <w:sz w:val="16"/>
                <w:szCs w:val="16"/>
              </w:rPr>
              <w:t>Среднее</w:t>
            </w:r>
          </w:p>
          <w:p w:rsidR="00C11243" w:rsidRPr="00F66827" w:rsidRDefault="00C11243" w:rsidP="00F66827">
            <w:pPr>
              <w:pStyle w:val="18"/>
              <w:widowControl w:val="0"/>
              <w:autoSpaceDE w:val="0"/>
              <w:autoSpaceDN w:val="0"/>
              <w:adjustRightInd w:val="0"/>
              <w:spacing w:before="0" w:after="0"/>
              <w:rPr>
                <w:b w:val="0"/>
                <w:bCs/>
                <w:sz w:val="16"/>
                <w:szCs w:val="16"/>
              </w:rPr>
            </w:pPr>
            <w:r w:rsidRPr="00F66827">
              <w:rPr>
                <w:b w:val="0"/>
                <w:bCs/>
                <w:sz w:val="16"/>
                <w:szCs w:val="16"/>
              </w:rPr>
              <w:t>количество</w:t>
            </w:r>
          </w:p>
        </w:tc>
      </w:tr>
      <w:tr w:rsidR="00C11243" w:rsidRPr="00F66827" w:rsidTr="00C11243">
        <w:trPr>
          <w:trHeight w:val="240"/>
        </w:trPr>
        <w:tc>
          <w:tcPr>
            <w:tcW w:w="1440" w:type="dxa"/>
            <w:tcBorders>
              <w:left w:val="single" w:sz="8" w:space="0" w:color="auto"/>
              <w:bottom w:val="single" w:sz="8" w:space="0" w:color="auto"/>
              <w:right w:val="single" w:sz="8" w:space="0" w:color="auto"/>
            </w:tcBorders>
          </w:tcPr>
          <w:p w:rsidR="00C11243" w:rsidRPr="00F66827" w:rsidRDefault="00C11243" w:rsidP="00F66827">
            <w:pPr>
              <w:pStyle w:val="18"/>
              <w:widowControl w:val="0"/>
              <w:autoSpaceDE w:val="0"/>
              <w:autoSpaceDN w:val="0"/>
              <w:adjustRightInd w:val="0"/>
              <w:spacing w:before="0" w:after="0"/>
              <w:rPr>
                <w:b w:val="0"/>
                <w:bCs/>
                <w:sz w:val="16"/>
                <w:szCs w:val="16"/>
              </w:rPr>
            </w:pPr>
            <w:r w:rsidRPr="00F66827">
              <w:rPr>
                <w:b w:val="0"/>
                <w:bCs/>
                <w:sz w:val="16"/>
                <w:szCs w:val="16"/>
              </w:rPr>
              <w:t>A01.31.009</w:t>
            </w:r>
          </w:p>
        </w:tc>
        <w:tc>
          <w:tcPr>
            <w:tcW w:w="4656" w:type="dxa"/>
            <w:tcBorders>
              <w:left w:val="single" w:sz="8" w:space="0" w:color="auto"/>
              <w:bottom w:val="single" w:sz="8" w:space="0" w:color="auto"/>
              <w:right w:val="single" w:sz="8" w:space="0" w:color="auto"/>
            </w:tcBorders>
          </w:tcPr>
          <w:p w:rsidR="00C11243" w:rsidRPr="00F66827" w:rsidRDefault="00C11243" w:rsidP="00F66827">
            <w:pPr>
              <w:pStyle w:val="18"/>
              <w:widowControl w:val="0"/>
              <w:autoSpaceDE w:val="0"/>
              <w:autoSpaceDN w:val="0"/>
              <w:adjustRightInd w:val="0"/>
              <w:spacing w:before="0" w:after="0"/>
              <w:rPr>
                <w:b w:val="0"/>
                <w:bCs/>
                <w:sz w:val="16"/>
                <w:szCs w:val="16"/>
              </w:rPr>
            </w:pPr>
            <w:r w:rsidRPr="00F66827">
              <w:rPr>
                <w:b w:val="0"/>
                <w:bCs/>
                <w:sz w:val="16"/>
                <w:szCs w:val="16"/>
              </w:rPr>
              <w:t>Сбор анамнеза и жалоб общетерапевтический</w:t>
            </w:r>
          </w:p>
        </w:tc>
        <w:tc>
          <w:tcPr>
            <w:tcW w:w="1920" w:type="dxa"/>
            <w:tcBorders>
              <w:left w:val="single" w:sz="8" w:space="0" w:color="auto"/>
              <w:bottom w:val="single" w:sz="8" w:space="0" w:color="auto"/>
              <w:right w:val="single" w:sz="8" w:space="0" w:color="auto"/>
            </w:tcBorders>
          </w:tcPr>
          <w:p w:rsidR="00C11243" w:rsidRPr="00F66827" w:rsidRDefault="00C11243"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C11243" w:rsidRPr="00F66827" w:rsidRDefault="00C11243" w:rsidP="00F66827">
            <w:pPr>
              <w:pStyle w:val="18"/>
              <w:widowControl w:val="0"/>
              <w:autoSpaceDE w:val="0"/>
              <w:autoSpaceDN w:val="0"/>
              <w:adjustRightInd w:val="0"/>
              <w:spacing w:before="0" w:after="0"/>
              <w:rPr>
                <w:b w:val="0"/>
                <w:bCs/>
                <w:sz w:val="16"/>
                <w:szCs w:val="16"/>
              </w:rPr>
            </w:pPr>
            <w:r w:rsidRPr="00F66827">
              <w:rPr>
                <w:b w:val="0"/>
                <w:bCs/>
                <w:sz w:val="16"/>
                <w:szCs w:val="16"/>
              </w:rPr>
              <w:t>3</w:t>
            </w:r>
          </w:p>
        </w:tc>
      </w:tr>
      <w:tr w:rsidR="00C11243" w:rsidRPr="00F66827" w:rsidTr="00C11243">
        <w:trPr>
          <w:trHeight w:val="240"/>
        </w:trPr>
        <w:tc>
          <w:tcPr>
            <w:tcW w:w="1440" w:type="dxa"/>
            <w:tcBorders>
              <w:left w:val="single" w:sz="8" w:space="0" w:color="auto"/>
              <w:bottom w:val="single" w:sz="8" w:space="0" w:color="auto"/>
              <w:right w:val="single" w:sz="8" w:space="0" w:color="auto"/>
            </w:tcBorders>
          </w:tcPr>
          <w:p w:rsidR="00C11243" w:rsidRPr="00F66827" w:rsidRDefault="00C11243" w:rsidP="00F66827">
            <w:pPr>
              <w:pStyle w:val="18"/>
              <w:widowControl w:val="0"/>
              <w:autoSpaceDE w:val="0"/>
              <w:autoSpaceDN w:val="0"/>
              <w:adjustRightInd w:val="0"/>
              <w:spacing w:before="0" w:after="0"/>
              <w:rPr>
                <w:b w:val="0"/>
                <w:bCs/>
                <w:sz w:val="16"/>
                <w:szCs w:val="16"/>
              </w:rPr>
            </w:pPr>
            <w:r w:rsidRPr="00F66827">
              <w:rPr>
                <w:b w:val="0"/>
                <w:bCs/>
                <w:sz w:val="16"/>
                <w:szCs w:val="16"/>
              </w:rPr>
              <w:lastRenderedPageBreak/>
              <w:t>A01.31.010</w:t>
            </w:r>
          </w:p>
        </w:tc>
        <w:tc>
          <w:tcPr>
            <w:tcW w:w="4656" w:type="dxa"/>
            <w:tcBorders>
              <w:left w:val="single" w:sz="8" w:space="0" w:color="auto"/>
              <w:bottom w:val="single" w:sz="8" w:space="0" w:color="auto"/>
              <w:right w:val="single" w:sz="8" w:space="0" w:color="auto"/>
            </w:tcBorders>
          </w:tcPr>
          <w:p w:rsidR="00C11243" w:rsidRPr="00F66827" w:rsidRDefault="00C11243" w:rsidP="00F66827">
            <w:pPr>
              <w:pStyle w:val="18"/>
              <w:widowControl w:val="0"/>
              <w:autoSpaceDE w:val="0"/>
              <w:autoSpaceDN w:val="0"/>
              <w:adjustRightInd w:val="0"/>
              <w:spacing w:before="0" w:after="0"/>
              <w:rPr>
                <w:b w:val="0"/>
                <w:bCs/>
                <w:sz w:val="16"/>
                <w:szCs w:val="16"/>
              </w:rPr>
            </w:pPr>
            <w:r w:rsidRPr="00F66827">
              <w:rPr>
                <w:b w:val="0"/>
                <w:bCs/>
                <w:sz w:val="16"/>
                <w:szCs w:val="16"/>
              </w:rPr>
              <w:t>Визуальный осмотр общетерапевтический</w:t>
            </w:r>
          </w:p>
        </w:tc>
        <w:tc>
          <w:tcPr>
            <w:tcW w:w="1920" w:type="dxa"/>
            <w:tcBorders>
              <w:left w:val="single" w:sz="8" w:space="0" w:color="auto"/>
              <w:bottom w:val="single" w:sz="8" w:space="0" w:color="auto"/>
              <w:right w:val="single" w:sz="8" w:space="0" w:color="auto"/>
            </w:tcBorders>
          </w:tcPr>
          <w:p w:rsidR="00C11243" w:rsidRPr="00F66827" w:rsidRDefault="00C11243"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C11243" w:rsidRPr="00F66827" w:rsidRDefault="00C11243" w:rsidP="00F66827">
            <w:pPr>
              <w:pStyle w:val="18"/>
              <w:widowControl w:val="0"/>
              <w:autoSpaceDE w:val="0"/>
              <w:autoSpaceDN w:val="0"/>
              <w:adjustRightInd w:val="0"/>
              <w:spacing w:before="0" w:after="0"/>
              <w:rPr>
                <w:b w:val="0"/>
                <w:bCs/>
                <w:sz w:val="16"/>
                <w:szCs w:val="16"/>
              </w:rPr>
            </w:pPr>
            <w:r w:rsidRPr="00F66827">
              <w:rPr>
                <w:b w:val="0"/>
                <w:bCs/>
                <w:sz w:val="16"/>
                <w:szCs w:val="16"/>
              </w:rPr>
              <w:t>3</w:t>
            </w:r>
          </w:p>
        </w:tc>
      </w:tr>
      <w:tr w:rsidR="00C11243" w:rsidRPr="00F66827" w:rsidTr="00C11243">
        <w:trPr>
          <w:trHeight w:val="240"/>
        </w:trPr>
        <w:tc>
          <w:tcPr>
            <w:tcW w:w="1440" w:type="dxa"/>
            <w:tcBorders>
              <w:left w:val="single" w:sz="8" w:space="0" w:color="auto"/>
              <w:bottom w:val="single" w:sz="8" w:space="0" w:color="auto"/>
              <w:right w:val="single" w:sz="8" w:space="0" w:color="auto"/>
            </w:tcBorders>
          </w:tcPr>
          <w:p w:rsidR="00C11243" w:rsidRPr="00F66827" w:rsidRDefault="00C11243" w:rsidP="00F66827">
            <w:pPr>
              <w:pStyle w:val="18"/>
              <w:widowControl w:val="0"/>
              <w:autoSpaceDE w:val="0"/>
              <w:autoSpaceDN w:val="0"/>
              <w:adjustRightInd w:val="0"/>
              <w:spacing w:before="0" w:after="0"/>
              <w:rPr>
                <w:b w:val="0"/>
                <w:bCs/>
                <w:sz w:val="16"/>
                <w:szCs w:val="16"/>
              </w:rPr>
            </w:pPr>
            <w:r w:rsidRPr="00F66827">
              <w:rPr>
                <w:b w:val="0"/>
                <w:bCs/>
                <w:sz w:val="16"/>
                <w:szCs w:val="16"/>
              </w:rPr>
              <w:t>A01.31.011</w:t>
            </w:r>
          </w:p>
        </w:tc>
        <w:tc>
          <w:tcPr>
            <w:tcW w:w="4656" w:type="dxa"/>
            <w:tcBorders>
              <w:left w:val="single" w:sz="8" w:space="0" w:color="auto"/>
              <w:bottom w:val="single" w:sz="8" w:space="0" w:color="auto"/>
              <w:right w:val="single" w:sz="8" w:space="0" w:color="auto"/>
            </w:tcBorders>
          </w:tcPr>
          <w:p w:rsidR="00C11243" w:rsidRPr="00F66827" w:rsidRDefault="00C11243" w:rsidP="00F66827">
            <w:pPr>
              <w:pStyle w:val="18"/>
              <w:widowControl w:val="0"/>
              <w:autoSpaceDE w:val="0"/>
              <w:autoSpaceDN w:val="0"/>
              <w:adjustRightInd w:val="0"/>
              <w:spacing w:before="0" w:after="0"/>
              <w:rPr>
                <w:b w:val="0"/>
                <w:bCs/>
                <w:sz w:val="16"/>
                <w:szCs w:val="16"/>
              </w:rPr>
            </w:pPr>
            <w:r w:rsidRPr="00F66827">
              <w:rPr>
                <w:b w:val="0"/>
                <w:bCs/>
                <w:sz w:val="16"/>
                <w:szCs w:val="16"/>
              </w:rPr>
              <w:t>Пальпация общетерапевтическая</w:t>
            </w:r>
          </w:p>
        </w:tc>
        <w:tc>
          <w:tcPr>
            <w:tcW w:w="1920" w:type="dxa"/>
            <w:tcBorders>
              <w:left w:val="single" w:sz="8" w:space="0" w:color="auto"/>
              <w:bottom w:val="single" w:sz="8" w:space="0" w:color="auto"/>
              <w:right w:val="single" w:sz="8" w:space="0" w:color="auto"/>
            </w:tcBorders>
          </w:tcPr>
          <w:p w:rsidR="00C11243" w:rsidRPr="00F66827" w:rsidRDefault="00C11243"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C11243" w:rsidRPr="00F66827" w:rsidRDefault="00C11243" w:rsidP="00F66827">
            <w:pPr>
              <w:pStyle w:val="18"/>
              <w:widowControl w:val="0"/>
              <w:autoSpaceDE w:val="0"/>
              <w:autoSpaceDN w:val="0"/>
              <w:adjustRightInd w:val="0"/>
              <w:spacing w:before="0" w:after="0"/>
              <w:rPr>
                <w:b w:val="0"/>
                <w:bCs/>
                <w:sz w:val="16"/>
                <w:szCs w:val="16"/>
              </w:rPr>
            </w:pPr>
            <w:r w:rsidRPr="00F66827">
              <w:rPr>
                <w:b w:val="0"/>
                <w:bCs/>
                <w:sz w:val="16"/>
                <w:szCs w:val="16"/>
              </w:rPr>
              <w:t>3</w:t>
            </w:r>
          </w:p>
        </w:tc>
      </w:tr>
      <w:tr w:rsidR="00C11243" w:rsidRPr="00F66827" w:rsidTr="00C11243">
        <w:trPr>
          <w:trHeight w:val="240"/>
        </w:trPr>
        <w:tc>
          <w:tcPr>
            <w:tcW w:w="1440" w:type="dxa"/>
            <w:tcBorders>
              <w:left w:val="single" w:sz="8" w:space="0" w:color="auto"/>
              <w:bottom w:val="single" w:sz="8" w:space="0" w:color="auto"/>
              <w:right w:val="single" w:sz="8" w:space="0" w:color="auto"/>
            </w:tcBorders>
          </w:tcPr>
          <w:p w:rsidR="00C11243" w:rsidRPr="00F66827" w:rsidRDefault="00C11243" w:rsidP="00F66827">
            <w:pPr>
              <w:pStyle w:val="18"/>
              <w:widowControl w:val="0"/>
              <w:autoSpaceDE w:val="0"/>
              <w:autoSpaceDN w:val="0"/>
              <w:adjustRightInd w:val="0"/>
              <w:spacing w:before="0" w:after="0"/>
              <w:rPr>
                <w:b w:val="0"/>
                <w:bCs/>
                <w:sz w:val="16"/>
                <w:szCs w:val="16"/>
              </w:rPr>
            </w:pPr>
            <w:r w:rsidRPr="00F66827">
              <w:rPr>
                <w:b w:val="0"/>
                <w:bCs/>
                <w:sz w:val="16"/>
                <w:szCs w:val="16"/>
              </w:rPr>
              <w:t>A01.31.012</w:t>
            </w:r>
          </w:p>
        </w:tc>
        <w:tc>
          <w:tcPr>
            <w:tcW w:w="4656" w:type="dxa"/>
            <w:tcBorders>
              <w:left w:val="single" w:sz="8" w:space="0" w:color="auto"/>
              <w:bottom w:val="single" w:sz="8" w:space="0" w:color="auto"/>
              <w:right w:val="single" w:sz="8" w:space="0" w:color="auto"/>
            </w:tcBorders>
          </w:tcPr>
          <w:p w:rsidR="00C11243" w:rsidRPr="00F66827" w:rsidRDefault="00C11243" w:rsidP="00F66827">
            <w:pPr>
              <w:pStyle w:val="18"/>
              <w:widowControl w:val="0"/>
              <w:autoSpaceDE w:val="0"/>
              <w:autoSpaceDN w:val="0"/>
              <w:adjustRightInd w:val="0"/>
              <w:spacing w:before="0" w:after="0"/>
              <w:rPr>
                <w:b w:val="0"/>
                <w:bCs/>
                <w:sz w:val="16"/>
                <w:szCs w:val="16"/>
              </w:rPr>
            </w:pPr>
            <w:r w:rsidRPr="00F66827">
              <w:rPr>
                <w:b w:val="0"/>
                <w:bCs/>
                <w:sz w:val="16"/>
                <w:szCs w:val="16"/>
              </w:rPr>
              <w:t>Аускультация общетерапевтическая</w:t>
            </w:r>
          </w:p>
        </w:tc>
        <w:tc>
          <w:tcPr>
            <w:tcW w:w="1920" w:type="dxa"/>
            <w:tcBorders>
              <w:left w:val="single" w:sz="8" w:space="0" w:color="auto"/>
              <w:bottom w:val="single" w:sz="8" w:space="0" w:color="auto"/>
              <w:right w:val="single" w:sz="8" w:space="0" w:color="auto"/>
            </w:tcBorders>
          </w:tcPr>
          <w:p w:rsidR="00C11243" w:rsidRPr="00F66827" w:rsidRDefault="00C11243"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C11243" w:rsidRPr="00F66827" w:rsidRDefault="00C11243" w:rsidP="00F66827">
            <w:pPr>
              <w:pStyle w:val="18"/>
              <w:widowControl w:val="0"/>
              <w:autoSpaceDE w:val="0"/>
              <w:autoSpaceDN w:val="0"/>
              <w:adjustRightInd w:val="0"/>
              <w:spacing w:before="0" w:after="0"/>
              <w:rPr>
                <w:b w:val="0"/>
                <w:bCs/>
                <w:sz w:val="16"/>
                <w:szCs w:val="16"/>
              </w:rPr>
            </w:pPr>
            <w:r w:rsidRPr="00F66827">
              <w:rPr>
                <w:b w:val="0"/>
                <w:bCs/>
                <w:sz w:val="16"/>
                <w:szCs w:val="16"/>
              </w:rPr>
              <w:t>3</w:t>
            </w:r>
          </w:p>
        </w:tc>
      </w:tr>
      <w:tr w:rsidR="00C11243" w:rsidRPr="00F66827" w:rsidTr="00C11243">
        <w:trPr>
          <w:trHeight w:val="240"/>
        </w:trPr>
        <w:tc>
          <w:tcPr>
            <w:tcW w:w="1440" w:type="dxa"/>
            <w:tcBorders>
              <w:left w:val="single" w:sz="8" w:space="0" w:color="auto"/>
              <w:bottom w:val="single" w:sz="8" w:space="0" w:color="auto"/>
              <w:right w:val="single" w:sz="8" w:space="0" w:color="auto"/>
            </w:tcBorders>
          </w:tcPr>
          <w:p w:rsidR="00C11243" w:rsidRPr="00F66827" w:rsidRDefault="00C11243" w:rsidP="00F66827">
            <w:pPr>
              <w:pStyle w:val="18"/>
              <w:widowControl w:val="0"/>
              <w:autoSpaceDE w:val="0"/>
              <w:autoSpaceDN w:val="0"/>
              <w:adjustRightInd w:val="0"/>
              <w:spacing w:before="0" w:after="0"/>
              <w:rPr>
                <w:b w:val="0"/>
                <w:bCs/>
                <w:sz w:val="16"/>
                <w:szCs w:val="16"/>
              </w:rPr>
            </w:pPr>
            <w:r w:rsidRPr="00F66827">
              <w:rPr>
                <w:b w:val="0"/>
                <w:bCs/>
                <w:sz w:val="16"/>
                <w:szCs w:val="16"/>
              </w:rPr>
              <w:t>A01.31.016</w:t>
            </w:r>
          </w:p>
        </w:tc>
        <w:tc>
          <w:tcPr>
            <w:tcW w:w="4656" w:type="dxa"/>
            <w:tcBorders>
              <w:left w:val="single" w:sz="8" w:space="0" w:color="auto"/>
              <w:bottom w:val="single" w:sz="8" w:space="0" w:color="auto"/>
              <w:right w:val="single" w:sz="8" w:space="0" w:color="auto"/>
            </w:tcBorders>
          </w:tcPr>
          <w:p w:rsidR="00C11243" w:rsidRPr="00F66827" w:rsidRDefault="00C11243" w:rsidP="00F66827">
            <w:pPr>
              <w:pStyle w:val="18"/>
              <w:widowControl w:val="0"/>
              <w:autoSpaceDE w:val="0"/>
              <w:autoSpaceDN w:val="0"/>
              <w:adjustRightInd w:val="0"/>
              <w:spacing w:before="0" w:after="0"/>
              <w:rPr>
                <w:b w:val="0"/>
                <w:bCs/>
                <w:sz w:val="16"/>
                <w:szCs w:val="16"/>
              </w:rPr>
            </w:pPr>
            <w:r w:rsidRPr="00F66827">
              <w:rPr>
                <w:b w:val="0"/>
                <w:bCs/>
                <w:sz w:val="16"/>
                <w:szCs w:val="16"/>
              </w:rPr>
              <w:t>Перкуссия общетерапевтическая</w:t>
            </w:r>
          </w:p>
        </w:tc>
        <w:tc>
          <w:tcPr>
            <w:tcW w:w="1920" w:type="dxa"/>
            <w:tcBorders>
              <w:left w:val="single" w:sz="8" w:space="0" w:color="auto"/>
              <w:bottom w:val="single" w:sz="8" w:space="0" w:color="auto"/>
              <w:right w:val="single" w:sz="8" w:space="0" w:color="auto"/>
            </w:tcBorders>
          </w:tcPr>
          <w:p w:rsidR="00C11243" w:rsidRPr="00F66827" w:rsidRDefault="00C11243"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C11243" w:rsidRPr="00F66827" w:rsidRDefault="00C11243" w:rsidP="00F66827">
            <w:pPr>
              <w:pStyle w:val="18"/>
              <w:widowControl w:val="0"/>
              <w:autoSpaceDE w:val="0"/>
              <w:autoSpaceDN w:val="0"/>
              <w:adjustRightInd w:val="0"/>
              <w:spacing w:before="0" w:after="0"/>
              <w:rPr>
                <w:b w:val="0"/>
                <w:bCs/>
                <w:sz w:val="16"/>
                <w:szCs w:val="16"/>
              </w:rPr>
            </w:pPr>
            <w:r w:rsidRPr="00F66827">
              <w:rPr>
                <w:b w:val="0"/>
                <w:bCs/>
                <w:sz w:val="16"/>
                <w:szCs w:val="16"/>
              </w:rPr>
              <w:t>3</w:t>
            </w:r>
          </w:p>
        </w:tc>
      </w:tr>
      <w:tr w:rsidR="00C11243" w:rsidRPr="00F66827" w:rsidTr="00C11243">
        <w:trPr>
          <w:trHeight w:val="240"/>
        </w:trPr>
        <w:tc>
          <w:tcPr>
            <w:tcW w:w="1440" w:type="dxa"/>
            <w:tcBorders>
              <w:left w:val="single" w:sz="8" w:space="0" w:color="auto"/>
              <w:bottom w:val="single" w:sz="8" w:space="0" w:color="auto"/>
              <w:right w:val="single" w:sz="8" w:space="0" w:color="auto"/>
            </w:tcBorders>
          </w:tcPr>
          <w:p w:rsidR="00C11243" w:rsidRPr="00F66827" w:rsidRDefault="00C11243" w:rsidP="00F66827">
            <w:pPr>
              <w:pStyle w:val="18"/>
              <w:widowControl w:val="0"/>
              <w:autoSpaceDE w:val="0"/>
              <w:autoSpaceDN w:val="0"/>
              <w:adjustRightInd w:val="0"/>
              <w:spacing w:before="0" w:after="0"/>
              <w:rPr>
                <w:b w:val="0"/>
                <w:bCs/>
                <w:sz w:val="16"/>
                <w:szCs w:val="16"/>
              </w:rPr>
            </w:pPr>
            <w:r w:rsidRPr="00F66827">
              <w:rPr>
                <w:b w:val="0"/>
                <w:bCs/>
                <w:sz w:val="16"/>
                <w:szCs w:val="16"/>
              </w:rPr>
              <w:t>A02.31.001</w:t>
            </w:r>
          </w:p>
        </w:tc>
        <w:tc>
          <w:tcPr>
            <w:tcW w:w="4656" w:type="dxa"/>
            <w:tcBorders>
              <w:left w:val="single" w:sz="8" w:space="0" w:color="auto"/>
              <w:bottom w:val="single" w:sz="8" w:space="0" w:color="auto"/>
              <w:right w:val="single" w:sz="8" w:space="0" w:color="auto"/>
            </w:tcBorders>
          </w:tcPr>
          <w:p w:rsidR="00C11243" w:rsidRPr="00F66827" w:rsidRDefault="00C11243" w:rsidP="00F66827">
            <w:pPr>
              <w:pStyle w:val="18"/>
              <w:widowControl w:val="0"/>
              <w:autoSpaceDE w:val="0"/>
              <w:autoSpaceDN w:val="0"/>
              <w:adjustRightInd w:val="0"/>
              <w:spacing w:before="0" w:after="0"/>
              <w:rPr>
                <w:b w:val="0"/>
                <w:bCs/>
                <w:sz w:val="16"/>
                <w:szCs w:val="16"/>
              </w:rPr>
            </w:pPr>
            <w:r w:rsidRPr="00F66827">
              <w:rPr>
                <w:b w:val="0"/>
                <w:bCs/>
                <w:sz w:val="16"/>
                <w:szCs w:val="16"/>
              </w:rPr>
              <w:t>Термометрия общая</w:t>
            </w:r>
          </w:p>
        </w:tc>
        <w:tc>
          <w:tcPr>
            <w:tcW w:w="1920" w:type="dxa"/>
            <w:tcBorders>
              <w:left w:val="single" w:sz="8" w:space="0" w:color="auto"/>
              <w:bottom w:val="single" w:sz="8" w:space="0" w:color="auto"/>
              <w:right w:val="single" w:sz="8" w:space="0" w:color="auto"/>
            </w:tcBorders>
          </w:tcPr>
          <w:p w:rsidR="00C11243" w:rsidRPr="00F66827" w:rsidRDefault="00C11243"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C11243" w:rsidRPr="00F66827" w:rsidRDefault="00C11243" w:rsidP="00F66827">
            <w:pPr>
              <w:pStyle w:val="18"/>
              <w:widowControl w:val="0"/>
              <w:autoSpaceDE w:val="0"/>
              <w:autoSpaceDN w:val="0"/>
              <w:adjustRightInd w:val="0"/>
              <w:spacing w:before="0" w:after="0"/>
              <w:rPr>
                <w:b w:val="0"/>
                <w:bCs/>
                <w:sz w:val="16"/>
                <w:szCs w:val="16"/>
              </w:rPr>
            </w:pPr>
            <w:r w:rsidRPr="00F66827">
              <w:rPr>
                <w:b w:val="0"/>
                <w:bCs/>
                <w:sz w:val="16"/>
                <w:szCs w:val="16"/>
              </w:rPr>
              <w:t>3</w:t>
            </w:r>
          </w:p>
        </w:tc>
      </w:tr>
      <w:tr w:rsidR="00C11243" w:rsidRPr="00F66827" w:rsidTr="00C11243">
        <w:trPr>
          <w:trHeight w:val="240"/>
        </w:trPr>
        <w:tc>
          <w:tcPr>
            <w:tcW w:w="1440" w:type="dxa"/>
            <w:tcBorders>
              <w:left w:val="single" w:sz="8" w:space="0" w:color="auto"/>
              <w:bottom w:val="single" w:sz="8" w:space="0" w:color="auto"/>
              <w:right w:val="single" w:sz="8" w:space="0" w:color="auto"/>
            </w:tcBorders>
          </w:tcPr>
          <w:p w:rsidR="00C11243" w:rsidRPr="00F66827" w:rsidRDefault="00C11243" w:rsidP="00F66827">
            <w:pPr>
              <w:pStyle w:val="18"/>
              <w:widowControl w:val="0"/>
              <w:autoSpaceDE w:val="0"/>
              <w:autoSpaceDN w:val="0"/>
              <w:adjustRightInd w:val="0"/>
              <w:spacing w:before="0" w:after="0"/>
              <w:rPr>
                <w:b w:val="0"/>
                <w:bCs/>
                <w:sz w:val="16"/>
                <w:szCs w:val="16"/>
              </w:rPr>
            </w:pPr>
            <w:r w:rsidRPr="00F66827">
              <w:rPr>
                <w:b w:val="0"/>
                <w:bCs/>
                <w:sz w:val="16"/>
                <w:szCs w:val="16"/>
              </w:rPr>
              <w:t>A02.03.005</w:t>
            </w:r>
          </w:p>
        </w:tc>
        <w:tc>
          <w:tcPr>
            <w:tcW w:w="4656" w:type="dxa"/>
            <w:tcBorders>
              <w:left w:val="single" w:sz="8" w:space="0" w:color="auto"/>
              <w:bottom w:val="single" w:sz="8" w:space="0" w:color="auto"/>
              <w:right w:val="single" w:sz="8" w:space="0" w:color="auto"/>
            </w:tcBorders>
          </w:tcPr>
          <w:p w:rsidR="00C11243" w:rsidRPr="00F66827" w:rsidRDefault="00C11243" w:rsidP="00F66827">
            <w:pPr>
              <w:pStyle w:val="18"/>
              <w:widowControl w:val="0"/>
              <w:autoSpaceDE w:val="0"/>
              <w:autoSpaceDN w:val="0"/>
              <w:adjustRightInd w:val="0"/>
              <w:spacing w:before="0" w:after="0"/>
              <w:rPr>
                <w:b w:val="0"/>
                <w:bCs/>
                <w:sz w:val="16"/>
                <w:szCs w:val="16"/>
              </w:rPr>
            </w:pPr>
            <w:r w:rsidRPr="00F66827">
              <w:rPr>
                <w:b w:val="0"/>
                <w:bCs/>
                <w:sz w:val="16"/>
                <w:szCs w:val="16"/>
              </w:rPr>
              <w:t>Измерение роста</w:t>
            </w:r>
          </w:p>
        </w:tc>
        <w:tc>
          <w:tcPr>
            <w:tcW w:w="1920" w:type="dxa"/>
            <w:tcBorders>
              <w:left w:val="single" w:sz="8" w:space="0" w:color="auto"/>
              <w:bottom w:val="single" w:sz="8" w:space="0" w:color="auto"/>
              <w:right w:val="single" w:sz="8" w:space="0" w:color="auto"/>
            </w:tcBorders>
          </w:tcPr>
          <w:p w:rsidR="00C11243" w:rsidRPr="00F66827" w:rsidRDefault="00C11243"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C11243" w:rsidRPr="00F66827" w:rsidRDefault="00C11243"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r>
      <w:tr w:rsidR="00C11243" w:rsidRPr="00F66827" w:rsidTr="00C11243">
        <w:trPr>
          <w:trHeight w:val="240"/>
        </w:trPr>
        <w:tc>
          <w:tcPr>
            <w:tcW w:w="1440" w:type="dxa"/>
            <w:tcBorders>
              <w:left w:val="single" w:sz="8" w:space="0" w:color="auto"/>
              <w:bottom w:val="single" w:sz="8" w:space="0" w:color="auto"/>
              <w:right w:val="single" w:sz="8" w:space="0" w:color="auto"/>
            </w:tcBorders>
          </w:tcPr>
          <w:p w:rsidR="00C11243" w:rsidRPr="00F66827" w:rsidRDefault="00C11243" w:rsidP="00F66827">
            <w:pPr>
              <w:pStyle w:val="18"/>
              <w:widowControl w:val="0"/>
              <w:autoSpaceDE w:val="0"/>
              <w:autoSpaceDN w:val="0"/>
              <w:adjustRightInd w:val="0"/>
              <w:spacing w:before="0" w:after="0"/>
              <w:rPr>
                <w:b w:val="0"/>
                <w:bCs/>
                <w:sz w:val="16"/>
                <w:szCs w:val="16"/>
              </w:rPr>
            </w:pPr>
            <w:r w:rsidRPr="00F66827">
              <w:rPr>
                <w:b w:val="0"/>
                <w:bCs/>
                <w:sz w:val="16"/>
                <w:szCs w:val="16"/>
              </w:rPr>
              <w:t>A02.01.001</w:t>
            </w:r>
          </w:p>
        </w:tc>
        <w:tc>
          <w:tcPr>
            <w:tcW w:w="4656" w:type="dxa"/>
            <w:tcBorders>
              <w:left w:val="single" w:sz="8" w:space="0" w:color="auto"/>
              <w:bottom w:val="single" w:sz="8" w:space="0" w:color="auto"/>
              <w:right w:val="single" w:sz="8" w:space="0" w:color="auto"/>
            </w:tcBorders>
          </w:tcPr>
          <w:p w:rsidR="00C11243" w:rsidRPr="00F66827" w:rsidRDefault="00C11243" w:rsidP="00F66827">
            <w:pPr>
              <w:pStyle w:val="18"/>
              <w:widowControl w:val="0"/>
              <w:autoSpaceDE w:val="0"/>
              <w:autoSpaceDN w:val="0"/>
              <w:adjustRightInd w:val="0"/>
              <w:spacing w:before="0" w:after="0"/>
              <w:rPr>
                <w:b w:val="0"/>
                <w:bCs/>
                <w:sz w:val="16"/>
                <w:szCs w:val="16"/>
              </w:rPr>
            </w:pPr>
            <w:r w:rsidRPr="00F66827">
              <w:rPr>
                <w:b w:val="0"/>
                <w:bCs/>
                <w:sz w:val="16"/>
                <w:szCs w:val="16"/>
              </w:rPr>
              <w:t>Измерение массы тела</w:t>
            </w:r>
          </w:p>
        </w:tc>
        <w:tc>
          <w:tcPr>
            <w:tcW w:w="1920" w:type="dxa"/>
            <w:tcBorders>
              <w:left w:val="single" w:sz="8" w:space="0" w:color="auto"/>
              <w:bottom w:val="single" w:sz="8" w:space="0" w:color="auto"/>
              <w:right w:val="single" w:sz="8" w:space="0" w:color="auto"/>
            </w:tcBorders>
          </w:tcPr>
          <w:p w:rsidR="00C11243" w:rsidRPr="00F66827" w:rsidRDefault="00C11243"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C11243" w:rsidRPr="00F66827" w:rsidRDefault="00C11243" w:rsidP="00F66827">
            <w:pPr>
              <w:pStyle w:val="18"/>
              <w:widowControl w:val="0"/>
              <w:autoSpaceDE w:val="0"/>
              <w:autoSpaceDN w:val="0"/>
              <w:adjustRightInd w:val="0"/>
              <w:spacing w:before="0" w:after="0"/>
              <w:rPr>
                <w:b w:val="0"/>
                <w:bCs/>
                <w:sz w:val="16"/>
                <w:szCs w:val="16"/>
              </w:rPr>
            </w:pPr>
            <w:r w:rsidRPr="00F66827">
              <w:rPr>
                <w:b w:val="0"/>
                <w:bCs/>
                <w:sz w:val="16"/>
                <w:szCs w:val="16"/>
              </w:rPr>
              <w:t>3</w:t>
            </w:r>
          </w:p>
        </w:tc>
      </w:tr>
      <w:tr w:rsidR="00C11243" w:rsidRPr="00F66827" w:rsidTr="00C11243">
        <w:trPr>
          <w:trHeight w:val="240"/>
        </w:trPr>
        <w:tc>
          <w:tcPr>
            <w:tcW w:w="1440" w:type="dxa"/>
            <w:tcBorders>
              <w:left w:val="single" w:sz="8" w:space="0" w:color="auto"/>
              <w:bottom w:val="single" w:sz="8" w:space="0" w:color="auto"/>
              <w:right w:val="single" w:sz="8" w:space="0" w:color="auto"/>
            </w:tcBorders>
          </w:tcPr>
          <w:p w:rsidR="00C11243" w:rsidRPr="00F66827" w:rsidRDefault="00C11243" w:rsidP="00F66827">
            <w:pPr>
              <w:pStyle w:val="18"/>
              <w:widowControl w:val="0"/>
              <w:autoSpaceDE w:val="0"/>
              <w:autoSpaceDN w:val="0"/>
              <w:adjustRightInd w:val="0"/>
              <w:spacing w:before="0" w:after="0"/>
              <w:rPr>
                <w:b w:val="0"/>
                <w:bCs/>
                <w:sz w:val="16"/>
                <w:szCs w:val="16"/>
              </w:rPr>
            </w:pPr>
            <w:r w:rsidRPr="00F66827">
              <w:rPr>
                <w:b w:val="0"/>
                <w:bCs/>
                <w:sz w:val="16"/>
                <w:szCs w:val="16"/>
              </w:rPr>
              <w:t>A02.09.001</w:t>
            </w:r>
          </w:p>
        </w:tc>
        <w:tc>
          <w:tcPr>
            <w:tcW w:w="4656" w:type="dxa"/>
            <w:tcBorders>
              <w:left w:val="single" w:sz="8" w:space="0" w:color="auto"/>
              <w:bottom w:val="single" w:sz="8" w:space="0" w:color="auto"/>
              <w:right w:val="single" w:sz="8" w:space="0" w:color="auto"/>
            </w:tcBorders>
          </w:tcPr>
          <w:p w:rsidR="00C11243" w:rsidRPr="00F66827" w:rsidRDefault="00C11243" w:rsidP="00F66827">
            <w:pPr>
              <w:pStyle w:val="18"/>
              <w:widowControl w:val="0"/>
              <w:autoSpaceDE w:val="0"/>
              <w:autoSpaceDN w:val="0"/>
              <w:adjustRightInd w:val="0"/>
              <w:spacing w:before="0" w:after="0"/>
              <w:rPr>
                <w:b w:val="0"/>
                <w:bCs/>
                <w:sz w:val="16"/>
                <w:szCs w:val="16"/>
              </w:rPr>
            </w:pPr>
            <w:r w:rsidRPr="00F66827">
              <w:rPr>
                <w:b w:val="0"/>
                <w:bCs/>
                <w:sz w:val="16"/>
                <w:szCs w:val="16"/>
              </w:rPr>
              <w:t>Измерения частоты дыхания</w:t>
            </w:r>
          </w:p>
        </w:tc>
        <w:tc>
          <w:tcPr>
            <w:tcW w:w="1920" w:type="dxa"/>
            <w:tcBorders>
              <w:left w:val="single" w:sz="8" w:space="0" w:color="auto"/>
              <w:bottom w:val="single" w:sz="8" w:space="0" w:color="auto"/>
              <w:right w:val="single" w:sz="8" w:space="0" w:color="auto"/>
            </w:tcBorders>
          </w:tcPr>
          <w:p w:rsidR="00C11243" w:rsidRPr="00F66827" w:rsidRDefault="00C11243"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C11243" w:rsidRPr="00F66827" w:rsidRDefault="00C11243" w:rsidP="00F66827">
            <w:pPr>
              <w:pStyle w:val="18"/>
              <w:widowControl w:val="0"/>
              <w:autoSpaceDE w:val="0"/>
              <w:autoSpaceDN w:val="0"/>
              <w:adjustRightInd w:val="0"/>
              <w:spacing w:before="0" w:after="0"/>
              <w:rPr>
                <w:b w:val="0"/>
                <w:bCs/>
                <w:sz w:val="16"/>
                <w:szCs w:val="16"/>
              </w:rPr>
            </w:pPr>
            <w:r w:rsidRPr="00F66827">
              <w:rPr>
                <w:b w:val="0"/>
                <w:bCs/>
                <w:sz w:val="16"/>
                <w:szCs w:val="16"/>
              </w:rPr>
              <w:t>3</w:t>
            </w:r>
          </w:p>
        </w:tc>
      </w:tr>
      <w:tr w:rsidR="00C11243" w:rsidRPr="00F66827" w:rsidTr="00C11243">
        <w:trPr>
          <w:trHeight w:val="240"/>
        </w:trPr>
        <w:tc>
          <w:tcPr>
            <w:tcW w:w="1440" w:type="dxa"/>
            <w:tcBorders>
              <w:left w:val="single" w:sz="8" w:space="0" w:color="auto"/>
              <w:bottom w:val="single" w:sz="8" w:space="0" w:color="auto"/>
              <w:right w:val="single" w:sz="8" w:space="0" w:color="auto"/>
            </w:tcBorders>
          </w:tcPr>
          <w:p w:rsidR="00C11243" w:rsidRPr="00F66827" w:rsidRDefault="00C11243" w:rsidP="00F66827">
            <w:pPr>
              <w:pStyle w:val="18"/>
              <w:widowControl w:val="0"/>
              <w:autoSpaceDE w:val="0"/>
              <w:autoSpaceDN w:val="0"/>
              <w:adjustRightInd w:val="0"/>
              <w:spacing w:before="0" w:after="0"/>
              <w:rPr>
                <w:b w:val="0"/>
                <w:bCs/>
                <w:sz w:val="16"/>
                <w:szCs w:val="16"/>
              </w:rPr>
            </w:pPr>
            <w:r w:rsidRPr="00F66827">
              <w:rPr>
                <w:b w:val="0"/>
                <w:bCs/>
                <w:sz w:val="16"/>
                <w:szCs w:val="16"/>
              </w:rPr>
              <w:t>A02.10.002</w:t>
            </w:r>
          </w:p>
        </w:tc>
        <w:tc>
          <w:tcPr>
            <w:tcW w:w="4656" w:type="dxa"/>
            <w:tcBorders>
              <w:left w:val="single" w:sz="8" w:space="0" w:color="auto"/>
              <w:bottom w:val="single" w:sz="8" w:space="0" w:color="auto"/>
              <w:right w:val="single" w:sz="8" w:space="0" w:color="auto"/>
            </w:tcBorders>
          </w:tcPr>
          <w:p w:rsidR="00C11243" w:rsidRPr="00F66827" w:rsidRDefault="00C11243" w:rsidP="00F66827">
            <w:pPr>
              <w:pStyle w:val="18"/>
              <w:widowControl w:val="0"/>
              <w:autoSpaceDE w:val="0"/>
              <w:autoSpaceDN w:val="0"/>
              <w:adjustRightInd w:val="0"/>
              <w:spacing w:before="0" w:after="0"/>
              <w:rPr>
                <w:b w:val="0"/>
                <w:bCs/>
                <w:sz w:val="16"/>
                <w:szCs w:val="16"/>
              </w:rPr>
            </w:pPr>
            <w:r w:rsidRPr="00F66827">
              <w:rPr>
                <w:b w:val="0"/>
                <w:bCs/>
                <w:sz w:val="16"/>
                <w:szCs w:val="16"/>
              </w:rPr>
              <w:t>Измерение частоты сердцебиения</w:t>
            </w:r>
          </w:p>
        </w:tc>
        <w:tc>
          <w:tcPr>
            <w:tcW w:w="1920" w:type="dxa"/>
            <w:tcBorders>
              <w:left w:val="single" w:sz="8" w:space="0" w:color="auto"/>
              <w:bottom w:val="single" w:sz="8" w:space="0" w:color="auto"/>
              <w:right w:val="single" w:sz="8" w:space="0" w:color="auto"/>
            </w:tcBorders>
          </w:tcPr>
          <w:p w:rsidR="00C11243" w:rsidRPr="00F66827" w:rsidRDefault="00C11243"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C11243" w:rsidRPr="00F66827" w:rsidRDefault="00C11243" w:rsidP="00F66827">
            <w:pPr>
              <w:pStyle w:val="18"/>
              <w:widowControl w:val="0"/>
              <w:autoSpaceDE w:val="0"/>
              <w:autoSpaceDN w:val="0"/>
              <w:adjustRightInd w:val="0"/>
              <w:spacing w:before="0" w:after="0"/>
              <w:rPr>
                <w:b w:val="0"/>
                <w:bCs/>
                <w:sz w:val="16"/>
                <w:szCs w:val="16"/>
              </w:rPr>
            </w:pPr>
            <w:r w:rsidRPr="00F66827">
              <w:rPr>
                <w:b w:val="0"/>
                <w:bCs/>
                <w:sz w:val="16"/>
                <w:szCs w:val="16"/>
              </w:rPr>
              <w:t>3</w:t>
            </w:r>
          </w:p>
        </w:tc>
      </w:tr>
      <w:tr w:rsidR="00C11243" w:rsidRPr="00F66827" w:rsidTr="00C11243">
        <w:trPr>
          <w:trHeight w:val="240"/>
        </w:trPr>
        <w:tc>
          <w:tcPr>
            <w:tcW w:w="1440" w:type="dxa"/>
            <w:tcBorders>
              <w:left w:val="single" w:sz="8" w:space="0" w:color="auto"/>
              <w:bottom w:val="single" w:sz="8" w:space="0" w:color="auto"/>
              <w:right w:val="single" w:sz="8" w:space="0" w:color="auto"/>
            </w:tcBorders>
          </w:tcPr>
          <w:p w:rsidR="00C11243" w:rsidRPr="00F66827" w:rsidRDefault="00C11243" w:rsidP="00F66827">
            <w:pPr>
              <w:pStyle w:val="18"/>
              <w:widowControl w:val="0"/>
              <w:autoSpaceDE w:val="0"/>
              <w:autoSpaceDN w:val="0"/>
              <w:adjustRightInd w:val="0"/>
              <w:spacing w:before="0" w:after="0"/>
              <w:rPr>
                <w:b w:val="0"/>
                <w:bCs/>
                <w:sz w:val="16"/>
                <w:szCs w:val="16"/>
              </w:rPr>
            </w:pPr>
            <w:r w:rsidRPr="00F66827">
              <w:rPr>
                <w:b w:val="0"/>
                <w:bCs/>
                <w:sz w:val="16"/>
                <w:szCs w:val="16"/>
              </w:rPr>
              <w:t>A02.12.001</w:t>
            </w:r>
          </w:p>
        </w:tc>
        <w:tc>
          <w:tcPr>
            <w:tcW w:w="4656" w:type="dxa"/>
            <w:tcBorders>
              <w:left w:val="single" w:sz="8" w:space="0" w:color="auto"/>
              <w:bottom w:val="single" w:sz="8" w:space="0" w:color="auto"/>
              <w:right w:val="single" w:sz="8" w:space="0" w:color="auto"/>
            </w:tcBorders>
          </w:tcPr>
          <w:p w:rsidR="00C11243" w:rsidRPr="00F66827" w:rsidRDefault="00C11243" w:rsidP="00F66827">
            <w:pPr>
              <w:pStyle w:val="18"/>
              <w:widowControl w:val="0"/>
              <w:autoSpaceDE w:val="0"/>
              <w:autoSpaceDN w:val="0"/>
              <w:adjustRightInd w:val="0"/>
              <w:spacing w:before="0" w:after="0"/>
              <w:rPr>
                <w:b w:val="0"/>
                <w:bCs/>
                <w:sz w:val="16"/>
                <w:szCs w:val="16"/>
              </w:rPr>
            </w:pPr>
            <w:r w:rsidRPr="00F66827">
              <w:rPr>
                <w:b w:val="0"/>
                <w:bCs/>
                <w:sz w:val="16"/>
                <w:szCs w:val="16"/>
              </w:rPr>
              <w:t>Исследование пульса</w:t>
            </w:r>
          </w:p>
        </w:tc>
        <w:tc>
          <w:tcPr>
            <w:tcW w:w="1920" w:type="dxa"/>
            <w:tcBorders>
              <w:left w:val="single" w:sz="8" w:space="0" w:color="auto"/>
              <w:bottom w:val="single" w:sz="8" w:space="0" w:color="auto"/>
              <w:right w:val="single" w:sz="8" w:space="0" w:color="auto"/>
            </w:tcBorders>
          </w:tcPr>
          <w:p w:rsidR="00C11243" w:rsidRPr="00F66827" w:rsidRDefault="00C11243"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C11243" w:rsidRPr="00F66827" w:rsidRDefault="00C11243" w:rsidP="00F66827">
            <w:pPr>
              <w:pStyle w:val="18"/>
              <w:widowControl w:val="0"/>
              <w:autoSpaceDE w:val="0"/>
              <w:autoSpaceDN w:val="0"/>
              <w:adjustRightInd w:val="0"/>
              <w:spacing w:before="0" w:after="0"/>
              <w:rPr>
                <w:b w:val="0"/>
                <w:bCs/>
                <w:sz w:val="16"/>
                <w:szCs w:val="16"/>
              </w:rPr>
            </w:pPr>
            <w:r w:rsidRPr="00F66827">
              <w:rPr>
                <w:b w:val="0"/>
                <w:bCs/>
                <w:sz w:val="16"/>
                <w:szCs w:val="16"/>
              </w:rPr>
              <w:t>3</w:t>
            </w:r>
          </w:p>
        </w:tc>
      </w:tr>
      <w:tr w:rsidR="00C11243" w:rsidRPr="00F66827" w:rsidTr="00C11243">
        <w:trPr>
          <w:trHeight w:val="240"/>
        </w:trPr>
        <w:tc>
          <w:tcPr>
            <w:tcW w:w="1440" w:type="dxa"/>
            <w:tcBorders>
              <w:left w:val="single" w:sz="8" w:space="0" w:color="auto"/>
              <w:bottom w:val="single" w:sz="8" w:space="0" w:color="auto"/>
              <w:right w:val="single" w:sz="8" w:space="0" w:color="auto"/>
            </w:tcBorders>
          </w:tcPr>
          <w:p w:rsidR="00C11243" w:rsidRPr="00F66827" w:rsidRDefault="00C11243" w:rsidP="00F66827">
            <w:pPr>
              <w:pStyle w:val="18"/>
              <w:widowControl w:val="0"/>
              <w:autoSpaceDE w:val="0"/>
              <w:autoSpaceDN w:val="0"/>
              <w:adjustRightInd w:val="0"/>
              <w:spacing w:before="0" w:after="0"/>
              <w:rPr>
                <w:b w:val="0"/>
                <w:bCs/>
                <w:sz w:val="16"/>
                <w:szCs w:val="16"/>
              </w:rPr>
            </w:pPr>
            <w:r w:rsidRPr="00F66827">
              <w:rPr>
                <w:b w:val="0"/>
                <w:bCs/>
                <w:sz w:val="16"/>
                <w:szCs w:val="16"/>
              </w:rPr>
              <w:t>A02.12.002</w:t>
            </w:r>
          </w:p>
        </w:tc>
        <w:tc>
          <w:tcPr>
            <w:tcW w:w="4656" w:type="dxa"/>
            <w:tcBorders>
              <w:left w:val="single" w:sz="8" w:space="0" w:color="auto"/>
              <w:bottom w:val="single" w:sz="8" w:space="0" w:color="auto"/>
              <w:right w:val="single" w:sz="8" w:space="0" w:color="auto"/>
            </w:tcBorders>
          </w:tcPr>
          <w:p w:rsidR="00C11243" w:rsidRPr="00F66827" w:rsidRDefault="00C11243" w:rsidP="00F66827">
            <w:pPr>
              <w:pStyle w:val="18"/>
              <w:widowControl w:val="0"/>
              <w:autoSpaceDE w:val="0"/>
              <w:autoSpaceDN w:val="0"/>
              <w:adjustRightInd w:val="0"/>
              <w:spacing w:before="0" w:after="0"/>
              <w:rPr>
                <w:b w:val="0"/>
                <w:bCs/>
                <w:sz w:val="16"/>
                <w:szCs w:val="16"/>
              </w:rPr>
            </w:pPr>
            <w:r w:rsidRPr="00F66827">
              <w:rPr>
                <w:b w:val="0"/>
                <w:bCs/>
                <w:sz w:val="16"/>
                <w:szCs w:val="16"/>
              </w:rPr>
              <w:t>Измерение артериального давления на периферических артериях</w:t>
            </w:r>
          </w:p>
        </w:tc>
        <w:tc>
          <w:tcPr>
            <w:tcW w:w="1920" w:type="dxa"/>
            <w:tcBorders>
              <w:left w:val="single" w:sz="8" w:space="0" w:color="auto"/>
              <w:bottom w:val="single" w:sz="8" w:space="0" w:color="auto"/>
              <w:right w:val="single" w:sz="8" w:space="0" w:color="auto"/>
            </w:tcBorders>
          </w:tcPr>
          <w:p w:rsidR="00C11243" w:rsidRPr="00F66827" w:rsidRDefault="00C11243"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C11243" w:rsidRPr="00F66827" w:rsidRDefault="00C11243" w:rsidP="00F66827">
            <w:pPr>
              <w:pStyle w:val="18"/>
              <w:widowControl w:val="0"/>
              <w:autoSpaceDE w:val="0"/>
              <w:autoSpaceDN w:val="0"/>
              <w:adjustRightInd w:val="0"/>
              <w:spacing w:before="0" w:after="0"/>
              <w:rPr>
                <w:b w:val="0"/>
                <w:bCs/>
                <w:sz w:val="16"/>
                <w:szCs w:val="16"/>
              </w:rPr>
            </w:pPr>
            <w:r w:rsidRPr="00F66827">
              <w:rPr>
                <w:b w:val="0"/>
                <w:bCs/>
                <w:sz w:val="16"/>
                <w:szCs w:val="16"/>
              </w:rPr>
              <w:t>3</w:t>
            </w:r>
          </w:p>
        </w:tc>
      </w:tr>
      <w:tr w:rsidR="00C11243" w:rsidRPr="00F66827" w:rsidTr="00C11243">
        <w:trPr>
          <w:trHeight w:val="240"/>
        </w:trPr>
        <w:tc>
          <w:tcPr>
            <w:tcW w:w="1440" w:type="dxa"/>
            <w:tcBorders>
              <w:left w:val="single" w:sz="8" w:space="0" w:color="auto"/>
              <w:bottom w:val="single" w:sz="8" w:space="0" w:color="auto"/>
              <w:right w:val="single" w:sz="8" w:space="0" w:color="auto"/>
            </w:tcBorders>
          </w:tcPr>
          <w:p w:rsidR="00C11243" w:rsidRPr="00F66827" w:rsidRDefault="00C11243" w:rsidP="00F66827">
            <w:pPr>
              <w:pStyle w:val="18"/>
              <w:widowControl w:val="0"/>
              <w:autoSpaceDE w:val="0"/>
              <w:autoSpaceDN w:val="0"/>
              <w:adjustRightInd w:val="0"/>
              <w:spacing w:before="0" w:after="0"/>
              <w:rPr>
                <w:b w:val="0"/>
                <w:bCs/>
                <w:sz w:val="16"/>
                <w:szCs w:val="16"/>
              </w:rPr>
            </w:pPr>
            <w:r w:rsidRPr="00F66827">
              <w:rPr>
                <w:b w:val="0"/>
                <w:bCs/>
                <w:sz w:val="16"/>
                <w:szCs w:val="16"/>
              </w:rPr>
              <w:t>B01.053.01</w:t>
            </w:r>
          </w:p>
        </w:tc>
        <w:tc>
          <w:tcPr>
            <w:tcW w:w="4656" w:type="dxa"/>
            <w:tcBorders>
              <w:left w:val="single" w:sz="8" w:space="0" w:color="auto"/>
              <w:bottom w:val="single" w:sz="8" w:space="0" w:color="auto"/>
              <w:right w:val="single" w:sz="8" w:space="0" w:color="auto"/>
            </w:tcBorders>
          </w:tcPr>
          <w:p w:rsidR="00C11243" w:rsidRPr="00F66827" w:rsidRDefault="00C11243" w:rsidP="00F66827">
            <w:pPr>
              <w:pStyle w:val="18"/>
              <w:widowControl w:val="0"/>
              <w:autoSpaceDE w:val="0"/>
              <w:autoSpaceDN w:val="0"/>
              <w:adjustRightInd w:val="0"/>
              <w:spacing w:before="0" w:after="0"/>
              <w:rPr>
                <w:b w:val="0"/>
                <w:bCs/>
                <w:sz w:val="16"/>
                <w:szCs w:val="16"/>
              </w:rPr>
            </w:pPr>
            <w:r w:rsidRPr="00F66827">
              <w:rPr>
                <w:b w:val="0"/>
                <w:bCs/>
                <w:sz w:val="16"/>
                <w:szCs w:val="16"/>
              </w:rPr>
              <w:t>Прием (осмотр, консультация) врача-уролога</w:t>
            </w:r>
          </w:p>
          <w:p w:rsidR="00C11243" w:rsidRPr="00F66827" w:rsidRDefault="00C11243" w:rsidP="00F66827">
            <w:pPr>
              <w:pStyle w:val="18"/>
              <w:widowControl w:val="0"/>
              <w:autoSpaceDE w:val="0"/>
              <w:autoSpaceDN w:val="0"/>
              <w:adjustRightInd w:val="0"/>
              <w:spacing w:before="0" w:after="0"/>
              <w:rPr>
                <w:b w:val="0"/>
                <w:bCs/>
                <w:sz w:val="16"/>
                <w:szCs w:val="16"/>
              </w:rPr>
            </w:pPr>
            <w:r w:rsidRPr="00F66827">
              <w:rPr>
                <w:b w:val="0"/>
                <w:bCs/>
                <w:sz w:val="16"/>
                <w:szCs w:val="16"/>
              </w:rPr>
              <w:t>первичный</w:t>
            </w:r>
          </w:p>
        </w:tc>
        <w:tc>
          <w:tcPr>
            <w:tcW w:w="1920" w:type="dxa"/>
            <w:tcBorders>
              <w:left w:val="single" w:sz="8" w:space="0" w:color="auto"/>
              <w:bottom w:val="single" w:sz="8" w:space="0" w:color="auto"/>
              <w:right w:val="single" w:sz="8" w:space="0" w:color="auto"/>
            </w:tcBorders>
          </w:tcPr>
          <w:p w:rsidR="00C11243" w:rsidRPr="00F66827" w:rsidRDefault="00C11243"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C11243" w:rsidRPr="00F66827" w:rsidRDefault="00C11243"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r>
      <w:tr w:rsidR="00C11243" w:rsidRPr="00F66827" w:rsidTr="00C11243">
        <w:trPr>
          <w:trHeight w:val="240"/>
        </w:trPr>
        <w:tc>
          <w:tcPr>
            <w:tcW w:w="1440" w:type="dxa"/>
            <w:tcBorders>
              <w:left w:val="single" w:sz="8" w:space="0" w:color="auto"/>
              <w:bottom w:val="single" w:sz="8" w:space="0" w:color="auto"/>
              <w:right w:val="single" w:sz="8" w:space="0" w:color="auto"/>
            </w:tcBorders>
          </w:tcPr>
          <w:p w:rsidR="00C11243" w:rsidRPr="00F66827" w:rsidRDefault="00C11243" w:rsidP="00F66827">
            <w:pPr>
              <w:pStyle w:val="18"/>
              <w:widowControl w:val="0"/>
              <w:autoSpaceDE w:val="0"/>
              <w:autoSpaceDN w:val="0"/>
              <w:adjustRightInd w:val="0"/>
              <w:spacing w:before="0" w:after="0"/>
              <w:rPr>
                <w:b w:val="0"/>
                <w:bCs/>
                <w:sz w:val="16"/>
                <w:szCs w:val="16"/>
              </w:rPr>
            </w:pPr>
            <w:r w:rsidRPr="00F66827">
              <w:rPr>
                <w:b w:val="0"/>
                <w:bCs/>
                <w:sz w:val="16"/>
                <w:szCs w:val="16"/>
              </w:rPr>
              <w:t>B01.053.02</w:t>
            </w:r>
          </w:p>
        </w:tc>
        <w:tc>
          <w:tcPr>
            <w:tcW w:w="4656" w:type="dxa"/>
            <w:tcBorders>
              <w:left w:val="single" w:sz="8" w:space="0" w:color="auto"/>
              <w:bottom w:val="single" w:sz="8" w:space="0" w:color="auto"/>
              <w:right w:val="single" w:sz="8" w:space="0" w:color="auto"/>
            </w:tcBorders>
          </w:tcPr>
          <w:p w:rsidR="00C11243" w:rsidRPr="00F66827" w:rsidRDefault="00C11243" w:rsidP="00F66827">
            <w:pPr>
              <w:pStyle w:val="18"/>
              <w:widowControl w:val="0"/>
              <w:autoSpaceDE w:val="0"/>
              <w:autoSpaceDN w:val="0"/>
              <w:adjustRightInd w:val="0"/>
              <w:spacing w:before="0" w:after="0"/>
              <w:rPr>
                <w:b w:val="0"/>
                <w:bCs/>
                <w:sz w:val="16"/>
                <w:szCs w:val="16"/>
              </w:rPr>
            </w:pPr>
            <w:r w:rsidRPr="00F66827">
              <w:rPr>
                <w:b w:val="0"/>
                <w:bCs/>
                <w:sz w:val="16"/>
                <w:szCs w:val="16"/>
              </w:rPr>
              <w:t>Прием (осмотр, консультация) врача-уролога</w:t>
            </w:r>
          </w:p>
          <w:p w:rsidR="00C11243" w:rsidRPr="00F66827" w:rsidRDefault="00C11243" w:rsidP="00F66827">
            <w:pPr>
              <w:pStyle w:val="18"/>
              <w:widowControl w:val="0"/>
              <w:autoSpaceDE w:val="0"/>
              <w:autoSpaceDN w:val="0"/>
              <w:adjustRightInd w:val="0"/>
              <w:spacing w:before="0" w:after="0"/>
              <w:rPr>
                <w:b w:val="0"/>
                <w:bCs/>
                <w:sz w:val="16"/>
                <w:szCs w:val="16"/>
              </w:rPr>
            </w:pPr>
            <w:r w:rsidRPr="00F66827">
              <w:rPr>
                <w:b w:val="0"/>
                <w:bCs/>
                <w:sz w:val="16"/>
                <w:szCs w:val="16"/>
              </w:rPr>
              <w:t>повторный</w:t>
            </w:r>
          </w:p>
        </w:tc>
        <w:tc>
          <w:tcPr>
            <w:tcW w:w="1920" w:type="dxa"/>
            <w:tcBorders>
              <w:left w:val="single" w:sz="8" w:space="0" w:color="auto"/>
              <w:bottom w:val="single" w:sz="8" w:space="0" w:color="auto"/>
              <w:right w:val="single" w:sz="8" w:space="0" w:color="auto"/>
            </w:tcBorders>
          </w:tcPr>
          <w:p w:rsidR="00C11243" w:rsidRPr="00F66827" w:rsidRDefault="00C11243"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C11243" w:rsidRPr="00F66827" w:rsidRDefault="00C11243"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r>
      <w:tr w:rsidR="00C11243" w:rsidRPr="00F66827" w:rsidTr="00C11243">
        <w:trPr>
          <w:trHeight w:val="240"/>
        </w:trPr>
        <w:tc>
          <w:tcPr>
            <w:tcW w:w="1440" w:type="dxa"/>
            <w:tcBorders>
              <w:left w:val="single" w:sz="8" w:space="0" w:color="auto"/>
              <w:bottom w:val="single" w:sz="8" w:space="0" w:color="auto"/>
              <w:right w:val="single" w:sz="8" w:space="0" w:color="auto"/>
            </w:tcBorders>
          </w:tcPr>
          <w:p w:rsidR="00C11243" w:rsidRPr="00F66827" w:rsidRDefault="00C11243" w:rsidP="00F66827">
            <w:pPr>
              <w:pStyle w:val="18"/>
              <w:widowControl w:val="0"/>
              <w:autoSpaceDE w:val="0"/>
              <w:autoSpaceDN w:val="0"/>
              <w:adjustRightInd w:val="0"/>
              <w:spacing w:before="0" w:after="0"/>
              <w:rPr>
                <w:b w:val="0"/>
                <w:bCs/>
                <w:sz w:val="16"/>
                <w:szCs w:val="16"/>
              </w:rPr>
            </w:pPr>
            <w:r w:rsidRPr="00F66827">
              <w:rPr>
                <w:b w:val="0"/>
                <w:bCs/>
                <w:sz w:val="16"/>
                <w:szCs w:val="16"/>
              </w:rPr>
              <w:t>A05.10.001</w:t>
            </w:r>
          </w:p>
        </w:tc>
        <w:tc>
          <w:tcPr>
            <w:tcW w:w="4656" w:type="dxa"/>
            <w:tcBorders>
              <w:left w:val="single" w:sz="8" w:space="0" w:color="auto"/>
              <w:bottom w:val="single" w:sz="8" w:space="0" w:color="auto"/>
              <w:right w:val="single" w:sz="8" w:space="0" w:color="auto"/>
            </w:tcBorders>
          </w:tcPr>
          <w:p w:rsidR="00C11243" w:rsidRPr="00F66827" w:rsidRDefault="00C11243" w:rsidP="00F66827">
            <w:pPr>
              <w:pStyle w:val="18"/>
              <w:widowControl w:val="0"/>
              <w:autoSpaceDE w:val="0"/>
              <w:autoSpaceDN w:val="0"/>
              <w:adjustRightInd w:val="0"/>
              <w:spacing w:before="0" w:after="0"/>
              <w:rPr>
                <w:b w:val="0"/>
                <w:bCs/>
                <w:sz w:val="16"/>
                <w:szCs w:val="16"/>
              </w:rPr>
            </w:pPr>
            <w:r w:rsidRPr="00F66827">
              <w:rPr>
                <w:b w:val="0"/>
                <w:bCs/>
                <w:sz w:val="16"/>
                <w:szCs w:val="16"/>
              </w:rPr>
              <w:t>Регистрация электрокардиограммы</w:t>
            </w:r>
          </w:p>
        </w:tc>
        <w:tc>
          <w:tcPr>
            <w:tcW w:w="1920" w:type="dxa"/>
            <w:tcBorders>
              <w:left w:val="single" w:sz="8" w:space="0" w:color="auto"/>
              <w:bottom w:val="single" w:sz="8" w:space="0" w:color="auto"/>
              <w:right w:val="single" w:sz="8" w:space="0" w:color="auto"/>
            </w:tcBorders>
          </w:tcPr>
          <w:p w:rsidR="00C11243" w:rsidRPr="00F66827" w:rsidRDefault="00C11243" w:rsidP="00F66827">
            <w:pPr>
              <w:pStyle w:val="18"/>
              <w:widowControl w:val="0"/>
              <w:autoSpaceDE w:val="0"/>
              <w:autoSpaceDN w:val="0"/>
              <w:adjustRightInd w:val="0"/>
              <w:spacing w:before="0" w:after="0"/>
              <w:rPr>
                <w:b w:val="0"/>
                <w:bCs/>
                <w:sz w:val="16"/>
                <w:szCs w:val="16"/>
              </w:rPr>
            </w:pPr>
            <w:r w:rsidRPr="00F66827">
              <w:rPr>
                <w:b w:val="0"/>
                <w:bCs/>
                <w:sz w:val="16"/>
                <w:szCs w:val="16"/>
              </w:rPr>
              <w:t>0,5</w:t>
            </w:r>
          </w:p>
        </w:tc>
        <w:tc>
          <w:tcPr>
            <w:tcW w:w="1440" w:type="dxa"/>
            <w:tcBorders>
              <w:left w:val="single" w:sz="8" w:space="0" w:color="auto"/>
              <w:bottom w:val="single" w:sz="8" w:space="0" w:color="auto"/>
              <w:right w:val="single" w:sz="8" w:space="0" w:color="auto"/>
            </w:tcBorders>
          </w:tcPr>
          <w:p w:rsidR="00C11243" w:rsidRPr="00F66827" w:rsidRDefault="00C11243"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r>
      <w:tr w:rsidR="00C11243" w:rsidRPr="00F66827" w:rsidTr="00C11243">
        <w:trPr>
          <w:trHeight w:val="240"/>
        </w:trPr>
        <w:tc>
          <w:tcPr>
            <w:tcW w:w="1440" w:type="dxa"/>
            <w:tcBorders>
              <w:left w:val="single" w:sz="8" w:space="0" w:color="auto"/>
              <w:bottom w:val="single" w:sz="8" w:space="0" w:color="auto"/>
              <w:right w:val="single" w:sz="8" w:space="0" w:color="auto"/>
            </w:tcBorders>
          </w:tcPr>
          <w:p w:rsidR="00C11243" w:rsidRPr="00F66827" w:rsidRDefault="00C11243" w:rsidP="00F66827">
            <w:pPr>
              <w:pStyle w:val="18"/>
              <w:widowControl w:val="0"/>
              <w:autoSpaceDE w:val="0"/>
              <w:autoSpaceDN w:val="0"/>
              <w:adjustRightInd w:val="0"/>
              <w:spacing w:before="0" w:after="0"/>
              <w:rPr>
                <w:b w:val="0"/>
                <w:bCs/>
                <w:sz w:val="16"/>
                <w:szCs w:val="16"/>
              </w:rPr>
            </w:pPr>
            <w:r w:rsidRPr="00F66827">
              <w:rPr>
                <w:b w:val="0"/>
                <w:bCs/>
                <w:sz w:val="16"/>
                <w:szCs w:val="16"/>
              </w:rPr>
              <w:t>A05.10.007</w:t>
            </w:r>
          </w:p>
        </w:tc>
        <w:tc>
          <w:tcPr>
            <w:tcW w:w="4656" w:type="dxa"/>
            <w:tcBorders>
              <w:left w:val="single" w:sz="8" w:space="0" w:color="auto"/>
              <w:bottom w:val="single" w:sz="8" w:space="0" w:color="auto"/>
              <w:right w:val="single" w:sz="8" w:space="0" w:color="auto"/>
            </w:tcBorders>
          </w:tcPr>
          <w:p w:rsidR="00C11243" w:rsidRPr="00F66827" w:rsidRDefault="00C11243" w:rsidP="00F66827">
            <w:pPr>
              <w:pStyle w:val="18"/>
              <w:widowControl w:val="0"/>
              <w:autoSpaceDE w:val="0"/>
              <w:autoSpaceDN w:val="0"/>
              <w:adjustRightInd w:val="0"/>
              <w:spacing w:before="0" w:after="0"/>
              <w:rPr>
                <w:b w:val="0"/>
                <w:bCs/>
                <w:sz w:val="16"/>
                <w:szCs w:val="16"/>
              </w:rPr>
            </w:pPr>
            <w:r w:rsidRPr="00F66827">
              <w:rPr>
                <w:b w:val="0"/>
                <w:bCs/>
                <w:sz w:val="16"/>
                <w:szCs w:val="16"/>
              </w:rPr>
              <w:t>Расшифровка, описание и интерпретация</w:t>
            </w:r>
          </w:p>
          <w:p w:rsidR="00C11243" w:rsidRPr="00F66827" w:rsidRDefault="00C11243" w:rsidP="00F66827">
            <w:pPr>
              <w:pStyle w:val="18"/>
              <w:widowControl w:val="0"/>
              <w:autoSpaceDE w:val="0"/>
              <w:autoSpaceDN w:val="0"/>
              <w:adjustRightInd w:val="0"/>
              <w:spacing w:before="0" w:after="0"/>
              <w:rPr>
                <w:b w:val="0"/>
                <w:bCs/>
                <w:sz w:val="16"/>
                <w:szCs w:val="16"/>
              </w:rPr>
            </w:pPr>
            <w:r w:rsidRPr="00F66827">
              <w:rPr>
                <w:b w:val="0"/>
                <w:bCs/>
                <w:sz w:val="16"/>
                <w:szCs w:val="16"/>
              </w:rPr>
              <w:t>Электрокардиографических данных</w:t>
            </w:r>
          </w:p>
        </w:tc>
        <w:tc>
          <w:tcPr>
            <w:tcW w:w="1920" w:type="dxa"/>
            <w:tcBorders>
              <w:left w:val="single" w:sz="8" w:space="0" w:color="auto"/>
              <w:bottom w:val="single" w:sz="8" w:space="0" w:color="auto"/>
              <w:right w:val="single" w:sz="8" w:space="0" w:color="auto"/>
            </w:tcBorders>
          </w:tcPr>
          <w:p w:rsidR="00C11243" w:rsidRPr="00F66827" w:rsidRDefault="00C11243" w:rsidP="00F66827">
            <w:pPr>
              <w:pStyle w:val="18"/>
              <w:widowControl w:val="0"/>
              <w:autoSpaceDE w:val="0"/>
              <w:autoSpaceDN w:val="0"/>
              <w:adjustRightInd w:val="0"/>
              <w:spacing w:before="0" w:after="0"/>
              <w:rPr>
                <w:b w:val="0"/>
                <w:bCs/>
                <w:sz w:val="16"/>
                <w:szCs w:val="16"/>
              </w:rPr>
            </w:pPr>
            <w:r w:rsidRPr="00F66827">
              <w:rPr>
                <w:b w:val="0"/>
                <w:bCs/>
                <w:sz w:val="16"/>
                <w:szCs w:val="16"/>
              </w:rPr>
              <w:t>0,5</w:t>
            </w:r>
          </w:p>
        </w:tc>
        <w:tc>
          <w:tcPr>
            <w:tcW w:w="1440" w:type="dxa"/>
            <w:tcBorders>
              <w:left w:val="single" w:sz="8" w:space="0" w:color="auto"/>
              <w:bottom w:val="single" w:sz="8" w:space="0" w:color="auto"/>
              <w:right w:val="single" w:sz="8" w:space="0" w:color="auto"/>
            </w:tcBorders>
          </w:tcPr>
          <w:p w:rsidR="00C11243" w:rsidRPr="00F66827" w:rsidRDefault="00C11243"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r>
      <w:tr w:rsidR="00C11243" w:rsidRPr="00F66827" w:rsidTr="00C11243">
        <w:trPr>
          <w:trHeight w:val="240"/>
        </w:trPr>
        <w:tc>
          <w:tcPr>
            <w:tcW w:w="1440" w:type="dxa"/>
            <w:tcBorders>
              <w:left w:val="single" w:sz="8" w:space="0" w:color="auto"/>
              <w:bottom w:val="single" w:sz="8" w:space="0" w:color="auto"/>
              <w:right w:val="single" w:sz="8" w:space="0" w:color="auto"/>
            </w:tcBorders>
          </w:tcPr>
          <w:p w:rsidR="00C11243" w:rsidRPr="00F66827" w:rsidRDefault="00C11243" w:rsidP="00F66827">
            <w:pPr>
              <w:pStyle w:val="18"/>
              <w:widowControl w:val="0"/>
              <w:autoSpaceDE w:val="0"/>
              <w:autoSpaceDN w:val="0"/>
              <w:adjustRightInd w:val="0"/>
              <w:spacing w:before="0" w:after="0"/>
              <w:rPr>
                <w:b w:val="0"/>
                <w:bCs/>
                <w:sz w:val="16"/>
                <w:szCs w:val="16"/>
              </w:rPr>
            </w:pPr>
            <w:r w:rsidRPr="00F66827">
              <w:rPr>
                <w:b w:val="0"/>
                <w:bCs/>
                <w:sz w:val="16"/>
                <w:szCs w:val="16"/>
              </w:rPr>
              <w:t>A04.28.001</w:t>
            </w:r>
          </w:p>
        </w:tc>
        <w:tc>
          <w:tcPr>
            <w:tcW w:w="4656" w:type="dxa"/>
            <w:tcBorders>
              <w:left w:val="single" w:sz="8" w:space="0" w:color="auto"/>
              <w:bottom w:val="single" w:sz="8" w:space="0" w:color="auto"/>
              <w:right w:val="single" w:sz="8" w:space="0" w:color="auto"/>
            </w:tcBorders>
          </w:tcPr>
          <w:p w:rsidR="00C11243" w:rsidRPr="00F66827" w:rsidRDefault="00C11243" w:rsidP="00F66827">
            <w:pPr>
              <w:pStyle w:val="18"/>
              <w:widowControl w:val="0"/>
              <w:autoSpaceDE w:val="0"/>
              <w:autoSpaceDN w:val="0"/>
              <w:adjustRightInd w:val="0"/>
              <w:spacing w:before="0" w:after="0"/>
              <w:rPr>
                <w:b w:val="0"/>
                <w:bCs/>
                <w:sz w:val="16"/>
                <w:szCs w:val="16"/>
              </w:rPr>
            </w:pPr>
            <w:r w:rsidRPr="00F66827">
              <w:rPr>
                <w:b w:val="0"/>
                <w:bCs/>
                <w:sz w:val="16"/>
                <w:szCs w:val="16"/>
              </w:rPr>
              <w:t>Ультразвуковое исследование почек</w:t>
            </w:r>
          </w:p>
        </w:tc>
        <w:tc>
          <w:tcPr>
            <w:tcW w:w="1920" w:type="dxa"/>
            <w:tcBorders>
              <w:left w:val="single" w:sz="8" w:space="0" w:color="auto"/>
              <w:bottom w:val="single" w:sz="8" w:space="0" w:color="auto"/>
              <w:right w:val="single" w:sz="8" w:space="0" w:color="auto"/>
            </w:tcBorders>
          </w:tcPr>
          <w:p w:rsidR="00C11243" w:rsidRPr="00F66827" w:rsidRDefault="00C11243" w:rsidP="00F66827">
            <w:pPr>
              <w:pStyle w:val="18"/>
              <w:widowControl w:val="0"/>
              <w:autoSpaceDE w:val="0"/>
              <w:autoSpaceDN w:val="0"/>
              <w:adjustRightInd w:val="0"/>
              <w:spacing w:before="0" w:after="0"/>
              <w:rPr>
                <w:b w:val="0"/>
                <w:bCs/>
                <w:sz w:val="16"/>
                <w:szCs w:val="16"/>
              </w:rPr>
            </w:pPr>
            <w:r w:rsidRPr="00F66827">
              <w:rPr>
                <w:b w:val="0"/>
                <w:bCs/>
                <w:sz w:val="16"/>
                <w:szCs w:val="16"/>
              </w:rPr>
              <w:t>0,5</w:t>
            </w:r>
          </w:p>
        </w:tc>
        <w:tc>
          <w:tcPr>
            <w:tcW w:w="1440" w:type="dxa"/>
            <w:tcBorders>
              <w:left w:val="single" w:sz="8" w:space="0" w:color="auto"/>
              <w:bottom w:val="single" w:sz="8" w:space="0" w:color="auto"/>
              <w:right w:val="single" w:sz="8" w:space="0" w:color="auto"/>
            </w:tcBorders>
          </w:tcPr>
          <w:p w:rsidR="00C11243" w:rsidRPr="00F66827" w:rsidRDefault="00C11243" w:rsidP="00F66827">
            <w:pPr>
              <w:pStyle w:val="18"/>
              <w:widowControl w:val="0"/>
              <w:autoSpaceDE w:val="0"/>
              <w:autoSpaceDN w:val="0"/>
              <w:adjustRightInd w:val="0"/>
              <w:spacing w:before="0" w:after="0"/>
              <w:rPr>
                <w:b w:val="0"/>
                <w:bCs/>
                <w:sz w:val="16"/>
                <w:szCs w:val="16"/>
              </w:rPr>
            </w:pPr>
            <w:r w:rsidRPr="00F66827">
              <w:rPr>
                <w:b w:val="0"/>
                <w:bCs/>
                <w:sz w:val="16"/>
                <w:szCs w:val="16"/>
              </w:rPr>
              <w:t>2</w:t>
            </w:r>
          </w:p>
        </w:tc>
      </w:tr>
      <w:tr w:rsidR="00C11243" w:rsidRPr="00F66827" w:rsidTr="00C11243">
        <w:trPr>
          <w:trHeight w:val="240"/>
        </w:trPr>
        <w:tc>
          <w:tcPr>
            <w:tcW w:w="1440" w:type="dxa"/>
            <w:tcBorders>
              <w:left w:val="single" w:sz="8" w:space="0" w:color="auto"/>
              <w:bottom w:val="single" w:sz="8" w:space="0" w:color="auto"/>
              <w:right w:val="single" w:sz="8" w:space="0" w:color="auto"/>
            </w:tcBorders>
          </w:tcPr>
          <w:p w:rsidR="00C11243" w:rsidRPr="00F66827" w:rsidRDefault="00C11243" w:rsidP="00F66827">
            <w:pPr>
              <w:pStyle w:val="18"/>
              <w:widowControl w:val="0"/>
              <w:autoSpaceDE w:val="0"/>
              <w:autoSpaceDN w:val="0"/>
              <w:adjustRightInd w:val="0"/>
              <w:spacing w:before="0" w:after="0"/>
              <w:rPr>
                <w:b w:val="0"/>
                <w:bCs/>
                <w:sz w:val="16"/>
                <w:szCs w:val="16"/>
              </w:rPr>
            </w:pPr>
            <w:r w:rsidRPr="00F66827">
              <w:rPr>
                <w:b w:val="0"/>
                <w:bCs/>
                <w:sz w:val="16"/>
                <w:szCs w:val="16"/>
              </w:rPr>
              <w:t>A04.28.002</w:t>
            </w:r>
          </w:p>
        </w:tc>
        <w:tc>
          <w:tcPr>
            <w:tcW w:w="4656" w:type="dxa"/>
            <w:tcBorders>
              <w:left w:val="single" w:sz="8" w:space="0" w:color="auto"/>
              <w:bottom w:val="single" w:sz="8" w:space="0" w:color="auto"/>
              <w:right w:val="single" w:sz="8" w:space="0" w:color="auto"/>
            </w:tcBorders>
          </w:tcPr>
          <w:p w:rsidR="00C11243" w:rsidRPr="00F66827" w:rsidRDefault="00C11243" w:rsidP="00F66827">
            <w:pPr>
              <w:pStyle w:val="18"/>
              <w:widowControl w:val="0"/>
              <w:autoSpaceDE w:val="0"/>
              <w:autoSpaceDN w:val="0"/>
              <w:adjustRightInd w:val="0"/>
              <w:spacing w:before="0" w:after="0"/>
              <w:rPr>
                <w:b w:val="0"/>
                <w:bCs/>
                <w:sz w:val="16"/>
                <w:szCs w:val="16"/>
              </w:rPr>
            </w:pPr>
            <w:r w:rsidRPr="00F66827">
              <w:rPr>
                <w:b w:val="0"/>
                <w:bCs/>
                <w:sz w:val="16"/>
                <w:szCs w:val="16"/>
              </w:rPr>
              <w:t>Ультразвуковое исследование мочевого пузыря</w:t>
            </w:r>
          </w:p>
        </w:tc>
        <w:tc>
          <w:tcPr>
            <w:tcW w:w="1920" w:type="dxa"/>
            <w:tcBorders>
              <w:left w:val="single" w:sz="8" w:space="0" w:color="auto"/>
              <w:bottom w:val="single" w:sz="8" w:space="0" w:color="auto"/>
              <w:right w:val="single" w:sz="8" w:space="0" w:color="auto"/>
            </w:tcBorders>
          </w:tcPr>
          <w:p w:rsidR="00C11243" w:rsidRPr="00F66827" w:rsidRDefault="00C11243" w:rsidP="00F66827">
            <w:pPr>
              <w:pStyle w:val="18"/>
              <w:widowControl w:val="0"/>
              <w:autoSpaceDE w:val="0"/>
              <w:autoSpaceDN w:val="0"/>
              <w:adjustRightInd w:val="0"/>
              <w:spacing w:before="0" w:after="0"/>
              <w:rPr>
                <w:b w:val="0"/>
                <w:bCs/>
                <w:sz w:val="16"/>
                <w:szCs w:val="16"/>
              </w:rPr>
            </w:pPr>
            <w:r w:rsidRPr="00F66827">
              <w:rPr>
                <w:b w:val="0"/>
                <w:bCs/>
                <w:sz w:val="16"/>
                <w:szCs w:val="16"/>
              </w:rPr>
              <w:t>0,3</w:t>
            </w:r>
          </w:p>
        </w:tc>
        <w:tc>
          <w:tcPr>
            <w:tcW w:w="1440" w:type="dxa"/>
            <w:tcBorders>
              <w:left w:val="single" w:sz="8" w:space="0" w:color="auto"/>
              <w:bottom w:val="single" w:sz="8" w:space="0" w:color="auto"/>
              <w:right w:val="single" w:sz="8" w:space="0" w:color="auto"/>
            </w:tcBorders>
          </w:tcPr>
          <w:p w:rsidR="00C11243" w:rsidRPr="00F66827" w:rsidRDefault="00C11243"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r>
      <w:tr w:rsidR="00C11243" w:rsidRPr="00F66827" w:rsidTr="00C11243">
        <w:trPr>
          <w:trHeight w:val="240"/>
        </w:trPr>
        <w:tc>
          <w:tcPr>
            <w:tcW w:w="1440" w:type="dxa"/>
            <w:tcBorders>
              <w:left w:val="single" w:sz="8" w:space="0" w:color="auto"/>
              <w:bottom w:val="single" w:sz="8" w:space="0" w:color="auto"/>
              <w:right w:val="single" w:sz="8" w:space="0" w:color="auto"/>
            </w:tcBorders>
          </w:tcPr>
          <w:p w:rsidR="00C11243" w:rsidRPr="00F66827" w:rsidRDefault="00C11243" w:rsidP="00F66827">
            <w:pPr>
              <w:pStyle w:val="18"/>
              <w:widowControl w:val="0"/>
              <w:autoSpaceDE w:val="0"/>
              <w:autoSpaceDN w:val="0"/>
              <w:adjustRightInd w:val="0"/>
              <w:spacing w:before="0" w:after="0"/>
              <w:rPr>
                <w:b w:val="0"/>
                <w:bCs/>
                <w:sz w:val="16"/>
                <w:szCs w:val="16"/>
              </w:rPr>
            </w:pPr>
            <w:r w:rsidRPr="00F66827">
              <w:rPr>
                <w:b w:val="0"/>
                <w:bCs/>
                <w:sz w:val="16"/>
                <w:szCs w:val="16"/>
              </w:rPr>
              <w:t>B03.016.02</w:t>
            </w:r>
          </w:p>
        </w:tc>
        <w:tc>
          <w:tcPr>
            <w:tcW w:w="4656" w:type="dxa"/>
            <w:tcBorders>
              <w:left w:val="single" w:sz="8" w:space="0" w:color="auto"/>
              <w:bottom w:val="single" w:sz="8" w:space="0" w:color="auto"/>
              <w:right w:val="single" w:sz="8" w:space="0" w:color="auto"/>
            </w:tcBorders>
          </w:tcPr>
          <w:p w:rsidR="00C11243" w:rsidRPr="00F66827" w:rsidRDefault="00C11243" w:rsidP="00F66827">
            <w:pPr>
              <w:pStyle w:val="18"/>
              <w:widowControl w:val="0"/>
              <w:autoSpaceDE w:val="0"/>
              <w:autoSpaceDN w:val="0"/>
              <w:adjustRightInd w:val="0"/>
              <w:spacing w:before="0" w:after="0"/>
              <w:rPr>
                <w:b w:val="0"/>
                <w:bCs/>
                <w:sz w:val="16"/>
                <w:szCs w:val="16"/>
              </w:rPr>
            </w:pPr>
            <w:r w:rsidRPr="00F66827">
              <w:rPr>
                <w:b w:val="0"/>
                <w:bCs/>
                <w:sz w:val="16"/>
                <w:szCs w:val="16"/>
              </w:rPr>
              <w:t>Общий (клинический) анализ крови</w:t>
            </w:r>
          </w:p>
        </w:tc>
        <w:tc>
          <w:tcPr>
            <w:tcW w:w="1920" w:type="dxa"/>
            <w:tcBorders>
              <w:left w:val="single" w:sz="8" w:space="0" w:color="auto"/>
              <w:bottom w:val="single" w:sz="8" w:space="0" w:color="auto"/>
              <w:right w:val="single" w:sz="8" w:space="0" w:color="auto"/>
            </w:tcBorders>
          </w:tcPr>
          <w:p w:rsidR="00C11243" w:rsidRPr="00F66827" w:rsidRDefault="00C11243" w:rsidP="00F66827">
            <w:pPr>
              <w:pStyle w:val="18"/>
              <w:widowControl w:val="0"/>
              <w:autoSpaceDE w:val="0"/>
              <w:autoSpaceDN w:val="0"/>
              <w:adjustRightInd w:val="0"/>
              <w:spacing w:before="0" w:after="0"/>
              <w:rPr>
                <w:b w:val="0"/>
                <w:bCs/>
                <w:sz w:val="16"/>
                <w:szCs w:val="16"/>
              </w:rPr>
            </w:pPr>
            <w:r w:rsidRPr="00F66827">
              <w:rPr>
                <w:b w:val="0"/>
                <w:bCs/>
                <w:sz w:val="16"/>
                <w:szCs w:val="16"/>
              </w:rPr>
              <w:t>0,5</w:t>
            </w:r>
          </w:p>
        </w:tc>
        <w:tc>
          <w:tcPr>
            <w:tcW w:w="1440" w:type="dxa"/>
            <w:tcBorders>
              <w:left w:val="single" w:sz="8" w:space="0" w:color="auto"/>
              <w:bottom w:val="single" w:sz="8" w:space="0" w:color="auto"/>
              <w:right w:val="single" w:sz="8" w:space="0" w:color="auto"/>
            </w:tcBorders>
          </w:tcPr>
          <w:p w:rsidR="00C11243" w:rsidRPr="00F66827" w:rsidRDefault="00C11243"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r>
      <w:tr w:rsidR="00C11243" w:rsidRPr="00F66827" w:rsidTr="00C11243">
        <w:trPr>
          <w:trHeight w:val="240"/>
        </w:trPr>
        <w:tc>
          <w:tcPr>
            <w:tcW w:w="1440" w:type="dxa"/>
            <w:tcBorders>
              <w:left w:val="single" w:sz="8" w:space="0" w:color="auto"/>
              <w:bottom w:val="single" w:sz="8" w:space="0" w:color="auto"/>
              <w:right w:val="single" w:sz="8" w:space="0" w:color="auto"/>
            </w:tcBorders>
          </w:tcPr>
          <w:p w:rsidR="00C11243" w:rsidRPr="00F66827" w:rsidRDefault="00C11243" w:rsidP="00F66827">
            <w:pPr>
              <w:pStyle w:val="18"/>
              <w:widowControl w:val="0"/>
              <w:autoSpaceDE w:val="0"/>
              <w:autoSpaceDN w:val="0"/>
              <w:adjustRightInd w:val="0"/>
              <w:spacing w:before="0" w:after="0"/>
              <w:rPr>
                <w:b w:val="0"/>
                <w:bCs/>
                <w:sz w:val="16"/>
                <w:szCs w:val="16"/>
              </w:rPr>
            </w:pPr>
            <w:r w:rsidRPr="00F66827">
              <w:rPr>
                <w:b w:val="0"/>
                <w:bCs/>
                <w:sz w:val="16"/>
                <w:szCs w:val="16"/>
              </w:rPr>
              <w:t>B03.016.06</w:t>
            </w:r>
          </w:p>
        </w:tc>
        <w:tc>
          <w:tcPr>
            <w:tcW w:w="4656" w:type="dxa"/>
            <w:tcBorders>
              <w:left w:val="single" w:sz="8" w:space="0" w:color="auto"/>
              <w:bottom w:val="single" w:sz="8" w:space="0" w:color="auto"/>
              <w:right w:val="single" w:sz="8" w:space="0" w:color="auto"/>
            </w:tcBorders>
          </w:tcPr>
          <w:p w:rsidR="00C11243" w:rsidRPr="00F66827" w:rsidRDefault="00C11243" w:rsidP="00F66827">
            <w:pPr>
              <w:pStyle w:val="18"/>
              <w:widowControl w:val="0"/>
              <w:autoSpaceDE w:val="0"/>
              <w:autoSpaceDN w:val="0"/>
              <w:adjustRightInd w:val="0"/>
              <w:spacing w:before="0" w:after="0"/>
              <w:rPr>
                <w:b w:val="0"/>
                <w:bCs/>
                <w:sz w:val="16"/>
                <w:szCs w:val="16"/>
              </w:rPr>
            </w:pPr>
            <w:r w:rsidRPr="00F66827">
              <w:rPr>
                <w:b w:val="0"/>
                <w:bCs/>
                <w:sz w:val="16"/>
                <w:szCs w:val="16"/>
              </w:rPr>
              <w:t>Общий анализ мочи</w:t>
            </w:r>
          </w:p>
        </w:tc>
        <w:tc>
          <w:tcPr>
            <w:tcW w:w="1920" w:type="dxa"/>
            <w:tcBorders>
              <w:left w:val="single" w:sz="8" w:space="0" w:color="auto"/>
              <w:bottom w:val="single" w:sz="8" w:space="0" w:color="auto"/>
              <w:right w:val="single" w:sz="8" w:space="0" w:color="auto"/>
            </w:tcBorders>
          </w:tcPr>
          <w:p w:rsidR="00C11243" w:rsidRPr="00F66827" w:rsidRDefault="00C11243"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C11243" w:rsidRPr="00F66827" w:rsidRDefault="00C11243" w:rsidP="00F66827">
            <w:pPr>
              <w:pStyle w:val="18"/>
              <w:widowControl w:val="0"/>
              <w:autoSpaceDE w:val="0"/>
              <w:autoSpaceDN w:val="0"/>
              <w:adjustRightInd w:val="0"/>
              <w:spacing w:before="0" w:after="0"/>
              <w:rPr>
                <w:b w:val="0"/>
                <w:bCs/>
                <w:sz w:val="16"/>
                <w:szCs w:val="16"/>
              </w:rPr>
            </w:pPr>
            <w:r w:rsidRPr="00F66827">
              <w:rPr>
                <w:b w:val="0"/>
                <w:bCs/>
                <w:sz w:val="16"/>
                <w:szCs w:val="16"/>
              </w:rPr>
              <w:t>2</w:t>
            </w:r>
          </w:p>
        </w:tc>
      </w:tr>
      <w:tr w:rsidR="00C11243" w:rsidRPr="00F66827" w:rsidTr="00C11243">
        <w:trPr>
          <w:trHeight w:val="240"/>
        </w:trPr>
        <w:tc>
          <w:tcPr>
            <w:tcW w:w="1440" w:type="dxa"/>
            <w:tcBorders>
              <w:left w:val="single" w:sz="8" w:space="0" w:color="auto"/>
              <w:bottom w:val="single" w:sz="8" w:space="0" w:color="auto"/>
              <w:right w:val="single" w:sz="8" w:space="0" w:color="auto"/>
            </w:tcBorders>
          </w:tcPr>
          <w:p w:rsidR="00C11243" w:rsidRPr="00F66827" w:rsidRDefault="00C11243" w:rsidP="00F66827">
            <w:pPr>
              <w:pStyle w:val="18"/>
              <w:widowControl w:val="0"/>
              <w:autoSpaceDE w:val="0"/>
              <w:autoSpaceDN w:val="0"/>
              <w:adjustRightInd w:val="0"/>
              <w:spacing w:before="0" w:after="0"/>
              <w:rPr>
                <w:b w:val="0"/>
                <w:bCs/>
                <w:sz w:val="16"/>
                <w:szCs w:val="16"/>
              </w:rPr>
            </w:pPr>
            <w:r w:rsidRPr="00F66827">
              <w:rPr>
                <w:b w:val="0"/>
                <w:bCs/>
                <w:sz w:val="16"/>
                <w:szCs w:val="16"/>
              </w:rPr>
              <w:t>A20.28.003</w:t>
            </w:r>
          </w:p>
        </w:tc>
        <w:tc>
          <w:tcPr>
            <w:tcW w:w="4656" w:type="dxa"/>
            <w:tcBorders>
              <w:left w:val="single" w:sz="8" w:space="0" w:color="auto"/>
              <w:bottom w:val="single" w:sz="8" w:space="0" w:color="auto"/>
              <w:right w:val="single" w:sz="8" w:space="0" w:color="auto"/>
            </w:tcBorders>
          </w:tcPr>
          <w:p w:rsidR="00C11243" w:rsidRPr="00F66827" w:rsidRDefault="00C11243"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минеральными водами при болезнях почек и мочевыделительного тракта</w:t>
            </w:r>
          </w:p>
        </w:tc>
        <w:tc>
          <w:tcPr>
            <w:tcW w:w="1920" w:type="dxa"/>
            <w:tcBorders>
              <w:left w:val="single" w:sz="8" w:space="0" w:color="auto"/>
              <w:bottom w:val="single" w:sz="8" w:space="0" w:color="auto"/>
              <w:right w:val="single" w:sz="8" w:space="0" w:color="auto"/>
            </w:tcBorders>
          </w:tcPr>
          <w:p w:rsidR="00C11243" w:rsidRPr="00F66827" w:rsidRDefault="00C11243"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C11243" w:rsidRPr="00F66827" w:rsidRDefault="00C11243" w:rsidP="00F66827">
            <w:pPr>
              <w:pStyle w:val="18"/>
              <w:widowControl w:val="0"/>
              <w:autoSpaceDE w:val="0"/>
              <w:autoSpaceDN w:val="0"/>
              <w:adjustRightInd w:val="0"/>
              <w:spacing w:before="0" w:after="0"/>
              <w:rPr>
                <w:b w:val="0"/>
                <w:bCs/>
                <w:sz w:val="16"/>
                <w:szCs w:val="16"/>
              </w:rPr>
            </w:pPr>
            <w:r w:rsidRPr="00F66827">
              <w:rPr>
                <w:b w:val="0"/>
                <w:bCs/>
                <w:sz w:val="16"/>
                <w:szCs w:val="16"/>
              </w:rPr>
              <w:t>20</w:t>
            </w:r>
          </w:p>
        </w:tc>
      </w:tr>
      <w:tr w:rsidR="00C11243" w:rsidRPr="00F66827" w:rsidTr="00C11243">
        <w:trPr>
          <w:trHeight w:val="240"/>
        </w:trPr>
        <w:tc>
          <w:tcPr>
            <w:tcW w:w="1440" w:type="dxa"/>
            <w:tcBorders>
              <w:left w:val="single" w:sz="8" w:space="0" w:color="auto"/>
              <w:bottom w:val="single" w:sz="8" w:space="0" w:color="auto"/>
              <w:right w:val="single" w:sz="8" w:space="0" w:color="auto"/>
            </w:tcBorders>
          </w:tcPr>
          <w:p w:rsidR="00C11243" w:rsidRPr="00F66827" w:rsidRDefault="00C11243" w:rsidP="00F66827">
            <w:pPr>
              <w:pStyle w:val="18"/>
              <w:widowControl w:val="0"/>
              <w:autoSpaceDE w:val="0"/>
              <w:autoSpaceDN w:val="0"/>
              <w:adjustRightInd w:val="0"/>
              <w:spacing w:before="0" w:after="0"/>
              <w:rPr>
                <w:b w:val="0"/>
                <w:bCs/>
                <w:sz w:val="16"/>
                <w:szCs w:val="16"/>
              </w:rPr>
            </w:pPr>
            <w:r w:rsidRPr="00F66827">
              <w:rPr>
                <w:b w:val="0"/>
                <w:bCs/>
                <w:sz w:val="16"/>
                <w:szCs w:val="16"/>
              </w:rPr>
              <w:t>A20.28.001</w:t>
            </w:r>
          </w:p>
        </w:tc>
        <w:tc>
          <w:tcPr>
            <w:tcW w:w="4656" w:type="dxa"/>
            <w:tcBorders>
              <w:left w:val="single" w:sz="8" w:space="0" w:color="auto"/>
              <w:bottom w:val="single" w:sz="8" w:space="0" w:color="auto"/>
              <w:right w:val="single" w:sz="8" w:space="0" w:color="auto"/>
            </w:tcBorders>
          </w:tcPr>
          <w:p w:rsidR="00C11243" w:rsidRPr="00F66827" w:rsidRDefault="00C11243"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лечебной грязью при болезнях почек и мочевыделительного тракта</w:t>
            </w:r>
          </w:p>
        </w:tc>
        <w:tc>
          <w:tcPr>
            <w:tcW w:w="1920" w:type="dxa"/>
            <w:tcBorders>
              <w:left w:val="single" w:sz="8" w:space="0" w:color="auto"/>
              <w:bottom w:val="single" w:sz="8" w:space="0" w:color="auto"/>
              <w:right w:val="single" w:sz="8" w:space="0" w:color="auto"/>
            </w:tcBorders>
          </w:tcPr>
          <w:p w:rsidR="00C11243" w:rsidRPr="00F66827" w:rsidRDefault="00C11243" w:rsidP="00F66827">
            <w:pPr>
              <w:pStyle w:val="18"/>
              <w:widowControl w:val="0"/>
              <w:autoSpaceDE w:val="0"/>
              <w:autoSpaceDN w:val="0"/>
              <w:adjustRightInd w:val="0"/>
              <w:spacing w:before="0" w:after="0"/>
              <w:rPr>
                <w:b w:val="0"/>
                <w:bCs/>
                <w:sz w:val="16"/>
                <w:szCs w:val="16"/>
              </w:rPr>
            </w:pPr>
            <w:r w:rsidRPr="00F66827">
              <w:rPr>
                <w:b w:val="0"/>
                <w:bCs/>
                <w:sz w:val="16"/>
                <w:szCs w:val="16"/>
              </w:rPr>
              <w:t>0,2</w:t>
            </w:r>
          </w:p>
        </w:tc>
        <w:tc>
          <w:tcPr>
            <w:tcW w:w="1440" w:type="dxa"/>
            <w:tcBorders>
              <w:left w:val="single" w:sz="8" w:space="0" w:color="auto"/>
              <w:bottom w:val="single" w:sz="8" w:space="0" w:color="auto"/>
              <w:right w:val="single" w:sz="8" w:space="0" w:color="auto"/>
            </w:tcBorders>
          </w:tcPr>
          <w:p w:rsidR="00C11243" w:rsidRPr="00F66827" w:rsidRDefault="00C11243" w:rsidP="00F66827">
            <w:pPr>
              <w:pStyle w:val="18"/>
              <w:widowControl w:val="0"/>
              <w:autoSpaceDE w:val="0"/>
              <w:autoSpaceDN w:val="0"/>
              <w:adjustRightInd w:val="0"/>
              <w:spacing w:before="0" w:after="0"/>
              <w:rPr>
                <w:b w:val="0"/>
                <w:bCs/>
                <w:sz w:val="16"/>
                <w:szCs w:val="16"/>
              </w:rPr>
            </w:pPr>
            <w:r w:rsidRPr="00F66827">
              <w:rPr>
                <w:b w:val="0"/>
                <w:bCs/>
                <w:sz w:val="16"/>
                <w:szCs w:val="16"/>
              </w:rPr>
              <w:t>8</w:t>
            </w:r>
          </w:p>
        </w:tc>
      </w:tr>
      <w:tr w:rsidR="00C11243" w:rsidRPr="00F66827" w:rsidTr="00C11243">
        <w:trPr>
          <w:trHeight w:val="240"/>
        </w:trPr>
        <w:tc>
          <w:tcPr>
            <w:tcW w:w="1440" w:type="dxa"/>
            <w:tcBorders>
              <w:left w:val="single" w:sz="8" w:space="0" w:color="auto"/>
              <w:bottom w:val="single" w:sz="8" w:space="0" w:color="auto"/>
              <w:right w:val="single" w:sz="8" w:space="0" w:color="auto"/>
            </w:tcBorders>
          </w:tcPr>
          <w:p w:rsidR="00C11243" w:rsidRPr="00F66827" w:rsidRDefault="00C11243" w:rsidP="00F66827">
            <w:pPr>
              <w:pStyle w:val="18"/>
              <w:widowControl w:val="0"/>
              <w:autoSpaceDE w:val="0"/>
              <w:autoSpaceDN w:val="0"/>
              <w:adjustRightInd w:val="0"/>
              <w:spacing w:before="0" w:after="0"/>
              <w:rPr>
                <w:b w:val="0"/>
                <w:bCs/>
                <w:sz w:val="16"/>
                <w:szCs w:val="16"/>
              </w:rPr>
            </w:pPr>
            <w:r w:rsidRPr="00F66827">
              <w:rPr>
                <w:b w:val="0"/>
                <w:bCs/>
                <w:sz w:val="16"/>
                <w:szCs w:val="16"/>
              </w:rPr>
              <w:t>A20.31.003</w:t>
            </w:r>
          </w:p>
        </w:tc>
        <w:tc>
          <w:tcPr>
            <w:tcW w:w="4656" w:type="dxa"/>
            <w:tcBorders>
              <w:left w:val="single" w:sz="8" w:space="0" w:color="auto"/>
              <w:bottom w:val="single" w:sz="8" w:space="0" w:color="auto"/>
              <w:right w:val="single" w:sz="8" w:space="0" w:color="auto"/>
            </w:tcBorders>
          </w:tcPr>
          <w:p w:rsidR="00C11243" w:rsidRPr="00F66827" w:rsidRDefault="00C11243" w:rsidP="00F66827">
            <w:pPr>
              <w:pStyle w:val="18"/>
              <w:widowControl w:val="0"/>
              <w:autoSpaceDE w:val="0"/>
              <w:autoSpaceDN w:val="0"/>
              <w:adjustRightInd w:val="0"/>
              <w:spacing w:before="0" w:after="0"/>
              <w:rPr>
                <w:b w:val="0"/>
                <w:bCs/>
                <w:sz w:val="16"/>
                <w:szCs w:val="16"/>
              </w:rPr>
            </w:pPr>
            <w:r w:rsidRPr="00F66827">
              <w:rPr>
                <w:b w:val="0"/>
                <w:bCs/>
                <w:sz w:val="16"/>
                <w:szCs w:val="16"/>
              </w:rPr>
              <w:t>Ванны радоновые</w:t>
            </w:r>
          </w:p>
        </w:tc>
        <w:tc>
          <w:tcPr>
            <w:tcW w:w="1920" w:type="dxa"/>
            <w:tcBorders>
              <w:left w:val="single" w:sz="8" w:space="0" w:color="auto"/>
              <w:bottom w:val="single" w:sz="8" w:space="0" w:color="auto"/>
              <w:right w:val="single" w:sz="8" w:space="0" w:color="auto"/>
            </w:tcBorders>
          </w:tcPr>
          <w:p w:rsidR="00C11243" w:rsidRPr="00F66827" w:rsidRDefault="00C11243" w:rsidP="00F66827">
            <w:pPr>
              <w:pStyle w:val="18"/>
              <w:widowControl w:val="0"/>
              <w:autoSpaceDE w:val="0"/>
              <w:autoSpaceDN w:val="0"/>
              <w:adjustRightInd w:val="0"/>
              <w:spacing w:before="0" w:after="0"/>
              <w:rPr>
                <w:b w:val="0"/>
                <w:bCs/>
                <w:sz w:val="16"/>
                <w:szCs w:val="16"/>
              </w:rPr>
            </w:pPr>
            <w:r w:rsidRPr="00F66827">
              <w:rPr>
                <w:b w:val="0"/>
                <w:bCs/>
                <w:sz w:val="16"/>
                <w:szCs w:val="16"/>
              </w:rPr>
              <w:t>0,2</w:t>
            </w:r>
          </w:p>
        </w:tc>
        <w:tc>
          <w:tcPr>
            <w:tcW w:w="1440" w:type="dxa"/>
            <w:tcBorders>
              <w:left w:val="single" w:sz="8" w:space="0" w:color="auto"/>
              <w:bottom w:val="single" w:sz="8" w:space="0" w:color="auto"/>
              <w:right w:val="single" w:sz="8" w:space="0" w:color="auto"/>
            </w:tcBorders>
          </w:tcPr>
          <w:p w:rsidR="00C11243" w:rsidRPr="00F66827" w:rsidRDefault="00C11243" w:rsidP="00F66827">
            <w:pPr>
              <w:pStyle w:val="18"/>
              <w:widowControl w:val="0"/>
              <w:autoSpaceDE w:val="0"/>
              <w:autoSpaceDN w:val="0"/>
              <w:adjustRightInd w:val="0"/>
              <w:spacing w:before="0" w:after="0"/>
              <w:rPr>
                <w:b w:val="0"/>
                <w:bCs/>
                <w:sz w:val="16"/>
                <w:szCs w:val="16"/>
              </w:rPr>
            </w:pPr>
            <w:r w:rsidRPr="00F66827">
              <w:rPr>
                <w:b w:val="0"/>
                <w:bCs/>
                <w:sz w:val="16"/>
                <w:szCs w:val="16"/>
              </w:rPr>
              <w:t>9</w:t>
            </w:r>
          </w:p>
        </w:tc>
      </w:tr>
      <w:tr w:rsidR="00C11243" w:rsidRPr="00F66827" w:rsidTr="00C11243">
        <w:trPr>
          <w:trHeight w:val="240"/>
        </w:trPr>
        <w:tc>
          <w:tcPr>
            <w:tcW w:w="1440" w:type="dxa"/>
            <w:tcBorders>
              <w:left w:val="single" w:sz="8" w:space="0" w:color="auto"/>
              <w:bottom w:val="single" w:sz="8" w:space="0" w:color="auto"/>
              <w:right w:val="single" w:sz="8" w:space="0" w:color="auto"/>
            </w:tcBorders>
          </w:tcPr>
          <w:p w:rsidR="00C11243" w:rsidRPr="00F66827" w:rsidRDefault="00C11243" w:rsidP="00F66827">
            <w:pPr>
              <w:pStyle w:val="18"/>
              <w:widowControl w:val="0"/>
              <w:autoSpaceDE w:val="0"/>
              <w:autoSpaceDN w:val="0"/>
              <w:adjustRightInd w:val="0"/>
              <w:spacing w:before="0" w:after="0"/>
              <w:rPr>
                <w:b w:val="0"/>
                <w:bCs/>
                <w:sz w:val="16"/>
                <w:szCs w:val="16"/>
              </w:rPr>
            </w:pPr>
            <w:r w:rsidRPr="00F66827">
              <w:rPr>
                <w:b w:val="0"/>
                <w:bCs/>
                <w:sz w:val="16"/>
                <w:szCs w:val="16"/>
              </w:rPr>
              <w:t>A20.31.001</w:t>
            </w:r>
          </w:p>
        </w:tc>
        <w:tc>
          <w:tcPr>
            <w:tcW w:w="4656" w:type="dxa"/>
            <w:tcBorders>
              <w:left w:val="single" w:sz="8" w:space="0" w:color="auto"/>
              <w:bottom w:val="single" w:sz="8" w:space="0" w:color="auto"/>
              <w:right w:val="single" w:sz="8" w:space="0" w:color="auto"/>
            </w:tcBorders>
          </w:tcPr>
          <w:p w:rsidR="00C11243" w:rsidRPr="00F66827" w:rsidRDefault="00C11243" w:rsidP="00F66827">
            <w:pPr>
              <w:pStyle w:val="18"/>
              <w:widowControl w:val="0"/>
              <w:autoSpaceDE w:val="0"/>
              <w:autoSpaceDN w:val="0"/>
              <w:adjustRightInd w:val="0"/>
              <w:spacing w:before="0" w:after="0"/>
              <w:rPr>
                <w:b w:val="0"/>
                <w:bCs/>
                <w:sz w:val="16"/>
                <w:szCs w:val="16"/>
              </w:rPr>
            </w:pPr>
            <w:r w:rsidRPr="00F66827">
              <w:rPr>
                <w:b w:val="0"/>
                <w:bCs/>
                <w:sz w:val="16"/>
                <w:szCs w:val="16"/>
              </w:rPr>
              <w:t>Ванны минеральные</w:t>
            </w:r>
          </w:p>
        </w:tc>
        <w:tc>
          <w:tcPr>
            <w:tcW w:w="1920" w:type="dxa"/>
            <w:tcBorders>
              <w:left w:val="single" w:sz="8" w:space="0" w:color="auto"/>
              <w:bottom w:val="single" w:sz="8" w:space="0" w:color="auto"/>
              <w:right w:val="single" w:sz="8" w:space="0" w:color="auto"/>
            </w:tcBorders>
          </w:tcPr>
          <w:p w:rsidR="00C11243" w:rsidRPr="00F66827" w:rsidRDefault="00C11243" w:rsidP="00F66827">
            <w:pPr>
              <w:pStyle w:val="18"/>
              <w:widowControl w:val="0"/>
              <w:autoSpaceDE w:val="0"/>
              <w:autoSpaceDN w:val="0"/>
              <w:adjustRightInd w:val="0"/>
              <w:spacing w:before="0" w:after="0"/>
              <w:rPr>
                <w:b w:val="0"/>
                <w:bCs/>
                <w:sz w:val="16"/>
                <w:szCs w:val="16"/>
              </w:rPr>
            </w:pPr>
            <w:r w:rsidRPr="00F66827">
              <w:rPr>
                <w:b w:val="0"/>
                <w:bCs/>
                <w:sz w:val="16"/>
                <w:szCs w:val="16"/>
              </w:rPr>
              <w:t>0,4</w:t>
            </w:r>
          </w:p>
        </w:tc>
        <w:tc>
          <w:tcPr>
            <w:tcW w:w="1440" w:type="dxa"/>
            <w:tcBorders>
              <w:left w:val="single" w:sz="8" w:space="0" w:color="auto"/>
              <w:bottom w:val="single" w:sz="8" w:space="0" w:color="auto"/>
              <w:right w:val="single" w:sz="8" w:space="0" w:color="auto"/>
            </w:tcBorders>
          </w:tcPr>
          <w:p w:rsidR="00C11243" w:rsidRPr="00F66827" w:rsidRDefault="00C11243" w:rsidP="00F66827">
            <w:pPr>
              <w:pStyle w:val="18"/>
              <w:widowControl w:val="0"/>
              <w:autoSpaceDE w:val="0"/>
              <w:autoSpaceDN w:val="0"/>
              <w:adjustRightInd w:val="0"/>
              <w:spacing w:before="0" w:after="0"/>
              <w:rPr>
                <w:b w:val="0"/>
                <w:bCs/>
                <w:sz w:val="16"/>
                <w:szCs w:val="16"/>
              </w:rPr>
            </w:pPr>
            <w:r w:rsidRPr="00F66827">
              <w:rPr>
                <w:b w:val="0"/>
                <w:bCs/>
                <w:sz w:val="16"/>
                <w:szCs w:val="16"/>
              </w:rPr>
              <w:t>9</w:t>
            </w:r>
          </w:p>
        </w:tc>
      </w:tr>
      <w:tr w:rsidR="00C11243" w:rsidRPr="00F66827" w:rsidTr="00C11243">
        <w:trPr>
          <w:trHeight w:val="240"/>
        </w:trPr>
        <w:tc>
          <w:tcPr>
            <w:tcW w:w="1440" w:type="dxa"/>
            <w:tcBorders>
              <w:left w:val="single" w:sz="8" w:space="0" w:color="auto"/>
              <w:bottom w:val="single" w:sz="8" w:space="0" w:color="auto"/>
              <w:right w:val="single" w:sz="8" w:space="0" w:color="auto"/>
            </w:tcBorders>
          </w:tcPr>
          <w:p w:rsidR="00C11243" w:rsidRPr="00F66827" w:rsidRDefault="00C11243" w:rsidP="00F66827">
            <w:pPr>
              <w:pStyle w:val="18"/>
              <w:widowControl w:val="0"/>
              <w:autoSpaceDE w:val="0"/>
              <w:autoSpaceDN w:val="0"/>
              <w:adjustRightInd w:val="0"/>
              <w:spacing w:before="0" w:after="0"/>
              <w:rPr>
                <w:b w:val="0"/>
                <w:bCs/>
                <w:sz w:val="16"/>
                <w:szCs w:val="16"/>
              </w:rPr>
            </w:pPr>
            <w:r w:rsidRPr="00F66827">
              <w:rPr>
                <w:b w:val="0"/>
                <w:bCs/>
                <w:sz w:val="16"/>
                <w:szCs w:val="16"/>
              </w:rPr>
              <w:t>A20.31.022</w:t>
            </w:r>
          </w:p>
        </w:tc>
        <w:tc>
          <w:tcPr>
            <w:tcW w:w="4656" w:type="dxa"/>
            <w:tcBorders>
              <w:left w:val="single" w:sz="8" w:space="0" w:color="auto"/>
              <w:bottom w:val="single" w:sz="8" w:space="0" w:color="auto"/>
              <w:right w:val="single" w:sz="8" w:space="0" w:color="auto"/>
            </w:tcBorders>
          </w:tcPr>
          <w:p w:rsidR="00C11243" w:rsidRPr="00F66827" w:rsidRDefault="00C11243" w:rsidP="00F66827">
            <w:pPr>
              <w:pStyle w:val="18"/>
              <w:widowControl w:val="0"/>
              <w:autoSpaceDE w:val="0"/>
              <w:autoSpaceDN w:val="0"/>
              <w:adjustRightInd w:val="0"/>
              <w:spacing w:before="0" w:after="0"/>
              <w:rPr>
                <w:b w:val="0"/>
                <w:bCs/>
                <w:sz w:val="16"/>
                <w:szCs w:val="16"/>
              </w:rPr>
            </w:pPr>
            <w:r w:rsidRPr="00F66827">
              <w:rPr>
                <w:b w:val="0"/>
                <w:bCs/>
                <w:sz w:val="16"/>
                <w:szCs w:val="16"/>
              </w:rPr>
              <w:t>Ванны суховоздушные</w:t>
            </w:r>
          </w:p>
        </w:tc>
        <w:tc>
          <w:tcPr>
            <w:tcW w:w="1920" w:type="dxa"/>
            <w:tcBorders>
              <w:left w:val="single" w:sz="8" w:space="0" w:color="auto"/>
              <w:bottom w:val="single" w:sz="8" w:space="0" w:color="auto"/>
              <w:right w:val="single" w:sz="8" w:space="0" w:color="auto"/>
            </w:tcBorders>
          </w:tcPr>
          <w:p w:rsidR="00C11243" w:rsidRPr="00F66827" w:rsidRDefault="00C11243" w:rsidP="00F66827">
            <w:pPr>
              <w:pStyle w:val="18"/>
              <w:widowControl w:val="0"/>
              <w:autoSpaceDE w:val="0"/>
              <w:autoSpaceDN w:val="0"/>
              <w:adjustRightInd w:val="0"/>
              <w:spacing w:before="0" w:after="0"/>
              <w:rPr>
                <w:b w:val="0"/>
                <w:bCs/>
                <w:sz w:val="16"/>
                <w:szCs w:val="16"/>
              </w:rPr>
            </w:pPr>
            <w:r w:rsidRPr="00F66827">
              <w:rPr>
                <w:b w:val="0"/>
                <w:bCs/>
                <w:sz w:val="16"/>
                <w:szCs w:val="16"/>
              </w:rPr>
              <w:t>0,2</w:t>
            </w:r>
          </w:p>
        </w:tc>
        <w:tc>
          <w:tcPr>
            <w:tcW w:w="1440" w:type="dxa"/>
            <w:tcBorders>
              <w:left w:val="single" w:sz="8" w:space="0" w:color="auto"/>
              <w:bottom w:val="single" w:sz="8" w:space="0" w:color="auto"/>
              <w:right w:val="single" w:sz="8" w:space="0" w:color="auto"/>
            </w:tcBorders>
          </w:tcPr>
          <w:p w:rsidR="00C11243" w:rsidRPr="00F66827" w:rsidRDefault="00C11243" w:rsidP="00F66827">
            <w:pPr>
              <w:pStyle w:val="18"/>
              <w:widowControl w:val="0"/>
              <w:autoSpaceDE w:val="0"/>
              <w:autoSpaceDN w:val="0"/>
              <w:adjustRightInd w:val="0"/>
              <w:spacing w:before="0" w:after="0"/>
              <w:rPr>
                <w:b w:val="0"/>
                <w:bCs/>
                <w:sz w:val="16"/>
                <w:szCs w:val="16"/>
              </w:rPr>
            </w:pPr>
            <w:r w:rsidRPr="00F66827">
              <w:rPr>
                <w:b w:val="0"/>
                <w:bCs/>
                <w:sz w:val="16"/>
                <w:szCs w:val="16"/>
              </w:rPr>
              <w:t>9</w:t>
            </w:r>
          </w:p>
        </w:tc>
      </w:tr>
      <w:tr w:rsidR="00C11243" w:rsidRPr="00F66827" w:rsidTr="00C11243">
        <w:trPr>
          <w:trHeight w:val="240"/>
        </w:trPr>
        <w:tc>
          <w:tcPr>
            <w:tcW w:w="1440" w:type="dxa"/>
            <w:tcBorders>
              <w:left w:val="single" w:sz="8" w:space="0" w:color="auto"/>
              <w:bottom w:val="single" w:sz="8" w:space="0" w:color="auto"/>
              <w:right w:val="single" w:sz="8" w:space="0" w:color="auto"/>
            </w:tcBorders>
          </w:tcPr>
          <w:p w:rsidR="00C11243" w:rsidRPr="00F66827" w:rsidRDefault="00C11243" w:rsidP="00F66827">
            <w:pPr>
              <w:pStyle w:val="18"/>
              <w:widowControl w:val="0"/>
              <w:autoSpaceDE w:val="0"/>
              <w:autoSpaceDN w:val="0"/>
              <w:adjustRightInd w:val="0"/>
              <w:spacing w:before="0" w:after="0"/>
              <w:rPr>
                <w:b w:val="0"/>
                <w:bCs/>
                <w:sz w:val="16"/>
                <w:szCs w:val="16"/>
              </w:rPr>
            </w:pPr>
            <w:r w:rsidRPr="00F66827">
              <w:rPr>
                <w:b w:val="0"/>
                <w:bCs/>
                <w:sz w:val="16"/>
                <w:szCs w:val="16"/>
              </w:rPr>
              <w:t>A20.31.006</w:t>
            </w:r>
          </w:p>
        </w:tc>
        <w:tc>
          <w:tcPr>
            <w:tcW w:w="4656" w:type="dxa"/>
            <w:tcBorders>
              <w:left w:val="single" w:sz="8" w:space="0" w:color="auto"/>
              <w:bottom w:val="single" w:sz="8" w:space="0" w:color="auto"/>
              <w:right w:val="single" w:sz="8" w:space="0" w:color="auto"/>
            </w:tcBorders>
          </w:tcPr>
          <w:p w:rsidR="00C11243" w:rsidRPr="00F66827" w:rsidRDefault="00C11243" w:rsidP="00F66827">
            <w:pPr>
              <w:pStyle w:val="18"/>
              <w:widowControl w:val="0"/>
              <w:autoSpaceDE w:val="0"/>
              <w:autoSpaceDN w:val="0"/>
              <w:adjustRightInd w:val="0"/>
              <w:spacing w:before="0" w:after="0"/>
              <w:rPr>
                <w:b w:val="0"/>
                <w:bCs/>
                <w:sz w:val="16"/>
                <w:szCs w:val="16"/>
              </w:rPr>
            </w:pPr>
            <w:r w:rsidRPr="00F66827">
              <w:rPr>
                <w:b w:val="0"/>
                <w:bCs/>
                <w:sz w:val="16"/>
                <w:szCs w:val="16"/>
              </w:rPr>
              <w:t>Ванны лекарственные</w:t>
            </w:r>
          </w:p>
        </w:tc>
        <w:tc>
          <w:tcPr>
            <w:tcW w:w="1920" w:type="dxa"/>
            <w:tcBorders>
              <w:left w:val="single" w:sz="8" w:space="0" w:color="auto"/>
              <w:bottom w:val="single" w:sz="8" w:space="0" w:color="auto"/>
              <w:right w:val="single" w:sz="8" w:space="0" w:color="auto"/>
            </w:tcBorders>
          </w:tcPr>
          <w:p w:rsidR="00C11243" w:rsidRPr="00F66827" w:rsidRDefault="00C11243" w:rsidP="00F66827">
            <w:pPr>
              <w:pStyle w:val="18"/>
              <w:widowControl w:val="0"/>
              <w:autoSpaceDE w:val="0"/>
              <w:autoSpaceDN w:val="0"/>
              <w:adjustRightInd w:val="0"/>
              <w:spacing w:before="0" w:after="0"/>
              <w:rPr>
                <w:b w:val="0"/>
                <w:bCs/>
                <w:sz w:val="16"/>
                <w:szCs w:val="16"/>
              </w:rPr>
            </w:pPr>
            <w:r w:rsidRPr="00F66827">
              <w:rPr>
                <w:b w:val="0"/>
                <w:bCs/>
                <w:sz w:val="16"/>
                <w:szCs w:val="16"/>
              </w:rPr>
              <w:t>0,05</w:t>
            </w:r>
          </w:p>
        </w:tc>
        <w:tc>
          <w:tcPr>
            <w:tcW w:w="1440" w:type="dxa"/>
            <w:tcBorders>
              <w:left w:val="single" w:sz="8" w:space="0" w:color="auto"/>
              <w:bottom w:val="single" w:sz="8" w:space="0" w:color="auto"/>
              <w:right w:val="single" w:sz="8" w:space="0" w:color="auto"/>
            </w:tcBorders>
          </w:tcPr>
          <w:p w:rsidR="00C11243" w:rsidRPr="00F66827" w:rsidRDefault="00C11243" w:rsidP="00F66827">
            <w:pPr>
              <w:pStyle w:val="18"/>
              <w:widowControl w:val="0"/>
              <w:autoSpaceDE w:val="0"/>
              <w:autoSpaceDN w:val="0"/>
              <w:adjustRightInd w:val="0"/>
              <w:spacing w:before="0" w:after="0"/>
              <w:rPr>
                <w:b w:val="0"/>
                <w:bCs/>
                <w:sz w:val="16"/>
                <w:szCs w:val="16"/>
              </w:rPr>
            </w:pPr>
            <w:r w:rsidRPr="00F66827">
              <w:rPr>
                <w:b w:val="0"/>
                <w:bCs/>
                <w:sz w:val="16"/>
                <w:szCs w:val="16"/>
              </w:rPr>
              <w:t>9</w:t>
            </w:r>
          </w:p>
        </w:tc>
      </w:tr>
      <w:tr w:rsidR="00C11243" w:rsidRPr="00F66827" w:rsidTr="00C11243">
        <w:trPr>
          <w:trHeight w:val="240"/>
        </w:trPr>
        <w:tc>
          <w:tcPr>
            <w:tcW w:w="1440" w:type="dxa"/>
            <w:tcBorders>
              <w:left w:val="single" w:sz="8" w:space="0" w:color="auto"/>
              <w:bottom w:val="single" w:sz="8" w:space="0" w:color="auto"/>
              <w:right w:val="single" w:sz="8" w:space="0" w:color="auto"/>
            </w:tcBorders>
          </w:tcPr>
          <w:p w:rsidR="00C11243" w:rsidRPr="00F66827" w:rsidRDefault="00C11243" w:rsidP="00F66827">
            <w:pPr>
              <w:pStyle w:val="18"/>
              <w:widowControl w:val="0"/>
              <w:autoSpaceDE w:val="0"/>
              <w:autoSpaceDN w:val="0"/>
              <w:adjustRightInd w:val="0"/>
              <w:spacing w:before="0" w:after="0"/>
              <w:rPr>
                <w:b w:val="0"/>
                <w:bCs/>
                <w:sz w:val="16"/>
                <w:szCs w:val="16"/>
              </w:rPr>
            </w:pPr>
            <w:r w:rsidRPr="00F66827">
              <w:rPr>
                <w:b w:val="0"/>
                <w:bCs/>
                <w:sz w:val="16"/>
                <w:szCs w:val="16"/>
              </w:rPr>
              <w:t>A17.31.006</w:t>
            </w:r>
          </w:p>
        </w:tc>
        <w:tc>
          <w:tcPr>
            <w:tcW w:w="4656" w:type="dxa"/>
            <w:tcBorders>
              <w:left w:val="single" w:sz="8" w:space="0" w:color="auto"/>
              <w:bottom w:val="single" w:sz="8" w:space="0" w:color="auto"/>
              <w:right w:val="single" w:sz="8" w:space="0" w:color="auto"/>
            </w:tcBorders>
          </w:tcPr>
          <w:p w:rsidR="00C11243" w:rsidRPr="00F66827" w:rsidRDefault="00C11243"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интерференционными токами</w:t>
            </w:r>
          </w:p>
        </w:tc>
        <w:tc>
          <w:tcPr>
            <w:tcW w:w="1920" w:type="dxa"/>
            <w:tcBorders>
              <w:left w:val="single" w:sz="8" w:space="0" w:color="auto"/>
              <w:bottom w:val="single" w:sz="8" w:space="0" w:color="auto"/>
              <w:right w:val="single" w:sz="8" w:space="0" w:color="auto"/>
            </w:tcBorders>
          </w:tcPr>
          <w:p w:rsidR="00C11243" w:rsidRPr="00F66827" w:rsidRDefault="00C11243" w:rsidP="00F66827">
            <w:pPr>
              <w:pStyle w:val="18"/>
              <w:widowControl w:val="0"/>
              <w:autoSpaceDE w:val="0"/>
              <w:autoSpaceDN w:val="0"/>
              <w:adjustRightInd w:val="0"/>
              <w:spacing w:before="0" w:after="0"/>
              <w:rPr>
                <w:b w:val="0"/>
                <w:bCs/>
                <w:sz w:val="16"/>
                <w:szCs w:val="16"/>
              </w:rPr>
            </w:pPr>
            <w:r w:rsidRPr="00F66827">
              <w:rPr>
                <w:b w:val="0"/>
                <w:bCs/>
                <w:sz w:val="16"/>
                <w:szCs w:val="16"/>
              </w:rPr>
              <w:t>0,3</w:t>
            </w:r>
          </w:p>
        </w:tc>
        <w:tc>
          <w:tcPr>
            <w:tcW w:w="1440" w:type="dxa"/>
            <w:tcBorders>
              <w:left w:val="single" w:sz="8" w:space="0" w:color="auto"/>
              <w:bottom w:val="single" w:sz="8" w:space="0" w:color="auto"/>
              <w:right w:val="single" w:sz="8" w:space="0" w:color="auto"/>
            </w:tcBorders>
          </w:tcPr>
          <w:p w:rsidR="00C11243" w:rsidRPr="00F66827" w:rsidRDefault="00C11243" w:rsidP="00F66827">
            <w:pPr>
              <w:pStyle w:val="18"/>
              <w:widowControl w:val="0"/>
              <w:autoSpaceDE w:val="0"/>
              <w:autoSpaceDN w:val="0"/>
              <w:adjustRightInd w:val="0"/>
              <w:spacing w:before="0" w:after="0"/>
              <w:rPr>
                <w:b w:val="0"/>
                <w:bCs/>
                <w:sz w:val="16"/>
                <w:szCs w:val="16"/>
              </w:rPr>
            </w:pPr>
            <w:r w:rsidRPr="00F66827">
              <w:rPr>
                <w:b w:val="0"/>
                <w:bCs/>
                <w:sz w:val="16"/>
                <w:szCs w:val="16"/>
              </w:rPr>
              <w:t>9</w:t>
            </w:r>
          </w:p>
        </w:tc>
      </w:tr>
      <w:tr w:rsidR="00C11243" w:rsidRPr="00F66827" w:rsidTr="00C11243">
        <w:trPr>
          <w:trHeight w:val="240"/>
        </w:trPr>
        <w:tc>
          <w:tcPr>
            <w:tcW w:w="1440" w:type="dxa"/>
            <w:tcBorders>
              <w:left w:val="single" w:sz="8" w:space="0" w:color="auto"/>
              <w:bottom w:val="single" w:sz="8" w:space="0" w:color="auto"/>
              <w:right w:val="single" w:sz="8" w:space="0" w:color="auto"/>
            </w:tcBorders>
          </w:tcPr>
          <w:p w:rsidR="00C11243" w:rsidRPr="00F66827" w:rsidRDefault="00C11243" w:rsidP="00F66827">
            <w:pPr>
              <w:pStyle w:val="18"/>
              <w:widowControl w:val="0"/>
              <w:autoSpaceDE w:val="0"/>
              <w:autoSpaceDN w:val="0"/>
              <w:adjustRightInd w:val="0"/>
              <w:spacing w:before="0" w:after="0"/>
              <w:rPr>
                <w:b w:val="0"/>
                <w:bCs/>
                <w:sz w:val="16"/>
                <w:szCs w:val="16"/>
              </w:rPr>
            </w:pPr>
            <w:r w:rsidRPr="00F66827">
              <w:rPr>
                <w:b w:val="0"/>
                <w:bCs/>
                <w:sz w:val="16"/>
                <w:szCs w:val="16"/>
              </w:rPr>
              <w:t>A17.31.005</w:t>
            </w:r>
          </w:p>
        </w:tc>
        <w:tc>
          <w:tcPr>
            <w:tcW w:w="4656" w:type="dxa"/>
            <w:tcBorders>
              <w:left w:val="single" w:sz="8" w:space="0" w:color="auto"/>
              <w:bottom w:val="single" w:sz="8" w:space="0" w:color="auto"/>
              <w:right w:val="single" w:sz="8" w:space="0" w:color="auto"/>
            </w:tcBorders>
          </w:tcPr>
          <w:p w:rsidR="00C11243" w:rsidRPr="00F66827" w:rsidRDefault="00C11243"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синусоидальными модулированными токами (СМТ)</w:t>
            </w:r>
          </w:p>
        </w:tc>
        <w:tc>
          <w:tcPr>
            <w:tcW w:w="1920" w:type="dxa"/>
            <w:tcBorders>
              <w:left w:val="single" w:sz="8" w:space="0" w:color="auto"/>
              <w:bottom w:val="single" w:sz="8" w:space="0" w:color="auto"/>
              <w:right w:val="single" w:sz="8" w:space="0" w:color="auto"/>
            </w:tcBorders>
          </w:tcPr>
          <w:p w:rsidR="00C11243" w:rsidRPr="00F66827" w:rsidRDefault="00C11243" w:rsidP="00F66827">
            <w:pPr>
              <w:pStyle w:val="18"/>
              <w:widowControl w:val="0"/>
              <w:autoSpaceDE w:val="0"/>
              <w:autoSpaceDN w:val="0"/>
              <w:adjustRightInd w:val="0"/>
              <w:spacing w:before="0" w:after="0"/>
              <w:rPr>
                <w:b w:val="0"/>
                <w:bCs/>
                <w:sz w:val="16"/>
                <w:szCs w:val="16"/>
              </w:rPr>
            </w:pPr>
            <w:r w:rsidRPr="00F66827">
              <w:rPr>
                <w:b w:val="0"/>
                <w:bCs/>
                <w:sz w:val="16"/>
                <w:szCs w:val="16"/>
              </w:rPr>
              <w:t>0,4</w:t>
            </w:r>
          </w:p>
        </w:tc>
        <w:tc>
          <w:tcPr>
            <w:tcW w:w="1440" w:type="dxa"/>
            <w:tcBorders>
              <w:left w:val="single" w:sz="8" w:space="0" w:color="auto"/>
              <w:bottom w:val="single" w:sz="8" w:space="0" w:color="auto"/>
              <w:right w:val="single" w:sz="8" w:space="0" w:color="auto"/>
            </w:tcBorders>
          </w:tcPr>
          <w:p w:rsidR="00C11243" w:rsidRPr="00F66827" w:rsidRDefault="00C11243" w:rsidP="00F66827">
            <w:pPr>
              <w:pStyle w:val="18"/>
              <w:widowControl w:val="0"/>
              <w:autoSpaceDE w:val="0"/>
              <w:autoSpaceDN w:val="0"/>
              <w:adjustRightInd w:val="0"/>
              <w:spacing w:before="0" w:after="0"/>
              <w:rPr>
                <w:b w:val="0"/>
                <w:bCs/>
                <w:sz w:val="16"/>
                <w:szCs w:val="16"/>
              </w:rPr>
            </w:pPr>
            <w:r w:rsidRPr="00F66827">
              <w:rPr>
                <w:b w:val="0"/>
                <w:bCs/>
                <w:sz w:val="16"/>
                <w:szCs w:val="16"/>
              </w:rPr>
              <w:t>9</w:t>
            </w:r>
          </w:p>
        </w:tc>
      </w:tr>
      <w:tr w:rsidR="00C11243" w:rsidRPr="00F66827" w:rsidTr="00C11243">
        <w:trPr>
          <w:trHeight w:val="240"/>
        </w:trPr>
        <w:tc>
          <w:tcPr>
            <w:tcW w:w="1440" w:type="dxa"/>
            <w:tcBorders>
              <w:left w:val="single" w:sz="8" w:space="0" w:color="auto"/>
              <w:bottom w:val="single" w:sz="8" w:space="0" w:color="auto"/>
              <w:right w:val="single" w:sz="8" w:space="0" w:color="auto"/>
            </w:tcBorders>
          </w:tcPr>
          <w:p w:rsidR="00C11243" w:rsidRPr="00F66827" w:rsidRDefault="00C11243" w:rsidP="00F66827">
            <w:pPr>
              <w:pStyle w:val="18"/>
              <w:widowControl w:val="0"/>
              <w:autoSpaceDE w:val="0"/>
              <w:autoSpaceDN w:val="0"/>
              <w:adjustRightInd w:val="0"/>
              <w:spacing w:before="0" w:after="0"/>
              <w:rPr>
                <w:b w:val="0"/>
                <w:bCs/>
                <w:sz w:val="16"/>
                <w:szCs w:val="16"/>
              </w:rPr>
            </w:pPr>
            <w:r w:rsidRPr="00F66827">
              <w:rPr>
                <w:b w:val="0"/>
                <w:bCs/>
                <w:sz w:val="16"/>
                <w:szCs w:val="16"/>
              </w:rPr>
              <w:t>A22.28.004</w:t>
            </w:r>
          </w:p>
        </w:tc>
        <w:tc>
          <w:tcPr>
            <w:tcW w:w="4656" w:type="dxa"/>
            <w:tcBorders>
              <w:left w:val="single" w:sz="8" w:space="0" w:color="auto"/>
              <w:bottom w:val="single" w:sz="8" w:space="0" w:color="auto"/>
              <w:right w:val="single" w:sz="8" w:space="0" w:color="auto"/>
            </w:tcBorders>
          </w:tcPr>
          <w:p w:rsidR="00C11243" w:rsidRPr="00F66827" w:rsidRDefault="00C11243"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ультразвуковое при болезнях почек и мочевыделительного тракта</w:t>
            </w:r>
          </w:p>
        </w:tc>
        <w:tc>
          <w:tcPr>
            <w:tcW w:w="1920" w:type="dxa"/>
            <w:tcBorders>
              <w:left w:val="single" w:sz="8" w:space="0" w:color="auto"/>
              <w:bottom w:val="single" w:sz="8" w:space="0" w:color="auto"/>
              <w:right w:val="single" w:sz="8" w:space="0" w:color="auto"/>
            </w:tcBorders>
          </w:tcPr>
          <w:p w:rsidR="00C11243" w:rsidRPr="00F66827" w:rsidRDefault="00C11243" w:rsidP="00F66827">
            <w:pPr>
              <w:pStyle w:val="18"/>
              <w:widowControl w:val="0"/>
              <w:autoSpaceDE w:val="0"/>
              <w:autoSpaceDN w:val="0"/>
              <w:adjustRightInd w:val="0"/>
              <w:spacing w:before="0" w:after="0"/>
              <w:rPr>
                <w:b w:val="0"/>
                <w:bCs/>
                <w:sz w:val="16"/>
                <w:szCs w:val="16"/>
              </w:rPr>
            </w:pPr>
            <w:r w:rsidRPr="00F66827">
              <w:rPr>
                <w:b w:val="0"/>
                <w:bCs/>
                <w:sz w:val="16"/>
                <w:szCs w:val="16"/>
              </w:rPr>
              <w:t>0,4</w:t>
            </w:r>
          </w:p>
        </w:tc>
        <w:tc>
          <w:tcPr>
            <w:tcW w:w="1440" w:type="dxa"/>
            <w:tcBorders>
              <w:left w:val="single" w:sz="8" w:space="0" w:color="auto"/>
              <w:bottom w:val="single" w:sz="8" w:space="0" w:color="auto"/>
              <w:right w:val="single" w:sz="8" w:space="0" w:color="auto"/>
            </w:tcBorders>
          </w:tcPr>
          <w:p w:rsidR="00C11243" w:rsidRPr="00F66827" w:rsidRDefault="00C11243" w:rsidP="00F66827">
            <w:pPr>
              <w:pStyle w:val="18"/>
              <w:widowControl w:val="0"/>
              <w:autoSpaceDE w:val="0"/>
              <w:autoSpaceDN w:val="0"/>
              <w:adjustRightInd w:val="0"/>
              <w:spacing w:before="0" w:after="0"/>
              <w:rPr>
                <w:b w:val="0"/>
                <w:bCs/>
                <w:sz w:val="16"/>
                <w:szCs w:val="16"/>
              </w:rPr>
            </w:pPr>
            <w:r w:rsidRPr="00F66827">
              <w:rPr>
                <w:b w:val="0"/>
                <w:bCs/>
                <w:sz w:val="16"/>
                <w:szCs w:val="16"/>
              </w:rPr>
              <w:t>9</w:t>
            </w:r>
          </w:p>
        </w:tc>
      </w:tr>
      <w:tr w:rsidR="00C11243" w:rsidRPr="00F66827" w:rsidTr="00C11243">
        <w:trPr>
          <w:trHeight w:val="240"/>
        </w:trPr>
        <w:tc>
          <w:tcPr>
            <w:tcW w:w="1440" w:type="dxa"/>
            <w:tcBorders>
              <w:left w:val="single" w:sz="8" w:space="0" w:color="auto"/>
              <w:bottom w:val="single" w:sz="8" w:space="0" w:color="auto"/>
              <w:right w:val="single" w:sz="8" w:space="0" w:color="auto"/>
            </w:tcBorders>
          </w:tcPr>
          <w:p w:rsidR="00C11243" w:rsidRPr="00F66827" w:rsidRDefault="00C11243" w:rsidP="00F66827">
            <w:pPr>
              <w:pStyle w:val="18"/>
              <w:widowControl w:val="0"/>
              <w:autoSpaceDE w:val="0"/>
              <w:autoSpaceDN w:val="0"/>
              <w:adjustRightInd w:val="0"/>
              <w:spacing w:before="0" w:after="0"/>
              <w:rPr>
                <w:b w:val="0"/>
                <w:bCs/>
                <w:sz w:val="16"/>
                <w:szCs w:val="16"/>
              </w:rPr>
            </w:pPr>
            <w:r w:rsidRPr="00F66827">
              <w:rPr>
                <w:b w:val="0"/>
                <w:bCs/>
                <w:sz w:val="16"/>
                <w:szCs w:val="16"/>
              </w:rPr>
              <w:t>A17.31.019</w:t>
            </w:r>
          </w:p>
        </w:tc>
        <w:tc>
          <w:tcPr>
            <w:tcW w:w="4656" w:type="dxa"/>
            <w:tcBorders>
              <w:left w:val="single" w:sz="8" w:space="0" w:color="auto"/>
              <w:bottom w:val="single" w:sz="8" w:space="0" w:color="auto"/>
              <w:right w:val="single" w:sz="8" w:space="0" w:color="auto"/>
            </w:tcBorders>
          </w:tcPr>
          <w:p w:rsidR="00C11243" w:rsidRPr="00F66827" w:rsidRDefault="00C11243"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электромагнитным излучением дециметрового диапазона (ДМВ)</w:t>
            </w:r>
          </w:p>
        </w:tc>
        <w:tc>
          <w:tcPr>
            <w:tcW w:w="1920" w:type="dxa"/>
            <w:tcBorders>
              <w:left w:val="single" w:sz="8" w:space="0" w:color="auto"/>
              <w:bottom w:val="single" w:sz="8" w:space="0" w:color="auto"/>
              <w:right w:val="single" w:sz="8" w:space="0" w:color="auto"/>
            </w:tcBorders>
          </w:tcPr>
          <w:p w:rsidR="00C11243" w:rsidRPr="00F66827" w:rsidRDefault="00C11243" w:rsidP="00F66827">
            <w:pPr>
              <w:pStyle w:val="18"/>
              <w:widowControl w:val="0"/>
              <w:autoSpaceDE w:val="0"/>
              <w:autoSpaceDN w:val="0"/>
              <w:adjustRightInd w:val="0"/>
              <w:spacing w:before="0" w:after="0"/>
              <w:rPr>
                <w:b w:val="0"/>
                <w:bCs/>
                <w:sz w:val="16"/>
                <w:szCs w:val="16"/>
              </w:rPr>
            </w:pPr>
            <w:r w:rsidRPr="00F66827">
              <w:rPr>
                <w:b w:val="0"/>
                <w:bCs/>
                <w:sz w:val="16"/>
                <w:szCs w:val="16"/>
              </w:rPr>
              <w:t>0,2</w:t>
            </w:r>
          </w:p>
        </w:tc>
        <w:tc>
          <w:tcPr>
            <w:tcW w:w="1440" w:type="dxa"/>
            <w:tcBorders>
              <w:left w:val="single" w:sz="8" w:space="0" w:color="auto"/>
              <w:bottom w:val="single" w:sz="8" w:space="0" w:color="auto"/>
              <w:right w:val="single" w:sz="8" w:space="0" w:color="auto"/>
            </w:tcBorders>
          </w:tcPr>
          <w:p w:rsidR="00C11243" w:rsidRPr="00F66827" w:rsidRDefault="00C11243" w:rsidP="00F66827">
            <w:pPr>
              <w:pStyle w:val="18"/>
              <w:widowControl w:val="0"/>
              <w:autoSpaceDE w:val="0"/>
              <w:autoSpaceDN w:val="0"/>
              <w:adjustRightInd w:val="0"/>
              <w:spacing w:before="0" w:after="0"/>
              <w:rPr>
                <w:b w:val="0"/>
                <w:bCs/>
                <w:sz w:val="16"/>
                <w:szCs w:val="16"/>
              </w:rPr>
            </w:pPr>
            <w:r w:rsidRPr="00F66827">
              <w:rPr>
                <w:b w:val="0"/>
                <w:bCs/>
                <w:sz w:val="16"/>
                <w:szCs w:val="16"/>
              </w:rPr>
              <w:t>9</w:t>
            </w:r>
          </w:p>
        </w:tc>
      </w:tr>
      <w:tr w:rsidR="00C11243" w:rsidRPr="00F66827" w:rsidTr="00C11243">
        <w:trPr>
          <w:trHeight w:val="240"/>
        </w:trPr>
        <w:tc>
          <w:tcPr>
            <w:tcW w:w="1440" w:type="dxa"/>
            <w:tcBorders>
              <w:left w:val="single" w:sz="8" w:space="0" w:color="auto"/>
              <w:bottom w:val="single" w:sz="8" w:space="0" w:color="auto"/>
              <w:right w:val="single" w:sz="8" w:space="0" w:color="auto"/>
            </w:tcBorders>
          </w:tcPr>
          <w:p w:rsidR="00C11243" w:rsidRPr="00F66827" w:rsidRDefault="00C11243" w:rsidP="00F66827">
            <w:pPr>
              <w:pStyle w:val="18"/>
              <w:widowControl w:val="0"/>
              <w:autoSpaceDE w:val="0"/>
              <w:autoSpaceDN w:val="0"/>
              <w:adjustRightInd w:val="0"/>
              <w:spacing w:before="0" w:after="0"/>
              <w:rPr>
                <w:b w:val="0"/>
                <w:bCs/>
                <w:sz w:val="16"/>
                <w:szCs w:val="16"/>
              </w:rPr>
            </w:pPr>
            <w:r w:rsidRPr="00F66827">
              <w:rPr>
                <w:b w:val="0"/>
                <w:bCs/>
                <w:sz w:val="16"/>
                <w:szCs w:val="16"/>
              </w:rPr>
              <w:t>A17.31.004</w:t>
            </w:r>
          </w:p>
        </w:tc>
        <w:tc>
          <w:tcPr>
            <w:tcW w:w="4656" w:type="dxa"/>
            <w:tcBorders>
              <w:left w:val="single" w:sz="8" w:space="0" w:color="auto"/>
              <w:bottom w:val="single" w:sz="8" w:space="0" w:color="auto"/>
              <w:right w:val="single" w:sz="8" w:space="0" w:color="auto"/>
            </w:tcBorders>
          </w:tcPr>
          <w:p w:rsidR="00C11243" w:rsidRPr="00F66827" w:rsidRDefault="00C11243"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диадинамическими токами</w:t>
            </w:r>
          </w:p>
        </w:tc>
        <w:tc>
          <w:tcPr>
            <w:tcW w:w="1920" w:type="dxa"/>
            <w:tcBorders>
              <w:left w:val="single" w:sz="8" w:space="0" w:color="auto"/>
              <w:bottom w:val="single" w:sz="8" w:space="0" w:color="auto"/>
              <w:right w:val="single" w:sz="8" w:space="0" w:color="auto"/>
            </w:tcBorders>
          </w:tcPr>
          <w:p w:rsidR="00C11243" w:rsidRPr="00F66827" w:rsidRDefault="00C11243" w:rsidP="00F66827">
            <w:pPr>
              <w:pStyle w:val="18"/>
              <w:widowControl w:val="0"/>
              <w:autoSpaceDE w:val="0"/>
              <w:autoSpaceDN w:val="0"/>
              <w:adjustRightInd w:val="0"/>
              <w:spacing w:before="0" w:after="0"/>
              <w:rPr>
                <w:b w:val="0"/>
                <w:bCs/>
                <w:sz w:val="16"/>
                <w:szCs w:val="16"/>
              </w:rPr>
            </w:pPr>
            <w:r w:rsidRPr="00F66827">
              <w:rPr>
                <w:b w:val="0"/>
                <w:bCs/>
                <w:sz w:val="16"/>
                <w:szCs w:val="16"/>
              </w:rPr>
              <w:t>0,02</w:t>
            </w:r>
          </w:p>
        </w:tc>
        <w:tc>
          <w:tcPr>
            <w:tcW w:w="1440" w:type="dxa"/>
            <w:tcBorders>
              <w:left w:val="single" w:sz="8" w:space="0" w:color="auto"/>
              <w:bottom w:val="single" w:sz="8" w:space="0" w:color="auto"/>
              <w:right w:val="single" w:sz="8" w:space="0" w:color="auto"/>
            </w:tcBorders>
          </w:tcPr>
          <w:p w:rsidR="00C11243" w:rsidRPr="00F66827" w:rsidRDefault="00C11243" w:rsidP="00F66827">
            <w:pPr>
              <w:pStyle w:val="18"/>
              <w:widowControl w:val="0"/>
              <w:autoSpaceDE w:val="0"/>
              <w:autoSpaceDN w:val="0"/>
              <w:adjustRightInd w:val="0"/>
              <w:spacing w:before="0" w:after="0"/>
              <w:rPr>
                <w:b w:val="0"/>
                <w:bCs/>
                <w:sz w:val="16"/>
                <w:szCs w:val="16"/>
              </w:rPr>
            </w:pPr>
            <w:r w:rsidRPr="00F66827">
              <w:rPr>
                <w:b w:val="0"/>
                <w:bCs/>
                <w:sz w:val="16"/>
                <w:szCs w:val="16"/>
              </w:rPr>
              <w:t>9</w:t>
            </w:r>
          </w:p>
        </w:tc>
      </w:tr>
      <w:tr w:rsidR="00C11243" w:rsidRPr="00F66827" w:rsidTr="00C11243">
        <w:trPr>
          <w:trHeight w:val="240"/>
        </w:trPr>
        <w:tc>
          <w:tcPr>
            <w:tcW w:w="1440" w:type="dxa"/>
            <w:tcBorders>
              <w:left w:val="single" w:sz="8" w:space="0" w:color="auto"/>
              <w:bottom w:val="single" w:sz="8" w:space="0" w:color="auto"/>
              <w:right w:val="single" w:sz="8" w:space="0" w:color="auto"/>
            </w:tcBorders>
          </w:tcPr>
          <w:p w:rsidR="00C11243" w:rsidRPr="00F66827" w:rsidRDefault="00C11243" w:rsidP="00F66827">
            <w:pPr>
              <w:pStyle w:val="18"/>
              <w:widowControl w:val="0"/>
              <w:autoSpaceDE w:val="0"/>
              <w:autoSpaceDN w:val="0"/>
              <w:adjustRightInd w:val="0"/>
              <w:spacing w:before="0" w:after="0"/>
              <w:rPr>
                <w:b w:val="0"/>
                <w:bCs/>
                <w:sz w:val="16"/>
                <w:szCs w:val="16"/>
              </w:rPr>
            </w:pPr>
            <w:r w:rsidRPr="00F66827">
              <w:rPr>
                <w:b w:val="0"/>
                <w:bCs/>
                <w:sz w:val="16"/>
                <w:szCs w:val="16"/>
              </w:rPr>
              <w:t>A17.31.020</w:t>
            </w:r>
          </w:p>
        </w:tc>
        <w:tc>
          <w:tcPr>
            <w:tcW w:w="4656" w:type="dxa"/>
            <w:tcBorders>
              <w:left w:val="single" w:sz="8" w:space="0" w:color="auto"/>
              <w:bottom w:val="single" w:sz="8" w:space="0" w:color="auto"/>
              <w:right w:val="single" w:sz="8" w:space="0" w:color="auto"/>
            </w:tcBorders>
          </w:tcPr>
          <w:p w:rsidR="00C11243" w:rsidRPr="00F66827" w:rsidRDefault="00C11243"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магнитными полями (магнитотерапия)</w:t>
            </w:r>
          </w:p>
        </w:tc>
        <w:tc>
          <w:tcPr>
            <w:tcW w:w="1920" w:type="dxa"/>
            <w:tcBorders>
              <w:left w:val="single" w:sz="8" w:space="0" w:color="auto"/>
              <w:bottom w:val="single" w:sz="8" w:space="0" w:color="auto"/>
              <w:right w:val="single" w:sz="8" w:space="0" w:color="auto"/>
            </w:tcBorders>
          </w:tcPr>
          <w:p w:rsidR="00C11243" w:rsidRPr="00F66827" w:rsidRDefault="00C11243" w:rsidP="00F66827">
            <w:pPr>
              <w:pStyle w:val="18"/>
              <w:widowControl w:val="0"/>
              <w:autoSpaceDE w:val="0"/>
              <w:autoSpaceDN w:val="0"/>
              <w:adjustRightInd w:val="0"/>
              <w:spacing w:before="0" w:after="0"/>
              <w:rPr>
                <w:b w:val="0"/>
                <w:bCs/>
                <w:sz w:val="16"/>
                <w:szCs w:val="16"/>
              </w:rPr>
            </w:pPr>
            <w:r w:rsidRPr="00F66827">
              <w:rPr>
                <w:b w:val="0"/>
                <w:bCs/>
                <w:sz w:val="16"/>
                <w:szCs w:val="16"/>
              </w:rPr>
              <w:t>0,1</w:t>
            </w:r>
          </w:p>
        </w:tc>
        <w:tc>
          <w:tcPr>
            <w:tcW w:w="1440" w:type="dxa"/>
            <w:tcBorders>
              <w:left w:val="single" w:sz="8" w:space="0" w:color="auto"/>
              <w:bottom w:val="single" w:sz="8" w:space="0" w:color="auto"/>
              <w:right w:val="single" w:sz="8" w:space="0" w:color="auto"/>
            </w:tcBorders>
          </w:tcPr>
          <w:p w:rsidR="00C11243" w:rsidRPr="00F66827" w:rsidRDefault="00C11243" w:rsidP="00F66827">
            <w:pPr>
              <w:pStyle w:val="18"/>
              <w:widowControl w:val="0"/>
              <w:autoSpaceDE w:val="0"/>
              <w:autoSpaceDN w:val="0"/>
              <w:adjustRightInd w:val="0"/>
              <w:spacing w:before="0" w:after="0"/>
              <w:rPr>
                <w:b w:val="0"/>
                <w:bCs/>
                <w:sz w:val="16"/>
                <w:szCs w:val="16"/>
              </w:rPr>
            </w:pPr>
            <w:r w:rsidRPr="00F66827">
              <w:rPr>
                <w:b w:val="0"/>
                <w:bCs/>
                <w:sz w:val="16"/>
                <w:szCs w:val="16"/>
              </w:rPr>
              <w:t>9</w:t>
            </w:r>
          </w:p>
        </w:tc>
      </w:tr>
      <w:tr w:rsidR="00C11243" w:rsidRPr="00F66827" w:rsidTr="00C11243">
        <w:trPr>
          <w:trHeight w:val="240"/>
        </w:trPr>
        <w:tc>
          <w:tcPr>
            <w:tcW w:w="1440" w:type="dxa"/>
            <w:tcBorders>
              <w:left w:val="single" w:sz="8" w:space="0" w:color="auto"/>
              <w:bottom w:val="single" w:sz="8" w:space="0" w:color="auto"/>
              <w:right w:val="single" w:sz="8" w:space="0" w:color="auto"/>
            </w:tcBorders>
          </w:tcPr>
          <w:p w:rsidR="00C11243" w:rsidRPr="00F66827" w:rsidRDefault="00C11243" w:rsidP="00F66827">
            <w:pPr>
              <w:pStyle w:val="18"/>
              <w:widowControl w:val="0"/>
              <w:autoSpaceDE w:val="0"/>
              <w:autoSpaceDN w:val="0"/>
              <w:adjustRightInd w:val="0"/>
              <w:spacing w:before="0" w:after="0"/>
              <w:rPr>
                <w:b w:val="0"/>
                <w:bCs/>
                <w:sz w:val="16"/>
                <w:szCs w:val="16"/>
              </w:rPr>
            </w:pPr>
            <w:r w:rsidRPr="00F66827">
              <w:rPr>
                <w:b w:val="0"/>
                <w:bCs/>
                <w:sz w:val="16"/>
                <w:szCs w:val="16"/>
              </w:rPr>
              <w:t>A22.28.005</w:t>
            </w:r>
          </w:p>
        </w:tc>
        <w:tc>
          <w:tcPr>
            <w:tcW w:w="4656" w:type="dxa"/>
            <w:tcBorders>
              <w:left w:val="single" w:sz="8" w:space="0" w:color="auto"/>
              <w:bottom w:val="single" w:sz="8" w:space="0" w:color="auto"/>
              <w:right w:val="single" w:sz="8" w:space="0" w:color="auto"/>
            </w:tcBorders>
          </w:tcPr>
          <w:p w:rsidR="00C11243" w:rsidRPr="00F66827" w:rsidRDefault="00C11243"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низкоинтенсивным лазерным излучением при болезнях почек и мочевыделительного тракта</w:t>
            </w:r>
          </w:p>
        </w:tc>
        <w:tc>
          <w:tcPr>
            <w:tcW w:w="1920" w:type="dxa"/>
            <w:tcBorders>
              <w:left w:val="single" w:sz="8" w:space="0" w:color="auto"/>
              <w:bottom w:val="single" w:sz="8" w:space="0" w:color="auto"/>
              <w:right w:val="single" w:sz="8" w:space="0" w:color="auto"/>
            </w:tcBorders>
          </w:tcPr>
          <w:p w:rsidR="00C11243" w:rsidRPr="00F66827" w:rsidRDefault="00C11243" w:rsidP="00F66827">
            <w:pPr>
              <w:pStyle w:val="18"/>
              <w:widowControl w:val="0"/>
              <w:autoSpaceDE w:val="0"/>
              <w:autoSpaceDN w:val="0"/>
              <w:adjustRightInd w:val="0"/>
              <w:spacing w:before="0" w:after="0"/>
              <w:rPr>
                <w:b w:val="0"/>
                <w:bCs/>
                <w:sz w:val="16"/>
                <w:szCs w:val="16"/>
              </w:rPr>
            </w:pPr>
            <w:r w:rsidRPr="00F66827">
              <w:rPr>
                <w:b w:val="0"/>
                <w:bCs/>
                <w:sz w:val="16"/>
                <w:szCs w:val="16"/>
              </w:rPr>
              <w:t>0,2</w:t>
            </w:r>
          </w:p>
        </w:tc>
        <w:tc>
          <w:tcPr>
            <w:tcW w:w="1440" w:type="dxa"/>
            <w:tcBorders>
              <w:left w:val="single" w:sz="8" w:space="0" w:color="auto"/>
              <w:bottom w:val="single" w:sz="8" w:space="0" w:color="auto"/>
              <w:right w:val="single" w:sz="8" w:space="0" w:color="auto"/>
            </w:tcBorders>
          </w:tcPr>
          <w:p w:rsidR="00C11243" w:rsidRPr="00F66827" w:rsidRDefault="00C11243" w:rsidP="00F66827">
            <w:pPr>
              <w:pStyle w:val="18"/>
              <w:widowControl w:val="0"/>
              <w:autoSpaceDE w:val="0"/>
              <w:autoSpaceDN w:val="0"/>
              <w:adjustRightInd w:val="0"/>
              <w:spacing w:before="0" w:after="0"/>
              <w:rPr>
                <w:b w:val="0"/>
                <w:bCs/>
                <w:sz w:val="16"/>
                <w:szCs w:val="16"/>
              </w:rPr>
            </w:pPr>
            <w:r w:rsidRPr="00F66827">
              <w:rPr>
                <w:b w:val="0"/>
                <w:bCs/>
                <w:sz w:val="16"/>
                <w:szCs w:val="16"/>
              </w:rPr>
              <w:t>9</w:t>
            </w:r>
          </w:p>
        </w:tc>
      </w:tr>
      <w:tr w:rsidR="00C11243" w:rsidRPr="00F66827" w:rsidTr="00C11243">
        <w:trPr>
          <w:trHeight w:val="240"/>
        </w:trPr>
        <w:tc>
          <w:tcPr>
            <w:tcW w:w="1440" w:type="dxa"/>
            <w:tcBorders>
              <w:left w:val="single" w:sz="8" w:space="0" w:color="auto"/>
              <w:bottom w:val="single" w:sz="8" w:space="0" w:color="auto"/>
              <w:right w:val="single" w:sz="8" w:space="0" w:color="auto"/>
            </w:tcBorders>
          </w:tcPr>
          <w:p w:rsidR="00C11243" w:rsidRPr="00F66827" w:rsidRDefault="00C11243" w:rsidP="00F66827">
            <w:pPr>
              <w:pStyle w:val="18"/>
              <w:widowControl w:val="0"/>
              <w:autoSpaceDE w:val="0"/>
              <w:autoSpaceDN w:val="0"/>
              <w:adjustRightInd w:val="0"/>
              <w:spacing w:before="0" w:after="0"/>
              <w:rPr>
                <w:b w:val="0"/>
                <w:bCs/>
                <w:sz w:val="16"/>
                <w:szCs w:val="16"/>
              </w:rPr>
            </w:pPr>
            <w:r w:rsidRPr="00F66827">
              <w:rPr>
                <w:b w:val="0"/>
                <w:bCs/>
                <w:sz w:val="16"/>
                <w:szCs w:val="16"/>
              </w:rPr>
              <w:t>A17.31.018</w:t>
            </w:r>
          </w:p>
        </w:tc>
        <w:tc>
          <w:tcPr>
            <w:tcW w:w="4656" w:type="dxa"/>
            <w:tcBorders>
              <w:left w:val="single" w:sz="8" w:space="0" w:color="auto"/>
              <w:bottom w:val="single" w:sz="8" w:space="0" w:color="auto"/>
              <w:right w:val="single" w:sz="8" w:space="0" w:color="auto"/>
            </w:tcBorders>
          </w:tcPr>
          <w:p w:rsidR="00C11243" w:rsidRPr="00F66827" w:rsidRDefault="00C11243"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электрическим полем УВЧ (э.п. УВЧ)</w:t>
            </w:r>
          </w:p>
        </w:tc>
        <w:tc>
          <w:tcPr>
            <w:tcW w:w="1920" w:type="dxa"/>
            <w:tcBorders>
              <w:left w:val="single" w:sz="8" w:space="0" w:color="auto"/>
              <w:bottom w:val="single" w:sz="8" w:space="0" w:color="auto"/>
              <w:right w:val="single" w:sz="8" w:space="0" w:color="auto"/>
            </w:tcBorders>
          </w:tcPr>
          <w:p w:rsidR="00C11243" w:rsidRPr="00F66827" w:rsidRDefault="00C11243" w:rsidP="00F66827">
            <w:pPr>
              <w:pStyle w:val="18"/>
              <w:widowControl w:val="0"/>
              <w:autoSpaceDE w:val="0"/>
              <w:autoSpaceDN w:val="0"/>
              <w:adjustRightInd w:val="0"/>
              <w:spacing w:before="0" w:after="0"/>
              <w:rPr>
                <w:b w:val="0"/>
                <w:bCs/>
                <w:sz w:val="16"/>
                <w:szCs w:val="16"/>
              </w:rPr>
            </w:pPr>
            <w:r w:rsidRPr="00F66827">
              <w:rPr>
                <w:b w:val="0"/>
                <w:bCs/>
                <w:sz w:val="16"/>
                <w:szCs w:val="16"/>
              </w:rPr>
              <w:t>0,02</w:t>
            </w:r>
          </w:p>
        </w:tc>
        <w:tc>
          <w:tcPr>
            <w:tcW w:w="1440" w:type="dxa"/>
            <w:tcBorders>
              <w:left w:val="single" w:sz="8" w:space="0" w:color="auto"/>
              <w:bottom w:val="single" w:sz="8" w:space="0" w:color="auto"/>
              <w:right w:val="single" w:sz="8" w:space="0" w:color="auto"/>
            </w:tcBorders>
          </w:tcPr>
          <w:p w:rsidR="00C11243" w:rsidRPr="00F66827" w:rsidRDefault="00C11243" w:rsidP="00F66827">
            <w:pPr>
              <w:pStyle w:val="18"/>
              <w:widowControl w:val="0"/>
              <w:autoSpaceDE w:val="0"/>
              <w:autoSpaceDN w:val="0"/>
              <w:adjustRightInd w:val="0"/>
              <w:spacing w:before="0" w:after="0"/>
              <w:rPr>
                <w:b w:val="0"/>
                <w:bCs/>
                <w:sz w:val="16"/>
                <w:szCs w:val="16"/>
              </w:rPr>
            </w:pPr>
            <w:r w:rsidRPr="00F66827">
              <w:rPr>
                <w:b w:val="0"/>
                <w:bCs/>
                <w:sz w:val="16"/>
                <w:szCs w:val="16"/>
              </w:rPr>
              <w:t>9</w:t>
            </w:r>
          </w:p>
        </w:tc>
      </w:tr>
      <w:tr w:rsidR="00C11243" w:rsidRPr="00F66827" w:rsidTr="00C11243">
        <w:trPr>
          <w:trHeight w:val="240"/>
        </w:trPr>
        <w:tc>
          <w:tcPr>
            <w:tcW w:w="1440" w:type="dxa"/>
            <w:tcBorders>
              <w:left w:val="single" w:sz="8" w:space="0" w:color="auto"/>
              <w:bottom w:val="single" w:sz="8" w:space="0" w:color="auto"/>
              <w:right w:val="single" w:sz="8" w:space="0" w:color="auto"/>
            </w:tcBorders>
          </w:tcPr>
          <w:p w:rsidR="00C11243" w:rsidRPr="00F66827" w:rsidRDefault="00C11243" w:rsidP="00F66827">
            <w:pPr>
              <w:pStyle w:val="18"/>
              <w:widowControl w:val="0"/>
              <w:autoSpaceDE w:val="0"/>
              <w:autoSpaceDN w:val="0"/>
              <w:adjustRightInd w:val="0"/>
              <w:spacing w:before="0" w:after="0"/>
              <w:rPr>
                <w:b w:val="0"/>
                <w:bCs/>
                <w:sz w:val="16"/>
                <w:szCs w:val="16"/>
              </w:rPr>
            </w:pPr>
            <w:r w:rsidRPr="00F66827">
              <w:rPr>
                <w:b w:val="0"/>
                <w:bCs/>
                <w:sz w:val="16"/>
                <w:szCs w:val="16"/>
              </w:rPr>
              <w:t>A17.28.001</w:t>
            </w:r>
          </w:p>
        </w:tc>
        <w:tc>
          <w:tcPr>
            <w:tcW w:w="4656" w:type="dxa"/>
            <w:tcBorders>
              <w:left w:val="single" w:sz="8" w:space="0" w:color="auto"/>
              <w:bottom w:val="single" w:sz="8" w:space="0" w:color="auto"/>
              <w:right w:val="single" w:sz="8" w:space="0" w:color="auto"/>
            </w:tcBorders>
          </w:tcPr>
          <w:p w:rsidR="00C11243" w:rsidRPr="00F66827" w:rsidRDefault="00C11243" w:rsidP="00F66827">
            <w:pPr>
              <w:pStyle w:val="18"/>
              <w:widowControl w:val="0"/>
              <w:autoSpaceDE w:val="0"/>
              <w:autoSpaceDN w:val="0"/>
              <w:adjustRightInd w:val="0"/>
              <w:spacing w:before="0" w:after="0"/>
              <w:rPr>
                <w:b w:val="0"/>
                <w:bCs/>
                <w:sz w:val="16"/>
                <w:szCs w:val="16"/>
              </w:rPr>
            </w:pPr>
            <w:r w:rsidRPr="00F66827">
              <w:rPr>
                <w:b w:val="0"/>
                <w:bCs/>
                <w:sz w:val="16"/>
                <w:szCs w:val="16"/>
              </w:rPr>
              <w:t>Электрофорез лекарственных средств при заболеваниях почек</w:t>
            </w:r>
          </w:p>
        </w:tc>
        <w:tc>
          <w:tcPr>
            <w:tcW w:w="1920" w:type="dxa"/>
            <w:tcBorders>
              <w:left w:val="single" w:sz="8" w:space="0" w:color="auto"/>
              <w:bottom w:val="single" w:sz="8" w:space="0" w:color="auto"/>
              <w:right w:val="single" w:sz="8" w:space="0" w:color="auto"/>
            </w:tcBorders>
          </w:tcPr>
          <w:p w:rsidR="00C11243" w:rsidRPr="00F66827" w:rsidRDefault="00C11243" w:rsidP="00F66827">
            <w:pPr>
              <w:pStyle w:val="18"/>
              <w:widowControl w:val="0"/>
              <w:autoSpaceDE w:val="0"/>
              <w:autoSpaceDN w:val="0"/>
              <w:adjustRightInd w:val="0"/>
              <w:spacing w:before="0" w:after="0"/>
              <w:rPr>
                <w:b w:val="0"/>
                <w:bCs/>
                <w:sz w:val="16"/>
                <w:szCs w:val="16"/>
              </w:rPr>
            </w:pPr>
            <w:r w:rsidRPr="00F66827">
              <w:rPr>
                <w:b w:val="0"/>
                <w:bCs/>
                <w:sz w:val="16"/>
                <w:szCs w:val="16"/>
              </w:rPr>
              <w:t>0,01</w:t>
            </w:r>
          </w:p>
        </w:tc>
        <w:tc>
          <w:tcPr>
            <w:tcW w:w="1440" w:type="dxa"/>
            <w:tcBorders>
              <w:left w:val="single" w:sz="8" w:space="0" w:color="auto"/>
              <w:bottom w:val="single" w:sz="8" w:space="0" w:color="auto"/>
              <w:right w:val="single" w:sz="8" w:space="0" w:color="auto"/>
            </w:tcBorders>
          </w:tcPr>
          <w:p w:rsidR="00C11243" w:rsidRPr="00F66827" w:rsidRDefault="00C11243" w:rsidP="00F66827">
            <w:pPr>
              <w:pStyle w:val="18"/>
              <w:widowControl w:val="0"/>
              <w:autoSpaceDE w:val="0"/>
              <w:autoSpaceDN w:val="0"/>
              <w:adjustRightInd w:val="0"/>
              <w:spacing w:before="0" w:after="0"/>
              <w:rPr>
                <w:b w:val="0"/>
                <w:bCs/>
                <w:sz w:val="16"/>
                <w:szCs w:val="16"/>
              </w:rPr>
            </w:pPr>
            <w:r w:rsidRPr="00F66827">
              <w:rPr>
                <w:b w:val="0"/>
                <w:bCs/>
                <w:sz w:val="16"/>
                <w:szCs w:val="16"/>
              </w:rPr>
              <w:t>9</w:t>
            </w:r>
          </w:p>
        </w:tc>
      </w:tr>
      <w:tr w:rsidR="00C11243" w:rsidRPr="00F66827" w:rsidTr="00C11243">
        <w:trPr>
          <w:trHeight w:val="240"/>
        </w:trPr>
        <w:tc>
          <w:tcPr>
            <w:tcW w:w="1440" w:type="dxa"/>
            <w:tcBorders>
              <w:left w:val="single" w:sz="8" w:space="0" w:color="auto"/>
              <w:bottom w:val="single" w:sz="8" w:space="0" w:color="auto"/>
              <w:right w:val="single" w:sz="8" w:space="0" w:color="auto"/>
            </w:tcBorders>
          </w:tcPr>
          <w:p w:rsidR="00C11243" w:rsidRPr="00F66827" w:rsidRDefault="00C11243" w:rsidP="00F66827">
            <w:pPr>
              <w:pStyle w:val="18"/>
              <w:widowControl w:val="0"/>
              <w:autoSpaceDE w:val="0"/>
              <w:autoSpaceDN w:val="0"/>
              <w:adjustRightInd w:val="0"/>
              <w:spacing w:before="0" w:after="0"/>
              <w:rPr>
                <w:b w:val="0"/>
                <w:bCs/>
                <w:sz w:val="16"/>
                <w:szCs w:val="16"/>
              </w:rPr>
            </w:pPr>
            <w:r w:rsidRPr="00F66827">
              <w:rPr>
                <w:b w:val="0"/>
                <w:bCs/>
                <w:sz w:val="16"/>
                <w:szCs w:val="16"/>
              </w:rPr>
              <w:t>A17.28.002</w:t>
            </w:r>
          </w:p>
        </w:tc>
        <w:tc>
          <w:tcPr>
            <w:tcW w:w="4656" w:type="dxa"/>
            <w:tcBorders>
              <w:left w:val="single" w:sz="8" w:space="0" w:color="auto"/>
              <w:bottom w:val="single" w:sz="8" w:space="0" w:color="auto"/>
              <w:right w:val="single" w:sz="8" w:space="0" w:color="auto"/>
            </w:tcBorders>
          </w:tcPr>
          <w:p w:rsidR="00C11243" w:rsidRPr="00F66827" w:rsidRDefault="00C11243" w:rsidP="00F66827">
            <w:pPr>
              <w:pStyle w:val="18"/>
              <w:widowControl w:val="0"/>
              <w:autoSpaceDE w:val="0"/>
              <w:autoSpaceDN w:val="0"/>
              <w:adjustRightInd w:val="0"/>
              <w:spacing w:before="0" w:after="0"/>
              <w:rPr>
                <w:b w:val="0"/>
                <w:bCs/>
                <w:sz w:val="16"/>
                <w:szCs w:val="16"/>
              </w:rPr>
            </w:pPr>
            <w:r w:rsidRPr="00F66827">
              <w:rPr>
                <w:b w:val="0"/>
                <w:bCs/>
                <w:sz w:val="16"/>
                <w:szCs w:val="16"/>
              </w:rPr>
              <w:t>Электростимуляция мочеточников</w:t>
            </w:r>
          </w:p>
        </w:tc>
        <w:tc>
          <w:tcPr>
            <w:tcW w:w="1920" w:type="dxa"/>
            <w:tcBorders>
              <w:left w:val="single" w:sz="8" w:space="0" w:color="auto"/>
              <w:bottom w:val="single" w:sz="8" w:space="0" w:color="auto"/>
              <w:right w:val="single" w:sz="8" w:space="0" w:color="auto"/>
            </w:tcBorders>
          </w:tcPr>
          <w:p w:rsidR="00C11243" w:rsidRPr="00F66827" w:rsidRDefault="00C11243" w:rsidP="00F66827">
            <w:pPr>
              <w:pStyle w:val="18"/>
              <w:widowControl w:val="0"/>
              <w:autoSpaceDE w:val="0"/>
              <w:autoSpaceDN w:val="0"/>
              <w:adjustRightInd w:val="0"/>
              <w:spacing w:before="0" w:after="0"/>
              <w:rPr>
                <w:b w:val="0"/>
                <w:bCs/>
                <w:sz w:val="16"/>
                <w:szCs w:val="16"/>
              </w:rPr>
            </w:pPr>
            <w:r w:rsidRPr="00F66827">
              <w:rPr>
                <w:b w:val="0"/>
                <w:bCs/>
                <w:sz w:val="16"/>
                <w:szCs w:val="16"/>
              </w:rPr>
              <w:t>0,02</w:t>
            </w:r>
          </w:p>
        </w:tc>
        <w:tc>
          <w:tcPr>
            <w:tcW w:w="1440" w:type="dxa"/>
            <w:tcBorders>
              <w:left w:val="single" w:sz="8" w:space="0" w:color="auto"/>
              <w:bottom w:val="single" w:sz="8" w:space="0" w:color="auto"/>
              <w:right w:val="single" w:sz="8" w:space="0" w:color="auto"/>
            </w:tcBorders>
          </w:tcPr>
          <w:p w:rsidR="00C11243" w:rsidRPr="00F66827" w:rsidRDefault="00C11243" w:rsidP="00F66827">
            <w:pPr>
              <w:pStyle w:val="18"/>
              <w:widowControl w:val="0"/>
              <w:autoSpaceDE w:val="0"/>
              <w:autoSpaceDN w:val="0"/>
              <w:adjustRightInd w:val="0"/>
              <w:spacing w:before="0" w:after="0"/>
              <w:rPr>
                <w:b w:val="0"/>
                <w:bCs/>
                <w:sz w:val="16"/>
                <w:szCs w:val="16"/>
              </w:rPr>
            </w:pPr>
            <w:r w:rsidRPr="00F66827">
              <w:rPr>
                <w:b w:val="0"/>
                <w:bCs/>
                <w:sz w:val="16"/>
                <w:szCs w:val="16"/>
              </w:rPr>
              <w:t>9</w:t>
            </w:r>
          </w:p>
        </w:tc>
      </w:tr>
      <w:tr w:rsidR="00C11243" w:rsidRPr="00F66827" w:rsidTr="00C11243">
        <w:trPr>
          <w:trHeight w:val="240"/>
        </w:trPr>
        <w:tc>
          <w:tcPr>
            <w:tcW w:w="1440" w:type="dxa"/>
            <w:tcBorders>
              <w:left w:val="single" w:sz="8" w:space="0" w:color="auto"/>
              <w:bottom w:val="single" w:sz="8" w:space="0" w:color="auto"/>
              <w:right w:val="single" w:sz="8" w:space="0" w:color="auto"/>
            </w:tcBorders>
          </w:tcPr>
          <w:p w:rsidR="00C11243" w:rsidRPr="00F66827" w:rsidRDefault="00C11243" w:rsidP="00F66827">
            <w:pPr>
              <w:pStyle w:val="18"/>
              <w:widowControl w:val="0"/>
              <w:autoSpaceDE w:val="0"/>
              <w:autoSpaceDN w:val="0"/>
              <w:adjustRightInd w:val="0"/>
              <w:spacing w:before="0" w:after="0"/>
              <w:rPr>
                <w:b w:val="0"/>
                <w:bCs/>
                <w:sz w:val="16"/>
                <w:szCs w:val="16"/>
              </w:rPr>
            </w:pPr>
            <w:r w:rsidRPr="00F66827">
              <w:rPr>
                <w:b w:val="0"/>
                <w:bCs/>
                <w:sz w:val="16"/>
                <w:szCs w:val="16"/>
              </w:rPr>
              <w:t>A21.28.001</w:t>
            </w:r>
          </w:p>
        </w:tc>
        <w:tc>
          <w:tcPr>
            <w:tcW w:w="4656" w:type="dxa"/>
            <w:tcBorders>
              <w:left w:val="single" w:sz="8" w:space="0" w:color="auto"/>
              <w:bottom w:val="single" w:sz="8" w:space="0" w:color="auto"/>
              <w:right w:val="single" w:sz="8" w:space="0" w:color="auto"/>
            </w:tcBorders>
          </w:tcPr>
          <w:p w:rsidR="00C11243" w:rsidRPr="00F66827" w:rsidRDefault="00C11243" w:rsidP="00F66827">
            <w:pPr>
              <w:pStyle w:val="18"/>
              <w:widowControl w:val="0"/>
              <w:autoSpaceDE w:val="0"/>
              <w:autoSpaceDN w:val="0"/>
              <w:adjustRightInd w:val="0"/>
              <w:spacing w:before="0" w:after="0"/>
              <w:rPr>
                <w:b w:val="0"/>
                <w:bCs/>
                <w:sz w:val="16"/>
                <w:szCs w:val="16"/>
              </w:rPr>
            </w:pPr>
            <w:r w:rsidRPr="00F66827">
              <w:rPr>
                <w:b w:val="0"/>
                <w:bCs/>
                <w:sz w:val="16"/>
                <w:szCs w:val="16"/>
              </w:rPr>
              <w:t>Рефлексотерапия при болезнях почек и мочевыделительного тракта</w:t>
            </w:r>
          </w:p>
        </w:tc>
        <w:tc>
          <w:tcPr>
            <w:tcW w:w="1920" w:type="dxa"/>
            <w:tcBorders>
              <w:left w:val="single" w:sz="8" w:space="0" w:color="auto"/>
              <w:bottom w:val="single" w:sz="8" w:space="0" w:color="auto"/>
              <w:right w:val="single" w:sz="8" w:space="0" w:color="auto"/>
            </w:tcBorders>
          </w:tcPr>
          <w:p w:rsidR="00C11243" w:rsidRPr="00F66827" w:rsidRDefault="00C11243" w:rsidP="00F66827">
            <w:pPr>
              <w:pStyle w:val="18"/>
              <w:widowControl w:val="0"/>
              <w:autoSpaceDE w:val="0"/>
              <w:autoSpaceDN w:val="0"/>
              <w:adjustRightInd w:val="0"/>
              <w:spacing w:before="0" w:after="0"/>
              <w:rPr>
                <w:b w:val="0"/>
                <w:bCs/>
                <w:sz w:val="16"/>
                <w:szCs w:val="16"/>
              </w:rPr>
            </w:pPr>
            <w:r w:rsidRPr="00F66827">
              <w:rPr>
                <w:b w:val="0"/>
                <w:bCs/>
                <w:sz w:val="16"/>
                <w:szCs w:val="16"/>
              </w:rPr>
              <w:t>0,3</w:t>
            </w:r>
          </w:p>
        </w:tc>
        <w:tc>
          <w:tcPr>
            <w:tcW w:w="1440" w:type="dxa"/>
            <w:tcBorders>
              <w:left w:val="single" w:sz="8" w:space="0" w:color="auto"/>
              <w:bottom w:val="single" w:sz="8" w:space="0" w:color="auto"/>
              <w:right w:val="single" w:sz="8" w:space="0" w:color="auto"/>
            </w:tcBorders>
          </w:tcPr>
          <w:p w:rsidR="00C11243" w:rsidRPr="00F66827" w:rsidRDefault="00C11243" w:rsidP="00F66827">
            <w:pPr>
              <w:pStyle w:val="18"/>
              <w:widowControl w:val="0"/>
              <w:autoSpaceDE w:val="0"/>
              <w:autoSpaceDN w:val="0"/>
              <w:adjustRightInd w:val="0"/>
              <w:spacing w:before="0" w:after="0"/>
              <w:rPr>
                <w:b w:val="0"/>
                <w:bCs/>
                <w:sz w:val="16"/>
                <w:szCs w:val="16"/>
              </w:rPr>
            </w:pPr>
            <w:r w:rsidRPr="00F66827">
              <w:rPr>
                <w:b w:val="0"/>
                <w:bCs/>
                <w:sz w:val="16"/>
                <w:szCs w:val="16"/>
              </w:rPr>
              <w:t>9</w:t>
            </w:r>
          </w:p>
        </w:tc>
      </w:tr>
      <w:tr w:rsidR="00C11243" w:rsidRPr="00F66827" w:rsidTr="00C11243">
        <w:trPr>
          <w:trHeight w:val="240"/>
        </w:trPr>
        <w:tc>
          <w:tcPr>
            <w:tcW w:w="1440" w:type="dxa"/>
            <w:tcBorders>
              <w:left w:val="single" w:sz="8" w:space="0" w:color="auto"/>
              <w:bottom w:val="single" w:sz="8" w:space="0" w:color="auto"/>
              <w:right w:val="single" w:sz="8" w:space="0" w:color="auto"/>
            </w:tcBorders>
          </w:tcPr>
          <w:p w:rsidR="00C11243" w:rsidRPr="00F66827" w:rsidRDefault="00C11243" w:rsidP="00F66827">
            <w:pPr>
              <w:pStyle w:val="18"/>
              <w:widowControl w:val="0"/>
              <w:autoSpaceDE w:val="0"/>
              <w:autoSpaceDN w:val="0"/>
              <w:adjustRightInd w:val="0"/>
              <w:spacing w:before="0" w:after="0"/>
              <w:rPr>
                <w:b w:val="0"/>
                <w:bCs/>
                <w:sz w:val="16"/>
                <w:szCs w:val="16"/>
              </w:rPr>
            </w:pPr>
            <w:r w:rsidRPr="00F66827">
              <w:rPr>
                <w:b w:val="0"/>
                <w:bCs/>
                <w:sz w:val="16"/>
                <w:szCs w:val="16"/>
              </w:rPr>
              <w:lastRenderedPageBreak/>
              <w:t>A19.28.001</w:t>
            </w:r>
          </w:p>
        </w:tc>
        <w:tc>
          <w:tcPr>
            <w:tcW w:w="4656" w:type="dxa"/>
            <w:tcBorders>
              <w:left w:val="single" w:sz="8" w:space="0" w:color="auto"/>
              <w:bottom w:val="single" w:sz="8" w:space="0" w:color="auto"/>
              <w:right w:val="single" w:sz="8" w:space="0" w:color="auto"/>
            </w:tcBorders>
          </w:tcPr>
          <w:p w:rsidR="00C11243" w:rsidRPr="00F66827" w:rsidRDefault="00C11243" w:rsidP="00F66827">
            <w:pPr>
              <w:pStyle w:val="18"/>
              <w:widowControl w:val="0"/>
              <w:autoSpaceDE w:val="0"/>
              <w:autoSpaceDN w:val="0"/>
              <w:adjustRightInd w:val="0"/>
              <w:spacing w:before="0" w:after="0"/>
              <w:rPr>
                <w:b w:val="0"/>
                <w:bCs/>
                <w:sz w:val="16"/>
                <w:szCs w:val="16"/>
              </w:rPr>
            </w:pPr>
            <w:r w:rsidRPr="00F66827">
              <w:rPr>
                <w:b w:val="0"/>
                <w:bCs/>
                <w:sz w:val="16"/>
                <w:szCs w:val="16"/>
              </w:rPr>
              <w:t>Лечебная физкультура при болезнях почек и</w:t>
            </w:r>
          </w:p>
          <w:p w:rsidR="00C11243" w:rsidRPr="00F66827" w:rsidRDefault="00C11243" w:rsidP="00F66827">
            <w:pPr>
              <w:pStyle w:val="18"/>
              <w:widowControl w:val="0"/>
              <w:autoSpaceDE w:val="0"/>
              <w:autoSpaceDN w:val="0"/>
              <w:adjustRightInd w:val="0"/>
              <w:spacing w:before="0" w:after="0"/>
              <w:rPr>
                <w:b w:val="0"/>
                <w:bCs/>
                <w:sz w:val="16"/>
                <w:szCs w:val="16"/>
              </w:rPr>
            </w:pPr>
            <w:r w:rsidRPr="00F66827">
              <w:rPr>
                <w:b w:val="0"/>
                <w:bCs/>
                <w:sz w:val="16"/>
                <w:szCs w:val="16"/>
              </w:rPr>
              <w:t>мочевыделительного тракта</w:t>
            </w:r>
          </w:p>
        </w:tc>
        <w:tc>
          <w:tcPr>
            <w:tcW w:w="1920" w:type="dxa"/>
            <w:tcBorders>
              <w:left w:val="single" w:sz="8" w:space="0" w:color="auto"/>
              <w:bottom w:val="single" w:sz="8" w:space="0" w:color="auto"/>
              <w:right w:val="single" w:sz="8" w:space="0" w:color="auto"/>
            </w:tcBorders>
          </w:tcPr>
          <w:p w:rsidR="00C11243" w:rsidRPr="00F66827" w:rsidRDefault="00C11243" w:rsidP="00F66827">
            <w:pPr>
              <w:pStyle w:val="18"/>
              <w:widowControl w:val="0"/>
              <w:autoSpaceDE w:val="0"/>
              <w:autoSpaceDN w:val="0"/>
              <w:adjustRightInd w:val="0"/>
              <w:spacing w:before="0" w:after="0"/>
              <w:rPr>
                <w:b w:val="0"/>
                <w:bCs/>
                <w:sz w:val="16"/>
                <w:szCs w:val="16"/>
              </w:rPr>
            </w:pPr>
            <w:r w:rsidRPr="00F66827">
              <w:rPr>
                <w:b w:val="0"/>
                <w:bCs/>
                <w:sz w:val="16"/>
                <w:szCs w:val="16"/>
              </w:rPr>
              <w:t>0,5</w:t>
            </w:r>
          </w:p>
        </w:tc>
        <w:tc>
          <w:tcPr>
            <w:tcW w:w="1440" w:type="dxa"/>
            <w:tcBorders>
              <w:left w:val="single" w:sz="8" w:space="0" w:color="auto"/>
              <w:bottom w:val="single" w:sz="8" w:space="0" w:color="auto"/>
              <w:right w:val="single" w:sz="8" w:space="0" w:color="auto"/>
            </w:tcBorders>
          </w:tcPr>
          <w:p w:rsidR="00C11243" w:rsidRPr="00F66827" w:rsidRDefault="00C11243" w:rsidP="00F66827">
            <w:pPr>
              <w:pStyle w:val="18"/>
              <w:widowControl w:val="0"/>
              <w:autoSpaceDE w:val="0"/>
              <w:autoSpaceDN w:val="0"/>
              <w:adjustRightInd w:val="0"/>
              <w:spacing w:before="0" w:after="0"/>
              <w:rPr>
                <w:b w:val="0"/>
                <w:bCs/>
                <w:sz w:val="16"/>
                <w:szCs w:val="16"/>
              </w:rPr>
            </w:pPr>
            <w:r w:rsidRPr="00F66827">
              <w:rPr>
                <w:b w:val="0"/>
                <w:bCs/>
                <w:sz w:val="16"/>
                <w:szCs w:val="16"/>
              </w:rPr>
              <w:t>15</w:t>
            </w:r>
          </w:p>
        </w:tc>
      </w:tr>
      <w:tr w:rsidR="00C11243" w:rsidRPr="00F66827" w:rsidTr="00C11243">
        <w:trPr>
          <w:trHeight w:val="240"/>
        </w:trPr>
        <w:tc>
          <w:tcPr>
            <w:tcW w:w="1440" w:type="dxa"/>
            <w:tcBorders>
              <w:left w:val="single" w:sz="8" w:space="0" w:color="auto"/>
              <w:bottom w:val="single" w:sz="8" w:space="0" w:color="auto"/>
              <w:right w:val="single" w:sz="8" w:space="0" w:color="auto"/>
            </w:tcBorders>
          </w:tcPr>
          <w:p w:rsidR="00C11243" w:rsidRPr="00F66827" w:rsidRDefault="00C11243" w:rsidP="00F66827">
            <w:pPr>
              <w:pStyle w:val="18"/>
              <w:widowControl w:val="0"/>
              <w:autoSpaceDE w:val="0"/>
              <w:autoSpaceDN w:val="0"/>
              <w:adjustRightInd w:val="0"/>
              <w:spacing w:before="0" w:after="0"/>
              <w:rPr>
                <w:b w:val="0"/>
                <w:bCs/>
                <w:sz w:val="16"/>
                <w:szCs w:val="16"/>
              </w:rPr>
            </w:pPr>
            <w:r w:rsidRPr="00F66827">
              <w:rPr>
                <w:b w:val="0"/>
                <w:bCs/>
                <w:sz w:val="16"/>
                <w:szCs w:val="16"/>
              </w:rPr>
              <w:t>A21.28.002</w:t>
            </w:r>
          </w:p>
        </w:tc>
        <w:tc>
          <w:tcPr>
            <w:tcW w:w="4656" w:type="dxa"/>
            <w:tcBorders>
              <w:left w:val="single" w:sz="8" w:space="0" w:color="auto"/>
              <w:bottom w:val="single" w:sz="8" w:space="0" w:color="auto"/>
              <w:right w:val="single" w:sz="8" w:space="0" w:color="auto"/>
            </w:tcBorders>
          </w:tcPr>
          <w:p w:rsidR="00C11243" w:rsidRPr="00F66827" w:rsidRDefault="00C11243" w:rsidP="00F66827">
            <w:pPr>
              <w:pStyle w:val="18"/>
              <w:widowControl w:val="0"/>
              <w:autoSpaceDE w:val="0"/>
              <w:autoSpaceDN w:val="0"/>
              <w:adjustRightInd w:val="0"/>
              <w:spacing w:before="0" w:after="0"/>
              <w:rPr>
                <w:b w:val="0"/>
                <w:bCs/>
                <w:sz w:val="16"/>
                <w:szCs w:val="16"/>
              </w:rPr>
            </w:pPr>
            <w:r w:rsidRPr="00F66827">
              <w:rPr>
                <w:b w:val="0"/>
                <w:bCs/>
                <w:sz w:val="16"/>
                <w:szCs w:val="16"/>
              </w:rPr>
              <w:t>Массаж при болезнях почек и мочевыделительного тракта</w:t>
            </w:r>
          </w:p>
        </w:tc>
        <w:tc>
          <w:tcPr>
            <w:tcW w:w="1920" w:type="dxa"/>
            <w:tcBorders>
              <w:left w:val="single" w:sz="8" w:space="0" w:color="auto"/>
              <w:bottom w:val="single" w:sz="8" w:space="0" w:color="auto"/>
              <w:right w:val="single" w:sz="8" w:space="0" w:color="auto"/>
            </w:tcBorders>
          </w:tcPr>
          <w:p w:rsidR="00C11243" w:rsidRPr="00F66827" w:rsidRDefault="00C11243" w:rsidP="00F66827">
            <w:pPr>
              <w:pStyle w:val="18"/>
              <w:widowControl w:val="0"/>
              <w:autoSpaceDE w:val="0"/>
              <w:autoSpaceDN w:val="0"/>
              <w:adjustRightInd w:val="0"/>
              <w:spacing w:before="0" w:after="0"/>
              <w:rPr>
                <w:b w:val="0"/>
                <w:bCs/>
                <w:sz w:val="16"/>
                <w:szCs w:val="16"/>
              </w:rPr>
            </w:pPr>
            <w:r w:rsidRPr="00F66827">
              <w:rPr>
                <w:b w:val="0"/>
                <w:bCs/>
                <w:sz w:val="16"/>
                <w:szCs w:val="16"/>
              </w:rPr>
              <w:t>0,2</w:t>
            </w:r>
          </w:p>
        </w:tc>
        <w:tc>
          <w:tcPr>
            <w:tcW w:w="1440" w:type="dxa"/>
            <w:tcBorders>
              <w:left w:val="single" w:sz="8" w:space="0" w:color="auto"/>
              <w:bottom w:val="single" w:sz="8" w:space="0" w:color="auto"/>
              <w:right w:val="single" w:sz="8" w:space="0" w:color="auto"/>
            </w:tcBorders>
          </w:tcPr>
          <w:p w:rsidR="00C11243" w:rsidRPr="00F66827" w:rsidRDefault="00C11243" w:rsidP="00F66827">
            <w:pPr>
              <w:pStyle w:val="18"/>
              <w:widowControl w:val="0"/>
              <w:autoSpaceDE w:val="0"/>
              <w:autoSpaceDN w:val="0"/>
              <w:adjustRightInd w:val="0"/>
              <w:spacing w:before="0" w:after="0"/>
              <w:rPr>
                <w:b w:val="0"/>
                <w:bCs/>
                <w:sz w:val="16"/>
                <w:szCs w:val="16"/>
              </w:rPr>
            </w:pPr>
            <w:r w:rsidRPr="00F66827">
              <w:rPr>
                <w:b w:val="0"/>
                <w:bCs/>
                <w:sz w:val="16"/>
                <w:szCs w:val="16"/>
              </w:rPr>
              <w:t>8</w:t>
            </w:r>
          </w:p>
        </w:tc>
      </w:tr>
      <w:tr w:rsidR="00C11243" w:rsidRPr="00F66827" w:rsidTr="00C11243">
        <w:trPr>
          <w:trHeight w:val="240"/>
        </w:trPr>
        <w:tc>
          <w:tcPr>
            <w:tcW w:w="1440" w:type="dxa"/>
            <w:tcBorders>
              <w:left w:val="single" w:sz="8" w:space="0" w:color="auto"/>
              <w:bottom w:val="single" w:sz="8" w:space="0" w:color="auto"/>
              <w:right w:val="single" w:sz="8" w:space="0" w:color="auto"/>
            </w:tcBorders>
          </w:tcPr>
          <w:p w:rsidR="00C11243" w:rsidRPr="00F66827" w:rsidRDefault="00C11243" w:rsidP="00F66827">
            <w:pPr>
              <w:pStyle w:val="18"/>
              <w:widowControl w:val="0"/>
              <w:autoSpaceDE w:val="0"/>
              <w:autoSpaceDN w:val="0"/>
              <w:adjustRightInd w:val="0"/>
              <w:spacing w:before="0" w:after="0"/>
              <w:rPr>
                <w:b w:val="0"/>
                <w:bCs/>
                <w:sz w:val="16"/>
                <w:szCs w:val="16"/>
              </w:rPr>
            </w:pPr>
            <w:r w:rsidRPr="00F66827">
              <w:rPr>
                <w:b w:val="0"/>
                <w:bCs/>
                <w:sz w:val="16"/>
                <w:szCs w:val="16"/>
              </w:rPr>
              <w:t>A20.31.012</w:t>
            </w:r>
          </w:p>
        </w:tc>
        <w:tc>
          <w:tcPr>
            <w:tcW w:w="4656" w:type="dxa"/>
            <w:tcBorders>
              <w:left w:val="single" w:sz="8" w:space="0" w:color="auto"/>
              <w:bottom w:val="single" w:sz="8" w:space="0" w:color="auto"/>
              <w:right w:val="single" w:sz="8" w:space="0" w:color="auto"/>
            </w:tcBorders>
          </w:tcPr>
          <w:p w:rsidR="00C11243" w:rsidRPr="00F66827" w:rsidRDefault="00C11243"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климатом</w:t>
            </w:r>
          </w:p>
        </w:tc>
        <w:tc>
          <w:tcPr>
            <w:tcW w:w="1920" w:type="dxa"/>
            <w:tcBorders>
              <w:left w:val="single" w:sz="8" w:space="0" w:color="auto"/>
              <w:bottom w:val="single" w:sz="8" w:space="0" w:color="auto"/>
              <w:right w:val="single" w:sz="8" w:space="0" w:color="auto"/>
            </w:tcBorders>
          </w:tcPr>
          <w:p w:rsidR="00C11243" w:rsidRPr="00F66827" w:rsidRDefault="00C11243" w:rsidP="00F66827">
            <w:pPr>
              <w:pStyle w:val="18"/>
              <w:widowControl w:val="0"/>
              <w:autoSpaceDE w:val="0"/>
              <w:autoSpaceDN w:val="0"/>
              <w:adjustRightInd w:val="0"/>
              <w:spacing w:before="0" w:after="0"/>
              <w:rPr>
                <w:b w:val="0"/>
                <w:bCs/>
                <w:sz w:val="16"/>
                <w:szCs w:val="16"/>
              </w:rPr>
            </w:pPr>
            <w:r w:rsidRPr="00F66827">
              <w:rPr>
                <w:b w:val="0"/>
                <w:bCs/>
                <w:sz w:val="16"/>
                <w:szCs w:val="16"/>
              </w:rPr>
              <w:t>0,5</w:t>
            </w:r>
          </w:p>
        </w:tc>
        <w:tc>
          <w:tcPr>
            <w:tcW w:w="1440" w:type="dxa"/>
            <w:tcBorders>
              <w:left w:val="single" w:sz="8" w:space="0" w:color="auto"/>
              <w:bottom w:val="single" w:sz="8" w:space="0" w:color="auto"/>
              <w:right w:val="single" w:sz="8" w:space="0" w:color="auto"/>
            </w:tcBorders>
          </w:tcPr>
          <w:p w:rsidR="00C11243" w:rsidRPr="00F66827" w:rsidRDefault="00C11243" w:rsidP="00F66827">
            <w:pPr>
              <w:pStyle w:val="18"/>
              <w:widowControl w:val="0"/>
              <w:autoSpaceDE w:val="0"/>
              <w:autoSpaceDN w:val="0"/>
              <w:adjustRightInd w:val="0"/>
              <w:spacing w:before="0" w:after="0"/>
              <w:rPr>
                <w:b w:val="0"/>
                <w:bCs/>
                <w:sz w:val="16"/>
                <w:szCs w:val="16"/>
              </w:rPr>
            </w:pPr>
            <w:r w:rsidRPr="00F66827">
              <w:rPr>
                <w:b w:val="0"/>
                <w:bCs/>
                <w:sz w:val="16"/>
                <w:szCs w:val="16"/>
              </w:rPr>
              <w:t>18</w:t>
            </w:r>
          </w:p>
        </w:tc>
      </w:tr>
      <w:tr w:rsidR="00C11243" w:rsidRPr="00F66827" w:rsidTr="00C11243">
        <w:trPr>
          <w:trHeight w:val="240"/>
        </w:trPr>
        <w:tc>
          <w:tcPr>
            <w:tcW w:w="1440" w:type="dxa"/>
            <w:tcBorders>
              <w:left w:val="single" w:sz="8" w:space="0" w:color="auto"/>
              <w:bottom w:val="single" w:sz="8" w:space="0" w:color="auto"/>
              <w:right w:val="single" w:sz="8" w:space="0" w:color="auto"/>
            </w:tcBorders>
          </w:tcPr>
          <w:p w:rsidR="00C11243" w:rsidRPr="00F66827" w:rsidRDefault="00C11243" w:rsidP="00F66827">
            <w:pPr>
              <w:pStyle w:val="18"/>
              <w:widowControl w:val="0"/>
              <w:autoSpaceDE w:val="0"/>
              <w:autoSpaceDN w:val="0"/>
              <w:adjustRightInd w:val="0"/>
              <w:spacing w:before="0" w:after="0"/>
              <w:rPr>
                <w:b w:val="0"/>
                <w:bCs/>
                <w:sz w:val="16"/>
                <w:szCs w:val="16"/>
              </w:rPr>
            </w:pPr>
            <w:r w:rsidRPr="00F66827">
              <w:rPr>
                <w:b w:val="0"/>
                <w:bCs/>
                <w:sz w:val="16"/>
                <w:szCs w:val="16"/>
              </w:rPr>
              <w:t>A20.31.013</w:t>
            </w:r>
          </w:p>
        </w:tc>
        <w:tc>
          <w:tcPr>
            <w:tcW w:w="4656" w:type="dxa"/>
            <w:tcBorders>
              <w:left w:val="single" w:sz="8" w:space="0" w:color="auto"/>
              <w:bottom w:val="single" w:sz="8" w:space="0" w:color="auto"/>
              <w:right w:val="single" w:sz="8" w:space="0" w:color="auto"/>
            </w:tcBorders>
          </w:tcPr>
          <w:p w:rsidR="00C11243" w:rsidRPr="00F66827" w:rsidRDefault="00C11243" w:rsidP="00F66827">
            <w:pPr>
              <w:pStyle w:val="18"/>
              <w:widowControl w:val="0"/>
              <w:autoSpaceDE w:val="0"/>
              <w:autoSpaceDN w:val="0"/>
              <w:adjustRightInd w:val="0"/>
              <w:spacing w:before="0" w:after="0"/>
              <w:rPr>
                <w:b w:val="0"/>
                <w:bCs/>
                <w:sz w:val="16"/>
                <w:szCs w:val="16"/>
              </w:rPr>
            </w:pPr>
            <w:r w:rsidRPr="00F66827">
              <w:rPr>
                <w:b w:val="0"/>
                <w:bCs/>
                <w:sz w:val="16"/>
                <w:szCs w:val="16"/>
              </w:rPr>
              <w:t>Терренкур</w:t>
            </w:r>
          </w:p>
        </w:tc>
        <w:tc>
          <w:tcPr>
            <w:tcW w:w="1920" w:type="dxa"/>
            <w:tcBorders>
              <w:left w:val="single" w:sz="8" w:space="0" w:color="auto"/>
              <w:bottom w:val="single" w:sz="8" w:space="0" w:color="auto"/>
              <w:right w:val="single" w:sz="8" w:space="0" w:color="auto"/>
            </w:tcBorders>
          </w:tcPr>
          <w:p w:rsidR="00C11243" w:rsidRPr="00F66827" w:rsidRDefault="00C11243" w:rsidP="00F66827">
            <w:pPr>
              <w:pStyle w:val="18"/>
              <w:widowControl w:val="0"/>
              <w:autoSpaceDE w:val="0"/>
              <w:autoSpaceDN w:val="0"/>
              <w:adjustRightInd w:val="0"/>
              <w:spacing w:before="0" w:after="0"/>
              <w:rPr>
                <w:b w:val="0"/>
                <w:bCs/>
                <w:sz w:val="16"/>
                <w:szCs w:val="16"/>
              </w:rPr>
            </w:pPr>
            <w:r w:rsidRPr="00F66827">
              <w:rPr>
                <w:b w:val="0"/>
                <w:bCs/>
                <w:sz w:val="16"/>
                <w:szCs w:val="16"/>
              </w:rPr>
              <w:t>0,5</w:t>
            </w:r>
          </w:p>
        </w:tc>
        <w:tc>
          <w:tcPr>
            <w:tcW w:w="1440" w:type="dxa"/>
            <w:tcBorders>
              <w:left w:val="single" w:sz="8" w:space="0" w:color="auto"/>
              <w:bottom w:val="single" w:sz="8" w:space="0" w:color="auto"/>
              <w:right w:val="single" w:sz="8" w:space="0" w:color="auto"/>
            </w:tcBorders>
          </w:tcPr>
          <w:p w:rsidR="00C11243" w:rsidRPr="00F66827" w:rsidRDefault="00C11243" w:rsidP="00F66827">
            <w:pPr>
              <w:pStyle w:val="18"/>
              <w:widowControl w:val="0"/>
              <w:autoSpaceDE w:val="0"/>
              <w:autoSpaceDN w:val="0"/>
              <w:adjustRightInd w:val="0"/>
              <w:spacing w:before="0" w:after="0"/>
              <w:rPr>
                <w:b w:val="0"/>
                <w:bCs/>
                <w:sz w:val="16"/>
                <w:szCs w:val="16"/>
              </w:rPr>
            </w:pPr>
            <w:r w:rsidRPr="00F66827">
              <w:rPr>
                <w:b w:val="0"/>
                <w:bCs/>
                <w:sz w:val="16"/>
                <w:szCs w:val="16"/>
              </w:rPr>
              <w:t>18</w:t>
            </w:r>
          </w:p>
        </w:tc>
      </w:tr>
      <w:tr w:rsidR="00C11243" w:rsidRPr="00F66827" w:rsidTr="00C11243">
        <w:trPr>
          <w:trHeight w:val="240"/>
        </w:trPr>
        <w:tc>
          <w:tcPr>
            <w:tcW w:w="1440" w:type="dxa"/>
            <w:tcBorders>
              <w:left w:val="single" w:sz="8" w:space="0" w:color="auto"/>
              <w:bottom w:val="single" w:sz="8" w:space="0" w:color="auto"/>
              <w:right w:val="single" w:sz="8" w:space="0" w:color="auto"/>
            </w:tcBorders>
          </w:tcPr>
          <w:p w:rsidR="00C11243" w:rsidRPr="00F66827" w:rsidRDefault="00C11243" w:rsidP="00F66827">
            <w:pPr>
              <w:pStyle w:val="18"/>
              <w:widowControl w:val="0"/>
              <w:autoSpaceDE w:val="0"/>
              <w:autoSpaceDN w:val="0"/>
              <w:adjustRightInd w:val="0"/>
              <w:spacing w:before="0" w:after="0"/>
              <w:rPr>
                <w:b w:val="0"/>
                <w:bCs/>
                <w:sz w:val="16"/>
                <w:szCs w:val="16"/>
              </w:rPr>
            </w:pPr>
            <w:r w:rsidRPr="00F66827">
              <w:rPr>
                <w:b w:val="0"/>
                <w:bCs/>
                <w:sz w:val="16"/>
                <w:szCs w:val="16"/>
              </w:rPr>
              <w:t>A25.28.002</w:t>
            </w:r>
          </w:p>
        </w:tc>
        <w:tc>
          <w:tcPr>
            <w:tcW w:w="4656" w:type="dxa"/>
            <w:tcBorders>
              <w:left w:val="single" w:sz="8" w:space="0" w:color="auto"/>
              <w:bottom w:val="single" w:sz="8" w:space="0" w:color="auto"/>
              <w:right w:val="single" w:sz="8" w:space="0" w:color="auto"/>
            </w:tcBorders>
          </w:tcPr>
          <w:p w:rsidR="00C11243" w:rsidRPr="00F66827" w:rsidRDefault="00C11243" w:rsidP="00F66827">
            <w:pPr>
              <w:pStyle w:val="18"/>
              <w:widowControl w:val="0"/>
              <w:autoSpaceDE w:val="0"/>
              <w:autoSpaceDN w:val="0"/>
              <w:adjustRightInd w:val="0"/>
              <w:spacing w:before="0" w:after="0"/>
              <w:rPr>
                <w:b w:val="0"/>
                <w:bCs/>
                <w:sz w:val="16"/>
                <w:szCs w:val="16"/>
              </w:rPr>
            </w:pPr>
            <w:r w:rsidRPr="00F66827">
              <w:rPr>
                <w:b w:val="0"/>
                <w:bCs/>
                <w:sz w:val="16"/>
                <w:szCs w:val="16"/>
              </w:rPr>
              <w:t>Назначения диетической терапии при заболеваниях почек и мочевыделительного</w:t>
            </w:r>
          </w:p>
          <w:p w:rsidR="00C11243" w:rsidRPr="00F66827" w:rsidRDefault="00C11243" w:rsidP="00F66827">
            <w:pPr>
              <w:pStyle w:val="18"/>
              <w:widowControl w:val="0"/>
              <w:autoSpaceDE w:val="0"/>
              <w:autoSpaceDN w:val="0"/>
              <w:adjustRightInd w:val="0"/>
              <w:spacing w:before="0" w:after="0"/>
              <w:rPr>
                <w:b w:val="0"/>
                <w:bCs/>
                <w:sz w:val="16"/>
                <w:szCs w:val="16"/>
              </w:rPr>
            </w:pPr>
            <w:r w:rsidRPr="00F66827">
              <w:rPr>
                <w:b w:val="0"/>
                <w:bCs/>
                <w:sz w:val="16"/>
                <w:szCs w:val="16"/>
              </w:rPr>
              <w:t>тракта</w:t>
            </w:r>
          </w:p>
        </w:tc>
        <w:tc>
          <w:tcPr>
            <w:tcW w:w="1920" w:type="dxa"/>
            <w:tcBorders>
              <w:left w:val="single" w:sz="8" w:space="0" w:color="auto"/>
              <w:bottom w:val="single" w:sz="8" w:space="0" w:color="auto"/>
              <w:right w:val="single" w:sz="8" w:space="0" w:color="auto"/>
            </w:tcBorders>
          </w:tcPr>
          <w:p w:rsidR="00C11243" w:rsidRPr="00F66827" w:rsidRDefault="00C11243"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C11243" w:rsidRPr="00F66827" w:rsidRDefault="00C11243"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r>
    </w:tbl>
    <w:p w:rsidR="00C11243" w:rsidRPr="00F66827" w:rsidRDefault="00C11243" w:rsidP="00F66827">
      <w:pPr>
        <w:keepNext/>
        <w:widowControl w:val="0"/>
        <w:autoSpaceDE w:val="0"/>
        <w:autoSpaceDN w:val="0"/>
        <w:adjustRightInd w:val="0"/>
        <w:spacing w:after="0"/>
        <w:jc w:val="right"/>
        <w:outlineLvl w:val="0"/>
        <w:rPr>
          <w:sz w:val="16"/>
          <w:szCs w:val="16"/>
        </w:rPr>
      </w:pPr>
    </w:p>
    <w:p w:rsidR="00C11243" w:rsidRPr="00F66827" w:rsidRDefault="00C11243" w:rsidP="00F66827">
      <w:pPr>
        <w:keepNext/>
        <w:widowControl w:val="0"/>
        <w:autoSpaceDE w:val="0"/>
        <w:autoSpaceDN w:val="0"/>
        <w:adjustRightInd w:val="0"/>
        <w:spacing w:after="0"/>
        <w:jc w:val="right"/>
        <w:outlineLvl w:val="0"/>
        <w:rPr>
          <w:sz w:val="16"/>
          <w:szCs w:val="16"/>
        </w:rPr>
      </w:pPr>
    </w:p>
    <w:p w:rsidR="00B64FBE" w:rsidRPr="00F66827" w:rsidRDefault="00F637B2" w:rsidP="00F66827">
      <w:pPr>
        <w:keepNext/>
        <w:widowControl w:val="0"/>
        <w:autoSpaceDE w:val="0"/>
        <w:autoSpaceDN w:val="0"/>
        <w:adjustRightInd w:val="0"/>
        <w:spacing w:after="0"/>
        <w:jc w:val="right"/>
        <w:rPr>
          <w:sz w:val="16"/>
          <w:szCs w:val="16"/>
        </w:rPr>
      </w:pPr>
      <w:r w:rsidRPr="00F66827">
        <w:rPr>
          <w:sz w:val="16"/>
          <w:szCs w:val="16"/>
        </w:rPr>
        <w:t xml:space="preserve">Приказ </w:t>
      </w:r>
      <w:r w:rsidR="00B64FBE" w:rsidRPr="00F66827">
        <w:rPr>
          <w:sz w:val="16"/>
          <w:szCs w:val="16"/>
        </w:rPr>
        <w:t>Министерства</w:t>
      </w:r>
    </w:p>
    <w:p w:rsidR="00B64FBE" w:rsidRPr="00F66827" w:rsidRDefault="00B64FBE" w:rsidP="00F66827">
      <w:pPr>
        <w:keepNext/>
        <w:widowControl w:val="0"/>
        <w:autoSpaceDE w:val="0"/>
        <w:autoSpaceDN w:val="0"/>
        <w:adjustRightInd w:val="0"/>
        <w:spacing w:after="0"/>
        <w:jc w:val="right"/>
        <w:rPr>
          <w:sz w:val="16"/>
          <w:szCs w:val="16"/>
        </w:rPr>
      </w:pPr>
      <w:r w:rsidRPr="00F66827">
        <w:rPr>
          <w:sz w:val="16"/>
          <w:szCs w:val="16"/>
        </w:rPr>
        <w:t>здравоохранения и</w:t>
      </w:r>
    </w:p>
    <w:p w:rsidR="00B64FBE" w:rsidRPr="00F66827" w:rsidRDefault="00B64FBE" w:rsidP="00F66827">
      <w:pPr>
        <w:keepNext/>
        <w:widowControl w:val="0"/>
        <w:autoSpaceDE w:val="0"/>
        <w:autoSpaceDN w:val="0"/>
        <w:adjustRightInd w:val="0"/>
        <w:spacing w:after="0"/>
        <w:jc w:val="right"/>
        <w:rPr>
          <w:sz w:val="16"/>
          <w:szCs w:val="16"/>
        </w:rPr>
      </w:pPr>
      <w:r w:rsidRPr="00F66827">
        <w:rPr>
          <w:sz w:val="16"/>
          <w:szCs w:val="16"/>
        </w:rPr>
        <w:t>социального развития</w:t>
      </w:r>
    </w:p>
    <w:p w:rsidR="00B64FBE" w:rsidRPr="00F66827" w:rsidRDefault="00B64FBE" w:rsidP="00F66827">
      <w:pPr>
        <w:keepNext/>
        <w:widowControl w:val="0"/>
        <w:autoSpaceDE w:val="0"/>
        <w:autoSpaceDN w:val="0"/>
        <w:adjustRightInd w:val="0"/>
        <w:spacing w:after="0"/>
        <w:jc w:val="right"/>
        <w:rPr>
          <w:sz w:val="16"/>
          <w:szCs w:val="16"/>
        </w:rPr>
      </w:pPr>
      <w:r w:rsidRPr="00F66827">
        <w:rPr>
          <w:sz w:val="16"/>
          <w:szCs w:val="16"/>
        </w:rPr>
        <w:t>Российской Федерации</w:t>
      </w:r>
    </w:p>
    <w:p w:rsidR="00B64FBE" w:rsidRPr="00F66827" w:rsidRDefault="00B64FBE" w:rsidP="00F66827">
      <w:pPr>
        <w:keepNext/>
        <w:widowControl w:val="0"/>
        <w:autoSpaceDE w:val="0"/>
        <w:autoSpaceDN w:val="0"/>
        <w:adjustRightInd w:val="0"/>
        <w:spacing w:after="0"/>
        <w:jc w:val="right"/>
        <w:rPr>
          <w:sz w:val="16"/>
          <w:szCs w:val="16"/>
        </w:rPr>
      </w:pPr>
      <w:r w:rsidRPr="00F66827">
        <w:rPr>
          <w:sz w:val="16"/>
          <w:szCs w:val="16"/>
        </w:rPr>
        <w:t>от 22.11.2004 г. N 212</w:t>
      </w:r>
    </w:p>
    <w:p w:rsidR="00B64FBE" w:rsidRPr="00F66827" w:rsidRDefault="00B64FBE" w:rsidP="00F66827">
      <w:pPr>
        <w:keepNext/>
        <w:widowControl w:val="0"/>
        <w:autoSpaceDE w:val="0"/>
        <w:autoSpaceDN w:val="0"/>
        <w:adjustRightInd w:val="0"/>
        <w:spacing w:after="0"/>
        <w:ind w:firstLine="540"/>
        <w:rPr>
          <w:sz w:val="16"/>
          <w:szCs w:val="16"/>
        </w:rPr>
      </w:pPr>
    </w:p>
    <w:p w:rsidR="00B64FBE" w:rsidRPr="00F66827" w:rsidRDefault="00B64FBE" w:rsidP="00F66827">
      <w:pPr>
        <w:keepNext/>
        <w:widowControl w:val="0"/>
        <w:autoSpaceDE w:val="0"/>
        <w:autoSpaceDN w:val="0"/>
        <w:adjustRightInd w:val="0"/>
        <w:spacing w:after="0"/>
        <w:jc w:val="center"/>
        <w:rPr>
          <w:bCs/>
          <w:sz w:val="16"/>
          <w:szCs w:val="16"/>
        </w:rPr>
      </w:pPr>
      <w:r w:rsidRPr="00F66827">
        <w:rPr>
          <w:bCs/>
          <w:sz w:val="16"/>
          <w:szCs w:val="16"/>
        </w:rPr>
        <w:t>СТАНДАРТ</w:t>
      </w:r>
    </w:p>
    <w:p w:rsidR="00B64FBE" w:rsidRPr="00F66827" w:rsidRDefault="00B64FBE" w:rsidP="00F66827">
      <w:pPr>
        <w:keepNext/>
        <w:widowControl w:val="0"/>
        <w:autoSpaceDE w:val="0"/>
        <w:autoSpaceDN w:val="0"/>
        <w:adjustRightInd w:val="0"/>
        <w:spacing w:after="0"/>
        <w:jc w:val="center"/>
        <w:rPr>
          <w:bCs/>
          <w:sz w:val="16"/>
          <w:szCs w:val="16"/>
        </w:rPr>
      </w:pPr>
      <w:r w:rsidRPr="00F66827">
        <w:rPr>
          <w:bCs/>
          <w:sz w:val="16"/>
          <w:szCs w:val="16"/>
        </w:rPr>
        <w:t>САНАТОРНО-КУРОРТНОЙ ПОМОЩИ БОЛЬНЫМ С БОЛЕЗНЯМИ</w:t>
      </w:r>
    </w:p>
    <w:p w:rsidR="00B64FBE" w:rsidRPr="00F66827" w:rsidRDefault="00B64FBE" w:rsidP="00F66827">
      <w:pPr>
        <w:keepNext/>
        <w:widowControl w:val="0"/>
        <w:autoSpaceDE w:val="0"/>
        <w:autoSpaceDN w:val="0"/>
        <w:adjustRightInd w:val="0"/>
        <w:spacing w:after="0"/>
        <w:jc w:val="center"/>
        <w:rPr>
          <w:bCs/>
          <w:sz w:val="16"/>
          <w:szCs w:val="16"/>
        </w:rPr>
      </w:pPr>
      <w:r w:rsidRPr="00F66827">
        <w:rPr>
          <w:bCs/>
          <w:sz w:val="16"/>
          <w:szCs w:val="16"/>
        </w:rPr>
        <w:t>ОРГАНОВ ДЫХАНИЯ</w:t>
      </w:r>
    </w:p>
    <w:p w:rsidR="00B64FBE" w:rsidRPr="00F66827" w:rsidRDefault="00B64FBE" w:rsidP="00F66827">
      <w:pPr>
        <w:keepNext/>
        <w:widowControl w:val="0"/>
        <w:autoSpaceDE w:val="0"/>
        <w:autoSpaceDN w:val="0"/>
        <w:adjustRightInd w:val="0"/>
        <w:spacing w:after="0"/>
        <w:ind w:firstLine="540"/>
        <w:rPr>
          <w:sz w:val="16"/>
          <w:szCs w:val="16"/>
        </w:rPr>
      </w:pPr>
    </w:p>
    <w:tbl>
      <w:tblPr>
        <w:tblW w:w="9456" w:type="dxa"/>
        <w:jc w:val="center"/>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000" w:firstRow="0" w:lastRow="0" w:firstColumn="0" w:lastColumn="0" w:noHBand="0" w:noVBand="0"/>
      </w:tblPr>
      <w:tblGrid>
        <w:gridCol w:w="1440"/>
        <w:gridCol w:w="4656"/>
        <w:gridCol w:w="1920"/>
        <w:gridCol w:w="1440"/>
      </w:tblGrid>
      <w:tr w:rsidR="00B64FBE" w:rsidRPr="00F66827" w:rsidTr="00B64FBE">
        <w:trPr>
          <w:trHeight w:val="240"/>
          <w:jc w:val="center"/>
        </w:trPr>
        <w:tc>
          <w:tcPr>
            <w:tcW w:w="1440"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Код</w:t>
            </w:r>
          </w:p>
        </w:tc>
        <w:tc>
          <w:tcPr>
            <w:tcW w:w="4656"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Наименование</w:t>
            </w:r>
          </w:p>
        </w:tc>
        <w:tc>
          <w:tcPr>
            <w:tcW w:w="1920"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Частота</w:t>
            </w:r>
          </w:p>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предоставления</w:t>
            </w:r>
          </w:p>
        </w:tc>
        <w:tc>
          <w:tcPr>
            <w:tcW w:w="1440"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Среднее</w:t>
            </w:r>
          </w:p>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количество</w:t>
            </w:r>
          </w:p>
        </w:tc>
      </w:tr>
      <w:tr w:rsidR="00B64FBE" w:rsidRPr="00F66827" w:rsidTr="00B64FBE">
        <w:trPr>
          <w:trHeight w:val="240"/>
          <w:jc w:val="center"/>
        </w:trPr>
        <w:tc>
          <w:tcPr>
            <w:tcW w:w="1440"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A01.31.009</w:t>
            </w:r>
          </w:p>
        </w:tc>
        <w:tc>
          <w:tcPr>
            <w:tcW w:w="4656"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Сбор анамнеза и жалоб общетерапевтический</w:t>
            </w:r>
          </w:p>
        </w:tc>
        <w:tc>
          <w:tcPr>
            <w:tcW w:w="1920"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3</w:t>
            </w:r>
          </w:p>
        </w:tc>
      </w:tr>
      <w:tr w:rsidR="00B64FBE" w:rsidRPr="00F66827" w:rsidTr="00B64FBE">
        <w:trPr>
          <w:trHeight w:val="240"/>
          <w:jc w:val="center"/>
        </w:trPr>
        <w:tc>
          <w:tcPr>
            <w:tcW w:w="1440"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A01.31.010</w:t>
            </w:r>
          </w:p>
        </w:tc>
        <w:tc>
          <w:tcPr>
            <w:tcW w:w="4656"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Визуальный осмотр общетерапевтический</w:t>
            </w:r>
          </w:p>
        </w:tc>
        <w:tc>
          <w:tcPr>
            <w:tcW w:w="1920"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3</w:t>
            </w:r>
          </w:p>
        </w:tc>
      </w:tr>
      <w:tr w:rsidR="00B64FBE" w:rsidRPr="00F66827" w:rsidTr="00B64FBE">
        <w:trPr>
          <w:trHeight w:val="240"/>
          <w:jc w:val="center"/>
        </w:trPr>
        <w:tc>
          <w:tcPr>
            <w:tcW w:w="1440"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A01.31.011</w:t>
            </w:r>
          </w:p>
        </w:tc>
        <w:tc>
          <w:tcPr>
            <w:tcW w:w="4656"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Пальпация общетерапевтическая</w:t>
            </w:r>
          </w:p>
        </w:tc>
        <w:tc>
          <w:tcPr>
            <w:tcW w:w="1920"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3</w:t>
            </w:r>
          </w:p>
        </w:tc>
      </w:tr>
      <w:tr w:rsidR="00B64FBE" w:rsidRPr="00F66827" w:rsidTr="00B64FBE">
        <w:trPr>
          <w:trHeight w:val="240"/>
          <w:jc w:val="center"/>
        </w:trPr>
        <w:tc>
          <w:tcPr>
            <w:tcW w:w="1440"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A01.31.012</w:t>
            </w:r>
          </w:p>
        </w:tc>
        <w:tc>
          <w:tcPr>
            <w:tcW w:w="4656"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Аускультация общетерапевтическая</w:t>
            </w:r>
          </w:p>
        </w:tc>
        <w:tc>
          <w:tcPr>
            <w:tcW w:w="1920"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3</w:t>
            </w:r>
          </w:p>
        </w:tc>
      </w:tr>
      <w:tr w:rsidR="00B64FBE" w:rsidRPr="00F66827" w:rsidTr="00B64FBE">
        <w:trPr>
          <w:trHeight w:val="240"/>
          <w:jc w:val="center"/>
        </w:trPr>
        <w:tc>
          <w:tcPr>
            <w:tcW w:w="1440"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A01.31.016</w:t>
            </w:r>
          </w:p>
        </w:tc>
        <w:tc>
          <w:tcPr>
            <w:tcW w:w="4656"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Перкуссия общетерапевтическая</w:t>
            </w:r>
          </w:p>
        </w:tc>
        <w:tc>
          <w:tcPr>
            <w:tcW w:w="1920"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3</w:t>
            </w:r>
          </w:p>
        </w:tc>
      </w:tr>
      <w:tr w:rsidR="00B64FBE" w:rsidRPr="00F66827" w:rsidTr="00B64FBE">
        <w:trPr>
          <w:trHeight w:val="240"/>
          <w:jc w:val="center"/>
        </w:trPr>
        <w:tc>
          <w:tcPr>
            <w:tcW w:w="1440"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A02.31.001</w:t>
            </w:r>
          </w:p>
        </w:tc>
        <w:tc>
          <w:tcPr>
            <w:tcW w:w="4656"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Термометрия общая</w:t>
            </w:r>
          </w:p>
        </w:tc>
        <w:tc>
          <w:tcPr>
            <w:tcW w:w="1920"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3</w:t>
            </w:r>
          </w:p>
        </w:tc>
      </w:tr>
      <w:tr w:rsidR="00B64FBE" w:rsidRPr="00F66827" w:rsidTr="00B64FBE">
        <w:trPr>
          <w:trHeight w:val="240"/>
          <w:jc w:val="center"/>
        </w:trPr>
        <w:tc>
          <w:tcPr>
            <w:tcW w:w="1440"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A02.03.005</w:t>
            </w:r>
          </w:p>
        </w:tc>
        <w:tc>
          <w:tcPr>
            <w:tcW w:w="4656"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Измерение роста</w:t>
            </w:r>
          </w:p>
        </w:tc>
        <w:tc>
          <w:tcPr>
            <w:tcW w:w="1920"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r>
      <w:tr w:rsidR="00B64FBE" w:rsidRPr="00F66827" w:rsidTr="00B64FBE">
        <w:trPr>
          <w:trHeight w:val="240"/>
          <w:jc w:val="center"/>
        </w:trPr>
        <w:tc>
          <w:tcPr>
            <w:tcW w:w="1440"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A02.01.001</w:t>
            </w:r>
          </w:p>
        </w:tc>
        <w:tc>
          <w:tcPr>
            <w:tcW w:w="4656"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Измерение массы тела</w:t>
            </w:r>
          </w:p>
        </w:tc>
        <w:tc>
          <w:tcPr>
            <w:tcW w:w="1920"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3</w:t>
            </w:r>
          </w:p>
        </w:tc>
      </w:tr>
      <w:tr w:rsidR="00B64FBE" w:rsidRPr="00F66827" w:rsidTr="00B64FBE">
        <w:trPr>
          <w:trHeight w:val="240"/>
          <w:jc w:val="center"/>
        </w:trPr>
        <w:tc>
          <w:tcPr>
            <w:tcW w:w="1440"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A02.09.001</w:t>
            </w:r>
          </w:p>
        </w:tc>
        <w:tc>
          <w:tcPr>
            <w:tcW w:w="4656"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Измерения частоты дыхания</w:t>
            </w:r>
          </w:p>
        </w:tc>
        <w:tc>
          <w:tcPr>
            <w:tcW w:w="1920"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3</w:t>
            </w:r>
          </w:p>
        </w:tc>
      </w:tr>
      <w:tr w:rsidR="00B64FBE" w:rsidRPr="00F66827" w:rsidTr="00B64FBE">
        <w:trPr>
          <w:trHeight w:val="240"/>
          <w:jc w:val="center"/>
        </w:trPr>
        <w:tc>
          <w:tcPr>
            <w:tcW w:w="1440"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A02.10.002</w:t>
            </w:r>
          </w:p>
        </w:tc>
        <w:tc>
          <w:tcPr>
            <w:tcW w:w="4656"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Измерение частоты сердцебиения</w:t>
            </w:r>
          </w:p>
        </w:tc>
        <w:tc>
          <w:tcPr>
            <w:tcW w:w="1920"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3</w:t>
            </w:r>
          </w:p>
        </w:tc>
      </w:tr>
      <w:tr w:rsidR="00B64FBE" w:rsidRPr="00F66827" w:rsidTr="00B64FBE">
        <w:trPr>
          <w:trHeight w:val="240"/>
          <w:jc w:val="center"/>
        </w:trPr>
        <w:tc>
          <w:tcPr>
            <w:tcW w:w="1440"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A02.12.001</w:t>
            </w:r>
          </w:p>
        </w:tc>
        <w:tc>
          <w:tcPr>
            <w:tcW w:w="4656"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Исследование пульса</w:t>
            </w:r>
          </w:p>
        </w:tc>
        <w:tc>
          <w:tcPr>
            <w:tcW w:w="1920"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3</w:t>
            </w:r>
          </w:p>
        </w:tc>
      </w:tr>
      <w:tr w:rsidR="00B64FBE" w:rsidRPr="00F66827" w:rsidTr="00B64FBE">
        <w:trPr>
          <w:trHeight w:val="240"/>
          <w:jc w:val="center"/>
        </w:trPr>
        <w:tc>
          <w:tcPr>
            <w:tcW w:w="1440"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A02.12.002</w:t>
            </w:r>
          </w:p>
        </w:tc>
        <w:tc>
          <w:tcPr>
            <w:tcW w:w="4656"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Измерение артериального давления на периферических артериях</w:t>
            </w:r>
          </w:p>
        </w:tc>
        <w:tc>
          <w:tcPr>
            <w:tcW w:w="1920"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3</w:t>
            </w:r>
          </w:p>
        </w:tc>
      </w:tr>
      <w:tr w:rsidR="00B64FBE" w:rsidRPr="00F66827" w:rsidTr="00B64FBE">
        <w:trPr>
          <w:trHeight w:val="240"/>
          <w:jc w:val="center"/>
        </w:trPr>
        <w:tc>
          <w:tcPr>
            <w:tcW w:w="1440"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B01.037.01</w:t>
            </w:r>
          </w:p>
        </w:tc>
        <w:tc>
          <w:tcPr>
            <w:tcW w:w="4656"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Прием (осмотр, консультация) врача-пульмонолога первичный</w:t>
            </w:r>
          </w:p>
        </w:tc>
        <w:tc>
          <w:tcPr>
            <w:tcW w:w="1920"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r>
      <w:tr w:rsidR="00B64FBE" w:rsidRPr="00F66827" w:rsidTr="00B64FBE">
        <w:trPr>
          <w:trHeight w:val="240"/>
          <w:jc w:val="center"/>
        </w:trPr>
        <w:tc>
          <w:tcPr>
            <w:tcW w:w="1440"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B01.037.02</w:t>
            </w:r>
          </w:p>
        </w:tc>
        <w:tc>
          <w:tcPr>
            <w:tcW w:w="4656"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Прием (осмотр, консультация) врача-пульмонолога</w:t>
            </w:r>
          </w:p>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повторный</w:t>
            </w:r>
          </w:p>
        </w:tc>
        <w:tc>
          <w:tcPr>
            <w:tcW w:w="1920"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r>
      <w:tr w:rsidR="00B64FBE" w:rsidRPr="00F66827" w:rsidTr="00B64FBE">
        <w:trPr>
          <w:trHeight w:val="240"/>
          <w:jc w:val="center"/>
        </w:trPr>
        <w:tc>
          <w:tcPr>
            <w:tcW w:w="1440"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A06.09.001</w:t>
            </w:r>
          </w:p>
        </w:tc>
        <w:tc>
          <w:tcPr>
            <w:tcW w:w="4656"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Рентгеноскопия легких</w:t>
            </w:r>
          </w:p>
        </w:tc>
        <w:tc>
          <w:tcPr>
            <w:tcW w:w="1920"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0,05</w:t>
            </w:r>
          </w:p>
        </w:tc>
        <w:tc>
          <w:tcPr>
            <w:tcW w:w="1440"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r>
      <w:tr w:rsidR="00B64FBE" w:rsidRPr="00F66827" w:rsidTr="00B64FBE">
        <w:trPr>
          <w:trHeight w:val="240"/>
          <w:jc w:val="center"/>
        </w:trPr>
        <w:tc>
          <w:tcPr>
            <w:tcW w:w="1440"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A06.09.008</w:t>
            </w:r>
          </w:p>
        </w:tc>
        <w:tc>
          <w:tcPr>
            <w:tcW w:w="4656"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Рентгенография легких</w:t>
            </w:r>
          </w:p>
        </w:tc>
        <w:tc>
          <w:tcPr>
            <w:tcW w:w="1920"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0,05</w:t>
            </w:r>
          </w:p>
        </w:tc>
        <w:tc>
          <w:tcPr>
            <w:tcW w:w="1440"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r>
      <w:tr w:rsidR="00B64FBE" w:rsidRPr="00F66827" w:rsidTr="00B64FBE">
        <w:trPr>
          <w:trHeight w:val="240"/>
          <w:jc w:val="center"/>
        </w:trPr>
        <w:tc>
          <w:tcPr>
            <w:tcW w:w="1440"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A05.10.001</w:t>
            </w:r>
          </w:p>
        </w:tc>
        <w:tc>
          <w:tcPr>
            <w:tcW w:w="4656"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Регистрация электрокардиограммы</w:t>
            </w:r>
          </w:p>
        </w:tc>
        <w:tc>
          <w:tcPr>
            <w:tcW w:w="1920"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r>
      <w:tr w:rsidR="00B64FBE" w:rsidRPr="00F66827" w:rsidTr="00B64FBE">
        <w:trPr>
          <w:trHeight w:val="240"/>
          <w:jc w:val="center"/>
        </w:trPr>
        <w:tc>
          <w:tcPr>
            <w:tcW w:w="1440"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A05.10.007</w:t>
            </w:r>
          </w:p>
        </w:tc>
        <w:tc>
          <w:tcPr>
            <w:tcW w:w="4656"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Расшифровка, описание и интерпретация электрокардиографических данных</w:t>
            </w:r>
          </w:p>
        </w:tc>
        <w:tc>
          <w:tcPr>
            <w:tcW w:w="1920"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r>
      <w:tr w:rsidR="00B64FBE" w:rsidRPr="00F66827" w:rsidTr="00B64FBE">
        <w:trPr>
          <w:trHeight w:val="240"/>
          <w:jc w:val="center"/>
        </w:trPr>
        <w:tc>
          <w:tcPr>
            <w:tcW w:w="1440"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B03.016.02</w:t>
            </w:r>
          </w:p>
        </w:tc>
        <w:tc>
          <w:tcPr>
            <w:tcW w:w="4656"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Общий (клинический) анализ крови</w:t>
            </w:r>
          </w:p>
        </w:tc>
        <w:tc>
          <w:tcPr>
            <w:tcW w:w="1920"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r>
      <w:tr w:rsidR="00B64FBE" w:rsidRPr="00F66827" w:rsidTr="00B64FBE">
        <w:trPr>
          <w:trHeight w:val="240"/>
          <w:jc w:val="center"/>
        </w:trPr>
        <w:tc>
          <w:tcPr>
            <w:tcW w:w="1440"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B03.016.06</w:t>
            </w:r>
          </w:p>
        </w:tc>
        <w:tc>
          <w:tcPr>
            <w:tcW w:w="4656"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Анализ мочи общий</w:t>
            </w:r>
          </w:p>
        </w:tc>
        <w:tc>
          <w:tcPr>
            <w:tcW w:w="1920"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0,3</w:t>
            </w:r>
          </w:p>
        </w:tc>
        <w:tc>
          <w:tcPr>
            <w:tcW w:w="1440"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r>
      <w:tr w:rsidR="00B64FBE" w:rsidRPr="00F66827" w:rsidTr="00B64FBE">
        <w:trPr>
          <w:trHeight w:val="240"/>
          <w:jc w:val="center"/>
        </w:trPr>
        <w:tc>
          <w:tcPr>
            <w:tcW w:w="1440"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A12.09.001</w:t>
            </w:r>
          </w:p>
        </w:tc>
        <w:tc>
          <w:tcPr>
            <w:tcW w:w="4656"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Исследование неспровоцированных дыхательных объемов и потоков</w:t>
            </w:r>
          </w:p>
        </w:tc>
        <w:tc>
          <w:tcPr>
            <w:tcW w:w="1920"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2</w:t>
            </w:r>
          </w:p>
        </w:tc>
      </w:tr>
      <w:tr w:rsidR="00B64FBE" w:rsidRPr="00F66827" w:rsidTr="00B64FBE">
        <w:trPr>
          <w:trHeight w:val="240"/>
          <w:jc w:val="center"/>
        </w:trPr>
        <w:tc>
          <w:tcPr>
            <w:tcW w:w="1440"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A20.09.003</w:t>
            </w:r>
          </w:p>
        </w:tc>
        <w:tc>
          <w:tcPr>
            <w:tcW w:w="4656"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лечебной грязью при болезнях нижних</w:t>
            </w:r>
          </w:p>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дыхательных путей и легочной ткани</w:t>
            </w:r>
          </w:p>
        </w:tc>
        <w:tc>
          <w:tcPr>
            <w:tcW w:w="1920"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0,3</w:t>
            </w:r>
          </w:p>
        </w:tc>
        <w:tc>
          <w:tcPr>
            <w:tcW w:w="1440"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10</w:t>
            </w:r>
          </w:p>
        </w:tc>
      </w:tr>
      <w:tr w:rsidR="00B64FBE" w:rsidRPr="00F66827" w:rsidTr="00B64FBE">
        <w:trPr>
          <w:trHeight w:val="240"/>
          <w:jc w:val="center"/>
        </w:trPr>
        <w:tc>
          <w:tcPr>
            <w:tcW w:w="1440"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A20.31.006</w:t>
            </w:r>
          </w:p>
        </w:tc>
        <w:tc>
          <w:tcPr>
            <w:tcW w:w="4656"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Ванны ароматические</w:t>
            </w:r>
          </w:p>
        </w:tc>
        <w:tc>
          <w:tcPr>
            <w:tcW w:w="1920"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0,05</w:t>
            </w:r>
          </w:p>
        </w:tc>
        <w:tc>
          <w:tcPr>
            <w:tcW w:w="1440"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10</w:t>
            </w:r>
          </w:p>
        </w:tc>
      </w:tr>
      <w:tr w:rsidR="00B64FBE" w:rsidRPr="00F66827" w:rsidTr="00B64FBE">
        <w:trPr>
          <w:trHeight w:val="240"/>
          <w:jc w:val="center"/>
        </w:trPr>
        <w:tc>
          <w:tcPr>
            <w:tcW w:w="1440"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A20.31.007</w:t>
            </w:r>
          </w:p>
        </w:tc>
        <w:tc>
          <w:tcPr>
            <w:tcW w:w="4656"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Ванны контрастные</w:t>
            </w:r>
          </w:p>
        </w:tc>
        <w:tc>
          <w:tcPr>
            <w:tcW w:w="1920"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0,2</w:t>
            </w:r>
          </w:p>
        </w:tc>
        <w:tc>
          <w:tcPr>
            <w:tcW w:w="1440"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10</w:t>
            </w:r>
          </w:p>
        </w:tc>
      </w:tr>
      <w:tr w:rsidR="00B64FBE" w:rsidRPr="00F66827" w:rsidTr="00B64FBE">
        <w:trPr>
          <w:trHeight w:val="240"/>
          <w:jc w:val="center"/>
        </w:trPr>
        <w:tc>
          <w:tcPr>
            <w:tcW w:w="1440"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lastRenderedPageBreak/>
              <w:t>A20.31.004</w:t>
            </w:r>
          </w:p>
        </w:tc>
        <w:tc>
          <w:tcPr>
            <w:tcW w:w="4656"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Ванны газовые</w:t>
            </w:r>
          </w:p>
        </w:tc>
        <w:tc>
          <w:tcPr>
            <w:tcW w:w="1920"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0,1</w:t>
            </w:r>
          </w:p>
        </w:tc>
        <w:tc>
          <w:tcPr>
            <w:tcW w:w="1440"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10</w:t>
            </w:r>
          </w:p>
        </w:tc>
      </w:tr>
      <w:tr w:rsidR="00B64FBE" w:rsidRPr="00F66827" w:rsidTr="00B64FBE">
        <w:trPr>
          <w:trHeight w:val="240"/>
          <w:jc w:val="center"/>
        </w:trPr>
        <w:tc>
          <w:tcPr>
            <w:tcW w:w="1440"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A20.31.001</w:t>
            </w:r>
          </w:p>
        </w:tc>
        <w:tc>
          <w:tcPr>
            <w:tcW w:w="4656"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Ванны минеральные</w:t>
            </w:r>
          </w:p>
        </w:tc>
        <w:tc>
          <w:tcPr>
            <w:tcW w:w="1920"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0,2</w:t>
            </w:r>
          </w:p>
        </w:tc>
        <w:tc>
          <w:tcPr>
            <w:tcW w:w="1440"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10</w:t>
            </w:r>
          </w:p>
        </w:tc>
      </w:tr>
      <w:tr w:rsidR="00B64FBE" w:rsidRPr="00F66827" w:rsidTr="00B64FBE">
        <w:trPr>
          <w:trHeight w:val="240"/>
          <w:jc w:val="center"/>
        </w:trPr>
        <w:tc>
          <w:tcPr>
            <w:tcW w:w="1440"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A20.31.022</w:t>
            </w:r>
          </w:p>
        </w:tc>
        <w:tc>
          <w:tcPr>
            <w:tcW w:w="4656"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Ванны суховоздушные</w:t>
            </w:r>
          </w:p>
        </w:tc>
        <w:tc>
          <w:tcPr>
            <w:tcW w:w="1920"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0,2</w:t>
            </w:r>
          </w:p>
        </w:tc>
        <w:tc>
          <w:tcPr>
            <w:tcW w:w="1440"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10</w:t>
            </w:r>
          </w:p>
        </w:tc>
      </w:tr>
      <w:tr w:rsidR="00B64FBE" w:rsidRPr="00F66827" w:rsidTr="00B64FBE">
        <w:trPr>
          <w:trHeight w:val="240"/>
          <w:jc w:val="center"/>
        </w:trPr>
        <w:tc>
          <w:tcPr>
            <w:tcW w:w="1440"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A20.31.011</w:t>
            </w:r>
          </w:p>
        </w:tc>
        <w:tc>
          <w:tcPr>
            <w:tcW w:w="4656"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Душ лечебный</w:t>
            </w:r>
          </w:p>
        </w:tc>
        <w:tc>
          <w:tcPr>
            <w:tcW w:w="1920"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0,04</w:t>
            </w:r>
          </w:p>
        </w:tc>
        <w:tc>
          <w:tcPr>
            <w:tcW w:w="1440"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10</w:t>
            </w:r>
          </w:p>
        </w:tc>
      </w:tr>
      <w:tr w:rsidR="00B64FBE" w:rsidRPr="00F66827" w:rsidTr="00B64FBE">
        <w:trPr>
          <w:trHeight w:val="240"/>
          <w:jc w:val="center"/>
        </w:trPr>
        <w:tc>
          <w:tcPr>
            <w:tcW w:w="1440"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A20.31.010</w:t>
            </w:r>
          </w:p>
        </w:tc>
        <w:tc>
          <w:tcPr>
            <w:tcW w:w="4656"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Подводный душ-массаж</w:t>
            </w:r>
          </w:p>
        </w:tc>
        <w:tc>
          <w:tcPr>
            <w:tcW w:w="1920"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0,04</w:t>
            </w:r>
          </w:p>
        </w:tc>
        <w:tc>
          <w:tcPr>
            <w:tcW w:w="1440"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10</w:t>
            </w:r>
          </w:p>
        </w:tc>
      </w:tr>
      <w:tr w:rsidR="00B64FBE" w:rsidRPr="00F66827" w:rsidTr="00B64FBE">
        <w:trPr>
          <w:trHeight w:val="240"/>
          <w:jc w:val="center"/>
        </w:trPr>
        <w:tc>
          <w:tcPr>
            <w:tcW w:w="1440"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A17.31.005</w:t>
            </w:r>
          </w:p>
        </w:tc>
        <w:tc>
          <w:tcPr>
            <w:tcW w:w="4656"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синусоидальными модулированными токами (СМТ)</w:t>
            </w:r>
          </w:p>
        </w:tc>
        <w:tc>
          <w:tcPr>
            <w:tcW w:w="1920"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0,03</w:t>
            </w:r>
          </w:p>
        </w:tc>
        <w:tc>
          <w:tcPr>
            <w:tcW w:w="1440"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10</w:t>
            </w:r>
          </w:p>
        </w:tc>
      </w:tr>
      <w:tr w:rsidR="00B64FBE" w:rsidRPr="00F66827" w:rsidTr="00B64FBE">
        <w:trPr>
          <w:trHeight w:val="240"/>
          <w:jc w:val="center"/>
        </w:trPr>
        <w:tc>
          <w:tcPr>
            <w:tcW w:w="1440"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A17.31.004</w:t>
            </w:r>
          </w:p>
        </w:tc>
        <w:tc>
          <w:tcPr>
            <w:tcW w:w="4656"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диадинамическими токами</w:t>
            </w:r>
          </w:p>
        </w:tc>
        <w:tc>
          <w:tcPr>
            <w:tcW w:w="1920"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0,02</w:t>
            </w:r>
          </w:p>
        </w:tc>
        <w:tc>
          <w:tcPr>
            <w:tcW w:w="1440"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8</w:t>
            </w:r>
          </w:p>
        </w:tc>
      </w:tr>
      <w:tr w:rsidR="00B64FBE" w:rsidRPr="00F66827" w:rsidTr="00B64FBE">
        <w:trPr>
          <w:trHeight w:val="240"/>
          <w:jc w:val="center"/>
        </w:trPr>
        <w:tc>
          <w:tcPr>
            <w:tcW w:w="1440"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A17.31.018</w:t>
            </w:r>
          </w:p>
        </w:tc>
        <w:tc>
          <w:tcPr>
            <w:tcW w:w="4656"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электрическим полем УВЧ (э.п. УВЧ)</w:t>
            </w:r>
          </w:p>
        </w:tc>
        <w:tc>
          <w:tcPr>
            <w:tcW w:w="1920"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0,1</w:t>
            </w:r>
          </w:p>
        </w:tc>
        <w:tc>
          <w:tcPr>
            <w:tcW w:w="1440"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8</w:t>
            </w:r>
          </w:p>
        </w:tc>
      </w:tr>
      <w:tr w:rsidR="00B64FBE" w:rsidRPr="00F66827" w:rsidTr="00B64FBE">
        <w:trPr>
          <w:trHeight w:val="240"/>
          <w:jc w:val="center"/>
        </w:trPr>
        <w:tc>
          <w:tcPr>
            <w:tcW w:w="1440"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A17.09.001</w:t>
            </w:r>
          </w:p>
        </w:tc>
        <w:tc>
          <w:tcPr>
            <w:tcW w:w="4656"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Электрофорез лекарственных средств при патологии легких</w:t>
            </w:r>
          </w:p>
        </w:tc>
        <w:tc>
          <w:tcPr>
            <w:tcW w:w="1920"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0,1</w:t>
            </w:r>
          </w:p>
        </w:tc>
        <w:tc>
          <w:tcPr>
            <w:tcW w:w="1440"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10</w:t>
            </w:r>
          </w:p>
        </w:tc>
      </w:tr>
      <w:tr w:rsidR="00B64FBE" w:rsidRPr="00F66827" w:rsidTr="00B64FBE">
        <w:trPr>
          <w:trHeight w:val="240"/>
          <w:jc w:val="center"/>
        </w:trPr>
        <w:tc>
          <w:tcPr>
            <w:tcW w:w="1440"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A17.30.002</w:t>
            </w:r>
          </w:p>
        </w:tc>
        <w:tc>
          <w:tcPr>
            <w:tcW w:w="4656"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Электросон</w:t>
            </w:r>
          </w:p>
        </w:tc>
        <w:tc>
          <w:tcPr>
            <w:tcW w:w="1920"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0,1</w:t>
            </w:r>
          </w:p>
        </w:tc>
        <w:tc>
          <w:tcPr>
            <w:tcW w:w="1440"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8</w:t>
            </w:r>
          </w:p>
        </w:tc>
      </w:tr>
      <w:tr w:rsidR="00B64FBE" w:rsidRPr="00F66827" w:rsidTr="00B64FBE">
        <w:trPr>
          <w:trHeight w:val="240"/>
          <w:jc w:val="center"/>
        </w:trPr>
        <w:tc>
          <w:tcPr>
            <w:tcW w:w="1440"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A22.31.003</w:t>
            </w:r>
          </w:p>
        </w:tc>
        <w:tc>
          <w:tcPr>
            <w:tcW w:w="4656"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коротким ультрафиолетовым излучением (КУФ)</w:t>
            </w:r>
          </w:p>
        </w:tc>
        <w:tc>
          <w:tcPr>
            <w:tcW w:w="1920"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0,1</w:t>
            </w:r>
          </w:p>
        </w:tc>
        <w:tc>
          <w:tcPr>
            <w:tcW w:w="1440"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8</w:t>
            </w:r>
          </w:p>
        </w:tc>
      </w:tr>
      <w:tr w:rsidR="00B64FBE" w:rsidRPr="00F66827" w:rsidTr="00B64FBE">
        <w:trPr>
          <w:trHeight w:val="240"/>
          <w:jc w:val="center"/>
        </w:trPr>
        <w:tc>
          <w:tcPr>
            <w:tcW w:w="1440"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A22.09.001</w:t>
            </w:r>
          </w:p>
        </w:tc>
        <w:tc>
          <w:tcPr>
            <w:tcW w:w="4656"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Эндоброхиальное воздействие низкоинтенсивным лазерным излучением при болезнях верхних дыхательных путей</w:t>
            </w:r>
          </w:p>
        </w:tc>
        <w:tc>
          <w:tcPr>
            <w:tcW w:w="1920"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0,1</w:t>
            </w:r>
          </w:p>
        </w:tc>
        <w:tc>
          <w:tcPr>
            <w:tcW w:w="1440"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10</w:t>
            </w:r>
          </w:p>
        </w:tc>
      </w:tr>
      <w:tr w:rsidR="00B64FBE" w:rsidRPr="00F66827" w:rsidTr="00B64FBE">
        <w:trPr>
          <w:trHeight w:val="240"/>
          <w:jc w:val="center"/>
        </w:trPr>
        <w:tc>
          <w:tcPr>
            <w:tcW w:w="1440"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A17.31.017</w:t>
            </w:r>
          </w:p>
        </w:tc>
        <w:tc>
          <w:tcPr>
            <w:tcW w:w="4656"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высокочастотными электромагнитными полями (индуктотермия)</w:t>
            </w:r>
          </w:p>
        </w:tc>
        <w:tc>
          <w:tcPr>
            <w:tcW w:w="1920"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0,1</w:t>
            </w:r>
          </w:p>
        </w:tc>
        <w:tc>
          <w:tcPr>
            <w:tcW w:w="1440"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10</w:t>
            </w:r>
          </w:p>
        </w:tc>
      </w:tr>
      <w:tr w:rsidR="00B64FBE" w:rsidRPr="00F66827" w:rsidTr="00B64FBE">
        <w:trPr>
          <w:trHeight w:val="240"/>
          <w:jc w:val="center"/>
        </w:trPr>
        <w:tc>
          <w:tcPr>
            <w:tcW w:w="1440"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A17.31.019</w:t>
            </w:r>
          </w:p>
        </w:tc>
        <w:tc>
          <w:tcPr>
            <w:tcW w:w="4656"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электромагнитным излучением дециметрового диапазона (ДМВ)</w:t>
            </w:r>
          </w:p>
        </w:tc>
        <w:tc>
          <w:tcPr>
            <w:tcW w:w="1920"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0,2</w:t>
            </w:r>
          </w:p>
        </w:tc>
        <w:tc>
          <w:tcPr>
            <w:tcW w:w="1440"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10</w:t>
            </w:r>
          </w:p>
        </w:tc>
      </w:tr>
      <w:tr w:rsidR="00B64FBE" w:rsidRPr="00F66827" w:rsidTr="00B64FBE">
        <w:trPr>
          <w:trHeight w:val="240"/>
          <w:jc w:val="center"/>
        </w:trPr>
        <w:tc>
          <w:tcPr>
            <w:tcW w:w="1440"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A11.09.008</w:t>
            </w:r>
          </w:p>
        </w:tc>
        <w:tc>
          <w:tcPr>
            <w:tcW w:w="4656"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Ингаляторное введение лекарственных средств и</w:t>
            </w:r>
          </w:p>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кислорода</w:t>
            </w:r>
          </w:p>
        </w:tc>
        <w:tc>
          <w:tcPr>
            <w:tcW w:w="1920"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12</w:t>
            </w:r>
          </w:p>
        </w:tc>
      </w:tr>
      <w:tr w:rsidR="00B64FBE" w:rsidRPr="00F66827" w:rsidTr="00B64FBE">
        <w:trPr>
          <w:trHeight w:val="240"/>
          <w:jc w:val="center"/>
        </w:trPr>
        <w:tc>
          <w:tcPr>
            <w:tcW w:w="1440"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A20.31.020</w:t>
            </w:r>
          </w:p>
        </w:tc>
        <w:tc>
          <w:tcPr>
            <w:tcW w:w="4656"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Гипоксивоздействие</w:t>
            </w:r>
          </w:p>
        </w:tc>
        <w:tc>
          <w:tcPr>
            <w:tcW w:w="1920"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0,3</w:t>
            </w:r>
          </w:p>
        </w:tc>
        <w:tc>
          <w:tcPr>
            <w:tcW w:w="1440"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10</w:t>
            </w:r>
          </w:p>
        </w:tc>
      </w:tr>
      <w:tr w:rsidR="00B64FBE" w:rsidRPr="00F66827" w:rsidTr="00B64FBE">
        <w:trPr>
          <w:trHeight w:val="240"/>
          <w:jc w:val="center"/>
        </w:trPr>
        <w:tc>
          <w:tcPr>
            <w:tcW w:w="1440"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A20.31.018</w:t>
            </w:r>
          </w:p>
        </w:tc>
        <w:tc>
          <w:tcPr>
            <w:tcW w:w="4656"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Спелеовоздействие</w:t>
            </w:r>
          </w:p>
        </w:tc>
        <w:tc>
          <w:tcPr>
            <w:tcW w:w="1920"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0,2</w:t>
            </w:r>
          </w:p>
        </w:tc>
        <w:tc>
          <w:tcPr>
            <w:tcW w:w="1440"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10</w:t>
            </w:r>
          </w:p>
        </w:tc>
      </w:tr>
      <w:tr w:rsidR="00B64FBE" w:rsidRPr="00F66827" w:rsidTr="00B64FBE">
        <w:trPr>
          <w:trHeight w:val="240"/>
          <w:jc w:val="center"/>
        </w:trPr>
        <w:tc>
          <w:tcPr>
            <w:tcW w:w="1440"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A21.09.001</w:t>
            </w:r>
          </w:p>
        </w:tc>
        <w:tc>
          <w:tcPr>
            <w:tcW w:w="4656"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Рефлексотерапия при заболеваниях нижних дыхательных путей и легочной ткани</w:t>
            </w:r>
          </w:p>
        </w:tc>
        <w:tc>
          <w:tcPr>
            <w:tcW w:w="1920"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0,06</w:t>
            </w:r>
          </w:p>
        </w:tc>
        <w:tc>
          <w:tcPr>
            <w:tcW w:w="1440"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8</w:t>
            </w:r>
          </w:p>
        </w:tc>
      </w:tr>
      <w:tr w:rsidR="00B64FBE" w:rsidRPr="00F66827" w:rsidTr="00B64FBE">
        <w:trPr>
          <w:trHeight w:val="240"/>
          <w:jc w:val="center"/>
        </w:trPr>
        <w:tc>
          <w:tcPr>
            <w:tcW w:w="1440"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A21.09.003</w:t>
            </w:r>
          </w:p>
        </w:tc>
        <w:tc>
          <w:tcPr>
            <w:tcW w:w="4656"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Мануальная терапия при болезнях нижних дыхательных путей и легочной ткани</w:t>
            </w:r>
          </w:p>
        </w:tc>
        <w:tc>
          <w:tcPr>
            <w:tcW w:w="1920"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0,2</w:t>
            </w:r>
          </w:p>
        </w:tc>
        <w:tc>
          <w:tcPr>
            <w:tcW w:w="1440"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8</w:t>
            </w:r>
          </w:p>
        </w:tc>
      </w:tr>
      <w:tr w:rsidR="00B64FBE" w:rsidRPr="00F66827" w:rsidTr="00B64FBE">
        <w:trPr>
          <w:trHeight w:val="240"/>
          <w:jc w:val="center"/>
        </w:trPr>
        <w:tc>
          <w:tcPr>
            <w:tcW w:w="1440"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A21.09.002</w:t>
            </w:r>
          </w:p>
        </w:tc>
        <w:tc>
          <w:tcPr>
            <w:tcW w:w="4656"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Массаж при хроническихнеспецифических</w:t>
            </w:r>
          </w:p>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заболеваниях легких</w:t>
            </w:r>
          </w:p>
        </w:tc>
        <w:tc>
          <w:tcPr>
            <w:tcW w:w="1920"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0,8</w:t>
            </w:r>
          </w:p>
        </w:tc>
        <w:tc>
          <w:tcPr>
            <w:tcW w:w="1440"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10</w:t>
            </w:r>
          </w:p>
        </w:tc>
      </w:tr>
      <w:tr w:rsidR="00B64FBE" w:rsidRPr="00F66827" w:rsidTr="00B64FBE">
        <w:trPr>
          <w:trHeight w:val="240"/>
          <w:jc w:val="center"/>
        </w:trPr>
        <w:tc>
          <w:tcPr>
            <w:tcW w:w="1440"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A19.09.001</w:t>
            </w:r>
          </w:p>
        </w:tc>
        <w:tc>
          <w:tcPr>
            <w:tcW w:w="4656"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Лечебная физкультура при заболеваниях бронхолегочной</w:t>
            </w:r>
          </w:p>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системы</w:t>
            </w:r>
          </w:p>
        </w:tc>
        <w:tc>
          <w:tcPr>
            <w:tcW w:w="1920"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18</w:t>
            </w:r>
          </w:p>
        </w:tc>
      </w:tr>
      <w:tr w:rsidR="00B64FBE" w:rsidRPr="00F66827" w:rsidTr="00B64FBE">
        <w:trPr>
          <w:trHeight w:val="240"/>
          <w:jc w:val="center"/>
        </w:trPr>
        <w:tc>
          <w:tcPr>
            <w:tcW w:w="1440"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A13.30.005</w:t>
            </w:r>
          </w:p>
        </w:tc>
        <w:tc>
          <w:tcPr>
            <w:tcW w:w="4656"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Психотерапия</w:t>
            </w:r>
          </w:p>
        </w:tc>
        <w:tc>
          <w:tcPr>
            <w:tcW w:w="1920"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0,2</w:t>
            </w:r>
          </w:p>
        </w:tc>
        <w:tc>
          <w:tcPr>
            <w:tcW w:w="1440"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8</w:t>
            </w:r>
          </w:p>
        </w:tc>
      </w:tr>
      <w:tr w:rsidR="00B64FBE" w:rsidRPr="00F66827" w:rsidTr="00B64FBE">
        <w:trPr>
          <w:trHeight w:val="240"/>
          <w:jc w:val="center"/>
        </w:trPr>
        <w:tc>
          <w:tcPr>
            <w:tcW w:w="1440"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A20.31.012</w:t>
            </w:r>
          </w:p>
        </w:tc>
        <w:tc>
          <w:tcPr>
            <w:tcW w:w="4656"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климатом</w:t>
            </w:r>
          </w:p>
        </w:tc>
        <w:tc>
          <w:tcPr>
            <w:tcW w:w="1920"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0,5</w:t>
            </w:r>
          </w:p>
        </w:tc>
        <w:tc>
          <w:tcPr>
            <w:tcW w:w="1440"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18</w:t>
            </w:r>
          </w:p>
        </w:tc>
      </w:tr>
      <w:tr w:rsidR="00B64FBE" w:rsidRPr="00F66827" w:rsidTr="00B64FBE">
        <w:trPr>
          <w:trHeight w:val="240"/>
          <w:jc w:val="center"/>
        </w:trPr>
        <w:tc>
          <w:tcPr>
            <w:tcW w:w="1440"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A20.31.013</w:t>
            </w:r>
          </w:p>
        </w:tc>
        <w:tc>
          <w:tcPr>
            <w:tcW w:w="4656"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Терренкур</w:t>
            </w:r>
          </w:p>
        </w:tc>
        <w:tc>
          <w:tcPr>
            <w:tcW w:w="1920"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0,5</w:t>
            </w:r>
          </w:p>
        </w:tc>
        <w:tc>
          <w:tcPr>
            <w:tcW w:w="1440"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18</w:t>
            </w:r>
          </w:p>
        </w:tc>
      </w:tr>
      <w:tr w:rsidR="00B64FBE" w:rsidRPr="00F66827" w:rsidTr="00B64FBE">
        <w:trPr>
          <w:trHeight w:val="240"/>
          <w:jc w:val="center"/>
        </w:trPr>
        <w:tc>
          <w:tcPr>
            <w:tcW w:w="1440"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A25.09.002</w:t>
            </w:r>
          </w:p>
        </w:tc>
        <w:tc>
          <w:tcPr>
            <w:tcW w:w="4656"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Назначения диетической терапии при заболеваниях</w:t>
            </w:r>
          </w:p>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нижних дыхательных путей и легочной ткани</w:t>
            </w:r>
          </w:p>
        </w:tc>
        <w:tc>
          <w:tcPr>
            <w:tcW w:w="1920"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r>
    </w:tbl>
    <w:p w:rsidR="00FB402A" w:rsidRPr="00F66827" w:rsidRDefault="00FB402A" w:rsidP="00F66827">
      <w:pPr>
        <w:keepNext/>
        <w:widowControl w:val="0"/>
        <w:tabs>
          <w:tab w:val="num" w:pos="180"/>
          <w:tab w:val="num" w:pos="900"/>
        </w:tabs>
        <w:spacing w:after="0"/>
        <w:ind w:firstLine="900"/>
        <w:rPr>
          <w:bCs/>
          <w:sz w:val="16"/>
          <w:szCs w:val="16"/>
        </w:rPr>
      </w:pPr>
    </w:p>
    <w:p w:rsidR="006A451F" w:rsidRPr="00F66827" w:rsidRDefault="00F637B2" w:rsidP="00F66827">
      <w:pPr>
        <w:keepNext/>
        <w:widowControl w:val="0"/>
        <w:autoSpaceDE w:val="0"/>
        <w:autoSpaceDN w:val="0"/>
        <w:adjustRightInd w:val="0"/>
        <w:spacing w:after="0"/>
        <w:jc w:val="right"/>
        <w:rPr>
          <w:sz w:val="16"/>
          <w:szCs w:val="16"/>
        </w:rPr>
      </w:pPr>
      <w:r w:rsidRPr="00F66827">
        <w:rPr>
          <w:sz w:val="16"/>
          <w:szCs w:val="16"/>
        </w:rPr>
        <w:t xml:space="preserve">Приказ </w:t>
      </w:r>
      <w:r w:rsidR="006A451F" w:rsidRPr="00F66827">
        <w:rPr>
          <w:sz w:val="16"/>
          <w:szCs w:val="16"/>
        </w:rPr>
        <w:t>Министерства</w:t>
      </w:r>
    </w:p>
    <w:p w:rsidR="006A451F" w:rsidRPr="00F66827" w:rsidRDefault="006A451F" w:rsidP="00F66827">
      <w:pPr>
        <w:keepNext/>
        <w:widowControl w:val="0"/>
        <w:autoSpaceDE w:val="0"/>
        <w:autoSpaceDN w:val="0"/>
        <w:adjustRightInd w:val="0"/>
        <w:spacing w:after="0"/>
        <w:jc w:val="right"/>
        <w:rPr>
          <w:sz w:val="16"/>
          <w:szCs w:val="16"/>
        </w:rPr>
      </w:pPr>
      <w:r w:rsidRPr="00F66827">
        <w:rPr>
          <w:sz w:val="16"/>
          <w:szCs w:val="16"/>
        </w:rPr>
        <w:t>здравоохранения и</w:t>
      </w:r>
    </w:p>
    <w:p w:rsidR="006A451F" w:rsidRPr="00F66827" w:rsidRDefault="006A451F" w:rsidP="00F66827">
      <w:pPr>
        <w:keepNext/>
        <w:widowControl w:val="0"/>
        <w:autoSpaceDE w:val="0"/>
        <w:autoSpaceDN w:val="0"/>
        <w:adjustRightInd w:val="0"/>
        <w:spacing w:after="0"/>
        <w:jc w:val="right"/>
        <w:rPr>
          <w:sz w:val="16"/>
          <w:szCs w:val="16"/>
        </w:rPr>
      </w:pPr>
      <w:r w:rsidRPr="00F66827">
        <w:rPr>
          <w:sz w:val="16"/>
          <w:szCs w:val="16"/>
        </w:rPr>
        <w:t>социального развития</w:t>
      </w:r>
    </w:p>
    <w:p w:rsidR="006A451F" w:rsidRPr="00F66827" w:rsidRDefault="006A451F" w:rsidP="00F66827">
      <w:pPr>
        <w:keepNext/>
        <w:widowControl w:val="0"/>
        <w:autoSpaceDE w:val="0"/>
        <w:autoSpaceDN w:val="0"/>
        <w:adjustRightInd w:val="0"/>
        <w:spacing w:after="0"/>
        <w:jc w:val="right"/>
        <w:rPr>
          <w:sz w:val="16"/>
          <w:szCs w:val="16"/>
        </w:rPr>
      </w:pPr>
      <w:r w:rsidRPr="00F66827">
        <w:rPr>
          <w:sz w:val="16"/>
          <w:szCs w:val="16"/>
        </w:rPr>
        <w:t>Российской Федерации</w:t>
      </w:r>
    </w:p>
    <w:p w:rsidR="006A451F" w:rsidRPr="00F66827" w:rsidRDefault="006A451F" w:rsidP="00F66827">
      <w:pPr>
        <w:keepNext/>
        <w:widowControl w:val="0"/>
        <w:autoSpaceDE w:val="0"/>
        <w:autoSpaceDN w:val="0"/>
        <w:adjustRightInd w:val="0"/>
        <w:spacing w:after="0"/>
        <w:jc w:val="right"/>
        <w:rPr>
          <w:sz w:val="16"/>
          <w:szCs w:val="16"/>
        </w:rPr>
      </w:pPr>
      <w:r w:rsidRPr="00F66827">
        <w:rPr>
          <w:sz w:val="16"/>
          <w:szCs w:val="16"/>
        </w:rPr>
        <w:t>от 22.11.2004 г. N 214</w:t>
      </w:r>
    </w:p>
    <w:p w:rsidR="006A451F" w:rsidRPr="00F66827" w:rsidRDefault="006A451F" w:rsidP="00F66827">
      <w:pPr>
        <w:keepNext/>
        <w:widowControl w:val="0"/>
        <w:autoSpaceDE w:val="0"/>
        <w:autoSpaceDN w:val="0"/>
        <w:adjustRightInd w:val="0"/>
        <w:spacing w:after="0"/>
        <w:ind w:firstLine="540"/>
        <w:rPr>
          <w:sz w:val="16"/>
          <w:szCs w:val="16"/>
        </w:rPr>
      </w:pPr>
    </w:p>
    <w:p w:rsidR="006A451F" w:rsidRPr="00F66827" w:rsidRDefault="006A451F" w:rsidP="00F66827">
      <w:pPr>
        <w:keepNext/>
        <w:widowControl w:val="0"/>
        <w:autoSpaceDE w:val="0"/>
        <w:autoSpaceDN w:val="0"/>
        <w:adjustRightInd w:val="0"/>
        <w:spacing w:after="0"/>
        <w:jc w:val="center"/>
        <w:rPr>
          <w:bCs/>
          <w:sz w:val="16"/>
          <w:szCs w:val="16"/>
        </w:rPr>
      </w:pPr>
      <w:r w:rsidRPr="00F66827">
        <w:rPr>
          <w:bCs/>
          <w:sz w:val="16"/>
          <w:szCs w:val="16"/>
        </w:rPr>
        <w:t>СТАНДАРТ</w:t>
      </w:r>
    </w:p>
    <w:p w:rsidR="006A451F" w:rsidRPr="00F66827" w:rsidRDefault="006A451F" w:rsidP="00F66827">
      <w:pPr>
        <w:keepNext/>
        <w:widowControl w:val="0"/>
        <w:autoSpaceDE w:val="0"/>
        <w:autoSpaceDN w:val="0"/>
        <w:adjustRightInd w:val="0"/>
        <w:spacing w:after="0"/>
        <w:jc w:val="center"/>
        <w:rPr>
          <w:bCs/>
          <w:sz w:val="16"/>
          <w:szCs w:val="16"/>
        </w:rPr>
      </w:pPr>
      <w:r w:rsidRPr="00F66827">
        <w:rPr>
          <w:bCs/>
          <w:sz w:val="16"/>
          <w:szCs w:val="16"/>
        </w:rPr>
        <w:t>САНАТОРНО-КУРОРТНОЙ ПОМОЩИ БОЛЬНЫМ С ПОРАЖЕНИЕМ</w:t>
      </w:r>
    </w:p>
    <w:p w:rsidR="006A451F" w:rsidRPr="00F66827" w:rsidRDefault="006A451F" w:rsidP="00F66827">
      <w:pPr>
        <w:keepNext/>
        <w:widowControl w:val="0"/>
        <w:autoSpaceDE w:val="0"/>
        <w:autoSpaceDN w:val="0"/>
        <w:adjustRightInd w:val="0"/>
        <w:spacing w:after="0"/>
        <w:jc w:val="center"/>
        <w:rPr>
          <w:bCs/>
          <w:sz w:val="16"/>
          <w:szCs w:val="16"/>
        </w:rPr>
      </w:pPr>
      <w:r w:rsidRPr="00F66827">
        <w:rPr>
          <w:bCs/>
          <w:sz w:val="16"/>
          <w:szCs w:val="16"/>
        </w:rPr>
        <w:t>ОТДЕЛЬНЫХ НЕРВОВ, НЕРВНЫХ КОРЕШКОВ И СПЛЕТЕНИЙ,</w:t>
      </w:r>
    </w:p>
    <w:p w:rsidR="006A451F" w:rsidRPr="00F66827" w:rsidRDefault="006A451F" w:rsidP="00F66827">
      <w:pPr>
        <w:keepNext/>
        <w:widowControl w:val="0"/>
        <w:autoSpaceDE w:val="0"/>
        <w:autoSpaceDN w:val="0"/>
        <w:adjustRightInd w:val="0"/>
        <w:spacing w:after="0"/>
        <w:jc w:val="center"/>
        <w:rPr>
          <w:bCs/>
          <w:sz w:val="16"/>
          <w:szCs w:val="16"/>
        </w:rPr>
      </w:pPr>
      <w:r w:rsidRPr="00F66827">
        <w:rPr>
          <w:bCs/>
          <w:sz w:val="16"/>
          <w:szCs w:val="16"/>
        </w:rPr>
        <w:t>ПОЛИНЕВРОПАТИЯМИ И ДРУГИМИ ПОРАЖЕНИЯМИ ПЕРИФЕРИЧЕСКОЙ</w:t>
      </w:r>
    </w:p>
    <w:p w:rsidR="006A451F" w:rsidRPr="00F66827" w:rsidRDefault="006A451F" w:rsidP="00F66827">
      <w:pPr>
        <w:keepNext/>
        <w:widowControl w:val="0"/>
        <w:autoSpaceDE w:val="0"/>
        <w:autoSpaceDN w:val="0"/>
        <w:adjustRightInd w:val="0"/>
        <w:spacing w:after="0"/>
        <w:jc w:val="center"/>
        <w:rPr>
          <w:bCs/>
          <w:sz w:val="16"/>
          <w:szCs w:val="16"/>
        </w:rPr>
      </w:pPr>
      <w:r w:rsidRPr="00F66827">
        <w:rPr>
          <w:bCs/>
          <w:sz w:val="16"/>
          <w:szCs w:val="16"/>
        </w:rPr>
        <w:t>НЕРВНОЙ СИСТЕМЫ</w:t>
      </w:r>
    </w:p>
    <w:p w:rsidR="006A451F" w:rsidRPr="00F66827" w:rsidRDefault="006A451F" w:rsidP="00F66827">
      <w:pPr>
        <w:keepNext/>
        <w:widowControl w:val="0"/>
        <w:autoSpaceDE w:val="0"/>
        <w:autoSpaceDN w:val="0"/>
        <w:adjustRightInd w:val="0"/>
        <w:spacing w:after="0"/>
        <w:ind w:firstLine="540"/>
        <w:rPr>
          <w:sz w:val="16"/>
          <w:szCs w:val="16"/>
        </w:rPr>
      </w:pPr>
    </w:p>
    <w:tbl>
      <w:tblPr>
        <w:tblW w:w="9456" w:type="dxa"/>
        <w:tblInd w:w="40" w:type="dxa"/>
        <w:tblLayout w:type="fixed"/>
        <w:tblCellMar>
          <w:top w:w="75" w:type="dxa"/>
          <w:left w:w="40" w:type="dxa"/>
          <w:bottom w:w="75" w:type="dxa"/>
          <w:right w:w="40" w:type="dxa"/>
        </w:tblCellMar>
        <w:tblLook w:val="0000" w:firstRow="0" w:lastRow="0" w:firstColumn="0" w:lastColumn="0" w:noHBand="0" w:noVBand="0"/>
      </w:tblPr>
      <w:tblGrid>
        <w:gridCol w:w="1440"/>
        <w:gridCol w:w="4656"/>
        <w:gridCol w:w="1920"/>
        <w:gridCol w:w="1440"/>
      </w:tblGrid>
      <w:tr w:rsidR="006A451F" w:rsidRPr="00F66827" w:rsidTr="006A451F">
        <w:trPr>
          <w:trHeight w:val="240"/>
        </w:trPr>
        <w:tc>
          <w:tcPr>
            <w:tcW w:w="1440" w:type="dxa"/>
            <w:tcBorders>
              <w:top w:val="single" w:sz="8" w:space="0" w:color="auto"/>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Код</w:t>
            </w:r>
          </w:p>
        </w:tc>
        <w:tc>
          <w:tcPr>
            <w:tcW w:w="4656" w:type="dxa"/>
            <w:tcBorders>
              <w:top w:val="single" w:sz="8" w:space="0" w:color="auto"/>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Наименование</w:t>
            </w:r>
          </w:p>
        </w:tc>
        <w:tc>
          <w:tcPr>
            <w:tcW w:w="1920" w:type="dxa"/>
            <w:tcBorders>
              <w:top w:val="single" w:sz="8" w:space="0" w:color="auto"/>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Частота</w:t>
            </w:r>
          </w:p>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предоставления</w:t>
            </w:r>
          </w:p>
        </w:tc>
        <w:tc>
          <w:tcPr>
            <w:tcW w:w="1440" w:type="dxa"/>
            <w:tcBorders>
              <w:top w:val="single" w:sz="8" w:space="0" w:color="auto"/>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Среднее</w:t>
            </w:r>
          </w:p>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количество</w:t>
            </w:r>
          </w:p>
        </w:tc>
      </w:tr>
      <w:tr w:rsidR="006A451F" w:rsidRPr="00F66827" w:rsidTr="006A451F">
        <w:trPr>
          <w:trHeight w:val="240"/>
        </w:trPr>
        <w:tc>
          <w:tcPr>
            <w:tcW w:w="1440"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A01.31.009</w:t>
            </w:r>
          </w:p>
        </w:tc>
        <w:tc>
          <w:tcPr>
            <w:tcW w:w="4656"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Сбор анамнеза и жалоб общетерапевтический</w:t>
            </w:r>
          </w:p>
        </w:tc>
        <w:tc>
          <w:tcPr>
            <w:tcW w:w="1920"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3</w:t>
            </w:r>
          </w:p>
        </w:tc>
      </w:tr>
      <w:tr w:rsidR="006A451F" w:rsidRPr="00F66827" w:rsidTr="006A451F">
        <w:trPr>
          <w:trHeight w:val="240"/>
        </w:trPr>
        <w:tc>
          <w:tcPr>
            <w:tcW w:w="1440"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A01.31.010</w:t>
            </w:r>
          </w:p>
        </w:tc>
        <w:tc>
          <w:tcPr>
            <w:tcW w:w="4656"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Визуальный осмотр общетерапевтический</w:t>
            </w:r>
          </w:p>
        </w:tc>
        <w:tc>
          <w:tcPr>
            <w:tcW w:w="1920"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3</w:t>
            </w:r>
          </w:p>
        </w:tc>
      </w:tr>
      <w:tr w:rsidR="006A451F" w:rsidRPr="00F66827" w:rsidTr="006A451F">
        <w:trPr>
          <w:trHeight w:val="240"/>
        </w:trPr>
        <w:tc>
          <w:tcPr>
            <w:tcW w:w="1440"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lastRenderedPageBreak/>
              <w:t>A01.31.011</w:t>
            </w:r>
          </w:p>
        </w:tc>
        <w:tc>
          <w:tcPr>
            <w:tcW w:w="4656"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Пальпация общетерапевтическая</w:t>
            </w:r>
          </w:p>
        </w:tc>
        <w:tc>
          <w:tcPr>
            <w:tcW w:w="1920"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3</w:t>
            </w:r>
          </w:p>
        </w:tc>
      </w:tr>
      <w:tr w:rsidR="006A451F" w:rsidRPr="00F66827" w:rsidTr="006A451F">
        <w:trPr>
          <w:trHeight w:val="240"/>
        </w:trPr>
        <w:tc>
          <w:tcPr>
            <w:tcW w:w="1440"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A01.31.012</w:t>
            </w:r>
          </w:p>
        </w:tc>
        <w:tc>
          <w:tcPr>
            <w:tcW w:w="4656"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Аускультация общетерапевтическая</w:t>
            </w:r>
          </w:p>
        </w:tc>
        <w:tc>
          <w:tcPr>
            <w:tcW w:w="1920"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3</w:t>
            </w:r>
          </w:p>
        </w:tc>
      </w:tr>
      <w:tr w:rsidR="006A451F" w:rsidRPr="00F66827" w:rsidTr="006A451F">
        <w:trPr>
          <w:trHeight w:val="240"/>
        </w:trPr>
        <w:tc>
          <w:tcPr>
            <w:tcW w:w="1440"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A01.31.016</w:t>
            </w:r>
          </w:p>
        </w:tc>
        <w:tc>
          <w:tcPr>
            <w:tcW w:w="4656"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Перкуссия общетерапевтическая</w:t>
            </w:r>
          </w:p>
        </w:tc>
        <w:tc>
          <w:tcPr>
            <w:tcW w:w="1920"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3</w:t>
            </w:r>
          </w:p>
        </w:tc>
      </w:tr>
      <w:tr w:rsidR="006A451F" w:rsidRPr="00F66827" w:rsidTr="006A451F">
        <w:trPr>
          <w:trHeight w:val="240"/>
        </w:trPr>
        <w:tc>
          <w:tcPr>
            <w:tcW w:w="1440"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A02.31.001</w:t>
            </w:r>
          </w:p>
        </w:tc>
        <w:tc>
          <w:tcPr>
            <w:tcW w:w="4656"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Термометрия общая</w:t>
            </w:r>
          </w:p>
        </w:tc>
        <w:tc>
          <w:tcPr>
            <w:tcW w:w="1920"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3</w:t>
            </w:r>
          </w:p>
        </w:tc>
      </w:tr>
      <w:tr w:rsidR="006A451F" w:rsidRPr="00F66827" w:rsidTr="006A451F">
        <w:trPr>
          <w:trHeight w:val="240"/>
        </w:trPr>
        <w:tc>
          <w:tcPr>
            <w:tcW w:w="1440"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A02.03.005</w:t>
            </w:r>
          </w:p>
        </w:tc>
        <w:tc>
          <w:tcPr>
            <w:tcW w:w="4656"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Измерение роста</w:t>
            </w:r>
          </w:p>
        </w:tc>
        <w:tc>
          <w:tcPr>
            <w:tcW w:w="1920"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r>
      <w:tr w:rsidR="006A451F" w:rsidRPr="00F66827" w:rsidTr="006A451F">
        <w:trPr>
          <w:trHeight w:val="240"/>
        </w:trPr>
        <w:tc>
          <w:tcPr>
            <w:tcW w:w="1440"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A02.01.001</w:t>
            </w:r>
          </w:p>
        </w:tc>
        <w:tc>
          <w:tcPr>
            <w:tcW w:w="4656"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Измерение массы тела</w:t>
            </w:r>
          </w:p>
        </w:tc>
        <w:tc>
          <w:tcPr>
            <w:tcW w:w="1920"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3</w:t>
            </w:r>
          </w:p>
        </w:tc>
      </w:tr>
      <w:tr w:rsidR="006A451F" w:rsidRPr="00F66827" w:rsidTr="006A451F">
        <w:trPr>
          <w:trHeight w:val="240"/>
        </w:trPr>
        <w:tc>
          <w:tcPr>
            <w:tcW w:w="1440"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A02.09.001</w:t>
            </w:r>
          </w:p>
        </w:tc>
        <w:tc>
          <w:tcPr>
            <w:tcW w:w="4656"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Измерения частоты дыхания</w:t>
            </w:r>
          </w:p>
        </w:tc>
        <w:tc>
          <w:tcPr>
            <w:tcW w:w="1920"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3</w:t>
            </w:r>
          </w:p>
        </w:tc>
      </w:tr>
      <w:tr w:rsidR="006A451F" w:rsidRPr="00F66827" w:rsidTr="006A451F">
        <w:trPr>
          <w:trHeight w:val="240"/>
        </w:trPr>
        <w:tc>
          <w:tcPr>
            <w:tcW w:w="1440"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A02.10.002</w:t>
            </w:r>
          </w:p>
        </w:tc>
        <w:tc>
          <w:tcPr>
            <w:tcW w:w="4656"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Измерение частоты сердцебиения</w:t>
            </w:r>
          </w:p>
        </w:tc>
        <w:tc>
          <w:tcPr>
            <w:tcW w:w="1920"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3</w:t>
            </w:r>
          </w:p>
        </w:tc>
      </w:tr>
      <w:tr w:rsidR="006A451F" w:rsidRPr="00F66827" w:rsidTr="006A451F">
        <w:trPr>
          <w:trHeight w:val="240"/>
        </w:trPr>
        <w:tc>
          <w:tcPr>
            <w:tcW w:w="1440"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A02.12.001</w:t>
            </w:r>
          </w:p>
        </w:tc>
        <w:tc>
          <w:tcPr>
            <w:tcW w:w="4656"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Исследование пульса</w:t>
            </w:r>
          </w:p>
        </w:tc>
        <w:tc>
          <w:tcPr>
            <w:tcW w:w="1920"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3</w:t>
            </w:r>
          </w:p>
        </w:tc>
      </w:tr>
      <w:tr w:rsidR="006A451F" w:rsidRPr="00F66827" w:rsidTr="006A451F">
        <w:trPr>
          <w:trHeight w:val="240"/>
        </w:trPr>
        <w:tc>
          <w:tcPr>
            <w:tcW w:w="1440"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A02.12.002</w:t>
            </w:r>
          </w:p>
        </w:tc>
        <w:tc>
          <w:tcPr>
            <w:tcW w:w="4656"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Измерение артериального давления на периферических артериях</w:t>
            </w:r>
          </w:p>
        </w:tc>
        <w:tc>
          <w:tcPr>
            <w:tcW w:w="1920"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3</w:t>
            </w:r>
          </w:p>
        </w:tc>
      </w:tr>
      <w:tr w:rsidR="006A451F" w:rsidRPr="00F66827" w:rsidTr="006A451F">
        <w:trPr>
          <w:trHeight w:val="240"/>
        </w:trPr>
        <w:tc>
          <w:tcPr>
            <w:tcW w:w="1440"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B01.023.01</w:t>
            </w:r>
          </w:p>
        </w:tc>
        <w:tc>
          <w:tcPr>
            <w:tcW w:w="4656"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Прием (осмотр, консультация) врача-невролога первичный</w:t>
            </w:r>
          </w:p>
        </w:tc>
        <w:tc>
          <w:tcPr>
            <w:tcW w:w="1920"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r>
      <w:tr w:rsidR="006A451F" w:rsidRPr="00F66827" w:rsidTr="006A451F">
        <w:trPr>
          <w:trHeight w:val="240"/>
        </w:trPr>
        <w:tc>
          <w:tcPr>
            <w:tcW w:w="1440"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B01.023.02</w:t>
            </w:r>
          </w:p>
        </w:tc>
        <w:tc>
          <w:tcPr>
            <w:tcW w:w="4656"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Прием (осмотр, консультация) врача-невролога повторный</w:t>
            </w:r>
          </w:p>
        </w:tc>
        <w:tc>
          <w:tcPr>
            <w:tcW w:w="1920"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r>
      <w:tr w:rsidR="006A451F" w:rsidRPr="00F66827" w:rsidTr="006A451F">
        <w:trPr>
          <w:trHeight w:val="240"/>
        </w:trPr>
        <w:tc>
          <w:tcPr>
            <w:tcW w:w="1440"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A05.10.001</w:t>
            </w:r>
          </w:p>
        </w:tc>
        <w:tc>
          <w:tcPr>
            <w:tcW w:w="4656"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Регистрация электрокардиограммы</w:t>
            </w:r>
          </w:p>
        </w:tc>
        <w:tc>
          <w:tcPr>
            <w:tcW w:w="1920"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r>
      <w:tr w:rsidR="006A451F" w:rsidRPr="00F66827" w:rsidTr="006A451F">
        <w:trPr>
          <w:trHeight w:val="240"/>
        </w:trPr>
        <w:tc>
          <w:tcPr>
            <w:tcW w:w="1440"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A05.10.007</w:t>
            </w:r>
          </w:p>
        </w:tc>
        <w:tc>
          <w:tcPr>
            <w:tcW w:w="4656"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Расшифровка, описание и интерпретация электрокардиографических данных</w:t>
            </w:r>
          </w:p>
        </w:tc>
        <w:tc>
          <w:tcPr>
            <w:tcW w:w="1920"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r>
      <w:tr w:rsidR="006A451F" w:rsidRPr="00F66827" w:rsidTr="006A451F">
        <w:trPr>
          <w:trHeight w:val="240"/>
        </w:trPr>
        <w:tc>
          <w:tcPr>
            <w:tcW w:w="1440"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A05.24.001</w:t>
            </w:r>
          </w:p>
        </w:tc>
        <w:tc>
          <w:tcPr>
            <w:tcW w:w="4656"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Измерение скорости проведения электрического</w:t>
            </w:r>
          </w:p>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импульса по нерву</w:t>
            </w:r>
          </w:p>
        </w:tc>
        <w:tc>
          <w:tcPr>
            <w:tcW w:w="1920"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0,2</w:t>
            </w:r>
          </w:p>
        </w:tc>
        <w:tc>
          <w:tcPr>
            <w:tcW w:w="1440"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r>
      <w:tr w:rsidR="006A451F" w:rsidRPr="00F66827" w:rsidTr="006A451F">
        <w:trPr>
          <w:trHeight w:val="240"/>
        </w:trPr>
        <w:tc>
          <w:tcPr>
            <w:tcW w:w="1440"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B03.016.02</w:t>
            </w:r>
          </w:p>
        </w:tc>
        <w:tc>
          <w:tcPr>
            <w:tcW w:w="4656"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Общий (клинический) анализ крови</w:t>
            </w:r>
          </w:p>
        </w:tc>
        <w:tc>
          <w:tcPr>
            <w:tcW w:w="1920"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0,5</w:t>
            </w:r>
          </w:p>
        </w:tc>
        <w:tc>
          <w:tcPr>
            <w:tcW w:w="1440"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r>
      <w:tr w:rsidR="006A451F" w:rsidRPr="00F66827" w:rsidTr="006A451F">
        <w:trPr>
          <w:trHeight w:val="240"/>
        </w:trPr>
        <w:tc>
          <w:tcPr>
            <w:tcW w:w="1440"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B03.016.06</w:t>
            </w:r>
          </w:p>
        </w:tc>
        <w:tc>
          <w:tcPr>
            <w:tcW w:w="4656"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Анализ мочи общий</w:t>
            </w:r>
          </w:p>
        </w:tc>
        <w:tc>
          <w:tcPr>
            <w:tcW w:w="1920"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0,2</w:t>
            </w:r>
          </w:p>
        </w:tc>
        <w:tc>
          <w:tcPr>
            <w:tcW w:w="1440"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r>
      <w:tr w:rsidR="006A451F" w:rsidRPr="00F66827" w:rsidTr="006A451F">
        <w:trPr>
          <w:trHeight w:val="240"/>
        </w:trPr>
        <w:tc>
          <w:tcPr>
            <w:tcW w:w="1440"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A20.24.001</w:t>
            </w:r>
          </w:p>
        </w:tc>
        <w:tc>
          <w:tcPr>
            <w:tcW w:w="4656"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Грязелечение заболеваний периферической нервной</w:t>
            </w:r>
          </w:p>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системы</w:t>
            </w:r>
          </w:p>
        </w:tc>
        <w:tc>
          <w:tcPr>
            <w:tcW w:w="1920"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0,5</w:t>
            </w:r>
          </w:p>
        </w:tc>
        <w:tc>
          <w:tcPr>
            <w:tcW w:w="1440"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10</w:t>
            </w:r>
          </w:p>
        </w:tc>
      </w:tr>
      <w:tr w:rsidR="006A451F" w:rsidRPr="00F66827" w:rsidTr="006A451F">
        <w:trPr>
          <w:trHeight w:val="240"/>
        </w:trPr>
        <w:tc>
          <w:tcPr>
            <w:tcW w:w="1440"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A20.31.014</w:t>
            </w:r>
          </w:p>
        </w:tc>
        <w:tc>
          <w:tcPr>
            <w:tcW w:w="4656"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Грязевые ванны</w:t>
            </w:r>
          </w:p>
        </w:tc>
        <w:tc>
          <w:tcPr>
            <w:tcW w:w="1920"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0,05</w:t>
            </w:r>
          </w:p>
        </w:tc>
        <w:tc>
          <w:tcPr>
            <w:tcW w:w="1440"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8</w:t>
            </w:r>
          </w:p>
        </w:tc>
      </w:tr>
      <w:tr w:rsidR="006A451F" w:rsidRPr="00F66827" w:rsidTr="006A451F">
        <w:trPr>
          <w:trHeight w:val="240"/>
        </w:trPr>
        <w:tc>
          <w:tcPr>
            <w:tcW w:w="1440"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A20.31.006</w:t>
            </w:r>
          </w:p>
        </w:tc>
        <w:tc>
          <w:tcPr>
            <w:tcW w:w="4656"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Ванны лекарственные</w:t>
            </w:r>
          </w:p>
        </w:tc>
        <w:tc>
          <w:tcPr>
            <w:tcW w:w="1920"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0,05</w:t>
            </w:r>
          </w:p>
        </w:tc>
        <w:tc>
          <w:tcPr>
            <w:tcW w:w="1440"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10</w:t>
            </w:r>
          </w:p>
        </w:tc>
      </w:tr>
      <w:tr w:rsidR="006A451F" w:rsidRPr="00F66827" w:rsidTr="006A451F">
        <w:trPr>
          <w:trHeight w:val="240"/>
        </w:trPr>
        <w:tc>
          <w:tcPr>
            <w:tcW w:w="1440"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A20.31.008</w:t>
            </w:r>
          </w:p>
        </w:tc>
        <w:tc>
          <w:tcPr>
            <w:tcW w:w="4656"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Ванны вихревые</w:t>
            </w:r>
          </w:p>
        </w:tc>
        <w:tc>
          <w:tcPr>
            <w:tcW w:w="1920"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0,05</w:t>
            </w:r>
          </w:p>
        </w:tc>
        <w:tc>
          <w:tcPr>
            <w:tcW w:w="1440"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10</w:t>
            </w:r>
          </w:p>
        </w:tc>
      </w:tr>
      <w:tr w:rsidR="006A451F" w:rsidRPr="00F66827" w:rsidTr="006A451F">
        <w:trPr>
          <w:trHeight w:val="240"/>
        </w:trPr>
        <w:tc>
          <w:tcPr>
            <w:tcW w:w="1440"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A20.31.004</w:t>
            </w:r>
          </w:p>
        </w:tc>
        <w:tc>
          <w:tcPr>
            <w:tcW w:w="4656"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Ванны газовые</w:t>
            </w:r>
          </w:p>
        </w:tc>
        <w:tc>
          <w:tcPr>
            <w:tcW w:w="1920"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0,1</w:t>
            </w:r>
          </w:p>
        </w:tc>
        <w:tc>
          <w:tcPr>
            <w:tcW w:w="1440"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10</w:t>
            </w:r>
          </w:p>
        </w:tc>
      </w:tr>
      <w:tr w:rsidR="006A451F" w:rsidRPr="00F66827" w:rsidTr="006A451F">
        <w:trPr>
          <w:trHeight w:val="240"/>
        </w:trPr>
        <w:tc>
          <w:tcPr>
            <w:tcW w:w="1440"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A20.31.003</w:t>
            </w:r>
          </w:p>
        </w:tc>
        <w:tc>
          <w:tcPr>
            <w:tcW w:w="4656"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Ванны радоновые</w:t>
            </w:r>
          </w:p>
        </w:tc>
        <w:tc>
          <w:tcPr>
            <w:tcW w:w="1920"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0,4</w:t>
            </w:r>
          </w:p>
        </w:tc>
        <w:tc>
          <w:tcPr>
            <w:tcW w:w="1440"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10</w:t>
            </w:r>
          </w:p>
        </w:tc>
      </w:tr>
      <w:tr w:rsidR="006A451F" w:rsidRPr="00F66827" w:rsidTr="006A451F">
        <w:trPr>
          <w:trHeight w:val="240"/>
        </w:trPr>
        <w:tc>
          <w:tcPr>
            <w:tcW w:w="1440"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A20.31.001</w:t>
            </w:r>
          </w:p>
        </w:tc>
        <w:tc>
          <w:tcPr>
            <w:tcW w:w="4656"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Ванны минеральные</w:t>
            </w:r>
          </w:p>
        </w:tc>
        <w:tc>
          <w:tcPr>
            <w:tcW w:w="1920"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0,3</w:t>
            </w:r>
          </w:p>
        </w:tc>
        <w:tc>
          <w:tcPr>
            <w:tcW w:w="1440"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10</w:t>
            </w:r>
          </w:p>
        </w:tc>
      </w:tr>
      <w:tr w:rsidR="006A451F" w:rsidRPr="00F66827" w:rsidTr="006A451F">
        <w:trPr>
          <w:trHeight w:val="240"/>
        </w:trPr>
        <w:tc>
          <w:tcPr>
            <w:tcW w:w="1440"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A20.31.022</w:t>
            </w:r>
          </w:p>
        </w:tc>
        <w:tc>
          <w:tcPr>
            <w:tcW w:w="4656"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Ванны суховоздушные</w:t>
            </w:r>
          </w:p>
        </w:tc>
        <w:tc>
          <w:tcPr>
            <w:tcW w:w="1920"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0,4</w:t>
            </w:r>
          </w:p>
        </w:tc>
        <w:tc>
          <w:tcPr>
            <w:tcW w:w="1440"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10</w:t>
            </w:r>
          </w:p>
        </w:tc>
      </w:tr>
      <w:tr w:rsidR="006A451F" w:rsidRPr="00F66827" w:rsidTr="006A451F">
        <w:trPr>
          <w:trHeight w:val="240"/>
        </w:trPr>
        <w:tc>
          <w:tcPr>
            <w:tcW w:w="1440"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A20.31.012</w:t>
            </w:r>
          </w:p>
        </w:tc>
        <w:tc>
          <w:tcPr>
            <w:tcW w:w="4656"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Ванны местные (2-4-х-камерные)</w:t>
            </w:r>
          </w:p>
        </w:tc>
        <w:tc>
          <w:tcPr>
            <w:tcW w:w="1920"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0,1</w:t>
            </w:r>
          </w:p>
        </w:tc>
        <w:tc>
          <w:tcPr>
            <w:tcW w:w="1440"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10</w:t>
            </w:r>
          </w:p>
        </w:tc>
      </w:tr>
      <w:tr w:rsidR="006A451F" w:rsidRPr="00F66827" w:rsidTr="006A451F">
        <w:trPr>
          <w:trHeight w:val="240"/>
        </w:trPr>
        <w:tc>
          <w:tcPr>
            <w:tcW w:w="1440"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A20.31.011</w:t>
            </w:r>
          </w:p>
        </w:tc>
        <w:tc>
          <w:tcPr>
            <w:tcW w:w="4656"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Душ лечебный</w:t>
            </w:r>
          </w:p>
        </w:tc>
        <w:tc>
          <w:tcPr>
            <w:tcW w:w="1920"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0,05</w:t>
            </w:r>
          </w:p>
        </w:tc>
        <w:tc>
          <w:tcPr>
            <w:tcW w:w="1440"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10</w:t>
            </w:r>
          </w:p>
        </w:tc>
      </w:tr>
      <w:tr w:rsidR="006A451F" w:rsidRPr="00F66827" w:rsidTr="006A451F">
        <w:trPr>
          <w:trHeight w:val="240"/>
        </w:trPr>
        <w:tc>
          <w:tcPr>
            <w:tcW w:w="1440"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A20.31.010</w:t>
            </w:r>
          </w:p>
        </w:tc>
        <w:tc>
          <w:tcPr>
            <w:tcW w:w="4656"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Подводный душ-массаж</w:t>
            </w:r>
          </w:p>
        </w:tc>
        <w:tc>
          <w:tcPr>
            <w:tcW w:w="1920"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0,1</w:t>
            </w:r>
          </w:p>
        </w:tc>
        <w:tc>
          <w:tcPr>
            <w:tcW w:w="1440"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10</w:t>
            </w:r>
          </w:p>
        </w:tc>
      </w:tr>
      <w:tr w:rsidR="006A451F" w:rsidRPr="00F66827" w:rsidTr="006A451F">
        <w:trPr>
          <w:trHeight w:val="240"/>
        </w:trPr>
        <w:tc>
          <w:tcPr>
            <w:tcW w:w="1440"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A17.31.006</w:t>
            </w:r>
          </w:p>
        </w:tc>
        <w:tc>
          <w:tcPr>
            <w:tcW w:w="4656"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интерференционными токами</w:t>
            </w:r>
          </w:p>
        </w:tc>
        <w:tc>
          <w:tcPr>
            <w:tcW w:w="1920"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0,1</w:t>
            </w:r>
          </w:p>
        </w:tc>
        <w:tc>
          <w:tcPr>
            <w:tcW w:w="1440"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10</w:t>
            </w:r>
          </w:p>
        </w:tc>
      </w:tr>
      <w:tr w:rsidR="006A451F" w:rsidRPr="00F66827" w:rsidTr="006A451F">
        <w:trPr>
          <w:trHeight w:val="240"/>
        </w:trPr>
        <w:tc>
          <w:tcPr>
            <w:tcW w:w="1440"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A17.31.005</w:t>
            </w:r>
          </w:p>
        </w:tc>
        <w:tc>
          <w:tcPr>
            <w:tcW w:w="4656"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синусоидальными модулированными токами (СМТ)</w:t>
            </w:r>
          </w:p>
        </w:tc>
        <w:tc>
          <w:tcPr>
            <w:tcW w:w="1920"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0,6</w:t>
            </w:r>
          </w:p>
        </w:tc>
        <w:tc>
          <w:tcPr>
            <w:tcW w:w="1440"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10</w:t>
            </w:r>
          </w:p>
        </w:tc>
      </w:tr>
      <w:tr w:rsidR="006A451F" w:rsidRPr="00F66827" w:rsidTr="006A451F">
        <w:trPr>
          <w:trHeight w:val="240"/>
        </w:trPr>
        <w:tc>
          <w:tcPr>
            <w:tcW w:w="1440"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A17.02.001</w:t>
            </w:r>
          </w:p>
        </w:tc>
        <w:tc>
          <w:tcPr>
            <w:tcW w:w="4656"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Миоэлектростимуляция</w:t>
            </w:r>
          </w:p>
        </w:tc>
        <w:tc>
          <w:tcPr>
            <w:tcW w:w="1920"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0,2</w:t>
            </w:r>
          </w:p>
        </w:tc>
        <w:tc>
          <w:tcPr>
            <w:tcW w:w="1440"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10</w:t>
            </w:r>
          </w:p>
        </w:tc>
      </w:tr>
      <w:tr w:rsidR="006A451F" w:rsidRPr="00F66827" w:rsidTr="006A451F">
        <w:trPr>
          <w:trHeight w:val="240"/>
        </w:trPr>
        <w:tc>
          <w:tcPr>
            <w:tcW w:w="1440"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A17.31.004</w:t>
            </w:r>
          </w:p>
        </w:tc>
        <w:tc>
          <w:tcPr>
            <w:tcW w:w="4656"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диадинамическими токами</w:t>
            </w:r>
          </w:p>
        </w:tc>
        <w:tc>
          <w:tcPr>
            <w:tcW w:w="1920"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0,05</w:t>
            </w:r>
          </w:p>
        </w:tc>
        <w:tc>
          <w:tcPr>
            <w:tcW w:w="1440"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9</w:t>
            </w:r>
          </w:p>
        </w:tc>
      </w:tr>
      <w:tr w:rsidR="006A451F" w:rsidRPr="00F66827" w:rsidTr="006A451F">
        <w:trPr>
          <w:trHeight w:val="240"/>
        </w:trPr>
        <w:tc>
          <w:tcPr>
            <w:tcW w:w="1440"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A17.30.002</w:t>
            </w:r>
          </w:p>
        </w:tc>
        <w:tc>
          <w:tcPr>
            <w:tcW w:w="4656"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Электросон</w:t>
            </w:r>
          </w:p>
        </w:tc>
        <w:tc>
          <w:tcPr>
            <w:tcW w:w="1920"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0,02</w:t>
            </w:r>
          </w:p>
        </w:tc>
        <w:tc>
          <w:tcPr>
            <w:tcW w:w="1440"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10</w:t>
            </w:r>
          </w:p>
        </w:tc>
      </w:tr>
      <w:tr w:rsidR="006A451F" w:rsidRPr="00F66827" w:rsidTr="006A451F">
        <w:trPr>
          <w:trHeight w:val="240"/>
        </w:trPr>
        <w:tc>
          <w:tcPr>
            <w:tcW w:w="1440"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A17.24.006</w:t>
            </w:r>
          </w:p>
        </w:tc>
        <w:tc>
          <w:tcPr>
            <w:tcW w:w="4656"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Электрофорез лекарственных средств при болезнях</w:t>
            </w:r>
          </w:p>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периферической нервной системы</w:t>
            </w:r>
          </w:p>
        </w:tc>
        <w:tc>
          <w:tcPr>
            <w:tcW w:w="1920"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0,2</w:t>
            </w:r>
          </w:p>
        </w:tc>
        <w:tc>
          <w:tcPr>
            <w:tcW w:w="1440"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10</w:t>
            </w:r>
          </w:p>
        </w:tc>
      </w:tr>
      <w:tr w:rsidR="006A451F" w:rsidRPr="00F66827" w:rsidTr="006A451F">
        <w:trPr>
          <w:trHeight w:val="240"/>
        </w:trPr>
        <w:tc>
          <w:tcPr>
            <w:tcW w:w="1440"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A17.31.018</w:t>
            </w:r>
          </w:p>
        </w:tc>
        <w:tc>
          <w:tcPr>
            <w:tcW w:w="4656"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электрическим полем УВЧ (э.п. УВЧ)</w:t>
            </w:r>
          </w:p>
        </w:tc>
        <w:tc>
          <w:tcPr>
            <w:tcW w:w="1920"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0,1</w:t>
            </w:r>
          </w:p>
        </w:tc>
        <w:tc>
          <w:tcPr>
            <w:tcW w:w="1440"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9</w:t>
            </w:r>
          </w:p>
        </w:tc>
      </w:tr>
      <w:tr w:rsidR="006A451F" w:rsidRPr="00F66827" w:rsidTr="006A451F">
        <w:trPr>
          <w:trHeight w:val="240"/>
        </w:trPr>
        <w:tc>
          <w:tcPr>
            <w:tcW w:w="1440"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A22.24.002</w:t>
            </w:r>
          </w:p>
        </w:tc>
        <w:tc>
          <w:tcPr>
            <w:tcW w:w="4656"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ультразвуковое при заболеваниях</w:t>
            </w:r>
          </w:p>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периферической нервной системы</w:t>
            </w:r>
          </w:p>
        </w:tc>
        <w:tc>
          <w:tcPr>
            <w:tcW w:w="1920"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0,3</w:t>
            </w:r>
          </w:p>
        </w:tc>
        <w:tc>
          <w:tcPr>
            <w:tcW w:w="1440"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9</w:t>
            </w:r>
          </w:p>
        </w:tc>
      </w:tr>
      <w:tr w:rsidR="006A451F" w:rsidRPr="00F66827" w:rsidTr="006A451F">
        <w:trPr>
          <w:trHeight w:val="240"/>
        </w:trPr>
        <w:tc>
          <w:tcPr>
            <w:tcW w:w="1440"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A22.31.003</w:t>
            </w:r>
          </w:p>
        </w:tc>
        <w:tc>
          <w:tcPr>
            <w:tcW w:w="4656"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коротким ультрафиолетовым излучением (КУФ)</w:t>
            </w:r>
          </w:p>
        </w:tc>
        <w:tc>
          <w:tcPr>
            <w:tcW w:w="1920"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0,02</w:t>
            </w:r>
          </w:p>
        </w:tc>
        <w:tc>
          <w:tcPr>
            <w:tcW w:w="1440"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4</w:t>
            </w:r>
          </w:p>
        </w:tc>
      </w:tr>
      <w:tr w:rsidR="006A451F" w:rsidRPr="00F66827" w:rsidTr="006A451F">
        <w:trPr>
          <w:trHeight w:val="240"/>
        </w:trPr>
        <w:tc>
          <w:tcPr>
            <w:tcW w:w="1440"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lastRenderedPageBreak/>
              <w:t>A17.24.005</w:t>
            </w:r>
          </w:p>
        </w:tc>
        <w:tc>
          <w:tcPr>
            <w:tcW w:w="4656"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Дарсонвализация местная при болезнях периферической нервной системы</w:t>
            </w:r>
          </w:p>
        </w:tc>
        <w:tc>
          <w:tcPr>
            <w:tcW w:w="1920"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0,1</w:t>
            </w:r>
          </w:p>
        </w:tc>
        <w:tc>
          <w:tcPr>
            <w:tcW w:w="1440"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10</w:t>
            </w:r>
          </w:p>
        </w:tc>
      </w:tr>
      <w:tr w:rsidR="006A451F" w:rsidRPr="00F66827" w:rsidTr="006A451F">
        <w:trPr>
          <w:trHeight w:val="240"/>
        </w:trPr>
        <w:tc>
          <w:tcPr>
            <w:tcW w:w="1440"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A17.31.019</w:t>
            </w:r>
          </w:p>
        </w:tc>
        <w:tc>
          <w:tcPr>
            <w:tcW w:w="4656"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электромагнитным излучением дециметрового диапазона (ДМВ)</w:t>
            </w:r>
          </w:p>
        </w:tc>
        <w:tc>
          <w:tcPr>
            <w:tcW w:w="1920"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0,01</w:t>
            </w:r>
          </w:p>
        </w:tc>
        <w:tc>
          <w:tcPr>
            <w:tcW w:w="1440"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10</w:t>
            </w:r>
          </w:p>
        </w:tc>
      </w:tr>
      <w:tr w:rsidR="006A451F" w:rsidRPr="00F66827" w:rsidTr="006A451F">
        <w:trPr>
          <w:trHeight w:val="240"/>
        </w:trPr>
        <w:tc>
          <w:tcPr>
            <w:tcW w:w="1440"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A17.31.008</w:t>
            </w:r>
          </w:p>
        </w:tc>
        <w:tc>
          <w:tcPr>
            <w:tcW w:w="4656"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электромагнитным излучением</w:t>
            </w:r>
          </w:p>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сантиметрового диапазона (СМВ-терапия)</w:t>
            </w:r>
          </w:p>
        </w:tc>
        <w:tc>
          <w:tcPr>
            <w:tcW w:w="1920"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0,01</w:t>
            </w:r>
          </w:p>
        </w:tc>
        <w:tc>
          <w:tcPr>
            <w:tcW w:w="1440"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10</w:t>
            </w:r>
          </w:p>
        </w:tc>
      </w:tr>
      <w:tr w:rsidR="006A451F" w:rsidRPr="00F66827" w:rsidTr="006A451F">
        <w:trPr>
          <w:trHeight w:val="240"/>
        </w:trPr>
        <w:tc>
          <w:tcPr>
            <w:tcW w:w="1440"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A17.31.017</w:t>
            </w:r>
          </w:p>
        </w:tc>
        <w:tc>
          <w:tcPr>
            <w:tcW w:w="4656"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высокочастотными</w:t>
            </w:r>
          </w:p>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электромагнитными полями (индуктотермия)</w:t>
            </w:r>
          </w:p>
        </w:tc>
        <w:tc>
          <w:tcPr>
            <w:tcW w:w="1920"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0,04</w:t>
            </w:r>
          </w:p>
        </w:tc>
        <w:tc>
          <w:tcPr>
            <w:tcW w:w="1440"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10</w:t>
            </w:r>
          </w:p>
        </w:tc>
      </w:tr>
      <w:tr w:rsidR="006A451F" w:rsidRPr="00F66827" w:rsidTr="006A451F">
        <w:trPr>
          <w:trHeight w:val="240"/>
        </w:trPr>
        <w:tc>
          <w:tcPr>
            <w:tcW w:w="1440"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A22.24.001</w:t>
            </w:r>
          </w:p>
        </w:tc>
        <w:tc>
          <w:tcPr>
            <w:tcW w:w="4656"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низкоинтенсивным лазерным излучением при заболеваниях периферической нервной системы</w:t>
            </w:r>
          </w:p>
        </w:tc>
        <w:tc>
          <w:tcPr>
            <w:tcW w:w="1920"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0,4</w:t>
            </w:r>
          </w:p>
        </w:tc>
        <w:tc>
          <w:tcPr>
            <w:tcW w:w="1440"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10</w:t>
            </w:r>
          </w:p>
        </w:tc>
      </w:tr>
      <w:tr w:rsidR="006A451F" w:rsidRPr="00F66827" w:rsidTr="006A451F">
        <w:trPr>
          <w:trHeight w:val="240"/>
        </w:trPr>
        <w:tc>
          <w:tcPr>
            <w:tcW w:w="1440"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A17.31.020</w:t>
            </w:r>
          </w:p>
        </w:tc>
        <w:tc>
          <w:tcPr>
            <w:tcW w:w="4656"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магнитными полями</w:t>
            </w:r>
          </w:p>
        </w:tc>
        <w:tc>
          <w:tcPr>
            <w:tcW w:w="1920"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0,3</w:t>
            </w:r>
          </w:p>
        </w:tc>
        <w:tc>
          <w:tcPr>
            <w:tcW w:w="1440"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10</w:t>
            </w:r>
          </w:p>
        </w:tc>
      </w:tr>
      <w:tr w:rsidR="006A451F" w:rsidRPr="00F66827" w:rsidTr="006A451F">
        <w:trPr>
          <w:trHeight w:val="240"/>
        </w:trPr>
        <w:tc>
          <w:tcPr>
            <w:tcW w:w="1440"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A20.31.026</w:t>
            </w:r>
          </w:p>
        </w:tc>
        <w:tc>
          <w:tcPr>
            <w:tcW w:w="4656"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Оксигеновоздействие</w:t>
            </w:r>
          </w:p>
        </w:tc>
        <w:tc>
          <w:tcPr>
            <w:tcW w:w="1920"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0,01</w:t>
            </w:r>
          </w:p>
        </w:tc>
        <w:tc>
          <w:tcPr>
            <w:tcW w:w="1440"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10</w:t>
            </w:r>
          </w:p>
        </w:tc>
      </w:tr>
      <w:tr w:rsidR="006A451F" w:rsidRPr="00F66827" w:rsidTr="006A451F">
        <w:trPr>
          <w:trHeight w:val="240"/>
        </w:trPr>
        <w:tc>
          <w:tcPr>
            <w:tcW w:w="1440"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A20.24.002</w:t>
            </w:r>
          </w:p>
        </w:tc>
        <w:tc>
          <w:tcPr>
            <w:tcW w:w="4656"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Парафинотерапия заболеваний периферической нервной системы</w:t>
            </w:r>
          </w:p>
        </w:tc>
        <w:tc>
          <w:tcPr>
            <w:tcW w:w="1920"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0,2</w:t>
            </w:r>
          </w:p>
        </w:tc>
        <w:tc>
          <w:tcPr>
            <w:tcW w:w="1440"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10</w:t>
            </w:r>
          </w:p>
        </w:tc>
      </w:tr>
      <w:tr w:rsidR="006A451F" w:rsidRPr="00F66827" w:rsidTr="006A451F">
        <w:trPr>
          <w:trHeight w:val="240"/>
        </w:trPr>
        <w:tc>
          <w:tcPr>
            <w:tcW w:w="1440"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A21.24.002</w:t>
            </w:r>
          </w:p>
        </w:tc>
        <w:tc>
          <w:tcPr>
            <w:tcW w:w="4656"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Рефлексотерапия при заболеваниях периферической</w:t>
            </w:r>
          </w:p>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нервной системы</w:t>
            </w:r>
          </w:p>
        </w:tc>
        <w:tc>
          <w:tcPr>
            <w:tcW w:w="1920"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0,05</w:t>
            </w:r>
          </w:p>
        </w:tc>
        <w:tc>
          <w:tcPr>
            <w:tcW w:w="1440"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8</w:t>
            </w:r>
          </w:p>
        </w:tc>
      </w:tr>
      <w:tr w:rsidR="006A451F" w:rsidRPr="00F66827" w:rsidTr="006A451F">
        <w:trPr>
          <w:trHeight w:val="240"/>
        </w:trPr>
        <w:tc>
          <w:tcPr>
            <w:tcW w:w="1440"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A21.24.001</w:t>
            </w:r>
          </w:p>
        </w:tc>
        <w:tc>
          <w:tcPr>
            <w:tcW w:w="4656"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Мануальная терапия при заболеваниях периферической нервной системы</w:t>
            </w:r>
          </w:p>
        </w:tc>
        <w:tc>
          <w:tcPr>
            <w:tcW w:w="1920"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0,1</w:t>
            </w:r>
          </w:p>
        </w:tc>
        <w:tc>
          <w:tcPr>
            <w:tcW w:w="1440"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6</w:t>
            </w:r>
          </w:p>
        </w:tc>
      </w:tr>
      <w:tr w:rsidR="006A451F" w:rsidRPr="00F66827" w:rsidTr="006A451F">
        <w:trPr>
          <w:trHeight w:val="240"/>
        </w:trPr>
        <w:tc>
          <w:tcPr>
            <w:tcW w:w="1440"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A21.24.004</w:t>
            </w:r>
          </w:p>
        </w:tc>
        <w:tc>
          <w:tcPr>
            <w:tcW w:w="4656"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Массаж при заболеваниях периферической нервной</w:t>
            </w:r>
          </w:p>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системы</w:t>
            </w:r>
          </w:p>
        </w:tc>
        <w:tc>
          <w:tcPr>
            <w:tcW w:w="1920"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0,2</w:t>
            </w:r>
          </w:p>
        </w:tc>
        <w:tc>
          <w:tcPr>
            <w:tcW w:w="1440"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10</w:t>
            </w:r>
          </w:p>
        </w:tc>
      </w:tr>
      <w:tr w:rsidR="006A451F" w:rsidRPr="00F66827" w:rsidTr="006A451F">
        <w:trPr>
          <w:trHeight w:val="240"/>
        </w:trPr>
        <w:tc>
          <w:tcPr>
            <w:tcW w:w="1440"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A19.24.001</w:t>
            </w:r>
          </w:p>
        </w:tc>
        <w:tc>
          <w:tcPr>
            <w:tcW w:w="4656"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Лечебная физкультура при заболеваниях периферической нервной системы</w:t>
            </w:r>
          </w:p>
        </w:tc>
        <w:tc>
          <w:tcPr>
            <w:tcW w:w="1920"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0,5</w:t>
            </w:r>
          </w:p>
        </w:tc>
        <w:tc>
          <w:tcPr>
            <w:tcW w:w="1440"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10</w:t>
            </w:r>
          </w:p>
        </w:tc>
      </w:tr>
      <w:tr w:rsidR="006A451F" w:rsidRPr="00F66827" w:rsidTr="006A451F">
        <w:trPr>
          <w:trHeight w:val="240"/>
        </w:trPr>
        <w:tc>
          <w:tcPr>
            <w:tcW w:w="1440"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A13.30.005</w:t>
            </w:r>
          </w:p>
        </w:tc>
        <w:tc>
          <w:tcPr>
            <w:tcW w:w="4656"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Психотерапия</w:t>
            </w:r>
          </w:p>
        </w:tc>
        <w:tc>
          <w:tcPr>
            <w:tcW w:w="1920"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0,2</w:t>
            </w:r>
          </w:p>
        </w:tc>
        <w:tc>
          <w:tcPr>
            <w:tcW w:w="1440"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8</w:t>
            </w:r>
          </w:p>
        </w:tc>
      </w:tr>
      <w:tr w:rsidR="006A451F" w:rsidRPr="00F66827" w:rsidTr="006A451F">
        <w:trPr>
          <w:trHeight w:val="240"/>
        </w:trPr>
        <w:tc>
          <w:tcPr>
            <w:tcW w:w="1440"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A19.31.006</w:t>
            </w:r>
          </w:p>
        </w:tc>
        <w:tc>
          <w:tcPr>
            <w:tcW w:w="4656"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Механотерапия</w:t>
            </w:r>
          </w:p>
        </w:tc>
        <w:tc>
          <w:tcPr>
            <w:tcW w:w="1920"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0,3</w:t>
            </w:r>
          </w:p>
        </w:tc>
        <w:tc>
          <w:tcPr>
            <w:tcW w:w="1440"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10</w:t>
            </w:r>
          </w:p>
        </w:tc>
      </w:tr>
      <w:tr w:rsidR="006A451F" w:rsidRPr="00F66827" w:rsidTr="006A451F">
        <w:trPr>
          <w:trHeight w:val="240"/>
        </w:trPr>
        <w:tc>
          <w:tcPr>
            <w:tcW w:w="1440"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A20.31.013</w:t>
            </w:r>
          </w:p>
        </w:tc>
        <w:tc>
          <w:tcPr>
            <w:tcW w:w="4656"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Терренкур</w:t>
            </w:r>
          </w:p>
        </w:tc>
        <w:tc>
          <w:tcPr>
            <w:tcW w:w="1920"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0,1</w:t>
            </w:r>
          </w:p>
        </w:tc>
        <w:tc>
          <w:tcPr>
            <w:tcW w:w="1440"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18</w:t>
            </w:r>
          </w:p>
        </w:tc>
      </w:tr>
      <w:tr w:rsidR="006A451F" w:rsidRPr="00F66827" w:rsidTr="006A451F">
        <w:trPr>
          <w:trHeight w:val="240"/>
        </w:trPr>
        <w:tc>
          <w:tcPr>
            <w:tcW w:w="1440"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A25.24.002</w:t>
            </w:r>
          </w:p>
        </w:tc>
        <w:tc>
          <w:tcPr>
            <w:tcW w:w="4656"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Назначения диетической терапии при заболеваниях</w:t>
            </w:r>
          </w:p>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периферической нервной системы</w:t>
            </w:r>
          </w:p>
        </w:tc>
        <w:tc>
          <w:tcPr>
            <w:tcW w:w="1920"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r>
    </w:tbl>
    <w:p w:rsidR="00FB402A" w:rsidRPr="00F66827" w:rsidRDefault="00FB402A" w:rsidP="00F66827">
      <w:pPr>
        <w:pStyle w:val="ConsPlusTitle"/>
        <w:keepNext/>
        <w:jc w:val="center"/>
        <w:rPr>
          <w:rFonts w:ascii="Times New Roman" w:hAnsi="Times New Roman" w:cs="Times New Roman"/>
          <w:b w:val="0"/>
          <w:sz w:val="16"/>
          <w:szCs w:val="16"/>
        </w:rPr>
      </w:pPr>
    </w:p>
    <w:p w:rsidR="00FB41FB" w:rsidRPr="00F66827" w:rsidRDefault="00F637B2" w:rsidP="00F66827">
      <w:pPr>
        <w:keepNext/>
        <w:widowControl w:val="0"/>
        <w:autoSpaceDE w:val="0"/>
        <w:autoSpaceDN w:val="0"/>
        <w:adjustRightInd w:val="0"/>
        <w:spacing w:after="0"/>
        <w:jc w:val="right"/>
        <w:rPr>
          <w:sz w:val="16"/>
          <w:szCs w:val="16"/>
        </w:rPr>
      </w:pPr>
      <w:r w:rsidRPr="00F66827">
        <w:rPr>
          <w:sz w:val="16"/>
          <w:szCs w:val="16"/>
        </w:rPr>
        <w:t>Приказ</w:t>
      </w:r>
      <w:r w:rsidR="00FB41FB" w:rsidRPr="00F66827">
        <w:rPr>
          <w:sz w:val="16"/>
          <w:szCs w:val="16"/>
        </w:rPr>
        <w:t xml:space="preserve"> Министерства</w:t>
      </w:r>
    </w:p>
    <w:p w:rsidR="00FB41FB" w:rsidRPr="00F66827" w:rsidRDefault="00FB41FB" w:rsidP="00F66827">
      <w:pPr>
        <w:keepNext/>
        <w:widowControl w:val="0"/>
        <w:autoSpaceDE w:val="0"/>
        <w:autoSpaceDN w:val="0"/>
        <w:adjustRightInd w:val="0"/>
        <w:spacing w:after="0"/>
        <w:jc w:val="right"/>
        <w:rPr>
          <w:sz w:val="16"/>
          <w:szCs w:val="16"/>
        </w:rPr>
      </w:pPr>
      <w:r w:rsidRPr="00F66827">
        <w:rPr>
          <w:sz w:val="16"/>
          <w:szCs w:val="16"/>
        </w:rPr>
        <w:t>здравоохранения и</w:t>
      </w:r>
    </w:p>
    <w:p w:rsidR="00FB41FB" w:rsidRPr="00F66827" w:rsidRDefault="00FB41FB" w:rsidP="00F66827">
      <w:pPr>
        <w:keepNext/>
        <w:widowControl w:val="0"/>
        <w:autoSpaceDE w:val="0"/>
        <w:autoSpaceDN w:val="0"/>
        <w:adjustRightInd w:val="0"/>
        <w:spacing w:after="0"/>
        <w:jc w:val="right"/>
        <w:rPr>
          <w:sz w:val="16"/>
          <w:szCs w:val="16"/>
        </w:rPr>
      </w:pPr>
      <w:r w:rsidRPr="00F66827">
        <w:rPr>
          <w:sz w:val="16"/>
          <w:szCs w:val="16"/>
        </w:rPr>
        <w:t>социального развития</w:t>
      </w:r>
    </w:p>
    <w:p w:rsidR="00FB41FB" w:rsidRPr="00F66827" w:rsidRDefault="00FB41FB" w:rsidP="00F66827">
      <w:pPr>
        <w:keepNext/>
        <w:widowControl w:val="0"/>
        <w:autoSpaceDE w:val="0"/>
        <w:autoSpaceDN w:val="0"/>
        <w:adjustRightInd w:val="0"/>
        <w:spacing w:after="0"/>
        <w:jc w:val="right"/>
        <w:rPr>
          <w:sz w:val="16"/>
          <w:szCs w:val="16"/>
        </w:rPr>
      </w:pPr>
      <w:r w:rsidRPr="00F66827">
        <w:rPr>
          <w:sz w:val="16"/>
          <w:szCs w:val="16"/>
        </w:rPr>
        <w:t>Российской Федерации</w:t>
      </w:r>
    </w:p>
    <w:p w:rsidR="00FB41FB" w:rsidRPr="00F66827" w:rsidRDefault="00FB41FB" w:rsidP="00F66827">
      <w:pPr>
        <w:keepNext/>
        <w:widowControl w:val="0"/>
        <w:autoSpaceDE w:val="0"/>
        <w:autoSpaceDN w:val="0"/>
        <w:adjustRightInd w:val="0"/>
        <w:spacing w:after="0"/>
        <w:jc w:val="right"/>
        <w:rPr>
          <w:sz w:val="16"/>
          <w:szCs w:val="16"/>
        </w:rPr>
      </w:pPr>
      <w:r w:rsidRPr="00F66827">
        <w:rPr>
          <w:sz w:val="16"/>
          <w:szCs w:val="16"/>
        </w:rPr>
        <w:t>от 22.11.2004 г. N 215</w:t>
      </w:r>
    </w:p>
    <w:p w:rsidR="00FB41FB" w:rsidRPr="00F66827" w:rsidRDefault="00FB41FB" w:rsidP="00F66827">
      <w:pPr>
        <w:keepNext/>
        <w:widowControl w:val="0"/>
        <w:autoSpaceDE w:val="0"/>
        <w:autoSpaceDN w:val="0"/>
        <w:adjustRightInd w:val="0"/>
        <w:spacing w:after="0"/>
        <w:ind w:firstLine="540"/>
        <w:rPr>
          <w:sz w:val="16"/>
          <w:szCs w:val="16"/>
        </w:rPr>
      </w:pPr>
    </w:p>
    <w:p w:rsidR="00FB41FB" w:rsidRPr="00F66827" w:rsidRDefault="00FB41FB" w:rsidP="00F66827">
      <w:pPr>
        <w:keepNext/>
        <w:widowControl w:val="0"/>
        <w:autoSpaceDE w:val="0"/>
        <w:autoSpaceDN w:val="0"/>
        <w:adjustRightInd w:val="0"/>
        <w:spacing w:after="0"/>
        <w:jc w:val="center"/>
        <w:rPr>
          <w:bCs/>
          <w:sz w:val="16"/>
          <w:szCs w:val="16"/>
        </w:rPr>
      </w:pPr>
      <w:r w:rsidRPr="00F66827">
        <w:rPr>
          <w:bCs/>
          <w:sz w:val="16"/>
          <w:szCs w:val="16"/>
        </w:rPr>
        <w:t>СТАНДАРТ</w:t>
      </w:r>
    </w:p>
    <w:p w:rsidR="00FB41FB" w:rsidRPr="00F66827" w:rsidRDefault="00FB41FB" w:rsidP="00F66827">
      <w:pPr>
        <w:keepNext/>
        <w:widowControl w:val="0"/>
        <w:autoSpaceDE w:val="0"/>
        <w:autoSpaceDN w:val="0"/>
        <w:adjustRightInd w:val="0"/>
        <w:spacing w:after="0"/>
        <w:jc w:val="center"/>
        <w:rPr>
          <w:bCs/>
          <w:sz w:val="16"/>
          <w:szCs w:val="16"/>
        </w:rPr>
      </w:pPr>
      <w:r w:rsidRPr="00F66827">
        <w:rPr>
          <w:bCs/>
          <w:sz w:val="16"/>
          <w:szCs w:val="16"/>
        </w:rPr>
        <w:t>САНАТОРНО-КУРОРТНОЙ ПОМОЩИ БОЛЬНЫМ С БОЛЕЗНЯМИ</w:t>
      </w:r>
    </w:p>
    <w:p w:rsidR="00FB41FB" w:rsidRPr="00F66827" w:rsidRDefault="00FB41FB" w:rsidP="00F66827">
      <w:pPr>
        <w:keepNext/>
        <w:widowControl w:val="0"/>
        <w:autoSpaceDE w:val="0"/>
        <w:autoSpaceDN w:val="0"/>
        <w:adjustRightInd w:val="0"/>
        <w:spacing w:after="0"/>
        <w:jc w:val="center"/>
        <w:rPr>
          <w:bCs/>
          <w:sz w:val="16"/>
          <w:szCs w:val="16"/>
        </w:rPr>
      </w:pPr>
      <w:r w:rsidRPr="00F66827">
        <w:rPr>
          <w:bCs/>
          <w:sz w:val="16"/>
          <w:szCs w:val="16"/>
        </w:rPr>
        <w:t>ГЛАЗА И ЕГО ПРИДАТОЧНОГО АППАРАТА</w:t>
      </w:r>
    </w:p>
    <w:p w:rsidR="00FB41FB" w:rsidRPr="00F66827" w:rsidRDefault="00FB41FB" w:rsidP="00F66827">
      <w:pPr>
        <w:keepNext/>
        <w:widowControl w:val="0"/>
        <w:autoSpaceDE w:val="0"/>
        <w:autoSpaceDN w:val="0"/>
        <w:adjustRightInd w:val="0"/>
        <w:spacing w:after="0"/>
        <w:ind w:firstLine="540"/>
        <w:rPr>
          <w:sz w:val="16"/>
          <w:szCs w:val="16"/>
        </w:rPr>
      </w:pPr>
    </w:p>
    <w:tbl>
      <w:tblPr>
        <w:tblW w:w="9456" w:type="dxa"/>
        <w:tblInd w:w="40" w:type="dxa"/>
        <w:tblLayout w:type="fixed"/>
        <w:tblCellMar>
          <w:top w:w="75" w:type="dxa"/>
          <w:left w:w="40" w:type="dxa"/>
          <w:bottom w:w="75" w:type="dxa"/>
          <w:right w:w="40" w:type="dxa"/>
        </w:tblCellMar>
        <w:tblLook w:val="0000" w:firstRow="0" w:lastRow="0" w:firstColumn="0" w:lastColumn="0" w:noHBand="0" w:noVBand="0"/>
      </w:tblPr>
      <w:tblGrid>
        <w:gridCol w:w="1440"/>
        <w:gridCol w:w="4656"/>
        <w:gridCol w:w="1920"/>
        <w:gridCol w:w="1440"/>
      </w:tblGrid>
      <w:tr w:rsidR="00FB41FB" w:rsidRPr="00F66827" w:rsidTr="00FB41FB">
        <w:trPr>
          <w:trHeight w:val="240"/>
        </w:trPr>
        <w:tc>
          <w:tcPr>
            <w:tcW w:w="1440" w:type="dxa"/>
            <w:tcBorders>
              <w:top w:val="single" w:sz="8" w:space="0" w:color="auto"/>
              <w:left w:val="single" w:sz="8" w:space="0" w:color="auto"/>
              <w:bottom w:val="single" w:sz="8" w:space="0" w:color="auto"/>
              <w:right w:val="single" w:sz="8" w:space="0" w:color="auto"/>
            </w:tcBorders>
          </w:tcPr>
          <w:p w:rsidR="00FB41FB" w:rsidRPr="00F66827" w:rsidRDefault="00FB41FB" w:rsidP="00F66827">
            <w:pPr>
              <w:pStyle w:val="18"/>
              <w:widowControl w:val="0"/>
              <w:autoSpaceDE w:val="0"/>
              <w:autoSpaceDN w:val="0"/>
              <w:adjustRightInd w:val="0"/>
              <w:spacing w:before="0" w:after="0"/>
              <w:rPr>
                <w:b w:val="0"/>
                <w:bCs/>
                <w:sz w:val="16"/>
                <w:szCs w:val="16"/>
              </w:rPr>
            </w:pPr>
            <w:r w:rsidRPr="00F66827">
              <w:rPr>
                <w:b w:val="0"/>
                <w:bCs/>
                <w:sz w:val="16"/>
                <w:szCs w:val="16"/>
              </w:rPr>
              <w:t>Код</w:t>
            </w:r>
          </w:p>
        </w:tc>
        <w:tc>
          <w:tcPr>
            <w:tcW w:w="4656" w:type="dxa"/>
            <w:tcBorders>
              <w:top w:val="single" w:sz="8" w:space="0" w:color="auto"/>
              <w:left w:val="single" w:sz="8" w:space="0" w:color="auto"/>
              <w:bottom w:val="single" w:sz="8" w:space="0" w:color="auto"/>
              <w:right w:val="single" w:sz="8" w:space="0" w:color="auto"/>
            </w:tcBorders>
          </w:tcPr>
          <w:p w:rsidR="00FB41FB" w:rsidRPr="00F66827" w:rsidRDefault="00FB41FB" w:rsidP="00F66827">
            <w:pPr>
              <w:pStyle w:val="18"/>
              <w:widowControl w:val="0"/>
              <w:autoSpaceDE w:val="0"/>
              <w:autoSpaceDN w:val="0"/>
              <w:adjustRightInd w:val="0"/>
              <w:spacing w:before="0" w:after="0"/>
              <w:rPr>
                <w:b w:val="0"/>
                <w:bCs/>
                <w:sz w:val="16"/>
                <w:szCs w:val="16"/>
              </w:rPr>
            </w:pPr>
            <w:r w:rsidRPr="00F66827">
              <w:rPr>
                <w:b w:val="0"/>
                <w:bCs/>
                <w:sz w:val="16"/>
                <w:szCs w:val="16"/>
              </w:rPr>
              <w:t>Наименование</w:t>
            </w:r>
          </w:p>
        </w:tc>
        <w:tc>
          <w:tcPr>
            <w:tcW w:w="1920" w:type="dxa"/>
            <w:tcBorders>
              <w:top w:val="single" w:sz="8" w:space="0" w:color="auto"/>
              <w:left w:val="single" w:sz="8" w:space="0" w:color="auto"/>
              <w:bottom w:val="single" w:sz="8" w:space="0" w:color="auto"/>
              <w:right w:val="single" w:sz="8" w:space="0" w:color="auto"/>
            </w:tcBorders>
          </w:tcPr>
          <w:p w:rsidR="00FB41FB" w:rsidRPr="00F66827" w:rsidRDefault="00FB41FB" w:rsidP="00F66827">
            <w:pPr>
              <w:pStyle w:val="18"/>
              <w:widowControl w:val="0"/>
              <w:autoSpaceDE w:val="0"/>
              <w:autoSpaceDN w:val="0"/>
              <w:adjustRightInd w:val="0"/>
              <w:spacing w:before="0" w:after="0"/>
              <w:rPr>
                <w:b w:val="0"/>
                <w:bCs/>
                <w:sz w:val="16"/>
                <w:szCs w:val="16"/>
              </w:rPr>
            </w:pPr>
            <w:r w:rsidRPr="00F66827">
              <w:rPr>
                <w:b w:val="0"/>
                <w:bCs/>
                <w:sz w:val="16"/>
                <w:szCs w:val="16"/>
              </w:rPr>
              <w:t>Частота</w:t>
            </w:r>
          </w:p>
          <w:p w:rsidR="00FB41FB" w:rsidRPr="00F66827" w:rsidRDefault="00FB41FB" w:rsidP="00F66827">
            <w:pPr>
              <w:pStyle w:val="18"/>
              <w:widowControl w:val="0"/>
              <w:autoSpaceDE w:val="0"/>
              <w:autoSpaceDN w:val="0"/>
              <w:adjustRightInd w:val="0"/>
              <w:spacing w:before="0" w:after="0"/>
              <w:rPr>
                <w:b w:val="0"/>
                <w:bCs/>
                <w:sz w:val="16"/>
                <w:szCs w:val="16"/>
              </w:rPr>
            </w:pPr>
            <w:r w:rsidRPr="00F66827">
              <w:rPr>
                <w:b w:val="0"/>
                <w:bCs/>
                <w:sz w:val="16"/>
                <w:szCs w:val="16"/>
              </w:rPr>
              <w:t>предоставления</w:t>
            </w:r>
          </w:p>
        </w:tc>
        <w:tc>
          <w:tcPr>
            <w:tcW w:w="1440" w:type="dxa"/>
            <w:tcBorders>
              <w:top w:val="single" w:sz="8" w:space="0" w:color="auto"/>
              <w:left w:val="single" w:sz="8" w:space="0" w:color="auto"/>
              <w:bottom w:val="single" w:sz="8" w:space="0" w:color="auto"/>
              <w:right w:val="single" w:sz="8" w:space="0" w:color="auto"/>
            </w:tcBorders>
          </w:tcPr>
          <w:p w:rsidR="00FB41FB" w:rsidRPr="00F66827" w:rsidRDefault="00FB41FB" w:rsidP="00F66827">
            <w:pPr>
              <w:pStyle w:val="18"/>
              <w:widowControl w:val="0"/>
              <w:autoSpaceDE w:val="0"/>
              <w:autoSpaceDN w:val="0"/>
              <w:adjustRightInd w:val="0"/>
              <w:spacing w:before="0" w:after="0"/>
              <w:rPr>
                <w:b w:val="0"/>
                <w:bCs/>
                <w:sz w:val="16"/>
                <w:szCs w:val="16"/>
              </w:rPr>
            </w:pPr>
            <w:r w:rsidRPr="00F66827">
              <w:rPr>
                <w:b w:val="0"/>
                <w:bCs/>
                <w:sz w:val="16"/>
                <w:szCs w:val="16"/>
              </w:rPr>
              <w:t>Среднее</w:t>
            </w:r>
          </w:p>
          <w:p w:rsidR="00FB41FB" w:rsidRPr="00F66827" w:rsidRDefault="00FB41FB" w:rsidP="00F66827">
            <w:pPr>
              <w:pStyle w:val="18"/>
              <w:widowControl w:val="0"/>
              <w:autoSpaceDE w:val="0"/>
              <w:autoSpaceDN w:val="0"/>
              <w:adjustRightInd w:val="0"/>
              <w:spacing w:before="0" w:after="0"/>
              <w:rPr>
                <w:b w:val="0"/>
                <w:bCs/>
                <w:sz w:val="16"/>
                <w:szCs w:val="16"/>
              </w:rPr>
            </w:pPr>
            <w:r w:rsidRPr="00F66827">
              <w:rPr>
                <w:b w:val="0"/>
                <w:bCs/>
                <w:sz w:val="16"/>
                <w:szCs w:val="16"/>
              </w:rPr>
              <w:t>количество</w:t>
            </w:r>
          </w:p>
        </w:tc>
      </w:tr>
      <w:tr w:rsidR="00FB41FB" w:rsidRPr="00F66827" w:rsidTr="00FB41FB">
        <w:trPr>
          <w:trHeight w:val="240"/>
        </w:trPr>
        <w:tc>
          <w:tcPr>
            <w:tcW w:w="1440" w:type="dxa"/>
            <w:tcBorders>
              <w:left w:val="single" w:sz="8" w:space="0" w:color="auto"/>
              <w:bottom w:val="single" w:sz="8" w:space="0" w:color="auto"/>
              <w:right w:val="single" w:sz="8" w:space="0" w:color="auto"/>
            </w:tcBorders>
          </w:tcPr>
          <w:p w:rsidR="00FB41FB" w:rsidRPr="00F66827" w:rsidRDefault="00FB41FB" w:rsidP="00F66827">
            <w:pPr>
              <w:pStyle w:val="18"/>
              <w:widowControl w:val="0"/>
              <w:autoSpaceDE w:val="0"/>
              <w:autoSpaceDN w:val="0"/>
              <w:adjustRightInd w:val="0"/>
              <w:spacing w:before="0" w:after="0"/>
              <w:rPr>
                <w:b w:val="0"/>
                <w:bCs/>
                <w:sz w:val="16"/>
                <w:szCs w:val="16"/>
              </w:rPr>
            </w:pPr>
            <w:r w:rsidRPr="00F66827">
              <w:rPr>
                <w:b w:val="0"/>
                <w:bCs/>
                <w:sz w:val="16"/>
                <w:szCs w:val="16"/>
              </w:rPr>
              <w:t>A01.31.009</w:t>
            </w:r>
          </w:p>
        </w:tc>
        <w:tc>
          <w:tcPr>
            <w:tcW w:w="4656" w:type="dxa"/>
            <w:tcBorders>
              <w:left w:val="single" w:sz="8" w:space="0" w:color="auto"/>
              <w:bottom w:val="single" w:sz="8" w:space="0" w:color="auto"/>
              <w:right w:val="single" w:sz="8" w:space="0" w:color="auto"/>
            </w:tcBorders>
          </w:tcPr>
          <w:p w:rsidR="00FB41FB" w:rsidRPr="00F66827" w:rsidRDefault="00FB41FB" w:rsidP="00F66827">
            <w:pPr>
              <w:pStyle w:val="18"/>
              <w:widowControl w:val="0"/>
              <w:autoSpaceDE w:val="0"/>
              <w:autoSpaceDN w:val="0"/>
              <w:adjustRightInd w:val="0"/>
              <w:spacing w:before="0" w:after="0"/>
              <w:rPr>
                <w:b w:val="0"/>
                <w:bCs/>
                <w:sz w:val="16"/>
                <w:szCs w:val="16"/>
              </w:rPr>
            </w:pPr>
            <w:r w:rsidRPr="00F66827">
              <w:rPr>
                <w:b w:val="0"/>
                <w:bCs/>
                <w:sz w:val="16"/>
                <w:szCs w:val="16"/>
              </w:rPr>
              <w:t>Сбор анамнеза и жалоб общетерапевтический</w:t>
            </w:r>
          </w:p>
        </w:tc>
        <w:tc>
          <w:tcPr>
            <w:tcW w:w="1920" w:type="dxa"/>
            <w:tcBorders>
              <w:left w:val="single" w:sz="8" w:space="0" w:color="auto"/>
              <w:bottom w:val="single" w:sz="8" w:space="0" w:color="auto"/>
              <w:right w:val="single" w:sz="8" w:space="0" w:color="auto"/>
            </w:tcBorders>
          </w:tcPr>
          <w:p w:rsidR="00FB41FB" w:rsidRPr="00F66827" w:rsidRDefault="00FB41FB"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FB41FB" w:rsidRPr="00F66827" w:rsidRDefault="00FB41FB" w:rsidP="00F66827">
            <w:pPr>
              <w:pStyle w:val="18"/>
              <w:widowControl w:val="0"/>
              <w:autoSpaceDE w:val="0"/>
              <w:autoSpaceDN w:val="0"/>
              <w:adjustRightInd w:val="0"/>
              <w:spacing w:before="0" w:after="0"/>
              <w:rPr>
                <w:b w:val="0"/>
                <w:bCs/>
                <w:sz w:val="16"/>
                <w:szCs w:val="16"/>
              </w:rPr>
            </w:pPr>
            <w:r w:rsidRPr="00F66827">
              <w:rPr>
                <w:b w:val="0"/>
                <w:bCs/>
                <w:sz w:val="16"/>
                <w:szCs w:val="16"/>
              </w:rPr>
              <w:t>3</w:t>
            </w:r>
          </w:p>
        </w:tc>
      </w:tr>
      <w:tr w:rsidR="00FB41FB" w:rsidRPr="00F66827" w:rsidTr="00FB41FB">
        <w:trPr>
          <w:trHeight w:val="240"/>
        </w:trPr>
        <w:tc>
          <w:tcPr>
            <w:tcW w:w="1440" w:type="dxa"/>
            <w:tcBorders>
              <w:left w:val="single" w:sz="8" w:space="0" w:color="auto"/>
              <w:bottom w:val="single" w:sz="8" w:space="0" w:color="auto"/>
              <w:right w:val="single" w:sz="8" w:space="0" w:color="auto"/>
            </w:tcBorders>
          </w:tcPr>
          <w:p w:rsidR="00FB41FB" w:rsidRPr="00F66827" w:rsidRDefault="00FB41FB" w:rsidP="00F66827">
            <w:pPr>
              <w:pStyle w:val="18"/>
              <w:widowControl w:val="0"/>
              <w:autoSpaceDE w:val="0"/>
              <w:autoSpaceDN w:val="0"/>
              <w:adjustRightInd w:val="0"/>
              <w:spacing w:before="0" w:after="0"/>
              <w:rPr>
                <w:b w:val="0"/>
                <w:bCs/>
                <w:sz w:val="16"/>
                <w:szCs w:val="16"/>
              </w:rPr>
            </w:pPr>
            <w:r w:rsidRPr="00F66827">
              <w:rPr>
                <w:b w:val="0"/>
                <w:bCs/>
                <w:sz w:val="16"/>
                <w:szCs w:val="16"/>
              </w:rPr>
              <w:t>A01.31.010</w:t>
            </w:r>
          </w:p>
        </w:tc>
        <w:tc>
          <w:tcPr>
            <w:tcW w:w="4656" w:type="dxa"/>
            <w:tcBorders>
              <w:left w:val="single" w:sz="8" w:space="0" w:color="auto"/>
              <w:bottom w:val="single" w:sz="8" w:space="0" w:color="auto"/>
              <w:right w:val="single" w:sz="8" w:space="0" w:color="auto"/>
            </w:tcBorders>
          </w:tcPr>
          <w:p w:rsidR="00FB41FB" w:rsidRPr="00F66827" w:rsidRDefault="00FB41FB" w:rsidP="00F66827">
            <w:pPr>
              <w:pStyle w:val="18"/>
              <w:widowControl w:val="0"/>
              <w:autoSpaceDE w:val="0"/>
              <w:autoSpaceDN w:val="0"/>
              <w:adjustRightInd w:val="0"/>
              <w:spacing w:before="0" w:after="0"/>
              <w:rPr>
                <w:b w:val="0"/>
                <w:bCs/>
                <w:sz w:val="16"/>
                <w:szCs w:val="16"/>
              </w:rPr>
            </w:pPr>
            <w:r w:rsidRPr="00F66827">
              <w:rPr>
                <w:b w:val="0"/>
                <w:bCs/>
                <w:sz w:val="16"/>
                <w:szCs w:val="16"/>
              </w:rPr>
              <w:t>Визуальный осмотр общетерапевтический</w:t>
            </w:r>
          </w:p>
        </w:tc>
        <w:tc>
          <w:tcPr>
            <w:tcW w:w="1920" w:type="dxa"/>
            <w:tcBorders>
              <w:left w:val="single" w:sz="8" w:space="0" w:color="auto"/>
              <w:bottom w:val="single" w:sz="8" w:space="0" w:color="auto"/>
              <w:right w:val="single" w:sz="8" w:space="0" w:color="auto"/>
            </w:tcBorders>
          </w:tcPr>
          <w:p w:rsidR="00FB41FB" w:rsidRPr="00F66827" w:rsidRDefault="00FB41FB"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FB41FB" w:rsidRPr="00F66827" w:rsidRDefault="00FB41FB" w:rsidP="00F66827">
            <w:pPr>
              <w:pStyle w:val="18"/>
              <w:widowControl w:val="0"/>
              <w:autoSpaceDE w:val="0"/>
              <w:autoSpaceDN w:val="0"/>
              <w:adjustRightInd w:val="0"/>
              <w:spacing w:before="0" w:after="0"/>
              <w:rPr>
                <w:b w:val="0"/>
                <w:bCs/>
                <w:sz w:val="16"/>
                <w:szCs w:val="16"/>
              </w:rPr>
            </w:pPr>
            <w:r w:rsidRPr="00F66827">
              <w:rPr>
                <w:b w:val="0"/>
                <w:bCs/>
                <w:sz w:val="16"/>
                <w:szCs w:val="16"/>
              </w:rPr>
              <w:t>3</w:t>
            </w:r>
          </w:p>
        </w:tc>
      </w:tr>
      <w:tr w:rsidR="00FB41FB" w:rsidRPr="00F66827" w:rsidTr="00FB41FB">
        <w:trPr>
          <w:trHeight w:val="240"/>
        </w:trPr>
        <w:tc>
          <w:tcPr>
            <w:tcW w:w="1440" w:type="dxa"/>
            <w:tcBorders>
              <w:left w:val="single" w:sz="8" w:space="0" w:color="auto"/>
              <w:bottom w:val="single" w:sz="8" w:space="0" w:color="auto"/>
              <w:right w:val="single" w:sz="8" w:space="0" w:color="auto"/>
            </w:tcBorders>
          </w:tcPr>
          <w:p w:rsidR="00FB41FB" w:rsidRPr="00F66827" w:rsidRDefault="00FB41FB" w:rsidP="00F66827">
            <w:pPr>
              <w:pStyle w:val="18"/>
              <w:widowControl w:val="0"/>
              <w:autoSpaceDE w:val="0"/>
              <w:autoSpaceDN w:val="0"/>
              <w:adjustRightInd w:val="0"/>
              <w:spacing w:before="0" w:after="0"/>
              <w:rPr>
                <w:b w:val="0"/>
                <w:bCs/>
                <w:sz w:val="16"/>
                <w:szCs w:val="16"/>
              </w:rPr>
            </w:pPr>
            <w:r w:rsidRPr="00F66827">
              <w:rPr>
                <w:b w:val="0"/>
                <w:bCs/>
                <w:sz w:val="16"/>
                <w:szCs w:val="16"/>
              </w:rPr>
              <w:t>A01.31.011</w:t>
            </w:r>
          </w:p>
        </w:tc>
        <w:tc>
          <w:tcPr>
            <w:tcW w:w="4656" w:type="dxa"/>
            <w:tcBorders>
              <w:left w:val="single" w:sz="8" w:space="0" w:color="auto"/>
              <w:bottom w:val="single" w:sz="8" w:space="0" w:color="auto"/>
              <w:right w:val="single" w:sz="8" w:space="0" w:color="auto"/>
            </w:tcBorders>
          </w:tcPr>
          <w:p w:rsidR="00FB41FB" w:rsidRPr="00F66827" w:rsidRDefault="00FB41FB" w:rsidP="00F66827">
            <w:pPr>
              <w:pStyle w:val="18"/>
              <w:widowControl w:val="0"/>
              <w:autoSpaceDE w:val="0"/>
              <w:autoSpaceDN w:val="0"/>
              <w:adjustRightInd w:val="0"/>
              <w:spacing w:before="0" w:after="0"/>
              <w:rPr>
                <w:b w:val="0"/>
                <w:bCs/>
                <w:sz w:val="16"/>
                <w:szCs w:val="16"/>
              </w:rPr>
            </w:pPr>
            <w:r w:rsidRPr="00F66827">
              <w:rPr>
                <w:b w:val="0"/>
                <w:bCs/>
                <w:sz w:val="16"/>
                <w:szCs w:val="16"/>
              </w:rPr>
              <w:t>Пальпация общетерапевтическая</w:t>
            </w:r>
          </w:p>
        </w:tc>
        <w:tc>
          <w:tcPr>
            <w:tcW w:w="1920" w:type="dxa"/>
            <w:tcBorders>
              <w:left w:val="single" w:sz="8" w:space="0" w:color="auto"/>
              <w:bottom w:val="single" w:sz="8" w:space="0" w:color="auto"/>
              <w:right w:val="single" w:sz="8" w:space="0" w:color="auto"/>
            </w:tcBorders>
          </w:tcPr>
          <w:p w:rsidR="00FB41FB" w:rsidRPr="00F66827" w:rsidRDefault="00FB41FB"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FB41FB" w:rsidRPr="00F66827" w:rsidRDefault="00FB41FB" w:rsidP="00F66827">
            <w:pPr>
              <w:pStyle w:val="18"/>
              <w:widowControl w:val="0"/>
              <w:autoSpaceDE w:val="0"/>
              <w:autoSpaceDN w:val="0"/>
              <w:adjustRightInd w:val="0"/>
              <w:spacing w:before="0" w:after="0"/>
              <w:rPr>
                <w:b w:val="0"/>
                <w:bCs/>
                <w:sz w:val="16"/>
                <w:szCs w:val="16"/>
              </w:rPr>
            </w:pPr>
            <w:r w:rsidRPr="00F66827">
              <w:rPr>
                <w:b w:val="0"/>
                <w:bCs/>
                <w:sz w:val="16"/>
                <w:szCs w:val="16"/>
              </w:rPr>
              <w:t>3</w:t>
            </w:r>
          </w:p>
        </w:tc>
      </w:tr>
      <w:tr w:rsidR="00FB41FB" w:rsidRPr="00F66827" w:rsidTr="00FB41FB">
        <w:trPr>
          <w:trHeight w:val="240"/>
        </w:trPr>
        <w:tc>
          <w:tcPr>
            <w:tcW w:w="1440" w:type="dxa"/>
            <w:tcBorders>
              <w:left w:val="single" w:sz="8" w:space="0" w:color="auto"/>
              <w:bottom w:val="single" w:sz="8" w:space="0" w:color="auto"/>
              <w:right w:val="single" w:sz="8" w:space="0" w:color="auto"/>
            </w:tcBorders>
          </w:tcPr>
          <w:p w:rsidR="00FB41FB" w:rsidRPr="00F66827" w:rsidRDefault="00FB41FB" w:rsidP="00F66827">
            <w:pPr>
              <w:pStyle w:val="18"/>
              <w:widowControl w:val="0"/>
              <w:autoSpaceDE w:val="0"/>
              <w:autoSpaceDN w:val="0"/>
              <w:adjustRightInd w:val="0"/>
              <w:spacing w:before="0" w:after="0"/>
              <w:rPr>
                <w:b w:val="0"/>
                <w:bCs/>
                <w:sz w:val="16"/>
                <w:szCs w:val="16"/>
              </w:rPr>
            </w:pPr>
            <w:r w:rsidRPr="00F66827">
              <w:rPr>
                <w:b w:val="0"/>
                <w:bCs/>
                <w:sz w:val="16"/>
                <w:szCs w:val="16"/>
              </w:rPr>
              <w:t>A01.31.012</w:t>
            </w:r>
          </w:p>
        </w:tc>
        <w:tc>
          <w:tcPr>
            <w:tcW w:w="4656" w:type="dxa"/>
            <w:tcBorders>
              <w:left w:val="single" w:sz="8" w:space="0" w:color="auto"/>
              <w:bottom w:val="single" w:sz="8" w:space="0" w:color="auto"/>
              <w:right w:val="single" w:sz="8" w:space="0" w:color="auto"/>
            </w:tcBorders>
          </w:tcPr>
          <w:p w:rsidR="00FB41FB" w:rsidRPr="00F66827" w:rsidRDefault="00FB41FB" w:rsidP="00F66827">
            <w:pPr>
              <w:pStyle w:val="18"/>
              <w:widowControl w:val="0"/>
              <w:autoSpaceDE w:val="0"/>
              <w:autoSpaceDN w:val="0"/>
              <w:adjustRightInd w:val="0"/>
              <w:spacing w:before="0" w:after="0"/>
              <w:rPr>
                <w:b w:val="0"/>
                <w:bCs/>
                <w:sz w:val="16"/>
                <w:szCs w:val="16"/>
              </w:rPr>
            </w:pPr>
            <w:r w:rsidRPr="00F66827">
              <w:rPr>
                <w:b w:val="0"/>
                <w:bCs/>
                <w:sz w:val="16"/>
                <w:szCs w:val="16"/>
              </w:rPr>
              <w:t>Аускультация общетерапевтическая</w:t>
            </w:r>
          </w:p>
        </w:tc>
        <w:tc>
          <w:tcPr>
            <w:tcW w:w="1920" w:type="dxa"/>
            <w:tcBorders>
              <w:left w:val="single" w:sz="8" w:space="0" w:color="auto"/>
              <w:bottom w:val="single" w:sz="8" w:space="0" w:color="auto"/>
              <w:right w:val="single" w:sz="8" w:space="0" w:color="auto"/>
            </w:tcBorders>
          </w:tcPr>
          <w:p w:rsidR="00FB41FB" w:rsidRPr="00F66827" w:rsidRDefault="00FB41FB"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FB41FB" w:rsidRPr="00F66827" w:rsidRDefault="00FB41FB" w:rsidP="00F66827">
            <w:pPr>
              <w:pStyle w:val="18"/>
              <w:widowControl w:val="0"/>
              <w:autoSpaceDE w:val="0"/>
              <w:autoSpaceDN w:val="0"/>
              <w:adjustRightInd w:val="0"/>
              <w:spacing w:before="0" w:after="0"/>
              <w:rPr>
                <w:b w:val="0"/>
                <w:bCs/>
                <w:sz w:val="16"/>
                <w:szCs w:val="16"/>
              </w:rPr>
            </w:pPr>
            <w:r w:rsidRPr="00F66827">
              <w:rPr>
                <w:b w:val="0"/>
                <w:bCs/>
                <w:sz w:val="16"/>
                <w:szCs w:val="16"/>
              </w:rPr>
              <w:t>3</w:t>
            </w:r>
          </w:p>
        </w:tc>
      </w:tr>
      <w:tr w:rsidR="00FB41FB" w:rsidRPr="00F66827" w:rsidTr="00FB41FB">
        <w:trPr>
          <w:trHeight w:val="240"/>
        </w:trPr>
        <w:tc>
          <w:tcPr>
            <w:tcW w:w="1440" w:type="dxa"/>
            <w:tcBorders>
              <w:left w:val="single" w:sz="8" w:space="0" w:color="auto"/>
              <w:bottom w:val="single" w:sz="8" w:space="0" w:color="auto"/>
              <w:right w:val="single" w:sz="8" w:space="0" w:color="auto"/>
            </w:tcBorders>
          </w:tcPr>
          <w:p w:rsidR="00FB41FB" w:rsidRPr="00F66827" w:rsidRDefault="00FB41FB" w:rsidP="00F66827">
            <w:pPr>
              <w:pStyle w:val="18"/>
              <w:widowControl w:val="0"/>
              <w:autoSpaceDE w:val="0"/>
              <w:autoSpaceDN w:val="0"/>
              <w:adjustRightInd w:val="0"/>
              <w:spacing w:before="0" w:after="0"/>
              <w:rPr>
                <w:b w:val="0"/>
                <w:bCs/>
                <w:sz w:val="16"/>
                <w:szCs w:val="16"/>
              </w:rPr>
            </w:pPr>
            <w:r w:rsidRPr="00F66827">
              <w:rPr>
                <w:b w:val="0"/>
                <w:bCs/>
                <w:sz w:val="16"/>
                <w:szCs w:val="16"/>
              </w:rPr>
              <w:t>A01.31.016</w:t>
            </w:r>
          </w:p>
        </w:tc>
        <w:tc>
          <w:tcPr>
            <w:tcW w:w="4656" w:type="dxa"/>
            <w:tcBorders>
              <w:left w:val="single" w:sz="8" w:space="0" w:color="auto"/>
              <w:bottom w:val="single" w:sz="8" w:space="0" w:color="auto"/>
              <w:right w:val="single" w:sz="8" w:space="0" w:color="auto"/>
            </w:tcBorders>
          </w:tcPr>
          <w:p w:rsidR="00FB41FB" w:rsidRPr="00F66827" w:rsidRDefault="00FB41FB" w:rsidP="00F66827">
            <w:pPr>
              <w:pStyle w:val="18"/>
              <w:widowControl w:val="0"/>
              <w:autoSpaceDE w:val="0"/>
              <w:autoSpaceDN w:val="0"/>
              <w:adjustRightInd w:val="0"/>
              <w:spacing w:before="0" w:after="0"/>
              <w:rPr>
                <w:b w:val="0"/>
                <w:bCs/>
                <w:sz w:val="16"/>
                <w:szCs w:val="16"/>
              </w:rPr>
            </w:pPr>
            <w:r w:rsidRPr="00F66827">
              <w:rPr>
                <w:b w:val="0"/>
                <w:bCs/>
                <w:sz w:val="16"/>
                <w:szCs w:val="16"/>
              </w:rPr>
              <w:t>Перкуссия общетерапевтическая</w:t>
            </w:r>
          </w:p>
        </w:tc>
        <w:tc>
          <w:tcPr>
            <w:tcW w:w="1920" w:type="dxa"/>
            <w:tcBorders>
              <w:left w:val="single" w:sz="8" w:space="0" w:color="auto"/>
              <w:bottom w:val="single" w:sz="8" w:space="0" w:color="auto"/>
              <w:right w:val="single" w:sz="8" w:space="0" w:color="auto"/>
            </w:tcBorders>
          </w:tcPr>
          <w:p w:rsidR="00FB41FB" w:rsidRPr="00F66827" w:rsidRDefault="00FB41FB"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FB41FB" w:rsidRPr="00F66827" w:rsidRDefault="00FB41FB" w:rsidP="00F66827">
            <w:pPr>
              <w:pStyle w:val="18"/>
              <w:widowControl w:val="0"/>
              <w:autoSpaceDE w:val="0"/>
              <w:autoSpaceDN w:val="0"/>
              <w:adjustRightInd w:val="0"/>
              <w:spacing w:before="0" w:after="0"/>
              <w:rPr>
                <w:b w:val="0"/>
                <w:bCs/>
                <w:sz w:val="16"/>
                <w:szCs w:val="16"/>
              </w:rPr>
            </w:pPr>
            <w:r w:rsidRPr="00F66827">
              <w:rPr>
                <w:b w:val="0"/>
                <w:bCs/>
                <w:sz w:val="16"/>
                <w:szCs w:val="16"/>
              </w:rPr>
              <w:t>3</w:t>
            </w:r>
          </w:p>
        </w:tc>
      </w:tr>
      <w:tr w:rsidR="00FB41FB" w:rsidRPr="00F66827" w:rsidTr="00FB41FB">
        <w:trPr>
          <w:trHeight w:val="240"/>
        </w:trPr>
        <w:tc>
          <w:tcPr>
            <w:tcW w:w="1440" w:type="dxa"/>
            <w:tcBorders>
              <w:left w:val="single" w:sz="8" w:space="0" w:color="auto"/>
              <w:bottom w:val="single" w:sz="8" w:space="0" w:color="auto"/>
              <w:right w:val="single" w:sz="8" w:space="0" w:color="auto"/>
            </w:tcBorders>
          </w:tcPr>
          <w:p w:rsidR="00FB41FB" w:rsidRPr="00F66827" w:rsidRDefault="00FB41FB" w:rsidP="00F66827">
            <w:pPr>
              <w:pStyle w:val="18"/>
              <w:widowControl w:val="0"/>
              <w:autoSpaceDE w:val="0"/>
              <w:autoSpaceDN w:val="0"/>
              <w:adjustRightInd w:val="0"/>
              <w:spacing w:before="0" w:after="0"/>
              <w:rPr>
                <w:b w:val="0"/>
                <w:bCs/>
                <w:sz w:val="16"/>
                <w:szCs w:val="16"/>
              </w:rPr>
            </w:pPr>
            <w:r w:rsidRPr="00F66827">
              <w:rPr>
                <w:b w:val="0"/>
                <w:bCs/>
                <w:sz w:val="16"/>
                <w:szCs w:val="16"/>
              </w:rPr>
              <w:t>A02.31.001</w:t>
            </w:r>
          </w:p>
        </w:tc>
        <w:tc>
          <w:tcPr>
            <w:tcW w:w="4656" w:type="dxa"/>
            <w:tcBorders>
              <w:left w:val="single" w:sz="8" w:space="0" w:color="auto"/>
              <w:bottom w:val="single" w:sz="8" w:space="0" w:color="auto"/>
              <w:right w:val="single" w:sz="8" w:space="0" w:color="auto"/>
            </w:tcBorders>
          </w:tcPr>
          <w:p w:rsidR="00FB41FB" w:rsidRPr="00F66827" w:rsidRDefault="00FB41FB" w:rsidP="00F66827">
            <w:pPr>
              <w:pStyle w:val="18"/>
              <w:widowControl w:val="0"/>
              <w:autoSpaceDE w:val="0"/>
              <w:autoSpaceDN w:val="0"/>
              <w:adjustRightInd w:val="0"/>
              <w:spacing w:before="0" w:after="0"/>
              <w:rPr>
                <w:b w:val="0"/>
                <w:bCs/>
                <w:sz w:val="16"/>
                <w:szCs w:val="16"/>
              </w:rPr>
            </w:pPr>
            <w:r w:rsidRPr="00F66827">
              <w:rPr>
                <w:b w:val="0"/>
                <w:bCs/>
                <w:sz w:val="16"/>
                <w:szCs w:val="16"/>
              </w:rPr>
              <w:t>Термометрия общая</w:t>
            </w:r>
          </w:p>
        </w:tc>
        <w:tc>
          <w:tcPr>
            <w:tcW w:w="1920" w:type="dxa"/>
            <w:tcBorders>
              <w:left w:val="single" w:sz="8" w:space="0" w:color="auto"/>
              <w:bottom w:val="single" w:sz="8" w:space="0" w:color="auto"/>
              <w:right w:val="single" w:sz="8" w:space="0" w:color="auto"/>
            </w:tcBorders>
          </w:tcPr>
          <w:p w:rsidR="00FB41FB" w:rsidRPr="00F66827" w:rsidRDefault="00FB41FB"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FB41FB" w:rsidRPr="00F66827" w:rsidRDefault="00FB41FB" w:rsidP="00F66827">
            <w:pPr>
              <w:pStyle w:val="18"/>
              <w:widowControl w:val="0"/>
              <w:autoSpaceDE w:val="0"/>
              <w:autoSpaceDN w:val="0"/>
              <w:adjustRightInd w:val="0"/>
              <w:spacing w:before="0" w:after="0"/>
              <w:rPr>
                <w:b w:val="0"/>
                <w:bCs/>
                <w:sz w:val="16"/>
                <w:szCs w:val="16"/>
              </w:rPr>
            </w:pPr>
            <w:r w:rsidRPr="00F66827">
              <w:rPr>
                <w:b w:val="0"/>
                <w:bCs/>
                <w:sz w:val="16"/>
                <w:szCs w:val="16"/>
              </w:rPr>
              <w:t>3</w:t>
            </w:r>
          </w:p>
        </w:tc>
      </w:tr>
      <w:tr w:rsidR="00FB41FB" w:rsidRPr="00F66827" w:rsidTr="00FB41FB">
        <w:trPr>
          <w:trHeight w:val="240"/>
        </w:trPr>
        <w:tc>
          <w:tcPr>
            <w:tcW w:w="1440" w:type="dxa"/>
            <w:tcBorders>
              <w:left w:val="single" w:sz="8" w:space="0" w:color="auto"/>
              <w:bottom w:val="single" w:sz="8" w:space="0" w:color="auto"/>
              <w:right w:val="single" w:sz="8" w:space="0" w:color="auto"/>
            </w:tcBorders>
          </w:tcPr>
          <w:p w:rsidR="00FB41FB" w:rsidRPr="00F66827" w:rsidRDefault="00FB41FB" w:rsidP="00F66827">
            <w:pPr>
              <w:pStyle w:val="18"/>
              <w:widowControl w:val="0"/>
              <w:autoSpaceDE w:val="0"/>
              <w:autoSpaceDN w:val="0"/>
              <w:adjustRightInd w:val="0"/>
              <w:spacing w:before="0" w:after="0"/>
              <w:rPr>
                <w:b w:val="0"/>
                <w:bCs/>
                <w:sz w:val="16"/>
                <w:szCs w:val="16"/>
              </w:rPr>
            </w:pPr>
            <w:r w:rsidRPr="00F66827">
              <w:rPr>
                <w:b w:val="0"/>
                <w:bCs/>
                <w:sz w:val="16"/>
                <w:szCs w:val="16"/>
              </w:rPr>
              <w:t>A02.31.005</w:t>
            </w:r>
          </w:p>
        </w:tc>
        <w:tc>
          <w:tcPr>
            <w:tcW w:w="4656" w:type="dxa"/>
            <w:tcBorders>
              <w:left w:val="single" w:sz="8" w:space="0" w:color="auto"/>
              <w:bottom w:val="single" w:sz="8" w:space="0" w:color="auto"/>
              <w:right w:val="single" w:sz="8" w:space="0" w:color="auto"/>
            </w:tcBorders>
          </w:tcPr>
          <w:p w:rsidR="00FB41FB" w:rsidRPr="00F66827" w:rsidRDefault="00FB41FB" w:rsidP="00F66827">
            <w:pPr>
              <w:pStyle w:val="18"/>
              <w:widowControl w:val="0"/>
              <w:autoSpaceDE w:val="0"/>
              <w:autoSpaceDN w:val="0"/>
              <w:adjustRightInd w:val="0"/>
              <w:spacing w:before="0" w:after="0"/>
              <w:rPr>
                <w:b w:val="0"/>
                <w:bCs/>
                <w:sz w:val="16"/>
                <w:szCs w:val="16"/>
              </w:rPr>
            </w:pPr>
            <w:r w:rsidRPr="00F66827">
              <w:rPr>
                <w:b w:val="0"/>
                <w:bCs/>
                <w:sz w:val="16"/>
                <w:szCs w:val="16"/>
              </w:rPr>
              <w:t>Измерение роста</w:t>
            </w:r>
          </w:p>
        </w:tc>
        <w:tc>
          <w:tcPr>
            <w:tcW w:w="1920" w:type="dxa"/>
            <w:tcBorders>
              <w:left w:val="single" w:sz="8" w:space="0" w:color="auto"/>
              <w:bottom w:val="single" w:sz="8" w:space="0" w:color="auto"/>
              <w:right w:val="single" w:sz="8" w:space="0" w:color="auto"/>
            </w:tcBorders>
          </w:tcPr>
          <w:p w:rsidR="00FB41FB" w:rsidRPr="00F66827" w:rsidRDefault="00FB41FB"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FB41FB" w:rsidRPr="00F66827" w:rsidRDefault="00FB41FB"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r>
      <w:tr w:rsidR="00FB41FB" w:rsidRPr="00F66827" w:rsidTr="00FB41FB">
        <w:trPr>
          <w:trHeight w:val="240"/>
        </w:trPr>
        <w:tc>
          <w:tcPr>
            <w:tcW w:w="1440" w:type="dxa"/>
            <w:tcBorders>
              <w:left w:val="single" w:sz="8" w:space="0" w:color="auto"/>
              <w:bottom w:val="single" w:sz="8" w:space="0" w:color="auto"/>
              <w:right w:val="single" w:sz="8" w:space="0" w:color="auto"/>
            </w:tcBorders>
          </w:tcPr>
          <w:p w:rsidR="00FB41FB" w:rsidRPr="00F66827" w:rsidRDefault="00FB41FB" w:rsidP="00F66827">
            <w:pPr>
              <w:pStyle w:val="18"/>
              <w:widowControl w:val="0"/>
              <w:autoSpaceDE w:val="0"/>
              <w:autoSpaceDN w:val="0"/>
              <w:adjustRightInd w:val="0"/>
              <w:spacing w:before="0" w:after="0"/>
              <w:rPr>
                <w:b w:val="0"/>
                <w:bCs/>
                <w:sz w:val="16"/>
                <w:szCs w:val="16"/>
              </w:rPr>
            </w:pPr>
            <w:r w:rsidRPr="00F66827">
              <w:rPr>
                <w:b w:val="0"/>
                <w:bCs/>
                <w:sz w:val="16"/>
                <w:szCs w:val="16"/>
              </w:rPr>
              <w:t>A02.01.001</w:t>
            </w:r>
          </w:p>
        </w:tc>
        <w:tc>
          <w:tcPr>
            <w:tcW w:w="4656" w:type="dxa"/>
            <w:tcBorders>
              <w:left w:val="single" w:sz="8" w:space="0" w:color="auto"/>
              <w:bottom w:val="single" w:sz="8" w:space="0" w:color="auto"/>
              <w:right w:val="single" w:sz="8" w:space="0" w:color="auto"/>
            </w:tcBorders>
          </w:tcPr>
          <w:p w:rsidR="00FB41FB" w:rsidRPr="00F66827" w:rsidRDefault="00FB41FB" w:rsidP="00F66827">
            <w:pPr>
              <w:pStyle w:val="18"/>
              <w:widowControl w:val="0"/>
              <w:autoSpaceDE w:val="0"/>
              <w:autoSpaceDN w:val="0"/>
              <w:adjustRightInd w:val="0"/>
              <w:spacing w:before="0" w:after="0"/>
              <w:rPr>
                <w:b w:val="0"/>
                <w:bCs/>
                <w:sz w:val="16"/>
                <w:szCs w:val="16"/>
              </w:rPr>
            </w:pPr>
            <w:r w:rsidRPr="00F66827">
              <w:rPr>
                <w:b w:val="0"/>
                <w:bCs/>
                <w:sz w:val="16"/>
                <w:szCs w:val="16"/>
              </w:rPr>
              <w:t>Измерение массы тела</w:t>
            </w:r>
          </w:p>
        </w:tc>
        <w:tc>
          <w:tcPr>
            <w:tcW w:w="1920" w:type="dxa"/>
            <w:tcBorders>
              <w:left w:val="single" w:sz="8" w:space="0" w:color="auto"/>
              <w:bottom w:val="single" w:sz="8" w:space="0" w:color="auto"/>
              <w:right w:val="single" w:sz="8" w:space="0" w:color="auto"/>
            </w:tcBorders>
          </w:tcPr>
          <w:p w:rsidR="00FB41FB" w:rsidRPr="00F66827" w:rsidRDefault="00FB41FB"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FB41FB" w:rsidRPr="00F66827" w:rsidRDefault="00FB41FB" w:rsidP="00F66827">
            <w:pPr>
              <w:pStyle w:val="18"/>
              <w:widowControl w:val="0"/>
              <w:autoSpaceDE w:val="0"/>
              <w:autoSpaceDN w:val="0"/>
              <w:adjustRightInd w:val="0"/>
              <w:spacing w:before="0" w:after="0"/>
              <w:rPr>
                <w:b w:val="0"/>
                <w:bCs/>
                <w:sz w:val="16"/>
                <w:szCs w:val="16"/>
              </w:rPr>
            </w:pPr>
            <w:r w:rsidRPr="00F66827">
              <w:rPr>
                <w:b w:val="0"/>
                <w:bCs/>
                <w:sz w:val="16"/>
                <w:szCs w:val="16"/>
              </w:rPr>
              <w:t>3</w:t>
            </w:r>
          </w:p>
        </w:tc>
      </w:tr>
      <w:tr w:rsidR="00FB41FB" w:rsidRPr="00F66827" w:rsidTr="00FB41FB">
        <w:trPr>
          <w:trHeight w:val="240"/>
        </w:trPr>
        <w:tc>
          <w:tcPr>
            <w:tcW w:w="1440" w:type="dxa"/>
            <w:tcBorders>
              <w:left w:val="single" w:sz="8" w:space="0" w:color="auto"/>
              <w:bottom w:val="single" w:sz="8" w:space="0" w:color="auto"/>
              <w:right w:val="single" w:sz="8" w:space="0" w:color="auto"/>
            </w:tcBorders>
          </w:tcPr>
          <w:p w:rsidR="00FB41FB" w:rsidRPr="00F66827" w:rsidRDefault="00FB41FB" w:rsidP="00F66827">
            <w:pPr>
              <w:pStyle w:val="18"/>
              <w:widowControl w:val="0"/>
              <w:autoSpaceDE w:val="0"/>
              <w:autoSpaceDN w:val="0"/>
              <w:adjustRightInd w:val="0"/>
              <w:spacing w:before="0" w:after="0"/>
              <w:rPr>
                <w:b w:val="0"/>
                <w:bCs/>
                <w:sz w:val="16"/>
                <w:szCs w:val="16"/>
              </w:rPr>
            </w:pPr>
            <w:r w:rsidRPr="00F66827">
              <w:rPr>
                <w:b w:val="0"/>
                <w:bCs/>
                <w:sz w:val="16"/>
                <w:szCs w:val="16"/>
              </w:rPr>
              <w:t>A02.09.001</w:t>
            </w:r>
          </w:p>
        </w:tc>
        <w:tc>
          <w:tcPr>
            <w:tcW w:w="4656" w:type="dxa"/>
            <w:tcBorders>
              <w:left w:val="single" w:sz="8" w:space="0" w:color="auto"/>
              <w:bottom w:val="single" w:sz="8" w:space="0" w:color="auto"/>
              <w:right w:val="single" w:sz="8" w:space="0" w:color="auto"/>
            </w:tcBorders>
          </w:tcPr>
          <w:p w:rsidR="00FB41FB" w:rsidRPr="00F66827" w:rsidRDefault="00FB41FB" w:rsidP="00F66827">
            <w:pPr>
              <w:pStyle w:val="18"/>
              <w:widowControl w:val="0"/>
              <w:autoSpaceDE w:val="0"/>
              <w:autoSpaceDN w:val="0"/>
              <w:adjustRightInd w:val="0"/>
              <w:spacing w:before="0" w:after="0"/>
              <w:rPr>
                <w:b w:val="0"/>
                <w:bCs/>
                <w:sz w:val="16"/>
                <w:szCs w:val="16"/>
              </w:rPr>
            </w:pPr>
            <w:r w:rsidRPr="00F66827">
              <w:rPr>
                <w:b w:val="0"/>
                <w:bCs/>
                <w:sz w:val="16"/>
                <w:szCs w:val="16"/>
              </w:rPr>
              <w:t>Измерения частоты дыхания</w:t>
            </w:r>
          </w:p>
        </w:tc>
        <w:tc>
          <w:tcPr>
            <w:tcW w:w="1920" w:type="dxa"/>
            <w:tcBorders>
              <w:left w:val="single" w:sz="8" w:space="0" w:color="auto"/>
              <w:bottom w:val="single" w:sz="8" w:space="0" w:color="auto"/>
              <w:right w:val="single" w:sz="8" w:space="0" w:color="auto"/>
            </w:tcBorders>
          </w:tcPr>
          <w:p w:rsidR="00FB41FB" w:rsidRPr="00F66827" w:rsidRDefault="00FB41FB"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FB41FB" w:rsidRPr="00F66827" w:rsidRDefault="00FB41FB" w:rsidP="00F66827">
            <w:pPr>
              <w:pStyle w:val="18"/>
              <w:widowControl w:val="0"/>
              <w:autoSpaceDE w:val="0"/>
              <w:autoSpaceDN w:val="0"/>
              <w:adjustRightInd w:val="0"/>
              <w:spacing w:before="0" w:after="0"/>
              <w:rPr>
                <w:b w:val="0"/>
                <w:bCs/>
                <w:sz w:val="16"/>
                <w:szCs w:val="16"/>
              </w:rPr>
            </w:pPr>
            <w:r w:rsidRPr="00F66827">
              <w:rPr>
                <w:b w:val="0"/>
                <w:bCs/>
                <w:sz w:val="16"/>
                <w:szCs w:val="16"/>
              </w:rPr>
              <w:t>3</w:t>
            </w:r>
          </w:p>
        </w:tc>
      </w:tr>
      <w:tr w:rsidR="00FB41FB" w:rsidRPr="00F66827" w:rsidTr="00FB41FB">
        <w:trPr>
          <w:trHeight w:val="240"/>
        </w:trPr>
        <w:tc>
          <w:tcPr>
            <w:tcW w:w="1440" w:type="dxa"/>
            <w:tcBorders>
              <w:left w:val="single" w:sz="8" w:space="0" w:color="auto"/>
              <w:bottom w:val="single" w:sz="8" w:space="0" w:color="auto"/>
              <w:right w:val="single" w:sz="8" w:space="0" w:color="auto"/>
            </w:tcBorders>
          </w:tcPr>
          <w:p w:rsidR="00FB41FB" w:rsidRPr="00F66827" w:rsidRDefault="00FB41FB" w:rsidP="00F66827">
            <w:pPr>
              <w:pStyle w:val="18"/>
              <w:widowControl w:val="0"/>
              <w:autoSpaceDE w:val="0"/>
              <w:autoSpaceDN w:val="0"/>
              <w:adjustRightInd w:val="0"/>
              <w:spacing w:before="0" w:after="0"/>
              <w:rPr>
                <w:b w:val="0"/>
                <w:bCs/>
                <w:sz w:val="16"/>
                <w:szCs w:val="16"/>
              </w:rPr>
            </w:pPr>
            <w:r w:rsidRPr="00F66827">
              <w:rPr>
                <w:b w:val="0"/>
                <w:bCs/>
                <w:sz w:val="16"/>
                <w:szCs w:val="16"/>
              </w:rPr>
              <w:t>A02.10.002</w:t>
            </w:r>
          </w:p>
        </w:tc>
        <w:tc>
          <w:tcPr>
            <w:tcW w:w="4656" w:type="dxa"/>
            <w:tcBorders>
              <w:left w:val="single" w:sz="8" w:space="0" w:color="auto"/>
              <w:bottom w:val="single" w:sz="8" w:space="0" w:color="auto"/>
              <w:right w:val="single" w:sz="8" w:space="0" w:color="auto"/>
            </w:tcBorders>
          </w:tcPr>
          <w:p w:rsidR="00FB41FB" w:rsidRPr="00F66827" w:rsidRDefault="00FB41FB" w:rsidP="00F66827">
            <w:pPr>
              <w:pStyle w:val="18"/>
              <w:widowControl w:val="0"/>
              <w:autoSpaceDE w:val="0"/>
              <w:autoSpaceDN w:val="0"/>
              <w:adjustRightInd w:val="0"/>
              <w:spacing w:before="0" w:after="0"/>
              <w:rPr>
                <w:b w:val="0"/>
                <w:bCs/>
                <w:sz w:val="16"/>
                <w:szCs w:val="16"/>
              </w:rPr>
            </w:pPr>
            <w:r w:rsidRPr="00F66827">
              <w:rPr>
                <w:b w:val="0"/>
                <w:bCs/>
                <w:sz w:val="16"/>
                <w:szCs w:val="16"/>
              </w:rPr>
              <w:t>Измерение частоты сердцебиения</w:t>
            </w:r>
          </w:p>
        </w:tc>
        <w:tc>
          <w:tcPr>
            <w:tcW w:w="1920" w:type="dxa"/>
            <w:tcBorders>
              <w:left w:val="single" w:sz="8" w:space="0" w:color="auto"/>
              <w:bottom w:val="single" w:sz="8" w:space="0" w:color="auto"/>
              <w:right w:val="single" w:sz="8" w:space="0" w:color="auto"/>
            </w:tcBorders>
          </w:tcPr>
          <w:p w:rsidR="00FB41FB" w:rsidRPr="00F66827" w:rsidRDefault="00FB41FB"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FB41FB" w:rsidRPr="00F66827" w:rsidRDefault="00FB41FB" w:rsidP="00F66827">
            <w:pPr>
              <w:pStyle w:val="18"/>
              <w:widowControl w:val="0"/>
              <w:autoSpaceDE w:val="0"/>
              <w:autoSpaceDN w:val="0"/>
              <w:adjustRightInd w:val="0"/>
              <w:spacing w:before="0" w:after="0"/>
              <w:rPr>
                <w:b w:val="0"/>
                <w:bCs/>
                <w:sz w:val="16"/>
                <w:szCs w:val="16"/>
              </w:rPr>
            </w:pPr>
            <w:r w:rsidRPr="00F66827">
              <w:rPr>
                <w:b w:val="0"/>
                <w:bCs/>
                <w:sz w:val="16"/>
                <w:szCs w:val="16"/>
              </w:rPr>
              <w:t>3</w:t>
            </w:r>
          </w:p>
        </w:tc>
      </w:tr>
      <w:tr w:rsidR="00FB41FB" w:rsidRPr="00F66827" w:rsidTr="00FB41FB">
        <w:trPr>
          <w:trHeight w:val="240"/>
        </w:trPr>
        <w:tc>
          <w:tcPr>
            <w:tcW w:w="1440" w:type="dxa"/>
            <w:tcBorders>
              <w:left w:val="single" w:sz="8" w:space="0" w:color="auto"/>
              <w:bottom w:val="single" w:sz="8" w:space="0" w:color="auto"/>
              <w:right w:val="single" w:sz="8" w:space="0" w:color="auto"/>
            </w:tcBorders>
          </w:tcPr>
          <w:p w:rsidR="00FB41FB" w:rsidRPr="00F66827" w:rsidRDefault="00FB41FB" w:rsidP="00F66827">
            <w:pPr>
              <w:pStyle w:val="18"/>
              <w:widowControl w:val="0"/>
              <w:autoSpaceDE w:val="0"/>
              <w:autoSpaceDN w:val="0"/>
              <w:adjustRightInd w:val="0"/>
              <w:spacing w:before="0" w:after="0"/>
              <w:rPr>
                <w:b w:val="0"/>
                <w:bCs/>
                <w:sz w:val="16"/>
                <w:szCs w:val="16"/>
              </w:rPr>
            </w:pPr>
            <w:r w:rsidRPr="00F66827">
              <w:rPr>
                <w:b w:val="0"/>
                <w:bCs/>
                <w:sz w:val="16"/>
                <w:szCs w:val="16"/>
              </w:rPr>
              <w:t>A02.12.001</w:t>
            </w:r>
          </w:p>
        </w:tc>
        <w:tc>
          <w:tcPr>
            <w:tcW w:w="4656" w:type="dxa"/>
            <w:tcBorders>
              <w:left w:val="single" w:sz="8" w:space="0" w:color="auto"/>
              <w:bottom w:val="single" w:sz="8" w:space="0" w:color="auto"/>
              <w:right w:val="single" w:sz="8" w:space="0" w:color="auto"/>
            </w:tcBorders>
          </w:tcPr>
          <w:p w:rsidR="00FB41FB" w:rsidRPr="00F66827" w:rsidRDefault="00FB41FB" w:rsidP="00F66827">
            <w:pPr>
              <w:pStyle w:val="18"/>
              <w:widowControl w:val="0"/>
              <w:autoSpaceDE w:val="0"/>
              <w:autoSpaceDN w:val="0"/>
              <w:adjustRightInd w:val="0"/>
              <w:spacing w:before="0" w:after="0"/>
              <w:rPr>
                <w:b w:val="0"/>
                <w:bCs/>
                <w:sz w:val="16"/>
                <w:szCs w:val="16"/>
              </w:rPr>
            </w:pPr>
            <w:r w:rsidRPr="00F66827">
              <w:rPr>
                <w:b w:val="0"/>
                <w:bCs/>
                <w:sz w:val="16"/>
                <w:szCs w:val="16"/>
              </w:rPr>
              <w:t>Исследование пульса</w:t>
            </w:r>
          </w:p>
        </w:tc>
        <w:tc>
          <w:tcPr>
            <w:tcW w:w="1920" w:type="dxa"/>
            <w:tcBorders>
              <w:left w:val="single" w:sz="8" w:space="0" w:color="auto"/>
              <w:bottom w:val="single" w:sz="8" w:space="0" w:color="auto"/>
              <w:right w:val="single" w:sz="8" w:space="0" w:color="auto"/>
            </w:tcBorders>
          </w:tcPr>
          <w:p w:rsidR="00FB41FB" w:rsidRPr="00F66827" w:rsidRDefault="00FB41FB"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FB41FB" w:rsidRPr="00F66827" w:rsidRDefault="00FB41FB" w:rsidP="00F66827">
            <w:pPr>
              <w:pStyle w:val="18"/>
              <w:widowControl w:val="0"/>
              <w:autoSpaceDE w:val="0"/>
              <w:autoSpaceDN w:val="0"/>
              <w:adjustRightInd w:val="0"/>
              <w:spacing w:before="0" w:after="0"/>
              <w:rPr>
                <w:b w:val="0"/>
                <w:bCs/>
                <w:sz w:val="16"/>
                <w:szCs w:val="16"/>
              </w:rPr>
            </w:pPr>
            <w:r w:rsidRPr="00F66827">
              <w:rPr>
                <w:b w:val="0"/>
                <w:bCs/>
                <w:sz w:val="16"/>
                <w:szCs w:val="16"/>
              </w:rPr>
              <w:t>3</w:t>
            </w:r>
          </w:p>
        </w:tc>
      </w:tr>
      <w:tr w:rsidR="00FB41FB" w:rsidRPr="00F66827" w:rsidTr="00FB41FB">
        <w:trPr>
          <w:trHeight w:val="240"/>
        </w:trPr>
        <w:tc>
          <w:tcPr>
            <w:tcW w:w="1440" w:type="dxa"/>
            <w:tcBorders>
              <w:left w:val="single" w:sz="8" w:space="0" w:color="auto"/>
              <w:bottom w:val="single" w:sz="8" w:space="0" w:color="auto"/>
              <w:right w:val="single" w:sz="8" w:space="0" w:color="auto"/>
            </w:tcBorders>
          </w:tcPr>
          <w:p w:rsidR="00FB41FB" w:rsidRPr="00F66827" w:rsidRDefault="00FB41FB" w:rsidP="00F66827">
            <w:pPr>
              <w:pStyle w:val="18"/>
              <w:widowControl w:val="0"/>
              <w:autoSpaceDE w:val="0"/>
              <w:autoSpaceDN w:val="0"/>
              <w:adjustRightInd w:val="0"/>
              <w:spacing w:before="0" w:after="0"/>
              <w:rPr>
                <w:b w:val="0"/>
                <w:bCs/>
                <w:sz w:val="16"/>
                <w:szCs w:val="16"/>
              </w:rPr>
            </w:pPr>
            <w:r w:rsidRPr="00F66827">
              <w:rPr>
                <w:b w:val="0"/>
                <w:bCs/>
                <w:sz w:val="16"/>
                <w:szCs w:val="16"/>
              </w:rPr>
              <w:t>A02.12.002</w:t>
            </w:r>
          </w:p>
        </w:tc>
        <w:tc>
          <w:tcPr>
            <w:tcW w:w="4656" w:type="dxa"/>
            <w:tcBorders>
              <w:left w:val="single" w:sz="8" w:space="0" w:color="auto"/>
              <w:bottom w:val="single" w:sz="8" w:space="0" w:color="auto"/>
              <w:right w:val="single" w:sz="8" w:space="0" w:color="auto"/>
            </w:tcBorders>
          </w:tcPr>
          <w:p w:rsidR="00FB41FB" w:rsidRPr="00F66827" w:rsidRDefault="00FB41FB" w:rsidP="00F66827">
            <w:pPr>
              <w:pStyle w:val="18"/>
              <w:widowControl w:val="0"/>
              <w:autoSpaceDE w:val="0"/>
              <w:autoSpaceDN w:val="0"/>
              <w:adjustRightInd w:val="0"/>
              <w:spacing w:before="0" w:after="0"/>
              <w:rPr>
                <w:b w:val="0"/>
                <w:bCs/>
                <w:sz w:val="16"/>
                <w:szCs w:val="16"/>
              </w:rPr>
            </w:pPr>
            <w:r w:rsidRPr="00F66827">
              <w:rPr>
                <w:b w:val="0"/>
                <w:bCs/>
                <w:sz w:val="16"/>
                <w:szCs w:val="16"/>
              </w:rPr>
              <w:t>Измерение артериального давления на периферических артериях</w:t>
            </w:r>
          </w:p>
        </w:tc>
        <w:tc>
          <w:tcPr>
            <w:tcW w:w="1920" w:type="dxa"/>
            <w:tcBorders>
              <w:left w:val="single" w:sz="8" w:space="0" w:color="auto"/>
              <w:bottom w:val="single" w:sz="8" w:space="0" w:color="auto"/>
              <w:right w:val="single" w:sz="8" w:space="0" w:color="auto"/>
            </w:tcBorders>
          </w:tcPr>
          <w:p w:rsidR="00FB41FB" w:rsidRPr="00F66827" w:rsidRDefault="00FB41FB"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FB41FB" w:rsidRPr="00F66827" w:rsidRDefault="00FB41FB" w:rsidP="00F66827">
            <w:pPr>
              <w:pStyle w:val="18"/>
              <w:widowControl w:val="0"/>
              <w:autoSpaceDE w:val="0"/>
              <w:autoSpaceDN w:val="0"/>
              <w:adjustRightInd w:val="0"/>
              <w:spacing w:before="0" w:after="0"/>
              <w:rPr>
                <w:b w:val="0"/>
                <w:bCs/>
                <w:sz w:val="16"/>
                <w:szCs w:val="16"/>
              </w:rPr>
            </w:pPr>
            <w:r w:rsidRPr="00F66827">
              <w:rPr>
                <w:b w:val="0"/>
                <w:bCs/>
                <w:sz w:val="16"/>
                <w:szCs w:val="16"/>
              </w:rPr>
              <w:t>3</w:t>
            </w:r>
          </w:p>
        </w:tc>
      </w:tr>
      <w:tr w:rsidR="00FB41FB" w:rsidRPr="00F66827" w:rsidTr="00FB41FB">
        <w:trPr>
          <w:trHeight w:val="240"/>
        </w:trPr>
        <w:tc>
          <w:tcPr>
            <w:tcW w:w="1440" w:type="dxa"/>
            <w:tcBorders>
              <w:left w:val="single" w:sz="8" w:space="0" w:color="auto"/>
              <w:bottom w:val="single" w:sz="8" w:space="0" w:color="auto"/>
              <w:right w:val="single" w:sz="8" w:space="0" w:color="auto"/>
            </w:tcBorders>
          </w:tcPr>
          <w:p w:rsidR="00FB41FB" w:rsidRPr="00F66827" w:rsidRDefault="00FB41FB" w:rsidP="00F66827">
            <w:pPr>
              <w:pStyle w:val="18"/>
              <w:widowControl w:val="0"/>
              <w:autoSpaceDE w:val="0"/>
              <w:autoSpaceDN w:val="0"/>
              <w:adjustRightInd w:val="0"/>
              <w:spacing w:before="0" w:after="0"/>
              <w:rPr>
                <w:b w:val="0"/>
                <w:bCs/>
                <w:sz w:val="16"/>
                <w:szCs w:val="16"/>
              </w:rPr>
            </w:pPr>
            <w:r w:rsidRPr="00F66827">
              <w:rPr>
                <w:b w:val="0"/>
                <w:bCs/>
                <w:sz w:val="16"/>
                <w:szCs w:val="16"/>
              </w:rPr>
              <w:t>B01.029.01</w:t>
            </w:r>
          </w:p>
        </w:tc>
        <w:tc>
          <w:tcPr>
            <w:tcW w:w="4656" w:type="dxa"/>
            <w:tcBorders>
              <w:left w:val="single" w:sz="8" w:space="0" w:color="auto"/>
              <w:bottom w:val="single" w:sz="8" w:space="0" w:color="auto"/>
              <w:right w:val="single" w:sz="8" w:space="0" w:color="auto"/>
            </w:tcBorders>
          </w:tcPr>
          <w:p w:rsidR="00FB41FB" w:rsidRPr="00F66827" w:rsidRDefault="00FB41FB" w:rsidP="00F66827">
            <w:pPr>
              <w:pStyle w:val="18"/>
              <w:widowControl w:val="0"/>
              <w:autoSpaceDE w:val="0"/>
              <w:autoSpaceDN w:val="0"/>
              <w:adjustRightInd w:val="0"/>
              <w:spacing w:before="0" w:after="0"/>
              <w:rPr>
                <w:b w:val="0"/>
                <w:bCs/>
                <w:sz w:val="16"/>
                <w:szCs w:val="16"/>
              </w:rPr>
            </w:pPr>
            <w:r w:rsidRPr="00F66827">
              <w:rPr>
                <w:b w:val="0"/>
                <w:bCs/>
                <w:sz w:val="16"/>
                <w:szCs w:val="16"/>
              </w:rPr>
              <w:t>Прием (осмотр, консультация) врача-офтальмолога первичный</w:t>
            </w:r>
          </w:p>
        </w:tc>
        <w:tc>
          <w:tcPr>
            <w:tcW w:w="1920" w:type="dxa"/>
            <w:tcBorders>
              <w:left w:val="single" w:sz="8" w:space="0" w:color="auto"/>
              <w:bottom w:val="single" w:sz="8" w:space="0" w:color="auto"/>
              <w:right w:val="single" w:sz="8" w:space="0" w:color="auto"/>
            </w:tcBorders>
          </w:tcPr>
          <w:p w:rsidR="00FB41FB" w:rsidRPr="00F66827" w:rsidRDefault="00FB41FB"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FB41FB" w:rsidRPr="00F66827" w:rsidRDefault="00FB41FB"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r>
      <w:tr w:rsidR="00FB41FB" w:rsidRPr="00F66827" w:rsidTr="00FB41FB">
        <w:trPr>
          <w:trHeight w:val="240"/>
        </w:trPr>
        <w:tc>
          <w:tcPr>
            <w:tcW w:w="1440" w:type="dxa"/>
            <w:tcBorders>
              <w:left w:val="single" w:sz="8" w:space="0" w:color="auto"/>
              <w:bottom w:val="single" w:sz="8" w:space="0" w:color="auto"/>
              <w:right w:val="single" w:sz="8" w:space="0" w:color="auto"/>
            </w:tcBorders>
          </w:tcPr>
          <w:p w:rsidR="00FB41FB" w:rsidRPr="00F66827" w:rsidRDefault="00FB41FB" w:rsidP="00F66827">
            <w:pPr>
              <w:pStyle w:val="18"/>
              <w:widowControl w:val="0"/>
              <w:autoSpaceDE w:val="0"/>
              <w:autoSpaceDN w:val="0"/>
              <w:adjustRightInd w:val="0"/>
              <w:spacing w:before="0" w:after="0"/>
              <w:rPr>
                <w:b w:val="0"/>
                <w:bCs/>
                <w:sz w:val="16"/>
                <w:szCs w:val="16"/>
              </w:rPr>
            </w:pPr>
            <w:r w:rsidRPr="00F66827">
              <w:rPr>
                <w:b w:val="0"/>
                <w:bCs/>
                <w:sz w:val="16"/>
                <w:szCs w:val="16"/>
              </w:rPr>
              <w:lastRenderedPageBreak/>
              <w:t>B01.029.02</w:t>
            </w:r>
          </w:p>
        </w:tc>
        <w:tc>
          <w:tcPr>
            <w:tcW w:w="4656" w:type="dxa"/>
            <w:tcBorders>
              <w:left w:val="single" w:sz="8" w:space="0" w:color="auto"/>
              <w:bottom w:val="single" w:sz="8" w:space="0" w:color="auto"/>
              <w:right w:val="single" w:sz="8" w:space="0" w:color="auto"/>
            </w:tcBorders>
          </w:tcPr>
          <w:p w:rsidR="00FB41FB" w:rsidRPr="00F66827" w:rsidRDefault="00FB41FB" w:rsidP="00F66827">
            <w:pPr>
              <w:pStyle w:val="18"/>
              <w:widowControl w:val="0"/>
              <w:autoSpaceDE w:val="0"/>
              <w:autoSpaceDN w:val="0"/>
              <w:adjustRightInd w:val="0"/>
              <w:spacing w:before="0" w:after="0"/>
              <w:rPr>
                <w:b w:val="0"/>
                <w:bCs/>
                <w:sz w:val="16"/>
                <w:szCs w:val="16"/>
              </w:rPr>
            </w:pPr>
            <w:r w:rsidRPr="00F66827">
              <w:rPr>
                <w:b w:val="0"/>
                <w:bCs/>
                <w:sz w:val="16"/>
                <w:szCs w:val="16"/>
              </w:rPr>
              <w:t>Прием (осмотр, консультация) врача-офтальмолога</w:t>
            </w:r>
          </w:p>
          <w:p w:rsidR="00FB41FB" w:rsidRPr="00F66827" w:rsidRDefault="00FB41FB" w:rsidP="00F66827">
            <w:pPr>
              <w:pStyle w:val="18"/>
              <w:widowControl w:val="0"/>
              <w:autoSpaceDE w:val="0"/>
              <w:autoSpaceDN w:val="0"/>
              <w:adjustRightInd w:val="0"/>
              <w:spacing w:before="0" w:after="0"/>
              <w:rPr>
                <w:b w:val="0"/>
                <w:bCs/>
                <w:sz w:val="16"/>
                <w:szCs w:val="16"/>
              </w:rPr>
            </w:pPr>
            <w:r w:rsidRPr="00F66827">
              <w:rPr>
                <w:b w:val="0"/>
                <w:bCs/>
                <w:sz w:val="16"/>
                <w:szCs w:val="16"/>
              </w:rPr>
              <w:t>повторный</w:t>
            </w:r>
          </w:p>
        </w:tc>
        <w:tc>
          <w:tcPr>
            <w:tcW w:w="1920" w:type="dxa"/>
            <w:tcBorders>
              <w:left w:val="single" w:sz="8" w:space="0" w:color="auto"/>
              <w:bottom w:val="single" w:sz="8" w:space="0" w:color="auto"/>
              <w:right w:val="single" w:sz="8" w:space="0" w:color="auto"/>
            </w:tcBorders>
          </w:tcPr>
          <w:p w:rsidR="00FB41FB" w:rsidRPr="00F66827" w:rsidRDefault="00FB41FB"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FB41FB" w:rsidRPr="00F66827" w:rsidRDefault="00FB41FB"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r>
      <w:tr w:rsidR="00FB41FB" w:rsidRPr="00F66827" w:rsidTr="00FB41FB">
        <w:trPr>
          <w:trHeight w:val="240"/>
        </w:trPr>
        <w:tc>
          <w:tcPr>
            <w:tcW w:w="1440" w:type="dxa"/>
            <w:tcBorders>
              <w:left w:val="single" w:sz="8" w:space="0" w:color="auto"/>
              <w:bottom w:val="single" w:sz="8" w:space="0" w:color="auto"/>
              <w:right w:val="single" w:sz="8" w:space="0" w:color="auto"/>
            </w:tcBorders>
          </w:tcPr>
          <w:p w:rsidR="00FB41FB" w:rsidRPr="00F66827" w:rsidRDefault="00FB41FB" w:rsidP="00F66827">
            <w:pPr>
              <w:pStyle w:val="18"/>
              <w:widowControl w:val="0"/>
              <w:autoSpaceDE w:val="0"/>
              <w:autoSpaceDN w:val="0"/>
              <w:adjustRightInd w:val="0"/>
              <w:spacing w:before="0" w:after="0"/>
              <w:rPr>
                <w:b w:val="0"/>
                <w:bCs/>
                <w:sz w:val="16"/>
                <w:szCs w:val="16"/>
              </w:rPr>
            </w:pPr>
            <w:r w:rsidRPr="00F66827">
              <w:rPr>
                <w:b w:val="0"/>
                <w:bCs/>
                <w:sz w:val="16"/>
                <w:szCs w:val="16"/>
              </w:rPr>
              <w:t>A20.31.006</w:t>
            </w:r>
          </w:p>
        </w:tc>
        <w:tc>
          <w:tcPr>
            <w:tcW w:w="4656" w:type="dxa"/>
            <w:tcBorders>
              <w:left w:val="single" w:sz="8" w:space="0" w:color="auto"/>
              <w:bottom w:val="single" w:sz="8" w:space="0" w:color="auto"/>
              <w:right w:val="single" w:sz="8" w:space="0" w:color="auto"/>
            </w:tcBorders>
          </w:tcPr>
          <w:p w:rsidR="00FB41FB" w:rsidRPr="00F66827" w:rsidRDefault="00FB41FB" w:rsidP="00F66827">
            <w:pPr>
              <w:pStyle w:val="18"/>
              <w:widowControl w:val="0"/>
              <w:autoSpaceDE w:val="0"/>
              <w:autoSpaceDN w:val="0"/>
              <w:adjustRightInd w:val="0"/>
              <w:spacing w:before="0" w:after="0"/>
              <w:rPr>
                <w:b w:val="0"/>
                <w:bCs/>
                <w:sz w:val="16"/>
                <w:szCs w:val="16"/>
              </w:rPr>
            </w:pPr>
            <w:r w:rsidRPr="00F66827">
              <w:rPr>
                <w:b w:val="0"/>
                <w:bCs/>
                <w:sz w:val="16"/>
                <w:szCs w:val="16"/>
              </w:rPr>
              <w:t>Ванны лекарственные</w:t>
            </w:r>
          </w:p>
        </w:tc>
        <w:tc>
          <w:tcPr>
            <w:tcW w:w="1920" w:type="dxa"/>
            <w:tcBorders>
              <w:left w:val="single" w:sz="8" w:space="0" w:color="auto"/>
              <w:bottom w:val="single" w:sz="8" w:space="0" w:color="auto"/>
              <w:right w:val="single" w:sz="8" w:space="0" w:color="auto"/>
            </w:tcBorders>
          </w:tcPr>
          <w:p w:rsidR="00FB41FB" w:rsidRPr="00F66827" w:rsidRDefault="00FB41FB" w:rsidP="00F66827">
            <w:pPr>
              <w:pStyle w:val="18"/>
              <w:widowControl w:val="0"/>
              <w:autoSpaceDE w:val="0"/>
              <w:autoSpaceDN w:val="0"/>
              <w:adjustRightInd w:val="0"/>
              <w:spacing w:before="0" w:after="0"/>
              <w:rPr>
                <w:b w:val="0"/>
                <w:bCs/>
                <w:sz w:val="16"/>
                <w:szCs w:val="16"/>
              </w:rPr>
            </w:pPr>
            <w:r w:rsidRPr="00F66827">
              <w:rPr>
                <w:b w:val="0"/>
                <w:bCs/>
                <w:sz w:val="16"/>
                <w:szCs w:val="16"/>
              </w:rPr>
              <w:t>0,1</w:t>
            </w:r>
          </w:p>
        </w:tc>
        <w:tc>
          <w:tcPr>
            <w:tcW w:w="1440" w:type="dxa"/>
            <w:tcBorders>
              <w:left w:val="single" w:sz="8" w:space="0" w:color="auto"/>
              <w:bottom w:val="single" w:sz="8" w:space="0" w:color="auto"/>
              <w:right w:val="single" w:sz="8" w:space="0" w:color="auto"/>
            </w:tcBorders>
          </w:tcPr>
          <w:p w:rsidR="00FB41FB" w:rsidRPr="00F66827" w:rsidRDefault="00FB41FB" w:rsidP="00F66827">
            <w:pPr>
              <w:pStyle w:val="18"/>
              <w:widowControl w:val="0"/>
              <w:autoSpaceDE w:val="0"/>
              <w:autoSpaceDN w:val="0"/>
              <w:adjustRightInd w:val="0"/>
              <w:spacing w:before="0" w:after="0"/>
              <w:rPr>
                <w:b w:val="0"/>
                <w:bCs/>
                <w:sz w:val="16"/>
                <w:szCs w:val="16"/>
              </w:rPr>
            </w:pPr>
            <w:r w:rsidRPr="00F66827">
              <w:rPr>
                <w:b w:val="0"/>
                <w:bCs/>
                <w:sz w:val="16"/>
                <w:szCs w:val="16"/>
              </w:rPr>
              <w:t>10</w:t>
            </w:r>
          </w:p>
        </w:tc>
      </w:tr>
      <w:tr w:rsidR="00FB41FB" w:rsidRPr="00F66827" w:rsidTr="00FB41FB">
        <w:trPr>
          <w:trHeight w:val="240"/>
        </w:trPr>
        <w:tc>
          <w:tcPr>
            <w:tcW w:w="1440" w:type="dxa"/>
            <w:tcBorders>
              <w:left w:val="single" w:sz="8" w:space="0" w:color="auto"/>
              <w:bottom w:val="single" w:sz="8" w:space="0" w:color="auto"/>
              <w:right w:val="single" w:sz="8" w:space="0" w:color="auto"/>
            </w:tcBorders>
          </w:tcPr>
          <w:p w:rsidR="00FB41FB" w:rsidRPr="00F66827" w:rsidRDefault="00FB41FB" w:rsidP="00F66827">
            <w:pPr>
              <w:pStyle w:val="18"/>
              <w:widowControl w:val="0"/>
              <w:autoSpaceDE w:val="0"/>
              <w:autoSpaceDN w:val="0"/>
              <w:adjustRightInd w:val="0"/>
              <w:spacing w:before="0" w:after="0"/>
              <w:rPr>
                <w:b w:val="0"/>
                <w:bCs/>
                <w:sz w:val="16"/>
                <w:szCs w:val="16"/>
              </w:rPr>
            </w:pPr>
            <w:r w:rsidRPr="00F66827">
              <w:rPr>
                <w:b w:val="0"/>
                <w:bCs/>
                <w:sz w:val="16"/>
                <w:szCs w:val="16"/>
              </w:rPr>
              <w:t>A20.31.003</w:t>
            </w:r>
          </w:p>
        </w:tc>
        <w:tc>
          <w:tcPr>
            <w:tcW w:w="4656" w:type="dxa"/>
            <w:tcBorders>
              <w:left w:val="single" w:sz="8" w:space="0" w:color="auto"/>
              <w:bottom w:val="single" w:sz="8" w:space="0" w:color="auto"/>
              <w:right w:val="single" w:sz="8" w:space="0" w:color="auto"/>
            </w:tcBorders>
          </w:tcPr>
          <w:p w:rsidR="00FB41FB" w:rsidRPr="00F66827" w:rsidRDefault="00FB41FB" w:rsidP="00F66827">
            <w:pPr>
              <w:pStyle w:val="18"/>
              <w:widowControl w:val="0"/>
              <w:autoSpaceDE w:val="0"/>
              <w:autoSpaceDN w:val="0"/>
              <w:adjustRightInd w:val="0"/>
              <w:spacing w:before="0" w:after="0"/>
              <w:rPr>
                <w:b w:val="0"/>
                <w:bCs/>
                <w:sz w:val="16"/>
                <w:szCs w:val="16"/>
              </w:rPr>
            </w:pPr>
            <w:r w:rsidRPr="00F66827">
              <w:rPr>
                <w:b w:val="0"/>
                <w:bCs/>
                <w:sz w:val="16"/>
                <w:szCs w:val="16"/>
              </w:rPr>
              <w:t>Ванны радоновые</w:t>
            </w:r>
          </w:p>
        </w:tc>
        <w:tc>
          <w:tcPr>
            <w:tcW w:w="1920" w:type="dxa"/>
            <w:tcBorders>
              <w:left w:val="single" w:sz="8" w:space="0" w:color="auto"/>
              <w:bottom w:val="single" w:sz="8" w:space="0" w:color="auto"/>
              <w:right w:val="single" w:sz="8" w:space="0" w:color="auto"/>
            </w:tcBorders>
          </w:tcPr>
          <w:p w:rsidR="00FB41FB" w:rsidRPr="00F66827" w:rsidRDefault="00FB41FB" w:rsidP="00F66827">
            <w:pPr>
              <w:pStyle w:val="18"/>
              <w:widowControl w:val="0"/>
              <w:autoSpaceDE w:val="0"/>
              <w:autoSpaceDN w:val="0"/>
              <w:adjustRightInd w:val="0"/>
              <w:spacing w:before="0" w:after="0"/>
              <w:rPr>
                <w:b w:val="0"/>
                <w:bCs/>
                <w:sz w:val="16"/>
                <w:szCs w:val="16"/>
              </w:rPr>
            </w:pPr>
            <w:r w:rsidRPr="00F66827">
              <w:rPr>
                <w:b w:val="0"/>
                <w:bCs/>
                <w:sz w:val="16"/>
                <w:szCs w:val="16"/>
              </w:rPr>
              <w:t>0,1</w:t>
            </w:r>
          </w:p>
        </w:tc>
        <w:tc>
          <w:tcPr>
            <w:tcW w:w="1440" w:type="dxa"/>
            <w:tcBorders>
              <w:left w:val="single" w:sz="8" w:space="0" w:color="auto"/>
              <w:bottom w:val="single" w:sz="8" w:space="0" w:color="auto"/>
              <w:right w:val="single" w:sz="8" w:space="0" w:color="auto"/>
            </w:tcBorders>
          </w:tcPr>
          <w:p w:rsidR="00FB41FB" w:rsidRPr="00F66827" w:rsidRDefault="00FB41FB" w:rsidP="00F66827">
            <w:pPr>
              <w:pStyle w:val="18"/>
              <w:widowControl w:val="0"/>
              <w:autoSpaceDE w:val="0"/>
              <w:autoSpaceDN w:val="0"/>
              <w:adjustRightInd w:val="0"/>
              <w:spacing w:before="0" w:after="0"/>
              <w:rPr>
                <w:b w:val="0"/>
                <w:bCs/>
                <w:sz w:val="16"/>
                <w:szCs w:val="16"/>
              </w:rPr>
            </w:pPr>
            <w:r w:rsidRPr="00F66827">
              <w:rPr>
                <w:b w:val="0"/>
                <w:bCs/>
                <w:sz w:val="16"/>
                <w:szCs w:val="16"/>
              </w:rPr>
              <w:t>10</w:t>
            </w:r>
          </w:p>
        </w:tc>
      </w:tr>
      <w:tr w:rsidR="00FB41FB" w:rsidRPr="00F66827" w:rsidTr="00FB41FB">
        <w:trPr>
          <w:trHeight w:val="240"/>
        </w:trPr>
        <w:tc>
          <w:tcPr>
            <w:tcW w:w="1440" w:type="dxa"/>
            <w:tcBorders>
              <w:left w:val="single" w:sz="8" w:space="0" w:color="auto"/>
              <w:bottom w:val="single" w:sz="8" w:space="0" w:color="auto"/>
              <w:right w:val="single" w:sz="8" w:space="0" w:color="auto"/>
            </w:tcBorders>
          </w:tcPr>
          <w:p w:rsidR="00FB41FB" w:rsidRPr="00F66827" w:rsidRDefault="00FB41FB" w:rsidP="00F66827">
            <w:pPr>
              <w:pStyle w:val="18"/>
              <w:widowControl w:val="0"/>
              <w:autoSpaceDE w:val="0"/>
              <w:autoSpaceDN w:val="0"/>
              <w:adjustRightInd w:val="0"/>
              <w:spacing w:before="0" w:after="0"/>
              <w:rPr>
                <w:b w:val="0"/>
                <w:bCs/>
                <w:sz w:val="16"/>
                <w:szCs w:val="16"/>
              </w:rPr>
            </w:pPr>
            <w:r w:rsidRPr="00F66827">
              <w:rPr>
                <w:b w:val="0"/>
                <w:bCs/>
                <w:sz w:val="16"/>
                <w:szCs w:val="16"/>
              </w:rPr>
              <w:t>A20.31.001</w:t>
            </w:r>
          </w:p>
        </w:tc>
        <w:tc>
          <w:tcPr>
            <w:tcW w:w="4656" w:type="dxa"/>
            <w:tcBorders>
              <w:left w:val="single" w:sz="8" w:space="0" w:color="auto"/>
              <w:bottom w:val="single" w:sz="8" w:space="0" w:color="auto"/>
              <w:right w:val="single" w:sz="8" w:space="0" w:color="auto"/>
            </w:tcBorders>
          </w:tcPr>
          <w:p w:rsidR="00FB41FB" w:rsidRPr="00F66827" w:rsidRDefault="00FB41FB" w:rsidP="00F66827">
            <w:pPr>
              <w:pStyle w:val="18"/>
              <w:widowControl w:val="0"/>
              <w:autoSpaceDE w:val="0"/>
              <w:autoSpaceDN w:val="0"/>
              <w:adjustRightInd w:val="0"/>
              <w:spacing w:before="0" w:after="0"/>
              <w:rPr>
                <w:b w:val="0"/>
                <w:bCs/>
                <w:sz w:val="16"/>
                <w:szCs w:val="16"/>
              </w:rPr>
            </w:pPr>
            <w:r w:rsidRPr="00F66827">
              <w:rPr>
                <w:b w:val="0"/>
                <w:bCs/>
                <w:sz w:val="16"/>
                <w:szCs w:val="16"/>
              </w:rPr>
              <w:t>Ванны минеральные</w:t>
            </w:r>
          </w:p>
        </w:tc>
        <w:tc>
          <w:tcPr>
            <w:tcW w:w="1920" w:type="dxa"/>
            <w:tcBorders>
              <w:left w:val="single" w:sz="8" w:space="0" w:color="auto"/>
              <w:bottom w:val="single" w:sz="8" w:space="0" w:color="auto"/>
              <w:right w:val="single" w:sz="8" w:space="0" w:color="auto"/>
            </w:tcBorders>
          </w:tcPr>
          <w:p w:rsidR="00FB41FB" w:rsidRPr="00F66827" w:rsidRDefault="00FB41FB" w:rsidP="00F66827">
            <w:pPr>
              <w:pStyle w:val="18"/>
              <w:widowControl w:val="0"/>
              <w:autoSpaceDE w:val="0"/>
              <w:autoSpaceDN w:val="0"/>
              <w:adjustRightInd w:val="0"/>
              <w:spacing w:before="0" w:after="0"/>
              <w:rPr>
                <w:b w:val="0"/>
                <w:bCs/>
                <w:sz w:val="16"/>
                <w:szCs w:val="16"/>
              </w:rPr>
            </w:pPr>
            <w:r w:rsidRPr="00F66827">
              <w:rPr>
                <w:b w:val="0"/>
                <w:bCs/>
                <w:sz w:val="16"/>
                <w:szCs w:val="16"/>
              </w:rPr>
              <w:t>0,1</w:t>
            </w:r>
          </w:p>
        </w:tc>
        <w:tc>
          <w:tcPr>
            <w:tcW w:w="1440" w:type="dxa"/>
            <w:tcBorders>
              <w:left w:val="single" w:sz="8" w:space="0" w:color="auto"/>
              <w:bottom w:val="single" w:sz="8" w:space="0" w:color="auto"/>
              <w:right w:val="single" w:sz="8" w:space="0" w:color="auto"/>
            </w:tcBorders>
          </w:tcPr>
          <w:p w:rsidR="00FB41FB" w:rsidRPr="00F66827" w:rsidRDefault="00FB41FB" w:rsidP="00F66827">
            <w:pPr>
              <w:pStyle w:val="18"/>
              <w:widowControl w:val="0"/>
              <w:autoSpaceDE w:val="0"/>
              <w:autoSpaceDN w:val="0"/>
              <w:adjustRightInd w:val="0"/>
              <w:spacing w:before="0" w:after="0"/>
              <w:rPr>
                <w:b w:val="0"/>
                <w:bCs/>
                <w:sz w:val="16"/>
                <w:szCs w:val="16"/>
              </w:rPr>
            </w:pPr>
            <w:r w:rsidRPr="00F66827">
              <w:rPr>
                <w:b w:val="0"/>
                <w:bCs/>
                <w:sz w:val="16"/>
                <w:szCs w:val="16"/>
              </w:rPr>
              <w:t>10</w:t>
            </w:r>
          </w:p>
        </w:tc>
      </w:tr>
      <w:tr w:rsidR="00FB41FB" w:rsidRPr="00F66827" w:rsidTr="00FB41FB">
        <w:trPr>
          <w:trHeight w:val="240"/>
        </w:trPr>
        <w:tc>
          <w:tcPr>
            <w:tcW w:w="1440" w:type="dxa"/>
            <w:tcBorders>
              <w:left w:val="single" w:sz="8" w:space="0" w:color="auto"/>
              <w:bottom w:val="single" w:sz="8" w:space="0" w:color="auto"/>
              <w:right w:val="single" w:sz="8" w:space="0" w:color="auto"/>
            </w:tcBorders>
          </w:tcPr>
          <w:p w:rsidR="00FB41FB" w:rsidRPr="00F66827" w:rsidRDefault="00FB41FB" w:rsidP="00F66827">
            <w:pPr>
              <w:pStyle w:val="18"/>
              <w:widowControl w:val="0"/>
              <w:autoSpaceDE w:val="0"/>
              <w:autoSpaceDN w:val="0"/>
              <w:adjustRightInd w:val="0"/>
              <w:spacing w:before="0" w:after="0"/>
              <w:rPr>
                <w:b w:val="0"/>
                <w:bCs/>
                <w:sz w:val="16"/>
                <w:szCs w:val="16"/>
              </w:rPr>
            </w:pPr>
            <w:r w:rsidRPr="00F66827">
              <w:rPr>
                <w:b w:val="0"/>
                <w:bCs/>
                <w:sz w:val="16"/>
                <w:szCs w:val="16"/>
              </w:rPr>
              <w:t>A20.31.022</w:t>
            </w:r>
          </w:p>
        </w:tc>
        <w:tc>
          <w:tcPr>
            <w:tcW w:w="4656" w:type="dxa"/>
            <w:tcBorders>
              <w:left w:val="single" w:sz="8" w:space="0" w:color="auto"/>
              <w:bottom w:val="single" w:sz="8" w:space="0" w:color="auto"/>
              <w:right w:val="single" w:sz="8" w:space="0" w:color="auto"/>
            </w:tcBorders>
          </w:tcPr>
          <w:p w:rsidR="00FB41FB" w:rsidRPr="00F66827" w:rsidRDefault="00FB41FB" w:rsidP="00F66827">
            <w:pPr>
              <w:pStyle w:val="18"/>
              <w:widowControl w:val="0"/>
              <w:autoSpaceDE w:val="0"/>
              <w:autoSpaceDN w:val="0"/>
              <w:adjustRightInd w:val="0"/>
              <w:spacing w:before="0" w:after="0"/>
              <w:rPr>
                <w:b w:val="0"/>
                <w:bCs/>
                <w:sz w:val="16"/>
                <w:szCs w:val="16"/>
              </w:rPr>
            </w:pPr>
            <w:r w:rsidRPr="00F66827">
              <w:rPr>
                <w:b w:val="0"/>
                <w:bCs/>
                <w:sz w:val="16"/>
                <w:szCs w:val="16"/>
              </w:rPr>
              <w:t>Ванны суховоздушные</w:t>
            </w:r>
          </w:p>
        </w:tc>
        <w:tc>
          <w:tcPr>
            <w:tcW w:w="1920" w:type="dxa"/>
            <w:tcBorders>
              <w:left w:val="single" w:sz="8" w:space="0" w:color="auto"/>
              <w:bottom w:val="single" w:sz="8" w:space="0" w:color="auto"/>
              <w:right w:val="single" w:sz="8" w:space="0" w:color="auto"/>
            </w:tcBorders>
          </w:tcPr>
          <w:p w:rsidR="00FB41FB" w:rsidRPr="00F66827" w:rsidRDefault="00FB41FB" w:rsidP="00F66827">
            <w:pPr>
              <w:pStyle w:val="18"/>
              <w:widowControl w:val="0"/>
              <w:autoSpaceDE w:val="0"/>
              <w:autoSpaceDN w:val="0"/>
              <w:adjustRightInd w:val="0"/>
              <w:spacing w:before="0" w:after="0"/>
              <w:rPr>
                <w:b w:val="0"/>
                <w:bCs/>
                <w:sz w:val="16"/>
                <w:szCs w:val="16"/>
              </w:rPr>
            </w:pPr>
            <w:r w:rsidRPr="00F66827">
              <w:rPr>
                <w:b w:val="0"/>
                <w:bCs/>
                <w:sz w:val="16"/>
                <w:szCs w:val="16"/>
              </w:rPr>
              <w:t>0,1</w:t>
            </w:r>
          </w:p>
        </w:tc>
        <w:tc>
          <w:tcPr>
            <w:tcW w:w="1440" w:type="dxa"/>
            <w:tcBorders>
              <w:left w:val="single" w:sz="8" w:space="0" w:color="auto"/>
              <w:bottom w:val="single" w:sz="8" w:space="0" w:color="auto"/>
              <w:right w:val="single" w:sz="8" w:space="0" w:color="auto"/>
            </w:tcBorders>
          </w:tcPr>
          <w:p w:rsidR="00FB41FB" w:rsidRPr="00F66827" w:rsidRDefault="00FB41FB" w:rsidP="00F66827">
            <w:pPr>
              <w:pStyle w:val="18"/>
              <w:widowControl w:val="0"/>
              <w:autoSpaceDE w:val="0"/>
              <w:autoSpaceDN w:val="0"/>
              <w:adjustRightInd w:val="0"/>
              <w:spacing w:before="0" w:after="0"/>
              <w:rPr>
                <w:b w:val="0"/>
                <w:bCs/>
                <w:sz w:val="16"/>
                <w:szCs w:val="16"/>
              </w:rPr>
            </w:pPr>
            <w:r w:rsidRPr="00F66827">
              <w:rPr>
                <w:b w:val="0"/>
                <w:bCs/>
                <w:sz w:val="16"/>
                <w:szCs w:val="16"/>
              </w:rPr>
              <w:t>10</w:t>
            </w:r>
          </w:p>
        </w:tc>
      </w:tr>
      <w:tr w:rsidR="00FB41FB" w:rsidRPr="00F66827" w:rsidTr="00FB41FB">
        <w:trPr>
          <w:trHeight w:val="240"/>
        </w:trPr>
        <w:tc>
          <w:tcPr>
            <w:tcW w:w="1440" w:type="dxa"/>
            <w:tcBorders>
              <w:left w:val="single" w:sz="8" w:space="0" w:color="auto"/>
              <w:bottom w:val="single" w:sz="8" w:space="0" w:color="auto"/>
              <w:right w:val="single" w:sz="8" w:space="0" w:color="auto"/>
            </w:tcBorders>
          </w:tcPr>
          <w:p w:rsidR="00FB41FB" w:rsidRPr="00F66827" w:rsidRDefault="00FB41FB" w:rsidP="00F66827">
            <w:pPr>
              <w:pStyle w:val="18"/>
              <w:widowControl w:val="0"/>
              <w:autoSpaceDE w:val="0"/>
              <w:autoSpaceDN w:val="0"/>
              <w:adjustRightInd w:val="0"/>
              <w:spacing w:before="0" w:after="0"/>
              <w:rPr>
                <w:b w:val="0"/>
                <w:bCs/>
                <w:sz w:val="16"/>
                <w:szCs w:val="16"/>
              </w:rPr>
            </w:pPr>
            <w:r w:rsidRPr="00F66827">
              <w:rPr>
                <w:b w:val="0"/>
                <w:bCs/>
                <w:sz w:val="16"/>
                <w:szCs w:val="16"/>
              </w:rPr>
              <w:t>A17.31.005</w:t>
            </w:r>
          </w:p>
        </w:tc>
        <w:tc>
          <w:tcPr>
            <w:tcW w:w="4656" w:type="dxa"/>
            <w:tcBorders>
              <w:left w:val="single" w:sz="8" w:space="0" w:color="auto"/>
              <w:bottom w:val="single" w:sz="8" w:space="0" w:color="auto"/>
              <w:right w:val="single" w:sz="8" w:space="0" w:color="auto"/>
            </w:tcBorders>
          </w:tcPr>
          <w:p w:rsidR="00FB41FB" w:rsidRPr="00F66827" w:rsidRDefault="00FB41FB"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синусоидальными модулированными токами (СМТ)</w:t>
            </w:r>
          </w:p>
        </w:tc>
        <w:tc>
          <w:tcPr>
            <w:tcW w:w="1920" w:type="dxa"/>
            <w:tcBorders>
              <w:left w:val="single" w:sz="8" w:space="0" w:color="auto"/>
              <w:bottom w:val="single" w:sz="8" w:space="0" w:color="auto"/>
              <w:right w:val="single" w:sz="8" w:space="0" w:color="auto"/>
            </w:tcBorders>
          </w:tcPr>
          <w:p w:rsidR="00FB41FB" w:rsidRPr="00F66827" w:rsidRDefault="00FB41FB" w:rsidP="00F66827">
            <w:pPr>
              <w:pStyle w:val="18"/>
              <w:widowControl w:val="0"/>
              <w:autoSpaceDE w:val="0"/>
              <w:autoSpaceDN w:val="0"/>
              <w:adjustRightInd w:val="0"/>
              <w:spacing w:before="0" w:after="0"/>
              <w:rPr>
                <w:b w:val="0"/>
                <w:bCs/>
                <w:sz w:val="16"/>
                <w:szCs w:val="16"/>
              </w:rPr>
            </w:pPr>
            <w:r w:rsidRPr="00F66827">
              <w:rPr>
                <w:b w:val="0"/>
                <w:bCs/>
                <w:sz w:val="16"/>
                <w:szCs w:val="16"/>
              </w:rPr>
              <w:t>0,1</w:t>
            </w:r>
          </w:p>
        </w:tc>
        <w:tc>
          <w:tcPr>
            <w:tcW w:w="1440" w:type="dxa"/>
            <w:tcBorders>
              <w:left w:val="single" w:sz="8" w:space="0" w:color="auto"/>
              <w:bottom w:val="single" w:sz="8" w:space="0" w:color="auto"/>
              <w:right w:val="single" w:sz="8" w:space="0" w:color="auto"/>
            </w:tcBorders>
          </w:tcPr>
          <w:p w:rsidR="00FB41FB" w:rsidRPr="00F66827" w:rsidRDefault="00FB41FB" w:rsidP="00F66827">
            <w:pPr>
              <w:pStyle w:val="18"/>
              <w:widowControl w:val="0"/>
              <w:autoSpaceDE w:val="0"/>
              <w:autoSpaceDN w:val="0"/>
              <w:adjustRightInd w:val="0"/>
              <w:spacing w:before="0" w:after="0"/>
              <w:rPr>
                <w:b w:val="0"/>
                <w:bCs/>
                <w:sz w:val="16"/>
                <w:szCs w:val="16"/>
              </w:rPr>
            </w:pPr>
            <w:r w:rsidRPr="00F66827">
              <w:rPr>
                <w:b w:val="0"/>
                <w:bCs/>
                <w:sz w:val="16"/>
                <w:szCs w:val="16"/>
              </w:rPr>
              <w:t>10</w:t>
            </w:r>
          </w:p>
        </w:tc>
      </w:tr>
      <w:tr w:rsidR="00FB41FB" w:rsidRPr="00F66827" w:rsidTr="00FB41FB">
        <w:trPr>
          <w:trHeight w:val="240"/>
        </w:trPr>
        <w:tc>
          <w:tcPr>
            <w:tcW w:w="1440" w:type="dxa"/>
            <w:tcBorders>
              <w:left w:val="single" w:sz="8" w:space="0" w:color="auto"/>
              <w:bottom w:val="single" w:sz="8" w:space="0" w:color="auto"/>
              <w:right w:val="single" w:sz="8" w:space="0" w:color="auto"/>
            </w:tcBorders>
          </w:tcPr>
          <w:p w:rsidR="00FB41FB" w:rsidRPr="00F66827" w:rsidRDefault="00FB41FB" w:rsidP="00F66827">
            <w:pPr>
              <w:pStyle w:val="18"/>
              <w:widowControl w:val="0"/>
              <w:autoSpaceDE w:val="0"/>
              <w:autoSpaceDN w:val="0"/>
              <w:adjustRightInd w:val="0"/>
              <w:spacing w:before="0" w:after="0"/>
              <w:rPr>
                <w:b w:val="0"/>
                <w:bCs/>
                <w:sz w:val="16"/>
                <w:szCs w:val="16"/>
              </w:rPr>
            </w:pPr>
            <w:r w:rsidRPr="00F66827">
              <w:rPr>
                <w:b w:val="0"/>
                <w:bCs/>
                <w:sz w:val="16"/>
                <w:szCs w:val="16"/>
              </w:rPr>
              <w:t>A17.31.004</w:t>
            </w:r>
          </w:p>
        </w:tc>
        <w:tc>
          <w:tcPr>
            <w:tcW w:w="4656" w:type="dxa"/>
            <w:tcBorders>
              <w:left w:val="single" w:sz="8" w:space="0" w:color="auto"/>
              <w:bottom w:val="single" w:sz="8" w:space="0" w:color="auto"/>
              <w:right w:val="single" w:sz="8" w:space="0" w:color="auto"/>
            </w:tcBorders>
          </w:tcPr>
          <w:p w:rsidR="00FB41FB" w:rsidRPr="00F66827" w:rsidRDefault="00FB41FB"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диадинамическими токами</w:t>
            </w:r>
          </w:p>
        </w:tc>
        <w:tc>
          <w:tcPr>
            <w:tcW w:w="1920" w:type="dxa"/>
            <w:tcBorders>
              <w:left w:val="single" w:sz="8" w:space="0" w:color="auto"/>
              <w:bottom w:val="single" w:sz="8" w:space="0" w:color="auto"/>
              <w:right w:val="single" w:sz="8" w:space="0" w:color="auto"/>
            </w:tcBorders>
          </w:tcPr>
          <w:p w:rsidR="00FB41FB" w:rsidRPr="00F66827" w:rsidRDefault="00FB41FB" w:rsidP="00F66827">
            <w:pPr>
              <w:pStyle w:val="18"/>
              <w:widowControl w:val="0"/>
              <w:autoSpaceDE w:val="0"/>
              <w:autoSpaceDN w:val="0"/>
              <w:adjustRightInd w:val="0"/>
              <w:spacing w:before="0" w:after="0"/>
              <w:rPr>
                <w:b w:val="0"/>
                <w:bCs/>
                <w:sz w:val="16"/>
                <w:szCs w:val="16"/>
              </w:rPr>
            </w:pPr>
            <w:r w:rsidRPr="00F66827">
              <w:rPr>
                <w:b w:val="0"/>
                <w:bCs/>
                <w:sz w:val="16"/>
                <w:szCs w:val="16"/>
              </w:rPr>
              <w:t>0,05</w:t>
            </w:r>
          </w:p>
        </w:tc>
        <w:tc>
          <w:tcPr>
            <w:tcW w:w="1440" w:type="dxa"/>
            <w:tcBorders>
              <w:left w:val="single" w:sz="8" w:space="0" w:color="auto"/>
              <w:bottom w:val="single" w:sz="8" w:space="0" w:color="auto"/>
              <w:right w:val="single" w:sz="8" w:space="0" w:color="auto"/>
            </w:tcBorders>
          </w:tcPr>
          <w:p w:rsidR="00FB41FB" w:rsidRPr="00F66827" w:rsidRDefault="00FB41FB" w:rsidP="00F66827">
            <w:pPr>
              <w:pStyle w:val="18"/>
              <w:widowControl w:val="0"/>
              <w:autoSpaceDE w:val="0"/>
              <w:autoSpaceDN w:val="0"/>
              <w:adjustRightInd w:val="0"/>
              <w:spacing w:before="0" w:after="0"/>
              <w:rPr>
                <w:b w:val="0"/>
                <w:bCs/>
                <w:sz w:val="16"/>
                <w:szCs w:val="16"/>
              </w:rPr>
            </w:pPr>
            <w:r w:rsidRPr="00F66827">
              <w:rPr>
                <w:b w:val="0"/>
                <w:bCs/>
                <w:sz w:val="16"/>
                <w:szCs w:val="16"/>
              </w:rPr>
              <w:t>10</w:t>
            </w:r>
          </w:p>
        </w:tc>
      </w:tr>
      <w:tr w:rsidR="00FB41FB" w:rsidRPr="00F66827" w:rsidTr="00FB41FB">
        <w:trPr>
          <w:trHeight w:val="240"/>
        </w:trPr>
        <w:tc>
          <w:tcPr>
            <w:tcW w:w="1440" w:type="dxa"/>
            <w:tcBorders>
              <w:left w:val="single" w:sz="8" w:space="0" w:color="auto"/>
              <w:bottom w:val="single" w:sz="8" w:space="0" w:color="auto"/>
              <w:right w:val="single" w:sz="8" w:space="0" w:color="auto"/>
            </w:tcBorders>
          </w:tcPr>
          <w:p w:rsidR="00FB41FB" w:rsidRPr="00F66827" w:rsidRDefault="00FB41FB" w:rsidP="00F66827">
            <w:pPr>
              <w:pStyle w:val="18"/>
              <w:widowControl w:val="0"/>
              <w:autoSpaceDE w:val="0"/>
              <w:autoSpaceDN w:val="0"/>
              <w:adjustRightInd w:val="0"/>
              <w:spacing w:before="0" w:after="0"/>
              <w:rPr>
                <w:b w:val="0"/>
                <w:bCs/>
                <w:sz w:val="16"/>
                <w:szCs w:val="16"/>
              </w:rPr>
            </w:pPr>
            <w:r w:rsidRPr="00F66827">
              <w:rPr>
                <w:b w:val="0"/>
                <w:bCs/>
                <w:sz w:val="16"/>
                <w:szCs w:val="16"/>
              </w:rPr>
              <w:t>A17.30.002</w:t>
            </w:r>
          </w:p>
        </w:tc>
        <w:tc>
          <w:tcPr>
            <w:tcW w:w="4656" w:type="dxa"/>
            <w:tcBorders>
              <w:left w:val="single" w:sz="8" w:space="0" w:color="auto"/>
              <w:bottom w:val="single" w:sz="8" w:space="0" w:color="auto"/>
              <w:right w:val="single" w:sz="8" w:space="0" w:color="auto"/>
            </w:tcBorders>
          </w:tcPr>
          <w:p w:rsidR="00FB41FB" w:rsidRPr="00F66827" w:rsidRDefault="00FB41FB" w:rsidP="00F66827">
            <w:pPr>
              <w:pStyle w:val="18"/>
              <w:widowControl w:val="0"/>
              <w:autoSpaceDE w:val="0"/>
              <w:autoSpaceDN w:val="0"/>
              <w:adjustRightInd w:val="0"/>
              <w:spacing w:before="0" w:after="0"/>
              <w:rPr>
                <w:b w:val="0"/>
                <w:bCs/>
                <w:sz w:val="16"/>
                <w:szCs w:val="16"/>
              </w:rPr>
            </w:pPr>
            <w:r w:rsidRPr="00F66827">
              <w:rPr>
                <w:b w:val="0"/>
                <w:bCs/>
                <w:sz w:val="16"/>
                <w:szCs w:val="16"/>
              </w:rPr>
              <w:t>Электросон</w:t>
            </w:r>
          </w:p>
        </w:tc>
        <w:tc>
          <w:tcPr>
            <w:tcW w:w="1920" w:type="dxa"/>
            <w:tcBorders>
              <w:left w:val="single" w:sz="8" w:space="0" w:color="auto"/>
              <w:bottom w:val="single" w:sz="8" w:space="0" w:color="auto"/>
              <w:right w:val="single" w:sz="8" w:space="0" w:color="auto"/>
            </w:tcBorders>
          </w:tcPr>
          <w:p w:rsidR="00FB41FB" w:rsidRPr="00F66827" w:rsidRDefault="00FB41FB" w:rsidP="00F66827">
            <w:pPr>
              <w:pStyle w:val="18"/>
              <w:widowControl w:val="0"/>
              <w:autoSpaceDE w:val="0"/>
              <w:autoSpaceDN w:val="0"/>
              <w:adjustRightInd w:val="0"/>
              <w:spacing w:before="0" w:after="0"/>
              <w:rPr>
                <w:b w:val="0"/>
                <w:bCs/>
                <w:sz w:val="16"/>
                <w:szCs w:val="16"/>
              </w:rPr>
            </w:pPr>
            <w:r w:rsidRPr="00F66827">
              <w:rPr>
                <w:b w:val="0"/>
                <w:bCs/>
                <w:sz w:val="16"/>
                <w:szCs w:val="16"/>
              </w:rPr>
              <w:t>0,1</w:t>
            </w:r>
          </w:p>
        </w:tc>
        <w:tc>
          <w:tcPr>
            <w:tcW w:w="1440" w:type="dxa"/>
            <w:tcBorders>
              <w:left w:val="single" w:sz="8" w:space="0" w:color="auto"/>
              <w:bottom w:val="single" w:sz="8" w:space="0" w:color="auto"/>
              <w:right w:val="single" w:sz="8" w:space="0" w:color="auto"/>
            </w:tcBorders>
          </w:tcPr>
          <w:p w:rsidR="00FB41FB" w:rsidRPr="00F66827" w:rsidRDefault="00FB41FB" w:rsidP="00F66827">
            <w:pPr>
              <w:pStyle w:val="18"/>
              <w:widowControl w:val="0"/>
              <w:autoSpaceDE w:val="0"/>
              <w:autoSpaceDN w:val="0"/>
              <w:adjustRightInd w:val="0"/>
              <w:spacing w:before="0" w:after="0"/>
              <w:rPr>
                <w:b w:val="0"/>
                <w:bCs/>
                <w:sz w:val="16"/>
                <w:szCs w:val="16"/>
              </w:rPr>
            </w:pPr>
            <w:r w:rsidRPr="00F66827">
              <w:rPr>
                <w:b w:val="0"/>
                <w:bCs/>
                <w:sz w:val="16"/>
                <w:szCs w:val="16"/>
              </w:rPr>
              <w:t>10</w:t>
            </w:r>
          </w:p>
        </w:tc>
      </w:tr>
      <w:tr w:rsidR="00FB41FB" w:rsidRPr="00F66827" w:rsidTr="00FB41FB">
        <w:trPr>
          <w:trHeight w:val="240"/>
        </w:trPr>
        <w:tc>
          <w:tcPr>
            <w:tcW w:w="1440" w:type="dxa"/>
            <w:tcBorders>
              <w:left w:val="single" w:sz="8" w:space="0" w:color="auto"/>
              <w:bottom w:val="single" w:sz="8" w:space="0" w:color="auto"/>
              <w:right w:val="single" w:sz="8" w:space="0" w:color="auto"/>
            </w:tcBorders>
          </w:tcPr>
          <w:p w:rsidR="00FB41FB" w:rsidRPr="00F66827" w:rsidRDefault="00FB41FB" w:rsidP="00F66827">
            <w:pPr>
              <w:pStyle w:val="18"/>
              <w:widowControl w:val="0"/>
              <w:autoSpaceDE w:val="0"/>
              <w:autoSpaceDN w:val="0"/>
              <w:adjustRightInd w:val="0"/>
              <w:spacing w:before="0" w:after="0"/>
              <w:rPr>
                <w:b w:val="0"/>
                <w:bCs/>
                <w:sz w:val="16"/>
                <w:szCs w:val="16"/>
              </w:rPr>
            </w:pPr>
            <w:r w:rsidRPr="00F66827">
              <w:rPr>
                <w:b w:val="0"/>
                <w:bCs/>
                <w:sz w:val="16"/>
                <w:szCs w:val="16"/>
              </w:rPr>
              <w:t>A17.26.001</w:t>
            </w:r>
          </w:p>
        </w:tc>
        <w:tc>
          <w:tcPr>
            <w:tcW w:w="4656" w:type="dxa"/>
            <w:tcBorders>
              <w:left w:val="single" w:sz="8" w:space="0" w:color="auto"/>
              <w:bottom w:val="single" w:sz="8" w:space="0" w:color="auto"/>
              <w:right w:val="single" w:sz="8" w:space="0" w:color="auto"/>
            </w:tcBorders>
          </w:tcPr>
          <w:p w:rsidR="00FB41FB" w:rsidRPr="00F66827" w:rsidRDefault="00FB41FB" w:rsidP="00F66827">
            <w:pPr>
              <w:pStyle w:val="18"/>
              <w:widowControl w:val="0"/>
              <w:autoSpaceDE w:val="0"/>
              <w:autoSpaceDN w:val="0"/>
              <w:adjustRightInd w:val="0"/>
              <w:spacing w:before="0" w:after="0"/>
              <w:rPr>
                <w:b w:val="0"/>
                <w:bCs/>
                <w:sz w:val="16"/>
                <w:szCs w:val="16"/>
              </w:rPr>
            </w:pPr>
            <w:r w:rsidRPr="00F66827">
              <w:rPr>
                <w:b w:val="0"/>
                <w:bCs/>
                <w:sz w:val="16"/>
                <w:szCs w:val="16"/>
              </w:rPr>
              <w:t>Электрофорез лекарственных средств при заболеваниях органа зрения</w:t>
            </w:r>
          </w:p>
        </w:tc>
        <w:tc>
          <w:tcPr>
            <w:tcW w:w="1920" w:type="dxa"/>
            <w:tcBorders>
              <w:left w:val="single" w:sz="8" w:space="0" w:color="auto"/>
              <w:bottom w:val="single" w:sz="8" w:space="0" w:color="auto"/>
              <w:right w:val="single" w:sz="8" w:space="0" w:color="auto"/>
            </w:tcBorders>
          </w:tcPr>
          <w:p w:rsidR="00FB41FB" w:rsidRPr="00F66827" w:rsidRDefault="00FB41FB" w:rsidP="00F66827">
            <w:pPr>
              <w:pStyle w:val="18"/>
              <w:widowControl w:val="0"/>
              <w:autoSpaceDE w:val="0"/>
              <w:autoSpaceDN w:val="0"/>
              <w:adjustRightInd w:val="0"/>
              <w:spacing w:before="0" w:after="0"/>
              <w:rPr>
                <w:b w:val="0"/>
                <w:bCs/>
                <w:sz w:val="16"/>
                <w:szCs w:val="16"/>
              </w:rPr>
            </w:pPr>
            <w:r w:rsidRPr="00F66827">
              <w:rPr>
                <w:b w:val="0"/>
                <w:bCs/>
                <w:sz w:val="16"/>
                <w:szCs w:val="16"/>
              </w:rPr>
              <w:t>0,1</w:t>
            </w:r>
          </w:p>
        </w:tc>
        <w:tc>
          <w:tcPr>
            <w:tcW w:w="1440" w:type="dxa"/>
            <w:tcBorders>
              <w:left w:val="single" w:sz="8" w:space="0" w:color="auto"/>
              <w:bottom w:val="single" w:sz="8" w:space="0" w:color="auto"/>
              <w:right w:val="single" w:sz="8" w:space="0" w:color="auto"/>
            </w:tcBorders>
          </w:tcPr>
          <w:p w:rsidR="00FB41FB" w:rsidRPr="00F66827" w:rsidRDefault="00FB41FB" w:rsidP="00F66827">
            <w:pPr>
              <w:pStyle w:val="18"/>
              <w:widowControl w:val="0"/>
              <w:autoSpaceDE w:val="0"/>
              <w:autoSpaceDN w:val="0"/>
              <w:adjustRightInd w:val="0"/>
              <w:spacing w:before="0" w:after="0"/>
              <w:rPr>
                <w:b w:val="0"/>
                <w:bCs/>
                <w:sz w:val="16"/>
                <w:szCs w:val="16"/>
              </w:rPr>
            </w:pPr>
            <w:r w:rsidRPr="00F66827">
              <w:rPr>
                <w:b w:val="0"/>
                <w:bCs/>
                <w:sz w:val="16"/>
                <w:szCs w:val="16"/>
              </w:rPr>
              <w:t>10</w:t>
            </w:r>
          </w:p>
        </w:tc>
      </w:tr>
      <w:tr w:rsidR="00FB41FB" w:rsidRPr="00F66827" w:rsidTr="00FB41FB">
        <w:trPr>
          <w:trHeight w:val="240"/>
        </w:trPr>
        <w:tc>
          <w:tcPr>
            <w:tcW w:w="1440" w:type="dxa"/>
            <w:tcBorders>
              <w:left w:val="single" w:sz="8" w:space="0" w:color="auto"/>
              <w:bottom w:val="single" w:sz="8" w:space="0" w:color="auto"/>
              <w:right w:val="single" w:sz="8" w:space="0" w:color="auto"/>
            </w:tcBorders>
          </w:tcPr>
          <w:p w:rsidR="00FB41FB" w:rsidRPr="00F66827" w:rsidRDefault="00FB41FB" w:rsidP="00F66827">
            <w:pPr>
              <w:pStyle w:val="18"/>
              <w:widowControl w:val="0"/>
              <w:autoSpaceDE w:val="0"/>
              <w:autoSpaceDN w:val="0"/>
              <w:adjustRightInd w:val="0"/>
              <w:spacing w:before="0" w:after="0"/>
              <w:rPr>
                <w:b w:val="0"/>
                <w:bCs/>
                <w:sz w:val="16"/>
                <w:szCs w:val="16"/>
              </w:rPr>
            </w:pPr>
            <w:r w:rsidRPr="00F66827">
              <w:rPr>
                <w:b w:val="0"/>
                <w:bCs/>
                <w:sz w:val="16"/>
                <w:szCs w:val="16"/>
              </w:rPr>
              <w:t>A17.31.008</w:t>
            </w:r>
          </w:p>
        </w:tc>
        <w:tc>
          <w:tcPr>
            <w:tcW w:w="4656" w:type="dxa"/>
            <w:tcBorders>
              <w:left w:val="single" w:sz="8" w:space="0" w:color="auto"/>
              <w:bottom w:val="single" w:sz="8" w:space="0" w:color="auto"/>
              <w:right w:val="single" w:sz="8" w:space="0" w:color="auto"/>
            </w:tcBorders>
          </w:tcPr>
          <w:p w:rsidR="00FB41FB" w:rsidRPr="00F66827" w:rsidRDefault="00FB41FB"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электромагнитным излучением сантиметрового диапазона (СМВ-терапия)</w:t>
            </w:r>
          </w:p>
        </w:tc>
        <w:tc>
          <w:tcPr>
            <w:tcW w:w="1920" w:type="dxa"/>
            <w:tcBorders>
              <w:left w:val="single" w:sz="8" w:space="0" w:color="auto"/>
              <w:bottom w:val="single" w:sz="8" w:space="0" w:color="auto"/>
              <w:right w:val="single" w:sz="8" w:space="0" w:color="auto"/>
            </w:tcBorders>
          </w:tcPr>
          <w:p w:rsidR="00FB41FB" w:rsidRPr="00F66827" w:rsidRDefault="00FB41FB" w:rsidP="00F66827">
            <w:pPr>
              <w:pStyle w:val="18"/>
              <w:widowControl w:val="0"/>
              <w:autoSpaceDE w:val="0"/>
              <w:autoSpaceDN w:val="0"/>
              <w:adjustRightInd w:val="0"/>
              <w:spacing w:before="0" w:after="0"/>
              <w:rPr>
                <w:b w:val="0"/>
                <w:bCs/>
                <w:sz w:val="16"/>
                <w:szCs w:val="16"/>
              </w:rPr>
            </w:pPr>
            <w:r w:rsidRPr="00F66827">
              <w:rPr>
                <w:b w:val="0"/>
                <w:bCs/>
                <w:sz w:val="16"/>
                <w:szCs w:val="16"/>
              </w:rPr>
              <w:t>0,1</w:t>
            </w:r>
          </w:p>
        </w:tc>
        <w:tc>
          <w:tcPr>
            <w:tcW w:w="1440" w:type="dxa"/>
            <w:tcBorders>
              <w:left w:val="single" w:sz="8" w:space="0" w:color="auto"/>
              <w:bottom w:val="single" w:sz="8" w:space="0" w:color="auto"/>
              <w:right w:val="single" w:sz="8" w:space="0" w:color="auto"/>
            </w:tcBorders>
          </w:tcPr>
          <w:p w:rsidR="00FB41FB" w:rsidRPr="00F66827" w:rsidRDefault="00FB41FB" w:rsidP="00F66827">
            <w:pPr>
              <w:pStyle w:val="18"/>
              <w:widowControl w:val="0"/>
              <w:autoSpaceDE w:val="0"/>
              <w:autoSpaceDN w:val="0"/>
              <w:adjustRightInd w:val="0"/>
              <w:spacing w:before="0" w:after="0"/>
              <w:rPr>
                <w:b w:val="0"/>
                <w:bCs/>
                <w:sz w:val="16"/>
                <w:szCs w:val="16"/>
              </w:rPr>
            </w:pPr>
            <w:r w:rsidRPr="00F66827">
              <w:rPr>
                <w:b w:val="0"/>
                <w:bCs/>
                <w:sz w:val="16"/>
                <w:szCs w:val="16"/>
              </w:rPr>
              <w:t>9</w:t>
            </w:r>
          </w:p>
        </w:tc>
      </w:tr>
      <w:tr w:rsidR="00FB41FB" w:rsidRPr="00F66827" w:rsidTr="00FB41FB">
        <w:trPr>
          <w:trHeight w:val="240"/>
        </w:trPr>
        <w:tc>
          <w:tcPr>
            <w:tcW w:w="1440" w:type="dxa"/>
            <w:tcBorders>
              <w:left w:val="single" w:sz="8" w:space="0" w:color="auto"/>
              <w:bottom w:val="single" w:sz="8" w:space="0" w:color="auto"/>
              <w:right w:val="single" w:sz="8" w:space="0" w:color="auto"/>
            </w:tcBorders>
          </w:tcPr>
          <w:p w:rsidR="00FB41FB" w:rsidRPr="00F66827" w:rsidRDefault="00FB41FB" w:rsidP="00F66827">
            <w:pPr>
              <w:pStyle w:val="18"/>
              <w:widowControl w:val="0"/>
              <w:autoSpaceDE w:val="0"/>
              <w:autoSpaceDN w:val="0"/>
              <w:adjustRightInd w:val="0"/>
              <w:spacing w:before="0" w:after="0"/>
              <w:rPr>
                <w:b w:val="0"/>
                <w:bCs/>
                <w:sz w:val="16"/>
                <w:szCs w:val="16"/>
              </w:rPr>
            </w:pPr>
            <w:r w:rsidRPr="00F66827">
              <w:rPr>
                <w:b w:val="0"/>
                <w:bCs/>
                <w:sz w:val="16"/>
                <w:szCs w:val="16"/>
              </w:rPr>
              <w:t>A17.31.018</w:t>
            </w:r>
          </w:p>
        </w:tc>
        <w:tc>
          <w:tcPr>
            <w:tcW w:w="4656" w:type="dxa"/>
            <w:tcBorders>
              <w:left w:val="single" w:sz="8" w:space="0" w:color="auto"/>
              <w:bottom w:val="single" w:sz="8" w:space="0" w:color="auto"/>
              <w:right w:val="single" w:sz="8" w:space="0" w:color="auto"/>
            </w:tcBorders>
          </w:tcPr>
          <w:p w:rsidR="00FB41FB" w:rsidRPr="00F66827" w:rsidRDefault="00FB41FB"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электрическим полем УВЧ (э.п. УВЧ)</w:t>
            </w:r>
          </w:p>
        </w:tc>
        <w:tc>
          <w:tcPr>
            <w:tcW w:w="1920" w:type="dxa"/>
            <w:tcBorders>
              <w:left w:val="single" w:sz="8" w:space="0" w:color="auto"/>
              <w:bottom w:val="single" w:sz="8" w:space="0" w:color="auto"/>
              <w:right w:val="single" w:sz="8" w:space="0" w:color="auto"/>
            </w:tcBorders>
          </w:tcPr>
          <w:p w:rsidR="00FB41FB" w:rsidRPr="00F66827" w:rsidRDefault="00FB41FB" w:rsidP="00F66827">
            <w:pPr>
              <w:pStyle w:val="18"/>
              <w:widowControl w:val="0"/>
              <w:autoSpaceDE w:val="0"/>
              <w:autoSpaceDN w:val="0"/>
              <w:adjustRightInd w:val="0"/>
              <w:spacing w:before="0" w:after="0"/>
              <w:rPr>
                <w:b w:val="0"/>
                <w:bCs/>
                <w:sz w:val="16"/>
                <w:szCs w:val="16"/>
              </w:rPr>
            </w:pPr>
            <w:r w:rsidRPr="00F66827">
              <w:rPr>
                <w:b w:val="0"/>
                <w:bCs/>
                <w:sz w:val="16"/>
                <w:szCs w:val="16"/>
              </w:rPr>
              <w:t>0,1</w:t>
            </w:r>
          </w:p>
        </w:tc>
        <w:tc>
          <w:tcPr>
            <w:tcW w:w="1440" w:type="dxa"/>
            <w:tcBorders>
              <w:left w:val="single" w:sz="8" w:space="0" w:color="auto"/>
              <w:bottom w:val="single" w:sz="8" w:space="0" w:color="auto"/>
              <w:right w:val="single" w:sz="8" w:space="0" w:color="auto"/>
            </w:tcBorders>
          </w:tcPr>
          <w:p w:rsidR="00FB41FB" w:rsidRPr="00F66827" w:rsidRDefault="00FB41FB" w:rsidP="00F66827">
            <w:pPr>
              <w:pStyle w:val="18"/>
              <w:widowControl w:val="0"/>
              <w:autoSpaceDE w:val="0"/>
              <w:autoSpaceDN w:val="0"/>
              <w:adjustRightInd w:val="0"/>
              <w:spacing w:before="0" w:after="0"/>
              <w:rPr>
                <w:b w:val="0"/>
                <w:bCs/>
                <w:sz w:val="16"/>
                <w:szCs w:val="16"/>
              </w:rPr>
            </w:pPr>
            <w:r w:rsidRPr="00F66827">
              <w:rPr>
                <w:b w:val="0"/>
                <w:bCs/>
                <w:sz w:val="16"/>
                <w:szCs w:val="16"/>
              </w:rPr>
              <w:t>9</w:t>
            </w:r>
          </w:p>
        </w:tc>
      </w:tr>
      <w:tr w:rsidR="00FB41FB" w:rsidRPr="00F66827" w:rsidTr="00FB41FB">
        <w:trPr>
          <w:trHeight w:val="240"/>
        </w:trPr>
        <w:tc>
          <w:tcPr>
            <w:tcW w:w="1440" w:type="dxa"/>
            <w:tcBorders>
              <w:left w:val="single" w:sz="8" w:space="0" w:color="auto"/>
              <w:bottom w:val="single" w:sz="8" w:space="0" w:color="auto"/>
              <w:right w:val="single" w:sz="8" w:space="0" w:color="auto"/>
            </w:tcBorders>
          </w:tcPr>
          <w:p w:rsidR="00FB41FB" w:rsidRPr="00F66827" w:rsidRDefault="00FB41FB" w:rsidP="00F66827">
            <w:pPr>
              <w:pStyle w:val="18"/>
              <w:widowControl w:val="0"/>
              <w:autoSpaceDE w:val="0"/>
              <w:autoSpaceDN w:val="0"/>
              <w:adjustRightInd w:val="0"/>
              <w:spacing w:before="0" w:after="0"/>
              <w:rPr>
                <w:b w:val="0"/>
                <w:bCs/>
                <w:sz w:val="16"/>
                <w:szCs w:val="16"/>
              </w:rPr>
            </w:pPr>
            <w:r w:rsidRPr="00F66827">
              <w:rPr>
                <w:b w:val="0"/>
                <w:bCs/>
                <w:sz w:val="16"/>
                <w:szCs w:val="16"/>
              </w:rPr>
              <w:t>A22.26.015</w:t>
            </w:r>
          </w:p>
        </w:tc>
        <w:tc>
          <w:tcPr>
            <w:tcW w:w="4656" w:type="dxa"/>
            <w:tcBorders>
              <w:left w:val="single" w:sz="8" w:space="0" w:color="auto"/>
              <w:bottom w:val="single" w:sz="8" w:space="0" w:color="auto"/>
              <w:right w:val="single" w:sz="8" w:space="0" w:color="auto"/>
            </w:tcBorders>
          </w:tcPr>
          <w:p w:rsidR="00FB41FB" w:rsidRPr="00F66827" w:rsidRDefault="00FB41FB" w:rsidP="00F66827">
            <w:pPr>
              <w:pStyle w:val="18"/>
              <w:widowControl w:val="0"/>
              <w:autoSpaceDE w:val="0"/>
              <w:autoSpaceDN w:val="0"/>
              <w:adjustRightInd w:val="0"/>
              <w:spacing w:before="0" w:after="0"/>
              <w:rPr>
                <w:b w:val="0"/>
                <w:bCs/>
                <w:sz w:val="16"/>
                <w:szCs w:val="16"/>
              </w:rPr>
            </w:pPr>
            <w:r w:rsidRPr="00F66827">
              <w:rPr>
                <w:b w:val="0"/>
                <w:bCs/>
                <w:sz w:val="16"/>
                <w:szCs w:val="16"/>
              </w:rPr>
              <w:t>Ультрафиолетовое облучение (местное) при болезнях органа зрения и его придаточных пазух</w:t>
            </w:r>
          </w:p>
        </w:tc>
        <w:tc>
          <w:tcPr>
            <w:tcW w:w="1920" w:type="dxa"/>
            <w:tcBorders>
              <w:left w:val="single" w:sz="8" w:space="0" w:color="auto"/>
              <w:bottom w:val="single" w:sz="8" w:space="0" w:color="auto"/>
              <w:right w:val="single" w:sz="8" w:space="0" w:color="auto"/>
            </w:tcBorders>
          </w:tcPr>
          <w:p w:rsidR="00FB41FB" w:rsidRPr="00F66827" w:rsidRDefault="00FB41FB" w:rsidP="00F66827">
            <w:pPr>
              <w:pStyle w:val="18"/>
              <w:widowControl w:val="0"/>
              <w:autoSpaceDE w:val="0"/>
              <w:autoSpaceDN w:val="0"/>
              <w:adjustRightInd w:val="0"/>
              <w:spacing w:before="0" w:after="0"/>
              <w:rPr>
                <w:b w:val="0"/>
                <w:bCs/>
                <w:sz w:val="16"/>
                <w:szCs w:val="16"/>
              </w:rPr>
            </w:pPr>
            <w:r w:rsidRPr="00F66827">
              <w:rPr>
                <w:b w:val="0"/>
                <w:bCs/>
                <w:sz w:val="16"/>
                <w:szCs w:val="16"/>
              </w:rPr>
              <w:t>0,05</w:t>
            </w:r>
          </w:p>
        </w:tc>
        <w:tc>
          <w:tcPr>
            <w:tcW w:w="1440" w:type="dxa"/>
            <w:tcBorders>
              <w:left w:val="single" w:sz="8" w:space="0" w:color="auto"/>
              <w:bottom w:val="single" w:sz="8" w:space="0" w:color="auto"/>
              <w:right w:val="single" w:sz="8" w:space="0" w:color="auto"/>
            </w:tcBorders>
          </w:tcPr>
          <w:p w:rsidR="00FB41FB" w:rsidRPr="00F66827" w:rsidRDefault="00FB41FB" w:rsidP="00F66827">
            <w:pPr>
              <w:pStyle w:val="18"/>
              <w:widowControl w:val="0"/>
              <w:autoSpaceDE w:val="0"/>
              <w:autoSpaceDN w:val="0"/>
              <w:adjustRightInd w:val="0"/>
              <w:spacing w:before="0" w:after="0"/>
              <w:rPr>
                <w:b w:val="0"/>
                <w:bCs/>
                <w:sz w:val="16"/>
                <w:szCs w:val="16"/>
              </w:rPr>
            </w:pPr>
            <w:r w:rsidRPr="00F66827">
              <w:rPr>
                <w:b w:val="0"/>
                <w:bCs/>
                <w:sz w:val="16"/>
                <w:szCs w:val="16"/>
              </w:rPr>
              <w:t>4</w:t>
            </w:r>
          </w:p>
        </w:tc>
      </w:tr>
      <w:tr w:rsidR="00FB41FB" w:rsidRPr="00F66827" w:rsidTr="00FB41FB">
        <w:trPr>
          <w:trHeight w:val="240"/>
        </w:trPr>
        <w:tc>
          <w:tcPr>
            <w:tcW w:w="1440" w:type="dxa"/>
            <w:tcBorders>
              <w:left w:val="single" w:sz="8" w:space="0" w:color="auto"/>
              <w:bottom w:val="single" w:sz="8" w:space="0" w:color="auto"/>
              <w:right w:val="single" w:sz="8" w:space="0" w:color="auto"/>
            </w:tcBorders>
          </w:tcPr>
          <w:p w:rsidR="00FB41FB" w:rsidRPr="00F66827" w:rsidRDefault="00FB41FB" w:rsidP="00F66827">
            <w:pPr>
              <w:pStyle w:val="18"/>
              <w:widowControl w:val="0"/>
              <w:autoSpaceDE w:val="0"/>
              <w:autoSpaceDN w:val="0"/>
              <w:adjustRightInd w:val="0"/>
              <w:spacing w:before="0" w:after="0"/>
              <w:rPr>
                <w:b w:val="0"/>
                <w:bCs/>
                <w:sz w:val="16"/>
                <w:szCs w:val="16"/>
              </w:rPr>
            </w:pPr>
            <w:r w:rsidRPr="00F66827">
              <w:rPr>
                <w:b w:val="0"/>
                <w:bCs/>
                <w:sz w:val="16"/>
                <w:szCs w:val="16"/>
              </w:rPr>
              <w:t>A22.26.016</w:t>
            </w:r>
          </w:p>
        </w:tc>
        <w:tc>
          <w:tcPr>
            <w:tcW w:w="4656" w:type="dxa"/>
            <w:tcBorders>
              <w:left w:val="single" w:sz="8" w:space="0" w:color="auto"/>
              <w:bottom w:val="single" w:sz="8" w:space="0" w:color="auto"/>
              <w:right w:val="single" w:sz="8" w:space="0" w:color="auto"/>
            </w:tcBorders>
          </w:tcPr>
          <w:p w:rsidR="00FB41FB" w:rsidRPr="00F66827" w:rsidRDefault="00FB41FB"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ультразвуковое при болезнях органов зрения</w:t>
            </w:r>
          </w:p>
        </w:tc>
        <w:tc>
          <w:tcPr>
            <w:tcW w:w="1920" w:type="dxa"/>
            <w:tcBorders>
              <w:left w:val="single" w:sz="8" w:space="0" w:color="auto"/>
              <w:bottom w:val="single" w:sz="8" w:space="0" w:color="auto"/>
              <w:right w:val="single" w:sz="8" w:space="0" w:color="auto"/>
            </w:tcBorders>
          </w:tcPr>
          <w:p w:rsidR="00FB41FB" w:rsidRPr="00F66827" w:rsidRDefault="00FB41FB" w:rsidP="00F66827">
            <w:pPr>
              <w:pStyle w:val="18"/>
              <w:widowControl w:val="0"/>
              <w:autoSpaceDE w:val="0"/>
              <w:autoSpaceDN w:val="0"/>
              <w:adjustRightInd w:val="0"/>
              <w:spacing w:before="0" w:after="0"/>
              <w:rPr>
                <w:b w:val="0"/>
                <w:bCs/>
                <w:sz w:val="16"/>
                <w:szCs w:val="16"/>
              </w:rPr>
            </w:pPr>
            <w:r w:rsidRPr="00F66827">
              <w:rPr>
                <w:b w:val="0"/>
                <w:bCs/>
                <w:sz w:val="16"/>
                <w:szCs w:val="16"/>
              </w:rPr>
              <w:t>0,1</w:t>
            </w:r>
          </w:p>
        </w:tc>
        <w:tc>
          <w:tcPr>
            <w:tcW w:w="1440" w:type="dxa"/>
            <w:tcBorders>
              <w:left w:val="single" w:sz="8" w:space="0" w:color="auto"/>
              <w:bottom w:val="single" w:sz="8" w:space="0" w:color="auto"/>
              <w:right w:val="single" w:sz="8" w:space="0" w:color="auto"/>
            </w:tcBorders>
          </w:tcPr>
          <w:p w:rsidR="00FB41FB" w:rsidRPr="00F66827" w:rsidRDefault="00FB41FB" w:rsidP="00F66827">
            <w:pPr>
              <w:pStyle w:val="18"/>
              <w:widowControl w:val="0"/>
              <w:autoSpaceDE w:val="0"/>
              <w:autoSpaceDN w:val="0"/>
              <w:adjustRightInd w:val="0"/>
              <w:spacing w:before="0" w:after="0"/>
              <w:rPr>
                <w:b w:val="0"/>
                <w:bCs/>
                <w:sz w:val="16"/>
                <w:szCs w:val="16"/>
              </w:rPr>
            </w:pPr>
            <w:r w:rsidRPr="00F66827">
              <w:rPr>
                <w:b w:val="0"/>
                <w:bCs/>
                <w:sz w:val="16"/>
                <w:szCs w:val="16"/>
              </w:rPr>
              <w:t>10</w:t>
            </w:r>
          </w:p>
        </w:tc>
      </w:tr>
      <w:tr w:rsidR="00FB41FB" w:rsidRPr="00F66827" w:rsidTr="00FB41FB">
        <w:trPr>
          <w:trHeight w:val="240"/>
        </w:trPr>
        <w:tc>
          <w:tcPr>
            <w:tcW w:w="1440" w:type="dxa"/>
            <w:tcBorders>
              <w:left w:val="single" w:sz="8" w:space="0" w:color="auto"/>
              <w:bottom w:val="single" w:sz="8" w:space="0" w:color="auto"/>
              <w:right w:val="single" w:sz="8" w:space="0" w:color="auto"/>
            </w:tcBorders>
          </w:tcPr>
          <w:p w:rsidR="00FB41FB" w:rsidRPr="00F66827" w:rsidRDefault="00FB41FB" w:rsidP="00F66827">
            <w:pPr>
              <w:pStyle w:val="18"/>
              <w:widowControl w:val="0"/>
              <w:autoSpaceDE w:val="0"/>
              <w:autoSpaceDN w:val="0"/>
              <w:adjustRightInd w:val="0"/>
              <w:spacing w:before="0" w:after="0"/>
              <w:rPr>
                <w:b w:val="0"/>
                <w:bCs/>
                <w:sz w:val="16"/>
                <w:szCs w:val="16"/>
              </w:rPr>
            </w:pPr>
            <w:r w:rsidRPr="00F66827">
              <w:rPr>
                <w:b w:val="0"/>
                <w:bCs/>
                <w:sz w:val="16"/>
                <w:szCs w:val="16"/>
              </w:rPr>
              <w:t>A22.26.017</w:t>
            </w:r>
          </w:p>
        </w:tc>
        <w:tc>
          <w:tcPr>
            <w:tcW w:w="4656" w:type="dxa"/>
            <w:tcBorders>
              <w:left w:val="single" w:sz="8" w:space="0" w:color="auto"/>
              <w:bottom w:val="single" w:sz="8" w:space="0" w:color="auto"/>
              <w:right w:val="single" w:sz="8" w:space="0" w:color="auto"/>
            </w:tcBorders>
          </w:tcPr>
          <w:p w:rsidR="00FB41FB" w:rsidRPr="00F66827" w:rsidRDefault="00FB41FB" w:rsidP="00F66827">
            <w:pPr>
              <w:pStyle w:val="18"/>
              <w:widowControl w:val="0"/>
              <w:autoSpaceDE w:val="0"/>
              <w:autoSpaceDN w:val="0"/>
              <w:adjustRightInd w:val="0"/>
              <w:spacing w:before="0" w:after="0"/>
              <w:rPr>
                <w:b w:val="0"/>
                <w:bCs/>
                <w:sz w:val="16"/>
                <w:szCs w:val="16"/>
              </w:rPr>
            </w:pPr>
            <w:r w:rsidRPr="00F66827">
              <w:rPr>
                <w:b w:val="0"/>
                <w:bCs/>
                <w:sz w:val="16"/>
                <w:szCs w:val="16"/>
              </w:rPr>
              <w:t>Ультрафонофорез препаратов при заболеваниях органа зрения</w:t>
            </w:r>
          </w:p>
        </w:tc>
        <w:tc>
          <w:tcPr>
            <w:tcW w:w="1920" w:type="dxa"/>
            <w:tcBorders>
              <w:left w:val="single" w:sz="8" w:space="0" w:color="auto"/>
              <w:bottom w:val="single" w:sz="8" w:space="0" w:color="auto"/>
              <w:right w:val="single" w:sz="8" w:space="0" w:color="auto"/>
            </w:tcBorders>
          </w:tcPr>
          <w:p w:rsidR="00FB41FB" w:rsidRPr="00F66827" w:rsidRDefault="00FB41FB" w:rsidP="00F66827">
            <w:pPr>
              <w:pStyle w:val="18"/>
              <w:widowControl w:val="0"/>
              <w:autoSpaceDE w:val="0"/>
              <w:autoSpaceDN w:val="0"/>
              <w:adjustRightInd w:val="0"/>
              <w:spacing w:before="0" w:after="0"/>
              <w:rPr>
                <w:b w:val="0"/>
                <w:bCs/>
                <w:sz w:val="16"/>
                <w:szCs w:val="16"/>
              </w:rPr>
            </w:pPr>
            <w:r w:rsidRPr="00F66827">
              <w:rPr>
                <w:b w:val="0"/>
                <w:bCs/>
                <w:sz w:val="16"/>
                <w:szCs w:val="16"/>
              </w:rPr>
              <w:t>0,1</w:t>
            </w:r>
          </w:p>
        </w:tc>
        <w:tc>
          <w:tcPr>
            <w:tcW w:w="1440" w:type="dxa"/>
            <w:tcBorders>
              <w:left w:val="single" w:sz="8" w:space="0" w:color="auto"/>
              <w:bottom w:val="single" w:sz="8" w:space="0" w:color="auto"/>
              <w:right w:val="single" w:sz="8" w:space="0" w:color="auto"/>
            </w:tcBorders>
          </w:tcPr>
          <w:p w:rsidR="00FB41FB" w:rsidRPr="00F66827" w:rsidRDefault="00FB41FB" w:rsidP="00F66827">
            <w:pPr>
              <w:pStyle w:val="18"/>
              <w:widowControl w:val="0"/>
              <w:autoSpaceDE w:val="0"/>
              <w:autoSpaceDN w:val="0"/>
              <w:adjustRightInd w:val="0"/>
              <w:spacing w:before="0" w:after="0"/>
              <w:rPr>
                <w:b w:val="0"/>
                <w:bCs/>
                <w:sz w:val="16"/>
                <w:szCs w:val="16"/>
              </w:rPr>
            </w:pPr>
            <w:r w:rsidRPr="00F66827">
              <w:rPr>
                <w:b w:val="0"/>
                <w:bCs/>
                <w:sz w:val="16"/>
                <w:szCs w:val="16"/>
              </w:rPr>
              <w:t>10</w:t>
            </w:r>
          </w:p>
        </w:tc>
      </w:tr>
      <w:tr w:rsidR="00FB41FB" w:rsidRPr="00F66827" w:rsidTr="00FB41FB">
        <w:trPr>
          <w:trHeight w:val="240"/>
        </w:trPr>
        <w:tc>
          <w:tcPr>
            <w:tcW w:w="1440" w:type="dxa"/>
            <w:tcBorders>
              <w:left w:val="single" w:sz="8" w:space="0" w:color="auto"/>
              <w:bottom w:val="single" w:sz="8" w:space="0" w:color="auto"/>
              <w:right w:val="single" w:sz="8" w:space="0" w:color="auto"/>
            </w:tcBorders>
          </w:tcPr>
          <w:p w:rsidR="00FB41FB" w:rsidRPr="00F66827" w:rsidRDefault="00FB41FB" w:rsidP="00F66827">
            <w:pPr>
              <w:pStyle w:val="18"/>
              <w:widowControl w:val="0"/>
              <w:autoSpaceDE w:val="0"/>
              <w:autoSpaceDN w:val="0"/>
              <w:adjustRightInd w:val="0"/>
              <w:spacing w:before="0" w:after="0"/>
              <w:rPr>
                <w:b w:val="0"/>
                <w:bCs/>
                <w:sz w:val="16"/>
                <w:szCs w:val="16"/>
              </w:rPr>
            </w:pPr>
            <w:r w:rsidRPr="00F66827">
              <w:rPr>
                <w:b w:val="0"/>
                <w:bCs/>
                <w:sz w:val="16"/>
                <w:szCs w:val="16"/>
              </w:rPr>
              <w:t>A22.26.008</w:t>
            </w:r>
          </w:p>
        </w:tc>
        <w:tc>
          <w:tcPr>
            <w:tcW w:w="4656" w:type="dxa"/>
            <w:tcBorders>
              <w:left w:val="single" w:sz="8" w:space="0" w:color="auto"/>
              <w:bottom w:val="single" w:sz="8" w:space="0" w:color="auto"/>
              <w:right w:val="single" w:sz="8" w:space="0" w:color="auto"/>
            </w:tcBorders>
          </w:tcPr>
          <w:p w:rsidR="00FB41FB" w:rsidRPr="00F66827" w:rsidRDefault="00FB41FB" w:rsidP="00F66827">
            <w:pPr>
              <w:pStyle w:val="18"/>
              <w:widowControl w:val="0"/>
              <w:autoSpaceDE w:val="0"/>
              <w:autoSpaceDN w:val="0"/>
              <w:adjustRightInd w:val="0"/>
              <w:spacing w:before="0" w:after="0"/>
              <w:rPr>
                <w:b w:val="0"/>
                <w:bCs/>
                <w:sz w:val="16"/>
                <w:szCs w:val="16"/>
              </w:rPr>
            </w:pPr>
            <w:r w:rsidRPr="00F66827">
              <w:rPr>
                <w:b w:val="0"/>
                <w:bCs/>
                <w:sz w:val="16"/>
                <w:szCs w:val="16"/>
              </w:rPr>
              <w:t>Лазерная акупунктура органа зрения</w:t>
            </w:r>
          </w:p>
        </w:tc>
        <w:tc>
          <w:tcPr>
            <w:tcW w:w="1920" w:type="dxa"/>
            <w:tcBorders>
              <w:left w:val="single" w:sz="8" w:space="0" w:color="auto"/>
              <w:bottom w:val="single" w:sz="8" w:space="0" w:color="auto"/>
              <w:right w:val="single" w:sz="8" w:space="0" w:color="auto"/>
            </w:tcBorders>
          </w:tcPr>
          <w:p w:rsidR="00FB41FB" w:rsidRPr="00F66827" w:rsidRDefault="00FB41FB" w:rsidP="00F66827">
            <w:pPr>
              <w:pStyle w:val="18"/>
              <w:widowControl w:val="0"/>
              <w:autoSpaceDE w:val="0"/>
              <w:autoSpaceDN w:val="0"/>
              <w:adjustRightInd w:val="0"/>
              <w:spacing w:before="0" w:after="0"/>
              <w:rPr>
                <w:b w:val="0"/>
                <w:bCs/>
                <w:sz w:val="16"/>
                <w:szCs w:val="16"/>
              </w:rPr>
            </w:pPr>
            <w:r w:rsidRPr="00F66827">
              <w:rPr>
                <w:b w:val="0"/>
                <w:bCs/>
                <w:sz w:val="16"/>
                <w:szCs w:val="16"/>
              </w:rPr>
              <w:t>0,1</w:t>
            </w:r>
          </w:p>
        </w:tc>
        <w:tc>
          <w:tcPr>
            <w:tcW w:w="1440" w:type="dxa"/>
            <w:tcBorders>
              <w:left w:val="single" w:sz="8" w:space="0" w:color="auto"/>
              <w:bottom w:val="single" w:sz="8" w:space="0" w:color="auto"/>
              <w:right w:val="single" w:sz="8" w:space="0" w:color="auto"/>
            </w:tcBorders>
          </w:tcPr>
          <w:p w:rsidR="00FB41FB" w:rsidRPr="00F66827" w:rsidRDefault="00FB41FB" w:rsidP="00F66827">
            <w:pPr>
              <w:pStyle w:val="18"/>
              <w:widowControl w:val="0"/>
              <w:autoSpaceDE w:val="0"/>
              <w:autoSpaceDN w:val="0"/>
              <w:adjustRightInd w:val="0"/>
              <w:spacing w:before="0" w:after="0"/>
              <w:rPr>
                <w:b w:val="0"/>
                <w:bCs/>
                <w:sz w:val="16"/>
                <w:szCs w:val="16"/>
              </w:rPr>
            </w:pPr>
            <w:r w:rsidRPr="00F66827">
              <w:rPr>
                <w:b w:val="0"/>
                <w:bCs/>
                <w:sz w:val="16"/>
                <w:szCs w:val="16"/>
              </w:rPr>
              <w:t>10</w:t>
            </w:r>
          </w:p>
        </w:tc>
      </w:tr>
      <w:tr w:rsidR="00FB41FB" w:rsidRPr="00F66827" w:rsidTr="00FB41FB">
        <w:trPr>
          <w:trHeight w:val="240"/>
        </w:trPr>
        <w:tc>
          <w:tcPr>
            <w:tcW w:w="1440" w:type="dxa"/>
            <w:tcBorders>
              <w:left w:val="single" w:sz="8" w:space="0" w:color="auto"/>
              <w:bottom w:val="single" w:sz="8" w:space="0" w:color="auto"/>
              <w:right w:val="single" w:sz="8" w:space="0" w:color="auto"/>
            </w:tcBorders>
          </w:tcPr>
          <w:p w:rsidR="00FB41FB" w:rsidRPr="00F66827" w:rsidRDefault="00FB41FB" w:rsidP="00F66827">
            <w:pPr>
              <w:pStyle w:val="18"/>
              <w:widowControl w:val="0"/>
              <w:autoSpaceDE w:val="0"/>
              <w:autoSpaceDN w:val="0"/>
              <w:adjustRightInd w:val="0"/>
              <w:spacing w:before="0" w:after="0"/>
              <w:rPr>
                <w:b w:val="0"/>
                <w:bCs/>
                <w:sz w:val="16"/>
                <w:szCs w:val="16"/>
              </w:rPr>
            </w:pPr>
            <w:r w:rsidRPr="00F66827">
              <w:rPr>
                <w:b w:val="0"/>
                <w:bCs/>
                <w:sz w:val="16"/>
                <w:szCs w:val="16"/>
              </w:rPr>
              <w:t>A17.31.020</w:t>
            </w:r>
          </w:p>
        </w:tc>
        <w:tc>
          <w:tcPr>
            <w:tcW w:w="4656" w:type="dxa"/>
            <w:tcBorders>
              <w:left w:val="single" w:sz="8" w:space="0" w:color="auto"/>
              <w:bottom w:val="single" w:sz="8" w:space="0" w:color="auto"/>
              <w:right w:val="single" w:sz="8" w:space="0" w:color="auto"/>
            </w:tcBorders>
          </w:tcPr>
          <w:p w:rsidR="00FB41FB" w:rsidRPr="00F66827" w:rsidRDefault="00FB41FB"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магнитными полями</w:t>
            </w:r>
          </w:p>
        </w:tc>
        <w:tc>
          <w:tcPr>
            <w:tcW w:w="1920" w:type="dxa"/>
            <w:tcBorders>
              <w:left w:val="single" w:sz="8" w:space="0" w:color="auto"/>
              <w:bottom w:val="single" w:sz="8" w:space="0" w:color="auto"/>
              <w:right w:val="single" w:sz="8" w:space="0" w:color="auto"/>
            </w:tcBorders>
          </w:tcPr>
          <w:p w:rsidR="00FB41FB" w:rsidRPr="00F66827" w:rsidRDefault="00FB41FB" w:rsidP="00F66827">
            <w:pPr>
              <w:pStyle w:val="18"/>
              <w:widowControl w:val="0"/>
              <w:autoSpaceDE w:val="0"/>
              <w:autoSpaceDN w:val="0"/>
              <w:adjustRightInd w:val="0"/>
              <w:spacing w:before="0" w:after="0"/>
              <w:rPr>
                <w:b w:val="0"/>
                <w:bCs/>
                <w:sz w:val="16"/>
                <w:szCs w:val="16"/>
              </w:rPr>
            </w:pPr>
            <w:r w:rsidRPr="00F66827">
              <w:rPr>
                <w:b w:val="0"/>
                <w:bCs/>
                <w:sz w:val="16"/>
                <w:szCs w:val="16"/>
              </w:rPr>
              <w:t>0,1</w:t>
            </w:r>
          </w:p>
        </w:tc>
        <w:tc>
          <w:tcPr>
            <w:tcW w:w="1440" w:type="dxa"/>
            <w:tcBorders>
              <w:left w:val="single" w:sz="8" w:space="0" w:color="auto"/>
              <w:bottom w:val="single" w:sz="8" w:space="0" w:color="auto"/>
              <w:right w:val="single" w:sz="8" w:space="0" w:color="auto"/>
            </w:tcBorders>
          </w:tcPr>
          <w:p w:rsidR="00FB41FB" w:rsidRPr="00F66827" w:rsidRDefault="00FB41FB" w:rsidP="00F66827">
            <w:pPr>
              <w:pStyle w:val="18"/>
              <w:widowControl w:val="0"/>
              <w:autoSpaceDE w:val="0"/>
              <w:autoSpaceDN w:val="0"/>
              <w:adjustRightInd w:val="0"/>
              <w:spacing w:before="0" w:after="0"/>
              <w:rPr>
                <w:b w:val="0"/>
                <w:bCs/>
                <w:sz w:val="16"/>
                <w:szCs w:val="16"/>
              </w:rPr>
            </w:pPr>
            <w:r w:rsidRPr="00F66827">
              <w:rPr>
                <w:b w:val="0"/>
                <w:bCs/>
                <w:sz w:val="16"/>
                <w:szCs w:val="16"/>
              </w:rPr>
              <w:t>9</w:t>
            </w:r>
          </w:p>
        </w:tc>
      </w:tr>
      <w:tr w:rsidR="00FB41FB" w:rsidRPr="00F66827" w:rsidTr="00FB41FB">
        <w:trPr>
          <w:trHeight w:val="240"/>
        </w:trPr>
        <w:tc>
          <w:tcPr>
            <w:tcW w:w="1440" w:type="dxa"/>
            <w:tcBorders>
              <w:left w:val="single" w:sz="8" w:space="0" w:color="auto"/>
              <w:bottom w:val="single" w:sz="8" w:space="0" w:color="auto"/>
              <w:right w:val="single" w:sz="8" w:space="0" w:color="auto"/>
            </w:tcBorders>
          </w:tcPr>
          <w:p w:rsidR="00FB41FB" w:rsidRPr="00F66827" w:rsidRDefault="00FB41FB" w:rsidP="00F66827">
            <w:pPr>
              <w:pStyle w:val="18"/>
              <w:widowControl w:val="0"/>
              <w:autoSpaceDE w:val="0"/>
              <w:autoSpaceDN w:val="0"/>
              <w:adjustRightInd w:val="0"/>
              <w:spacing w:before="0" w:after="0"/>
              <w:rPr>
                <w:b w:val="0"/>
                <w:bCs/>
                <w:sz w:val="16"/>
                <w:szCs w:val="16"/>
              </w:rPr>
            </w:pPr>
            <w:r w:rsidRPr="00F66827">
              <w:rPr>
                <w:b w:val="0"/>
                <w:bCs/>
                <w:sz w:val="16"/>
                <w:szCs w:val="16"/>
              </w:rPr>
              <w:t>A20.31.025</w:t>
            </w:r>
          </w:p>
        </w:tc>
        <w:tc>
          <w:tcPr>
            <w:tcW w:w="4656" w:type="dxa"/>
            <w:tcBorders>
              <w:left w:val="single" w:sz="8" w:space="0" w:color="auto"/>
              <w:bottom w:val="single" w:sz="8" w:space="0" w:color="auto"/>
              <w:right w:val="single" w:sz="8" w:space="0" w:color="auto"/>
            </w:tcBorders>
          </w:tcPr>
          <w:p w:rsidR="00FB41FB" w:rsidRPr="00F66827" w:rsidRDefault="00FB41FB" w:rsidP="00F66827">
            <w:pPr>
              <w:pStyle w:val="18"/>
              <w:widowControl w:val="0"/>
              <w:autoSpaceDE w:val="0"/>
              <w:autoSpaceDN w:val="0"/>
              <w:adjustRightInd w:val="0"/>
              <w:spacing w:before="0" w:after="0"/>
              <w:rPr>
                <w:b w:val="0"/>
                <w:bCs/>
                <w:sz w:val="16"/>
                <w:szCs w:val="16"/>
              </w:rPr>
            </w:pPr>
            <w:r w:rsidRPr="00F66827">
              <w:rPr>
                <w:b w:val="0"/>
                <w:bCs/>
                <w:sz w:val="16"/>
                <w:szCs w:val="16"/>
              </w:rPr>
              <w:t>Фитовоздействие</w:t>
            </w:r>
          </w:p>
        </w:tc>
        <w:tc>
          <w:tcPr>
            <w:tcW w:w="1920" w:type="dxa"/>
            <w:tcBorders>
              <w:left w:val="single" w:sz="8" w:space="0" w:color="auto"/>
              <w:bottom w:val="single" w:sz="8" w:space="0" w:color="auto"/>
              <w:right w:val="single" w:sz="8" w:space="0" w:color="auto"/>
            </w:tcBorders>
          </w:tcPr>
          <w:p w:rsidR="00FB41FB" w:rsidRPr="00F66827" w:rsidRDefault="00FB41FB" w:rsidP="00F66827">
            <w:pPr>
              <w:pStyle w:val="18"/>
              <w:widowControl w:val="0"/>
              <w:autoSpaceDE w:val="0"/>
              <w:autoSpaceDN w:val="0"/>
              <w:adjustRightInd w:val="0"/>
              <w:spacing w:before="0" w:after="0"/>
              <w:rPr>
                <w:b w:val="0"/>
                <w:bCs/>
                <w:sz w:val="16"/>
                <w:szCs w:val="16"/>
              </w:rPr>
            </w:pPr>
            <w:r w:rsidRPr="00F66827">
              <w:rPr>
                <w:b w:val="0"/>
                <w:bCs/>
                <w:sz w:val="16"/>
                <w:szCs w:val="16"/>
              </w:rPr>
              <w:t>0,1</w:t>
            </w:r>
          </w:p>
        </w:tc>
        <w:tc>
          <w:tcPr>
            <w:tcW w:w="1440" w:type="dxa"/>
            <w:tcBorders>
              <w:left w:val="single" w:sz="8" w:space="0" w:color="auto"/>
              <w:bottom w:val="single" w:sz="8" w:space="0" w:color="auto"/>
              <w:right w:val="single" w:sz="8" w:space="0" w:color="auto"/>
            </w:tcBorders>
          </w:tcPr>
          <w:p w:rsidR="00FB41FB" w:rsidRPr="00F66827" w:rsidRDefault="00FB41FB" w:rsidP="00F66827">
            <w:pPr>
              <w:pStyle w:val="18"/>
              <w:widowControl w:val="0"/>
              <w:autoSpaceDE w:val="0"/>
              <w:autoSpaceDN w:val="0"/>
              <w:adjustRightInd w:val="0"/>
              <w:spacing w:before="0" w:after="0"/>
              <w:rPr>
                <w:b w:val="0"/>
                <w:bCs/>
                <w:sz w:val="16"/>
                <w:szCs w:val="16"/>
              </w:rPr>
            </w:pPr>
            <w:r w:rsidRPr="00F66827">
              <w:rPr>
                <w:b w:val="0"/>
                <w:bCs/>
                <w:sz w:val="16"/>
                <w:szCs w:val="16"/>
              </w:rPr>
              <w:t>10</w:t>
            </w:r>
          </w:p>
        </w:tc>
      </w:tr>
      <w:tr w:rsidR="00FB41FB" w:rsidRPr="00F66827" w:rsidTr="00FB41FB">
        <w:trPr>
          <w:trHeight w:val="240"/>
        </w:trPr>
        <w:tc>
          <w:tcPr>
            <w:tcW w:w="1440" w:type="dxa"/>
            <w:tcBorders>
              <w:left w:val="single" w:sz="8" w:space="0" w:color="auto"/>
              <w:bottom w:val="single" w:sz="8" w:space="0" w:color="auto"/>
              <w:right w:val="single" w:sz="8" w:space="0" w:color="auto"/>
            </w:tcBorders>
          </w:tcPr>
          <w:p w:rsidR="00FB41FB" w:rsidRPr="00F66827" w:rsidRDefault="00FB41FB" w:rsidP="00F66827">
            <w:pPr>
              <w:pStyle w:val="18"/>
              <w:widowControl w:val="0"/>
              <w:autoSpaceDE w:val="0"/>
              <w:autoSpaceDN w:val="0"/>
              <w:adjustRightInd w:val="0"/>
              <w:spacing w:before="0" w:after="0"/>
              <w:rPr>
                <w:b w:val="0"/>
                <w:bCs/>
                <w:sz w:val="16"/>
                <w:szCs w:val="16"/>
              </w:rPr>
            </w:pPr>
            <w:r w:rsidRPr="00F66827">
              <w:rPr>
                <w:b w:val="0"/>
                <w:bCs/>
                <w:sz w:val="16"/>
                <w:szCs w:val="16"/>
              </w:rPr>
              <w:t>A20.31.021</w:t>
            </w:r>
          </w:p>
        </w:tc>
        <w:tc>
          <w:tcPr>
            <w:tcW w:w="4656" w:type="dxa"/>
            <w:tcBorders>
              <w:left w:val="single" w:sz="8" w:space="0" w:color="auto"/>
              <w:bottom w:val="single" w:sz="8" w:space="0" w:color="auto"/>
              <w:right w:val="single" w:sz="8" w:space="0" w:color="auto"/>
            </w:tcBorders>
          </w:tcPr>
          <w:p w:rsidR="00FB41FB" w:rsidRPr="00F66827" w:rsidRDefault="00FB41FB" w:rsidP="00F66827">
            <w:pPr>
              <w:pStyle w:val="18"/>
              <w:widowControl w:val="0"/>
              <w:autoSpaceDE w:val="0"/>
              <w:autoSpaceDN w:val="0"/>
              <w:adjustRightInd w:val="0"/>
              <w:spacing w:before="0" w:after="0"/>
              <w:rPr>
                <w:b w:val="0"/>
                <w:bCs/>
                <w:sz w:val="16"/>
                <w:szCs w:val="16"/>
              </w:rPr>
            </w:pPr>
            <w:r w:rsidRPr="00F66827">
              <w:rPr>
                <w:b w:val="0"/>
                <w:bCs/>
                <w:sz w:val="16"/>
                <w:szCs w:val="16"/>
              </w:rPr>
              <w:t>Гелиовоздействие</w:t>
            </w:r>
          </w:p>
        </w:tc>
        <w:tc>
          <w:tcPr>
            <w:tcW w:w="1920" w:type="dxa"/>
            <w:tcBorders>
              <w:left w:val="single" w:sz="8" w:space="0" w:color="auto"/>
              <w:bottom w:val="single" w:sz="8" w:space="0" w:color="auto"/>
              <w:right w:val="single" w:sz="8" w:space="0" w:color="auto"/>
            </w:tcBorders>
          </w:tcPr>
          <w:p w:rsidR="00FB41FB" w:rsidRPr="00F66827" w:rsidRDefault="00FB41FB" w:rsidP="00F66827">
            <w:pPr>
              <w:pStyle w:val="18"/>
              <w:widowControl w:val="0"/>
              <w:autoSpaceDE w:val="0"/>
              <w:autoSpaceDN w:val="0"/>
              <w:adjustRightInd w:val="0"/>
              <w:spacing w:before="0" w:after="0"/>
              <w:rPr>
                <w:b w:val="0"/>
                <w:bCs/>
                <w:sz w:val="16"/>
                <w:szCs w:val="16"/>
              </w:rPr>
            </w:pPr>
            <w:r w:rsidRPr="00F66827">
              <w:rPr>
                <w:b w:val="0"/>
                <w:bCs/>
                <w:sz w:val="16"/>
                <w:szCs w:val="16"/>
              </w:rPr>
              <w:t>0,7</w:t>
            </w:r>
          </w:p>
        </w:tc>
        <w:tc>
          <w:tcPr>
            <w:tcW w:w="1440" w:type="dxa"/>
            <w:tcBorders>
              <w:left w:val="single" w:sz="8" w:space="0" w:color="auto"/>
              <w:bottom w:val="single" w:sz="8" w:space="0" w:color="auto"/>
              <w:right w:val="single" w:sz="8" w:space="0" w:color="auto"/>
            </w:tcBorders>
          </w:tcPr>
          <w:p w:rsidR="00FB41FB" w:rsidRPr="00F66827" w:rsidRDefault="00FB41FB" w:rsidP="00F66827">
            <w:pPr>
              <w:pStyle w:val="18"/>
              <w:widowControl w:val="0"/>
              <w:autoSpaceDE w:val="0"/>
              <w:autoSpaceDN w:val="0"/>
              <w:adjustRightInd w:val="0"/>
              <w:spacing w:before="0" w:after="0"/>
              <w:rPr>
                <w:b w:val="0"/>
                <w:bCs/>
                <w:sz w:val="16"/>
                <w:szCs w:val="16"/>
              </w:rPr>
            </w:pPr>
            <w:r w:rsidRPr="00F66827">
              <w:rPr>
                <w:b w:val="0"/>
                <w:bCs/>
                <w:sz w:val="16"/>
                <w:szCs w:val="16"/>
              </w:rPr>
              <w:t>15</w:t>
            </w:r>
          </w:p>
        </w:tc>
      </w:tr>
      <w:tr w:rsidR="00FB41FB" w:rsidRPr="00F66827" w:rsidTr="00FB41FB">
        <w:trPr>
          <w:trHeight w:val="240"/>
        </w:trPr>
        <w:tc>
          <w:tcPr>
            <w:tcW w:w="1440" w:type="dxa"/>
            <w:tcBorders>
              <w:left w:val="single" w:sz="8" w:space="0" w:color="auto"/>
              <w:bottom w:val="single" w:sz="8" w:space="0" w:color="auto"/>
              <w:right w:val="single" w:sz="8" w:space="0" w:color="auto"/>
            </w:tcBorders>
          </w:tcPr>
          <w:p w:rsidR="00FB41FB" w:rsidRPr="00F66827" w:rsidRDefault="00FB41FB" w:rsidP="00F66827">
            <w:pPr>
              <w:pStyle w:val="18"/>
              <w:widowControl w:val="0"/>
              <w:autoSpaceDE w:val="0"/>
              <w:autoSpaceDN w:val="0"/>
              <w:adjustRightInd w:val="0"/>
              <w:spacing w:before="0" w:after="0"/>
              <w:rPr>
                <w:b w:val="0"/>
                <w:bCs/>
                <w:sz w:val="16"/>
                <w:szCs w:val="16"/>
              </w:rPr>
            </w:pPr>
            <w:r w:rsidRPr="00F66827">
              <w:rPr>
                <w:b w:val="0"/>
                <w:bCs/>
                <w:sz w:val="16"/>
                <w:szCs w:val="16"/>
              </w:rPr>
              <w:t>A21.26.003</w:t>
            </w:r>
          </w:p>
        </w:tc>
        <w:tc>
          <w:tcPr>
            <w:tcW w:w="4656" w:type="dxa"/>
            <w:tcBorders>
              <w:left w:val="single" w:sz="8" w:space="0" w:color="auto"/>
              <w:bottom w:val="single" w:sz="8" w:space="0" w:color="auto"/>
              <w:right w:val="single" w:sz="8" w:space="0" w:color="auto"/>
            </w:tcBorders>
          </w:tcPr>
          <w:p w:rsidR="00FB41FB" w:rsidRPr="00F66827" w:rsidRDefault="00FB41FB" w:rsidP="00F66827">
            <w:pPr>
              <w:pStyle w:val="18"/>
              <w:widowControl w:val="0"/>
              <w:autoSpaceDE w:val="0"/>
              <w:autoSpaceDN w:val="0"/>
              <w:adjustRightInd w:val="0"/>
              <w:spacing w:before="0" w:after="0"/>
              <w:rPr>
                <w:b w:val="0"/>
                <w:bCs/>
                <w:sz w:val="16"/>
                <w:szCs w:val="16"/>
              </w:rPr>
            </w:pPr>
            <w:r w:rsidRPr="00F66827">
              <w:rPr>
                <w:b w:val="0"/>
                <w:bCs/>
                <w:sz w:val="16"/>
                <w:szCs w:val="16"/>
              </w:rPr>
              <w:t>Рефлексотерапия при болезнях органа зрения</w:t>
            </w:r>
          </w:p>
        </w:tc>
        <w:tc>
          <w:tcPr>
            <w:tcW w:w="1920" w:type="dxa"/>
            <w:tcBorders>
              <w:left w:val="single" w:sz="8" w:space="0" w:color="auto"/>
              <w:bottom w:val="single" w:sz="8" w:space="0" w:color="auto"/>
              <w:right w:val="single" w:sz="8" w:space="0" w:color="auto"/>
            </w:tcBorders>
          </w:tcPr>
          <w:p w:rsidR="00FB41FB" w:rsidRPr="00F66827" w:rsidRDefault="00FB41FB" w:rsidP="00F66827">
            <w:pPr>
              <w:pStyle w:val="18"/>
              <w:widowControl w:val="0"/>
              <w:autoSpaceDE w:val="0"/>
              <w:autoSpaceDN w:val="0"/>
              <w:adjustRightInd w:val="0"/>
              <w:spacing w:before="0" w:after="0"/>
              <w:rPr>
                <w:b w:val="0"/>
                <w:bCs/>
                <w:sz w:val="16"/>
                <w:szCs w:val="16"/>
              </w:rPr>
            </w:pPr>
            <w:r w:rsidRPr="00F66827">
              <w:rPr>
                <w:b w:val="0"/>
                <w:bCs/>
                <w:sz w:val="16"/>
                <w:szCs w:val="16"/>
              </w:rPr>
              <w:t>0,5</w:t>
            </w:r>
          </w:p>
        </w:tc>
        <w:tc>
          <w:tcPr>
            <w:tcW w:w="1440" w:type="dxa"/>
            <w:tcBorders>
              <w:left w:val="single" w:sz="8" w:space="0" w:color="auto"/>
              <w:bottom w:val="single" w:sz="8" w:space="0" w:color="auto"/>
              <w:right w:val="single" w:sz="8" w:space="0" w:color="auto"/>
            </w:tcBorders>
          </w:tcPr>
          <w:p w:rsidR="00FB41FB" w:rsidRPr="00F66827" w:rsidRDefault="00FB41FB" w:rsidP="00F66827">
            <w:pPr>
              <w:pStyle w:val="18"/>
              <w:widowControl w:val="0"/>
              <w:autoSpaceDE w:val="0"/>
              <w:autoSpaceDN w:val="0"/>
              <w:adjustRightInd w:val="0"/>
              <w:spacing w:before="0" w:after="0"/>
              <w:rPr>
                <w:b w:val="0"/>
                <w:bCs/>
                <w:sz w:val="16"/>
                <w:szCs w:val="16"/>
              </w:rPr>
            </w:pPr>
            <w:r w:rsidRPr="00F66827">
              <w:rPr>
                <w:b w:val="0"/>
                <w:bCs/>
                <w:sz w:val="16"/>
                <w:szCs w:val="16"/>
              </w:rPr>
              <w:t>8</w:t>
            </w:r>
          </w:p>
        </w:tc>
      </w:tr>
      <w:tr w:rsidR="00FB41FB" w:rsidRPr="00F66827" w:rsidTr="00FB41FB">
        <w:trPr>
          <w:trHeight w:val="240"/>
        </w:trPr>
        <w:tc>
          <w:tcPr>
            <w:tcW w:w="1440" w:type="dxa"/>
            <w:tcBorders>
              <w:left w:val="single" w:sz="8" w:space="0" w:color="auto"/>
              <w:bottom w:val="single" w:sz="8" w:space="0" w:color="auto"/>
              <w:right w:val="single" w:sz="8" w:space="0" w:color="auto"/>
            </w:tcBorders>
          </w:tcPr>
          <w:p w:rsidR="00FB41FB" w:rsidRPr="00F66827" w:rsidRDefault="00FB41FB" w:rsidP="00F66827">
            <w:pPr>
              <w:pStyle w:val="18"/>
              <w:widowControl w:val="0"/>
              <w:autoSpaceDE w:val="0"/>
              <w:autoSpaceDN w:val="0"/>
              <w:adjustRightInd w:val="0"/>
              <w:spacing w:before="0" w:after="0"/>
              <w:rPr>
                <w:b w:val="0"/>
                <w:bCs/>
                <w:sz w:val="16"/>
                <w:szCs w:val="16"/>
              </w:rPr>
            </w:pPr>
            <w:r w:rsidRPr="00F66827">
              <w:rPr>
                <w:b w:val="0"/>
                <w:bCs/>
                <w:sz w:val="16"/>
                <w:szCs w:val="16"/>
              </w:rPr>
              <w:t>A19.26.001</w:t>
            </w:r>
          </w:p>
        </w:tc>
        <w:tc>
          <w:tcPr>
            <w:tcW w:w="4656" w:type="dxa"/>
            <w:tcBorders>
              <w:left w:val="single" w:sz="8" w:space="0" w:color="auto"/>
              <w:bottom w:val="single" w:sz="8" w:space="0" w:color="auto"/>
              <w:right w:val="single" w:sz="8" w:space="0" w:color="auto"/>
            </w:tcBorders>
          </w:tcPr>
          <w:p w:rsidR="00FB41FB" w:rsidRPr="00F66827" w:rsidRDefault="00FB41FB" w:rsidP="00F66827">
            <w:pPr>
              <w:pStyle w:val="18"/>
              <w:widowControl w:val="0"/>
              <w:autoSpaceDE w:val="0"/>
              <w:autoSpaceDN w:val="0"/>
              <w:adjustRightInd w:val="0"/>
              <w:spacing w:before="0" w:after="0"/>
              <w:rPr>
                <w:b w:val="0"/>
                <w:bCs/>
                <w:sz w:val="16"/>
                <w:szCs w:val="16"/>
              </w:rPr>
            </w:pPr>
            <w:r w:rsidRPr="00F66827">
              <w:rPr>
                <w:b w:val="0"/>
                <w:bCs/>
                <w:sz w:val="16"/>
                <w:szCs w:val="16"/>
              </w:rPr>
              <w:t>Упражнения для восстановления и укрепления</w:t>
            </w:r>
            <w:r w:rsidR="00AB3F51" w:rsidRPr="00F66827">
              <w:rPr>
                <w:b w:val="0"/>
                <w:bCs/>
                <w:sz w:val="16"/>
                <w:szCs w:val="16"/>
              </w:rPr>
              <w:t xml:space="preserve"> </w:t>
            </w:r>
            <w:r w:rsidRPr="00F66827">
              <w:rPr>
                <w:b w:val="0"/>
                <w:bCs/>
                <w:sz w:val="16"/>
                <w:szCs w:val="16"/>
              </w:rPr>
              <w:t>бинокулярного зрения</w:t>
            </w:r>
          </w:p>
        </w:tc>
        <w:tc>
          <w:tcPr>
            <w:tcW w:w="1920" w:type="dxa"/>
            <w:tcBorders>
              <w:left w:val="single" w:sz="8" w:space="0" w:color="auto"/>
              <w:bottom w:val="single" w:sz="8" w:space="0" w:color="auto"/>
              <w:right w:val="single" w:sz="8" w:space="0" w:color="auto"/>
            </w:tcBorders>
          </w:tcPr>
          <w:p w:rsidR="00FB41FB" w:rsidRPr="00F66827" w:rsidRDefault="00FB41FB" w:rsidP="00F66827">
            <w:pPr>
              <w:pStyle w:val="18"/>
              <w:widowControl w:val="0"/>
              <w:autoSpaceDE w:val="0"/>
              <w:autoSpaceDN w:val="0"/>
              <w:adjustRightInd w:val="0"/>
              <w:spacing w:before="0" w:after="0"/>
              <w:rPr>
                <w:b w:val="0"/>
                <w:bCs/>
                <w:sz w:val="16"/>
                <w:szCs w:val="16"/>
              </w:rPr>
            </w:pPr>
            <w:r w:rsidRPr="00F66827">
              <w:rPr>
                <w:b w:val="0"/>
                <w:bCs/>
                <w:sz w:val="16"/>
                <w:szCs w:val="16"/>
              </w:rPr>
              <w:t>0,8</w:t>
            </w:r>
          </w:p>
        </w:tc>
        <w:tc>
          <w:tcPr>
            <w:tcW w:w="1440" w:type="dxa"/>
            <w:tcBorders>
              <w:left w:val="single" w:sz="8" w:space="0" w:color="auto"/>
              <w:bottom w:val="single" w:sz="8" w:space="0" w:color="auto"/>
              <w:right w:val="single" w:sz="8" w:space="0" w:color="auto"/>
            </w:tcBorders>
          </w:tcPr>
          <w:p w:rsidR="00FB41FB" w:rsidRPr="00F66827" w:rsidRDefault="00FB41FB" w:rsidP="00F66827">
            <w:pPr>
              <w:pStyle w:val="18"/>
              <w:widowControl w:val="0"/>
              <w:autoSpaceDE w:val="0"/>
              <w:autoSpaceDN w:val="0"/>
              <w:adjustRightInd w:val="0"/>
              <w:spacing w:before="0" w:after="0"/>
              <w:rPr>
                <w:b w:val="0"/>
                <w:bCs/>
                <w:sz w:val="16"/>
                <w:szCs w:val="16"/>
              </w:rPr>
            </w:pPr>
            <w:r w:rsidRPr="00F66827">
              <w:rPr>
                <w:b w:val="0"/>
                <w:bCs/>
                <w:sz w:val="16"/>
                <w:szCs w:val="16"/>
              </w:rPr>
              <w:t>15</w:t>
            </w:r>
          </w:p>
        </w:tc>
      </w:tr>
      <w:tr w:rsidR="00FB41FB" w:rsidRPr="00F66827" w:rsidTr="00FB41FB">
        <w:trPr>
          <w:trHeight w:val="240"/>
        </w:trPr>
        <w:tc>
          <w:tcPr>
            <w:tcW w:w="1440" w:type="dxa"/>
            <w:tcBorders>
              <w:left w:val="single" w:sz="8" w:space="0" w:color="auto"/>
              <w:bottom w:val="single" w:sz="8" w:space="0" w:color="auto"/>
              <w:right w:val="single" w:sz="8" w:space="0" w:color="auto"/>
            </w:tcBorders>
          </w:tcPr>
          <w:p w:rsidR="00FB41FB" w:rsidRPr="00F66827" w:rsidRDefault="00FB41FB" w:rsidP="00F66827">
            <w:pPr>
              <w:pStyle w:val="18"/>
              <w:widowControl w:val="0"/>
              <w:autoSpaceDE w:val="0"/>
              <w:autoSpaceDN w:val="0"/>
              <w:adjustRightInd w:val="0"/>
              <w:spacing w:before="0" w:after="0"/>
              <w:rPr>
                <w:b w:val="0"/>
                <w:bCs/>
                <w:sz w:val="16"/>
                <w:szCs w:val="16"/>
              </w:rPr>
            </w:pPr>
            <w:r w:rsidRPr="00F66827">
              <w:rPr>
                <w:b w:val="0"/>
                <w:bCs/>
                <w:sz w:val="16"/>
                <w:szCs w:val="16"/>
              </w:rPr>
              <w:t>A19.26.002</w:t>
            </w:r>
          </w:p>
        </w:tc>
        <w:tc>
          <w:tcPr>
            <w:tcW w:w="4656" w:type="dxa"/>
            <w:tcBorders>
              <w:left w:val="single" w:sz="8" w:space="0" w:color="auto"/>
              <w:bottom w:val="single" w:sz="8" w:space="0" w:color="auto"/>
              <w:right w:val="single" w:sz="8" w:space="0" w:color="auto"/>
            </w:tcBorders>
          </w:tcPr>
          <w:p w:rsidR="00FB41FB" w:rsidRPr="00F66827" w:rsidRDefault="00FB41FB" w:rsidP="00F66827">
            <w:pPr>
              <w:pStyle w:val="18"/>
              <w:widowControl w:val="0"/>
              <w:autoSpaceDE w:val="0"/>
              <w:autoSpaceDN w:val="0"/>
              <w:adjustRightInd w:val="0"/>
              <w:spacing w:before="0" w:after="0"/>
              <w:rPr>
                <w:b w:val="0"/>
                <w:bCs/>
                <w:sz w:val="16"/>
                <w:szCs w:val="16"/>
              </w:rPr>
            </w:pPr>
            <w:r w:rsidRPr="00F66827">
              <w:rPr>
                <w:b w:val="0"/>
                <w:bCs/>
                <w:sz w:val="16"/>
                <w:szCs w:val="16"/>
              </w:rPr>
              <w:t>Упражнения для тренировки цилиарной мышцы глаза</w:t>
            </w:r>
          </w:p>
        </w:tc>
        <w:tc>
          <w:tcPr>
            <w:tcW w:w="1920" w:type="dxa"/>
            <w:tcBorders>
              <w:left w:val="single" w:sz="8" w:space="0" w:color="auto"/>
              <w:bottom w:val="single" w:sz="8" w:space="0" w:color="auto"/>
              <w:right w:val="single" w:sz="8" w:space="0" w:color="auto"/>
            </w:tcBorders>
          </w:tcPr>
          <w:p w:rsidR="00FB41FB" w:rsidRPr="00F66827" w:rsidRDefault="00FB41FB" w:rsidP="00F66827">
            <w:pPr>
              <w:pStyle w:val="18"/>
              <w:widowControl w:val="0"/>
              <w:autoSpaceDE w:val="0"/>
              <w:autoSpaceDN w:val="0"/>
              <w:adjustRightInd w:val="0"/>
              <w:spacing w:before="0" w:after="0"/>
              <w:rPr>
                <w:b w:val="0"/>
                <w:bCs/>
                <w:sz w:val="16"/>
                <w:szCs w:val="16"/>
              </w:rPr>
            </w:pPr>
            <w:r w:rsidRPr="00F66827">
              <w:rPr>
                <w:b w:val="0"/>
                <w:bCs/>
                <w:sz w:val="16"/>
                <w:szCs w:val="16"/>
              </w:rPr>
              <w:t>0,8</w:t>
            </w:r>
          </w:p>
        </w:tc>
        <w:tc>
          <w:tcPr>
            <w:tcW w:w="1440" w:type="dxa"/>
            <w:tcBorders>
              <w:left w:val="single" w:sz="8" w:space="0" w:color="auto"/>
              <w:bottom w:val="single" w:sz="8" w:space="0" w:color="auto"/>
              <w:right w:val="single" w:sz="8" w:space="0" w:color="auto"/>
            </w:tcBorders>
          </w:tcPr>
          <w:p w:rsidR="00FB41FB" w:rsidRPr="00F66827" w:rsidRDefault="00FB41FB" w:rsidP="00F66827">
            <w:pPr>
              <w:pStyle w:val="18"/>
              <w:widowControl w:val="0"/>
              <w:autoSpaceDE w:val="0"/>
              <w:autoSpaceDN w:val="0"/>
              <w:adjustRightInd w:val="0"/>
              <w:spacing w:before="0" w:after="0"/>
              <w:rPr>
                <w:b w:val="0"/>
                <w:bCs/>
                <w:sz w:val="16"/>
                <w:szCs w:val="16"/>
              </w:rPr>
            </w:pPr>
            <w:r w:rsidRPr="00F66827">
              <w:rPr>
                <w:b w:val="0"/>
                <w:bCs/>
                <w:sz w:val="16"/>
                <w:szCs w:val="16"/>
              </w:rPr>
              <w:t>15</w:t>
            </w:r>
          </w:p>
        </w:tc>
      </w:tr>
      <w:tr w:rsidR="00FB41FB" w:rsidRPr="00F66827" w:rsidTr="00FB41FB">
        <w:trPr>
          <w:trHeight w:val="240"/>
        </w:trPr>
        <w:tc>
          <w:tcPr>
            <w:tcW w:w="1440" w:type="dxa"/>
            <w:tcBorders>
              <w:left w:val="single" w:sz="8" w:space="0" w:color="auto"/>
              <w:bottom w:val="single" w:sz="8" w:space="0" w:color="auto"/>
              <w:right w:val="single" w:sz="8" w:space="0" w:color="auto"/>
            </w:tcBorders>
          </w:tcPr>
          <w:p w:rsidR="00FB41FB" w:rsidRPr="00F66827" w:rsidRDefault="00FB41FB" w:rsidP="00F66827">
            <w:pPr>
              <w:pStyle w:val="18"/>
              <w:widowControl w:val="0"/>
              <w:autoSpaceDE w:val="0"/>
              <w:autoSpaceDN w:val="0"/>
              <w:adjustRightInd w:val="0"/>
              <w:spacing w:before="0" w:after="0"/>
              <w:rPr>
                <w:b w:val="0"/>
                <w:bCs/>
                <w:sz w:val="16"/>
                <w:szCs w:val="16"/>
              </w:rPr>
            </w:pPr>
            <w:r w:rsidRPr="00F66827">
              <w:rPr>
                <w:b w:val="0"/>
                <w:bCs/>
                <w:sz w:val="16"/>
                <w:szCs w:val="16"/>
              </w:rPr>
              <w:t>A13.30.005</w:t>
            </w:r>
          </w:p>
        </w:tc>
        <w:tc>
          <w:tcPr>
            <w:tcW w:w="4656" w:type="dxa"/>
            <w:tcBorders>
              <w:left w:val="single" w:sz="8" w:space="0" w:color="auto"/>
              <w:bottom w:val="single" w:sz="8" w:space="0" w:color="auto"/>
              <w:right w:val="single" w:sz="8" w:space="0" w:color="auto"/>
            </w:tcBorders>
          </w:tcPr>
          <w:p w:rsidR="00FB41FB" w:rsidRPr="00F66827" w:rsidRDefault="00FB41FB" w:rsidP="00F66827">
            <w:pPr>
              <w:pStyle w:val="18"/>
              <w:widowControl w:val="0"/>
              <w:autoSpaceDE w:val="0"/>
              <w:autoSpaceDN w:val="0"/>
              <w:adjustRightInd w:val="0"/>
              <w:spacing w:before="0" w:after="0"/>
              <w:rPr>
                <w:b w:val="0"/>
                <w:bCs/>
                <w:sz w:val="16"/>
                <w:szCs w:val="16"/>
              </w:rPr>
            </w:pPr>
            <w:r w:rsidRPr="00F66827">
              <w:rPr>
                <w:b w:val="0"/>
                <w:bCs/>
                <w:sz w:val="16"/>
                <w:szCs w:val="16"/>
              </w:rPr>
              <w:t>Психотерапия</w:t>
            </w:r>
          </w:p>
        </w:tc>
        <w:tc>
          <w:tcPr>
            <w:tcW w:w="1920" w:type="dxa"/>
            <w:tcBorders>
              <w:left w:val="single" w:sz="8" w:space="0" w:color="auto"/>
              <w:bottom w:val="single" w:sz="8" w:space="0" w:color="auto"/>
              <w:right w:val="single" w:sz="8" w:space="0" w:color="auto"/>
            </w:tcBorders>
          </w:tcPr>
          <w:p w:rsidR="00FB41FB" w:rsidRPr="00F66827" w:rsidRDefault="00FB41FB" w:rsidP="00F66827">
            <w:pPr>
              <w:pStyle w:val="18"/>
              <w:widowControl w:val="0"/>
              <w:autoSpaceDE w:val="0"/>
              <w:autoSpaceDN w:val="0"/>
              <w:adjustRightInd w:val="0"/>
              <w:spacing w:before="0" w:after="0"/>
              <w:rPr>
                <w:b w:val="0"/>
                <w:bCs/>
                <w:sz w:val="16"/>
                <w:szCs w:val="16"/>
              </w:rPr>
            </w:pPr>
            <w:r w:rsidRPr="00F66827">
              <w:rPr>
                <w:b w:val="0"/>
                <w:bCs/>
                <w:sz w:val="16"/>
                <w:szCs w:val="16"/>
              </w:rPr>
              <w:t>0,1</w:t>
            </w:r>
          </w:p>
        </w:tc>
        <w:tc>
          <w:tcPr>
            <w:tcW w:w="1440" w:type="dxa"/>
            <w:tcBorders>
              <w:left w:val="single" w:sz="8" w:space="0" w:color="auto"/>
              <w:bottom w:val="single" w:sz="8" w:space="0" w:color="auto"/>
              <w:right w:val="single" w:sz="8" w:space="0" w:color="auto"/>
            </w:tcBorders>
          </w:tcPr>
          <w:p w:rsidR="00FB41FB" w:rsidRPr="00F66827" w:rsidRDefault="00FB41FB" w:rsidP="00F66827">
            <w:pPr>
              <w:pStyle w:val="18"/>
              <w:widowControl w:val="0"/>
              <w:autoSpaceDE w:val="0"/>
              <w:autoSpaceDN w:val="0"/>
              <w:adjustRightInd w:val="0"/>
              <w:spacing w:before="0" w:after="0"/>
              <w:rPr>
                <w:b w:val="0"/>
                <w:bCs/>
                <w:sz w:val="16"/>
                <w:szCs w:val="16"/>
              </w:rPr>
            </w:pPr>
            <w:r w:rsidRPr="00F66827">
              <w:rPr>
                <w:b w:val="0"/>
                <w:bCs/>
                <w:sz w:val="16"/>
                <w:szCs w:val="16"/>
              </w:rPr>
              <w:t>8</w:t>
            </w:r>
          </w:p>
        </w:tc>
      </w:tr>
      <w:tr w:rsidR="00FB41FB" w:rsidRPr="00F66827" w:rsidTr="00FB41FB">
        <w:trPr>
          <w:trHeight w:val="240"/>
        </w:trPr>
        <w:tc>
          <w:tcPr>
            <w:tcW w:w="1440" w:type="dxa"/>
            <w:tcBorders>
              <w:left w:val="single" w:sz="8" w:space="0" w:color="auto"/>
              <w:bottom w:val="single" w:sz="8" w:space="0" w:color="auto"/>
              <w:right w:val="single" w:sz="8" w:space="0" w:color="auto"/>
            </w:tcBorders>
          </w:tcPr>
          <w:p w:rsidR="00FB41FB" w:rsidRPr="00F66827" w:rsidRDefault="00FB41FB" w:rsidP="00F66827">
            <w:pPr>
              <w:pStyle w:val="18"/>
              <w:widowControl w:val="0"/>
              <w:autoSpaceDE w:val="0"/>
              <w:autoSpaceDN w:val="0"/>
              <w:adjustRightInd w:val="0"/>
              <w:spacing w:before="0" w:after="0"/>
              <w:rPr>
                <w:b w:val="0"/>
                <w:bCs/>
                <w:sz w:val="16"/>
                <w:szCs w:val="16"/>
              </w:rPr>
            </w:pPr>
            <w:r w:rsidRPr="00F66827">
              <w:rPr>
                <w:b w:val="0"/>
                <w:bCs/>
                <w:sz w:val="16"/>
                <w:szCs w:val="16"/>
              </w:rPr>
              <w:t>A20.31.013</w:t>
            </w:r>
          </w:p>
        </w:tc>
        <w:tc>
          <w:tcPr>
            <w:tcW w:w="4656" w:type="dxa"/>
            <w:tcBorders>
              <w:left w:val="single" w:sz="8" w:space="0" w:color="auto"/>
              <w:bottom w:val="single" w:sz="8" w:space="0" w:color="auto"/>
              <w:right w:val="single" w:sz="8" w:space="0" w:color="auto"/>
            </w:tcBorders>
          </w:tcPr>
          <w:p w:rsidR="00FB41FB" w:rsidRPr="00F66827" w:rsidRDefault="00FB41FB" w:rsidP="00F66827">
            <w:pPr>
              <w:pStyle w:val="18"/>
              <w:widowControl w:val="0"/>
              <w:autoSpaceDE w:val="0"/>
              <w:autoSpaceDN w:val="0"/>
              <w:adjustRightInd w:val="0"/>
              <w:spacing w:before="0" w:after="0"/>
              <w:rPr>
                <w:b w:val="0"/>
                <w:bCs/>
                <w:sz w:val="16"/>
                <w:szCs w:val="16"/>
              </w:rPr>
            </w:pPr>
            <w:r w:rsidRPr="00F66827">
              <w:rPr>
                <w:b w:val="0"/>
                <w:bCs/>
                <w:sz w:val="16"/>
                <w:szCs w:val="16"/>
              </w:rPr>
              <w:t>Терренкур</w:t>
            </w:r>
          </w:p>
        </w:tc>
        <w:tc>
          <w:tcPr>
            <w:tcW w:w="1920" w:type="dxa"/>
            <w:tcBorders>
              <w:left w:val="single" w:sz="8" w:space="0" w:color="auto"/>
              <w:bottom w:val="single" w:sz="8" w:space="0" w:color="auto"/>
              <w:right w:val="single" w:sz="8" w:space="0" w:color="auto"/>
            </w:tcBorders>
          </w:tcPr>
          <w:p w:rsidR="00FB41FB" w:rsidRPr="00F66827" w:rsidRDefault="00FB41FB" w:rsidP="00F66827">
            <w:pPr>
              <w:pStyle w:val="18"/>
              <w:widowControl w:val="0"/>
              <w:autoSpaceDE w:val="0"/>
              <w:autoSpaceDN w:val="0"/>
              <w:adjustRightInd w:val="0"/>
              <w:spacing w:before="0" w:after="0"/>
              <w:rPr>
                <w:b w:val="0"/>
                <w:bCs/>
                <w:sz w:val="16"/>
                <w:szCs w:val="16"/>
              </w:rPr>
            </w:pPr>
            <w:r w:rsidRPr="00F66827">
              <w:rPr>
                <w:b w:val="0"/>
                <w:bCs/>
                <w:sz w:val="16"/>
                <w:szCs w:val="16"/>
              </w:rPr>
              <w:t>0,1</w:t>
            </w:r>
          </w:p>
        </w:tc>
        <w:tc>
          <w:tcPr>
            <w:tcW w:w="1440" w:type="dxa"/>
            <w:tcBorders>
              <w:left w:val="single" w:sz="8" w:space="0" w:color="auto"/>
              <w:bottom w:val="single" w:sz="8" w:space="0" w:color="auto"/>
              <w:right w:val="single" w:sz="8" w:space="0" w:color="auto"/>
            </w:tcBorders>
          </w:tcPr>
          <w:p w:rsidR="00FB41FB" w:rsidRPr="00F66827" w:rsidRDefault="00FB41FB" w:rsidP="00F66827">
            <w:pPr>
              <w:pStyle w:val="18"/>
              <w:widowControl w:val="0"/>
              <w:autoSpaceDE w:val="0"/>
              <w:autoSpaceDN w:val="0"/>
              <w:adjustRightInd w:val="0"/>
              <w:spacing w:before="0" w:after="0"/>
              <w:rPr>
                <w:b w:val="0"/>
                <w:bCs/>
                <w:sz w:val="16"/>
                <w:szCs w:val="16"/>
              </w:rPr>
            </w:pPr>
            <w:r w:rsidRPr="00F66827">
              <w:rPr>
                <w:b w:val="0"/>
                <w:bCs/>
                <w:sz w:val="16"/>
                <w:szCs w:val="16"/>
              </w:rPr>
              <w:t>18</w:t>
            </w:r>
          </w:p>
        </w:tc>
      </w:tr>
      <w:tr w:rsidR="00FB41FB" w:rsidRPr="00F66827" w:rsidTr="00FB41FB">
        <w:trPr>
          <w:trHeight w:val="240"/>
        </w:trPr>
        <w:tc>
          <w:tcPr>
            <w:tcW w:w="1440" w:type="dxa"/>
            <w:tcBorders>
              <w:left w:val="single" w:sz="8" w:space="0" w:color="auto"/>
              <w:bottom w:val="single" w:sz="8" w:space="0" w:color="auto"/>
              <w:right w:val="single" w:sz="8" w:space="0" w:color="auto"/>
            </w:tcBorders>
          </w:tcPr>
          <w:p w:rsidR="00FB41FB" w:rsidRPr="00F66827" w:rsidRDefault="00FB41FB" w:rsidP="00F66827">
            <w:pPr>
              <w:pStyle w:val="18"/>
              <w:widowControl w:val="0"/>
              <w:autoSpaceDE w:val="0"/>
              <w:autoSpaceDN w:val="0"/>
              <w:adjustRightInd w:val="0"/>
              <w:spacing w:before="0" w:after="0"/>
              <w:rPr>
                <w:b w:val="0"/>
                <w:bCs/>
                <w:sz w:val="16"/>
                <w:szCs w:val="16"/>
              </w:rPr>
            </w:pPr>
            <w:r w:rsidRPr="00F66827">
              <w:rPr>
                <w:b w:val="0"/>
                <w:bCs/>
                <w:sz w:val="16"/>
                <w:szCs w:val="16"/>
              </w:rPr>
              <w:t>A25.26.002</w:t>
            </w:r>
          </w:p>
        </w:tc>
        <w:tc>
          <w:tcPr>
            <w:tcW w:w="4656" w:type="dxa"/>
            <w:tcBorders>
              <w:left w:val="single" w:sz="8" w:space="0" w:color="auto"/>
              <w:bottom w:val="single" w:sz="8" w:space="0" w:color="auto"/>
              <w:right w:val="single" w:sz="8" w:space="0" w:color="auto"/>
            </w:tcBorders>
          </w:tcPr>
          <w:p w:rsidR="00FB41FB" w:rsidRPr="00F66827" w:rsidRDefault="00FB41FB" w:rsidP="00F66827">
            <w:pPr>
              <w:pStyle w:val="18"/>
              <w:widowControl w:val="0"/>
              <w:autoSpaceDE w:val="0"/>
              <w:autoSpaceDN w:val="0"/>
              <w:adjustRightInd w:val="0"/>
              <w:spacing w:before="0" w:after="0"/>
              <w:rPr>
                <w:b w:val="0"/>
                <w:bCs/>
                <w:sz w:val="16"/>
                <w:szCs w:val="16"/>
              </w:rPr>
            </w:pPr>
            <w:r w:rsidRPr="00F66827">
              <w:rPr>
                <w:b w:val="0"/>
                <w:bCs/>
                <w:sz w:val="16"/>
                <w:szCs w:val="16"/>
              </w:rPr>
              <w:t>Назначения диетической терапии при заболеваниях</w:t>
            </w:r>
          </w:p>
          <w:p w:rsidR="00FB41FB" w:rsidRPr="00F66827" w:rsidRDefault="00FB41FB" w:rsidP="00F66827">
            <w:pPr>
              <w:pStyle w:val="18"/>
              <w:widowControl w:val="0"/>
              <w:autoSpaceDE w:val="0"/>
              <w:autoSpaceDN w:val="0"/>
              <w:adjustRightInd w:val="0"/>
              <w:spacing w:before="0" w:after="0"/>
              <w:rPr>
                <w:b w:val="0"/>
                <w:bCs/>
                <w:sz w:val="16"/>
                <w:szCs w:val="16"/>
              </w:rPr>
            </w:pPr>
            <w:r w:rsidRPr="00F66827">
              <w:rPr>
                <w:b w:val="0"/>
                <w:bCs/>
                <w:sz w:val="16"/>
                <w:szCs w:val="16"/>
              </w:rPr>
              <w:t>органа зрения</w:t>
            </w:r>
          </w:p>
        </w:tc>
        <w:tc>
          <w:tcPr>
            <w:tcW w:w="1920" w:type="dxa"/>
            <w:tcBorders>
              <w:left w:val="single" w:sz="8" w:space="0" w:color="auto"/>
              <w:bottom w:val="single" w:sz="8" w:space="0" w:color="auto"/>
              <w:right w:val="single" w:sz="8" w:space="0" w:color="auto"/>
            </w:tcBorders>
          </w:tcPr>
          <w:p w:rsidR="00FB41FB" w:rsidRPr="00F66827" w:rsidRDefault="00FB41FB"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FB41FB" w:rsidRPr="00F66827" w:rsidRDefault="00FB41FB"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r>
    </w:tbl>
    <w:p w:rsidR="00FB41FB" w:rsidRPr="00F66827" w:rsidRDefault="00FB41FB" w:rsidP="00F66827">
      <w:pPr>
        <w:pStyle w:val="211"/>
        <w:keepNext/>
        <w:widowControl w:val="0"/>
        <w:ind w:firstLine="900"/>
        <w:rPr>
          <w:sz w:val="16"/>
          <w:szCs w:val="16"/>
          <w:lang w:val="ru-RU"/>
        </w:rPr>
      </w:pPr>
    </w:p>
    <w:p w:rsidR="000D571E" w:rsidRPr="00F66827" w:rsidRDefault="00F637B2" w:rsidP="00F66827">
      <w:pPr>
        <w:keepNext/>
        <w:widowControl w:val="0"/>
        <w:autoSpaceDE w:val="0"/>
        <w:autoSpaceDN w:val="0"/>
        <w:adjustRightInd w:val="0"/>
        <w:spacing w:after="0"/>
        <w:jc w:val="right"/>
        <w:rPr>
          <w:sz w:val="16"/>
          <w:szCs w:val="16"/>
        </w:rPr>
      </w:pPr>
      <w:r w:rsidRPr="00F66827">
        <w:rPr>
          <w:sz w:val="16"/>
          <w:szCs w:val="16"/>
        </w:rPr>
        <w:t>Приказ</w:t>
      </w:r>
      <w:r w:rsidR="000D571E" w:rsidRPr="00F66827">
        <w:rPr>
          <w:sz w:val="16"/>
          <w:szCs w:val="16"/>
        </w:rPr>
        <w:t xml:space="preserve"> Министерства</w:t>
      </w:r>
    </w:p>
    <w:p w:rsidR="000D571E" w:rsidRPr="00F66827" w:rsidRDefault="000D571E" w:rsidP="00F66827">
      <w:pPr>
        <w:keepNext/>
        <w:widowControl w:val="0"/>
        <w:autoSpaceDE w:val="0"/>
        <w:autoSpaceDN w:val="0"/>
        <w:adjustRightInd w:val="0"/>
        <w:spacing w:after="0"/>
        <w:jc w:val="right"/>
        <w:rPr>
          <w:sz w:val="16"/>
          <w:szCs w:val="16"/>
        </w:rPr>
      </w:pPr>
      <w:r w:rsidRPr="00F66827">
        <w:rPr>
          <w:sz w:val="16"/>
          <w:szCs w:val="16"/>
        </w:rPr>
        <w:t>здравоохранения и</w:t>
      </w:r>
    </w:p>
    <w:p w:rsidR="000D571E" w:rsidRPr="00F66827" w:rsidRDefault="000D571E" w:rsidP="00F66827">
      <w:pPr>
        <w:keepNext/>
        <w:widowControl w:val="0"/>
        <w:autoSpaceDE w:val="0"/>
        <w:autoSpaceDN w:val="0"/>
        <w:adjustRightInd w:val="0"/>
        <w:spacing w:after="0"/>
        <w:jc w:val="right"/>
        <w:rPr>
          <w:sz w:val="16"/>
          <w:szCs w:val="16"/>
        </w:rPr>
      </w:pPr>
      <w:r w:rsidRPr="00F66827">
        <w:rPr>
          <w:sz w:val="16"/>
          <w:szCs w:val="16"/>
        </w:rPr>
        <w:t>социального развития</w:t>
      </w:r>
    </w:p>
    <w:p w:rsidR="000D571E" w:rsidRPr="00F66827" w:rsidRDefault="000D571E" w:rsidP="00F66827">
      <w:pPr>
        <w:keepNext/>
        <w:widowControl w:val="0"/>
        <w:autoSpaceDE w:val="0"/>
        <w:autoSpaceDN w:val="0"/>
        <w:adjustRightInd w:val="0"/>
        <w:spacing w:after="0"/>
        <w:jc w:val="right"/>
        <w:rPr>
          <w:sz w:val="16"/>
          <w:szCs w:val="16"/>
        </w:rPr>
      </w:pPr>
      <w:r w:rsidRPr="00F66827">
        <w:rPr>
          <w:sz w:val="16"/>
          <w:szCs w:val="16"/>
        </w:rPr>
        <w:t>Российской Федерации</w:t>
      </w:r>
    </w:p>
    <w:p w:rsidR="000D571E" w:rsidRPr="00F66827" w:rsidRDefault="000D571E" w:rsidP="00F66827">
      <w:pPr>
        <w:keepNext/>
        <w:widowControl w:val="0"/>
        <w:autoSpaceDE w:val="0"/>
        <w:autoSpaceDN w:val="0"/>
        <w:adjustRightInd w:val="0"/>
        <w:spacing w:after="0"/>
        <w:jc w:val="right"/>
        <w:rPr>
          <w:sz w:val="16"/>
          <w:szCs w:val="16"/>
        </w:rPr>
      </w:pPr>
      <w:r w:rsidRPr="00F66827">
        <w:rPr>
          <w:sz w:val="16"/>
          <w:szCs w:val="16"/>
        </w:rPr>
        <w:t>от 22.11.2004 г. N 217</w:t>
      </w:r>
    </w:p>
    <w:p w:rsidR="000D571E" w:rsidRPr="00F66827" w:rsidRDefault="000D571E" w:rsidP="00F66827">
      <w:pPr>
        <w:keepNext/>
        <w:widowControl w:val="0"/>
        <w:autoSpaceDE w:val="0"/>
        <w:autoSpaceDN w:val="0"/>
        <w:adjustRightInd w:val="0"/>
        <w:spacing w:after="0"/>
        <w:ind w:firstLine="540"/>
        <w:rPr>
          <w:sz w:val="16"/>
          <w:szCs w:val="16"/>
        </w:rPr>
      </w:pPr>
    </w:p>
    <w:p w:rsidR="000D571E" w:rsidRPr="00F66827" w:rsidRDefault="000D571E" w:rsidP="00F66827">
      <w:pPr>
        <w:keepNext/>
        <w:widowControl w:val="0"/>
        <w:autoSpaceDE w:val="0"/>
        <w:autoSpaceDN w:val="0"/>
        <w:adjustRightInd w:val="0"/>
        <w:spacing w:after="0"/>
        <w:jc w:val="center"/>
        <w:rPr>
          <w:bCs/>
          <w:sz w:val="16"/>
          <w:szCs w:val="16"/>
        </w:rPr>
      </w:pPr>
      <w:r w:rsidRPr="00F66827">
        <w:rPr>
          <w:bCs/>
          <w:sz w:val="16"/>
          <w:szCs w:val="16"/>
        </w:rPr>
        <w:t>СТАНДАРТ</w:t>
      </w:r>
    </w:p>
    <w:p w:rsidR="000D571E" w:rsidRPr="00F66827" w:rsidRDefault="000D571E" w:rsidP="00F66827">
      <w:pPr>
        <w:keepNext/>
        <w:widowControl w:val="0"/>
        <w:autoSpaceDE w:val="0"/>
        <w:autoSpaceDN w:val="0"/>
        <w:adjustRightInd w:val="0"/>
        <w:spacing w:after="0"/>
        <w:jc w:val="center"/>
        <w:rPr>
          <w:bCs/>
          <w:sz w:val="16"/>
          <w:szCs w:val="16"/>
        </w:rPr>
      </w:pPr>
      <w:r w:rsidRPr="00F66827">
        <w:rPr>
          <w:bCs/>
          <w:sz w:val="16"/>
          <w:szCs w:val="16"/>
        </w:rPr>
        <w:t>САНАТОРНО-КУРОРТНОЙ ПОМОЩИ БОЛЬНЫМ С ВОСПАЛИТЕЛЬНЫМИ</w:t>
      </w:r>
    </w:p>
    <w:p w:rsidR="000D571E" w:rsidRPr="00F66827" w:rsidRDefault="000D571E" w:rsidP="00F66827">
      <w:pPr>
        <w:keepNext/>
        <w:widowControl w:val="0"/>
        <w:autoSpaceDE w:val="0"/>
        <w:autoSpaceDN w:val="0"/>
        <w:adjustRightInd w:val="0"/>
        <w:spacing w:after="0"/>
        <w:jc w:val="center"/>
        <w:rPr>
          <w:bCs/>
          <w:sz w:val="16"/>
          <w:szCs w:val="16"/>
        </w:rPr>
      </w:pPr>
      <w:r w:rsidRPr="00F66827">
        <w:rPr>
          <w:bCs/>
          <w:sz w:val="16"/>
          <w:szCs w:val="16"/>
        </w:rPr>
        <w:t>БОЛЕЗНЯМИ ЦЕНТРАЛЬНОЙ НЕРВНОЙ СИСТЕМЫ</w:t>
      </w:r>
    </w:p>
    <w:p w:rsidR="000D571E" w:rsidRPr="00F66827" w:rsidRDefault="000D571E" w:rsidP="00F66827">
      <w:pPr>
        <w:keepNext/>
        <w:widowControl w:val="0"/>
        <w:autoSpaceDE w:val="0"/>
        <w:autoSpaceDN w:val="0"/>
        <w:adjustRightInd w:val="0"/>
        <w:spacing w:after="0"/>
        <w:ind w:firstLine="540"/>
        <w:rPr>
          <w:sz w:val="16"/>
          <w:szCs w:val="16"/>
        </w:rPr>
      </w:pPr>
    </w:p>
    <w:tbl>
      <w:tblPr>
        <w:tblW w:w="9456" w:type="dxa"/>
        <w:tblInd w:w="40" w:type="dxa"/>
        <w:tblLayout w:type="fixed"/>
        <w:tblCellMar>
          <w:top w:w="75" w:type="dxa"/>
          <w:left w:w="40" w:type="dxa"/>
          <w:bottom w:w="75" w:type="dxa"/>
          <w:right w:w="40" w:type="dxa"/>
        </w:tblCellMar>
        <w:tblLook w:val="0000" w:firstRow="0" w:lastRow="0" w:firstColumn="0" w:lastColumn="0" w:noHBand="0" w:noVBand="0"/>
      </w:tblPr>
      <w:tblGrid>
        <w:gridCol w:w="1440"/>
        <w:gridCol w:w="4656"/>
        <w:gridCol w:w="1920"/>
        <w:gridCol w:w="1440"/>
      </w:tblGrid>
      <w:tr w:rsidR="000D571E" w:rsidRPr="00F66827" w:rsidTr="000D571E">
        <w:trPr>
          <w:trHeight w:val="240"/>
        </w:trPr>
        <w:tc>
          <w:tcPr>
            <w:tcW w:w="1440" w:type="dxa"/>
            <w:tcBorders>
              <w:top w:val="single" w:sz="8" w:space="0" w:color="auto"/>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Код</w:t>
            </w:r>
          </w:p>
        </w:tc>
        <w:tc>
          <w:tcPr>
            <w:tcW w:w="4656" w:type="dxa"/>
            <w:tcBorders>
              <w:top w:val="single" w:sz="8" w:space="0" w:color="auto"/>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Наименование</w:t>
            </w:r>
          </w:p>
        </w:tc>
        <w:tc>
          <w:tcPr>
            <w:tcW w:w="1920" w:type="dxa"/>
            <w:tcBorders>
              <w:top w:val="single" w:sz="8" w:space="0" w:color="auto"/>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Частота</w:t>
            </w:r>
          </w:p>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предоставления</w:t>
            </w:r>
          </w:p>
        </w:tc>
        <w:tc>
          <w:tcPr>
            <w:tcW w:w="1440" w:type="dxa"/>
            <w:tcBorders>
              <w:top w:val="single" w:sz="8" w:space="0" w:color="auto"/>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Среднее</w:t>
            </w:r>
          </w:p>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количество</w:t>
            </w:r>
          </w:p>
        </w:tc>
      </w:tr>
      <w:tr w:rsidR="000D571E" w:rsidRPr="00F66827" w:rsidTr="000D571E">
        <w:trPr>
          <w:trHeight w:val="240"/>
        </w:trPr>
        <w:tc>
          <w:tcPr>
            <w:tcW w:w="1440"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A01.31.009</w:t>
            </w:r>
          </w:p>
        </w:tc>
        <w:tc>
          <w:tcPr>
            <w:tcW w:w="4656"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Сбор анамнеза и жалоб общетерапевтический</w:t>
            </w:r>
          </w:p>
        </w:tc>
        <w:tc>
          <w:tcPr>
            <w:tcW w:w="1920"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3</w:t>
            </w:r>
          </w:p>
        </w:tc>
      </w:tr>
      <w:tr w:rsidR="000D571E" w:rsidRPr="00F66827" w:rsidTr="000D571E">
        <w:trPr>
          <w:trHeight w:val="240"/>
        </w:trPr>
        <w:tc>
          <w:tcPr>
            <w:tcW w:w="1440"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A01.31.010</w:t>
            </w:r>
          </w:p>
        </w:tc>
        <w:tc>
          <w:tcPr>
            <w:tcW w:w="4656"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Визуальный осмотр общетерапевтический</w:t>
            </w:r>
          </w:p>
        </w:tc>
        <w:tc>
          <w:tcPr>
            <w:tcW w:w="1920"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3</w:t>
            </w:r>
          </w:p>
        </w:tc>
      </w:tr>
      <w:tr w:rsidR="000D571E" w:rsidRPr="00F66827" w:rsidTr="000D571E">
        <w:trPr>
          <w:trHeight w:val="240"/>
        </w:trPr>
        <w:tc>
          <w:tcPr>
            <w:tcW w:w="1440"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A01.31.011</w:t>
            </w:r>
          </w:p>
        </w:tc>
        <w:tc>
          <w:tcPr>
            <w:tcW w:w="4656"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Пальпация общетерапевтическая</w:t>
            </w:r>
          </w:p>
        </w:tc>
        <w:tc>
          <w:tcPr>
            <w:tcW w:w="1920"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3</w:t>
            </w:r>
          </w:p>
        </w:tc>
      </w:tr>
      <w:tr w:rsidR="000D571E" w:rsidRPr="00F66827" w:rsidTr="000D571E">
        <w:trPr>
          <w:trHeight w:val="240"/>
        </w:trPr>
        <w:tc>
          <w:tcPr>
            <w:tcW w:w="1440"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A01.31.012</w:t>
            </w:r>
          </w:p>
        </w:tc>
        <w:tc>
          <w:tcPr>
            <w:tcW w:w="4656"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Аускультация общетерапевтическая</w:t>
            </w:r>
          </w:p>
        </w:tc>
        <w:tc>
          <w:tcPr>
            <w:tcW w:w="1920"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3</w:t>
            </w:r>
          </w:p>
        </w:tc>
      </w:tr>
      <w:tr w:rsidR="000D571E" w:rsidRPr="00F66827" w:rsidTr="000D571E">
        <w:trPr>
          <w:trHeight w:val="240"/>
        </w:trPr>
        <w:tc>
          <w:tcPr>
            <w:tcW w:w="1440"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A01.31.016</w:t>
            </w:r>
          </w:p>
        </w:tc>
        <w:tc>
          <w:tcPr>
            <w:tcW w:w="4656"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Перкуссия общетерапевтическая</w:t>
            </w:r>
          </w:p>
        </w:tc>
        <w:tc>
          <w:tcPr>
            <w:tcW w:w="1920"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3</w:t>
            </w:r>
          </w:p>
        </w:tc>
      </w:tr>
      <w:tr w:rsidR="000D571E" w:rsidRPr="00F66827" w:rsidTr="000D571E">
        <w:trPr>
          <w:trHeight w:val="240"/>
        </w:trPr>
        <w:tc>
          <w:tcPr>
            <w:tcW w:w="1440"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A02.31.001</w:t>
            </w:r>
          </w:p>
        </w:tc>
        <w:tc>
          <w:tcPr>
            <w:tcW w:w="4656"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Термометрия общая</w:t>
            </w:r>
          </w:p>
        </w:tc>
        <w:tc>
          <w:tcPr>
            <w:tcW w:w="1920"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3</w:t>
            </w:r>
          </w:p>
        </w:tc>
      </w:tr>
      <w:tr w:rsidR="000D571E" w:rsidRPr="00F66827" w:rsidTr="000D571E">
        <w:trPr>
          <w:trHeight w:val="240"/>
        </w:trPr>
        <w:tc>
          <w:tcPr>
            <w:tcW w:w="1440"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lastRenderedPageBreak/>
              <w:t>A02.03.005</w:t>
            </w:r>
          </w:p>
        </w:tc>
        <w:tc>
          <w:tcPr>
            <w:tcW w:w="4656"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Измерение роста</w:t>
            </w:r>
          </w:p>
        </w:tc>
        <w:tc>
          <w:tcPr>
            <w:tcW w:w="1920"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r>
      <w:tr w:rsidR="000D571E" w:rsidRPr="00F66827" w:rsidTr="000D571E">
        <w:trPr>
          <w:trHeight w:val="240"/>
        </w:trPr>
        <w:tc>
          <w:tcPr>
            <w:tcW w:w="1440"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A02.01.001</w:t>
            </w:r>
          </w:p>
        </w:tc>
        <w:tc>
          <w:tcPr>
            <w:tcW w:w="4656"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Измерение массы тела</w:t>
            </w:r>
          </w:p>
        </w:tc>
        <w:tc>
          <w:tcPr>
            <w:tcW w:w="1920"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3</w:t>
            </w:r>
          </w:p>
        </w:tc>
      </w:tr>
      <w:tr w:rsidR="000D571E" w:rsidRPr="00F66827" w:rsidTr="000D571E">
        <w:trPr>
          <w:trHeight w:val="240"/>
        </w:trPr>
        <w:tc>
          <w:tcPr>
            <w:tcW w:w="1440"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A02.09.001</w:t>
            </w:r>
          </w:p>
        </w:tc>
        <w:tc>
          <w:tcPr>
            <w:tcW w:w="4656"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Измерения частоты дыхания</w:t>
            </w:r>
          </w:p>
        </w:tc>
        <w:tc>
          <w:tcPr>
            <w:tcW w:w="1920"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3</w:t>
            </w:r>
          </w:p>
        </w:tc>
      </w:tr>
      <w:tr w:rsidR="000D571E" w:rsidRPr="00F66827" w:rsidTr="000D571E">
        <w:trPr>
          <w:trHeight w:val="240"/>
        </w:trPr>
        <w:tc>
          <w:tcPr>
            <w:tcW w:w="1440"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A02.10.002</w:t>
            </w:r>
          </w:p>
        </w:tc>
        <w:tc>
          <w:tcPr>
            <w:tcW w:w="4656"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Измерение частоты сердцебиения</w:t>
            </w:r>
          </w:p>
        </w:tc>
        <w:tc>
          <w:tcPr>
            <w:tcW w:w="1920"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3</w:t>
            </w:r>
          </w:p>
        </w:tc>
      </w:tr>
      <w:tr w:rsidR="000D571E" w:rsidRPr="00F66827" w:rsidTr="000D571E">
        <w:trPr>
          <w:trHeight w:val="240"/>
        </w:trPr>
        <w:tc>
          <w:tcPr>
            <w:tcW w:w="1440"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A02.12.001</w:t>
            </w:r>
          </w:p>
        </w:tc>
        <w:tc>
          <w:tcPr>
            <w:tcW w:w="4656"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Исследование пульса</w:t>
            </w:r>
          </w:p>
        </w:tc>
        <w:tc>
          <w:tcPr>
            <w:tcW w:w="1920"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3</w:t>
            </w:r>
          </w:p>
        </w:tc>
      </w:tr>
      <w:tr w:rsidR="000D571E" w:rsidRPr="00F66827" w:rsidTr="000D571E">
        <w:trPr>
          <w:trHeight w:val="240"/>
        </w:trPr>
        <w:tc>
          <w:tcPr>
            <w:tcW w:w="1440"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A02.12.002</w:t>
            </w:r>
          </w:p>
        </w:tc>
        <w:tc>
          <w:tcPr>
            <w:tcW w:w="4656"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Измерение артериального давления на периферических артериях</w:t>
            </w:r>
          </w:p>
        </w:tc>
        <w:tc>
          <w:tcPr>
            <w:tcW w:w="1920"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3</w:t>
            </w:r>
          </w:p>
        </w:tc>
      </w:tr>
      <w:tr w:rsidR="000D571E" w:rsidRPr="00F66827" w:rsidTr="000D571E">
        <w:trPr>
          <w:trHeight w:val="240"/>
        </w:trPr>
        <w:tc>
          <w:tcPr>
            <w:tcW w:w="1440"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B01.023.01</w:t>
            </w:r>
          </w:p>
        </w:tc>
        <w:tc>
          <w:tcPr>
            <w:tcW w:w="4656"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Прием (осмотр, консультация) врача-невролога первичный</w:t>
            </w:r>
          </w:p>
        </w:tc>
        <w:tc>
          <w:tcPr>
            <w:tcW w:w="1920"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r>
      <w:tr w:rsidR="000D571E" w:rsidRPr="00F66827" w:rsidTr="000D571E">
        <w:trPr>
          <w:trHeight w:val="240"/>
        </w:trPr>
        <w:tc>
          <w:tcPr>
            <w:tcW w:w="1440"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B01.023.02</w:t>
            </w:r>
          </w:p>
        </w:tc>
        <w:tc>
          <w:tcPr>
            <w:tcW w:w="4656"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Прием (осмотр, консультация) врача-невролога повторный</w:t>
            </w:r>
          </w:p>
        </w:tc>
        <w:tc>
          <w:tcPr>
            <w:tcW w:w="1920"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r>
      <w:tr w:rsidR="000D571E" w:rsidRPr="00F66827" w:rsidTr="000D571E">
        <w:trPr>
          <w:trHeight w:val="240"/>
        </w:trPr>
        <w:tc>
          <w:tcPr>
            <w:tcW w:w="1440"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A05.10.001</w:t>
            </w:r>
          </w:p>
        </w:tc>
        <w:tc>
          <w:tcPr>
            <w:tcW w:w="4656"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Регистрация электрокардиограммы</w:t>
            </w:r>
          </w:p>
        </w:tc>
        <w:tc>
          <w:tcPr>
            <w:tcW w:w="1920"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r>
      <w:tr w:rsidR="000D571E" w:rsidRPr="00F66827" w:rsidTr="000D571E">
        <w:trPr>
          <w:trHeight w:val="240"/>
        </w:trPr>
        <w:tc>
          <w:tcPr>
            <w:tcW w:w="1440"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A05.10.007</w:t>
            </w:r>
          </w:p>
        </w:tc>
        <w:tc>
          <w:tcPr>
            <w:tcW w:w="4656"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Расшифровка, описание и интерпретация электрокардиографических данных</w:t>
            </w:r>
          </w:p>
        </w:tc>
        <w:tc>
          <w:tcPr>
            <w:tcW w:w="1920"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r>
      <w:tr w:rsidR="000D571E" w:rsidRPr="00F66827" w:rsidTr="000D571E">
        <w:trPr>
          <w:trHeight w:val="240"/>
        </w:trPr>
        <w:tc>
          <w:tcPr>
            <w:tcW w:w="1440"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A04.12.001</w:t>
            </w:r>
          </w:p>
        </w:tc>
        <w:tc>
          <w:tcPr>
            <w:tcW w:w="4656"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Ультразвуковая допплерография артерий</w:t>
            </w:r>
          </w:p>
        </w:tc>
        <w:tc>
          <w:tcPr>
            <w:tcW w:w="1920"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0,2</w:t>
            </w:r>
          </w:p>
        </w:tc>
        <w:tc>
          <w:tcPr>
            <w:tcW w:w="1440"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r>
      <w:tr w:rsidR="000D571E" w:rsidRPr="00F66827" w:rsidTr="000D571E">
        <w:trPr>
          <w:trHeight w:val="240"/>
        </w:trPr>
        <w:tc>
          <w:tcPr>
            <w:tcW w:w="1440"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A05.23.003</w:t>
            </w:r>
          </w:p>
        </w:tc>
        <w:tc>
          <w:tcPr>
            <w:tcW w:w="4656"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Реоэнцефалография</w:t>
            </w:r>
          </w:p>
        </w:tc>
        <w:tc>
          <w:tcPr>
            <w:tcW w:w="1920"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0,2</w:t>
            </w:r>
          </w:p>
        </w:tc>
        <w:tc>
          <w:tcPr>
            <w:tcW w:w="1440"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r>
      <w:tr w:rsidR="000D571E" w:rsidRPr="00F66827" w:rsidTr="000D571E">
        <w:trPr>
          <w:trHeight w:val="240"/>
        </w:trPr>
        <w:tc>
          <w:tcPr>
            <w:tcW w:w="1440"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A05.23.001</w:t>
            </w:r>
          </w:p>
        </w:tc>
        <w:tc>
          <w:tcPr>
            <w:tcW w:w="4656"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Электроэнцефалография</w:t>
            </w:r>
          </w:p>
        </w:tc>
        <w:tc>
          <w:tcPr>
            <w:tcW w:w="1920"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0,3</w:t>
            </w:r>
          </w:p>
        </w:tc>
        <w:tc>
          <w:tcPr>
            <w:tcW w:w="1440"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r>
      <w:tr w:rsidR="000D571E" w:rsidRPr="00F66827" w:rsidTr="000D571E">
        <w:trPr>
          <w:trHeight w:val="240"/>
        </w:trPr>
        <w:tc>
          <w:tcPr>
            <w:tcW w:w="1440"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B03.016.02</w:t>
            </w:r>
          </w:p>
        </w:tc>
        <w:tc>
          <w:tcPr>
            <w:tcW w:w="4656"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Общий (клинический) анализ крови</w:t>
            </w:r>
          </w:p>
        </w:tc>
        <w:tc>
          <w:tcPr>
            <w:tcW w:w="1920"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2</w:t>
            </w:r>
          </w:p>
        </w:tc>
      </w:tr>
      <w:tr w:rsidR="000D571E" w:rsidRPr="00F66827" w:rsidTr="000D571E">
        <w:trPr>
          <w:trHeight w:val="240"/>
        </w:trPr>
        <w:tc>
          <w:tcPr>
            <w:tcW w:w="1440"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B03.016.06</w:t>
            </w:r>
          </w:p>
        </w:tc>
        <w:tc>
          <w:tcPr>
            <w:tcW w:w="4656"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Анализ мочи общий</w:t>
            </w:r>
          </w:p>
        </w:tc>
        <w:tc>
          <w:tcPr>
            <w:tcW w:w="1920"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r>
      <w:tr w:rsidR="000D571E" w:rsidRPr="00F66827" w:rsidTr="000D571E">
        <w:trPr>
          <w:trHeight w:val="240"/>
        </w:trPr>
        <w:tc>
          <w:tcPr>
            <w:tcW w:w="1440"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A09.05.049</w:t>
            </w:r>
          </w:p>
        </w:tc>
        <w:tc>
          <w:tcPr>
            <w:tcW w:w="4656"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Исследование уровня факторов свертывания крови</w:t>
            </w:r>
          </w:p>
        </w:tc>
        <w:tc>
          <w:tcPr>
            <w:tcW w:w="1920"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0,2</w:t>
            </w:r>
          </w:p>
        </w:tc>
        <w:tc>
          <w:tcPr>
            <w:tcW w:w="1440"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r>
      <w:tr w:rsidR="000D571E" w:rsidRPr="00F66827" w:rsidTr="000D571E">
        <w:trPr>
          <w:trHeight w:val="240"/>
        </w:trPr>
        <w:tc>
          <w:tcPr>
            <w:tcW w:w="1440"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A20.31.027</w:t>
            </w:r>
          </w:p>
        </w:tc>
        <w:tc>
          <w:tcPr>
            <w:tcW w:w="4656"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Прием минеральной воды</w:t>
            </w:r>
          </w:p>
        </w:tc>
        <w:tc>
          <w:tcPr>
            <w:tcW w:w="1920"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0,3</w:t>
            </w:r>
          </w:p>
        </w:tc>
        <w:tc>
          <w:tcPr>
            <w:tcW w:w="1440"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18</w:t>
            </w:r>
          </w:p>
        </w:tc>
      </w:tr>
      <w:tr w:rsidR="000D571E" w:rsidRPr="00F66827" w:rsidTr="000D571E">
        <w:trPr>
          <w:trHeight w:val="240"/>
        </w:trPr>
        <w:tc>
          <w:tcPr>
            <w:tcW w:w="1440"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A20.23.001</w:t>
            </w:r>
          </w:p>
        </w:tc>
        <w:tc>
          <w:tcPr>
            <w:tcW w:w="4656"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лечебной грязью при болезнях центральной нервной системы и головного</w:t>
            </w:r>
          </w:p>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мозга</w:t>
            </w:r>
          </w:p>
        </w:tc>
        <w:tc>
          <w:tcPr>
            <w:tcW w:w="1920"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0,3</w:t>
            </w:r>
          </w:p>
        </w:tc>
        <w:tc>
          <w:tcPr>
            <w:tcW w:w="1440"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10</w:t>
            </w:r>
          </w:p>
        </w:tc>
      </w:tr>
      <w:tr w:rsidR="000D571E" w:rsidRPr="00F66827" w:rsidTr="000D571E">
        <w:trPr>
          <w:trHeight w:val="240"/>
        </w:trPr>
        <w:tc>
          <w:tcPr>
            <w:tcW w:w="1440"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A20.31.006</w:t>
            </w:r>
          </w:p>
        </w:tc>
        <w:tc>
          <w:tcPr>
            <w:tcW w:w="4656"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Ванны лекарственные</w:t>
            </w:r>
          </w:p>
        </w:tc>
        <w:tc>
          <w:tcPr>
            <w:tcW w:w="1920"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0,2</w:t>
            </w:r>
          </w:p>
        </w:tc>
        <w:tc>
          <w:tcPr>
            <w:tcW w:w="1440"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10</w:t>
            </w:r>
          </w:p>
        </w:tc>
      </w:tr>
      <w:tr w:rsidR="000D571E" w:rsidRPr="00F66827" w:rsidTr="000D571E">
        <w:trPr>
          <w:trHeight w:val="240"/>
        </w:trPr>
        <w:tc>
          <w:tcPr>
            <w:tcW w:w="1440"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A20.31.008</w:t>
            </w:r>
          </w:p>
        </w:tc>
        <w:tc>
          <w:tcPr>
            <w:tcW w:w="4656"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Ванны вихревые</w:t>
            </w:r>
          </w:p>
        </w:tc>
        <w:tc>
          <w:tcPr>
            <w:tcW w:w="1920"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0,05</w:t>
            </w:r>
          </w:p>
        </w:tc>
        <w:tc>
          <w:tcPr>
            <w:tcW w:w="1440"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10</w:t>
            </w:r>
          </w:p>
        </w:tc>
      </w:tr>
      <w:tr w:rsidR="000D571E" w:rsidRPr="00F66827" w:rsidTr="000D571E">
        <w:trPr>
          <w:trHeight w:val="240"/>
        </w:trPr>
        <w:tc>
          <w:tcPr>
            <w:tcW w:w="1440"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A20.31.004</w:t>
            </w:r>
          </w:p>
        </w:tc>
        <w:tc>
          <w:tcPr>
            <w:tcW w:w="4656"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Ванны газовые</w:t>
            </w:r>
          </w:p>
        </w:tc>
        <w:tc>
          <w:tcPr>
            <w:tcW w:w="1920"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0,1</w:t>
            </w:r>
          </w:p>
        </w:tc>
        <w:tc>
          <w:tcPr>
            <w:tcW w:w="1440"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10</w:t>
            </w:r>
          </w:p>
        </w:tc>
      </w:tr>
      <w:tr w:rsidR="000D571E" w:rsidRPr="00F66827" w:rsidTr="000D571E">
        <w:trPr>
          <w:trHeight w:val="240"/>
        </w:trPr>
        <w:tc>
          <w:tcPr>
            <w:tcW w:w="1440"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A20.31.003</w:t>
            </w:r>
          </w:p>
        </w:tc>
        <w:tc>
          <w:tcPr>
            <w:tcW w:w="4656"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Ванны радоновые</w:t>
            </w:r>
          </w:p>
        </w:tc>
        <w:tc>
          <w:tcPr>
            <w:tcW w:w="1920"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0,2</w:t>
            </w:r>
          </w:p>
        </w:tc>
        <w:tc>
          <w:tcPr>
            <w:tcW w:w="1440"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10</w:t>
            </w:r>
          </w:p>
        </w:tc>
      </w:tr>
      <w:tr w:rsidR="000D571E" w:rsidRPr="00F66827" w:rsidTr="000D571E">
        <w:trPr>
          <w:trHeight w:val="240"/>
        </w:trPr>
        <w:tc>
          <w:tcPr>
            <w:tcW w:w="1440"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A20.31.001</w:t>
            </w:r>
          </w:p>
        </w:tc>
        <w:tc>
          <w:tcPr>
            <w:tcW w:w="4656"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Ванны минеральные</w:t>
            </w:r>
          </w:p>
        </w:tc>
        <w:tc>
          <w:tcPr>
            <w:tcW w:w="1920"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0,2</w:t>
            </w:r>
          </w:p>
        </w:tc>
        <w:tc>
          <w:tcPr>
            <w:tcW w:w="1440"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10</w:t>
            </w:r>
          </w:p>
        </w:tc>
      </w:tr>
      <w:tr w:rsidR="000D571E" w:rsidRPr="00F66827" w:rsidTr="000D571E">
        <w:trPr>
          <w:trHeight w:val="240"/>
        </w:trPr>
        <w:tc>
          <w:tcPr>
            <w:tcW w:w="1440"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A20.31.022</w:t>
            </w:r>
          </w:p>
        </w:tc>
        <w:tc>
          <w:tcPr>
            <w:tcW w:w="4656"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Ванны суховоздушные</w:t>
            </w:r>
          </w:p>
        </w:tc>
        <w:tc>
          <w:tcPr>
            <w:tcW w:w="1920"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0,2</w:t>
            </w:r>
          </w:p>
        </w:tc>
        <w:tc>
          <w:tcPr>
            <w:tcW w:w="1440"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10</w:t>
            </w:r>
          </w:p>
        </w:tc>
      </w:tr>
      <w:tr w:rsidR="000D571E" w:rsidRPr="00F66827" w:rsidTr="000D571E">
        <w:trPr>
          <w:trHeight w:val="240"/>
        </w:trPr>
        <w:tc>
          <w:tcPr>
            <w:tcW w:w="1440"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A20.31.012</w:t>
            </w:r>
          </w:p>
        </w:tc>
        <w:tc>
          <w:tcPr>
            <w:tcW w:w="4656"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Ванны местные (2-4-х-камерные)</w:t>
            </w:r>
          </w:p>
        </w:tc>
        <w:tc>
          <w:tcPr>
            <w:tcW w:w="1920"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0,1</w:t>
            </w:r>
          </w:p>
        </w:tc>
        <w:tc>
          <w:tcPr>
            <w:tcW w:w="1440"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10</w:t>
            </w:r>
          </w:p>
        </w:tc>
      </w:tr>
      <w:tr w:rsidR="000D571E" w:rsidRPr="00F66827" w:rsidTr="000D571E">
        <w:trPr>
          <w:trHeight w:val="240"/>
        </w:trPr>
        <w:tc>
          <w:tcPr>
            <w:tcW w:w="1440"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A20.31.011</w:t>
            </w:r>
          </w:p>
        </w:tc>
        <w:tc>
          <w:tcPr>
            <w:tcW w:w="4656"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Душ лечебный</w:t>
            </w:r>
          </w:p>
        </w:tc>
        <w:tc>
          <w:tcPr>
            <w:tcW w:w="1920"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0,05</w:t>
            </w:r>
          </w:p>
        </w:tc>
        <w:tc>
          <w:tcPr>
            <w:tcW w:w="1440"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10</w:t>
            </w:r>
          </w:p>
        </w:tc>
      </w:tr>
      <w:tr w:rsidR="000D571E" w:rsidRPr="00F66827" w:rsidTr="000D571E">
        <w:trPr>
          <w:trHeight w:val="240"/>
        </w:trPr>
        <w:tc>
          <w:tcPr>
            <w:tcW w:w="1440"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A20.23.002</w:t>
            </w:r>
          </w:p>
        </w:tc>
        <w:tc>
          <w:tcPr>
            <w:tcW w:w="4656"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парафином (озокеритом) при болезнях</w:t>
            </w:r>
          </w:p>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центральной нервной системы и головного мозга</w:t>
            </w:r>
          </w:p>
        </w:tc>
        <w:tc>
          <w:tcPr>
            <w:tcW w:w="1920"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0,05</w:t>
            </w:r>
          </w:p>
        </w:tc>
        <w:tc>
          <w:tcPr>
            <w:tcW w:w="1440"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10</w:t>
            </w:r>
          </w:p>
        </w:tc>
      </w:tr>
      <w:tr w:rsidR="000D571E" w:rsidRPr="00F66827" w:rsidTr="000D571E">
        <w:trPr>
          <w:trHeight w:val="240"/>
        </w:trPr>
        <w:tc>
          <w:tcPr>
            <w:tcW w:w="1440"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A20.31.026</w:t>
            </w:r>
          </w:p>
        </w:tc>
        <w:tc>
          <w:tcPr>
            <w:tcW w:w="4656"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Оксигеновоздействие</w:t>
            </w:r>
          </w:p>
        </w:tc>
        <w:tc>
          <w:tcPr>
            <w:tcW w:w="1920"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0,05</w:t>
            </w:r>
          </w:p>
        </w:tc>
        <w:tc>
          <w:tcPr>
            <w:tcW w:w="1440"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8</w:t>
            </w:r>
          </w:p>
        </w:tc>
      </w:tr>
      <w:tr w:rsidR="000D571E" w:rsidRPr="00F66827" w:rsidTr="000D571E">
        <w:trPr>
          <w:trHeight w:val="240"/>
        </w:trPr>
        <w:tc>
          <w:tcPr>
            <w:tcW w:w="1440"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A17.31.006</w:t>
            </w:r>
          </w:p>
        </w:tc>
        <w:tc>
          <w:tcPr>
            <w:tcW w:w="4656"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интерференционными токами</w:t>
            </w:r>
          </w:p>
        </w:tc>
        <w:tc>
          <w:tcPr>
            <w:tcW w:w="1920"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0,05</w:t>
            </w:r>
          </w:p>
        </w:tc>
        <w:tc>
          <w:tcPr>
            <w:tcW w:w="1440"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10</w:t>
            </w:r>
          </w:p>
        </w:tc>
      </w:tr>
      <w:tr w:rsidR="000D571E" w:rsidRPr="00F66827" w:rsidTr="000D571E">
        <w:trPr>
          <w:trHeight w:val="240"/>
        </w:trPr>
        <w:tc>
          <w:tcPr>
            <w:tcW w:w="1440"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A17.31.005</w:t>
            </w:r>
          </w:p>
        </w:tc>
        <w:tc>
          <w:tcPr>
            <w:tcW w:w="4656"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синусоидальными модулированными токами (СМТ)</w:t>
            </w:r>
          </w:p>
        </w:tc>
        <w:tc>
          <w:tcPr>
            <w:tcW w:w="1920"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0,4</w:t>
            </w:r>
          </w:p>
        </w:tc>
        <w:tc>
          <w:tcPr>
            <w:tcW w:w="1440"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9</w:t>
            </w:r>
          </w:p>
        </w:tc>
      </w:tr>
      <w:tr w:rsidR="000D571E" w:rsidRPr="00F66827" w:rsidTr="000D571E">
        <w:trPr>
          <w:trHeight w:val="240"/>
        </w:trPr>
        <w:tc>
          <w:tcPr>
            <w:tcW w:w="1440"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A17.31.004</w:t>
            </w:r>
          </w:p>
        </w:tc>
        <w:tc>
          <w:tcPr>
            <w:tcW w:w="4656"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диадинамическими токами</w:t>
            </w:r>
          </w:p>
        </w:tc>
        <w:tc>
          <w:tcPr>
            <w:tcW w:w="1920"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0,05</w:t>
            </w:r>
          </w:p>
        </w:tc>
        <w:tc>
          <w:tcPr>
            <w:tcW w:w="1440"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8</w:t>
            </w:r>
          </w:p>
        </w:tc>
      </w:tr>
      <w:tr w:rsidR="000D571E" w:rsidRPr="00F66827" w:rsidTr="000D571E">
        <w:trPr>
          <w:trHeight w:val="240"/>
        </w:trPr>
        <w:tc>
          <w:tcPr>
            <w:tcW w:w="1440"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A17.31.018</w:t>
            </w:r>
          </w:p>
        </w:tc>
        <w:tc>
          <w:tcPr>
            <w:tcW w:w="4656"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электрическим полем УВЧ (э.п. УВЧ)</w:t>
            </w:r>
          </w:p>
        </w:tc>
        <w:tc>
          <w:tcPr>
            <w:tcW w:w="1920"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0,05</w:t>
            </w:r>
          </w:p>
        </w:tc>
        <w:tc>
          <w:tcPr>
            <w:tcW w:w="1440"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9</w:t>
            </w:r>
          </w:p>
        </w:tc>
      </w:tr>
      <w:tr w:rsidR="000D571E" w:rsidRPr="00F66827" w:rsidTr="000D571E">
        <w:trPr>
          <w:trHeight w:val="240"/>
        </w:trPr>
        <w:tc>
          <w:tcPr>
            <w:tcW w:w="1440"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A17.23.001</w:t>
            </w:r>
          </w:p>
        </w:tc>
        <w:tc>
          <w:tcPr>
            <w:tcW w:w="4656"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Электрофорез лекарственных средств при болезнях</w:t>
            </w:r>
          </w:p>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центральной нервной системы и головного мозга</w:t>
            </w:r>
          </w:p>
        </w:tc>
        <w:tc>
          <w:tcPr>
            <w:tcW w:w="1920"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0,2</w:t>
            </w:r>
          </w:p>
        </w:tc>
        <w:tc>
          <w:tcPr>
            <w:tcW w:w="1440"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10</w:t>
            </w:r>
          </w:p>
        </w:tc>
      </w:tr>
      <w:tr w:rsidR="000D571E" w:rsidRPr="00F66827" w:rsidTr="000D571E">
        <w:trPr>
          <w:trHeight w:val="240"/>
        </w:trPr>
        <w:tc>
          <w:tcPr>
            <w:tcW w:w="1440"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A22.23.003</w:t>
            </w:r>
          </w:p>
        </w:tc>
        <w:tc>
          <w:tcPr>
            <w:tcW w:w="4656"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ультразвуковое при болезнях центральной нервной системы и головного</w:t>
            </w:r>
          </w:p>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мозга</w:t>
            </w:r>
          </w:p>
        </w:tc>
        <w:tc>
          <w:tcPr>
            <w:tcW w:w="1920"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0,4</w:t>
            </w:r>
          </w:p>
        </w:tc>
        <w:tc>
          <w:tcPr>
            <w:tcW w:w="1440"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10</w:t>
            </w:r>
          </w:p>
        </w:tc>
      </w:tr>
      <w:tr w:rsidR="000D571E" w:rsidRPr="00F66827" w:rsidTr="000D571E">
        <w:trPr>
          <w:trHeight w:val="240"/>
        </w:trPr>
        <w:tc>
          <w:tcPr>
            <w:tcW w:w="1440"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A22.23.001</w:t>
            </w:r>
          </w:p>
        </w:tc>
        <w:tc>
          <w:tcPr>
            <w:tcW w:w="4656"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низкоинтенсивным лазерным</w:t>
            </w:r>
          </w:p>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излучением при заболеваниях центральной нервной системы и головного мозга</w:t>
            </w:r>
          </w:p>
        </w:tc>
        <w:tc>
          <w:tcPr>
            <w:tcW w:w="1920"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0,5</w:t>
            </w:r>
          </w:p>
        </w:tc>
        <w:tc>
          <w:tcPr>
            <w:tcW w:w="1440"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10</w:t>
            </w:r>
          </w:p>
        </w:tc>
      </w:tr>
      <w:tr w:rsidR="000D571E" w:rsidRPr="00F66827" w:rsidTr="000D571E">
        <w:trPr>
          <w:trHeight w:val="240"/>
        </w:trPr>
        <w:tc>
          <w:tcPr>
            <w:tcW w:w="1440"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lastRenderedPageBreak/>
              <w:t>A17.31.020</w:t>
            </w:r>
          </w:p>
        </w:tc>
        <w:tc>
          <w:tcPr>
            <w:tcW w:w="4656"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магнитными полями</w:t>
            </w:r>
          </w:p>
        </w:tc>
        <w:tc>
          <w:tcPr>
            <w:tcW w:w="1920"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0,4</w:t>
            </w:r>
          </w:p>
        </w:tc>
        <w:tc>
          <w:tcPr>
            <w:tcW w:w="1440"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10</w:t>
            </w:r>
          </w:p>
        </w:tc>
      </w:tr>
      <w:tr w:rsidR="000D571E" w:rsidRPr="00F66827" w:rsidTr="000D571E">
        <w:trPr>
          <w:trHeight w:val="240"/>
        </w:trPr>
        <w:tc>
          <w:tcPr>
            <w:tcW w:w="1440"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A17.31.019</w:t>
            </w:r>
          </w:p>
        </w:tc>
        <w:tc>
          <w:tcPr>
            <w:tcW w:w="4656"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электромагнитным излучением</w:t>
            </w:r>
          </w:p>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дециметрового диапазона (ДМВ)</w:t>
            </w:r>
          </w:p>
        </w:tc>
        <w:tc>
          <w:tcPr>
            <w:tcW w:w="1920"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0,2</w:t>
            </w:r>
          </w:p>
        </w:tc>
        <w:tc>
          <w:tcPr>
            <w:tcW w:w="1440"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8</w:t>
            </w:r>
          </w:p>
        </w:tc>
      </w:tr>
      <w:tr w:rsidR="000D571E" w:rsidRPr="00F66827" w:rsidTr="000D571E">
        <w:trPr>
          <w:trHeight w:val="240"/>
        </w:trPr>
        <w:tc>
          <w:tcPr>
            <w:tcW w:w="1440"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A17.31.008</w:t>
            </w:r>
          </w:p>
        </w:tc>
        <w:tc>
          <w:tcPr>
            <w:tcW w:w="4656"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электромагнитным излучением</w:t>
            </w:r>
          </w:p>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сантиметрового диапазона (СМВ-терапия)</w:t>
            </w:r>
          </w:p>
        </w:tc>
        <w:tc>
          <w:tcPr>
            <w:tcW w:w="1920"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0,05</w:t>
            </w:r>
          </w:p>
        </w:tc>
        <w:tc>
          <w:tcPr>
            <w:tcW w:w="1440"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10</w:t>
            </w:r>
          </w:p>
        </w:tc>
      </w:tr>
      <w:tr w:rsidR="000D571E" w:rsidRPr="00F66827" w:rsidTr="000D571E">
        <w:trPr>
          <w:trHeight w:val="240"/>
        </w:trPr>
        <w:tc>
          <w:tcPr>
            <w:tcW w:w="1440"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A21.23.002</w:t>
            </w:r>
          </w:p>
        </w:tc>
        <w:tc>
          <w:tcPr>
            <w:tcW w:w="4656"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Рефлексотерапия при заболеваниях центральной</w:t>
            </w:r>
          </w:p>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нервной системы и головного мозга</w:t>
            </w:r>
          </w:p>
        </w:tc>
        <w:tc>
          <w:tcPr>
            <w:tcW w:w="1920"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0,05</w:t>
            </w:r>
          </w:p>
        </w:tc>
        <w:tc>
          <w:tcPr>
            <w:tcW w:w="1440"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10</w:t>
            </w:r>
          </w:p>
        </w:tc>
      </w:tr>
      <w:tr w:rsidR="000D571E" w:rsidRPr="00F66827" w:rsidTr="000D571E">
        <w:trPr>
          <w:trHeight w:val="240"/>
        </w:trPr>
        <w:tc>
          <w:tcPr>
            <w:tcW w:w="1440"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A21.23.003</w:t>
            </w:r>
          </w:p>
        </w:tc>
        <w:tc>
          <w:tcPr>
            <w:tcW w:w="4656"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Мануальная терапия при заболеваниях центральной</w:t>
            </w:r>
          </w:p>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нервной системы</w:t>
            </w:r>
          </w:p>
        </w:tc>
        <w:tc>
          <w:tcPr>
            <w:tcW w:w="1920"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0,05</w:t>
            </w:r>
          </w:p>
        </w:tc>
        <w:tc>
          <w:tcPr>
            <w:tcW w:w="1440"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7</w:t>
            </w:r>
          </w:p>
        </w:tc>
      </w:tr>
      <w:tr w:rsidR="000D571E" w:rsidRPr="00F66827" w:rsidTr="000D571E">
        <w:trPr>
          <w:trHeight w:val="240"/>
        </w:trPr>
        <w:tc>
          <w:tcPr>
            <w:tcW w:w="1440"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A21.23.001</w:t>
            </w:r>
          </w:p>
        </w:tc>
        <w:tc>
          <w:tcPr>
            <w:tcW w:w="4656"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Массаж при болезнях центральной нервной системы</w:t>
            </w:r>
          </w:p>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и головного мозга</w:t>
            </w:r>
          </w:p>
        </w:tc>
        <w:tc>
          <w:tcPr>
            <w:tcW w:w="1920"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0,4</w:t>
            </w:r>
          </w:p>
        </w:tc>
        <w:tc>
          <w:tcPr>
            <w:tcW w:w="1440"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10</w:t>
            </w:r>
          </w:p>
        </w:tc>
      </w:tr>
      <w:tr w:rsidR="000D571E" w:rsidRPr="00F66827" w:rsidTr="000D571E">
        <w:trPr>
          <w:trHeight w:val="240"/>
        </w:trPr>
        <w:tc>
          <w:tcPr>
            <w:tcW w:w="1440"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A19.23.002</w:t>
            </w:r>
          </w:p>
        </w:tc>
        <w:tc>
          <w:tcPr>
            <w:tcW w:w="4656"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Лечебная физкультура при заболеваниях центральной нервной системы</w:t>
            </w:r>
          </w:p>
        </w:tc>
        <w:tc>
          <w:tcPr>
            <w:tcW w:w="1920"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0,5</w:t>
            </w:r>
          </w:p>
        </w:tc>
        <w:tc>
          <w:tcPr>
            <w:tcW w:w="1440"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11</w:t>
            </w:r>
          </w:p>
        </w:tc>
      </w:tr>
      <w:tr w:rsidR="000D571E" w:rsidRPr="00F66827" w:rsidTr="000D571E">
        <w:trPr>
          <w:trHeight w:val="240"/>
        </w:trPr>
        <w:tc>
          <w:tcPr>
            <w:tcW w:w="1440"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A19.31.006</w:t>
            </w:r>
          </w:p>
        </w:tc>
        <w:tc>
          <w:tcPr>
            <w:tcW w:w="4656"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Механотерапия</w:t>
            </w:r>
          </w:p>
        </w:tc>
        <w:tc>
          <w:tcPr>
            <w:tcW w:w="1920"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0,4</w:t>
            </w:r>
          </w:p>
        </w:tc>
        <w:tc>
          <w:tcPr>
            <w:tcW w:w="1440"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10</w:t>
            </w:r>
          </w:p>
        </w:tc>
      </w:tr>
      <w:tr w:rsidR="000D571E" w:rsidRPr="00F66827" w:rsidTr="000D571E">
        <w:trPr>
          <w:trHeight w:val="240"/>
        </w:trPr>
        <w:tc>
          <w:tcPr>
            <w:tcW w:w="1440"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A13.30.005</w:t>
            </w:r>
          </w:p>
        </w:tc>
        <w:tc>
          <w:tcPr>
            <w:tcW w:w="4656"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Психотерапия</w:t>
            </w:r>
          </w:p>
        </w:tc>
        <w:tc>
          <w:tcPr>
            <w:tcW w:w="1920"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0,2</w:t>
            </w:r>
          </w:p>
        </w:tc>
        <w:tc>
          <w:tcPr>
            <w:tcW w:w="1440"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8</w:t>
            </w:r>
          </w:p>
        </w:tc>
      </w:tr>
      <w:tr w:rsidR="000D571E" w:rsidRPr="00F66827" w:rsidTr="000D571E">
        <w:trPr>
          <w:trHeight w:val="240"/>
        </w:trPr>
        <w:tc>
          <w:tcPr>
            <w:tcW w:w="1440"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A20.31.013</w:t>
            </w:r>
          </w:p>
        </w:tc>
        <w:tc>
          <w:tcPr>
            <w:tcW w:w="4656"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Терренкур</w:t>
            </w:r>
          </w:p>
        </w:tc>
        <w:tc>
          <w:tcPr>
            <w:tcW w:w="1920"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0,3</w:t>
            </w:r>
          </w:p>
        </w:tc>
        <w:tc>
          <w:tcPr>
            <w:tcW w:w="1440"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18</w:t>
            </w:r>
          </w:p>
        </w:tc>
      </w:tr>
      <w:tr w:rsidR="000D571E" w:rsidRPr="00F66827" w:rsidTr="000D571E">
        <w:trPr>
          <w:trHeight w:val="240"/>
        </w:trPr>
        <w:tc>
          <w:tcPr>
            <w:tcW w:w="1440"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A25.23.002</w:t>
            </w:r>
          </w:p>
        </w:tc>
        <w:tc>
          <w:tcPr>
            <w:tcW w:w="4656"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Назначения диетической терапии при заболеваниях</w:t>
            </w:r>
          </w:p>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центральной нервной системы и головного мозга</w:t>
            </w:r>
          </w:p>
        </w:tc>
        <w:tc>
          <w:tcPr>
            <w:tcW w:w="1920"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r>
    </w:tbl>
    <w:p w:rsidR="000D571E" w:rsidRPr="00F66827" w:rsidRDefault="000D571E" w:rsidP="00F66827">
      <w:pPr>
        <w:pStyle w:val="211"/>
        <w:keepNext/>
        <w:widowControl w:val="0"/>
        <w:ind w:firstLine="900"/>
        <w:rPr>
          <w:sz w:val="16"/>
          <w:szCs w:val="16"/>
          <w:lang w:val="ru-RU"/>
        </w:rPr>
      </w:pPr>
    </w:p>
    <w:p w:rsidR="001B533B" w:rsidRPr="00F66827" w:rsidRDefault="00F637B2" w:rsidP="00F66827">
      <w:pPr>
        <w:keepNext/>
        <w:widowControl w:val="0"/>
        <w:autoSpaceDE w:val="0"/>
        <w:autoSpaceDN w:val="0"/>
        <w:adjustRightInd w:val="0"/>
        <w:spacing w:after="0"/>
        <w:jc w:val="right"/>
        <w:rPr>
          <w:sz w:val="16"/>
          <w:szCs w:val="16"/>
        </w:rPr>
      </w:pPr>
      <w:r w:rsidRPr="00F66827">
        <w:rPr>
          <w:sz w:val="16"/>
          <w:szCs w:val="16"/>
        </w:rPr>
        <w:t xml:space="preserve">Приказ </w:t>
      </w:r>
      <w:r w:rsidR="001B533B" w:rsidRPr="00F66827">
        <w:rPr>
          <w:sz w:val="16"/>
          <w:szCs w:val="16"/>
        </w:rPr>
        <w:t>Министерства</w:t>
      </w:r>
    </w:p>
    <w:p w:rsidR="001B533B" w:rsidRPr="00F66827" w:rsidRDefault="001B533B" w:rsidP="00F66827">
      <w:pPr>
        <w:keepNext/>
        <w:widowControl w:val="0"/>
        <w:autoSpaceDE w:val="0"/>
        <w:autoSpaceDN w:val="0"/>
        <w:adjustRightInd w:val="0"/>
        <w:spacing w:after="0"/>
        <w:jc w:val="right"/>
        <w:rPr>
          <w:sz w:val="16"/>
          <w:szCs w:val="16"/>
        </w:rPr>
      </w:pPr>
      <w:r w:rsidRPr="00F66827">
        <w:rPr>
          <w:sz w:val="16"/>
          <w:szCs w:val="16"/>
        </w:rPr>
        <w:t>здравоохранения и</w:t>
      </w:r>
    </w:p>
    <w:p w:rsidR="001B533B" w:rsidRPr="00F66827" w:rsidRDefault="001B533B" w:rsidP="00F66827">
      <w:pPr>
        <w:keepNext/>
        <w:widowControl w:val="0"/>
        <w:autoSpaceDE w:val="0"/>
        <w:autoSpaceDN w:val="0"/>
        <w:adjustRightInd w:val="0"/>
        <w:spacing w:after="0"/>
        <w:jc w:val="right"/>
        <w:rPr>
          <w:sz w:val="16"/>
          <w:szCs w:val="16"/>
        </w:rPr>
      </w:pPr>
      <w:r w:rsidRPr="00F66827">
        <w:rPr>
          <w:sz w:val="16"/>
          <w:szCs w:val="16"/>
        </w:rPr>
        <w:t>социального развития</w:t>
      </w:r>
    </w:p>
    <w:p w:rsidR="001B533B" w:rsidRPr="00F66827" w:rsidRDefault="001B533B" w:rsidP="00F66827">
      <w:pPr>
        <w:keepNext/>
        <w:widowControl w:val="0"/>
        <w:autoSpaceDE w:val="0"/>
        <w:autoSpaceDN w:val="0"/>
        <w:adjustRightInd w:val="0"/>
        <w:spacing w:after="0"/>
        <w:jc w:val="right"/>
        <w:rPr>
          <w:sz w:val="16"/>
          <w:szCs w:val="16"/>
        </w:rPr>
      </w:pPr>
      <w:r w:rsidRPr="00F66827">
        <w:rPr>
          <w:sz w:val="16"/>
          <w:szCs w:val="16"/>
        </w:rPr>
        <w:t>Российской Федерации</w:t>
      </w:r>
    </w:p>
    <w:p w:rsidR="001B533B" w:rsidRPr="00F66827" w:rsidRDefault="001B533B" w:rsidP="00F66827">
      <w:pPr>
        <w:keepNext/>
        <w:widowControl w:val="0"/>
        <w:autoSpaceDE w:val="0"/>
        <w:autoSpaceDN w:val="0"/>
        <w:adjustRightInd w:val="0"/>
        <w:spacing w:after="0"/>
        <w:jc w:val="right"/>
        <w:rPr>
          <w:sz w:val="16"/>
          <w:szCs w:val="16"/>
        </w:rPr>
      </w:pPr>
      <w:r w:rsidRPr="00F66827">
        <w:rPr>
          <w:sz w:val="16"/>
          <w:szCs w:val="16"/>
        </w:rPr>
        <w:t>от 22.11.2004 г. N 225</w:t>
      </w:r>
    </w:p>
    <w:p w:rsidR="001B533B" w:rsidRPr="00F66827" w:rsidRDefault="001B533B" w:rsidP="00F66827">
      <w:pPr>
        <w:keepNext/>
        <w:widowControl w:val="0"/>
        <w:autoSpaceDE w:val="0"/>
        <w:autoSpaceDN w:val="0"/>
        <w:adjustRightInd w:val="0"/>
        <w:spacing w:after="0"/>
        <w:ind w:firstLine="540"/>
        <w:rPr>
          <w:sz w:val="16"/>
          <w:szCs w:val="16"/>
        </w:rPr>
      </w:pPr>
    </w:p>
    <w:p w:rsidR="001B533B" w:rsidRPr="00F66827" w:rsidRDefault="001B533B" w:rsidP="00F66827">
      <w:pPr>
        <w:keepNext/>
        <w:widowControl w:val="0"/>
        <w:autoSpaceDE w:val="0"/>
        <w:autoSpaceDN w:val="0"/>
        <w:adjustRightInd w:val="0"/>
        <w:spacing w:after="0"/>
        <w:jc w:val="center"/>
        <w:rPr>
          <w:bCs/>
          <w:sz w:val="16"/>
          <w:szCs w:val="16"/>
        </w:rPr>
      </w:pPr>
      <w:r w:rsidRPr="00F66827">
        <w:rPr>
          <w:bCs/>
          <w:sz w:val="16"/>
          <w:szCs w:val="16"/>
        </w:rPr>
        <w:t>СТАНДАРТ</w:t>
      </w:r>
    </w:p>
    <w:p w:rsidR="001B533B" w:rsidRPr="00F66827" w:rsidRDefault="001B533B" w:rsidP="00F66827">
      <w:pPr>
        <w:keepNext/>
        <w:widowControl w:val="0"/>
        <w:autoSpaceDE w:val="0"/>
        <w:autoSpaceDN w:val="0"/>
        <w:adjustRightInd w:val="0"/>
        <w:spacing w:after="0"/>
        <w:jc w:val="center"/>
        <w:rPr>
          <w:bCs/>
          <w:sz w:val="16"/>
          <w:szCs w:val="16"/>
        </w:rPr>
      </w:pPr>
      <w:r w:rsidRPr="00F66827">
        <w:rPr>
          <w:bCs/>
          <w:sz w:val="16"/>
          <w:szCs w:val="16"/>
        </w:rPr>
        <w:t>САНАТОРНО-КУРОРТНОЙ ПОМОЩИ БОЛЬНЫМ ДЕРМАТИТОМ</w:t>
      </w:r>
    </w:p>
    <w:p w:rsidR="001B533B" w:rsidRPr="00F66827" w:rsidRDefault="001B533B" w:rsidP="00F66827">
      <w:pPr>
        <w:keepNext/>
        <w:widowControl w:val="0"/>
        <w:autoSpaceDE w:val="0"/>
        <w:autoSpaceDN w:val="0"/>
        <w:adjustRightInd w:val="0"/>
        <w:spacing w:after="0"/>
        <w:jc w:val="center"/>
        <w:rPr>
          <w:bCs/>
          <w:sz w:val="16"/>
          <w:szCs w:val="16"/>
        </w:rPr>
      </w:pPr>
      <w:r w:rsidRPr="00F66827">
        <w:rPr>
          <w:bCs/>
          <w:sz w:val="16"/>
          <w:szCs w:val="16"/>
        </w:rPr>
        <w:t>И ЭКЗЕМОЙ, ПАПУЛОСКВАМОЗНЫМИ НАРУШЕНИЯМИ,</w:t>
      </w:r>
    </w:p>
    <w:p w:rsidR="001B533B" w:rsidRPr="00F66827" w:rsidRDefault="001B533B" w:rsidP="00F66827">
      <w:pPr>
        <w:keepNext/>
        <w:widowControl w:val="0"/>
        <w:autoSpaceDE w:val="0"/>
        <w:autoSpaceDN w:val="0"/>
        <w:adjustRightInd w:val="0"/>
        <w:spacing w:after="0"/>
        <w:jc w:val="center"/>
        <w:rPr>
          <w:bCs/>
          <w:sz w:val="16"/>
          <w:szCs w:val="16"/>
        </w:rPr>
      </w:pPr>
      <w:r w:rsidRPr="00F66827">
        <w:rPr>
          <w:bCs/>
          <w:sz w:val="16"/>
          <w:szCs w:val="16"/>
        </w:rPr>
        <w:t>КРАПИВНИЦЕЙ, ЭРИТЕМОЙ, ДРУГИМИ БОЛЕЗНЯМИ КОЖИ</w:t>
      </w:r>
    </w:p>
    <w:p w:rsidR="001B533B" w:rsidRPr="00F66827" w:rsidRDefault="001B533B" w:rsidP="00F66827">
      <w:pPr>
        <w:keepNext/>
        <w:widowControl w:val="0"/>
        <w:autoSpaceDE w:val="0"/>
        <w:autoSpaceDN w:val="0"/>
        <w:adjustRightInd w:val="0"/>
        <w:spacing w:after="0"/>
        <w:jc w:val="center"/>
        <w:rPr>
          <w:bCs/>
          <w:sz w:val="16"/>
          <w:szCs w:val="16"/>
        </w:rPr>
      </w:pPr>
      <w:r w:rsidRPr="00F66827">
        <w:rPr>
          <w:bCs/>
          <w:sz w:val="16"/>
          <w:szCs w:val="16"/>
        </w:rPr>
        <w:t>И ПОДКОЖНОЙ КЛЕТЧАТКИ</w:t>
      </w:r>
    </w:p>
    <w:p w:rsidR="001B533B" w:rsidRPr="00F66827" w:rsidRDefault="001B533B" w:rsidP="00F66827">
      <w:pPr>
        <w:keepNext/>
        <w:widowControl w:val="0"/>
        <w:autoSpaceDE w:val="0"/>
        <w:autoSpaceDN w:val="0"/>
        <w:adjustRightInd w:val="0"/>
        <w:spacing w:after="0"/>
        <w:ind w:firstLine="540"/>
        <w:rPr>
          <w:sz w:val="16"/>
          <w:szCs w:val="16"/>
        </w:rPr>
      </w:pPr>
    </w:p>
    <w:tbl>
      <w:tblPr>
        <w:tblW w:w="9456" w:type="dxa"/>
        <w:tblInd w:w="40" w:type="dxa"/>
        <w:tblLayout w:type="fixed"/>
        <w:tblCellMar>
          <w:top w:w="75" w:type="dxa"/>
          <w:left w:w="40" w:type="dxa"/>
          <w:bottom w:w="75" w:type="dxa"/>
          <w:right w:w="40" w:type="dxa"/>
        </w:tblCellMar>
        <w:tblLook w:val="0000" w:firstRow="0" w:lastRow="0" w:firstColumn="0" w:lastColumn="0" w:noHBand="0" w:noVBand="0"/>
      </w:tblPr>
      <w:tblGrid>
        <w:gridCol w:w="1440"/>
        <w:gridCol w:w="4656"/>
        <w:gridCol w:w="1920"/>
        <w:gridCol w:w="1440"/>
      </w:tblGrid>
      <w:tr w:rsidR="001B533B" w:rsidRPr="00F66827" w:rsidTr="001B533B">
        <w:trPr>
          <w:trHeight w:val="240"/>
        </w:trPr>
        <w:tc>
          <w:tcPr>
            <w:tcW w:w="1440" w:type="dxa"/>
            <w:tcBorders>
              <w:top w:val="single" w:sz="8" w:space="0" w:color="auto"/>
              <w:left w:val="single" w:sz="8" w:space="0" w:color="auto"/>
              <w:bottom w:val="single" w:sz="8" w:space="0" w:color="auto"/>
              <w:right w:val="single" w:sz="8" w:space="0" w:color="auto"/>
            </w:tcBorders>
          </w:tcPr>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Код</w:t>
            </w:r>
          </w:p>
        </w:tc>
        <w:tc>
          <w:tcPr>
            <w:tcW w:w="4656" w:type="dxa"/>
            <w:tcBorders>
              <w:top w:val="single" w:sz="8" w:space="0" w:color="auto"/>
              <w:left w:val="single" w:sz="8" w:space="0" w:color="auto"/>
              <w:bottom w:val="single" w:sz="8" w:space="0" w:color="auto"/>
              <w:right w:val="single" w:sz="8" w:space="0" w:color="auto"/>
            </w:tcBorders>
          </w:tcPr>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Наименование</w:t>
            </w:r>
          </w:p>
        </w:tc>
        <w:tc>
          <w:tcPr>
            <w:tcW w:w="1920" w:type="dxa"/>
            <w:tcBorders>
              <w:top w:val="single" w:sz="8" w:space="0" w:color="auto"/>
              <w:left w:val="single" w:sz="8" w:space="0" w:color="auto"/>
              <w:bottom w:val="single" w:sz="8" w:space="0" w:color="auto"/>
              <w:right w:val="single" w:sz="8" w:space="0" w:color="auto"/>
            </w:tcBorders>
          </w:tcPr>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Частота</w:t>
            </w:r>
          </w:p>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предоставления</w:t>
            </w:r>
          </w:p>
        </w:tc>
        <w:tc>
          <w:tcPr>
            <w:tcW w:w="1440" w:type="dxa"/>
            <w:tcBorders>
              <w:top w:val="single" w:sz="8" w:space="0" w:color="auto"/>
              <w:left w:val="single" w:sz="8" w:space="0" w:color="auto"/>
              <w:bottom w:val="single" w:sz="8" w:space="0" w:color="auto"/>
              <w:right w:val="single" w:sz="8" w:space="0" w:color="auto"/>
            </w:tcBorders>
          </w:tcPr>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Среднее</w:t>
            </w:r>
          </w:p>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количество</w:t>
            </w:r>
          </w:p>
        </w:tc>
      </w:tr>
      <w:tr w:rsidR="001B533B" w:rsidRPr="00F66827" w:rsidTr="001B533B">
        <w:trPr>
          <w:trHeight w:val="240"/>
        </w:trPr>
        <w:tc>
          <w:tcPr>
            <w:tcW w:w="1440" w:type="dxa"/>
            <w:tcBorders>
              <w:left w:val="single" w:sz="8" w:space="0" w:color="auto"/>
              <w:bottom w:val="single" w:sz="8" w:space="0" w:color="auto"/>
              <w:right w:val="single" w:sz="8" w:space="0" w:color="auto"/>
            </w:tcBorders>
          </w:tcPr>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A01.31.009</w:t>
            </w:r>
          </w:p>
        </w:tc>
        <w:tc>
          <w:tcPr>
            <w:tcW w:w="4656" w:type="dxa"/>
            <w:tcBorders>
              <w:left w:val="single" w:sz="8" w:space="0" w:color="auto"/>
              <w:bottom w:val="single" w:sz="8" w:space="0" w:color="auto"/>
              <w:right w:val="single" w:sz="8" w:space="0" w:color="auto"/>
            </w:tcBorders>
          </w:tcPr>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Сбор анамнеза и жалоб общетерапевтический</w:t>
            </w:r>
          </w:p>
        </w:tc>
        <w:tc>
          <w:tcPr>
            <w:tcW w:w="1920" w:type="dxa"/>
            <w:tcBorders>
              <w:left w:val="single" w:sz="8" w:space="0" w:color="auto"/>
              <w:bottom w:val="single" w:sz="8" w:space="0" w:color="auto"/>
              <w:right w:val="single" w:sz="8" w:space="0" w:color="auto"/>
            </w:tcBorders>
          </w:tcPr>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3</w:t>
            </w:r>
          </w:p>
        </w:tc>
      </w:tr>
      <w:tr w:rsidR="001B533B" w:rsidRPr="00F66827" w:rsidTr="001B533B">
        <w:trPr>
          <w:trHeight w:val="240"/>
        </w:trPr>
        <w:tc>
          <w:tcPr>
            <w:tcW w:w="1440" w:type="dxa"/>
            <w:tcBorders>
              <w:left w:val="single" w:sz="8" w:space="0" w:color="auto"/>
              <w:bottom w:val="single" w:sz="8" w:space="0" w:color="auto"/>
              <w:right w:val="single" w:sz="8" w:space="0" w:color="auto"/>
            </w:tcBorders>
          </w:tcPr>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A01.31.010</w:t>
            </w:r>
          </w:p>
        </w:tc>
        <w:tc>
          <w:tcPr>
            <w:tcW w:w="4656" w:type="dxa"/>
            <w:tcBorders>
              <w:left w:val="single" w:sz="8" w:space="0" w:color="auto"/>
              <w:bottom w:val="single" w:sz="8" w:space="0" w:color="auto"/>
              <w:right w:val="single" w:sz="8" w:space="0" w:color="auto"/>
            </w:tcBorders>
          </w:tcPr>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Визуальный осмотр общетерапевтический</w:t>
            </w:r>
          </w:p>
        </w:tc>
        <w:tc>
          <w:tcPr>
            <w:tcW w:w="1920" w:type="dxa"/>
            <w:tcBorders>
              <w:left w:val="single" w:sz="8" w:space="0" w:color="auto"/>
              <w:bottom w:val="single" w:sz="8" w:space="0" w:color="auto"/>
              <w:right w:val="single" w:sz="8" w:space="0" w:color="auto"/>
            </w:tcBorders>
          </w:tcPr>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3</w:t>
            </w:r>
          </w:p>
        </w:tc>
      </w:tr>
      <w:tr w:rsidR="001B533B" w:rsidRPr="00F66827" w:rsidTr="001B533B">
        <w:trPr>
          <w:trHeight w:val="240"/>
        </w:trPr>
        <w:tc>
          <w:tcPr>
            <w:tcW w:w="1440" w:type="dxa"/>
            <w:tcBorders>
              <w:left w:val="single" w:sz="8" w:space="0" w:color="auto"/>
              <w:bottom w:val="single" w:sz="8" w:space="0" w:color="auto"/>
              <w:right w:val="single" w:sz="8" w:space="0" w:color="auto"/>
            </w:tcBorders>
          </w:tcPr>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A01.31.011</w:t>
            </w:r>
          </w:p>
        </w:tc>
        <w:tc>
          <w:tcPr>
            <w:tcW w:w="4656" w:type="dxa"/>
            <w:tcBorders>
              <w:left w:val="single" w:sz="8" w:space="0" w:color="auto"/>
              <w:bottom w:val="single" w:sz="8" w:space="0" w:color="auto"/>
              <w:right w:val="single" w:sz="8" w:space="0" w:color="auto"/>
            </w:tcBorders>
          </w:tcPr>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Пальпация общетерапевтическая</w:t>
            </w:r>
          </w:p>
        </w:tc>
        <w:tc>
          <w:tcPr>
            <w:tcW w:w="1920" w:type="dxa"/>
            <w:tcBorders>
              <w:left w:val="single" w:sz="8" w:space="0" w:color="auto"/>
              <w:bottom w:val="single" w:sz="8" w:space="0" w:color="auto"/>
              <w:right w:val="single" w:sz="8" w:space="0" w:color="auto"/>
            </w:tcBorders>
          </w:tcPr>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3</w:t>
            </w:r>
          </w:p>
        </w:tc>
      </w:tr>
      <w:tr w:rsidR="001B533B" w:rsidRPr="00F66827" w:rsidTr="001B533B">
        <w:trPr>
          <w:trHeight w:val="240"/>
        </w:trPr>
        <w:tc>
          <w:tcPr>
            <w:tcW w:w="1440" w:type="dxa"/>
            <w:tcBorders>
              <w:left w:val="single" w:sz="8" w:space="0" w:color="auto"/>
              <w:bottom w:val="single" w:sz="8" w:space="0" w:color="auto"/>
              <w:right w:val="single" w:sz="8" w:space="0" w:color="auto"/>
            </w:tcBorders>
          </w:tcPr>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A01.31.012</w:t>
            </w:r>
          </w:p>
        </w:tc>
        <w:tc>
          <w:tcPr>
            <w:tcW w:w="4656" w:type="dxa"/>
            <w:tcBorders>
              <w:left w:val="single" w:sz="8" w:space="0" w:color="auto"/>
              <w:bottom w:val="single" w:sz="8" w:space="0" w:color="auto"/>
              <w:right w:val="single" w:sz="8" w:space="0" w:color="auto"/>
            </w:tcBorders>
          </w:tcPr>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Аускультация общетерапевтическая</w:t>
            </w:r>
          </w:p>
        </w:tc>
        <w:tc>
          <w:tcPr>
            <w:tcW w:w="1920" w:type="dxa"/>
            <w:tcBorders>
              <w:left w:val="single" w:sz="8" w:space="0" w:color="auto"/>
              <w:bottom w:val="single" w:sz="8" w:space="0" w:color="auto"/>
              <w:right w:val="single" w:sz="8" w:space="0" w:color="auto"/>
            </w:tcBorders>
          </w:tcPr>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3</w:t>
            </w:r>
          </w:p>
        </w:tc>
      </w:tr>
      <w:tr w:rsidR="001B533B" w:rsidRPr="00F66827" w:rsidTr="001B533B">
        <w:trPr>
          <w:trHeight w:val="240"/>
        </w:trPr>
        <w:tc>
          <w:tcPr>
            <w:tcW w:w="1440" w:type="dxa"/>
            <w:tcBorders>
              <w:left w:val="single" w:sz="8" w:space="0" w:color="auto"/>
              <w:bottom w:val="single" w:sz="8" w:space="0" w:color="auto"/>
              <w:right w:val="single" w:sz="8" w:space="0" w:color="auto"/>
            </w:tcBorders>
          </w:tcPr>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A01.31.016</w:t>
            </w:r>
          </w:p>
        </w:tc>
        <w:tc>
          <w:tcPr>
            <w:tcW w:w="4656" w:type="dxa"/>
            <w:tcBorders>
              <w:left w:val="single" w:sz="8" w:space="0" w:color="auto"/>
              <w:bottom w:val="single" w:sz="8" w:space="0" w:color="auto"/>
              <w:right w:val="single" w:sz="8" w:space="0" w:color="auto"/>
            </w:tcBorders>
          </w:tcPr>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Перкуссия общетерапевтическая</w:t>
            </w:r>
          </w:p>
        </w:tc>
        <w:tc>
          <w:tcPr>
            <w:tcW w:w="1920" w:type="dxa"/>
            <w:tcBorders>
              <w:left w:val="single" w:sz="8" w:space="0" w:color="auto"/>
              <w:bottom w:val="single" w:sz="8" w:space="0" w:color="auto"/>
              <w:right w:val="single" w:sz="8" w:space="0" w:color="auto"/>
            </w:tcBorders>
          </w:tcPr>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3</w:t>
            </w:r>
          </w:p>
        </w:tc>
      </w:tr>
      <w:tr w:rsidR="001B533B" w:rsidRPr="00F66827" w:rsidTr="001B533B">
        <w:trPr>
          <w:trHeight w:val="240"/>
        </w:trPr>
        <w:tc>
          <w:tcPr>
            <w:tcW w:w="1440" w:type="dxa"/>
            <w:tcBorders>
              <w:left w:val="single" w:sz="8" w:space="0" w:color="auto"/>
              <w:bottom w:val="single" w:sz="8" w:space="0" w:color="auto"/>
              <w:right w:val="single" w:sz="8" w:space="0" w:color="auto"/>
            </w:tcBorders>
          </w:tcPr>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A02.31.001</w:t>
            </w:r>
          </w:p>
        </w:tc>
        <w:tc>
          <w:tcPr>
            <w:tcW w:w="4656" w:type="dxa"/>
            <w:tcBorders>
              <w:left w:val="single" w:sz="8" w:space="0" w:color="auto"/>
              <w:bottom w:val="single" w:sz="8" w:space="0" w:color="auto"/>
              <w:right w:val="single" w:sz="8" w:space="0" w:color="auto"/>
            </w:tcBorders>
          </w:tcPr>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Термометрия общая</w:t>
            </w:r>
          </w:p>
        </w:tc>
        <w:tc>
          <w:tcPr>
            <w:tcW w:w="1920" w:type="dxa"/>
            <w:tcBorders>
              <w:left w:val="single" w:sz="8" w:space="0" w:color="auto"/>
              <w:bottom w:val="single" w:sz="8" w:space="0" w:color="auto"/>
              <w:right w:val="single" w:sz="8" w:space="0" w:color="auto"/>
            </w:tcBorders>
          </w:tcPr>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3</w:t>
            </w:r>
          </w:p>
        </w:tc>
      </w:tr>
      <w:tr w:rsidR="001B533B" w:rsidRPr="00F66827" w:rsidTr="001B533B">
        <w:trPr>
          <w:trHeight w:val="240"/>
        </w:trPr>
        <w:tc>
          <w:tcPr>
            <w:tcW w:w="1440" w:type="dxa"/>
            <w:tcBorders>
              <w:left w:val="single" w:sz="8" w:space="0" w:color="auto"/>
              <w:bottom w:val="single" w:sz="8" w:space="0" w:color="auto"/>
              <w:right w:val="single" w:sz="8" w:space="0" w:color="auto"/>
            </w:tcBorders>
          </w:tcPr>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A02.03.005</w:t>
            </w:r>
          </w:p>
        </w:tc>
        <w:tc>
          <w:tcPr>
            <w:tcW w:w="4656" w:type="dxa"/>
            <w:tcBorders>
              <w:left w:val="single" w:sz="8" w:space="0" w:color="auto"/>
              <w:bottom w:val="single" w:sz="8" w:space="0" w:color="auto"/>
              <w:right w:val="single" w:sz="8" w:space="0" w:color="auto"/>
            </w:tcBorders>
          </w:tcPr>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Измерение роста</w:t>
            </w:r>
          </w:p>
        </w:tc>
        <w:tc>
          <w:tcPr>
            <w:tcW w:w="1920" w:type="dxa"/>
            <w:tcBorders>
              <w:left w:val="single" w:sz="8" w:space="0" w:color="auto"/>
              <w:bottom w:val="single" w:sz="8" w:space="0" w:color="auto"/>
              <w:right w:val="single" w:sz="8" w:space="0" w:color="auto"/>
            </w:tcBorders>
          </w:tcPr>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r>
      <w:tr w:rsidR="001B533B" w:rsidRPr="00F66827" w:rsidTr="001B533B">
        <w:trPr>
          <w:trHeight w:val="240"/>
        </w:trPr>
        <w:tc>
          <w:tcPr>
            <w:tcW w:w="1440" w:type="dxa"/>
            <w:tcBorders>
              <w:left w:val="single" w:sz="8" w:space="0" w:color="auto"/>
              <w:bottom w:val="single" w:sz="8" w:space="0" w:color="auto"/>
              <w:right w:val="single" w:sz="8" w:space="0" w:color="auto"/>
            </w:tcBorders>
          </w:tcPr>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A02.01.001</w:t>
            </w:r>
          </w:p>
        </w:tc>
        <w:tc>
          <w:tcPr>
            <w:tcW w:w="4656" w:type="dxa"/>
            <w:tcBorders>
              <w:left w:val="single" w:sz="8" w:space="0" w:color="auto"/>
              <w:bottom w:val="single" w:sz="8" w:space="0" w:color="auto"/>
              <w:right w:val="single" w:sz="8" w:space="0" w:color="auto"/>
            </w:tcBorders>
          </w:tcPr>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Измерение массы тела</w:t>
            </w:r>
          </w:p>
        </w:tc>
        <w:tc>
          <w:tcPr>
            <w:tcW w:w="1920" w:type="dxa"/>
            <w:tcBorders>
              <w:left w:val="single" w:sz="8" w:space="0" w:color="auto"/>
              <w:bottom w:val="single" w:sz="8" w:space="0" w:color="auto"/>
              <w:right w:val="single" w:sz="8" w:space="0" w:color="auto"/>
            </w:tcBorders>
          </w:tcPr>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3</w:t>
            </w:r>
          </w:p>
        </w:tc>
      </w:tr>
      <w:tr w:rsidR="001B533B" w:rsidRPr="00F66827" w:rsidTr="001B533B">
        <w:trPr>
          <w:trHeight w:val="240"/>
        </w:trPr>
        <w:tc>
          <w:tcPr>
            <w:tcW w:w="1440" w:type="dxa"/>
            <w:tcBorders>
              <w:left w:val="single" w:sz="8" w:space="0" w:color="auto"/>
              <w:bottom w:val="single" w:sz="8" w:space="0" w:color="auto"/>
              <w:right w:val="single" w:sz="8" w:space="0" w:color="auto"/>
            </w:tcBorders>
          </w:tcPr>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A02.09.001</w:t>
            </w:r>
          </w:p>
        </w:tc>
        <w:tc>
          <w:tcPr>
            <w:tcW w:w="4656" w:type="dxa"/>
            <w:tcBorders>
              <w:left w:val="single" w:sz="8" w:space="0" w:color="auto"/>
              <w:bottom w:val="single" w:sz="8" w:space="0" w:color="auto"/>
              <w:right w:val="single" w:sz="8" w:space="0" w:color="auto"/>
            </w:tcBorders>
          </w:tcPr>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Измерения частоты дыхания</w:t>
            </w:r>
          </w:p>
        </w:tc>
        <w:tc>
          <w:tcPr>
            <w:tcW w:w="1920" w:type="dxa"/>
            <w:tcBorders>
              <w:left w:val="single" w:sz="8" w:space="0" w:color="auto"/>
              <w:bottom w:val="single" w:sz="8" w:space="0" w:color="auto"/>
              <w:right w:val="single" w:sz="8" w:space="0" w:color="auto"/>
            </w:tcBorders>
          </w:tcPr>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3</w:t>
            </w:r>
          </w:p>
        </w:tc>
      </w:tr>
      <w:tr w:rsidR="001B533B" w:rsidRPr="00F66827" w:rsidTr="001B533B">
        <w:trPr>
          <w:trHeight w:val="240"/>
        </w:trPr>
        <w:tc>
          <w:tcPr>
            <w:tcW w:w="1440" w:type="dxa"/>
            <w:tcBorders>
              <w:left w:val="single" w:sz="8" w:space="0" w:color="auto"/>
              <w:bottom w:val="single" w:sz="8" w:space="0" w:color="auto"/>
              <w:right w:val="single" w:sz="8" w:space="0" w:color="auto"/>
            </w:tcBorders>
          </w:tcPr>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A02.10.002</w:t>
            </w:r>
          </w:p>
        </w:tc>
        <w:tc>
          <w:tcPr>
            <w:tcW w:w="4656" w:type="dxa"/>
            <w:tcBorders>
              <w:left w:val="single" w:sz="8" w:space="0" w:color="auto"/>
              <w:bottom w:val="single" w:sz="8" w:space="0" w:color="auto"/>
              <w:right w:val="single" w:sz="8" w:space="0" w:color="auto"/>
            </w:tcBorders>
          </w:tcPr>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Измерение частоты сердцебиения</w:t>
            </w:r>
          </w:p>
        </w:tc>
        <w:tc>
          <w:tcPr>
            <w:tcW w:w="1920" w:type="dxa"/>
            <w:tcBorders>
              <w:left w:val="single" w:sz="8" w:space="0" w:color="auto"/>
              <w:bottom w:val="single" w:sz="8" w:space="0" w:color="auto"/>
              <w:right w:val="single" w:sz="8" w:space="0" w:color="auto"/>
            </w:tcBorders>
          </w:tcPr>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3</w:t>
            </w:r>
          </w:p>
        </w:tc>
      </w:tr>
      <w:tr w:rsidR="001B533B" w:rsidRPr="00F66827" w:rsidTr="001B533B">
        <w:trPr>
          <w:trHeight w:val="240"/>
        </w:trPr>
        <w:tc>
          <w:tcPr>
            <w:tcW w:w="1440" w:type="dxa"/>
            <w:tcBorders>
              <w:left w:val="single" w:sz="8" w:space="0" w:color="auto"/>
              <w:bottom w:val="single" w:sz="8" w:space="0" w:color="auto"/>
              <w:right w:val="single" w:sz="8" w:space="0" w:color="auto"/>
            </w:tcBorders>
          </w:tcPr>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A02.12.001</w:t>
            </w:r>
          </w:p>
        </w:tc>
        <w:tc>
          <w:tcPr>
            <w:tcW w:w="4656" w:type="dxa"/>
            <w:tcBorders>
              <w:left w:val="single" w:sz="8" w:space="0" w:color="auto"/>
              <w:bottom w:val="single" w:sz="8" w:space="0" w:color="auto"/>
              <w:right w:val="single" w:sz="8" w:space="0" w:color="auto"/>
            </w:tcBorders>
          </w:tcPr>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Исследование пульса</w:t>
            </w:r>
          </w:p>
        </w:tc>
        <w:tc>
          <w:tcPr>
            <w:tcW w:w="1920" w:type="dxa"/>
            <w:tcBorders>
              <w:left w:val="single" w:sz="8" w:space="0" w:color="auto"/>
              <w:bottom w:val="single" w:sz="8" w:space="0" w:color="auto"/>
              <w:right w:val="single" w:sz="8" w:space="0" w:color="auto"/>
            </w:tcBorders>
          </w:tcPr>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3</w:t>
            </w:r>
          </w:p>
        </w:tc>
      </w:tr>
      <w:tr w:rsidR="001B533B" w:rsidRPr="00F66827" w:rsidTr="001B533B">
        <w:trPr>
          <w:trHeight w:val="240"/>
        </w:trPr>
        <w:tc>
          <w:tcPr>
            <w:tcW w:w="1440" w:type="dxa"/>
            <w:tcBorders>
              <w:left w:val="single" w:sz="8" w:space="0" w:color="auto"/>
              <w:bottom w:val="single" w:sz="8" w:space="0" w:color="auto"/>
              <w:right w:val="single" w:sz="8" w:space="0" w:color="auto"/>
            </w:tcBorders>
          </w:tcPr>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A02.12.002</w:t>
            </w:r>
          </w:p>
        </w:tc>
        <w:tc>
          <w:tcPr>
            <w:tcW w:w="4656" w:type="dxa"/>
            <w:tcBorders>
              <w:left w:val="single" w:sz="8" w:space="0" w:color="auto"/>
              <w:bottom w:val="single" w:sz="8" w:space="0" w:color="auto"/>
              <w:right w:val="single" w:sz="8" w:space="0" w:color="auto"/>
            </w:tcBorders>
          </w:tcPr>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Измерение артериального давления на периферических артериях</w:t>
            </w:r>
          </w:p>
        </w:tc>
        <w:tc>
          <w:tcPr>
            <w:tcW w:w="1920" w:type="dxa"/>
            <w:tcBorders>
              <w:left w:val="single" w:sz="8" w:space="0" w:color="auto"/>
              <w:bottom w:val="single" w:sz="8" w:space="0" w:color="auto"/>
              <w:right w:val="single" w:sz="8" w:space="0" w:color="auto"/>
            </w:tcBorders>
          </w:tcPr>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3</w:t>
            </w:r>
          </w:p>
        </w:tc>
      </w:tr>
      <w:tr w:rsidR="001B533B" w:rsidRPr="00F66827" w:rsidTr="001B533B">
        <w:trPr>
          <w:trHeight w:val="240"/>
        </w:trPr>
        <w:tc>
          <w:tcPr>
            <w:tcW w:w="1440" w:type="dxa"/>
            <w:tcBorders>
              <w:left w:val="single" w:sz="8" w:space="0" w:color="auto"/>
              <w:bottom w:val="single" w:sz="8" w:space="0" w:color="auto"/>
              <w:right w:val="single" w:sz="8" w:space="0" w:color="auto"/>
            </w:tcBorders>
          </w:tcPr>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B01.008.01</w:t>
            </w:r>
          </w:p>
        </w:tc>
        <w:tc>
          <w:tcPr>
            <w:tcW w:w="4656" w:type="dxa"/>
            <w:tcBorders>
              <w:left w:val="single" w:sz="8" w:space="0" w:color="auto"/>
              <w:bottom w:val="single" w:sz="8" w:space="0" w:color="auto"/>
              <w:right w:val="single" w:sz="8" w:space="0" w:color="auto"/>
            </w:tcBorders>
          </w:tcPr>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Прием (осмотр, консультация) врача-дерматовенеролога первичный</w:t>
            </w:r>
          </w:p>
        </w:tc>
        <w:tc>
          <w:tcPr>
            <w:tcW w:w="1920" w:type="dxa"/>
            <w:tcBorders>
              <w:left w:val="single" w:sz="8" w:space="0" w:color="auto"/>
              <w:bottom w:val="single" w:sz="8" w:space="0" w:color="auto"/>
              <w:right w:val="single" w:sz="8" w:space="0" w:color="auto"/>
            </w:tcBorders>
          </w:tcPr>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r>
      <w:tr w:rsidR="001B533B" w:rsidRPr="00F66827" w:rsidTr="001B533B">
        <w:trPr>
          <w:trHeight w:val="240"/>
        </w:trPr>
        <w:tc>
          <w:tcPr>
            <w:tcW w:w="1440" w:type="dxa"/>
            <w:tcBorders>
              <w:left w:val="single" w:sz="8" w:space="0" w:color="auto"/>
              <w:bottom w:val="single" w:sz="8" w:space="0" w:color="auto"/>
              <w:right w:val="single" w:sz="8" w:space="0" w:color="auto"/>
            </w:tcBorders>
          </w:tcPr>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B01.008.02</w:t>
            </w:r>
          </w:p>
        </w:tc>
        <w:tc>
          <w:tcPr>
            <w:tcW w:w="4656" w:type="dxa"/>
            <w:tcBorders>
              <w:left w:val="single" w:sz="8" w:space="0" w:color="auto"/>
              <w:bottom w:val="single" w:sz="8" w:space="0" w:color="auto"/>
              <w:right w:val="single" w:sz="8" w:space="0" w:color="auto"/>
            </w:tcBorders>
          </w:tcPr>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Прием (осмотр, консультация) врача-дерматовенеролога повторный</w:t>
            </w:r>
          </w:p>
        </w:tc>
        <w:tc>
          <w:tcPr>
            <w:tcW w:w="1920" w:type="dxa"/>
            <w:tcBorders>
              <w:left w:val="single" w:sz="8" w:space="0" w:color="auto"/>
              <w:bottom w:val="single" w:sz="8" w:space="0" w:color="auto"/>
              <w:right w:val="single" w:sz="8" w:space="0" w:color="auto"/>
            </w:tcBorders>
          </w:tcPr>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r>
      <w:tr w:rsidR="001B533B" w:rsidRPr="00F66827" w:rsidTr="001B533B">
        <w:trPr>
          <w:trHeight w:val="240"/>
        </w:trPr>
        <w:tc>
          <w:tcPr>
            <w:tcW w:w="1440" w:type="dxa"/>
            <w:tcBorders>
              <w:left w:val="single" w:sz="8" w:space="0" w:color="auto"/>
              <w:bottom w:val="single" w:sz="8" w:space="0" w:color="auto"/>
              <w:right w:val="single" w:sz="8" w:space="0" w:color="auto"/>
            </w:tcBorders>
          </w:tcPr>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A05.10.001</w:t>
            </w:r>
          </w:p>
        </w:tc>
        <w:tc>
          <w:tcPr>
            <w:tcW w:w="4656" w:type="dxa"/>
            <w:tcBorders>
              <w:left w:val="single" w:sz="8" w:space="0" w:color="auto"/>
              <w:bottom w:val="single" w:sz="8" w:space="0" w:color="auto"/>
              <w:right w:val="single" w:sz="8" w:space="0" w:color="auto"/>
            </w:tcBorders>
          </w:tcPr>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Регистрация электрокардиограммы</w:t>
            </w:r>
          </w:p>
        </w:tc>
        <w:tc>
          <w:tcPr>
            <w:tcW w:w="1920" w:type="dxa"/>
            <w:tcBorders>
              <w:left w:val="single" w:sz="8" w:space="0" w:color="auto"/>
              <w:bottom w:val="single" w:sz="8" w:space="0" w:color="auto"/>
              <w:right w:val="single" w:sz="8" w:space="0" w:color="auto"/>
            </w:tcBorders>
          </w:tcPr>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0,2</w:t>
            </w:r>
          </w:p>
        </w:tc>
        <w:tc>
          <w:tcPr>
            <w:tcW w:w="1440" w:type="dxa"/>
            <w:tcBorders>
              <w:left w:val="single" w:sz="8" w:space="0" w:color="auto"/>
              <w:bottom w:val="single" w:sz="8" w:space="0" w:color="auto"/>
              <w:right w:val="single" w:sz="8" w:space="0" w:color="auto"/>
            </w:tcBorders>
          </w:tcPr>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r>
      <w:tr w:rsidR="001B533B" w:rsidRPr="00F66827" w:rsidTr="001B533B">
        <w:trPr>
          <w:trHeight w:val="240"/>
        </w:trPr>
        <w:tc>
          <w:tcPr>
            <w:tcW w:w="1440" w:type="dxa"/>
            <w:tcBorders>
              <w:left w:val="single" w:sz="8" w:space="0" w:color="auto"/>
              <w:bottom w:val="single" w:sz="8" w:space="0" w:color="auto"/>
              <w:right w:val="single" w:sz="8" w:space="0" w:color="auto"/>
            </w:tcBorders>
          </w:tcPr>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A05.10.007</w:t>
            </w:r>
          </w:p>
        </w:tc>
        <w:tc>
          <w:tcPr>
            <w:tcW w:w="4656" w:type="dxa"/>
            <w:tcBorders>
              <w:left w:val="single" w:sz="8" w:space="0" w:color="auto"/>
              <w:bottom w:val="single" w:sz="8" w:space="0" w:color="auto"/>
              <w:right w:val="single" w:sz="8" w:space="0" w:color="auto"/>
            </w:tcBorders>
          </w:tcPr>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Расшифровка, описание и интерпретация электрокардиографических данных</w:t>
            </w:r>
          </w:p>
        </w:tc>
        <w:tc>
          <w:tcPr>
            <w:tcW w:w="1920" w:type="dxa"/>
            <w:tcBorders>
              <w:left w:val="single" w:sz="8" w:space="0" w:color="auto"/>
              <w:bottom w:val="single" w:sz="8" w:space="0" w:color="auto"/>
              <w:right w:val="single" w:sz="8" w:space="0" w:color="auto"/>
            </w:tcBorders>
          </w:tcPr>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0,2</w:t>
            </w:r>
          </w:p>
        </w:tc>
        <w:tc>
          <w:tcPr>
            <w:tcW w:w="1440" w:type="dxa"/>
            <w:tcBorders>
              <w:left w:val="single" w:sz="8" w:space="0" w:color="auto"/>
              <w:bottom w:val="single" w:sz="8" w:space="0" w:color="auto"/>
              <w:right w:val="single" w:sz="8" w:space="0" w:color="auto"/>
            </w:tcBorders>
          </w:tcPr>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r>
      <w:tr w:rsidR="001B533B" w:rsidRPr="00F66827" w:rsidTr="001B533B">
        <w:trPr>
          <w:trHeight w:val="240"/>
        </w:trPr>
        <w:tc>
          <w:tcPr>
            <w:tcW w:w="1440" w:type="dxa"/>
            <w:tcBorders>
              <w:left w:val="single" w:sz="8" w:space="0" w:color="auto"/>
              <w:bottom w:val="single" w:sz="8" w:space="0" w:color="auto"/>
              <w:right w:val="single" w:sz="8" w:space="0" w:color="auto"/>
            </w:tcBorders>
          </w:tcPr>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B03.016.02</w:t>
            </w:r>
          </w:p>
        </w:tc>
        <w:tc>
          <w:tcPr>
            <w:tcW w:w="4656" w:type="dxa"/>
            <w:tcBorders>
              <w:left w:val="single" w:sz="8" w:space="0" w:color="auto"/>
              <w:bottom w:val="single" w:sz="8" w:space="0" w:color="auto"/>
              <w:right w:val="single" w:sz="8" w:space="0" w:color="auto"/>
            </w:tcBorders>
          </w:tcPr>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Общий (клинический) анализ крови</w:t>
            </w:r>
          </w:p>
        </w:tc>
        <w:tc>
          <w:tcPr>
            <w:tcW w:w="1920" w:type="dxa"/>
            <w:tcBorders>
              <w:left w:val="single" w:sz="8" w:space="0" w:color="auto"/>
              <w:bottom w:val="single" w:sz="8" w:space="0" w:color="auto"/>
              <w:right w:val="single" w:sz="8" w:space="0" w:color="auto"/>
            </w:tcBorders>
          </w:tcPr>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0,5</w:t>
            </w:r>
          </w:p>
        </w:tc>
        <w:tc>
          <w:tcPr>
            <w:tcW w:w="1440" w:type="dxa"/>
            <w:tcBorders>
              <w:left w:val="single" w:sz="8" w:space="0" w:color="auto"/>
              <w:bottom w:val="single" w:sz="8" w:space="0" w:color="auto"/>
              <w:right w:val="single" w:sz="8" w:space="0" w:color="auto"/>
            </w:tcBorders>
          </w:tcPr>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2</w:t>
            </w:r>
          </w:p>
        </w:tc>
      </w:tr>
      <w:tr w:rsidR="001B533B" w:rsidRPr="00F66827" w:rsidTr="001B533B">
        <w:trPr>
          <w:trHeight w:val="240"/>
        </w:trPr>
        <w:tc>
          <w:tcPr>
            <w:tcW w:w="1440" w:type="dxa"/>
            <w:tcBorders>
              <w:left w:val="single" w:sz="8" w:space="0" w:color="auto"/>
              <w:bottom w:val="single" w:sz="8" w:space="0" w:color="auto"/>
              <w:right w:val="single" w:sz="8" w:space="0" w:color="auto"/>
            </w:tcBorders>
          </w:tcPr>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lastRenderedPageBreak/>
              <w:t>B03.016.06</w:t>
            </w:r>
          </w:p>
        </w:tc>
        <w:tc>
          <w:tcPr>
            <w:tcW w:w="4656" w:type="dxa"/>
            <w:tcBorders>
              <w:left w:val="single" w:sz="8" w:space="0" w:color="auto"/>
              <w:bottom w:val="single" w:sz="8" w:space="0" w:color="auto"/>
              <w:right w:val="single" w:sz="8" w:space="0" w:color="auto"/>
            </w:tcBorders>
          </w:tcPr>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Анализ мочи общий</w:t>
            </w:r>
          </w:p>
        </w:tc>
        <w:tc>
          <w:tcPr>
            <w:tcW w:w="1920" w:type="dxa"/>
            <w:tcBorders>
              <w:left w:val="single" w:sz="8" w:space="0" w:color="auto"/>
              <w:bottom w:val="single" w:sz="8" w:space="0" w:color="auto"/>
              <w:right w:val="single" w:sz="8" w:space="0" w:color="auto"/>
            </w:tcBorders>
          </w:tcPr>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0,5</w:t>
            </w:r>
          </w:p>
        </w:tc>
        <w:tc>
          <w:tcPr>
            <w:tcW w:w="1440" w:type="dxa"/>
            <w:tcBorders>
              <w:left w:val="single" w:sz="8" w:space="0" w:color="auto"/>
              <w:bottom w:val="single" w:sz="8" w:space="0" w:color="auto"/>
              <w:right w:val="single" w:sz="8" w:space="0" w:color="auto"/>
            </w:tcBorders>
          </w:tcPr>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r>
      <w:tr w:rsidR="001B533B" w:rsidRPr="00F66827" w:rsidTr="001B533B">
        <w:trPr>
          <w:trHeight w:val="240"/>
        </w:trPr>
        <w:tc>
          <w:tcPr>
            <w:tcW w:w="1440" w:type="dxa"/>
            <w:tcBorders>
              <w:left w:val="single" w:sz="8" w:space="0" w:color="auto"/>
              <w:bottom w:val="single" w:sz="8" w:space="0" w:color="auto"/>
              <w:right w:val="single" w:sz="8" w:space="0" w:color="auto"/>
            </w:tcBorders>
          </w:tcPr>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A20.31.027</w:t>
            </w:r>
          </w:p>
        </w:tc>
        <w:tc>
          <w:tcPr>
            <w:tcW w:w="4656" w:type="dxa"/>
            <w:tcBorders>
              <w:left w:val="single" w:sz="8" w:space="0" w:color="auto"/>
              <w:bottom w:val="single" w:sz="8" w:space="0" w:color="auto"/>
              <w:right w:val="single" w:sz="8" w:space="0" w:color="auto"/>
            </w:tcBorders>
          </w:tcPr>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Прием минеральной воды</w:t>
            </w:r>
          </w:p>
        </w:tc>
        <w:tc>
          <w:tcPr>
            <w:tcW w:w="1920" w:type="dxa"/>
            <w:tcBorders>
              <w:left w:val="single" w:sz="8" w:space="0" w:color="auto"/>
              <w:bottom w:val="single" w:sz="8" w:space="0" w:color="auto"/>
              <w:right w:val="single" w:sz="8" w:space="0" w:color="auto"/>
            </w:tcBorders>
          </w:tcPr>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0,4</w:t>
            </w:r>
          </w:p>
        </w:tc>
        <w:tc>
          <w:tcPr>
            <w:tcW w:w="1440" w:type="dxa"/>
            <w:tcBorders>
              <w:left w:val="single" w:sz="8" w:space="0" w:color="auto"/>
              <w:bottom w:val="single" w:sz="8" w:space="0" w:color="auto"/>
              <w:right w:val="single" w:sz="8" w:space="0" w:color="auto"/>
            </w:tcBorders>
          </w:tcPr>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18</w:t>
            </w:r>
          </w:p>
        </w:tc>
      </w:tr>
      <w:tr w:rsidR="001B533B" w:rsidRPr="00F66827" w:rsidTr="001B533B">
        <w:trPr>
          <w:trHeight w:val="240"/>
        </w:trPr>
        <w:tc>
          <w:tcPr>
            <w:tcW w:w="1440" w:type="dxa"/>
            <w:tcBorders>
              <w:left w:val="single" w:sz="8" w:space="0" w:color="auto"/>
              <w:bottom w:val="single" w:sz="8" w:space="0" w:color="auto"/>
              <w:right w:val="single" w:sz="8" w:space="0" w:color="auto"/>
            </w:tcBorders>
          </w:tcPr>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A20.31.014</w:t>
            </w:r>
          </w:p>
        </w:tc>
        <w:tc>
          <w:tcPr>
            <w:tcW w:w="4656" w:type="dxa"/>
            <w:tcBorders>
              <w:left w:val="single" w:sz="8" w:space="0" w:color="auto"/>
              <w:bottom w:val="single" w:sz="8" w:space="0" w:color="auto"/>
              <w:right w:val="single" w:sz="8" w:space="0" w:color="auto"/>
            </w:tcBorders>
          </w:tcPr>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Грязевые ванны</w:t>
            </w:r>
          </w:p>
        </w:tc>
        <w:tc>
          <w:tcPr>
            <w:tcW w:w="1920" w:type="dxa"/>
            <w:tcBorders>
              <w:left w:val="single" w:sz="8" w:space="0" w:color="auto"/>
              <w:bottom w:val="single" w:sz="8" w:space="0" w:color="auto"/>
              <w:right w:val="single" w:sz="8" w:space="0" w:color="auto"/>
            </w:tcBorders>
          </w:tcPr>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0,2</w:t>
            </w:r>
          </w:p>
        </w:tc>
        <w:tc>
          <w:tcPr>
            <w:tcW w:w="1440" w:type="dxa"/>
            <w:tcBorders>
              <w:left w:val="single" w:sz="8" w:space="0" w:color="auto"/>
              <w:bottom w:val="single" w:sz="8" w:space="0" w:color="auto"/>
              <w:right w:val="single" w:sz="8" w:space="0" w:color="auto"/>
            </w:tcBorders>
          </w:tcPr>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8</w:t>
            </w:r>
          </w:p>
        </w:tc>
      </w:tr>
      <w:tr w:rsidR="001B533B" w:rsidRPr="00F66827" w:rsidTr="001B533B">
        <w:trPr>
          <w:trHeight w:val="240"/>
        </w:trPr>
        <w:tc>
          <w:tcPr>
            <w:tcW w:w="1440" w:type="dxa"/>
            <w:tcBorders>
              <w:left w:val="single" w:sz="8" w:space="0" w:color="auto"/>
              <w:bottom w:val="single" w:sz="8" w:space="0" w:color="auto"/>
              <w:right w:val="single" w:sz="8" w:space="0" w:color="auto"/>
            </w:tcBorders>
          </w:tcPr>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A20.01.004</w:t>
            </w:r>
          </w:p>
        </w:tc>
        <w:tc>
          <w:tcPr>
            <w:tcW w:w="4656" w:type="dxa"/>
            <w:tcBorders>
              <w:left w:val="single" w:sz="8" w:space="0" w:color="auto"/>
              <w:bottom w:val="single" w:sz="8" w:space="0" w:color="auto"/>
              <w:right w:val="single" w:sz="8" w:space="0" w:color="auto"/>
            </w:tcBorders>
          </w:tcPr>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Грязевые обертывания для лечения целлюлита</w:t>
            </w:r>
          </w:p>
        </w:tc>
        <w:tc>
          <w:tcPr>
            <w:tcW w:w="1920" w:type="dxa"/>
            <w:tcBorders>
              <w:left w:val="single" w:sz="8" w:space="0" w:color="auto"/>
              <w:bottom w:val="single" w:sz="8" w:space="0" w:color="auto"/>
              <w:right w:val="single" w:sz="8" w:space="0" w:color="auto"/>
            </w:tcBorders>
          </w:tcPr>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0,2</w:t>
            </w:r>
          </w:p>
        </w:tc>
        <w:tc>
          <w:tcPr>
            <w:tcW w:w="1440" w:type="dxa"/>
            <w:tcBorders>
              <w:left w:val="single" w:sz="8" w:space="0" w:color="auto"/>
              <w:bottom w:val="single" w:sz="8" w:space="0" w:color="auto"/>
              <w:right w:val="single" w:sz="8" w:space="0" w:color="auto"/>
            </w:tcBorders>
          </w:tcPr>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10</w:t>
            </w:r>
          </w:p>
        </w:tc>
      </w:tr>
      <w:tr w:rsidR="001B533B" w:rsidRPr="00F66827" w:rsidTr="001B533B">
        <w:trPr>
          <w:trHeight w:val="240"/>
        </w:trPr>
        <w:tc>
          <w:tcPr>
            <w:tcW w:w="1440" w:type="dxa"/>
            <w:tcBorders>
              <w:left w:val="single" w:sz="8" w:space="0" w:color="auto"/>
              <w:bottom w:val="single" w:sz="8" w:space="0" w:color="auto"/>
              <w:right w:val="single" w:sz="8" w:space="0" w:color="auto"/>
            </w:tcBorders>
          </w:tcPr>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A20.31.006</w:t>
            </w:r>
          </w:p>
        </w:tc>
        <w:tc>
          <w:tcPr>
            <w:tcW w:w="4656" w:type="dxa"/>
            <w:tcBorders>
              <w:left w:val="single" w:sz="8" w:space="0" w:color="auto"/>
              <w:bottom w:val="single" w:sz="8" w:space="0" w:color="auto"/>
              <w:right w:val="single" w:sz="8" w:space="0" w:color="auto"/>
            </w:tcBorders>
          </w:tcPr>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Ванны лекарственные</w:t>
            </w:r>
          </w:p>
        </w:tc>
        <w:tc>
          <w:tcPr>
            <w:tcW w:w="1920" w:type="dxa"/>
            <w:tcBorders>
              <w:left w:val="single" w:sz="8" w:space="0" w:color="auto"/>
              <w:bottom w:val="single" w:sz="8" w:space="0" w:color="auto"/>
              <w:right w:val="single" w:sz="8" w:space="0" w:color="auto"/>
            </w:tcBorders>
          </w:tcPr>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0,05</w:t>
            </w:r>
          </w:p>
        </w:tc>
        <w:tc>
          <w:tcPr>
            <w:tcW w:w="1440" w:type="dxa"/>
            <w:tcBorders>
              <w:left w:val="single" w:sz="8" w:space="0" w:color="auto"/>
              <w:bottom w:val="single" w:sz="8" w:space="0" w:color="auto"/>
              <w:right w:val="single" w:sz="8" w:space="0" w:color="auto"/>
            </w:tcBorders>
          </w:tcPr>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10</w:t>
            </w:r>
          </w:p>
        </w:tc>
      </w:tr>
      <w:tr w:rsidR="001B533B" w:rsidRPr="00F66827" w:rsidTr="001B533B">
        <w:trPr>
          <w:trHeight w:val="240"/>
        </w:trPr>
        <w:tc>
          <w:tcPr>
            <w:tcW w:w="1440" w:type="dxa"/>
            <w:tcBorders>
              <w:left w:val="single" w:sz="8" w:space="0" w:color="auto"/>
              <w:bottom w:val="single" w:sz="8" w:space="0" w:color="auto"/>
              <w:right w:val="single" w:sz="8" w:space="0" w:color="auto"/>
            </w:tcBorders>
          </w:tcPr>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A20.31.004</w:t>
            </w:r>
          </w:p>
        </w:tc>
        <w:tc>
          <w:tcPr>
            <w:tcW w:w="4656" w:type="dxa"/>
            <w:tcBorders>
              <w:left w:val="single" w:sz="8" w:space="0" w:color="auto"/>
              <w:bottom w:val="single" w:sz="8" w:space="0" w:color="auto"/>
              <w:right w:val="single" w:sz="8" w:space="0" w:color="auto"/>
            </w:tcBorders>
          </w:tcPr>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Ванны газовые</w:t>
            </w:r>
          </w:p>
        </w:tc>
        <w:tc>
          <w:tcPr>
            <w:tcW w:w="1920" w:type="dxa"/>
            <w:tcBorders>
              <w:left w:val="single" w:sz="8" w:space="0" w:color="auto"/>
              <w:bottom w:val="single" w:sz="8" w:space="0" w:color="auto"/>
              <w:right w:val="single" w:sz="8" w:space="0" w:color="auto"/>
            </w:tcBorders>
          </w:tcPr>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0,1</w:t>
            </w:r>
          </w:p>
        </w:tc>
        <w:tc>
          <w:tcPr>
            <w:tcW w:w="1440" w:type="dxa"/>
            <w:tcBorders>
              <w:left w:val="single" w:sz="8" w:space="0" w:color="auto"/>
              <w:bottom w:val="single" w:sz="8" w:space="0" w:color="auto"/>
              <w:right w:val="single" w:sz="8" w:space="0" w:color="auto"/>
            </w:tcBorders>
          </w:tcPr>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10</w:t>
            </w:r>
          </w:p>
        </w:tc>
      </w:tr>
      <w:tr w:rsidR="001B533B" w:rsidRPr="00F66827" w:rsidTr="001B533B">
        <w:trPr>
          <w:trHeight w:val="240"/>
        </w:trPr>
        <w:tc>
          <w:tcPr>
            <w:tcW w:w="1440" w:type="dxa"/>
            <w:tcBorders>
              <w:left w:val="single" w:sz="8" w:space="0" w:color="auto"/>
              <w:bottom w:val="single" w:sz="8" w:space="0" w:color="auto"/>
              <w:right w:val="single" w:sz="8" w:space="0" w:color="auto"/>
            </w:tcBorders>
          </w:tcPr>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A20.31.003</w:t>
            </w:r>
          </w:p>
        </w:tc>
        <w:tc>
          <w:tcPr>
            <w:tcW w:w="4656" w:type="dxa"/>
            <w:tcBorders>
              <w:left w:val="single" w:sz="8" w:space="0" w:color="auto"/>
              <w:bottom w:val="single" w:sz="8" w:space="0" w:color="auto"/>
              <w:right w:val="single" w:sz="8" w:space="0" w:color="auto"/>
            </w:tcBorders>
          </w:tcPr>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Ванны радоновые</w:t>
            </w:r>
          </w:p>
        </w:tc>
        <w:tc>
          <w:tcPr>
            <w:tcW w:w="1920" w:type="dxa"/>
            <w:tcBorders>
              <w:left w:val="single" w:sz="8" w:space="0" w:color="auto"/>
              <w:bottom w:val="single" w:sz="8" w:space="0" w:color="auto"/>
              <w:right w:val="single" w:sz="8" w:space="0" w:color="auto"/>
            </w:tcBorders>
          </w:tcPr>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0,1</w:t>
            </w:r>
          </w:p>
        </w:tc>
        <w:tc>
          <w:tcPr>
            <w:tcW w:w="1440" w:type="dxa"/>
            <w:tcBorders>
              <w:left w:val="single" w:sz="8" w:space="0" w:color="auto"/>
              <w:bottom w:val="single" w:sz="8" w:space="0" w:color="auto"/>
              <w:right w:val="single" w:sz="8" w:space="0" w:color="auto"/>
            </w:tcBorders>
          </w:tcPr>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10</w:t>
            </w:r>
          </w:p>
        </w:tc>
      </w:tr>
      <w:tr w:rsidR="001B533B" w:rsidRPr="00F66827" w:rsidTr="001B533B">
        <w:trPr>
          <w:trHeight w:val="240"/>
        </w:trPr>
        <w:tc>
          <w:tcPr>
            <w:tcW w:w="1440" w:type="dxa"/>
            <w:tcBorders>
              <w:left w:val="single" w:sz="8" w:space="0" w:color="auto"/>
              <w:bottom w:val="single" w:sz="8" w:space="0" w:color="auto"/>
              <w:right w:val="single" w:sz="8" w:space="0" w:color="auto"/>
            </w:tcBorders>
          </w:tcPr>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A20.31.001</w:t>
            </w:r>
          </w:p>
        </w:tc>
        <w:tc>
          <w:tcPr>
            <w:tcW w:w="4656" w:type="dxa"/>
            <w:tcBorders>
              <w:left w:val="single" w:sz="8" w:space="0" w:color="auto"/>
              <w:bottom w:val="single" w:sz="8" w:space="0" w:color="auto"/>
              <w:right w:val="single" w:sz="8" w:space="0" w:color="auto"/>
            </w:tcBorders>
          </w:tcPr>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Ванны минеральные</w:t>
            </w:r>
          </w:p>
        </w:tc>
        <w:tc>
          <w:tcPr>
            <w:tcW w:w="1920" w:type="dxa"/>
            <w:tcBorders>
              <w:left w:val="single" w:sz="8" w:space="0" w:color="auto"/>
              <w:bottom w:val="single" w:sz="8" w:space="0" w:color="auto"/>
              <w:right w:val="single" w:sz="8" w:space="0" w:color="auto"/>
            </w:tcBorders>
          </w:tcPr>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0,1</w:t>
            </w:r>
          </w:p>
        </w:tc>
        <w:tc>
          <w:tcPr>
            <w:tcW w:w="1440" w:type="dxa"/>
            <w:tcBorders>
              <w:left w:val="single" w:sz="8" w:space="0" w:color="auto"/>
              <w:bottom w:val="single" w:sz="8" w:space="0" w:color="auto"/>
              <w:right w:val="single" w:sz="8" w:space="0" w:color="auto"/>
            </w:tcBorders>
          </w:tcPr>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10</w:t>
            </w:r>
          </w:p>
        </w:tc>
      </w:tr>
      <w:tr w:rsidR="001B533B" w:rsidRPr="00F66827" w:rsidTr="001B533B">
        <w:trPr>
          <w:trHeight w:val="240"/>
        </w:trPr>
        <w:tc>
          <w:tcPr>
            <w:tcW w:w="1440" w:type="dxa"/>
            <w:tcBorders>
              <w:left w:val="single" w:sz="8" w:space="0" w:color="auto"/>
              <w:bottom w:val="single" w:sz="8" w:space="0" w:color="auto"/>
              <w:right w:val="single" w:sz="8" w:space="0" w:color="auto"/>
            </w:tcBorders>
          </w:tcPr>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A20.31.022</w:t>
            </w:r>
          </w:p>
        </w:tc>
        <w:tc>
          <w:tcPr>
            <w:tcW w:w="4656" w:type="dxa"/>
            <w:tcBorders>
              <w:left w:val="single" w:sz="8" w:space="0" w:color="auto"/>
              <w:bottom w:val="single" w:sz="8" w:space="0" w:color="auto"/>
              <w:right w:val="single" w:sz="8" w:space="0" w:color="auto"/>
            </w:tcBorders>
          </w:tcPr>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Ванны суховоздушные</w:t>
            </w:r>
          </w:p>
        </w:tc>
        <w:tc>
          <w:tcPr>
            <w:tcW w:w="1920" w:type="dxa"/>
            <w:tcBorders>
              <w:left w:val="single" w:sz="8" w:space="0" w:color="auto"/>
              <w:bottom w:val="single" w:sz="8" w:space="0" w:color="auto"/>
              <w:right w:val="single" w:sz="8" w:space="0" w:color="auto"/>
            </w:tcBorders>
          </w:tcPr>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0,2</w:t>
            </w:r>
          </w:p>
        </w:tc>
        <w:tc>
          <w:tcPr>
            <w:tcW w:w="1440" w:type="dxa"/>
            <w:tcBorders>
              <w:left w:val="single" w:sz="8" w:space="0" w:color="auto"/>
              <w:bottom w:val="single" w:sz="8" w:space="0" w:color="auto"/>
              <w:right w:val="single" w:sz="8" w:space="0" w:color="auto"/>
            </w:tcBorders>
          </w:tcPr>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10</w:t>
            </w:r>
          </w:p>
        </w:tc>
      </w:tr>
      <w:tr w:rsidR="001B533B" w:rsidRPr="00F66827" w:rsidTr="001B533B">
        <w:trPr>
          <w:trHeight w:val="240"/>
        </w:trPr>
        <w:tc>
          <w:tcPr>
            <w:tcW w:w="1440" w:type="dxa"/>
            <w:tcBorders>
              <w:left w:val="single" w:sz="8" w:space="0" w:color="auto"/>
              <w:bottom w:val="single" w:sz="8" w:space="0" w:color="auto"/>
              <w:right w:val="single" w:sz="8" w:space="0" w:color="auto"/>
            </w:tcBorders>
          </w:tcPr>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A20.01.001</w:t>
            </w:r>
          </w:p>
        </w:tc>
        <w:tc>
          <w:tcPr>
            <w:tcW w:w="4656" w:type="dxa"/>
            <w:tcBorders>
              <w:left w:val="single" w:sz="8" w:space="0" w:color="auto"/>
              <w:bottom w:val="single" w:sz="8" w:space="0" w:color="auto"/>
              <w:right w:val="single" w:sz="8" w:space="0" w:color="auto"/>
            </w:tcBorders>
          </w:tcPr>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Парафиновая маска на кожу</w:t>
            </w:r>
          </w:p>
        </w:tc>
        <w:tc>
          <w:tcPr>
            <w:tcW w:w="1920" w:type="dxa"/>
            <w:tcBorders>
              <w:left w:val="single" w:sz="8" w:space="0" w:color="auto"/>
              <w:bottom w:val="single" w:sz="8" w:space="0" w:color="auto"/>
              <w:right w:val="single" w:sz="8" w:space="0" w:color="auto"/>
            </w:tcBorders>
          </w:tcPr>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0,1</w:t>
            </w:r>
          </w:p>
        </w:tc>
        <w:tc>
          <w:tcPr>
            <w:tcW w:w="1440" w:type="dxa"/>
            <w:tcBorders>
              <w:left w:val="single" w:sz="8" w:space="0" w:color="auto"/>
              <w:bottom w:val="single" w:sz="8" w:space="0" w:color="auto"/>
              <w:right w:val="single" w:sz="8" w:space="0" w:color="auto"/>
            </w:tcBorders>
          </w:tcPr>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9</w:t>
            </w:r>
          </w:p>
        </w:tc>
      </w:tr>
      <w:tr w:rsidR="001B533B" w:rsidRPr="00F66827" w:rsidTr="001B533B">
        <w:trPr>
          <w:trHeight w:val="240"/>
        </w:trPr>
        <w:tc>
          <w:tcPr>
            <w:tcW w:w="1440" w:type="dxa"/>
            <w:tcBorders>
              <w:left w:val="single" w:sz="8" w:space="0" w:color="auto"/>
              <w:bottom w:val="single" w:sz="8" w:space="0" w:color="auto"/>
              <w:right w:val="single" w:sz="8" w:space="0" w:color="auto"/>
            </w:tcBorders>
          </w:tcPr>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A20.31.021</w:t>
            </w:r>
          </w:p>
        </w:tc>
        <w:tc>
          <w:tcPr>
            <w:tcW w:w="4656" w:type="dxa"/>
            <w:tcBorders>
              <w:left w:val="single" w:sz="8" w:space="0" w:color="auto"/>
              <w:bottom w:val="single" w:sz="8" w:space="0" w:color="auto"/>
              <w:right w:val="single" w:sz="8" w:space="0" w:color="auto"/>
            </w:tcBorders>
          </w:tcPr>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Гелиовоздействие</w:t>
            </w:r>
          </w:p>
        </w:tc>
        <w:tc>
          <w:tcPr>
            <w:tcW w:w="1920" w:type="dxa"/>
            <w:tcBorders>
              <w:left w:val="single" w:sz="8" w:space="0" w:color="auto"/>
              <w:bottom w:val="single" w:sz="8" w:space="0" w:color="auto"/>
              <w:right w:val="single" w:sz="8" w:space="0" w:color="auto"/>
            </w:tcBorders>
          </w:tcPr>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0,2</w:t>
            </w:r>
          </w:p>
        </w:tc>
        <w:tc>
          <w:tcPr>
            <w:tcW w:w="1440" w:type="dxa"/>
            <w:tcBorders>
              <w:left w:val="single" w:sz="8" w:space="0" w:color="auto"/>
              <w:bottom w:val="single" w:sz="8" w:space="0" w:color="auto"/>
              <w:right w:val="single" w:sz="8" w:space="0" w:color="auto"/>
            </w:tcBorders>
          </w:tcPr>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15</w:t>
            </w:r>
          </w:p>
        </w:tc>
      </w:tr>
      <w:tr w:rsidR="001B533B" w:rsidRPr="00F66827" w:rsidTr="001B533B">
        <w:trPr>
          <w:trHeight w:val="240"/>
        </w:trPr>
        <w:tc>
          <w:tcPr>
            <w:tcW w:w="1440" w:type="dxa"/>
            <w:tcBorders>
              <w:left w:val="single" w:sz="8" w:space="0" w:color="auto"/>
              <w:bottom w:val="single" w:sz="8" w:space="0" w:color="auto"/>
              <w:right w:val="single" w:sz="8" w:space="0" w:color="auto"/>
            </w:tcBorders>
          </w:tcPr>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A20.31.019</w:t>
            </w:r>
          </w:p>
        </w:tc>
        <w:tc>
          <w:tcPr>
            <w:tcW w:w="4656" w:type="dxa"/>
            <w:tcBorders>
              <w:left w:val="single" w:sz="8" w:space="0" w:color="auto"/>
              <w:bottom w:val="single" w:sz="8" w:space="0" w:color="auto"/>
              <w:right w:val="single" w:sz="8" w:space="0" w:color="auto"/>
            </w:tcBorders>
          </w:tcPr>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Аэровоздействие</w:t>
            </w:r>
          </w:p>
        </w:tc>
        <w:tc>
          <w:tcPr>
            <w:tcW w:w="1920" w:type="dxa"/>
            <w:tcBorders>
              <w:left w:val="single" w:sz="8" w:space="0" w:color="auto"/>
              <w:bottom w:val="single" w:sz="8" w:space="0" w:color="auto"/>
              <w:right w:val="single" w:sz="8" w:space="0" w:color="auto"/>
            </w:tcBorders>
          </w:tcPr>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0,7</w:t>
            </w:r>
          </w:p>
        </w:tc>
        <w:tc>
          <w:tcPr>
            <w:tcW w:w="1440" w:type="dxa"/>
            <w:tcBorders>
              <w:left w:val="single" w:sz="8" w:space="0" w:color="auto"/>
              <w:bottom w:val="single" w:sz="8" w:space="0" w:color="auto"/>
              <w:right w:val="single" w:sz="8" w:space="0" w:color="auto"/>
            </w:tcBorders>
          </w:tcPr>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15</w:t>
            </w:r>
          </w:p>
        </w:tc>
      </w:tr>
      <w:tr w:rsidR="001B533B" w:rsidRPr="00F66827" w:rsidTr="001B533B">
        <w:trPr>
          <w:trHeight w:val="240"/>
        </w:trPr>
        <w:tc>
          <w:tcPr>
            <w:tcW w:w="1440" w:type="dxa"/>
            <w:tcBorders>
              <w:left w:val="single" w:sz="8" w:space="0" w:color="auto"/>
              <w:bottom w:val="single" w:sz="8" w:space="0" w:color="auto"/>
              <w:right w:val="single" w:sz="8" w:space="0" w:color="auto"/>
            </w:tcBorders>
          </w:tcPr>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A20.31.018</w:t>
            </w:r>
          </w:p>
        </w:tc>
        <w:tc>
          <w:tcPr>
            <w:tcW w:w="4656" w:type="dxa"/>
            <w:tcBorders>
              <w:left w:val="single" w:sz="8" w:space="0" w:color="auto"/>
              <w:bottom w:val="single" w:sz="8" w:space="0" w:color="auto"/>
              <w:right w:val="single" w:sz="8" w:space="0" w:color="auto"/>
            </w:tcBorders>
          </w:tcPr>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Спелеовоздействие</w:t>
            </w:r>
          </w:p>
        </w:tc>
        <w:tc>
          <w:tcPr>
            <w:tcW w:w="1920" w:type="dxa"/>
            <w:tcBorders>
              <w:left w:val="single" w:sz="8" w:space="0" w:color="auto"/>
              <w:bottom w:val="single" w:sz="8" w:space="0" w:color="auto"/>
              <w:right w:val="single" w:sz="8" w:space="0" w:color="auto"/>
            </w:tcBorders>
          </w:tcPr>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0,1</w:t>
            </w:r>
          </w:p>
        </w:tc>
        <w:tc>
          <w:tcPr>
            <w:tcW w:w="1440" w:type="dxa"/>
            <w:tcBorders>
              <w:left w:val="single" w:sz="8" w:space="0" w:color="auto"/>
              <w:bottom w:val="single" w:sz="8" w:space="0" w:color="auto"/>
              <w:right w:val="single" w:sz="8" w:space="0" w:color="auto"/>
            </w:tcBorders>
          </w:tcPr>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15</w:t>
            </w:r>
          </w:p>
        </w:tc>
      </w:tr>
      <w:tr w:rsidR="001B533B" w:rsidRPr="00F66827" w:rsidTr="001B533B">
        <w:trPr>
          <w:trHeight w:val="240"/>
        </w:trPr>
        <w:tc>
          <w:tcPr>
            <w:tcW w:w="1440" w:type="dxa"/>
            <w:tcBorders>
              <w:left w:val="single" w:sz="8" w:space="0" w:color="auto"/>
              <w:bottom w:val="single" w:sz="8" w:space="0" w:color="auto"/>
              <w:right w:val="single" w:sz="8" w:space="0" w:color="auto"/>
            </w:tcBorders>
          </w:tcPr>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A22.01.006</w:t>
            </w:r>
          </w:p>
        </w:tc>
        <w:tc>
          <w:tcPr>
            <w:tcW w:w="4656" w:type="dxa"/>
            <w:tcBorders>
              <w:left w:val="single" w:sz="8" w:space="0" w:color="auto"/>
              <w:bottom w:val="single" w:sz="8" w:space="0" w:color="auto"/>
              <w:right w:val="single" w:sz="8" w:space="0" w:color="auto"/>
            </w:tcBorders>
          </w:tcPr>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Ультрафиолетовое облучение кожи</w:t>
            </w:r>
          </w:p>
        </w:tc>
        <w:tc>
          <w:tcPr>
            <w:tcW w:w="1920" w:type="dxa"/>
            <w:tcBorders>
              <w:left w:val="single" w:sz="8" w:space="0" w:color="auto"/>
              <w:bottom w:val="single" w:sz="8" w:space="0" w:color="auto"/>
              <w:right w:val="single" w:sz="8" w:space="0" w:color="auto"/>
            </w:tcBorders>
          </w:tcPr>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0,5</w:t>
            </w:r>
          </w:p>
        </w:tc>
        <w:tc>
          <w:tcPr>
            <w:tcW w:w="1440" w:type="dxa"/>
            <w:tcBorders>
              <w:left w:val="single" w:sz="8" w:space="0" w:color="auto"/>
              <w:bottom w:val="single" w:sz="8" w:space="0" w:color="auto"/>
              <w:right w:val="single" w:sz="8" w:space="0" w:color="auto"/>
            </w:tcBorders>
          </w:tcPr>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5</w:t>
            </w:r>
          </w:p>
        </w:tc>
      </w:tr>
      <w:tr w:rsidR="001B533B" w:rsidRPr="00F66827" w:rsidTr="001B533B">
        <w:trPr>
          <w:trHeight w:val="240"/>
        </w:trPr>
        <w:tc>
          <w:tcPr>
            <w:tcW w:w="1440" w:type="dxa"/>
            <w:tcBorders>
              <w:left w:val="single" w:sz="8" w:space="0" w:color="auto"/>
              <w:bottom w:val="single" w:sz="8" w:space="0" w:color="auto"/>
              <w:right w:val="single" w:sz="8" w:space="0" w:color="auto"/>
            </w:tcBorders>
          </w:tcPr>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A17.01.004</w:t>
            </w:r>
          </w:p>
        </w:tc>
        <w:tc>
          <w:tcPr>
            <w:tcW w:w="4656" w:type="dxa"/>
            <w:tcBorders>
              <w:left w:val="single" w:sz="8" w:space="0" w:color="auto"/>
              <w:bottom w:val="single" w:sz="8" w:space="0" w:color="auto"/>
              <w:right w:val="single" w:sz="8" w:space="0" w:color="auto"/>
            </w:tcBorders>
          </w:tcPr>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Ионофорез кожи</w:t>
            </w:r>
          </w:p>
        </w:tc>
        <w:tc>
          <w:tcPr>
            <w:tcW w:w="1920" w:type="dxa"/>
            <w:tcBorders>
              <w:left w:val="single" w:sz="8" w:space="0" w:color="auto"/>
              <w:bottom w:val="single" w:sz="8" w:space="0" w:color="auto"/>
              <w:right w:val="single" w:sz="8" w:space="0" w:color="auto"/>
            </w:tcBorders>
          </w:tcPr>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0,01</w:t>
            </w:r>
          </w:p>
        </w:tc>
        <w:tc>
          <w:tcPr>
            <w:tcW w:w="1440" w:type="dxa"/>
            <w:tcBorders>
              <w:left w:val="single" w:sz="8" w:space="0" w:color="auto"/>
              <w:bottom w:val="single" w:sz="8" w:space="0" w:color="auto"/>
              <w:right w:val="single" w:sz="8" w:space="0" w:color="auto"/>
            </w:tcBorders>
          </w:tcPr>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10</w:t>
            </w:r>
          </w:p>
        </w:tc>
      </w:tr>
      <w:tr w:rsidR="001B533B" w:rsidRPr="00F66827" w:rsidTr="001B533B">
        <w:trPr>
          <w:trHeight w:val="240"/>
        </w:trPr>
        <w:tc>
          <w:tcPr>
            <w:tcW w:w="1440" w:type="dxa"/>
            <w:tcBorders>
              <w:left w:val="single" w:sz="8" w:space="0" w:color="auto"/>
              <w:bottom w:val="single" w:sz="8" w:space="0" w:color="auto"/>
              <w:right w:val="single" w:sz="8" w:space="0" w:color="auto"/>
            </w:tcBorders>
          </w:tcPr>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A17.31.018</w:t>
            </w:r>
          </w:p>
        </w:tc>
        <w:tc>
          <w:tcPr>
            <w:tcW w:w="4656" w:type="dxa"/>
            <w:tcBorders>
              <w:left w:val="single" w:sz="8" w:space="0" w:color="auto"/>
              <w:bottom w:val="single" w:sz="8" w:space="0" w:color="auto"/>
              <w:right w:val="single" w:sz="8" w:space="0" w:color="auto"/>
            </w:tcBorders>
          </w:tcPr>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электрическим полем УВЧ (э.п. УВЧ)</w:t>
            </w:r>
          </w:p>
        </w:tc>
        <w:tc>
          <w:tcPr>
            <w:tcW w:w="1920" w:type="dxa"/>
            <w:tcBorders>
              <w:left w:val="single" w:sz="8" w:space="0" w:color="auto"/>
              <w:bottom w:val="single" w:sz="8" w:space="0" w:color="auto"/>
              <w:right w:val="single" w:sz="8" w:space="0" w:color="auto"/>
            </w:tcBorders>
          </w:tcPr>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0,1</w:t>
            </w:r>
          </w:p>
        </w:tc>
        <w:tc>
          <w:tcPr>
            <w:tcW w:w="1440" w:type="dxa"/>
            <w:tcBorders>
              <w:left w:val="single" w:sz="8" w:space="0" w:color="auto"/>
              <w:bottom w:val="single" w:sz="8" w:space="0" w:color="auto"/>
              <w:right w:val="single" w:sz="8" w:space="0" w:color="auto"/>
            </w:tcBorders>
          </w:tcPr>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8</w:t>
            </w:r>
          </w:p>
        </w:tc>
      </w:tr>
      <w:tr w:rsidR="001B533B" w:rsidRPr="00F66827" w:rsidTr="001B533B">
        <w:trPr>
          <w:trHeight w:val="240"/>
        </w:trPr>
        <w:tc>
          <w:tcPr>
            <w:tcW w:w="1440" w:type="dxa"/>
            <w:tcBorders>
              <w:left w:val="single" w:sz="8" w:space="0" w:color="auto"/>
              <w:bottom w:val="single" w:sz="8" w:space="0" w:color="auto"/>
              <w:right w:val="single" w:sz="8" w:space="0" w:color="auto"/>
            </w:tcBorders>
          </w:tcPr>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A17.30.002</w:t>
            </w:r>
          </w:p>
        </w:tc>
        <w:tc>
          <w:tcPr>
            <w:tcW w:w="4656" w:type="dxa"/>
            <w:tcBorders>
              <w:left w:val="single" w:sz="8" w:space="0" w:color="auto"/>
              <w:bottom w:val="single" w:sz="8" w:space="0" w:color="auto"/>
              <w:right w:val="single" w:sz="8" w:space="0" w:color="auto"/>
            </w:tcBorders>
          </w:tcPr>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Электросон</w:t>
            </w:r>
          </w:p>
        </w:tc>
        <w:tc>
          <w:tcPr>
            <w:tcW w:w="1920" w:type="dxa"/>
            <w:tcBorders>
              <w:left w:val="single" w:sz="8" w:space="0" w:color="auto"/>
              <w:bottom w:val="single" w:sz="8" w:space="0" w:color="auto"/>
              <w:right w:val="single" w:sz="8" w:space="0" w:color="auto"/>
            </w:tcBorders>
          </w:tcPr>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0,2</w:t>
            </w:r>
          </w:p>
        </w:tc>
        <w:tc>
          <w:tcPr>
            <w:tcW w:w="1440" w:type="dxa"/>
            <w:tcBorders>
              <w:left w:val="single" w:sz="8" w:space="0" w:color="auto"/>
              <w:bottom w:val="single" w:sz="8" w:space="0" w:color="auto"/>
              <w:right w:val="single" w:sz="8" w:space="0" w:color="auto"/>
            </w:tcBorders>
          </w:tcPr>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10</w:t>
            </w:r>
          </w:p>
        </w:tc>
      </w:tr>
      <w:tr w:rsidR="001B533B" w:rsidRPr="00F66827" w:rsidTr="001B533B">
        <w:trPr>
          <w:trHeight w:val="240"/>
        </w:trPr>
        <w:tc>
          <w:tcPr>
            <w:tcW w:w="1440" w:type="dxa"/>
            <w:tcBorders>
              <w:left w:val="single" w:sz="8" w:space="0" w:color="auto"/>
              <w:bottom w:val="single" w:sz="8" w:space="0" w:color="auto"/>
              <w:right w:val="single" w:sz="8" w:space="0" w:color="auto"/>
            </w:tcBorders>
          </w:tcPr>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A22.01.001</w:t>
            </w:r>
          </w:p>
        </w:tc>
        <w:tc>
          <w:tcPr>
            <w:tcW w:w="4656" w:type="dxa"/>
            <w:tcBorders>
              <w:left w:val="single" w:sz="8" w:space="0" w:color="auto"/>
              <w:bottom w:val="single" w:sz="8" w:space="0" w:color="auto"/>
              <w:right w:val="single" w:sz="8" w:space="0" w:color="auto"/>
            </w:tcBorders>
          </w:tcPr>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Ультразвуковое лечение кожи</w:t>
            </w:r>
          </w:p>
        </w:tc>
        <w:tc>
          <w:tcPr>
            <w:tcW w:w="1920" w:type="dxa"/>
            <w:tcBorders>
              <w:left w:val="single" w:sz="8" w:space="0" w:color="auto"/>
              <w:bottom w:val="single" w:sz="8" w:space="0" w:color="auto"/>
              <w:right w:val="single" w:sz="8" w:space="0" w:color="auto"/>
            </w:tcBorders>
          </w:tcPr>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0,1</w:t>
            </w:r>
          </w:p>
        </w:tc>
        <w:tc>
          <w:tcPr>
            <w:tcW w:w="1440" w:type="dxa"/>
            <w:tcBorders>
              <w:left w:val="single" w:sz="8" w:space="0" w:color="auto"/>
              <w:bottom w:val="single" w:sz="8" w:space="0" w:color="auto"/>
              <w:right w:val="single" w:sz="8" w:space="0" w:color="auto"/>
            </w:tcBorders>
          </w:tcPr>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9</w:t>
            </w:r>
          </w:p>
        </w:tc>
      </w:tr>
      <w:tr w:rsidR="001B533B" w:rsidRPr="00F66827" w:rsidTr="001B533B">
        <w:trPr>
          <w:trHeight w:val="240"/>
        </w:trPr>
        <w:tc>
          <w:tcPr>
            <w:tcW w:w="1440" w:type="dxa"/>
            <w:tcBorders>
              <w:left w:val="single" w:sz="8" w:space="0" w:color="auto"/>
              <w:bottom w:val="single" w:sz="8" w:space="0" w:color="auto"/>
              <w:right w:val="single" w:sz="8" w:space="0" w:color="auto"/>
            </w:tcBorders>
          </w:tcPr>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A17.31.019</w:t>
            </w:r>
          </w:p>
        </w:tc>
        <w:tc>
          <w:tcPr>
            <w:tcW w:w="4656" w:type="dxa"/>
            <w:tcBorders>
              <w:left w:val="single" w:sz="8" w:space="0" w:color="auto"/>
              <w:bottom w:val="single" w:sz="8" w:space="0" w:color="auto"/>
              <w:right w:val="single" w:sz="8" w:space="0" w:color="auto"/>
            </w:tcBorders>
          </w:tcPr>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электромагнитным излучением дециметрового диапазона (ДМВ)</w:t>
            </w:r>
          </w:p>
        </w:tc>
        <w:tc>
          <w:tcPr>
            <w:tcW w:w="1920" w:type="dxa"/>
            <w:tcBorders>
              <w:left w:val="single" w:sz="8" w:space="0" w:color="auto"/>
              <w:bottom w:val="single" w:sz="8" w:space="0" w:color="auto"/>
              <w:right w:val="single" w:sz="8" w:space="0" w:color="auto"/>
            </w:tcBorders>
          </w:tcPr>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0,04</w:t>
            </w:r>
          </w:p>
        </w:tc>
        <w:tc>
          <w:tcPr>
            <w:tcW w:w="1440" w:type="dxa"/>
            <w:tcBorders>
              <w:left w:val="single" w:sz="8" w:space="0" w:color="auto"/>
              <w:bottom w:val="single" w:sz="8" w:space="0" w:color="auto"/>
              <w:right w:val="single" w:sz="8" w:space="0" w:color="auto"/>
            </w:tcBorders>
          </w:tcPr>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8</w:t>
            </w:r>
          </w:p>
        </w:tc>
      </w:tr>
      <w:tr w:rsidR="001B533B" w:rsidRPr="00F66827" w:rsidTr="001B533B">
        <w:trPr>
          <w:trHeight w:val="240"/>
        </w:trPr>
        <w:tc>
          <w:tcPr>
            <w:tcW w:w="1440" w:type="dxa"/>
            <w:tcBorders>
              <w:left w:val="single" w:sz="8" w:space="0" w:color="auto"/>
              <w:bottom w:val="single" w:sz="8" w:space="0" w:color="auto"/>
              <w:right w:val="single" w:sz="8" w:space="0" w:color="auto"/>
            </w:tcBorders>
          </w:tcPr>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A17.31.008</w:t>
            </w:r>
          </w:p>
        </w:tc>
        <w:tc>
          <w:tcPr>
            <w:tcW w:w="4656" w:type="dxa"/>
            <w:tcBorders>
              <w:left w:val="single" w:sz="8" w:space="0" w:color="auto"/>
              <w:bottom w:val="single" w:sz="8" w:space="0" w:color="auto"/>
              <w:right w:val="single" w:sz="8" w:space="0" w:color="auto"/>
            </w:tcBorders>
          </w:tcPr>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электромагнитным излучением</w:t>
            </w:r>
          </w:p>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сантиметрового диапазона (СМВ-терапия)</w:t>
            </w:r>
          </w:p>
        </w:tc>
        <w:tc>
          <w:tcPr>
            <w:tcW w:w="1920" w:type="dxa"/>
            <w:tcBorders>
              <w:left w:val="single" w:sz="8" w:space="0" w:color="auto"/>
              <w:bottom w:val="single" w:sz="8" w:space="0" w:color="auto"/>
              <w:right w:val="single" w:sz="8" w:space="0" w:color="auto"/>
            </w:tcBorders>
          </w:tcPr>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0,1</w:t>
            </w:r>
          </w:p>
        </w:tc>
        <w:tc>
          <w:tcPr>
            <w:tcW w:w="1440" w:type="dxa"/>
            <w:tcBorders>
              <w:left w:val="single" w:sz="8" w:space="0" w:color="auto"/>
              <w:bottom w:val="single" w:sz="8" w:space="0" w:color="auto"/>
              <w:right w:val="single" w:sz="8" w:space="0" w:color="auto"/>
            </w:tcBorders>
          </w:tcPr>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8</w:t>
            </w:r>
          </w:p>
        </w:tc>
      </w:tr>
      <w:tr w:rsidR="001B533B" w:rsidRPr="00F66827" w:rsidTr="001B533B">
        <w:trPr>
          <w:trHeight w:val="240"/>
        </w:trPr>
        <w:tc>
          <w:tcPr>
            <w:tcW w:w="1440" w:type="dxa"/>
            <w:tcBorders>
              <w:left w:val="single" w:sz="8" w:space="0" w:color="auto"/>
              <w:bottom w:val="single" w:sz="8" w:space="0" w:color="auto"/>
              <w:right w:val="single" w:sz="8" w:space="0" w:color="auto"/>
            </w:tcBorders>
          </w:tcPr>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A17.31.017</w:t>
            </w:r>
          </w:p>
        </w:tc>
        <w:tc>
          <w:tcPr>
            <w:tcW w:w="4656" w:type="dxa"/>
            <w:tcBorders>
              <w:left w:val="single" w:sz="8" w:space="0" w:color="auto"/>
              <w:bottom w:val="single" w:sz="8" w:space="0" w:color="auto"/>
              <w:right w:val="single" w:sz="8" w:space="0" w:color="auto"/>
            </w:tcBorders>
          </w:tcPr>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высокочастотными электромагнитными полями (индуктотермия)</w:t>
            </w:r>
          </w:p>
        </w:tc>
        <w:tc>
          <w:tcPr>
            <w:tcW w:w="1920" w:type="dxa"/>
            <w:tcBorders>
              <w:left w:val="single" w:sz="8" w:space="0" w:color="auto"/>
              <w:bottom w:val="single" w:sz="8" w:space="0" w:color="auto"/>
              <w:right w:val="single" w:sz="8" w:space="0" w:color="auto"/>
            </w:tcBorders>
          </w:tcPr>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0,1</w:t>
            </w:r>
          </w:p>
        </w:tc>
        <w:tc>
          <w:tcPr>
            <w:tcW w:w="1440" w:type="dxa"/>
            <w:tcBorders>
              <w:left w:val="single" w:sz="8" w:space="0" w:color="auto"/>
              <w:bottom w:val="single" w:sz="8" w:space="0" w:color="auto"/>
              <w:right w:val="single" w:sz="8" w:space="0" w:color="auto"/>
            </w:tcBorders>
          </w:tcPr>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10</w:t>
            </w:r>
          </w:p>
        </w:tc>
      </w:tr>
      <w:tr w:rsidR="001B533B" w:rsidRPr="00F66827" w:rsidTr="001B533B">
        <w:trPr>
          <w:trHeight w:val="240"/>
        </w:trPr>
        <w:tc>
          <w:tcPr>
            <w:tcW w:w="1440" w:type="dxa"/>
            <w:tcBorders>
              <w:left w:val="single" w:sz="8" w:space="0" w:color="auto"/>
              <w:bottom w:val="single" w:sz="8" w:space="0" w:color="auto"/>
              <w:right w:val="single" w:sz="8" w:space="0" w:color="auto"/>
            </w:tcBorders>
          </w:tcPr>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A22.01.005</w:t>
            </w:r>
          </w:p>
        </w:tc>
        <w:tc>
          <w:tcPr>
            <w:tcW w:w="4656" w:type="dxa"/>
            <w:tcBorders>
              <w:left w:val="single" w:sz="8" w:space="0" w:color="auto"/>
              <w:bottom w:val="single" w:sz="8" w:space="0" w:color="auto"/>
              <w:right w:val="single" w:sz="8" w:space="0" w:color="auto"/>
            </w:tcBorders>
          </w:tcPr>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Низкоинтенсивное лазерное облучение кожи</w:t>
            </w:r>
          </w:p>
        </w:tc>
        <w:tc>
          <w:tcPr>
            <w:tcW w:w="1920" w:type="dxa"/>
            <w:tcBorders>
              <w:left w:val="single" w:sz="8" w:space="0" w:color="auto"/>
              <w:bottom w:val="single" w:sz="8" w:space="0" w:color="auto"/>
              <w:right w:val="single" w:sz="8" w:space="0" w:color="auto"/>
            </w:tcBorders>
          </w:tcPr>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0,1</w:t>
            </w:r>
          </w:p>
        </w:tc>
        <w:tc>
          <w:tcPr>
            <w:tcW w:w="1440" w:type="dxa"/>
            <w:tcBorders>
              <w:left w:val="single" w:sz="8" w:space="0" w:color="auto"/>
              <w:bottom w:val="single" w:sz="8" w:space="0" w:color="auto"/>
              <w:right w:val="single" w:sz="8" w:space="0" w:color="auto"/>
            </w:tcBorders>
          </w:tcPr>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10</w:t>
            </w:r>
          </w:p>
        </w:tc>
      </w:tr>
      <w:tr w:rsidR="001B533B" w:rsidRPr="00F66827" w:rsidTr="001B533B">
        <w:trPr>
          <w:trHeight w:val="240"/>
        </w:trPr>
        <w:tc>
          <w:tcPr>
            <w:tcW w:w="1440" w:type="dxa"/>
            <w:tcBorders>
              <w:left w:val="single" w:sz="8" w:space="0" w:color="auto"/>
              <w:bottom w:val="single" w:sz="8" w:space="0" w:color="auto"/>
              <w:right w:val="single" w:sz="8" w:space="0" w:color="auto"/>
            </w:tcBorders>
          </w:tcPr>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A17.31.020</w:t>
            </w:r>
          </w:p>
        </w:tc>
        <w:tc>
          <w:tcPr>
            <w:tcW w:w="4656" w:type="dxa"/>
            <w:tcBorders>
              <w:left w:val="single" w:sz="8" w:space="0" w:color="auto"/>
              <w:bottom w:val="single" w:sz="8" w:space="0" w:color="auto"/>
              <w:right w:val="single" w:sz="8" w:space="0" w:color="auto"/>
            </w:tcBorders>
          </w:tcPr>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магнитными полями</w:t>
            </w:r>
          </w:p>
        </w:tc>
        <w:tc>
          <w:tcPr>
            <w:tcW w:w="1920" w:type="dxa"/>
            <w:tcBorders>
              <w:left w:val="single" w:sz="8" w:space="0" w:color="auto"/>
              <w:bottom w:val="single" w:sz="8" w:space="0" w:color="auto"/>
              <w:right w:val="single" w:sz="8" w:space="0" w:color="auto"/>
            </w:tcBorders>
          </w:tcPr>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0,3</w:t>
            </w:r>
          </w:p>
        </w:tc>
        <w:tc>
          <w:tcPr>
            <w:tcW w:w="1440" w:type="dxa"/>
            <w:tcBorders>
              <w:left w:val="single" w:sz="8" w:space="0" w:color="auto"/>
              <w:bottom w:val="single" w:sz="8" w:space="0" w:color="auto"/>
              <w:right w:val="single" w:sz="8" w:space="0" w:color="auto"/>
            </w:tcBorders>
          </w:tcPr>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8</w:t>
            </w:r>
          </w:p>
        </w:tc>
      </w:tr>
      <w:tr w:rsidR="001B533B" w:rsidRPr="00F66827" w:rsidTr="001B533B">
        <w:trPr>
          <w:trHeight w:val="240"/>
        </w:trPr>
        <w:tc>
          <w:tcPr>
            <w:tcW w:w="1440" w:type="dxa"/>
            <w:tcBorders>
              <w:left w:val="single" w:sz="8" w:space="0" w:color="auto"/>
              <w:bottom w:val="single" w:sz="8" w:space="0" w:color="auto"/>
              <w:right w:val="single" w:sz="8" w:space="0" w:color="auto"/>
            </w:tcBorders>
          </w:tcPr>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A21.01.011</w:t>
            </w:r>
          </w:p>
        </w:tc>
        <w:tc>
          <w:tcPr>
            <w:tcW w:w="4656" w:type="dxa"/>
            <w:tcBorders>
              <w:left w:val="single" w:sz="8" w:space="0" w:color="auto"/>
              <w:bottom w:val="single" w:sz="8" w:space="0" w:color="auto"/>
              <w:right w:val="single" w:sz="8" w:space="0" w:color="auto"/>
            </w:tcBorders>
          </w:tcPr>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Рефлексотерапия при болезнях кожи и подкожной</w:t>
            </w:r>
          </w:p>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клетчатки</w:t>
            </w:r>
          </w:p>
        </w:tc>
        <w:tc>
          <w:tcPr>
            <w:tcW w:w="1920" w:type="dxa"/>
            <w:tcBorders>
              <w:left w:val="single" w:sz="8" w:space="0" w:color="auto"/>
              <w:bottom w:val="single" w:sz="8" w:space="0" w:color="auto"/>
              <w:right w:val="single" w:sz="8" w:space="0" w:color="auto"/>
            </w:tcBorders>
          </w:tcPr>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0,3</w:t>
            </w:r>
          </w:p>
        </w:tc>
        <w:tc>
          <w:tcPr>
            <w:tcW w:w="1440" w:type="dxa"/>
            <w:tcBorders>
              <w:left w:val="single" w:sz="8" w:space="0" w:color="auto"/>
              <w:bottom w:val="single" w:sz="8" w:space="0" w:color="auto"/>
              <w:right w:val="single" w:sz="8" w:space="0" w:color="auto"/>
            </w:tcBorders>
          </w:tcPr>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8</w:t>
            </w:r>
          </w:p>
        </w:tc>
      </w:tr>
      <w:tr w:rsidR="001B533B" w:rsidRPr="00F66827" w:rsidTr="001B533B">
        <w:trPr>
          <w:trHeight w:val="240"/>
        </w:trPr>
        <w:tc>
          <w:tcPr>
            <w:tcW w:w="1440" w:type="dxa"/>
            <w:tcBorders>
              <w:left w:val="single" w:sz="8" w:space="0" w:color="auto"/>
              <w:bottom w:val="single" w:sz="8" w:space="0" w:color="auto"/>
              <w:right w:val="single" w:sz="8" w:space="0" w:color="auto"/>
            </w:tcBorders>
          </w:tcPr>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A13.30.005</w:t>
            </w:r>
          </w:p>
        </w:tc>
        <w:tc>
          <w:tcPr>
            <w:tcW w:w="4656" w:type="dxa"/>
            <w:tcBorders>
              <w:left w:val="single" w:sz="8" w:space="0" w:color="auto"/>
              <w:bottom w:val="single" w:sz="8" w:space="0" w:color="auto"/>
              <w:right w:val="single" w:sz="8" w:space="0" w:color="auto"/>
            </w:tcBorders>
          </w:tcPr>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Психотерапия</w:t>
            </w:r>
          </w:p>
        </w:tc>
        <w:tc>
          <w:tcPr>
            <w:tcW w:w="1920" w:type="dxa"/>
            <w:tcBorders>
              <w:left w:val="single" w:sz="8" w:space="0" w:color="auto"/>
              <w:bottom w:val="single" w:sz="8" w:space="0" w:color="auto"/>
              <w:right w:val="single" w:sz="8" w:space="0" w:color="auto"/>
            </w:tcBorders>
          </w:tcPr>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0,1</w:t>
            </w:r>
          </w:p>
        </w:tc>
        <w:tc>
          <w:tcPr>
            <w:tcW w:w="1440" w:type="dxa"/>
            <w:tcBorders>
              <w:left w:val="single" w:sz="8" w:space="0" w:color="auto"/>
              <w:bottom w:val="single" w:sz="8" w:space="0" w:color="auto"/>
              <w:right w:val="single" w:sz="8" w:space="0" w:color="auto"/>
            </w:tcBorders>
          </w:tcPr>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10</w:t>
            </w:r>
          </w:p>
        </w:tc>
      </w:tr>
      <w:tr w:rsidR="001B533B" w:rsidRPr="00F66827" w:rsidTr="001B533B">
        <w:trPr>
          <w:trHeight w:val="240"/>
        </w:trPr>
        <w:tc>
          <w:tcPr>
            <w:tcW w:w="1440" w:type="dxa"/>
            <w:tcBorders>
              <w:left w:val="single" w:sz="8" w:space="0" w:color="auto"/>
              <w:bottom w:val="single" w:sz="8" w:space="0" w:color="auto"/>
              <w:right w:val="single" w:sz="8" w:space="0" w:color="auto"/>
            </w:tcBorders>
          </w:tcPr>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A20.31.012</w:t>
            </w:r>
          </w:p>
        </w:tc>
        <w:tc>
          <w:tcPr>
            <w:tcW w:w="4656" w:type="dxa"/>
            <w:tcBorders>
              <w:left w:val="single" w:sz="8" w:space="0" w:color="auto"/>
              <w:bottom w:val="single" w:sz="8" w:space="0" w:color="auto"/>
              <w:right w:val="single" w:sz="8" w:space="0" w:color="auto"/>
            </w:tcBorders>
          </w:tcPr>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климатом</w:t>
            </w:r>
          </w:p>
        </w:tc>
        <w:tc>
          <w:tcPr>
            <w:tcW w:w="1920" w:type="dxa"/>
            <w:tcBorders>
              <w:left w:val="single" w:sz="8" w:space="0" w:color="auto"/>
              <w:bottom w:val="single" w:sz="8" w:space="0" w:color="auto"/>
              <w:right w:val="single" w:sz="8" w:space="0" w:color="auto"/>
            </w:tcBorders>
          </w:tcPr>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18</w:t>
            </w:r>
          </w:p>
        </w:tc>
      </w:tr>
      <w:tr w:rsidR="001B533B" w:rsidRPr="00F66827" w:rsidTr="001B533B">
        <w:trPr>
          <w:trHeight w:val="240"/>
        </w:trPr>
        <w:tc>
          <w:tcPr>
            <w:tcW w:w="1440" w:type="dxa"/>
            <w:tcBorders>
              <w:left w:val="single" w:sz="8" w:space="0" w:color="auto"/>
              <w:bottom w:val="single" w:sz="8" w:space="0" w:color="auto"/>
              <w:right w:val="single" w:sz="8" w:space="0" w:color="auto"/>
            </w:tcBorders>
          </w:tcPr>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A20.31.013</w:t>
            </w:r>
          </w:p>
        </w:tc>
        <w:tc>
          <w:tcPr>
            <w:tcW w:w="4656" w:type="dxa"/>
            <w:tcBorders>
              <w:left w:val="single" w:sz="8" w:space="0" w:color="auto"/>
              <w:bottom w:val="single" w:sz="8" w:space="0" w:color="auto"/>
              <w:right w:val="single" w:sz="8" w:space="0" w:color="auto"/>
            </w:tcBorders>
          </w:tcPr>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Терренкур</w:t>
            </w:r>
          </w:p>
        </w:tc>
        <w:tc>
          <w:tcPr>
            <w:tcW w:w="1920" w:type="dxa"/>
            <w:tcBorders>
              <w:left w:val="single" w:sz="8" w:space="0" w:color="auto"/>
              <w:bottom w:val="single" w:sz="8" w:space="0" w:color="auto"/>
              <w:right w:val="single" w:sz="8" w:space="0" w:color="auto"/>
            </w:tcBorders>
          </w:tcPr>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18</w:t>
            </w:r>
          </w:p>
        </w:tc>
      </w:tr>
      <w:tr w:rsidR="001B533B" w:rsidRPr="00F66827" w:rsidTr="001B533B">
        <w:trPr>
          <w:trHeight w:val="240"/>
        </w:trPr>
        <w:tc>
          <w:tcPr>
            <w:tcW w:w="1440" w:type="dxa"/>
            <w:tcBorders>
              <w:left w:val="single" w:sz="8" w:space="0" w:color="auto"/>
              <w:bottom w:val="single" w:sz="8" w:space="0" w:color="auto"/>
              <w:right w:val="single" w:sz="8" w:space="0" w:color="auto"/>
            </w:tcBorders>
          </w:tcPr>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A25.01.002</w:t>
            </w:r>
          </w:p>
        </w:tc>
        <w:tc>
          <w:tcPr>
            <w:tcW w:w="4656" w:type="dxa"/>
            <w:tcBorders>
              <w:left w:val="single" w:sz="8" w:space="0" w:color="auto"/>
              <w:bottom w:val="single" w:sz="8" w:space="0" w:color="auto"/>
              <w:right w:val="single" w:sz="8" w:space="0" w:color="auto"/>
            </w:tcBorders>
          </w:tcPr>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Назначения диетической терапии при заболеваниях</w:t>
            </w:r>
          </w:p>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кожи, подкожно-жировой клетчатки, придатков</w:t>
            </w:r>
          </w:p>
        </w:tc>
        <w:tc>
          <w:tcPr>
            <w:tcW w:w="1920" w:type="dxa"/>
            <w:tcBorders>
              <w:left w:val="single" w:sz="8" w:space="0" w:color="auto"/>
              <w:bottom w:val="single" w:sz="8" w:space="0" w:color="auto"/>
              <w:right w:val="single" w:sz="8" w:space="0" w:color="auto"/>
            </w:tcBorders>
          </w:tcPr>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r>
    </w:tbl>
    <w:p w:rsidR="00FB41FB" w:rsidRPr="00F66827" w:rsidRDefault="00FB41FB" w:rsidP="00F66827">
      <w:pPr>
        <w:pStyle w:val="211"/>
        <w:keepNext/>
        <w:widowControl w:val="0"/>
        <w:ind w:firstLine="900"/>
        <w:rPr>
          <w:sz w:val="16"/>
          <w:szCs w:val="16"/>
          <w:lang w:val="ru-RU"/>
        </w:rPr>
      </w:pPr>
    </w:p>
    <w:p w:rsidR="00FB41FB" w:rsidRPr="00F66827" w:rsidRDefault="00FB41FB" w:rsidP="00F66827">
      <w:pPr>
        <w:pStyle w:val="211"/>
        <w:keepNext/>
        <w:widowControl w:val="0"/>
        <w:ind w:firstLine="900"/>
        <w:rPr>
          <w:sz w:val="16"/>
          <w:szCs w:val="16"/>
          <w:lang w:val="ru-RU"/>
        </w:rPr>
      </w:pPr>
    </w:p>
    <w:p w:rsidR="008A0DED" w:rsidRPr="00F66827" w:rsidRDefault="00F637B2" w:rsidP="00F66827">
      <w:pPr>
        <w:keepNext/>
        <w:widowControl w:val="0"/>
        <w:autoSpaceDE w:val="0"/>
        <w:autoSpaceDN w:val="0"/>
        <w:adjustRightInd w:val="0"/>
        <w:spacing w:after="0"/>
        <w:jc w:val="right"/>
        <w:rPr>
          <w:sz w:val="16"/>
          <w:szCs w:val="16"/>
        </w:rPr>
      </w:pPr>
      <w:r w:rsidRPr="00F66827">
        <w:rPr>
          <w:sz w:val="16"/>
          <w:szCs w:val="16"/>
        </w:rPr>
        <w:t xml:space="preserve">Приказ </w:t>
      </w:r>
      <w:r w:rsidR="008A0DED" w:rsidRPr="00F66827">
        <w:rPr>
          <w:sz w:val="16"/>
          <w:szCs w:val="16"/>
        </w:rPr>
        <w:t>Министерства</w:t>
      </w:r>
    </w:p>
    <w:p w:rsidR="008A0DED" w:rsidRPr="00F66827" w:rsidRDefault="008A0DED" w:rsidP="00F66827">
      <w:pPr>
        <w:keepNext/>
        <w:widowControl w:val="0"/>
        <w:autoSpaceDE w:val="0"/>
        <w:autoSpaceDN w:val="0"/>
        <w:adjustRightInd w:val="0"/>
        <w:spacing w:after="0"/>
        <w:jc w:val="right"/>
        <w:rPr>
          <w:sz w:val="16"/>
          <w:szCs w:val="16"/>
        </w:rPr>
      </w:pPr>
      <w:r w:rsidRPr="00F66827">
        <w:rPr>
          <w:sz w:val="16"/>
          <w:szCs w:val="16"/>
        </w:rPr>
        <w:t>здравоохранения и</w:t>
      </w:r>
    </w:p>
    <w:p w:rsidR="008A0DED" w:rsidRPr="00F66827" w:rsidRDefault="008A0DED" w:rsidP="00F66827">
      <w:pPr>
        <w:keepNext/>
        <w:widowControl w:val="0"/>
        <w:autoSpaceDE w:val="0"/>
        <w:autoSpaceDN w:val="0"/>
        <w:adjustRightInd w:val="0"/>
        <w:spacing w:after="0"/>
        <w:jc w:val="right"/>
        <w:rPr>
          <w:sz w:val="16"/>
          <w:szCs w:val="16"/>
        </w:rPr>
      </w:pPr>
      <w:r w:rsidRPr="00F66827">
        <w:rPr>
          <w:sz w:val="16"/>
          <w:szCs w:val="16"/>
        </w:rPr>
        <w:t>социального развития</w:t>
      </w:r>
    </w:p>
    <w:p w:rsidR="008A0DED" w:rsidRPr="00F66827" w:rsidRDefault="008A0DED" w:rsidP="00F66827">
      <w:pPr>
        <w:keepNext/>
        <w:widowControl w:val="0"/>
        <w:autoSpaceDE w:val="0"/>
        <w:autoSpaceDN w:val="0"/>
        <w:adjustRightInd w:val="0"/>
        <w:spacing w:after="0"/>
        <w:jc w:val="right"/>
        <w:rPr>
          <w:sz w:val="16"/>
          <w:szCs w:val="16"/>
        </w:rPr>
      </w:pPr>
      <w:r w:rsidRPr="00F66827">
        <w:rPr>
          <w:sz w:val="16"/>
          <w:szCs w:val="16"/>
        </w:rPr>
        <w:t>Российской Федерации</w:t>
      </w:r>
    </w:p>
    <w:p w:rsidR="008A0DED" w:rsidRPr="00F66827" w:rsidRDefault="008A0DED" w:rsidP="00F66827">
      <w:pPr>
        <w:keepNext/>
        <w:widowControl w:val="0"/>
        <w:autoSpaceDE w:val="0"/>
        <w:autoSpaceDN w:val="0"/>
        <w:adjustRightInd w:val="0"/>
        <w:spacing w:after="0"/>
        <w:jc w:val="right"/>
        <w:rPr>
          <w:sz w:val="16"/>
          <w:szCs w:val="16"/>
        </w:rPr>
      </w:pPr>
      <w:r w:rsidRPr="00F66827">
        <w:rPr>
          <w:sz w:val="16"/>
          <w:szCs w:val="16"/>
        </w:rPr>
        <w:t>от 22.11.2004 г. N 226</w:t>
      </w:r>
    </w:p>
    <w:p w:rsidR="008A0DED" w:rsidRPr="00F66827" w:rsidRDefault="008A0DED" w:rsidP="00F66827">
      <w:pPr>
        <w:keepNext/>
        <w:widowControl w:val="0"/>
        <w:autoSpaceDE w:val="0"/>
        <w:autoSpaceDN w:val="0"/>
        <w:adjustRightInd w:val="0"/>
        <w:spacing w:after="0"/>
        <w:ind w:firstLine="540"/>
        <w:rPr>
          <w:sz w:val="16"/>
          <w:szCs w:val="16"/>
        </w:rPr>
      </w:pPr>
    </w:p>
    <w:p w:rsidR="008A0DED" w:rsidRPr="00F66827" w:rsidRDefault="008A0DED" w:rsidP="00F66827">
      <w:pPr>
        <w:keepNext/>
        <w:widowControl w:val="0"/>
        <w:autoSpaceDE w:val="0"/>
        <w:autoSpaceDN w:val="0"/>
        <w:adjustRightInd w:val="0"/>
        <w:spacing w:after="0"/>
        <w:jc w:val="center"/>
        <w:rPr>
          <w:bCs/>
          <w:sz w:val="16"/>
          <w:szCs w:val="16"/>
        </w:rPr>
      </w:pPr>
      <w:r w:rsidRPr="00F66827">
        <w:rPr>
          <w:bCs/>
          <w:sz w:val="16"/>
          <w:szCs w:val="16"/>
        </w:rPr>
        <w:t>СТАНДАРТ</w:t>
      </w:r>
    </w:p>
    <w:p w:rsidR="008A0DED" w:rsidRPr="00F66827" w:rsidRDefault="008A0DED" w:rsidP="00F66827">
      <w:pPr>
        <w:keepNext/>
        <w:widowControl w:val="0"/>
        <w:autoSpaceDE w:val="0"/>
        <w:autoSpaceDN w:val="0"/>
        <w:adjustRightInd w:val="0"/>
        <w:spacing w:after="0"/>
        <w:jc w:val="center"/>
        <w:rPr>
          <w:bCs/>
          <w:sz w:val="16"/>
          <w:szCs w:val="16"/>
        </w:rPr>
      </w:pPr>
      <w:r w:rsidRPr="00F66827">
        <w:rPr>
          <w:bCs/>
          <w:sz w:val="16"/>
          <w:szCs w:val="16"/>
        </w:rPr>
        <w:t>САНАТОРНО-КУРОРТНОЙ ПОМОЩИ БОЛЬНЫМ</w:t>
      </w:r>
    </w:p>
    <w:p w:rsidR="008A0DED" w:rsidRPr="00F66827" w:rsidRDefault="008A0DED" w:rsidP="00F66827">
      <w:pPr>
        <w:keepNext/>
        <w:widowControl w:val="0"/>
        <w:autoSpaceDE w:val="0"/>
        <w:autoSpaceDN w:val="0"/>
        <w:adjustRightInd w:val="0"/>
        <w:spacing w:after="0"/>
        <w:jc w:val="center"/>
        <w:rPr>
          <w:bCs/>
          <w:sz w:val="16"/>
          <w:szCs w:val="16"/>
        </w:rPr>
      </w:pPr>
      <w:r w:rsidRPr="00F66827">
        <w:rPr>
          <w:bCs/>
          <w:sz w:val="16"/>
          <w:szCs w:val="16"/>
        </w:rPr>
        <w:t>ГЛОМЕРУЛЯРНЫМИ И ТУБУЛОИНТЕРСТИЦИАЛЬНЫМИ</w:t>
      </w:r>
    </w:p>
    <w:p w:rsidR="008A0DED" w:rsidRPr="00F66827" w:rsidRDefault="008A0DED" w:rsidP="00F66827">
      <w:pPr>
        <w:keepNext/>
        <w:widowControl w:val="0"/>
        <w:autoSpaceDE w:val="0"/>
        <w:autoSpaceDN w:val="0"/>
        <w:adjustRightInd w:val="0"/>
        <w:spacing w:after="0"/>
        <w:jc w:val="center"/>
        <w:rPr>
          <w:bCs/>
          <w:sz w:val="16"/>
          <w:szCs w:val="16"/>
        </w:rPr>
      </w:pPr>
      <w:r w:rsidRPr="00F66827">
        <w:rPr>
          <w:bCs/>
          <w:sz w:val="16"/>
          <w:szCs w:val="16"/>
        </w:rPr>
        <w:t>БОЛЕЗНЯМИ ПОЧЕК</w:t>
      </w:r>
    </w:p>
    <w:p w:rsidR="008A0DED" w:rsidRPr="00F66827" w:rsidRDefault="008A0DED" w:rsidP="00F66827">
      <w:pPr>
        <w:keepNext/>
        <w:widowControl w:val="0"/>
        <w:autoSpaceDE w:val="0"/>
        <w:autoSpaceDN w:val="0"/>
        <w:adjustRightInd w:val="0"/>
        <w:spacing w:after="0"/>
        <w:jc w:val="center"/>
        <w:rPr>
          <w:bCs/>
          <w:sz w:val="16"/>
          <w:szCs w:val="16"/>
        </w:rPr>
      </w:pPr>
    </w:p>
    <w:tbl>
      <w:tblPr>
        <w:tblW w:w="9456" w:type="dxa"/>
        <w:tblInd w:w="40" w:type="dxa"/>
        <w:tblLayout w:type="fixed"/>
        <w:tblCellMar>
          <w:top w:w="75" w:type="dxa"/>
          <w:left w:w="40" w:type="dxa"/>
          <w:bottom w:w="75" w:type="dxa"/>
          <w:right w:w="40" w:type="dxa"/>
        </w:tblCellMar>
        <w:tblLook w:val="0000" w:firstRow="0" w:lastRow="0" w:firstColumn="0" w:lastColumn="0" w:noHBand="0" w:noVBand="0"/>
      </w:tblPr>
      <w:tblGrid>
        <w:gridCol w:w="1440"/>
        <w:gridCol w:w="4656"/>
        <w:gridCol w:w="1920"/>
        <w:gridCol w:w="1440"/>
      </w:tblGrid>
      <w:tr w:rsidR="008A0DED" w:rsidRPr="00F66827" w:rsidTr="008A0DED">
        <w:trPr>
          <w:trHeight w:val="240"/>
        </w:trPr>
        <w:tc>
          <w:tcPr>
            <w:tcW w:w="1440" w:type="dxa"/>
            <w:tcBorders>
              <w:top w:val="single" w:sz="8" w:space="0" w:color="auto"/>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Код</w:t>
            </w:r>
          </w:p>
        </w:tc>
        <w:tc>
          <w:tcPr>
            <w:tcW w:w="4656" w:type="dxa"/>
            <w:tcBorders>
              <w:top w:val="single" w:sz="8" w:space="0" w:color="auto"/>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Наименование</w:t>
            </w:r>
          </w:p>
        </w:tc>
        <w:tc>
          <w:tcPr>
            <w:tcW w:w="1920" w:type="dxa"/>
            <w:tcBorders>
              <w:top w:val="single" w:sz="8" w:space="0" w:color="auto"/>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Частота</w:t>
            </w:r>
          </w:p>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предоставления</w:t>
            </w:r>
          </w:p>
        </w:tc>
        <w:tc>
          <w:tcPr>
            <w:tcW w:w="1440" w:type="dxa"/>
            <w:tcBorders>
              <w:top w:val="single" w:sz="8" w:space="0" w:color="auto"/>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Среднее</w:t>
            </w:r>
          </w:p>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количество</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A01.31.009</w:t>
            </w:r>
          </w:p>
        </w:tc>
        <w:tc>
          <w:tcPr>
            <w:tcW w:w="4656"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Сбор анамнеза и жалоб общетерапевтический</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3</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lastRenderedPageBreak/>
              <w:t>A01.31.010</w:t>
            </w:r>
          </w:p>
        </w:tc>
        <w:tc>
          <w:tcPr>
            <w:tcW w:w="4656"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Визуальный осмотр общетерапевтический</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3</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A01.31.011</w:t>
            </w:r>
          </w:p>
        </w:tc>
        <w:tc>
          <w:tcPr>
            <w:tcW w:w="4656"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Пальпация общетерапевтическая</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3</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A01.31.012</w:t>
            </w:r>
          </w:p>
        </w:tc>
        <w:tc>
          <w:tcPr>
            <w:tcW w:w="4656"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Аускультация общетерапевтическая</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3</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A01.31.016</w:t>
            </w:r>
          </w:p>
        </w:tc>
        <w:tc>
          <w:tcPr>
            <w:tcW w:w="4656"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Перкуссия общетерапевтическая</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3</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A02.31.001</w:t>
            </w:r>
          </w:p>
        </w:tc>
        <w:tc>
          <w:tcPr>
            <w:tcW w:w="4656"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Термометрия общая</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3</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A02.03.005</w:t>
            </w:r>
          </w:p>
        </w:tc>
        <w:tc>
          <w:tcPr>
            <w:tcW w:w="4656"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Измерение роста</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A02.01.001</w:t>
            </w:r>
          </w:p>
        </w:tc>
        <w:tc>
          <w:tcPr>
            <w:tcW w:w="4656"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Измерение массы тела</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3</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A02.09.001</w:t>
            </w:r>
          </w:p>
        </w:tc>
        <w:tc>
          <w:tcPr>
            <w:tcW w:w="4656"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Измерения частоты дыхания</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3</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A02.10.002</w:t>
            </w:r>
          </w:p>
        </w:tc>
        <w:tc>
          <w:tcPr>
            <w:tcW w:w="4656"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Измерение частоты сердцебиения</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3</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A02.12.001</w:t>
            </w:r>
          </w:p>
        </w:tc>
        <w:tc>
          <w:tcPr>
            <w:tcW w:w="4656"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Исследование пульса</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3</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A02.12.002</w:t>
            </w:r>
          </w:p>
        </w:tc>
        <w:tc>
          <w:tcPr>
            <w:tcW w:w="4656"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Измерение артериального давления на периферических артериях</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3</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B01.025.01</w:t>
            </w:r>
          </w:p>
        </w:tc>
        <w:tc>
          <w:tcPr>
            <w:tcW w:w="4656"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Прием (осмотр консультация) врача нефролога - первичный</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B01.025.02</w:t>
            </w:r>
          </w:p>
        </w:tc>
        <w:tc>
          <w:tcPr>
            <w:tcW w:w="4656"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Прием (осмотр, консультация) врача нефролога - повторный</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A05.10.001</w:t>
            </w:r>
          </w:p>
        </w:tc>
        <w:tc>
          <w:tcPr>
            <w:tcW w:w="4656"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Регистрация электрокардиограммы</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0,5</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A05.10.007</w:t>
            </w:r>
          </w:p>
        </w:tc>
        <w:tc>
          <w:tcPr>
            <w:tcW w:w="4656"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Расшифровка, описание и интерпретация</w:t>
            </w:r>
          </w:p>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Электрокардиографических данных</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0,5</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B03.016.06</w:t>
            </w:r>
          </w:p>
        </w:tc>
        <w:tc>
          <w:tcPr>
            <w:tcW w:w="4656"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Общий анализ мочи</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2</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B03.016.02</w:t>
            </w:r>
          </w:p>
        </w:tc>
        <w:tc>
          <w:tcPr>
            <w:tcW w:w="4656"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Общий (клинический) анализ крови</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0,5</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A09.05.017</w:t>
            </w:r>
          </w:p>
        </w:tc>
        <w:tc>
          <w:tcPr>
            <w:tcW w:w="4656"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Исследование уровня мочевины в крови</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0,3</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A04.28.001</w:t>
            </w:r>
          </w:p>
        </w:tc>
        <w:tc>
          <w:tcPr>
            <w:tcW w:w="4656"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Ультразвуковое исследование почек</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0,7</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A20.28.003</w:t>
            </w:r>
          </w:p>
        </w:tc>
        <w:tc>
          <w:tcPr>
            <w:tcW w:w="4656"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минеральными водами при болезнях почек и мочевыделительного тракта</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20</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A20.28.001</w:t>
            </w:r>
          </w:p>
        </w:tc>
        <w:tc>
          <w:tcPr>
            <w:tcW w:w="4656"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лечебной грязью при болезнях почек и</w:t>
            </w:r>
          </w:p>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мочевыделительного тракта</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0,1</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8</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А20.31.003</w:t>
            </w:r>
          </w:p>
        </w:tc>
        <w:tc>
          <w:tcPr>
            <w:tcW w:w="4656"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Ванны радоновые</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0,4</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9</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A20.31.001</w:t>
            </w:r>
          </w:p>
        </w:tc>
        <w:tc>
          <w:tcPr>
            <w:tcW w:w="4656"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Ванны минеральные</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0,4</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9</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A20.31.006</w:t>
            </w:r>
          </w:p>
        </w:tc>
        <w:tc>
          <w:tcPr>
            <w:tcW w:w="4656"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Ванны лекарственные</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0,05</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9</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A20.31.022</w:t>
            </w:r>
          </w:p>
        </w:tc>
        <w:tc>
          <w:tcPr>
            <w:tcW w:w="4656"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Ванны суховоздушные</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0,2</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8</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A17.31.006</w:t>
            </w:r>
          </w:p>
        </w:tc>
        <w:tc>
          <w:tcPr>
            <w:tcW w:w="4656"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интерференционными токами</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0,3</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9</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A17.31.005</w:t>
            </w:r>
          </w:p>
        </w:tc>
        <w:tc>
          <w:tcPr>
            <w:tcW w:w="4656"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синусоидальными модулированными токами (СМТ)</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0,3</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9</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A22.28.004</w:t>
            </w:r>
          </w:p>
        </w:tc>
        <w:tc>
          <w:tcPr>
            <w:tcW w:w="4656"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ультразвуковое при болезнях почек и</w:t>
            </w:r>
          </w:p>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мочевыделительного тракта</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0,3</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9</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A17.31.019</w:t>
            </w:r>
          </w:p>
        </w:tc>
        <w:tc>
          <w:tcPr>
            <w:tcW w:w="4656"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электромагнитным излучением дециметрового диапазона (ДМВ)</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0,3</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9</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A17.31.004</w:t>
            </w:r>
          </w:p>
        </w:tc>
        <w:tc>
          <w:tcPr>
            <w:tcW w:w="4656"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диадинамическими токами</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0,1</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9</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A17.31.020</w:t>
            </w:r>
          </w:p>
        </w:tc>
        <w:tc>
          <w:tcPr>
            <w:tcW w:w="4656"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магнитными полями (магнитотерапия)</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0,1</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9</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A22.28.005</w:t>
            </w:r>
          </w:p>
        </w:tc>
        <w:tc>
          <w:tcPr>
            <w:tcW w:w="4656"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низкоинтенсивным лазерным излучением при болезнях почек и мочевыделительного тракта</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0,1</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9</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A17.31.018</w:t>
            </w:r>
          </w:p>
        </w:tc>
        <w:tc>
          <w:tcPr>
            <w:tcW w:w="4656"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электрическим полем УВЧ (э.п. УВЧ)</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0,01</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9</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A17.28.001</w:t>
            </w:r>
          </w:p>
        </w:tc>
        <w:tc>
          <w:tcPr>
            <w:tcW w:w="4656"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Электрофорез лекарственных средств при заболеваниях почек</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0,1</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9</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A21.28.001</w:t>
            </w:r>
          </w:p>
        </w:tc>
        <w:tc>
          <w:tcPr>
            <w:tcW w:w="4656"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Рефлексотерапия при болезнях почек и мочевыделительного тракта</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0,1</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9</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A19.28.001</w:t>
            </w:r>
          </w:p>
        </w:tc>
        <w:tc>
          <w:tcPr>
            <w:tcW w:w="4656"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Лечебная физкультура при болезнях почек и</w:t>
            </w:r>
          </w:p>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мочевыделительного тракта</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0,5</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15</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lastRenderedPageBreak/>
              <w:t>A20.31.012</w:t>
            </w:r>
          </w:p>
        </w:tc>
        <w:tc>
          <w:tcPr>
            <w:tcW w:w="4656"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климатом</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0,5</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18</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A20.31.013</w:t>
            </w:r>
          </w:p>
        </w:tc>
        <w:tc>
          <w:tcPr>
            <w:tcW w:w="4656"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Терренкур</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0,5</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18</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A25.28.002</w:t>
            </w:r>
          </w:p>
        </w:tc>
        <w:tc>
          <w:tcPr>
            <w:tcW w:w="4656"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Назначения диетической терапии при заболеваниях</w:t>
            </w:r>
          </w:p>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почек и мочевыделительного тракта</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r>
    </w:tbl>
    <w:p w:rsidR="008A0DED" w:rsidRPr="00F66827" w:rsidRDefault="008A0DED" w:rsidP="00F66827">
      <w:pPr>
        <w:pStyle w:val="211"/>
        <w:keepNext/>
        <w:widowControl w:val="0"/>
        <w:ind w:firstLine="900"/>
        <w:rPr>
          <w:sz w:val="16"/>
          <w:szCs w:val="16"/>
          <w:lang w:val="ru-RU"/>
        </w:rPr>
      </w:pPr>
    </w:p>
    <w:p w:rsidR="008A0DED" w:rsidRPr="00F66827" w:rsidRDefault="00F637B2" w:rsidP="00F66827">
      <w:pPr>
        <w:keepNext/>
        <w:widowControl w:val="0"/>
        <w:autoSpaceDE w:val="0"/>
        <w:autoSpaceDN w:val="0"/>
        <w:adjustRightInd w:val="0"/>
        <w:spacing w:after="0"/>
        <w:jc w:val="right"/>
        <w:rPr>
          <w:sz w:val="16"/>
          <w:szCs w:val="16"/>
        </w:rPr>
      </w:pPr>
      <w:r w:rsidRPr="00F66827">
        <w:rPr>
          <w:sz w:val="16"/>
          <w:szCs w:val="16"/>
        </w:rPr>
        <w:t xml:space="preserve">Приказ </w:t>
      </w:r>
      <w:r w:rsidR="008A0DED" w:rsidRPr="00F66827">
        <w:rPr>
          <w:sz w:val="16"/>
          <w:szCs w:val="16"/>
        </w:rPr>
        <w:t>Министерства</w:t>
      </w:r>
    </w:p>
    <w:p w:rsidR="008A0DED" w:rsidRPr="00F66827" w:rsidRDefault="008A0DED" w:rsidP="00F66827">
      <w:pPr>
        <w:keepNext/>
        <w:widowControl w:val="0"/>
        <w:autoSpaceDE w:val="0"/>
        <w:autoSpaceDN w:val="0"/>
        <w:adjustRightInd w:val="0"/>
        <w:spacing w:after="0"/>
        <w:jc w:val="right"/>
        <w:rPr>
          <w:sz w:val="16"/>
          <w:szCs w:val="16"/>
        </w:rPr>
      </w:pPr>
      <w:r w:rsidRPr="00F66827">
        <w:rPr>
          <w:sz w:val="16"/>
          <w:szCs w:val="16"/>
        </w:rPr>
        <w:t>здравоохранения и</w:t>
      </w:r>
    </w:p>
    <w:p w:rsidR="008A0DED" w:rsidRPr="00F66827" w:rsidRDefault="008A0DED" w:rsidP="00F66827">
      <w:pPr>
        <w:keepNext/>
        <w:widowControl w:val="0"/>
        <w:autoSpaceDE w:val="0"/>
        <w:autoSpaceDN w:val="0"/>
        <w:adjustRightInd w:val="0"/>
        <w:spacing w:after="0"/>
        <w:jc w:val="right"/>
        <w:rPr>
          <w:sz w:val="16"/>
          <w:szCs w:val="16"/>
        </w:rPr>
      </w:pPr>
      <w:r w:rsidRPr="00F66827">
        <w:rPr>
          <w:sz w:val="16"/>
          <w:szCs w:val="16"/>
        </w:rPr>
        <w:t>социального развития</w:t>
      </w:r>
    </w:p>
    <w:p w:rsidR="008A0DED" w:rsidRPr="00F66827" w:rsidRDefault="008A0DED" w:rsidP="00F66827">
      <w:pPr>
        <w:keepNext/>
        <w:widowControl w:val="0"/>
        <w:autoSpaceDE w:val="0"/>
        <w:autoSpaceDN w:val="0"/>
        <w:adjustRightInd w:val="0"/>
        <w:spacing w:after="0"/>
        <w:jc w:val="right"/>
        <w:rPr>
          <w:sz w:val="16"/>
          <w:szCs w:val="16"/>
        </w:rPr>
      </w:pPr>
      <w:r w:rsidRPr="00F66827">
        <w:rPr>
          <w:sz w:val="16"/>
          <w:szCs w:val="16"/>
        </w:rPr>
        <w:t>Российской Федерации</w:t>
      </w:r>
    </w:p>
    <w:p w:rsidR="008A0DED" w:rsidRPr="00F66827" w:rsidRDefault="008A0DED" w:rsidP="00F66827">
      <w:pPr>
        <w:keepNext/>
        <w:widowControl w:val="0"/>
        <w:autoSpaceDE w:val="0"/>
        <w:autoSpaceDN w:val="0"/>
        <w:adjustRightInd w:val="0"/>
        <w:spacing w:after="0"/>
        <w:jc w:val="right"/>
        <w:rPr>
          <w:sz w:val="16"/>
          <w:szCs w:val="16"/>
        </w:rPr>
      </w:pPr>
      <w:r w:rsidRPr="00F66827">
        <w:rPr>
          <w:sz w:val="16"/>
          <w:szCs w:val="16"/>
        </w:rPr>
        <w:t>от 22.11.2004 г. N 227</w:t>
      </w:r>
    </w:p>
    <w:p w:rsidR="008A0DED" w:rsidRPr="00F66827" w:rsidRDefault="008A0DED" w:rsidP="00F66827">
      <w:pPr>
        <w:keepNext/>
        <w:widowControl w:val="0"/>
        <w:autoSpaceDE w:val="0"/>
        <w:autoSpaceDN w:val="0"/>
        <w:adjustRightInd w:val="0"/>
        <w:spacing w:after="0"/>
        <w:ind w:firstLine="540"/>
        <w:rPr>
          <w:sz w:val="16"/>
          <w:szCs w:val="16"/>
        </w:rPr>
      </w:pPr>
    </w:p>
    <w:p w:rsidR="008A0DED" w:rsidRPr="00F66827" w:rsidRDefault="008A0DED" w:rsidP="00F66827">
      <w:pPr>
        <w:keepNext/>
        <w:widowControl w:val="0"/>
        <w:autoSpaceDE w:val="0"/>
        <w:autoSpaceDN w:val="0"/>
        <w:adjustRightInd w:val="0"/>
        <w:spacing w:after="0"/>
        <w:jc w:val="center"/>
        <w:rPr>
          <w:bCs/>
          <w:sz w:val="16"/>
          <w:szCs w:val="16"/>
        </w:rPr>
      </w:pPr>
      <w:r w:rsidRPr="00F66827">
        <w:rPr>
          <w:bCs/>
          <w:sz w:val="16"/>
          <w:szCs w:val="16"/>
        </w:rPr>
        <w:t>СТАНДАРТ</w:t>
      </w:r>
    </w:p>
    <w:p w:rsidR="008A0DED" w:rsidRPr="00F66827" w:rsidRDefault="008A0DED" w:rsidP="00F66827">
      <w:pPr>
        <w:keepNext/>
        <w:widowControl w:val="0"/>
        <w:autoSpaceDE w:val="0"/>
        <w:autoSpaceDN w:val="0"/>
        <w:adjustRightInd w:val="0"/>
        <w:spacing w:after="0"/>
        <w:jc w:val="center"/>
        <w:rPr>
          <w:bCs/>
          <w:sz w:val="16"/>
          <w:szCs w:val="16"/>
        </w:rPr>
      </w:pPr>
      <w:r w:rsidRPr="00F66827">
        <w:rPr>
          <w:bCs/>
          <w:sz w:val="16"/>
          <w:szCs w:val="16"/>
        </w:rPr>
        <w:t>САНАТОРНО-КУРОРТНОЙ ПОМОЩИ БОЛЬНЫМ С БОЛЕЗНЯМИ</w:t>
      </w:r>
    </w:p>
    <w:p w:rsidR="008A0DED" w:rsidRPr="00F66827" w:rsidRDefault="008A0DED" w:rsidP="00F66827">
      <w:pPr>
        <w:keepNext/>
        <w:widowControl w:val="0"/>
        <w:autoSpaceDE w:val="0"/>
        <w:autoSpaceDN w:val="0"/>
        <w:adjustRightInd w:val="0"/>
        <w:spacing w:after="0"/>
        <w:jc w:val="center"/>
        <w:rPr>
          <w:bCs/>
          <w:sz w:val="16"/>
          <w:szCs w:val="16"/>
        </w:rPr>
      </w:pPr>
      <w:r w:rsidRPr="00F66827">
        <w:rPr>
          <w:bCs/>
          <w:sz w:val="16"/>
          <w:szCs w:val="16"/>
        </w:rPr>
        <w:t>КОСТНО-МЫШЕЧНОЙ СИСТЕМЫ И СОЕДИНИТЕЛЬНОЙ ТКАНИ</w:t>
      </w:r>
    </w:p>
    <w:p w:rsidR="008A0DED" w:rsidRPr="00F66827" w:rsidRDefault="008A0DED" w:rsidP="00F66827">
      <w:pPr>
        <w:keepNext/>
        <w:widowControl w:val="0"/>
        <w:autoSpaceDE w:val="0"/>
        <w:autoSpaceDN w:val="0"/>
        <w:adjustRightInd w:val="0"/>
        <w:spacing w:after="0"/>
        <w:jc w:val="center"/>
        <w:rPr>
          <w:bCs/>
          <w:sz w:val="16"/>
          <w:szCs w:val="16"/>
        </w:rPr>
      </w:pPr>
      <w:r w:rsidRPr="00F66827">
        <w:rPr>
          <w:bCs/>
          <w:sz w:val="16"/>
          <w:szCs w:val="16"/>
        </w:rPr>
        <w:t>(АРТРОПАТИИ, ИНФЕКЦИОННЫЕ АРТРОПАТИИ, ВОСПАЛИТЕЛЬНЫЕ</w:t>
      </w:r>
    </w:p>
    <w:p w:rsidR="008A0DED" w:rsidRPr="00F66827" w:rsidRDefault="008A0DED" w:rsidP="00F66827">
      <w:pPr>
        <w:keepNext/>
        <w:widowControl w:val="0"/>
        <w:autoSpaceDE w:val="0"/>
        <w:autoSpaceDN w:val="0"/>
        <w:adjustRightInd w:val="0"/>
        <w:spacing w:after="0"/>
        <w:jc w:val="center"/>
        <w:rPr>
          <w:bCs/>
          <w:sz w:val="16"/>
          <w:szCs w:val="16"/>
        </w:rPr>
      </w:pPr>
      <w:r w:rsidRPr="00F66827">
        <w:rPr>
          <w:bCs/>
          <w:sz w:val="16"/>
          <w:szCs w:val="16"/>
        </w:rPr>
        <w:t>АРТРОПАТИИ, АРТРОЗЫ, ДРУГИЕ ПОРАЖЕНИЯ СУСТАВОВ)</w:t>
      </w:r>
    </w:p>
    <w:p w:rsidR="008A0DED" w:rsidRPr="00F66827" w:rsidRDefault="008A0DED" w:rsidP="00F66827">
      <w:pPr>
        <w:keepNext/>
        <w:widowControl w:val="0"/>
        <w:autoSpaceDE w:val="0"/>
        <w:autoSpaceDN w:val="0"/>
        <w:adjustRightInd w:val="0"/>
        <w:spacing w:after="0"/>
        <w:ind w:firstLine="540"/>
        <w:rPr>
          <w:sz w:val="16"/>
          <w:szCs w:val="16"/>
        </w:rPr>
      </w:pPr>
    </w:p>
    <w:tbl>
      <w:tblPr>
        <w:tblW w:w="9314" w:type="dxa"/>
        <w:tblInd w:w="40" w:type="dxa"/>
        <w:tblLayout w:type="fixed"/>
        <w:tblCellMar>
          <w:top w:w="75" w:type="dxa"/>
          <w:left w:w="40" w:type="dxa"/>
          <w:bottom w:w="75" w:type="dxa"/>
          <w:right w:w="40" w:type="dxa"/>
        </w:tblCellMar>
        <w:tblLook w:val="0000" w:firstRow="0" w:lastRow="0" w:firstColumn="0" w:lastColumn="0" w:noHBand="0" w:noVBand="0"/>
      </w:tblPr>
      <w:tblGrid>
        <w:gridCol w:w="1440"/>
        <w:gridCol w:w="4514"/>
        <w:gridCol w:w="1920"/>
        <w:gridCol w:w="1440"/>
      </w:tblGrid>
      <w:tr w:rsidR="008A0DED" w:rsidRPr="00F66827" w:rsidTr="008A0DED">
        <w:trPr>
          <w:trHeight w:val="240"/>
        </w:trPr>
        <w:tc>
          <w:tcPr>
            <w:tcW w:w="1440" w:type="dxa"/>
            <w:tcBorders>
              <w:top w:val="single" w:sz="8" w:space="0" w:color="auto"/>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Код</w:t>
            </w:r>
          </w:p>
        </w:tc>
        <w:tc>
          <w:tcPr>
            <w:tcW w:w="4514" w:type="dxa"/>
            <w:tcBorders>
              <w:top w:val="single" w:sz="8" w:space="0" w:color="auto"/>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Наименование</w:t>
            </w:r>
          </w:p>
        </w:tc>
        <w:tc>
          <w:tcPr>
            <w:tcW w:w="1920" w:type="dxa"/>
            <w:tcBorders>
              <w:top w:val="single" w:sz="8" w:space="0" w:color="auto"/>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Частота</w:t>
            </w:r>
          </w:p>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предоставления</w:t>
            </w:r>
          </w:p>
        </w:tc>
        <w:tc>
          <w:tcPr>
            <w:tcW w:w="1440" w:type="dxa"/>
            <w:tcBorders>
              <w:top w:val="single" w:sz="8" w:space="0" w:color="auto"/>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Среднее</w:t>
            </w:r>
          </w:p>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количество</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A01.31.009</w:t>
            </w:r>
          </w:p>
        </w:tc>
        <w:tc>
          <w:tcPr>
            <w:tcW w:w="4514"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Сбор анамнеза и жалоб общетерапевтический</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3</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A01.31.010</w:t>
            </w:r>
          </w:p>
        </w:tc>
        <w:tc>
          <w:tcPr>
            <w:tcW w:w="4514"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Визуальный осмотр общетерапевтический</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3</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A01.31.011</w:t>
            </w:r>
          </w:p>
        </w:tc>
        <w:tc>
          <w:tcPr>
            <w:tcW w:w="4514"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Пальпация общетерапевтическая</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3</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A01.31.012</w:t>
            </w:r>
          </w:p>
        </w:tc>
        <w:tc>
          <w:tcPr>
            <w:tcW w:w="4514"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Аускультация общетерапевтическая</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3</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A01.31.016</w:t>
            </w:r>
          </w:p>
        </w:tc>
        <w:tc>
          <w:tcPr>
            <w:tcW w:w="4514"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Перкуссия общетерапевтическая</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3</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A02.31.001</w:t>
            </w:r>
          </w:p>
        </w:tc>
        <w:tc>
          <w:tcPr>
            <w:tcW w:w="4514"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Термометрия общая</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3</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A02.03.005</w:t>
            </w:r>
          </w:p>
        </w:tc>
        <w:tc>
          <w:tcPr>
            <w:tcW w:w="4514"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Измерение роста</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A02.01.001</w:t>
            </w:r>
          </w:p>
        </w:tc>
        <w:tc>
          <w:tcPr>
            <w:tcW w:w="4514"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Измерение массы тела</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3</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A02.09.001</w:t>
            </w:r>
          </w:p>
        </w:tc>
        <w:tc>
          <w:tcPr>
            <w:tcW w:w="4514"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Измерения частоты дыхания</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3</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A02.10.002</w:t>
            </w:r>
          </w:p>
        </w:tc>
        <w:tc>
          <w:tcPr>
            <w:tcW w:w="4514"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Измерение частоты сердцебиения</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3</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A02.12.001</w:t>
            </w:r>
          </w:p>
        </w:tc>
        <w:tc>
          <w:tcPr>
            <w:tcW w:w="4514"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Исследование пульса</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3</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A02.12.002</w:t>
            </w:r>
          </w:p>
        </w:tc>
        <w:tc>
          <w:tcPr>
            <w:tcW w:w="4514"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Измерение артериального давления на периферических артериях</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3</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B01.050.03</w:t>
            </w:r>
          </w:p>
        </w:tc>
        <w:tc>
          <w:tcPr>
            <w:tcW w:w="4514"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Прием (осмотр, консультация) врача-ортопеда первичный</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B01.050.03</w:t>
            </w:r>
          </w:p>
        </w:tc>
        <w:tc>
          <w:tcPr>
            <w:tcW w:w="4514"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Прием (осмотр, консультация) врача-ортопеда повторный</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A05.10.001</w:t>
            </w:r>
          </w:p>
        </w:tc>
        <w:tc>
          <w:tcPr>
            <w:tcW w:w="4514"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Регистрация электрокардиограммы</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0,5</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A05.10.007</w:t>
            </w:r>
          </w:p>
        </w:tc>
        <w:tc>
          <w:tcPr>
            <w:tcW w:w="4514"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Расшифровка, описание и интерпретация</w:t>
            </w:r>
          </w:p>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Электрокардиографических данных</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0,5</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A03.016.02</w:t>
            </w:r>
          </w:p>
        </w:tc>
        <w:tc>
          <w:tcPr>
            <w:tcW w:w="4514"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Общий (клинический) анализ крови</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0,5</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B03.016.06</w:t>
            </w:r>
          </w:p>
        </w:tc>
        <w:tc>
          <w:tcPr>
            <w:tcW w:w="4514"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Анализ мочи общий</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A09.05.009</w:t>
            </w:r>
          </w:p>
        </w:tc>
        <w:tc>
          <w:tcPr>
            <w:tcW w:w="4514"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Исследование уровня С-реактивного белка в крови</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0,5</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A12.06.019</w:t>
            </w:r>
          </w:p>
        </w:tc>
        <w:tc>
          <w:tcPr>
            <w:tcW w:w="4514"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Исследование ревматоидных факторов</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0,01</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A09.05.018</w:t>
            </w:r>
          </w:p>
        </w:tc>
        <w:tc>
          <w:tcPr>
            <w:tcW w:w="4514"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Исследование уровня мочевой кислоты</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0,02</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A20.31.027</w:t>
            </w:r>
          </w:p>
        </w:tc>
        <w:tc>
          <w:tcPr>
            <w:tcW w:w="4514"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Прием минеральной воды</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0,3</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18</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A20.03.001</w:t>
            </w:r>
          </w:p>
        </w:tc>
        <w:tc>
          <w:tcPr>
            <w:tcW w:w="4514"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лечебной грязью при болезнях костной системы</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0,3</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9</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A20.31.014</w:t>
            </w:r>
          </w:p>
        </w:tc>
        <w:tc>
          <w:tcPr>
            <w:tcW w:w="4514"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Грязевые ванны</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0,2</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8</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A20.31.003</w:t>
            </w:r>
          </w:p>
        </w:tc>
        <w:tc>
          <w:tcPr>
            <w:tcW w:w="4514"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Ванны радоновые</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0,3</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8</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A20.31.006</w:t>
            </w:r>
          </w:p>
        </w:tc>
        <w:tc>
          <w:tcPr>
            <w:tcW w:w="4514"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Ванны ароматические</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0,05</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10</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A20.31.004</w:t>
            </w:r>
          </w:p>
        </w:tc>
        <w:tc>
          <w:tcPr>
            <w:tcW w:w="4514"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Ванны газовые</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0,05</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9</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lastRenderedPageBreak/>
              <w:t>A20.31.007</w:t>
            </w:r>
          </w:p>
        </w:tc>
        <w:tc>
          <w:tcPr>
            <w:tcW w:w="4514"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Ванны контрастные</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0,02</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9</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A20.31.001</w:t>
            </w:r>
          </w:p>
        </w:tc>
        <w:tc>
          <w:tcPr>
            <w:tcW w:w="4514"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Ванны минеральные</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0,2</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9</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A20.31.022</w:t>
            </w:r>
          </w:p>
        </w:tc>
        <w:tc>
          <w:tcPr>
            <w:tcW w:w="4514"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Ванны суховоздушные</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0,1</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9</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A20.31.008</w:t>
            </w:r>
          </w:p>
        </w:tc>
        <w:tc>
          <w:tcPr>
            <w:tcW w:w="4514"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Ванны вихревые</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0,1</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10</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A20.31.012</w:t>
            </w:r>
          </w:p>
        </w:tc>
        <w:tc>
          <w:tcPr>
            <w:tcW w:w="4514"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Ванны местные</w:t>
            </w:r>
          </w:p>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(2-4-х-камерные)</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0,05</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9</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A20.03.002</w:t>
            </w:r>
          </w:p>
        </w:tc>
        <w:tc>
          <w:tcPr>
            <w:tcW w:w="4514"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парафином при болезнях костной системы</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0,1</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10</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A17.31.006</w:t>
            </w:r>
          </w:p>
        </w:tc>
        <w:tc>
          <w:tcPr>
            <w:tcW w:w="4514"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интерференционными токами</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0,1</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10</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A17.31.005</w:t>
            </w:r>
          </w:p>
        </w:tc>
        <w:tc>
          <w:tcPr>
            <w:tcW w:w="4514"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синусоидальными модулированными токами (СМТ)</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0,2</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8</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A17.31.004</w:t>
            </w:r>
          </w:p>
        </w:tc>
        <w:tc>
          <w:tcPr>
            <w:tcW w:w="4514"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диадинамическими токами</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0,1</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8</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A17.31.019</w:t>
            </w:r>
          </w:p>
        </w:tc>
        <w:tc>
          <w:tcPr>
            <w:tcW w:w="4514"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электромагнитным излучением дециметрового диапазона (ДМВ)</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0,2</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8</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A17.31.018</w:t>
            </w:r>
          </w:p>
        </w:tc>
        <w:tc>
          <w:tcPr>
            <w:tcW w:w="4514"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электрическим полем УВЧ (э.п. УВЧ)</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0,1</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10</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A17.03.001</w:t>
            </w:r>
          </w:p>
        </w:tc>
        <w:tc>
          <w:tcPr>
            <w:tcW w:w="4514"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Электрофорез лекарственных средств при костной</w:t>
            </w:r>
          </w:p>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патологии</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0,1</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10</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A22.04.002</w:t>
            </w:r>
          </w:p>
        </w:tc>
        <w:tc>
          <w:tcPr>
            <w:tcW w:w="4514"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ультразвуком при болезни суставов</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0,3</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10</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A22.31.003</w:t>
            </w:r>
          </w:p>
        </w:tc>
        <w:tc>
          <w:tcPr>
            <w:tcW w:w="4514"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коротким ультрафиолетовым излучением (КУФ)</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0,1</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5</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A17.31.017</w:t>
            </w:r>
          </w:p>
        </w:tc>
        <w:tc>
          <w:tcPr>
            <w:tcW w:w="4514"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высокочастотными электромагнитными полями (индуктотермия)</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0,1</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10</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A22.04.003</w:t>
            </w:r>
          </w:p>
        </w:tc>
        <w:tc>
          <w:tcPr>
            <w:tcW w:w="4514"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низкоинтенсивным лазерным излучением при болезни суставов</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0,2</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10</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A17.31.020</w:t>
            </w:r>
          </w:p>
        </w:tc>
        <w:tc>
          <w:tcPr>
            <w:tcW w:w="4514"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магнитными полями</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0,2</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10</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A21.03.003</w:t>
            </w:r>
          </w:p>
        </w:tc>
        <w:tc>
          <w:tcPr>
            <w:tcW w:w="4514"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Рефлексотерапия при болезнях костной системы</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0,05</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8</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A21.03.004</w:t>
            </w:r>
          </w:p>
        </w:tc>
        <w:tc>
          <w:tcPr>
            <w:tcW w:w="4514"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Мануальная терапия при болезнях костной системы</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0,01</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5</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A21.03.002</w:t>
            </w:r>
          </w:p>
        </w:tc>
        <w:tc>
          <w:tcPr>
            <w:tcW w:w="4514"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Массаж при заболеваниях позвоночника</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0,8</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9</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A19.31.006</w:t>
            </w:r>
          </w:p>
        </w:tc>
        <w:tc>
          <w:tcPr>
            <w:tcW w:w="4514"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Механотерапия</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0,01</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10</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A19.03.001</w:t>
            </w:r>
          </w:p>
        </w:tc>
        <w:tc>
          <w:tcPr>
            <w:tcW w:w="4514"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Лечебная физкультура при заболеваниях и травмах</w:t>
            </w:r>
          </w:p>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суставов</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15</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A20.31.012</w:t>
            </w:r>
          </w:p>
        </w:tc>
        <w:tc>
          <w:tcPr>
            <w:tcW w:w="4514"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климатом</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0,5</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18</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A20.31.013</w:t>
            </w:r>
          </w:p>
        </w:tc>
        <w:tc>
          <w:tcPr>
            <w:tcW w:w="4514"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Терренкур</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0,5</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18</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A25.04.002</w:t>
            </w:r>
          </w:p>
        </w:tc>
        <w:tc>
          <w:tcPr>
            <w:tcW w:w="4514"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Назначения диетической терапии при заболевании</w:t>
            </w:r>
          </w:p>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суставов</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r>
    </w:tbl>
    <w:p w:rsidR="008A0DED" w:rsidRPr="00F66827" w:rsidRDefault="008A0DED" w:rsidP="00F66827">
      <w:pPr>
        <w:pStyle w:val="211"/>
        <w:keepNext/>
        <w:widowControl w:val="0"/>
        <w:ind w:firstLine="900"/>
        <w:rPr>
          <w:sz w:val="16"/>
          <w:szCs w:val="16"/>
          <w:lang w:val="ru-RU"/>
        </w:rPr>
      </w:pPr>
    </w:p>
    <w:p w:rsidR="008A0DED" w:rsidRPr="00F66827" w:rsidRDefault="00F637B2" w:rsidP="00F66827">
      <w:pPr>
        <w:keepNext/>
        <w:widowControl w:val="0"/>
        <w:autoSpaceDE w:val="0"/>
        <w:autoSpaceDN w:val="0"/>
        <w:adjustRightInd w:val="0"/>
        <w:spacing w:after="0"/>
        <w:jc w:val="right"/>
        <w:rPr>
          <w:sz w:val="16"/>
          <w:szCs w:val="16"/>
        </w:rPr>
      </w:pPr>
      <w:r w:rsidRPr="00F66827">
        <w:rPr>
          <w:sz w:val="16"/>
          <w:szCs w:val="16"/>
        </w:rPr>
        <w:t>Приказ</w:t>
      </w:r>
      <w:r w:rsidR="008A0DED" w:rsidRPr="00F66827">
        <w:rPr>
          <w:sz w:val="16"/>
          <w:szCs w:val="16"/>
        </w:rPr>
        <w:t xml:space="preserve"> Министерства</w:t>
      </w:r>
    </w:p>
    <w:p w:rsidR="008A0DED" w:rsidRPr="00F66827" w:rsidRDefault="008A0DED" w:rsidP="00F66827">
      <w:pPr>
        <w:keepNext/>
        <w:widowControl w:val="0"/>
        <w:autoSpaceDE w:val="0"/>
        <w:autoSpaceDN w:val="0"/>
        <w:adjustRightInd w:val="0"/>
        <w:spacing w:after="0"/>
        <w:jc w:val="right"/>
        <w:rPr>
          <w:sz w:val="16"/>
          <w:szCs w:val="16"/>
        </w:rPr>
      </w:pPr>
      <w:r w:rsidRPr="00F66827">
        <w:rPr>
          <w:sz w:val="16"/>
          <w:szCs w:val="16"/>
        </w:rPr>
        <w:t>здравоохранения и</w:t>
      </w:r>
    </w:p>
    <w:p w:rsidR="008A0DED" w:rsidRPr="00F66827" w:rsidRDefault="008A0DED" w:rsidP="00F66827">
      <w:pPr>
        <w:keepNext/>
        <w:widowControl w:val="0"/>
        <w:autoSpaceDE w:val="0"/>
        <w:autoSpaceDN w:val="0"/>
        <w:adjustRightInd w:val="0"/>
        <w:spacing w:after="0"/>
        <w:jc w:val="right"/>
        <w:rPr>
          <w:sz w:val="16"/>
          <w:szCs w:val="16"/>
        </w:rPr>
      </w:pPr>
      <w:r w:rsidRPr="00F66827">
        <w:rPr>
          <w:sz w:val="16"/>
          <w:szCs w:val="16"/>
        </w:rPr>
        <w:t>социального развития</w:t>
      </w:r>
    </w:p>
    <w:p w:rsidR="008A0DED" w:rsidRPr="00F66827" w:rsidRDefault="008A0DED" w:rsidP="00F66827">
      <w:pPr>
        <w:keepNext/>
        <w:widowControl w:val="0"/>
        <w:autoSpaceDE w:val="0"/>
        <w:autoSpaceDN w:val="0"/>
        <w:adjustRightInd w:val="0"/>
        <w:spacing w:after="0"/>
        <w:jc w:val="right"/>
        <w:rPr>
          <w:sz w:val="16"/>
          <w:szCs w:val="16"/>
        </w:rPr>
      </w:pPr>
      <w:r w:rsidRPr="00F66827">
        <w:rPr>
          <w:sz w:val="16"/>
          <w:szCs w:val="16"/>
        </w:rPr>
        <w:t>Российской Федерации</w:t>
      </w:r>
    </w:p>
    <w:p w:rsidR="008A0DED" w:rsidRPr="00F66827" w:rsidRDefault="008A0DED" w:rsidP="00F66827">
      <w:pPr>
        <w:keepNext/>
        <w:widowControl w:val="0"/>
        <w:autoSpaceDE w:val="0"/>
        <w:autoSpaceDN w:val="0"/>
        <w:adjustRightInd w:val="0"/>
        <w:spacing w:after="0"/>
        <w:jc w:val="right"/>
        <w:rPr>
          <w:sz w:val="16"/>
          <w:szCs w:val="16"/>
        </w:rPr>
      </w:pPr>
      <w:r w:rsidRPr="00F66827">
        <w:rPr>
          <w:sz w:val="16"/>
          <w:szCs w:val="16"/>
        </w:rPr>
        <w:t>от 23.11.2004 г. N 274</w:t>
      </w:r>
    </w:p>
    <w:p w:rsidR="008A0DED" w:rsidRPr="00F66827" w:rsidRDefault="008A0DED" w:rsidP="00F66827">
      <w:pPr>
        <w:keepNext/>
        <w:widowControl w:val="0"/>
        <w:autoSpaceDE w:val="0"/>
        <w:autoSpaceDN w:val="0"/>
        <w:adjustRightInd w:val="0"/>
        <w:spacing w:after="0"/>
        <w:ind w:firstLine="540"/>
        <w:rPr>
          <w:sz w:val="16"/>
          <w:szCs w:val="16"/>
        </w:rPr>
      </w:pPr>
    </w:p>
    <w:p w:rsidR="008A0DED" w:rsidRPr="00F66827" w:rsidRDefault="008A0DED" w:rsidP="00F66827">
      <w:pPr>
        <w:keepNext/>
        <w:widowControl w:val="0"/>
        <w:autoSpaceDE w:val="0"/>
        <w:autoSpaceDN w:val="0"/>
        <w:adjustRightInd w:val="0"/>
        <w:spacing w:after="0"/>
        <w:jc w:val="center"/>
        <w:rPr>
          <w:bCs/>
          <w:sz w:val="16"/>
          <w:szCs w:val="16"/>
        </w:rPr>
      </w:pPr>
      <w:r w:rsidRPr="00F66827">
        <w:rPr>
          <w:bCs/>
          <w:sz w:val="16"/>
          <w:szCs w:val="16"/>
        </w:rPr>
        <w:t>СТАНДАРТ</w:t>
      </w:r>
    </w:p>
    <w:p w:rsidR="008A0DED" w:rsidRPr="00F66827" w:rsidRDefault="008A0DED" w:rsidP="00F66827">
      <w:pPr>
        <w:keepNext/>
        <w:widowControl w:val="0"/>
        <w:autoSpaceDE w:val="0"/>
        <w:autoSpaceDN w:val="0"/>
        <w:adjustRightInd w:val="0"/>
        <w:spacing w:after="0"/>
        <w:jc w:val="center"/>
        <w:rPr>
          <w:bCs/>
          <w:sz w:val="16"/>
          <w:szCs w:val="16"/>
        </w:rPr>
      </w:pPr>
      <w:r w:rsidRPr="00F66827">
        <w:rPr>
          <w:bCs/>
          <w:sz w:val="16"/>
          <w:szCs w:val="16"/>
        </w:rPr>
        <w:t>САНАТОРНО-КУРОРТНОЙ ПОМОЩИ БОЛЬНЫМ С ЗАБОЛЕВАНИЯМИ</w:t>
      </w:r>
    </w:p>
    <w:p w:rsidR="008A0DED" w:rsidRPr="00F66827" w:rsidRDefault="008A0DED" w:rsidP="00F66827">
      <w:pPr>
        <w:keepNext/>
        <w:widowControl w:val="0"/>
        <w:autoSpaceDE w:val="0"/>
        <w:autoSpaceDN w:val="0"/>
        <w:adjustRightInd w:val="0"/>
        <w:spacing w:after="0"/>
        <w:jc w:val="center"/>
        <w:rPr>
          <w:bCs/>
          <w:sz w:val="16"/>
          <w:szCs w:val="16"/>
        </w:rPr>
      </w:pPr>
      <w:r w:rsidRPr="00F66827">
        <w:rPr>
          <w:bCs/>
          <w:sz w:val="16"/>
          <w:szCs w:val="16"/>
        </w:rPr>
        <w:t>И ПОСЛЕДСТВИЯМИ ТРАВМ СПИННОГО И ГОЛОВНОГО МОЗГА</w:t>
      </w:r>
    </w:p>
    <w:p w:rsidR="008A0DED" w:rsidRPr="00F66827" w:rsidRDefault="008A0DED" w:rsidP="00F66827">
      <w:pPr>
        <w:keepNext/>
        <w:widowControl w:val="0"/>
        <w:autoSpaceDE w:val="0"/>
        <w:autoSpaceDN w:val="0"/>
        <w:adjustRightInd w:val="0"/>
        <w:spacing w:after="0"/>
        <w:ind w:firstLine="540"/>
        <w:rPr>
          <w:sz w:val="16"/>
          <w:szCs w:val="16"/>
        </w:rPr>
      </w:pP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1440"/>
        <w:gridCol w:w="4372"/>
        <w:gridCol w:w="1920"/>
        <w:gridCol w:w="1440"/>
      </w:tblGrid>
      <w:tr w:rsidR="008A0DED" w:rsidRPr="00F66827" w:rsidTr="008A0DED">
        <w:trPr>
          <w:trHeight w:val="240"/>
        </w:trPr>
        <w:tc>
          <w:tcPr>
            <w:tcW w:w="1440" w:type="dxa"/>
            <w:tcBorders>
              <w:top w:val="single" w:sz="8" w:space="0" w:color="auto"/>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Код</w:t>
            </w:r>
          </w:p>
        </w:tc>
        <w:tc>
          <w:tcPr>
            <w:tcW w:w="4372" w:type="dxa"/>
            <w:tcBorders>
              <w:top w:val="single" w:sz="8" w:space="0" w:color="auto"/>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Наименование</w:t>
            </w:r>
          </w:p>
        </w:tc>
        <w:tc>
          <w:tcPr>
            <w:tcW w:w="1920" w:type="dxa"/>
            <w:tcBorders>
              <w:top w:val="single" w:sz="8" w:space="0" w:color="auto"/>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Частота</w:t>
            </w:r>
          </w:p>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предоставления</w:t>
            </w:r>
          </w:p>
        </w:tc>
        <w:tc>
          <w:tcPr>
            <w:tcW w:w="1440" w:type="dxa"/>
            <w:tcBorders>
              <w:top w:val="single" w:sz="8" w:space="0" w:color="auto"/>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Среднее</w:t>
            </w:r>
          </w:p>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количество</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A01.31.009</w:t>
            </w:r>
          </w:p>
        </w:tc>
        <w:tc>
          <w:tcPr>
            <w:tcW w:w="4372"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Сбор анамнеза и жалоб общетерапевтический</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3</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A01.31.010</w:t>
            </w:r>
          </w:p>
        </w:tc>
        <w:tc>
          <w:tcPr>
            <w:tcW w:w="4372"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Визуальный осмотр общетерапевтический</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3</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A01.31.011</w:t>
            </w:r>
          </w:p>
        </w:tc>
        <w:tc>
          <w:tcPr>
            <w:tcW w:w="4372"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Пальпация общетерапевтическая</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3</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A01.31.012</w:t>
            </w:r>
          </w:p>
        </w:tc>
        <w:tc>
          <w:tcPr>
            <w:tcW w:w="4372"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Аускультация общетерапевтическая</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3</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lastRenderedPageBreak/>
              <w:t>A01.31.016</w:t>
            </w:r>
          </w:p>
        </w:tc>
        <w:tc>
          <w:tcPr>
            <w:tcW w:w="4372"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Перкуссия общетерапевтическая</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3</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A02.31.001</w:t>
            </w:r>
          </w:p>
        </w:tc>
        <w:tc>
          <w:tcPr>
            <w:tcW w:w="4372"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Термометрия общая</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3</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A02.03.005</w:t>
            </w:r>
          </w:p>
        </w:tc>
        <w:tc>
          <w:tcPr>
            <w:tcW w:w="4372"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Измерение роста</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A02.01.001</w:t>
            </w:r>
          </w:p>
        </w:tc>
        <w:tc>
          <w:tcPr>
            <w:tcW w:w="4372"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Измерение массы тела</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3</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A02.09.001</w:t>
            </w:r>
          </w:p>
        </w:tc>
        <w:tc>
          <w:tcPr>
            <w:tcW w:w="4372"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Измерения частоты дыхания</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3</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A02.10.002</w:t>
            </w:r>
          </w:p>
        </w:tc>
        <w:tc>
          <w:tcPr>
            <w:tcW w:w="4372"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Измерение частоты сердцебиения</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3</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A02.12.001</w:t>
            </w:r>
          </w:p>
        </w:tc>
        <w:tc>
          <w:tcPr>
            <w:tcW w:w="4372"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Исследование пульса</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3</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A02.12.002</w:t>
            </w:r>
          </w:p>
        </w:tc>
        <w:tc>
          <w:tcPr>
            <w:tcW w:w="4372"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Измерение артериального давления на периферических артериях</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3</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B01.023.01</w:t>
            </w:r>
          </w:p>
        </w:tc>
        <w:tc>
          <w:tcPr>
            <w:tcW w:w="4372"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Прием (осмотр, консультация) врача-невролога первичный</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B01.023.02</w:t>
            </w:r>
          </w:p>
        </w:tc>
        <w:tc>
          <w:tcPr>
            <w:tcW w:w="4372"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Прием (осмотр, консультация) врача-невролога повторный</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A05.10.001</w:t>
            </w:r>
          </w:p>
        </w:tc>
        <w:tc>
          <w:tcPr>
            <w:tcW w:w="4372"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Регистрация электрокардиограммы</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A05.10.007</w:t>
            </w:r>
          </w:p>
        </w:tc>
        <w:tc>
          <w:tcPr>
            <w:tcW w:w="4372"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Расшифровка, описание и интерпретация</w:t>
            </w:r>
          </w:p>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Электрокардиографических данных</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B03.016.02</w:t>
            </w:r>
          </w:p>
        </w:tc>
        <w:tc>
          <w:tcPr>
            <w:tcW w:w="4372"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Общий (клинический) анализ крови</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2</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B03.016.06</w:t>
            </w:r>
          </w:p>
        </w:tc>
        <w:tc>
          <w:tcPr>
            <w:tcW w:w="4372"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Анализ мочи общий</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2</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A05.02.001</w:t>
            </w:r>
          </w:p>
        </w:tc>
        <w:tc>
          <w:tcPr>
            <w:tcW w:w="4372"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Электромиография</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0,5</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A05.23.001</w:t>
            </w:r>
          </w:p>
        </w:tc>
        <w:tc>
          <w:tcPr>
            <w:tcW w:w="4372"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Электроэнцефалография</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0,3</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A20.23.001</w:t>
            </w:r>
          </w:p>
        </w:tc>
        <w:tc>
          <w:tcPr>
            <w:tcW w:w="4372"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лечебной грязью при болезнях центральной нервной системы</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0,5</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8</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A20.31.014</w:t>
            </w:r>
          </w:p>
        </w:tc>
        <w:tc>
          <w:tcPr>
            <w:tcW w:w="4372"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Грязевые ванны</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0,05</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9</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A20.31.006</w:t>
            </w:r>
          </w:p>
        </w:tc>
        <w:tc>
          <w:tcPr>
            <w:tcW w:w="4372"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Ванны лекарственные</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0,05</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10</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A20.31.008</w:t>
            </w:r>
          </w:p>
        </w:tc>
        <w:tc>
          <w:tcPr>
            <w:tcW w:w="4372"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Ванны вихревые</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0,05</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10</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A20.31.004</w:t>
            </w:r>
          </w:p>
        </w:tc>
        <w:tc>
          <w:tcPr>
            <w:tcW w:w="4372"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Ванны газовые</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0,1</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10</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A20.31.003</w:t>
            </w:r>
          </w:p>
        </w:tc>
        <w:tc>
          <w:tcPr>
            <w:tcW w:w="4372"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Ванны радоновые</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0,3</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8</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A20.31.001</w:t>
            </w:r>
          </w:p>
        </w:tc>
        <w:tc>
          <w:tcPr>
            <w:tcW w:w="4372"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Ванны минеральные</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0,2</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10</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A20.31.022</w:t>
            </w:r>
          </w:p>
        </w:tc>
        <w:tc>
          <w:tcPr>
            <w:tcW w:w="4372"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Ванны суховоздушные</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0,3</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10</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A20.31.009</w:t>
            </w:r>
          </w:p>
        </w:tc>
        <w:tc>
          <w:tcPr>
            <w:tcW w:w="4372"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Ванны местные (2-4-х-камерные)</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0,1</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10</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A20.31.010</w:t>
            </w:r>
          </w:p>
        </w:tc>
        <w:tc>
          <w:tcPr>
            <w:tcW w:w="4372"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Подводный душ-массаж</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0,1</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8</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A17.31.006</w:t>
            </w:r>
          </w:p>
        </w:tc>
        <w:tc>
          <w:tcPr>
            <w:tcW w:w="4372"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интерференционными токами</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0,1</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10</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A17.31.005</w:t>
            </w:r>
          </w:p>
        </w:tc>
        <w:tc>
          <w:tcPr>
            <w:tcW w:w="4372"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синусоидальными модулированными токами (СМТ)</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0,4</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10</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A17.02.001</w:t>
            </w:r>
          </w:p>
        </w:tc>
        <w:tc>
          <w:tcPr>
            <w:tcW w:w="4372"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Миоэлектростимуляция</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0,2</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10</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A17.31.004</w:t>
            </w:r>
          </w:p>
        </w:tc>
        <w:tc>
          <w:tcPr>
            <w:tcW w:w="4372"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диадинамическими токами</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0,05</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9</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A17.30.002</w:t>
            </w:r>
          </w:p>
        </w:tc>
        <w:tc>
          <w:tcPr>
            <w:tcW w:w="4372"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Электросон</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0,02</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10</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A17.23.001</w:t>
            </w:r>
          </w:p>
        </w:tc>
        <w:tc>
          <w:tcPr>
            <w:tcW w:w="4372"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Электрофорез лекарственных средств при болезнях центральной нервной системы и головного мозга</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0,2</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10</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A17.31.019</w:t>
            </w:r>
          </w:p>
        </w:tc>
        <w:tc>
          <w:tcPr>
            <w:tcW w:w="4372"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электромагнитным излучением</w:t>
            </w:r>
          </w:p>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дециметрового диапазона (ДМВ)</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0,01</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10</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A17.31.008</w:t>
            </w:r>
          </w:p>
        </w:tc>
        <w:tc>
          <w:tcPr>
            <w:tcW w:w="4372"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электромагнитным излучением</w:t>
            </w:r>
          </w:p>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сантиметрового диапазона (СМВ-терапия)</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0,01</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10</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A17.31.018</w:t>
            </w:r>
          </w:p>
        </w:tc>
        <w:tc>
          <w:tcPr>
            <w:tcW w:w="4372"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электрическим</w:t>
            </w:r>
          </w:p>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полем УВЧ (э.п. УВЧ)</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0,1</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9</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A22.23.003</w:t>
            </w:r>
          </w:p>
        </w:tc>
        <w:tc>
          <w:tcPr>
            <w:tcW w:w="4372"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ультразвуковое при болезнях центральной нервной системы и головного</w:t>
            </w:r>
          </w:p>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lastRenderedPageBreak/>
              <w:t>мозга</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lastRenderedPageBreak/>
              <w:t>0,3</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9</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lastRenderedPageBreak/>
              <w:t>A22.31.003</w:t>
            </w:r>
          </w:p>
        </w:tc>
        <w:tc>
          <w:tcPr>
            <w:tcW w:w="4372"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коротким ультрафиолетовым излучением (КУФ)</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0,02</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5</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A22.23.001</w:t>
            </w:r>
          </w:p>
        </w:tc>
        <w:tc>
          <w:tcPr>
            <w:tcW w:w="4372"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низкоинтенсивным лазерным</w:t>
            </w:r>
          </w:p>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излучением при заболеваниях центральной нервной системы и головного мозга</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0,2</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10</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A17.31.020</w:t>
            </w:r>
          </w:p>
        </w:tc>
        <w:tc>
          <w:tcPr>
            <w:tcW w:w="4372"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магнитными полями</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0,4</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10</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A17.23.002</w:t>
            </w:r>
          </w:p>
        </w:tc>
        <w:tc>
          <w:tcPr>
            <w:tcW w:w="4372"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Дарсонвализация местная при болезнях центральной нервной системы и головного</w:t>
            </w:r>
          </w:p>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мозга</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0,2</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10</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A21.23.002</w:t>
            </w:r>
          </w:p>
        </w:tc>
        <w:tc>
          <w:tcPr>
            <w:tcW w:w="4372"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Рефлексотерапия при заболеваниях центральной</w:t>
            </w:r>
          </w:p>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нервной системы</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0,05</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8</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A21.23.003</w:t>
            </w:r>
          </w:p>
        </w:tc>
        <w:tc>
          <w:tcPr>
            <w:tcW w:w="4372"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Мануальная терапия при заболеваниях центральной нервной системы</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0,05</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5</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A20.31.026</w:t>
            </w:r>
          </w:p>
        </w:tc>
        <w:tc>
          <w:tcPr>
            <w:tcW w:w="4372"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Оксигеновоздействие</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0,01</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10</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A20.23.002</w:t>
            </w:r>
          </w:p>
        </w:tc>
        <w:tc>
          <w:tcPr>
            <w:tcW w:w="4372"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парафином (озокеритом) при болезнях центральной нервной системы</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0,2</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8</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A19.23.002</w:t>
            </w:r>
          </w:p>
        </w:tc>
        <w:tc>
          <w:tcPr>
            <w:tcW w:w="4372"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Лечебная физкультура при заболеваниях центральной нервной системы</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0,8</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10</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A21.23.003</w:t>
            </w:r>
          </w:p>
        </w:tc>
        <w:tc>
          <w:tcPr>
            <w:tcW w:w="4372"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Массаж при заболеваниях центральной нервной системы</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10</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A19.31.006</w:t>
            </w:r>
          </w:p>
        </w:tc>
        <w:tc>
          <w:tcPr>
            <w:tcW w:w="4372"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Механотерапия</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0,3</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10</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A13.30.005</w:t>
            </w:r>
          </w:p>
        </w:tc>
        <w:tc>
          <w:tcPr>
            <w:tcW w:w="4372"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Психотерапия</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0,2</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10</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A20.31.013</w:t>
            </w:r>
          </w:p>
        </w:tc>
        <w:tc>
          <w:tcPr>
            <w:tcW w:w="4372"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Терренкур</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0,3</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18</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A25.23.002</w:t>
            </w:r>
          </w:p>
        </w:tc>
        <w:tc>
          <w:tcPr>
            <w:tcW w:w="4372"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Назначения диетической терапии при заболеваниях центральной нервной системы</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r>
    </w:tbl>
    <w:p w:rsidR="008A0DED" w:rsidRPr="00F66827" w:rsidRDefault="008A0DED" w:rsidP="00F66827">
      <w:pPr>
        <w:pStyle w:val="211"/>
        <w:keepNext/>
        <w:widowControl w:val="0"/>
        <w:ind w:firstLine="900"/>
        <w:rPr>
          <w:sz w:val="16"/>
          <w:szCs w:val="16"/>
          <w:lang w:val="ru-RU"/>
        </w:rPr>
      </w:pPr>
    </w:p>
    <w:p w:rsidR="008A0DED" w:rsidRPr="00F66827" w:rsidRDefault="008A0DED" w:rsidP="00F66827">
      <w:pPr>
        <w:keepNext/>
        <w:widowControl w:val="0"/>
        <w:autoSpaceDE w:val="0"/>
        <w:autoSpaceDN w:val="0"/>
        <w:adjustRightInd w:val="0"/>
        <w:spacing w:after="0"/>
        <w:ind w:firstLine="540"/>
        <w:outlineLvl w:val="0"/>
        <w:rPr>
          <w:sz w:val="16"/>
          <w:szCs w:val="16"/>
        </w:rPr>
      </w:pPr>
    </w:p>
    <w:p w:rsidR="008A0DED" w:rsidRPr="00F66827" w:rsidRDefault="00F637B2" w:rsidP="00F66827">
      <w:pPr>
        <w:keepNext/>
        <w:widowControl w:val="0"/>
        <w:autoSpaceDE w:val="0"/>
        <w:autoSpaceDN w:val="0"/>
        <w:adjustRightInd w:val="0"/>
        <w:spacing w:after="0"/>
        <w:jc w:val="right"/>
        <w:rPr>
          <w:sz w:val="16"/>
          <w:szCs w:val="16"/>
        </w:rPr>
      </w:pPr>
      <w:r w:rsidRPr="00F66827">
        <w:rPr>
          <w:sz w:val="16"/>
          <w:szCs w:val="16"/>
        </w:rPr>
        <w:t xml:space="preserve">Приказ </w:t>
      </w:r>
      <w:r w:rsidR="008A0DED" w:rsidRPr="00F66827">
        <w:rPr>
          <w:sz w:val="16"/>
          <w:szCs w:val="16"/>
        </w:rPr>
        <w:t>Министерства</w:t>
      </w:r>
    </w:p>
    <w:p w:rsidR="008A0DED" w:rsidRPr="00F66827" w:rsidRDefault="008A0DED" w:rsidP="00F66827">
      <w:pPr>
        <w:keepNext/>
        <w:widowControl w:val="0"/>
        <w:autoSpaceDE w:val="0"/>
        <w:autoSpaceDN w:val="0"/>
        <w:adjustRightInd w:val="0"/>
        <w:spacing w:after="0"/>
        <w:jc w:val="right"/>
        <w:rPr>
          <w:sz w:val="16"/>
          <w:szCs w:val="16"/>
        </w:rPr>
      </w:pPr>
      <w:r w:rsidRPr="00F66827">
        <w:rPr>
          <w:sz w:val="16"/>
          <w:szCs w:val="16"/>
        </w:rPr>
        <w:t>здравоохранения и</w:t>
      </w:r>
    </w:p>
    <w:p w:rsidR="008A0DED" w:rsidRPr="00F66827" w:rsidRDefault="008A0DED" w:rsidP="00F66827">
      <w:pPr>
        <w:keepNext/>
        <w:widowControl w:val="0"/>
        <w:autoSpaceDE w:val="0"/>
        <w:autoSpaceDN w:val="0"/>
        <w:adjustRightInd w:val="0"/>
        <w:spacing w:after="0"/>
        <w:jc w:val="right"/>
        <w:rPr>
          <w:sz w:val="16"/>
          <w:szCs w:val="16"/>
        </w:rPr>
      </w:pPr>
      <w:r w:rsidRPr="00F66827">
        <w:rPr>
          <w:sz w:val="16"/>
          <w:szCs w:val="16"/>
        </w:rPr>
        <w:t>социального развития</w:t>
      </w:r>
    </w:p>
    <w:p w:rsidR="008A0DED" w:rsidRPr="00F66827" w:rsidRDefault="008A0DED" w:rsidP="00F66827">
      <w:pPr>
        <w:keepNext/>
        <w:widowControl w:val="0"/>
        <w:autoSpaceDE w:val="0"/>
        <w:autoSpaceDN w:val="0"/>
        <w:adjustRightInd w:val="0"/>
        <w:spacing w:after="0"/>
        <w:jc w:val="right"/>
        <w:rPr>
          <w:sz w:val="16"/>
          <w:szCs w:val="16"/>
        </w:rPr>
      </w:pPr>
      <w:r w:rsidRPr="00F66827">
        <w:rPr>
          <w:sz w:val="16"/>
          <w:szCs w:val="16"/>
        </w:rPr>
        <w:t>Российской Федерации</w:t>
      </w:r>
    </w:p>
    <w:p w:rsidR="008A0DED" w:rsidRPr="00F66827" w:rsidRDefault="008A0DED" w:rsidP="00F66827">
      <w:pPr>
        <w:keepNext/>
        <w:widowControl w:val="0"/>
        <w:autoSpaceDE w:val="0"/>
        <w:autoSpaceDN w:val="0"/>
        <w:adjustRightInd w:val="0"/>
        <w:spacing w:after="0"/>
        <w:jc w:val="right"/>
        <w:rPr>
          <w:sz w:val="16"/>
          <w:szCs w:val="16"/>
        </w:rPr>
      </w:pPr>
      <w:r w:rsidRPr="00F66827">
        <w:rPr>
          <w:sz w:val="16"/>
          <w:szCs w:val="16"/>
        </w:rPr>
        <w:t>от 23.11.2004 г. N 276</w:t>
      </w:r>
    </w:p>
    <w:p w:rsidR="008A0DED" w:rsidRPr="00F66827" w:rsidRDefault="008A0DED" w:rsidP="00F66827">
      <w:pPr>
        <w:keepNext/>
        <w:widowControl w:val="0"/>
        <w:autoSpaceDE w:val="0"/>
        <w:autoSpaceDN w:val="0"/>
        <w:adjustRightInd w:val="0"/>
        <w:spacing w:after="0"/>
        <w:ind w:firstLine="540"/>
        <w:rPr>
          <w:sz w:val="16"/>
          <w:szCs w:val="16"/>
        </w:rPr>
      </w:pPr>
    </w:p>
    <w:p w:rsidR="008A0DED" w:rsidRPr="00F66827" w:rsidRDefault="008A0DED" w:rsidP="00F66827">
      <w:pPr>
        <w:keepNext/>
        <w:widowControl w:val="0"/>
        <w:autoSpaceDE w:val="0"/>
        <w:autoSpaceDN w:val="0"/>
        <w:adjustRightInd w:val="0"/>
        <w:spacing w:after="0"/>
        <w:jc w:val="center"/>
        <w:rPr>
          <w:bCs/>
          <w:sz w:val="16"/>
          <w:szCs w:val="16"/>
        </w:rPr>
      </w:pPr>
      <w:r w:rsidRPr="00F66827">
        <w:rPr>
          <w:bCs/>
          <w:sz w:val="16"/>
          <w:szCs w:val="16"/>
        </w:rPr>
        <w:t>СТАНДАРТ</w:t>
      </w:r>
    </w:p>
    <w:p w:rsidR="008A0DED" w:rsidRPr="00F66827" w:rsidRDefault="008A0DED" w:rsidP="00F66827">
      <w:pPr>
        <w:keepNext/>
        <w:widowControl w:val="0"/>
        <w:autoSpaceDE w:val="0"/>
        <w:autoSpaceDN w:val="0"/>
        <w:adjustRightInd w:val="0"/>
        <w:spacing w:after="0"/>
        <w:jc w:val="center"/>
        <w:rPr>
          <w:bCs/>
          <w:sz w:val="16"/>
          <w:szCs w:val="16"/>
        </w:rPr>
      </w:pPr>
      <w:r w:rsidRPr="00F66827">
        <w:rPr>
          <w:bCs/>
          <w:sz w:val="16"/>
          <w:szCs w:val="16"/>
        </w:rPr>
        <w:t>САНАТОРНО-КУРОРТНОЙ ПОМОЩИ БОЛЬНЫМ</w:t>
      </w:r>
    </w:p>
    <w:p w:rsidR="008A0DED" w:rsidRPr="00F66827" w:rsidRDefault="008A0DED" w:rsidP="00F66827">
      <w:pPr>
        <w:keepNext/>
        <w:widowControl w:val="0"/>
        <w:autoSpaceDE w:val="0"/>
        <w:autoSpaceDN w:val="0"/>
        <w:adjustRightInd w:val="0"/>
        <w:spacing w:after="0"/>
        <w:jc w:val="center"/>
        <w:rPr>
          <w:bCs/>
          <w:sz w:val="16"/>
          <w:szCs w:val="16"/>
        </w:rPr>
      </w:pPr>
      <w:r w:rsidRPr="00F66827">
        <w:rPr>
          <w:bCs/>
          <w:sz w:val="16"/>
          <w:szCs w:val="16"/>
        </w:rPr>
        <w:t>С ЦЕРЕБРОВАСКУЛЯРНЫМИ БОЛЕЗНЯМИ</w:t>
      </w:r>
    </w:p>
    <w:p w:rsidR="008A0DED" w:rsidRPr="00F66827" w:rsidRDefault="008A0DED" w:rsidP="00F66827">
      <w:pPr>
        <w:keepNext/>
        <w:widowControl w:val="0"/>
        <w:autoSpaceDE w:val="0"/>
        <w:autoSpaceDN w:val="0"/>
        <w:adjustRightInd w:val="0"/>
        <w:spacing w:after="0"/>
        <w:ind w:firstLine="540"/>
        <w:rPr>
          <w:sz w:val="16"/>
          <w:szCs w:val="16"/>
        </w:rPr>
      </w:pP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1440"/>
        <w:gridCol w:w="4372"/>
        <w:gridCol w:w="1920"/>
        <w:gridCol w:w="1440"/>
      </w:tblGrid>
      <w:tr w:rsidR="008A0DED" w:rsidRPr="00F66827" w:rsidTr="008A0DED">
        <w:trPr>
          <w:trHeight w:val="240"/>
        </w:trPr>
        <w:tc>
          <w:tcPr>
            <w:tcW w:w="1440" w:type="dxa"/>
            <w:tcBorders>
              <w:top w:val="single" w:sz="8" w:space="0" w:color="auto"/>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Код</w:t>
            </w:r>
          </w:p>
        </w:tc>
        <w:tc>
          <w:tcPr>
            <w:tcW w:w="4372" w:type="dxa"/>
            <w:tcBorders>
              <w:top w:val="single" w:sz="8" w:space="0" w:color="auto"/>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Наименование</w:t>
            </w:r>
          </w:p>
        </w:tc>
        <w:tc>
          <w:tcPr>
            <w:tcW w:w="1920" w:type="dxa"/>
            <w:tcBorders>
              <w:top w:val="single" w:sz="8" w:space="0" w:color="auto"/>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Частота</w:t>
            </w:r>
          </w:p>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предоставления</w:t>
            </w:r>
          </w:p>
        </w:tc>
        <w:tc>
          <w:tcPr>
            <w:tcW w:w="1440" w:type="dxa"/>
            <w:tcBorders>
              <w:top w:val="single" w:sz="8" w:space="0" w:color="auto"/>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Среднее</w:t>
            </w:r>
          </w:p>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количество</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A01.31.009</w:t>
            </w:r>
          </w:p>
        </w:tc>
        <w:tc>
          <w:tcPr>
            <w:tcW w:w="4372"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Сбор анамнеза и жалоб общетерапевтический</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3</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A01.31.010</w:t>
            </w:r>
          </w:p>
        </w:tc>
        <w:tc>
          <w:tcPr>
            <w:tcW w:w="4372"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Визуальный осмотр общетерапевтический</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3</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A01.31.011</w:t>
            </w:r>
          </w:p>
        </w:tc>
        <w:tc>
          <w:tcPr>
            <w:tcW w:w="4372"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Пальпация общетерапевтическая</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3</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A01.31.012</w:t>
            </w:r>
          </w:p>
        </w:tc>
        <w:tc>
          <w:tcPr>
            <w:tcW w:w="4372"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Аускультация общетерапевтическая</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3</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A01.31.016</w:t>
            </w:r>
          </w:p>
        </w:tc>
        <w:tc>
          <w:tcPr>
            <w:tcW w:w="4372"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Перкуссия общетерапевтическая</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3</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A02.31.001</w:t>
            </w:r>
          </w:p>
        </w:tc>
        <w:tc>
          <w:tcPr>
            <w:tcW w:w="4372"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Термометрия общая</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3</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A02.03.005</w:t>
            </w:r>
          </w:p>
        </w:tc>
        <w:tc>
          <w:tcPr>
            <w:tcW w:w="4372"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Измерение роста</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A02.01.001</w:t>
            </w:r>
          </w:p>
        </w:tc>
        <w:tc>
          <w:tcPr>
            <w:tcW w:w="4372"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Измерение массы тела</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3</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A02.09.001</w:t>
            </w:r>
          </w:p>
        </w:tc>
        <w:tc>
          <w:tcPr>
            <w:tcW w:w="4372"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Измерения частоты дыхания</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3</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A02.10.002</w:t>
            </w:r>
          </w:p>
        </w:tc>
        <w:tc>
          <w:tcPr>
            <w:tcW w:w="4372"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Измерение частоты сердцебиения</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3</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A02.12.001</w:t>
            </w:r>
          </w:p>
        </w:tc>
        <w:tc>
          <w:tcPr>
            <w:tcW w:w="4372"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Исследование пульса</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3</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A02.12.002</w:t>
            </w:r>
          </w:p>
        </w:tc>
        <w:tc>
          <w:tcPr>
            <w:tcW w:w="4372"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Измерение артериального давления на периферических артериях</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3</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B01.023.01</w:t>
            </w:r>
          </w:p>
        </w:tc>
        <w:tc>
          <w:tcPr>
            <w:tcW w:w="4372"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Прием (осмотр, консультация) врача-невролога первичный</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lastRenderedPageBreak/>
              <w:t>B01.023.02</w:t>
            </w:r>
          </w:p>
        </w:tc>
        <w:tc>
          <w:tcPr>
            <w:tcW w:w="4372"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Прием (осмотр, консультация) врача-невролога повторный</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A05.10.001</w:t>
            </w:r>
          </w:p>
        </w:tc>
        <w:tc>
          <w:tcPr>
            <w:tcW w:w="4372"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Регистрация электрокардиограммы</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A05.10.007</w:t>
            </w:r>
          </w:p>
        </w:tc>
        <w:tc>
          <w:tcPr>
            <w:tcW w:w="4372"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Расшифровка, описание и интерпретация</w:t>
            </w:r>
          </w:p>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Электрокардиографических данных</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A04.12.001</w:t>
            </w:r>
          </w:p>
        </w:tc>
        <w:tc>
          <w:tcPr>
            <w:tcW w:w="4372"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Ультразвуковая допплерография артерий</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0,5</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A05.23.003</w:t>
            </w:r>
          </w:p>
        </w:tc>
        <w:tc>
          <w:tcPr>
            <w:tcW w:w="4372"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Реоэнцефалография</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0,3</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A05.23.001</w:t>
            </w:r>
          </w:p>
        </w:tc>
        <w:tc>
          <w:tcPr>
            <w:tcW w:w="4372"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Электроэнцефалография</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0,3</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B03.016.02</w:t>
            </w:r>
          </w:p>
        </w:tc>
        <w:tc>
          <w:tcPr>
            <w:tcW w:w="4372"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Общий (клинический) анализ крови</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2</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B03.016.06</w:t>
            </w:r>
          </w:p>
        </w:tc>
        <w:tc>
          <w:tcPr>
            <w:tcW w:w="4372"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Анализ мочи общий</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2</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A09.05.025</w:t>
            </w:r>
          </w:p>
        </w:tc>
        <w:tc>
          <w:tcPr>
            <w:tcW w:w="4372"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Исследование уровня триглицеридов в крови</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0,2</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A09.05.026</w:t>
            </w:r>
          </w:p>
        </w:tc>
        <w:tc>
          <w:tcPr>
            <w:tcW w:w="4372"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Исследование уровня холестерина в крови</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0,2</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A09.05.027</w:t>
            </w:r>
          </w:p>
        </w:tc>
        <w:tc>
          <w:tcPr>
            <w:tcW w:w="4372"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Исследование уровня липопротеидов в крови</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0,2</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A09.05.028</w:t>
            </w:r>
          </w:p>
        </w:tc>
        <w:tc>
          <w:tcPr>
            <w:tcW w:w="4372"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Исследование уровня липопротеидов низкой</w:t>
            </w:r>
          </w:p>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плотности</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0,2</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A09.05.029</w:t>
            </w:r>
          </w:p>
        </w:tc>
        <w:tc>
          <w:tcPr>
            <w:tcW w:w="4372"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Исследование уровня фосфолипидов в крови</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0,2</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A09.05.049</w:t>
            </w:r>
          </w:p>
        </w:tc>
        <w:tc>
          <w:tcPr>
            <w:tcW w:w="4372"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Исследование уровня факторов свертывания крови</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0,2</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A20.23.001</w:t>
            </w:r>
          </w:p>
        </w:tc>
        <w:tc>
          <w:tcPr>
            <w:tcW w:w="4372"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лечебной грязью при болезнях центральной нервной системы и головного</w:t>
            </w:r>
          </w:p>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мозга</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0,05</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10</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A20.31.006</w:t>
            </w:r>
          </w:p>
        </w:tc>
        <w:tc>
          <w:tcPr>
            <w:tcW w:w="4372"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Ванны лекарственные</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0,1</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8</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A20.31.007</w:t>
            </w:r>
          </w:p>
        </w:tc>
        <w:tc>
          <w:tcPr>
            <w:tcW w:w="4372"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Ванны контрастные</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0,05</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10</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A20.31.004</w:t>
            </w:r>
          </w:p>
        </w:tc>
        <w:tc>
          <w:tcPr>
            <w:tcW w:w="4372"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Ванны газовые</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0,1</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10</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A20.31.003</w:t>
            </w:r>
          </w:p>
        </w:tc>
        <w:tc>
          <w:tcPr>
            <w:tcW w:w="4372"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Ванны радоновые</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0,05</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8</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A20.31.001</w:t>
            </w:r>
          </w:p>
        </w:tc>
        <w:tc>
          <w:tcPr>
            <w:tcW w:w="4372"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Ванны минеральные</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0,1</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10</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A20.31.022</w:t>
            </w:r>
          </w:p>
        </w:tc>
        <w:tc>
          <w:tcPr>
            <w:tcW w:w="4372"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Ванны суховоздушные</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0,2</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10</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A20.31.012</w:t>
            </w:r>
          </w:p>
        </w:tc>
        <w:tc>
          <w:tcPr>
            <w:tcW w:w="4372"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Ванны местные (2-4-х-камерные)</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0,2</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10</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A20.31.011</w:t>
            </w:r>
          </w:p>
        </w:tc>
        <w:tc>
          <w:tcPr>
            <w:tcW w:w="4372"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Душ лечебный</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0,5</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10</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A17.31.006</w:t>
            </w:r>
          </w:p>
        </w:tc>
        <w:tc>
          <w:tcPr>
            <w:tcW w:w="4372"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интерференционными токами</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0,2</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10</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A17.31.005</w:t>
            </w:r>
          </w:p>
        </w:tc>
        <w:tc>
          <w:tcPr>
            <w:tcW w:w="4372"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синусоидальными модулированными токами (СМТ)</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0,3</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10</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A22.23.003</w:t>
            </w:r>
          </w:p>
        </w:tc>
        <w:tc>
          <w:tcPr>
            <w:tcW w:w="4372"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ультразвуковое при болезнях центральной нервной системы и головного</w:t>
            </w:r>
          </w:p>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мозга</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0,02</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8</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A17.30.002</w:t>
            </w:r>
          </w:p>
        </w:tc>
        <w:tc>
          <w:tcPr>
            <w:tcW w:w="4372"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Электросон</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0,2</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10</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A17.22.001</w:t>
            </w:r>
          </w:p>
        </w:tc>
        <w:tc>
          <w:tcPr>
            <w:tcW w:w="4372"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Электрофорез лекарственных средств при болезнях центральной нервной системы</w:t>
            </w:r>
          </w:p>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и головного мозга</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0,2</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10</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A22.23.001</w:t>
            </w:r>
          </w:p>
        </w:tc>
        <w:tc>
          <w:tcPr>
            <w:tcW w:w="4372"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низкоинтенсивным лазерным</w:t>
            </w:r>
          </w:p>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излучением при заболеваниях центральной нервной системы и головного мозга</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0,2</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10</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A17.23.002</w:t>
            </w:r>
          </w:p>
        </w:tc>
        <w:tc>
          <w:tcPr>
            <w:tcW w:w="4372"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Дарсонвализация местная при болезнях центральной нервной системы и головного</w:t>
            </w:r>
          </w:p>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мозга</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0,02</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10</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A17.31.019</w:t>
            </w:r>
          </w:p>
        </w:tc>
        <w:tc>
          <w:tcPr>
            <w:tcW w:w="4372"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электромагнитным излучением</w:t>
            </w:r>
          </w:p>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дециметрового диапазона (ДМВ)</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0,02</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8</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A17.31.008</w:t>
            </w:r>
          </w:p>
        </w:tc>
        <w:tc>
          <w:tcPr>
            <w:tcW w:w="4372"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электромагнитным излучением</w:t>
            </w:r>
          </w:p>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сантиметрового диапазона (СМВ-терапия)</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0,05</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10</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A20.31.026</w:t>
            </w:r>
          </w:p>
        </w:tc>
        <w:tc>
          <w:tcPr>
            <w:tcW w:w="4372"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Оксигеновоздействие</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0,1</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10</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lastRenderedPageBreak/>
              <w:t>A21.23.002</w:t>
            </w:r>
          </w:p>
        </w:tc>
        <w:tc>
          <w:tcPr>
            <w:tcW w:w="4372"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Рефлексотерапия при заболеваниях центральной</w:t>
            </w:r>
          </w:p>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нервной системы и головного мозга</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0,2</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8</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A21.23.003</w:t>
            </w:r>
          </w:p>
        </w:tc>
        <w:tc>
          <w:tcPr>
            <w:tcW w:w="4372"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Мануальная терапия при заболеваниях центральной нервной системы</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0,05</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6</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A21.23.001</w:t>
            </w:r>
          </w:p>
        </w:tc>
        <w:tc>
          <w:tcPr>
            <w:tcW w:w="4372"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Массаж при болезнях центральной нервной системы и головного мозга</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0,4</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10</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A20.23.002</w:t>
            </w:r>
          </w:p>
        </w:tc>
        <w:tc>
          <w:tcPr>
            <w:tcW w:w="4372"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парафином (озокеритом) при болезнях центральной нервной системы</w:t>
            </w:r>
          </w:p>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и головного мозга</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0,05</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10</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A13.30.005</w:t>
            </w:r>
          </w:p>
        </w:tc>
        <w:tc>
          <w:tcPr>
            <w:tcW w:w="4372"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Психотерапия</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0,8</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10</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A19.23.002</w:t>
            </w:r>
          </w:p>
        </w:tc>
        <w:tc>
          <w:tcPr>
            <w:tcW w:w="4372"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Лечебная физкультура при заболеваниях центральной нервной системы</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12</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A20.31.013</w:t>
            </w:r>
          </w:p>
        </w:tc>
        <w:tc>
          <w:tcPr>
            <w:tcW w:w="4372"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Терренкур</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0,5</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18</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A25.23.002</w:t>
            </w:r>
          </w:p>
        </w:tc>
        <w:tc>
          <w:tcPr>
            <w:tcW w:w="4372"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Назначения диетической терапии при заболеваниях центральной нервной системы</w:t>
            </w:r>
          </w:p>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и головного мозга</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r>
    </w:tbl>
    <w:p w:rsidR="008A0DED" w:rsidRPr="00F66827" w:rsidRDefault="008A0DED" w:rsidP="00F66827">
      <w:pPr>
        <w:pStyle w:val="211"/>
        <w:keepNext/>
        <w:widowControl w:val="0"/>
        <w:ind w:firstLine="900"/>
        <w:rPr>
          <w:sz w:val="16"/>
          <w:szCs w:val="16"/>
          <w:lang w:val="ru-RU"/>
        </w:rPr>
      </w:pPr>
    </w:p>
    <w:p w:rsidR="00137CDB" w:rsidRPr="00F66827" w:rsidRDefault="00F637B2" w:rsidP="00F66827">
      <w:pPr>
        <w:keepNext/>
        <w:widowControl w:val="0"/>
        <w:autoSpaceDE w:val="0"/>
        <w:autoSpaceDN w:val="0"/>
        <w:adjustRightInd w:val="0"/>
        <w:spacing w:after="0"/>
        <w:jc w:val="right"/>
        <w:rPr>
          <w:sz w:val="16"/>
          <w:szCs w:val="16"/>
        </w:rPr>
      </w:pPr>
      <w:r w:rsidRPr="00F66827">
        <w:rPr>
          <w:sz w:val="16"/>
          <w:szCs w:val="16"/>
        </w:rPr>
        <w:t xml:space="preserve">Приказ </w:t>
      </w:r>
      <w:r w:rsidR="00137CDB" w:rsidRPr="00F66827">
        <w:rPr>
          <w:sz w:val="16"/>
          <w:szCs w:val="16"/>
        </w:rPr>
        <w:t>Министерства</w:t>
      </w:r>
    </w:p>
    <w:p w:rsidR="00137CDB" w:rsidRPr="00F66827" w:rsidRDefault="00137CDB" w:rsidP="00F66827">
      <w:pPr>
        <w:keepNext/>
        <w:widowControl w:val="0"/>
        <w:autoSpaceDE w:val="0"/>
        <w:autoSpaceDN w:val="0"/>
        <w:adjustRightInd w:val="0"/>
        <w:spacing w:after="0"/>
        <w:jc w:val="right"/>
        <w:rPr>
          <w:sz w:val="16"/>
          <w:szCs w:val="16"/>
        </w:rPr>
      </w:pPr>
      <w:r w:rsidRPr="00F66827">
        <w:rPr>
          <w:sz w:val="16"/>
          <w:szCs w:val="16"/>
        </w:rPr>
        <w:t>здравоохранения и</w:t>
      </w:r>
    </w:p>
    <w:p w:rsidR="00137CDB" w:rsidRPr="00F66827" w:rsidRDefault="00137CDB" w:rsidP="00F66827">
      <w:pPr>
        <w:keepNext/>
        <w:widowControl w:val="0"/>
        <w:autoSpaceDE w:val="0"/>
        <w:autoSpaceDN w:val="0"/>
        <w:adjustRightInd w:val="0"/>
        <w:spacing w:after="0"/>
        <w:jc w:val="right"/>
        <w:rPr>
          <w:sz w:val="16"/>
          <w:szCs w:val="16"/>
        </w:rPr>
      </w:pPr>
      <w:r w:rsidRPr="00F66827">
        <w:rPr>
          <w:sz w:val="16"/>
          <w:szCs w:val="16"/>
        </w:rPr>
        <w:t>социального развития</w:t>
      </w:r>
    </w:p>
    <w:p w:rsidR="00137CDB" w:rsidRPr="00F66827" w:rsidRDefault="00137CDB" w:rsidP="00F66827">
      <w:pPr>
        <w:keepNext/>
        <w:widowControl w:val="0"/>
        <w:autoSpaceDE w:val="0"/>
        <w:autoSpaceDN w:val="0"/>
        <w:adjustRightInd w:val="0"/>
        <w:spacing w:after="0"/>
        <w:jc w:val="right"/>
        <w:rPr>
          <w:sz w:val="16"/>
          <w:szCs w:val="16"/>
        </w:rPr>
      </w:pPr>
      <w:r w:rsidRPr="00F66827">
        <w:rPr>
          <w:sz w:val="16"/>
          <w:szCs w:val="16"/>
        </w:rPr>
        <w:t>Российской Федерации</w:t>
      </w:r>
    </w:p>
    <w:p w:rsidR="00137CDB" w:rsidRPr="00F66827" w:rsidRDefault="00137CDB" w:rsidP="00F66827">
      <w:pPr>
        <w:keepNext/>
        <w:widowControl w:val="0"/>
        <w:autoSpaceDE w:val="0"/>
        <w:autoSpaceDN w:val="0"/>
        <w:adjustRightInd w:val="0"/>
        <w:spacing w:after="0"/>
        <w:jc w:val="right"/>
        <w:rPr>
          <w:sz w:val="16"/>
          <w:szCs w:val="16"/>
        </w:rPr>
      </w:pPr>
      <w:r w:rsidRPr="00F66827">
        <w:rPr>
          <w:sz w:val="16"/>
          <w:szCs w:val="16"/>
        </w:rPr>
        <w:t>от 23.11.2004 г. N 277</w:t>
      </w:r>
    </w:p>
    <w:p w:rsidR="00137CDB" w:rsidRPr="00F66827" w:rsidRDefault="00137CDB" w:rsidP="00F66827">
      <w:pPr>
        <w:keepNext/>
        <w:widowControl w:val="0"/>
        <w:autoSpaceDE w:val="0"/>
        <w:autoSpaceDN w:val="0"/>
        <w:adjustRightInd w:val="0"/>
        <w:spacing w:after="0"/>
        <w:ind w:firstLine="540"/>
        <w:rPr>
          <w:sz w:val="16"/>
          <w:szCs w:val="16"/>
        </w:rPr>
      </w:pPr>
    </w:p>
    <w:p w:rsidR="00137CDB" w:rsidRPr="00F66827" w:rsidRDefault="00137CDB" w:rsidP="00F66827">
      <w:pPr>
        <w:keepNext/>
        <w:widowControl w:val="0"/>
        <w:autoSpaceDE w:val="0"/>
        <w:autoSpaceDN w:val="0"/>
        <w:adjustRightInd w:val="0"/>
        <w:spacing w:after="0"/>
        <w:jc w:val="center"/>
        <w:rPr>
          <w:bCs/>
          <w:sz w:val="16"/>
          <w:szCs w:val="16"/>
        </w:rPr>
      </w:pPr>
      <w:r w:rsidRPr="00F66827">
        <w:rPr>
          <w:bCs/>
          <w:sz w:val="16"/>
          <w:szCs w:val="16"/>
        </w:rPr>
        <w:t>СТАНДАРТ</w:t>
      </w:r>
    </w:p>
    <w:p w:rsidR="00137CDB" w:rsidRPr="00F66827" w:rsidRDefault="00137CDB" w:rsidP="00F66827">
      <w:pPr>
        <w:keepNext/>
        <w:widowControl w:val="0"/>
        <w:autoSpaceDE w:val="0"/>
        <w:autoSpaceDN w:val="0"/>
        <w:adjustRightInd w:val="0"/>
        <w:spacing w:after="0"/>
        <w:jc w:val="center"/>
        <w:rPr>
          <w:bCs/>
          <w:sz w:val="16"/>
          <w:szCs w:val="16"/>
        </w:rPr>
      </w:pPr>
      <w:r w:rsidRPr="00F66827">
        <w:rPr>
          <w:bCs/>
          <w:sz w:val="16"/>
          <w:szCs w:val="16"/>
        </w:rPr>
        <w:t>САНАТОРНО-КУРОРТНОЙ ПОМОЩИ БОЛЬНЫМ С БОЛЕЗНЯМИ</w:t>
      </w:r>
    </w:p>
    <w:p w:rsidR="00137CDB" w:rsidRPr="00F66827" w:rsidRDefault="00137CDB" w:rsidP="00F66827">
      <w:pPr>
        <w:keepNext/>
        <w:widowControl w:val="0"/>
        <w:autoSpaceDE w:val="0"/>
        <w:autoSpaceDN w:val="0"/>
        <w:adjustRightInd w:val="0"/>
        <w:spacing w:after="0"/>
        <w:jc w:val="center"/>
        <w:rPr>
          <w:bCs/>
          <w:sz w:val="16"/>
          <w:szCs w:val="16"/>
        </w:rPr>
      </w:pPr>
      <w:r w:rsidRPr="00F66827">
        <w:rPr>
          <w:bCs/>
          <w:sz w:val="16"/>
          <w:szCs w:val="16"/>
        </w:rPr>
        <w:t>ПЕЧЕНИ, ЖЕЛЧНОГО ПУЗЫРЯ, ЖЕЛЧЕВЫВОДЯЩИХ ПУТЕЙ И</w:t>
      </w:r>
    </w:p>
    <w:p w:rsidR="00137CDB" w:rsidRPr="00F66827" w:rsidRDefault="00137CDB" w:rsidP="00F66827">
      <w:pPr>
        <w:keepNext/>
        <w:widowControl w:val="0"/>
        <w:autoSpaceDE w:val="0"/>
        <w:autoSpaceDN w:val="0"/>
        <w:adjustRightInd w:val="0"/>
        <w:spacing w:after="0"/>
        <w:jc w:val="center"/>
        <w:rPr>
          <w:bCs/>
          <w:sz w:val="16"/>
          <w:szCs w:val="16"/>
        </w:rPr>
      </w:pPr>
      <w:r w:rsidRPr="00F66827">
        <w:rPr>
          <w:bCs/>
          <w:sz w:val="16"/>
          <w:szCs w:val="16"/>
        </w:rPr>
        <w:t>ПОДЖЕЛУДОЧНОЙ ЖЕЛЕЗЫ</w:t>
      </w:r>
    </w:p>
    <w:p w:rsidR="00137CDB" w:rsidRPr="00F66827" w:rsidRDefault="00137CDB" w:rsidP="00F66827">
      <w:pPr>
        <w:keepNext/>
        <w:widowControl w:val="0"/>
        <w:autoSpaceDE w:val="0"/>
        <w:autoSpaceDN w:val="0"/>
        <w:adjustRightInd w:val="0"/>
        <w:spacing w:after="0"/>
        <w:ind w:firstLine="540"/>
        <w:rPr>
          <w:sz w:val="16"/>
          <w:szCs w:val="16"/>
        </w:rPr>
      </w:pPr>
    </w:p>
    <w:tbl>
      <w:tblPr>
        <w:tblW w:w="0" w:type="auto"/>
        <w:jc w:val="center"/>
        <w:tblInd w:w="40" w:type="dxa"/>
        <w:tblLayout w:type="fixed"/>
        <w:tblCellMar>
          <w:top w:w="75" w:type="dxa"/>
          <w:left w:w="40" w:type="dxa"/>
          <w:bottom w:w="75" w:type="dxa"/>
          <w:right w:w="40" w:type="dxa"/>
        </w:tblCellMar>
        <w:tblLook w:val="0000" w:firstRow="0" w:lastRow="0" w:firstColumn="0" w:lastColumn="0" w:noHBand="0" w:noVBand="0"/>
      </w:tblPr>
      <w:tblGrid>
        <w:gridCol w:w="1440"/>
        <w:gridCol w:w="4372"/>
        <w:gridCol w:w="1920"/>
        <w:gridCol w:w="1440"/>
      </w:tblGrid>
      <w:tr w:rsidR="00137CDB" w:rsidRPr="00F66827" w:rsidTr="00137CDB">
        <w:trPr>
          <w:trHeight w:val="240"/>
          <w:jc w:val="center"/>
        </w:trPr>
        <w:tc>
          <w:tcPr>
            <w:tcW w:w="1440" w:type="dxa"/>
            <w:tcBorders>
              <w:top w:val="single" w:sz="8" w:space="0" w:color="auto"/>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Код</w:t>
            </w:r>
          </w:p>
        </w:tc>
        <w:tc>
          <w:tcPr>
            <w:tcW w:w="4372" w:type="dxa"/>
            <w:tcBorders>
              <w:top w:val="single" w:sz="8" w:space="0" w:color="auto"/>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Наименование</w:t>
            </w:r>
          </w:p>
        </w:tc>
        <w:tc>
          <w:tcPr>
            <w:tcW w:w="1920" w:type="dxa"/>
            <w:tcBorders>
              <w:top w:val="single" w:sz="8" w:space="0" w:color="auto"/>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Частота</w:t>
            </w:r>
          </w:p>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предоставления</w:t>
            </w:r>
          </w:p>
        </w:tc>
        <w:tc>
          <w:tcPr>
            <w:tcW w:w="1440" w:type="dxa"/>
            <w:tcBorders>
              <w:top w:val="single" w:sz="8" w:space="0" w:color="auto"/>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Среднее</w:t>
            </w:r>
          </w:p>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количество</w:t>
            </w:r>
          </w:p>
        </w:tc>
      </w:tr>
      <w:tr w:rsidR="00137CDB" w:rsidRPr="00F66827" w:rsidTr="00137CDB">
        <w:trPr>
          <w:trHeight w:val="240"/>
          <w:jc w:val="center"/>
        </w:trPr>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A01.31.009</w:t>
            </w:r>
          </w:p>
        </w:tc>
        <w:tc>
          <w:tcPr>
            <w:tcW w:w="4372"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Сбор анамнеза и жалоб общетерапевтический</w:t>
            </w:r>
          </w:p>
        </w:tc>
        <w:tc>
          <w:tcPr>
            <w:tcW w:w="192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3</w:t>
            </w:r>
          </w:p>
        </w:tc>
      </w:tr>
      <w:tr w:rsidR="00137CDB" w:rsidRPr="00F66827" w:rsidTr="00137CDB">
        <w:trPr>
          <w:trHeight w:val="240"/>
          <w:jc w:val="center"/>
        </w:trPr>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A01.31.010</w:t>
            </w:r>
          </w:p>
        </w:tc>
        <w:tc>
          <w:tcPr>
            <w:tcW w:w="4372"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Визуальный осмотр общетерапевтический</w:t>
            </w:r>
          </w:p>
        </w:tc>
        <w:tc>
          <w:tcPr>
            <w:tcW w:w="192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3</w:t>
            </w:r>
          </w:p>
        </w:tc>
      </w:tr>
      <w:tr w:rsidR="00137CDB" w:rsidRPr="00F66827" w:rsidTr="00137CDB">
        <w:trPr>
          <w:trHeight w:val="240"/>
          <w:jc w:val="center"/>
        </w:trPr>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A01.31.011</w:t>
            </w:r>
          </w:p>
        </w:tc>
        <w:tc>
          <w:tcPr>
            <w:tcW w:w="4372"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Пальпация общетерапевтическая</w:t>
            </w:r>
          </w:p>
        </w:tc>
        <w:tc>
          <w:tcPr>
            <w:tcW w:w="192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3</w:t>
            </w:r>
          </w:p>
        </w:tc>
      </w:tr>
      <w:tr w:rsidR="00137CDB" w:rsidRPr="00F66827" w:rsidTr="00137CDB">
        <w:trPr>
          <w:trHeight w:val="240"/>
          <w:jc w:val="center"/>
        </w:trPr>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A01.31.012</w:t>
            </w:r>
          </w:p>
        </w:tc>
        <w:tc>
          <w:tcPr>
            <w:tcW w:w="4372"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Аускультация общетерапевтическая</w:t>
            </w:r>
          </w:p>
        </w:tc>
        <w:tc>
          <w:tcPr>
            <w:tcW w:w="192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3</w:t>
            </w:r>
          </w:p>
        </w:tc>
      </w:tr>
      <w:tr w:rsidR="00137CDB" w:rsidRPr="00F66827" w:rsidTr="00137CDB">
        <w:trPr>
          <w:trHeight w:val="240"/>
          <w:jc w:val="center"/>
        </w:trPr>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A01.31.016</w:t>
            </w:r>
          </w:p>
        </w:tc>
        <w:tc>
          <w:tcPr>
            <w:tcW w:w="4372"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Перкуссия общетерапевтическая</w:t>
            </w:r>
          </w:p>
        </w:tc>
        <w:tc>
          <w:tcPr>
            <w:tcW w:w="192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3</w:t>
            </w:r>
          </w:p>
        </w:tc>
      </w:tr>
      <w:tr w:rsidR="00137CDB" w:rsidRPr="00F66827" w:rsidTr="00137CDB">
        <w:trPr>
          <w:trHeight w:val="240"/>
          <w:jc w:val="center"/>
        </w:trPr>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A02.31.001</w:t>
            </w:r>
          </w:p>
        </w:tc>
        <w:tc>
          <w:tcPr>
            <w:tcW w:w="4372"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Термометрия общая</w:t>
            </w:r>
          </w:p>
        </w:tc>
        <w:tc>
          <w:tcPr>
            <w:tcW w:w="192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3</w:t>
            </w:r>
          </w:p>
        </w:tc>
      </w:tr>
      <w:tr w:rsidR="00137CDB" w:rsidRPr="00F66827" w:rsidTr="00137CDB">
        <w:trPr>
          <w:trHeight w:val="240"/>
          <w:jc w:val="center"/>
        </w:trPr>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A02.03.005</w:t>
            </w:r>
          </w:p>
        </w:tc>
        <w:tc>
          <w:tcPr>
            <w:tcW w:w="4372"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Измерение роста</w:t>
            </w:r>
          </w:p>
        </w:tc>
        <w:tc>
          <w:tcPr>
            <w:tcW w:w="192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r>
      <w:tr w:rsidR="00137CDB" w:rsidRPr="00F66827" w:rsidTr="00137CDB">
        <w:trPr>
          <w:trHeight w:val="240"/>
          <w:jc w:val="center"/>
        </w:trPr>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A02.01.001</w:t>
            </w:r>
          </w:p>
        </w:tc>
        <w:tc>
          <w:tcPr>
            <w:tcW w:w="4372"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Измерение массы тела</w:t>
            </w:r>
          </w:p>
        </w:tc>
        <w:tc>
          <w:tcPr>
            <w:tcW w:w="192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3</w:t>
            </w:r>
          </w:p>
        </w:tc>
      </w:tr>
      <w:tr w:rsidR="00137CDB" w:rsidRPr="00F66827" w:rsidTr="00137CDB">
        <w:trPr>
          <w:trHeight w:val="240"/>
          <w:jc w:val="center"/>
        </w:trPr>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A02.09.001</w:t>
            </w:r>
          </w:p>
        </w:tc>
        <w:tc>
          <w:tcPr>
            <w:tcW w:w="4372"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Измерения частоты дыхания</w:t>
            </w:r>
          </w:p>
        </w:tc>
        <w:tc>
          <w:tcPr>
            <w:tcW w:w="192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3</w:t>
            </w:r>
          </w:p>
        </w:tc>
      </w:tr>
      <w:tr w:rsidR="00137CDB" w:rsidRPr="00F66827" w:rsidTr="00137CDB">
        <w:trPr>
          <w:trHeight w:val="240"/>
          <w:jc w:val="center"/>
        </w:trPr>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A02.10.002</w:t>
            </w:r>
          </w:p>
        </w:tc>
        <w:tc>
          <w:tcPr>
            <w:tcW w:w="4372"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Измерение частоты сердцебиения</w:t>
            </w:r>
          </w:p>
        </w:tc>
        <w:tc>
          <w:tcPr>
            <w:tcW w:w="192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3</w:t>
            </w:r>
          </w:p>
        </w:tc>
      </w:tr>
      <w:tr w:rsidR="00137CDB" w:rsidRPr="00F66827" w:rsidTr="00137CDB">
        <w:trPr>
          <w:trHeight w:val="240"/>
          <w:jc w:val="center"/>
        </w:trPr>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A02.12.001</w:t>
            </w:r>
          </w:p>
        </w:tc>
        <w:tc>
          <w:tcPr>
            <w:tcW w:w="4372"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Исследование пульса</w:t>
            </w:r>
          </w:p>
        </w:tc>
        <w:tc>
          <w:tcPr>
            <w:tcW w:w="192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3</w:t>
            </w:r>
          </w:p>
        </w:tc>
      </w:tr>
      <w:tr w:rsidR="00137CDB" w:rsidRPr="00F66827" w:rsidTr="00137CDB">
        <w:trPr>
          <w:trHeight w:val="240"/>
          <w:jc w:val="center"/>
        </w:trPr>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A02.12.002</w:t>
            </w:r>
          </w:p>
        </w:tc>
        <w:tc>
          <w:tcPr>
            <w:tcW w:w="4372"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Измерение артериального давления на периферических артериях</w:t>
            </w:r>
          </w:p>
        </w:tc>
        <w:tc>
          <w:tcPr>
            <w:tcW w:w="192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3</w:t>
            </w:r>
          </w:p>
        </w:tc>
      </w:tr>
      <w:tr w:rsidR="00137CDB" w:rsidRPr="00F66827" w:rsidTr="00137CDB">
        <w:trPr>
          <w:trHeight w:val="240"/>
          <w:jc w:val="center"/>
        </w:trPr>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B01.004.01</w:t>
            </w:r>
          </w:p>
        </w:tc>
        <w:tc>
          <w:tcPr>
            <w:tcW w:w="4372"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Прием (осмотр, консультация) врача-гастроэнтеролога первичный</w:t>
            </w:r>
          </w:p>
        </w:tc>
        <w:tc>
          <w:tcPr>
            <w:tcW w:w="192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r>
      <w:tr w:rsidR="00137CDB" w:rsidRPr="00F66827" w:rsidTr="00137CDB">
        <w:trPr>
          <w:trHeight w:val="240"/>
          <w:jc w:val="center"/>
        </w:trPr>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B01.004.02</w:t>
            </w:r>
          </w:p>
        </w:tc>
        <w:tc>
          <w:tcPr>
            <w:tcW w:w="4372"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Прием (осмотр, консультация) врача-гастроэнтеролога повторный</w:t>
            </w:r>
          </w:p>
        </w:tc>
        <w:tc>
          <w:tcPr>
            <w:tcW w:w="192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r>
      <w:tr w:rsidR="00137CDB" w:rsidRPr="00F66827" w:rsidTr="00137CDB">
        <w:trPr>
          <w:trHeight w:val="240"/>
          <w:jc w:val="center"/>
        </w:trPr>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A05.10.001</w:t>
            </w:r>
          </w:p>
        </w:tc>
        <w:tc>
          <w:tcPr>
            <w:tcW w:w="4372"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Регистрация электрокардиограммы</w:t>
            </w:r>
          </w:p>
        </w:tc>
        <w:tc>
          <w:tcPr>
            <w:tcW w:w="192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0,4</w:t>
            </w:r>
          </w:p>
        </w:tc>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r>
      <w:tr w:rsidR="00137CDB" w:rsidRPr="00F66827" w:rsidTr="00137CDB">
        <w:trPr>
          <w:trHeight w:val="240"/>
          <w:jc w:val="center"/>
        </w:trPr>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A05.10.007</w:t>
            </w:r>
          </w:p>
        </w:tc>
        <w:tc>
          <w:tcPr>
            <w:tcW w:w="4372"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Расшифровка, описание и интерпретация</w:t>
            </w:r>
          </w:p>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Электрокардиографических данных</w:t>
            </w:r>
          </w:p>
        </w:tc>
        <w:tc>
          <w:tcPr>
            <w:tcW w:w="192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0,4</w:t>
            </w:r>
          </w:p>
        </w:tc>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r>
      <w:tr w:rsidR="00137CDB" w:rsidRPr="00F66827" w:rsidTr="00137CDB">
        <w:trPr>
          <w:trHeight w:val="240"/>
          <w:jc w:val="center"/>
        </w:trPr>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A14.14.002</w:t>
            </w:r>
          </w:p>
        </w:tc>
        <w:tc>
          <w:tcPr>
            <w:tcW w:w="4372"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Ультразвуковое исследование желчного пузыря</w:t>
            </w:r>
          </w:p>
        </w:tc>
        <w:tc>
          <w:tcPr>
            <w:tcW w:w="192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0,3</w:t>
            </w:r>
          </w:p>
        </w:tc>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r>
      <w:tr w:rsidR="00137CDB" w:rsidRPr="00F66827" w:rsidTr="00137CDB">
        <w:trPr>
          <w:trHeight w:val="240"/>
          <w:jc w:val="center"/>
        </w:trPr>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A04.14.031</w:t>
            </w:r>
          </w:p>
        </w:tc>
        <w:tc>
          <w:tcPr>
            <w:tcW w:w="4372"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Ультразвуковое исследование печени</w:t>
            </w:r>
          </w:p>
        </w:tc>
        <w:tc>
          <w:tcPr>
            <w:tcW w:w="192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0,3</w:t>
            </w:r>
          </w:p>
        </w:tc>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r>
      <w:tr w:rsidR="00137CDB" w:rsidRPr="00F66827" w:rsidTr="00137CDB">
        <w:trPr>
          <w:trHeight w:val="240"/>
          <w:jc w:val="center"/>
        </w:trPr>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B03.016.02</w:t>
            </w:r>
          </w:p>
        </w:tc>
        <w:tc>
          <w:tcPr>
            <w:tcW w:w="4372"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Общий (клинический) анализ крови</w:t>
            </w:r>
          </w:p>
        </w:tc>
        <w:tc>
          <w:tcPr>
            <w:tcW w:w="192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0,5</w:t>
            </w:r>
          </w:p>
        </w:tc>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r>
      <w:tr w:rsidR="00137CDB" w:rsidRPr="00F66827" w:rsidTr="00137CDB">
        <w:trPr>
          <w:trHeight w:val="240"/>
          <w:jc w:val="center"/>
        </w:trPr>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lastRenderedPageBreak/>
              <w:t>B03.016.06</w:t>
            </w:r>
          </w:p>
        </w:tc>
        <w:tc>
          <w:tcPr>
            <w:tcW w:w="4372"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Анализ мочи общий</w:t>
            </w:r>
          </w:p>
        </w:tc>
        <w:tc>
          <w:tcPr>
            <w:tcW w:w="192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0,5</w:t>
            </w:r>
          </w:p>
        </w:tc>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r>
      <w:tr w:rsidR="00137CDB" w:rsidRPr="00F66827" w:rsidTr="00137CDB">
        <w:trPr>
          <w:trHeight w:val="240"/>
          <w:jc w:val="center"/>
        </w:trPr>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A09.05.023</w:t>
            </w:r>
          </w:p>
        </w:tc>
        <w:tc>
          <w:tcPr>
            <w:tcW w:w="4372"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Исследование уровня глюкозы в крови</w:t>
            </w:r>
          </w:p>
        </w:tc>
        <w:tc>
          <w:tcPr>
            <w:tcW w:w="192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0,05</w:t>
            </w:r>
          </w:p>
        </w:tc>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r>
      <w:tr w:rsidR="00137CDB" w:rsidRPr="00F66827" w:rsidTr="00137CDB">
        <w:trPr>
          <w:trHeight w:val="240"/>
          <w:jc w:val="center"/>
        </w:trPr>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A09.05.021</w:t>
            </w:r>
          </w:p>
        </w:tc>
        <w:tc>
          <w:tcPr>
            <w:tcW w:w="4372"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Исследование общего билирубина в крови</w:t>
            </w:r>
          </w:p>
        </w:tc>
        <w:tc>
          <w:tcPr>
            <w:tcW w:w="192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0,05</w:t>
            </w:r>
          </w:p>
        </w:tc>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r>
      <w:tr w:rsidR="00137CDB" w:rsidRPr="00F66827" w:rsidTr="00137CDB">
        <w:trPr>
          <w:trHeight w:val="240"/>
          <w:jc w:val="center"/>
        </w:trPr>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A11.14.005</w:t>
            </w:r>
          </w:p>
        </w:tc>
        <w:tc>
          <w:tcPr>
            <w:tcW w:w="4372"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минеральными водами при заболеваниях печени и желчевыводящих путей</w:t>
            </w:r>
          </w:p>
        </w:tc>
        <w:tc>
          <w:tcPr>
            <w:tcW w:w="192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18</w:t>
            </w:r>
          </w:p>
        </w:tc>
      </w:tr>
      <w:tr w:rsidR="00137CDB" w:rsidRPr="00F66827" w:rsidTr="00137CDB">
        <w:trPr>
          <w:trHeight w:val="240"/>
          <w:jc w:val="center"/>
        </w:trPr>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A20.14.002</w:t>
            </w:r>
          </w:p>
        </w:tc>
        <w:tc>
          <w:tcPr>
            <w:tcW w:w="4372"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лечебной грязью при заболеваниях печени и желчевыводящих путей</w:t>
            </w:r>
          </w:p>
        </w:tc>
        <w:tc>
          <w:tcPr>
            <w:tcW w:w="192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0,2</w:t>
            </w:r>
          </w:p>
        </w:tc>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9</w:t>
            </w:r>
          </w:p>
        </w:tc>
      </w:tr>
      <w:tr w:rsidR="00137CDB" w:rsidRPr="00F66827" w:rsidTr="00137CDB">
        <w:trPr>
          <w:trHeight w:val="240"/>
          <w:jc w:val="center"/>
        </w:trPr>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A20.31.006</w:t>
            </w:r>
          </w:p>
        </w:tc>
        <w:tc>
          <w:tcPr>
            <w:tcW w:w="4372"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Ванны лекарственные</w:t>
            </w:r>
          </w:p>
        </w:tc>
        <w:tc>
          <w:tcPr>
            <w:tcW w:w="192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0,05</w:t>
            </w:r>
          </w:p>
        </w:tc>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10</w:t>
            </w:r>
          </w:p>
        </w:tc>
      </w:tr>
      <w:tr w:rsidR="00137CDB" w:rsidRPr="00F66827" w:rsidTr="00137CDB">
        <w:trPr>
          <w:trHeight w:val="240"/>
          <w:jc w:val="center"/>
        </w:trPr>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A20.31.004</w:t>
            </w:r>
          </w:p>
        </w:tc>
        <w:tc>
          <w:tcPr>
            <w:tcW w:w="4372"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Ванны газовые</w:t>
            </w:r>
          </w:p>
        </w:tc>
        <w:tc>
          <w:tcPr>
            <w:tcW w:w="192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0,1</w:t>
            </w:r>
          </w:p>
        </w:tc>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10</w:t>
            </w:r>
          </w:p>
        </w:tc>
      </w:tr>
      <w:tr w:rsidR="00137CDB" w:rsidRPr="00F66827" w:rsidTr="00137CDB">
        <w:trPr>
          <w:trHeight w:val="240"/>
          <w:jc w:val="center"/>
        </w:trPr>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A20.31.003</w:t>
            </w:r>
          </w:p>
        </w:tc>
        <w:tc>
          <w:tcPr>
            <w:tcW w:w="4372"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Ванны радоновые</w:t>
            </w:r>
          </w:p>
        </w:tc>
        <w:tc>
          <w:tcPr>
            <w:tcW w:w="192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0,1</w:t>
            </w:r>
          </w:p>
        </w:tc>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10</w:t>
            </w:r>
          </w:p>
        </w:tc>
      </w:tr>
      <w:tr w:rsidR="00137CDB" w:rsidRPr="00F66827" w:rsidTr="00137CDB">
        <w:trPr>
          <w:trHeight w:val="240"/>
          <w:jc w:val="center"/>
        </w:trPr>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A20.31.001</w:t>
            </w:r>
          </w:p>
        </w:tc>
        <w:tc>
          <w:tcPr>
            <w:tcW w:w="4372"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Ванны минеральные</w:t>
            </w:r>
          </w:p>
        </w:tc>
        <w:tc>
          <w:tcPr>
            <w:tcW w:w="192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0,1</w:t>
            </w:r>
          </w:p>
        </w:tc>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10</w:t>
            </w:r>
          </w:p>
        </w:tc>
      </w:tr>
      <w:tr w:rsidR="00137CDB" w:rsidRPr="00F66827" w:rsidTr="00137CDB">
        <w:trPr>
          <w:trHeight w:val="240"/>
          <w:jc w:val="center"/>
        </w:trPr>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A20.31.022</w:t>
            </w:r>
          </w:p>
        </w:tc>
        <w:tc>
          <w:tcPr>
            <w:tcW w:w="4372"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Ванны суховоздушные</w:t>
            </w:r>
          </w:p>
        </w:tc>
        <w:tc>
          <w:tcPr>
            <w:tcW w:w="192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0,2</w:t>
            </w:r>
          </w:p>
        </w:tc>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10</w:t>
            </w:r>
          </w:p>
        </w:tc>
      </w:tr>
      <w:tr w:rsidR="00137CDB" w:rsidRPr="00F66827" w:rsidTr="00137CDB">
        <w:trPr>
          <w:trHeight w:val="240"/>
          <w:jc w:val="center"/>
        </w:trPr>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A20.31.011</w:t>
            </w:r>
          </w:p>
        </w:tc>
        <w:tc>
          <w:tcPr>
            <w:tcW w:w="4372"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Душ лечебный</w:t>
            </w:r>
          </w:p>
        </w:tc>
        <w:tc>
          <w:tcPr>
            <w:tcW w:w="192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0,1</w:t>
            </w:r>
          </w:p>
        </w:tc>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10</w:t>
            </w:r>
          </w:p>
        </w:tc>
      </w:tr>
      <w:tr w:rsidR="00137CDB" w:rsidRPr="00F66827" w:rsidTr="00137CDB">
        <w:trPr>
          <w:trHeight w:val="240"/>
          <w:jc w:val="center"/>
        </w:trPr>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A17.31.006</w:t>
            </w:r>
          </w:p>
        </w:tc>
        <w:tc>
          <w:tcPr>
            <w:tcW w:w="4372"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w:t>
            </w:r>
          </w:p>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интерференционными токами</w:t>
            </w:r>
          </w:p>
        </w:tc>
        <w:tc>
          <w:tcPr>
            <w:tcW w:w="192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0,02</w:t>
            </w:r>
          </w:p>
        </w:tc>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10</w:t>
            </w:r>
          </w:p>
        </w:tc>
      </w:tr>
      <w:tr w:rsidR="00137CDB" w:rsidRPr="00F66827" w:rsidTr="00137CDB">
        <w:trPr>
          <w:trHeight w:val="240"/>
          <w:jc w:val="center"/>
        </w:trPr>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A17.31.005</w:t>
            </w:r>
          </w:p>
        </w:tc>
        <w:tc>
          <w:tcPr>
            <w:tcW w:w="4372"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синусоидальными модулированными токами (СМТ)</w:t>
            </w:r>
          </w:p>
        </w:tc>
        <w:tc>
          <w:tcPr>
            <w:tcW w:w="192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0,02</w:t>
            </w:r>
          </w:p>
        </w:tc>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10</w:t>
            </w:r>
          </w:p>
        </w:tc>
      </w:tr>
      <w:tr w:rsidR="00137CDB" w:rsidRPr="00F66827" w:rsidTr="00137CDB">
        <w:trPr>
          <w:trHeight w:val="240"/>
          <w:jc w:val="center"/>
        </w:trPr>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A17.31.004</w:t>
            </w:r>
          </w:p>
        </w:tc>
        <w:tc>
          <w:tcPr>
            <w:tcW w:w="4372"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диадинамическими токами</w:t>
            </w:r>
          </w:p>
        </w:tc>
        <w:tc>
          <w:tcPr>
            <w:tcW w:w="192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0,02</w:t>
            </w:r>
          </w:p>
        </w:tc>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8</w:t>
            </w:r>
          </w:p>
        </w:tc>
      </w:tr>
      <w:tr w:rsidR="00137CDB" w:rsidRPr="00F66827" w:rsidTr="00137CDB">
        <w:trPr>
          <w:trHeight w:val="240"/>
          <w:jc w:val="center"/>
        </w:trPr>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A17.31.018</w:t>
            </w:r>
          </w:p>
        </w:tc>
        <w:tc>
          <w:tcPr>
            <w:tcW w:w="4372"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электрическим полем УВЧ (э.п. УВЧ)</w:t>
            </w:r>
          </w:p>
        </w:tc>
        <w:tc>
          <w:tcPr>
            <w:tcW w:w="192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0,1</w:t>
            </w:r>
          </w:p>
        </w:tc>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8</w:t>
            </w:r>
          </w:p>
        </w:tc>
      </w:tr>
      <w:tr w:rsidR="00137CDB" w:rsidRPr="00F66827" w:rsidTr="00137CDB">
        <w:trPr>
          <w:trHeight w:val="240"/>
          <w:jc w:val="center"/>
        </w:trPr>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A17.14.001</w:t>
            </w:r>
          </w:p>
        </w:tc>
        <w:tc>
          <w:tcPr>
            <w:tcW w:w="4372"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Электрофорез лекарственных средств при болезнях печени и желчевыводящих путей</w:t>
            </w:r>
          </w:p>
        </w:tc>
        <w:tc>
          <w:tcPr>
            <w:tcW w:w="192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0,01</w:t>
            </w:r>
          </w:p>
        </w:tc>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10</w:t>
            </w:r>
          </w:p>
        </w:tc>
      </w:tr>
      <w:tr w:rsidR="00137CDB" w:rsidRPr="00F66827" w:rsidTr="00137CDB">
        <w:trPr>
          <w:trHeight w:val="240"/>
          <w:jc w:val="center"/>
        </w:trPr>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A22.14.002</w:t>
            </w:r>
          </w:p>
        </w:tc>
        <w:tc>
          <w:tcPr>
            <w:tcW w:w="4372"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ультразвуковое при болезнях печени и желчевыводящих путей</w:t>
            </w:r>
          </w:p>
        </w:tc>
        <w:tc>
          <w:tcPr>
            <w:tcW w:w="192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0,02</w:t>
            </w:r>
          </w:p>
        </w:tc>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9</w:t>
            </w:r>
          </w:p>
        </w:tc>
      </w:tr>
      <w:tr w:rsidR="00137CDB" w:rsidRPr="00F66827" w:rsidTr="00137CDB">
        <w:trPr>
          <w:trHeight w:val="240"/>
          <w:jc w:val="center"/>
        </w:trPr>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A22.14.003</w:t>
            </w:r>
          </w:p>
        </w:tc>
        <w:tc>
          <w:tcPr>
            <w:tcW w:w="4372"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низкоинтенсивным лазерным излучением болезни печени и желчевыводящих путей</w:t>
            </w:r>
          </w:p>
        </w:tc>
        <w:tc>
          <w:tcPr>
            <w:tcW w:w="192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0,05</w:t>
            </w:r>
          </w:p>
        </w:tc>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12</w:t>
            </w:r>
          </w:p>
        </w:tc>
      </w:tr>
      <w:tr w:rsidR="00137CDB" w:rsidRPr="00F66827" w:rsidTr="00137CDB">
        <w:trPr>
          <w:trHeight w:val="240"/>
          <w:jc w:val="center"/>
        </w:trPr>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A17.31.019</w:t>
            </w:r>
          </w:p>
        </w:tc>
        <w:tc>
          <w:tcPr>
            <w:tcW w:w="4372"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электромагнитным излучением дециметрового диапазона (ДМВ)</w:t>
            </w:r>
          </w:p>
        </w:tc>
        <w:tc>
          <w:tcPr>
            <w:tcW w:w="192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0,04</w:t>
            </w:r>
          </w:p>
        </w:tc>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10</w:t>
            </w:r>
          </w:p>
        </w:tc>
      </w:tr>
      <w:tr w:rsidR="00137CDB" w:rsidRPr="00F66827" w:rsidTr="00137CDB">
        <w:trPr>
          <w:trHeight w:val="240"/>
          <w:jc w:val="center"/>
        </w:trPr>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A17.31.017</w:t>
            </w:r>
          </w:p>
        </w:tc>
        <w:tc>
          <w:tcPr>
            <w:tcW w:w="4372"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высокочастотными электромагнитными полями (индуктотермия)</w:t>
            </w:r>
          </w:p>
        </w:tc>
        <w:tc>
          <w:tcPr>
            <w:tcW w:w="192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0,1</w:t>
            </w:r>
          </w:p>
        </w:tc>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10</w:t>
            </w:r>
          </w:p>
        </w:tc>
      </w:tr>
      <w:tr w:rsidR="00137CDB" w:rsidRPr="00F66827" w:rsidTr="00137CDB">
        <w:trPr>
          <w:trHeight w:val="240"/>
          <w:jc w:val="center"/>
        </w:trPr>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A22.31.009</w:t>
            </w:r>
          </w:p>
        </w:tc>
        <w:tc>
          <w:tcPr>
            <w:tcW w:w="4372"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электромагнитным излучением миллиметрового диапазона (КВЧ-терапия)</w:t>
            </w:r>
          </w:p>
        </w:tc>
        <w:tc>
          <w:tcPr>
            <w:tcW w:w="192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0,1</w:t>
            </w:r>
          </w:p>
        </w:tc>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8</w:t>
            </w:r>
          </w:p>
        </w:tc>
      </w:tr>
      <w:tr w:rsidR="00137CDB" w:rsidRPr="00F66827" w:rsidTr="00137CDB">
        <w:trPr>
          <w:trHeight w:val="240"/>
          <w:jc w:val="center"/>
        </w:trPr>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A17.31.020</w:t>
            </w:r>
          </w:p>
        </w:tc>
        <w:tc>
          <w:tcPr>
            <w:tcW w:w="4372"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магнитными полями</w:t>
            </w:r>
          </w:p>
        </w:tc>
        <w:tc>
          <w:tcPr>
            <w:tcW w:w="192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0,1</w:t>
            </w:r>
          </w:p>
        </w:tc>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10</w:t>
            </w:r>
          </w:p>
        </w:tc>
      </w:tr>
      <w:tr w:rsidR="00137CDB" w:rsidRPr="00F66827" w:rsidTr="00137CDB">
        <w:trPr>
          <w:trHeight w:val="240"/>
          <w:jc w:val="center"/>
        </w:trPr>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A20.31.026</w:t>
            </w:r>
          </w:p>
        </w:tc>
        <w:tc>
          <w:tcPr>
            <w:tcW w:w="4372"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Оксигеновоздействие</w:t>
            </w:r>
          </w:p>
        </w:tc>
        <w:tc>
          <w:tcPr>
            <w:tcW w:w="192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0,05</w:t>
            </w:r>
          </w:p>
        </w:tc>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8</w:t>
            </w:r>
          </w:p>
        </w:tc>
      </w:tr>
      <w:tr w:rsidR="00137CDB" w:rsidRPr="00F66827" w:rsidTr="00137CDB">
        <w:trPr>
          <w:trHeight w:val="240"/>
          <w:jc w:val="center"/>
        </w:trPr>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A21.14.001</w:t>
            </w:r>
          </w:p>
        </w:tc>
        <w:tc>
          <w:tcPr>
            <w:tcW w:w="4372"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Рефлексотерапия при болезнях печени и</w:t>
            </w:r>
          </w:p>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желчевыводящих путей</w:t>
            </w:r>
          </w:p>
        </w:tc>
        <w:tc>
          <w:tcPr>
            <w:tcW w:w="192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0,5</w:t>
            </w:r>
          </w:p>
        </w:tc>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9</w:t>
            </w:r>
          </w:p>
        </w:tc>
      </w:tr>
      <w:tr w:rsidR="00137CDB" w:rsidRPr="00F66827" w:rsidTr="00137CDB">
        <w:trPr>
          <w:trHeight w:val="240"/>
          <w:jc w:val="center"/>
        </w:trPr>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A21.14.001</w:t>
            </w:r>
          </w:p>
        </w:tc>
        <w:tc>
          <w:tcPr>
            <w:tcW w:w="4372"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Массаж при заболеваниях печени и желчевыводящих путей</w:t>
            </w:r>
          </w:p>
        </w:tc>
        <w:tc>
          <w:tcPr>
            <w:tcW w:w="192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0,02</w:t>
            </w:r>
          </w:p>
        </w:tc>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9</w:t>
            </w:r>
          </w:p>
        </w:tc>
      </w:tr>
      <w:tr w:rsidR="00137CDB" w:rsidRPr="00F66827" w:rsidTr="00137CDB">
        <w:trPr>
          <w:trHeight w:val="240"/>
          <w:jc w:val="center"/>
        </w:trPr>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A19.14.001</w:t>
            </w:r>
          </w:p>
        </w:tc>
        <w:tc>
          <w:tcPr>
            <w:tcW w:w="4372"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Лечебная физкультура при заболеваниях печени и желчевыводящих путей</w:t>
            </w:r>
          </w:p>
        </w:tc>
        <w:tc>
          <w:tcPr>
            <w:tcW w:w="192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0,5</w:t>
            </w:r>
          </w:p>
        </w:tc>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10</w:t>
            </w:r>
          </w:p>
        </w:tc>
      </w:tr>
      <w:tr w:rsidR="00137CDB" w:rsidRPr="00F66827" w:rsidTr="00137CDB">
        <w:trPr>
          <w:trHeight w:val="240"/>
          <w:jc w:val="center"/>
        </w:trPr>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A13.30.005</w:t>
            </w:r>
          </w:p>
        </w:tc>
        <w:tc>
          <w:tcPr>
            <w:tcW w:w="4372"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Психотерапия</w:t>
            </w:r>
          </w:p>
        </w:tc>
        <w:tc>
          <w:tcPr>
            <w:tcW w:w="192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0,1</w:t>
            </w:r>
          </w:p>
        </w:tc>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7</w:t>
            </w:r>
          </w:p>
        </w:tc>
      </w:tr>
      <w:tr w:rsidR="00137CDB" w:rsidRPr="00F66827" w:rsidTr="00137CDB">
        <w:trPr>
          <w:trHeight w:val="240"/>
          <w:jc w:val="center"/>
        </w:trPr>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A20.31.012</w:t>
            </w:r>
          </w:p>
        </w:tc>
        <w:tc>
          <w:tcPr>
            <w:tcW w:w="4372"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климатом</w:t>
            </w:r>
          </w:p>
        </w:tc>
        <w:tc>
          <w:tcPr>
            <w:tcW w:w="192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0,5</w:t>
            </w:r>
          </w:p>
        </w:tc>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18</w:t>
            </w:r>
          </w:p>
        </w:tc>
      </w:tr>
      <w:tr w:rsidR="00137CDB" w:rsidRPr="00F66827" w:rsidTr="00137CDB">
        <w:trPr>
          <w:trHeight w:val="240"/>
          <w:jc w:val="center"/>
        </w:trPr>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A20.31.013</w:t>
            </w:r>
          </w:p>
        </w:tc>
        <w:tc>
          <w:tcPr>
            <w:tcW w:w="4372"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Терренкур</w:t>
            </w:r>
          </w:p>
        </w:tc>
        <w:tc>
          <w:tcPr>
            <w:tcW w:w="192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0,5</w:t>
            </w:r>
          </w:p>
        </w:tc>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18</w:t>
            </w:r>
          </w:p>
        </w:tc>
      </w:tr>
      <w:tr w:rsidR="00137CDB" w:rsidRPr="00F66827" w:rsidTr="00137CDB">
        <w:trPr>
          <w:trHeight w:val="240"/>
          <w:jc w:val="center"/>
        </w:trPr>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A25.14.002</w:t>
            </w:r>
          </w:p>
        </w:tc>
        <w:tc>
          <w:tcPr>
            <w:tcW w:w="4372"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Назначения диетической терапии при болезнях печени и желчевыводящих путей</w:t>
            </w:r>
          </w:p>
        </w:tc>
        <w:tc>
          <w:tcPr>
            <w:tcW w:w="192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r>
    </w:tbl>
    <w:p w:rsidR="00137CDB" w:rsidRPr="00F66827" w:rsidRDefault="00137CDB" w:rsidP="00F66827">
      <w:pPr>
        <w:pStyle w:val="211"/>
        <w:keepNext/>
        <w:widowControl w:val="0"/>
        <w:ind w:firstLine="900"/>
        <w:rPr>
          <w:sz w:val="16"/>
          <w:szCs w:val="16"/>
          <w:lang w:val="ru-RU"/>
        </w:rPr>
      </w:pPr>
    </w:p>
    <w:p w:rsidR="00137CDB" w:rsidRPr="00F66827" w:rsidRDefault="00F637B2" w:rsidP="00F66827">
      <w:pPr>
        <w:keepNext/>
        <w:widowControl w:val="0"/>
        <w:autoSpaceDE w:val="0"/>
        <w:autoSpaceDN w:val="0"/>
        <w:adjustRightInd w:val="0"/>
        <w:spacing w:after="0"/>
        <w:jc w:val="right"/>
        <w:rPr>
          <w:sz w:val="16"/>
          <w:szCs w:val="16"/>
        </w:rPr>
      </w:pPr>
      <w:r w:rsidRPr="00F66827">
        <w:rPr>
          <w:sz w:val="16"/>
          <w:szCs w:val="16"/>
        </w:rPr>
        <w:t>Приказ</w:t>
      </w:r>
      <w:r w:rsidR="00137CDB" w:rsidRPr="00F66827">
        <w:rPr>
          <w:sz w:val="16"/>
          <w:szCs w:val="16"/>
        </w:rPr>
        <w:t xml:space="preserve"> Министерства</w:t>
      </w:r>
    </w:p>
    <w:p w:rsidR="00137CDB" w:rsidRPr="00F66827" w:rsidRDefault="00137CDB" w:rsidP="00F66827">
      <w:pPr>
        <w:keepNext/>
        <w:widowControl w:val="0"/>
        <w:autoSpaceDE w:val="0"/>
        <w:autoSpaceDN w:val="0"/>
        <w:adjustRightInd w:val="0"/>
        <w:spacing w:after="0"/>
        <w:jc w:val="right"/>
        <w:rPr>
          <w:sz w:val="16"/>
          <w:szCs w:val="16"/>
        </w:rPr>
      </w:pPr>
      <w:r w:rsidRPr="00F66827">
        <w:rPr>
          <w:sz w:val="16"/>
          <w:szCs w:val="16"/>
        </w:rPr>
        <w:t>здравоохранения и</w:t>
      </w:r>
    </w:p>
    <w:p w:rsidR="00137CDB" w:rsidRPr="00F66827" w:rsidRDefault="00137CDB" w:rsidP="00F66827">
      <w:pPr>
        <w:keepNext/>
        <w:widowControl w:val="0"/>
        <w:autoSpaceDE w:val="0"/>
        <w:autoSpaceDN w:val="0"/>
        <w:adjustRightInd w:val="0"/>
        <w:spacing w:after="0"/>
        <w:jc w:val="right"/>
        <w:rPr>
          <w:sz w:val="16"/>
          <w:szCs w:val="16"/>
        </w:rPr>
      </w:pPr>
      <w:r w:rsidRPr="00F66827">
        <w:rPr>
          <w:sz w:val="16"/>
          <w:szCs w:val="16"/>
        </w:rPr>
        <w:t>социального развития</w:t>
      </w:r>
    </w:p>
    <w:p w:rsidR="00137CDB" w:rsidRPr="00F66827" w:rsidRDefault="00137CDB" w:rsidP="00F66827">
      <w:pPr>
        <w:keepNext/>
        <w:widowControl w:val="0"/>
        <w:autoSpaceDE w:val="0"/>
        <w:autoSpaceDN w:val="0"/>
        <w:adjustRightInd w:val="0"/>
        <w:spacing w:after="0"/>
        <w:jc w:val="right"/>
        <w:rPr>
          <w:sz w:val="16"/>
          <w:szCs w:val="16"/>
        </w:rPr>
      </w:pPr>
      <w:r w:rsidRPr="00F66827">
        <w:rPr>
          <w:sz w:val="16"/>
          <w:szCs w:val="16"/>
        </w:rPr>
        <w:t>Российской Федерации</w:t>
      </w:r>
    </w:p>
    <w:p w:rsidR="00137CDB" w:rsidRPr="00F66827" w:rsidRDefault="00137CDB" w:rsidP="00F66827">
      <w:pPr>
        <w:keepNext/>
        <w:widowControl w:val="0"/>
        <w:autoSpaceDE w:val="0"/>
        <w:autoSpaceDN w:val="0"/>
        <w:adjustRightInd w:val="0"/>
        <w:spacing w:after="0"/>
        <w:jc w:val="right"/>
        <w:rPr>
          <w:sz w:val="16"/>
          <w:szCs w:val="16"/>
        </w:rPr>
      </w:pPr>
      <w:r w:rsidRPr="00F66827">
        <w:rPr>
          <w:sz w:val="16"/>
          <w:szCs w:val="16"/>
        </w:rPr>
        <w:t>от 23.11.2004 г. N 278</w:t>
      </w:r>
    </w:p>
    <w:p w:rsidR="00137CDB" w:rsidRPr="00F66827" w:rsidRDefault="00137CDB" w:rsidP="00F66827">
      <w:pPr>
        <w:keepNext/>
        <w:widowControl w:val="0"/>
        <w:autoSpaceDE w:val="0"/>
        <w:autoSpaceDN w:val="0"/>
        <w:adjustRightInd w:val="0"/>
        <w:spacing w:after="0"/>
        <w:ind w:firstLine="540"/>
        <w:rPr>
          <w:sz w:val="16"/>
          <w:szCs w:val="16"/>
        </w:rPr>
      </w:pPr>
    </w:p>
    <w:p w:rsidR="00137CDB" w:rsidRPr="00F66827" w:rsidRDefault="00137CDB" w:rsidP="00F66827">
      <w:pPr>
        <w:keepNext/>
        <w:widowControl w:val="0"/>
        <w:autoSpaceDE w:val="0"/>
        <w:autoSpaceDN w:val="0"/>
        <w:adjustRightInd w:val="0"/>
        <w:spacing w:after="0"/>
        <w:jc w:val="center"/>
        <w:rPr>
          <w:bCs/>
          <w:sz w:val="16"/>
          <w:szCs w:val="16"/>
        </w:rPr>
      </w:pPr>
      <w:r w:rsidRPr="00F66827">
        <w:rPr>
          <w:bCs/>
          <w:sz w:val="16"/>
          <w:szCs w:val="16"/>
        </w:rPr>
        <w:t>СТАНДАРТ</w:t>
      </w:r>
    </w:p>
    <w:p w:rsidR="00137CDB" w:rsidRPr="00F66827" w:rsidRDefault="00137CDB" w:rsidP="00F66827">
      <w:pPr>
        <w:keepNext/>
        <w:widowControl w:val="0"/>
        <w:autoSpaceDE w:val="0"/>
        <w:autoSpaceDN w:val="0"/>
        <w:adjustRightInd w:val="0"/>
        <w:spacing w:after="0"/>
        <w:jc w:val="center"/>
        <w:rPr>
          <w:bCs/>
          <w:sz w:val="16"/>
          <w:szCs w:val="16"/>
        </w:rPr>
      </w:pPr>
      <w:r w:rsidRPr="00F66827">
        <w:rPr>
          <w:bCs/>
          <w:sz w:val="16"/>
          <w:szCs w:val="16"/>
        </w:rPr>
        <w:t>САНАТОРНО-КУРОРТНОЙ ПОМОЩИ БОЛЬНЫМ С БОЛЕЗНЯМИ</w:t>
      </w:r>
    </w:p>
    <w:p w:rsidR="00137CDB" w:rsidRPr="00F66827" w:rsidRDefault="00137CDB" w:rsidP="00F66827">
      <w:pPr>
        <w:keepNext/>
        <w:widowControl w:val="0"/>
        <w:autoSpaceDE w:val="0"/>
        <w:autoSpaceDN w:val="0"/>
        <w:adjustRightInd w:val="0"/>
        <w:spacing w:after="0"/>
        <w:jc w:val="center"/>
        <w:rPr>
          <w:bCs/>
          <w:sz w:val="16"/>
          <w:szCs w:val="16"/>
        </w:rPr>
      </w:pPr>
      <w:r w:rsidRPr="00F66827">
        <w:rPr>
          <w:bCs/>
          <w:sz w:val="16"/>
          <w:szCs w:val="16"/>
        </w:rPr>
        <w:t>ПИЩЕВОДА, ЖЕЛУДКА И ДВЕНАДЦАТИПЕРСТНОЙ КИШКИ,</w:t>
      </w:r>
    </w:p>
    <w:p w:rsidR="00137CDB" w:rsidRPr="00F66827" w:rsidRDefault="00137CDB" w:rsidP="00F66827">
      <w:pPr>
        <w:keepNext/>
        <w:widowControl w:val="0"/>
        <w:autoSpaceDE w:val="0"/>
        <w:autoSpaceDN w:val="0"/>
        <w:adjustRightInd w:val="0"/>
        <w:spacing w:after="0"/>
        <w:jc w:val="center"/>
        <w:rPr>
          <w:bCs/>
          <w:sz w:val="16"/>
          <w:szCs w:val="16"/>
        </w:rPr>
      </w:pPr>
      <w:r w:rsidRPr="00F66827">
        <w:rPr>
          <w:bCs/>
          <w:sz w:val="16"/>
          <w:szCs w:val="16"/>
        </w:rPr>
        <w:lastRenderedPageBreak/>
        <w:t>КИШЕЧНИКА</w:t>
      </w:r>
    </w:p>
    <w:p w:rsidR="00137CDB" w:rsidRPr="00F66827" w:rsidRDefault="00137CDB" w:rsidP="00F66827">
      <w:pPr>
        <w:keepNext/>
        <w:widowControl w:val="0"/>
        <w:autoSpaceDE w:val="0"/>
        <w:autoSpaceDN w:val="0"/>
        <w:adjustRightInd w:val="0"/>
        <w:spacing w:after="0"/>
        <w:ind w:firstLine="540"/>
        <w:rPr>
          <w:sz w:val="16"/>
          <w:szCs w:val="16"/>
        </w:rPr>
      </w:pPr>
    </w:p>
    <w:tbl>
      <w:tblPr>
        <w:tblW w:w="0" w:type="auto"/>
        <w:jc w:val="center"/>
        <w:tblInd w:w="40" w:type="dxa"/>
        <w:tblLayout w:type="fixed"/>
        <w:tblCellMar>
          <w:top w:w="75" w:type="dxa"/>
          <w:left w:w="40" w:type="dxa"/>
          <w:bottom w:w="75" w:type="dxa"/>
          <w:right w:w="40" w:type="dxa"/>
        </w:tblCellMar>
        <w:tblLook w:val="0000" w:firstRow="0" w:lastRow="0" w:firstColumn="0" w:lastColumn="0" w:noHBand="0" w:noVBand="0"/>
      </w:tblPr>
      <w:tblGrid>
        <w:gridCol w:w="1440"/>
        <w:gridCol w:w="4372"/>
        <w:gridCol w:w="1920"/>
        <w:gridCol w:w="1440"/>
      </w:tblGrid>
      <w:tr w:rsidR="00137CDB" w:rsidRPr="00F66827" w:rsidTr="00137CDB">
        <w:trPr>
          <w:trHeight w:val="240"/>
          <w:jc w:val="center"/>
        </w:trPr>
        <w:tc>
          <w:tcPr>
            <w:tcW w:w="1440" w:type="dxa"/>
            <w:tcBorders>
              <w:top w:val="single" w:sz="8" w:space="0" w:color="auto"/>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Код</w:t>
            </w:r>
          </w:p>
        </w:tc>
        <w:tc>
          <w:tcPr>
            <w:tcW w:w="4372" w:type="dxa"/>
            <w:tcBorders>
              <w:top w:val="single" w:sz="8" w:space="0" w:color="auto"/>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Наименование</w:t>
            </w:r>
          </w:p>
        </w:tc>
        <w:tc>
          <w:tcPr>
            <w:tcW w:w="1920" w:type="dxa"/>
            <w:tcBorders>
              <w:top w:val="single" w:sz="8" w:space="0" w:color="auto"/>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Частота</w:t>
            </w:r>
          </w:p>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предоставления</w:t>
            </w:r>
          </w:p>
        </w:tc>
        <w:tc>
          <w:tcPr>
            <w:tcW w:w="1440" w:type="dxa"/>
            <w:tcBorders>
              <w:top w:val="single" w:sz="8" w:space="0" w:color="auto"/>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Среднее</w:t>
            </w:r>
          </w:p>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количество</w:t>
            </w:r>
          </w:p>
        </w:tc>
      </w:tr>
      <w:tr w:rsidR="00137CDB" w:rsidRPr="00F66827" w:rsidTr="00137CDB">
        <w:trPr>
          <w:trHeight w:val="240"/>
          <w:jc w:val="center"/>
        </w:trPr>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A01.31.009</w:t>
            </w:r>
          </w:p>
        </w:tc>
        <w:tc>
          <w:tcPr>
            <w:tcW w:w="4372"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Сбор анамнеза и жалоб общетерапевтический</w:t>
            </w:r>
          </w:p>
        </w:tc>
        <w:tc>
          <w:tcPr>
            <w:tcW w:w="192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3</w:t>
            </w:r>
          </w:p>
        </w:tc>
      </w:tr>
      <w:tr w:rsidR="00137CDB" w:rsidRPr="00F66827" w:rsidTr="00137CDB">
        <w:trPr>
          <w:trHeight w:val="240"/>
          <w:jc w:val="center"/>
        </w:trPr>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A01.31.010</w:t>
            </w:r>
          </w:p>
        </w:tc>
        <w:tc>
          <w:tcPr>
            <w:tcW w:w="4372"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Визуальный осмотр общетерапевтический</w:t>
            </w:r>
          </w:p>
        </w:tc>
        <w:tc>
          <w:tcPr>
            <w:tcW w:w="192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3</w:t>
            </w:r>
          </w:p>
        </w:tc>
      </w:tr>
      <w:tr w:rsidR="00137CDB" w:rsidRPr="00F66827" w:rsidTr="00137CDB">
        <w:trPr>
          <w:trHeight w:val="240"/>
          <w:jc w:val="center"/>
        </w:trPr>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A01.31.011</w:t>
            </w:r>
          </w:p>
        </w:tc>
        <w:tc>
          <w:tcPr>
            <w:tcW w:w="4372"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Пальпация общетерапевтическая</w:t>
            </w:r>
          </w:p>
        </w:tc>
        <w:tc>
          <w:tcPr>
            <w:tcW w:w="192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3</w:t>
            </w:r>
          </w:p>
        </w:tc>
      </w:tr>
      <w:tr w:rsidR="00137CDB" w:rsidRPr="00F66827" w:rsidTr="00137CDB">
        <w:trPr>
          <w:trHeight w:val="240"/>
          <w:jc w:val="center"/>
        </w:trPr>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A01.31.012</w:t>
            </w:r>
          </w:p>
        </w:tc>
        <w:tc>
          <w:tcPr>
            <w:tcW w:w="4372"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Аускультация общетерапевтическая</w:t>
            </w:r>
          </w:p>
        </w:tc>
        <w:tc>
          <w:tcPr>
            <w:tcW w:w="192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3</w:t>
            </w:r>
          </w:p>
        </w:tc>
      </w:tr>
      <w:tr w:rsidR="00137CDB" w:rsidRPr="00F66827" w:rsidTr="00137CDB">
        <w:trPr>
          <w:trHeight w:val="240"/>
          <w:jc w:val="center"/>
        </w:trPr>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A01.31.016</w:t>
            </w:r>
          </w:p>
        </w:tc>
        <w:tc>
          <w:tcPr>
            <w:tcW w:w="4372"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Перкуссия общетерапевтическая</w:t>
            </w:r>
          </w:p>
        </w:tc>
        <w:tc>
          <w:tcPr>
            <w:tcW w:w="192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3</w:t>
            </w:r>
          </w:p>
        </w:tc>
      </w:tr>
      <w:tr w:rsidR="00137CDB" w:rsidRPr="00F66827" w:rsidTr="00137CDB">
        <w:trPr>
          <w:trHeight w:val="240"/>
          <w:jc w:val="center"/>
        </w:trPr>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A02.31.001</w:t>
            </w:r>
          </w:p>
        </w:tc>
        <w:tc>
          <w:tcPr>
            <w:tcW w:w="4372"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Термометрия общая</w:t>
            </w:r>
          </w:p>
        </w:tc>
        <w:tc>
          <w:tcPr>
            <w:tcW w:w="192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3</w:t>
            </w:r>
          </w:p>
        </w:tc>
      </w:tr>
      <w:tr w:rsidR="00137CDB" w:rsidRPr="00F66827" w:rsidTr="00137CDB">
        <w:trPr>
          <w:trHeight w:val="240"/>
          <w:jc w:val="center"/>
        </w:trPr>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A02.03.005</w:t>
            </w:r>
          </w:p>
        </w:tc>
        <w:tc>
          <w:tcPr>
            <w:tcW w:w="4372"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Измерение роста</w:t>
            </w:r>
          </w:p>
        </w:tc>
        <w:tc>
          <w:tcPr>
            <w:tcW w:w="192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r>
      <w:tr w:rsidR="00137CDB" w:rsidRPr="00F66827" w:rsidTr="00137CDB">
        <w:trPr>
          <w:trHeight w:val="240"/>
          <w:jc w:val="center"/>
        </w:trPr>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A02.01.001</w:t>
            </w:r>
          </w:p>
        </w:tc>
        <w:tc>
          <w:tcPr>
            <w:tcW w:w="4372"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Измерение массы тела</w:t>
            </w:r>
          </w:p>
        </w:tc>
        <w:tc>
          <w:tcPr>
            <w:tcW w:w="192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3</w:t>
            </w:r>
          </w:p>
        </w:tc>
      </w:tr>
      <w:tr w:rsidR="00137CDB" w:rsidRPr="00F66827" w:rsidTr="00137CDB">
        <w:trPr>
          <w:trHeight w:val="240"/>
          <w:jc w:val="center"/>
        </w:trPr>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A02.09.001</w:t>
            </w:r>
          </w:p>
        </w:tc>
        <w:tc>
          <w:tcPr>
            <w:tcW w:w="4372"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Измерения частоты дыхания</w:t>
            </w:r>
          </w:p>
        </w:tc>
        <w:tc>
          <w:tcPr>
            <w:tcW w:w="192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3</w:t>
            </w:r>
          </w:p>
        </w:tc>
      </w:tr>
      <w:tr w:rsidR="00137CDB" w:rsidRPr="00F66827" w:rsidTr="00137CDB">
        <w:trPr>
          <w:trHeight w:val="240"/>
          <w:jc w:val="center"/>
        </w:trPr>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A02.10.002</w:t>
            </w:r>
          </w:p>
        </w:tc>
        <w:tc>
          <w:tcPr>
            <w:tcW w:w="4372"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Измерение частоты сердцебиения</w:t>
            </w:r>
          </w:p>
        </w:tc>
        <w:tc>
          <w:tcPr>
            <w:tcW w:w="192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3</w:t>
            </w:r>
          </w:p>
        </w:tc>
      </w:tr>
      <w:tr w:rsidR="00137CDB" w:rsidRPr="00F66827" w:rsidTr="00137CDB">
        <w:trPr>
          <w:trHeight w:val="240"/>
          <w:jc w:val="center"/>
        </w:trPr>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A02.12.001</w:t>
            </w:r>
          </w:p>
        </w:tc>
        <w:tc>
          <w:tcPr>
            <w:tcW w:w="4372"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Исследование пульса</w:t>
            </w:r>
          </w:p>
        </w:tc>
        <w:tc>
          <w:tcPr>
            <w:tcW w:w="192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3</w:t>
            </w:r>
          </w:p>
        </w:tc>
      </w:tr>
      <w:tr w:rsidR="00137CDB" w:rsidRPr="00F66827" w:rsidTr="00137CDB">
        <w:trPr>
          <w:trHeight w:val="240"/>
          <w:jc w:val="center"/>
        </w:trPr>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A02.12.002</w:t>
            </w:r>
          </w:p>
        </w:tc>
        <w:tc>
          <w:tcPr>
            <w:tcW w:w="4372"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Измерение артериального давления на периферических артериях</w:t>
            </w:r>
          </w:p>
        </w:tc>
        <w:tc>
          <w:tcPr>
            <w:tcW w:w="192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3</w:t>
            </w:r>
          </w:p>
        </w:tc>
      </w:tr>
      <w:tr w:rsidR="00137CDB" w:rsidRPr="00F66827" w:rsidTr="00137CDB">
        <w:trPr>
          <w:trHeight w:val="240"/>
          <w:jc w:val="center"/>
        </w:trPr>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В01.004.01</w:t>
            </w:r>
          </w:p>
        </w:tc>
        <w:tc>
          <w:tcPr>
            <w:tcW w:w="4372"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Прием (осмотр, консультация) врача-гастроэнтеролога первичный</w:t>
            </w:r>
          </w:p>
        </w:tc>
        <w:tc>
          <w:tcPr>
            <w:tcW w:w="192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r>
      <w:tr w:rsidR="00137CDB" w:rsidRPr="00F66827" w:rsidTr="00137CDB">
        <w:trPr>
          <w:trHeight w:val="240"/>
          <w:jc w:val="center"/>
        </w:trPr>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В01.004.02</w:t>
            </w:r>
          </w:p>
        </w:tc>
        <w:tc>
          <w:tcPr>
            <w:tcW w:w="4372"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Прием (осмотр, консультация) врача-гастроэнтеролога повторный</w:t>
            </w:r>
          </w:p>
        </w:tc>
        <w:tc>
          <w:tcPr>
            <w:tcW w:w="192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r>
      <w:tr w:rsidR="00137CDB" w:rsidRPr="00F66827" w:rsidTr="00137CDB">
        <w:trPr>
          <w:trHeight w:val="240"/>
          <w:jc w:val="center"/>
        </w:trPr>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A05.10.001</w:t>
            </w:r>
          </w:p>
        </w:tc>
        <w:tc>
          <w:tcPr>
            <w:tcW w:w="4372"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Регистрация электрокардиограммы</w:t>
            </w:r>
          </w:p>
        </w:tc>
        <w:tc>
          <w:tcPr>
            <w:tcW w:w="192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0,4</w:t>
            </w:r>
          </w:p>
        </w:tc>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r>
      <w:tr w:rsidR="00137CDB" w:rsidRPr="00F66827" w:rsidTr="00137CDB">
        <w:trPr>
          <w:trHeight w:val="240"/>
          <w:jc w:val="center"/>
        </w:trPr>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A05.10.007</w:t>
            </w:r>
          </w:p>
        </w:tc>
        <w:tc>
          <w:tcPr>
            <w:tcW w:w="4372"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Расшифровка, описание и интерпретация электрокардиографических данных</w:t>
            </w:r>
          </w:p>
        </w:tc>
        <w:tc>
          <w:tcPr>
            <w:tcW w:w="192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0,4</w:t>
            </w:r>
          </w:p>
        </w:tc>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r>
      <w:tr w:rsidR="00137CDB" w:rsidRPr="00F66827" w:rsidTr="00137CDB">
        <w:trPr>
          <w:trHeight w:val="240"/>
          <w:jc w:val="center"/>
        </w:trPr>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A03.16.006</w:t>
            </w:r>
          </w:p>
        </w:tc>
        <w:tc>
          <w:tcPr>
            <w:tcW w:w="4372"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Эзофагогастродуоденоскопия</w:t>
            </w:r>
          </w:p>
        </w:tc>
        <w:tc>
          <w:tcPr>
            <w:tcW w:w="192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0,05</w:t>
            </w:r>
          </w:p>
        </w:tc>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r>
      <w:tr w:rsidR="00137CDB" w:rsidRPr="00F66827" w:rsidTr="00137CDB">
        <w:trPr>
          <w:trHeight w:val="240"/>
          <w:jc w:val="center"/>
        </w:trPr>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A04.31.003</w:t>
            </w:r>
          </w:p>
        </w:tc>
        <w:tc>
          <w:tcPr>
            <w:tcW w:w="4372"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Ультразвуковое исследование забрюшинного пространства</w:t>
            </w:r>
          </w:p>
        </w:tc>
        <w:tc>
          <w:tcPr>
            <w:tcW w:w="192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0,05</w:t>
            </w:r>
          </w:p>
        </w:tc>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r>
      <w:tr w:rsidR="00137CDB" w:rsidRPr="00F66827" w:rsidTr="00137CDB">
        <w:trPr>
          <w:trHeight w:val="240"/>
          <w:jc w:val="center"/>
        </w:trPr>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B03.016.02</w:t>
            </w:r>
          </w:p>
        </w:tc>
        <w:tc>
          <w:tcPr>
            <w:tcW w:w="4372"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Общий (клинический) анализ крови</w:t>
            </w:r>
          </w:p>
        </w:tc>
        <w:tc>
          <w:tcPr>
            <w:tcW w:w="192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0,3</w:t>
            </w:r>
          </w:p>
        </w:tc>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r>
      <w:tr w:rsidR="00137CDB" w:rsidRPr="00F66827" w:rsidTr="00137CDB">
        <w:trPr>
          <w:trHeight w:val="240"/>
          <w:jc w:val="center"/>
        </w:trPr>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B03.016.06</w:t>
            </w:r>
          </w:p>
        </w:tc>
        <w:tc>
          <w:tcPr>
            <w:tcW w:w="4372"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Анализ мочи общий</w:t>
            </w:r>
          </w:p>
        </w:tc>
        <w:tc>
          <w:tcPr>
            <w:tcW w:w="192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0,5</w:t>
            </w:r>
          </w:p>
        </w:tc>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r>
      <w:tr w:rsidR="00137CDB" w:rsidRPr="00F66827" w:rsidTr="00137CDB">
        <w:trPr>
          <w:trHeight w:val="240"/>
          <w:jc w:val="center"/>
        </w:trPr>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A09.05.023</w:t>
            </w:r>
          </w:p>
        </w:tc>
        <w:tc>
          <w:tcPr>
            <w:tcW w:w="4372"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Исследование уровня глюкозы в крови</w:t>
            </w:r>
          </w:p>
        </w:tc>
        <w:tc>
          <w:tcPr>
            <w:tcW w:w="192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0,05</w:t>
            </w:r>
          </w:p>
        </w:tc>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r>
      <w:tr w:rsidR="00137CDB" w:rsidRPr="00F66827" w:rsidTr="00137CDB">
        <w:trPr>
          <w:trHeight w:val="240"/>
          <w:jc w:val="center"/>
        </w:trPr>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A09.05.021</w:t>
            </w:r>
          </w:p>
        </w:tc>
        <w:tc>
          <w:tcPr>
            <w:tcW w:w="4372"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Исследование общего билирубина в крови</w:t>
            </w:r>
          </w:p>
        </w:tc>
        <w:tc>
          <w:tcPr>
            <w:tcW w:w="192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0,05</w:t>
            </w:r>
          </w:p>
        </w:tc>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r>
      <w:tr w:rsidR="00137CDB" w:rsidRPr="00F66827" w:rsidTr="00137CDB">
        <w:trPr>
          <w:trHeight w:val="240"/>
          <w:jc w:val="center"/>
        </w:trPr>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A09.05.026</w:t>
            </w:r>
          </w:p>
        </w:tc>
        <w:tc>
          <w:tcPr>
            <w:tcW w:w="4372"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Исследование уровня холестерина в крови</w:t>
            </w:r>
          </w:p>
        </w:tc>
        <w:tc>
          <w:tcPr>
            <w:tcW w:w="192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0,05</w:t>
            </w:r>
          </w:p>
        </w:tc>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r>
      <w:tr w:rsidR="00137CDB" w:rsidRPr="00F66827" w:rsidTr="00137CDB">
        <w:trPr>
          <w:trHeight w:val="240"/>
          <w:jc w:val="center"/>
        </w:trPr>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A09.19.002</w:t>
            </w:r>
          </w:p>
        </w:tc>
        <w:tc>
          <w:tcPr>
            <w:tcW w:w="4372"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Исследование кала на скрытую кровь</w:t>
            </w:r>
          </w:p>
        </w:tc>
        <w:tc>
          <w:tcPr>
            <w:tcW w:w="192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0,05</w:t>
            </w:r>
          </w:p>
        </w:tc>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r>
      <w:tr w:rsidR="00137CDB" w:rsidRPr="00F66827" w:rsidTr="00137CDB">
        <w:trPr>
          <w:trHeight w:val="240"/>
          <w:jc w:val="center"/>
        </w:trPr>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A20.31.027</w:t>
            </w:r>
          </w:p>
        </w:tc>
        <w:tc>
          <w:tcPr>
            <w:tcW w:w="4372"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Прием минеральной воды</w:t>
            </w:r>
          </w:p>
        </w:tc>
        <w:tc>
          <w:tcPr>
            <w:tcW w:w="192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18</w:t>
            </w:r>
          </w:p>
        </w:tc>
      </w:tr>
      <w:tr w:rsidR="00137CDB" w:rsidRPr="00F66827" w:rsidTr="00137CDB">
        <w:trPr>
          <w:trHeight w:val="240"/>
          <w:jc w:val="center"/>
        </w:trPr>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A11.18.004</w:t>
            </w:r>
          </w:p>
        </w:tc>
        <w:tc>
          <w:tcPr>
            <w:tcW w:w="4372"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Кишечное орошение минеральной водой и лекарственными средствами при болезнях толстого кишечника</w:t>
            </w:r>
          </w:p>
        </w:tc>
        <w:tc>
          <w:tcPr>
            <w:tcW w:w="192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0,2</w:t>
            </w:r>
          </w:p>
        </w:tc>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3</w:t>
            </w:r>
          </w:p>
        </w:tc>
      </w:tr>
      <w:tr w:rsidR="00137CDB" w:rsidRPr="00F66827" w:rsidTr="00137CDB">
        <w:trPr>
          <w:trHeight w:val="240"/>
          <w:jc w:val="center"/>
        </w:trPr>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A20.16.002</w:t>
            </w:r>
          </w:p>
        </w:tc>
        <w:tc>
          <w:tcPr>
            <w:tcW w:w="4372"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лечебной грязью при болезнях пищевода, желудка и 12-перстной кишки</w:t>
            </w:r>
          </w:p>
        </w:tc>
        <w:tc>
          <w:tcPr>
            <w:tcW w:w="192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0,3</w:t>
            </w:r>
          </w:p>
        </w:tc>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8</w:t>
            </w:r>
          </w:p>
        </w:tc>
      </w:tr>
      <w:tr w:rsidR="00137CDB" w:rsidRPr="00F66827" w:rsidTr="00137CDB">
        <w:trPr>
          <w:trHeight w:val="240"/>
          <w:jc w:val="center"/>
        </w:trPr>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A11.18.006</w:t>
            </w:r>
          </w:p>
        </w:tc>
        <w:tc>
          <w:tcPr>
            <w:tcW w:w="4372"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Введение ректальных грязевых тампонов при</w:t>
            </w:r>
          </w:p>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болезнях толстого кишечника</w:t>
            </w:r>
          </w:p>
        </w:tc>
        <w:tc>
          <w:tcPr>
            <w:tcW w:w="192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0,1</w:t>
            </w:r>
          </w:p>
        </w:tc>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10</w:t>
            </w:r>
          </w:p>
        </w:tc>
      </w:tr>
      <w:tr w:rsidR="00137CDB" w:rsidRPr="00F66827" w:rsidTr="00137CDB">
        <w:trPr>
          <w:trHeight w:val="240"/>
          <w:jc w:val="center"/>
        </w:trPr>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A20.31.006</w:t>
            </w:r>
          </w:p>
        </w:tc>
        <w:tc>
          <w:tcPr>
            <w:tcW w:w="4372"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Ванны лекарственные</w:t>
            </w:r>
          </w:p>
        </w:tc>
        <w:tc>
          <w:tcPr>
            <w:tcW w:w="192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0,05</w:t>
            </w:r>
          </w:p>
        </w:tc>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10</w:t>
            </w:r>
          </w:p>
        </w:tc>
      </w:tr>
      <w:tr w:rsidR="00137CDB" w:rsidRPr="00F66827" w:rsidTr="00137CDB">
        <w:trPr>
          <w:trHeight w:val="240"/>
          <w:jc w:val="center"/>
        </w:trPr>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A20.31.004</w:t>
            </w:r>
          </w:p>
        </w:tc>
        <w:tc>
          <w:tcPr>
            <w:tcW w:w="4372"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Ванны газовые</w:t>
            </w:r>
          </w:p>
        </w:tc>
        <w:tc>
          <w:tcPr>
            <w:tcW w:w="192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0,1</w:t>
            </w:r>
          </w:p>
        </w:tc>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10</w:t>
            </w:r>
          </w:p>
        </w:tc>
      </w:tr>
      <w:tr w:rsidR="00137CDB" w:rsidRPr="00F66827" w:rsidTr="00137CDB">
        <w:trPr>
          <w:trHeight w:val="240"/>
          <w:jc w:val="center"/>
        </w:trPr>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A20.31.003</w:t>
            </w:r>
          </w:p>
        </w:tc>
        <w:tc>
          <w:tcPr>
            <w:tcW w:w="4372"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Ванны радоновые</w:t>
            </w:r>
          </w:p>
        </w:tc>
        <w:tc>
          <w:tcPr>
            <w:tcW w:w="192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0,2</w:t>
            </w:r>
          </w:p>
        </w:tc>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10</w:t>
            </w:r>
          </w:p>
        </w:tc>
      </w:tr>
      <w:tr w:rsidR="00137CDB" w:rsidRPr="00F66827" w:rsidTr="00137CDB">
        <w:trPr>
          <w:trHeight w:val="240"/>
          <w:jc w:val="center"/>
        </w:trPr>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A20.31.001</w:t>
            </w:r>
          </w:p>
        </w:tc>
        <w:tc>
          <w:tcPr>
            <w:tcW w:w="4372"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Ванны минеральные</w:t>
            </w:r>
          </w:p>
        </w:tc>
        <w:tc>
          <w:tcPr>
            <w:tcW w:w="192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0,1</w:t>
            </w:r>
          </w:p>
        </w:tc>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10</w:t>
            </w:r>
          </w:p>
        </w:tc>
      </w:tr>
      <w:tr w:rsidR="00137CDB" w:rsidRPr="00F66827" w:rsidTr="00137CDB">
        <w:trPr>
          <w:trHeight w:val="240"/>
          <w:jc w:val="center"/>
        </w:trPr>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A20.31.022</w:t>
            </w:r>
          </w:p>
        </w:tc>
        <w:tc>
          <w:tcPr>
            <w:tcW w:w="4372"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Ванны суховоздушные</w:t>
            </w:r>
          </w:p>
        </w:tc>
        <w:tc>
          <w:tcPr>
            <w:tcW w:w="192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0,2</w:t>
            </w:r>
          </w:p>
        </w:tc>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10</w:t>
            </w:r>
          </w:p>
        </w:tc>
      </w:tr>
      <w:tr w:rsidR="00137CDB" w:rsidRPr="00F66827" w:rsidTr="00137CDB">
        <w:trPr>
          <w:trHeight w:val="240"/>
          <w:jc w:val="center"/>
        </w:trPr>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A20.31.011</w:t>
            </w:r>
          </w:p>
        </w:tc>
        <w:tc>
          <w:tcPr>
            <w:tcW w:w="4372"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Душ лечебный</w:t>
            </w:r>
          </w:p>
        </w:tc>
        <w:tc>
          <w:tcPr>
            <w:tcW w:w="192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0,1</w:t>
            </w:r>
          </w:p>
        </w:tc>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10</w:t>
            </w:r>
          </w:p>
        </w:tc>
      </w:tr>
      <w:tr w:rsidR="00137CDB" w:rsidRPr="00F66827" w:rsidTr="00137CDB">
        <w:trPr>
          <w:trHeight w:val="240"/>
          <w:jc w:val="center"/>
        </w:trPr>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lastRenderedPageBreak/>
              <w:t>A20.31.010</w:t>
            </w:r>
          </w:p>
        </w:tc>
        <w:tc>
          <w:tcPr>
            <w:tcW w:w="4372"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Подводный душ-массаж</w:t>
            </w:r>
          </w:p>
        </w:tc>
        <w:tc>
          <w:tcPr>
            <w:tcW w:w="192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0,1</w:t>
            </w:r>
          </w:p>
        </w:tc>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10</w:t>
            </w:r>
          </w:p>
        </w:tc>
      </w:tr>
      <w:tr w:rsidR="00137CDB" w:rsidRPr="00F66827" w:rsidTr="00137CDB">
        <w:trPr>
          <w:trHeight w:val="240"/>
          <w:jc w:val="center"/>
        </w:trPr>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A17.31.006</w:t>
            </w:r>
          </w:p>
        </w:tc>
        <w:tc>
          <w:tcPr>
            <w:tcW w:w="4372"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интерференционными токами</w:t>
            </w:r>
          </w:p>
        </w:tc>
        <w:tc>
          <w:tcPr>
            <w:tcW w:w="192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0,02</w:t>
            </w:r>
          </w:p>
        </w:tc>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10</w:t>
            </w:r>
          </w:p>
        </w:tc>
      </w:tr>
      <w:tr w:rsidR="00137CDB" w:rsidRPr="00F66827" w:rsidTr="00137CDB">
        <w:trPr>
          <w:trHeight w:val="240"/>
          <w:jc w:val="center"/>
        </w:trPr>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A17.31.005</w:t>
            </w:r>
          </w:p>
        </w:tc>
        <w:tc>
          <w:tcPr>
            <w:tcW w:w="4372"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синусоидальными модулированными токами (СМТ)</w:t>
            </w:r>
          </w:p>
        </w:tc>
        <w:tc>
          <w:tcPr>
            <w:tcW w:w="192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0,2</w:t>
            </w:r>
          </w:p>
        </w:tc>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10</w:t>
            </w:r>
          </w:p>
        </w:tc>
      </w:tr>
      <w:tr w:rsidR="00137CDB" w:rsidRPr="00F66827" w:rsidTr="00137CDB">
        <w:trPr>
          <w:trHeight w:val="240"/>
          <w:jc w:val="center"/>
        </w:trPr>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A17.31.004</w:t>
            </w:r>
          </w:p>
        </w:tc>
        <w:tc>
          <w:tcPr>
            <w:tcW w:w="4372"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диадинамическими токами</w:t>
            </w:r>
          </w:p>
        </w:tc>
        <w:tc>
          <w:tcPr>
            <w:tcW w:w="192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0,02</w:t>
            </w:r>
          </w:p>
        </w:tc>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8</w:t>
            </w:r>
          </w:p>
        </w:tc>
      </w:tr>
      <w:tr w:rsidR="00137CDB" w:rsidRPr="00F66827" w:rsidTr="00137CDB">
        <w:trPr>
          <w:trHeight w:val="240"/>
          <w:jc w:val="center"/>
        </w:trPr>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A17.31.018</w:t>
            </w:r>
          </w:p>
        </w:tc>
        <w:tc>
          <w:tcPr>
            <w:tcW w:w="4372"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электрическим полем УВЧ (э.п. УВЧ)</w:t>
            </w:r>
          </w:p>
        </w:tc>
        <w:tc>
          <w:tcPr>
            <w:tcW w:w="192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0,1</w:t>
            </w:r>
          </w:p>
        </w:tc>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10</w:t>
            </w:r>
          </w:p>
        </w:tc>
      </w:tr>
      <w:tr w:rsidR="00137CDB" w:rsidRPr="00F66827" w:rsidTr="00137CDB">
        <w:trPr>
          <w:trHeight w:val="240"/>
          <w:jc w:val="center"/>
        </w:trPr>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A17.30.002</w:t>
            </w:r>
          </w:p>
        </w:tc>
        <w:tc>
          <w:tcPr>
            <w:tcW w:w="4372"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Электросон</w:t>
            </w:r>
          </w:p>
        </w:tc>
        <w:tc>
          <w:tcPr>
            <w:tcW w:w="192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0,1</w:t>
            </w:r>
          </w:p>
        </w:tc>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8</w:t>
            </w:r>
          </w:p>
        </w:tc>
      </w:tr>
      <w:tr w:rsidR="00137CDB" w:rsidRPr="00F66827" w:rsidTr="00137CDB">
        <w:trPr>
          <w:trHeight w:val="240"/>
          <w:jc w:val="center"/>
        </w:trPr>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A17.16.001</w:t>
            </w:r>
          </w:p>
        </w:tc>
        <w:tc>
          <w:tcPr>
            <w:tcW w:w="4372"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Электрофорез лекарственных средств при заболеваниях желудка и 12-перстной кишки</w:t>
            </w:r>
          </w:p>
        </w:tc>
        <w:tc>
          <w:tcPr>
            <w:tcW w:w="192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0,1</w:t>
            </w:r>
          </w:p>
        </w:tc>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10</w:t>
            </w:r>
          </w:p>
        </w:tc>
      </w:tr>
      <w:tr w:rsidR="00137CDB" w:rsidRPr="00F66827" w:rsidTr="00137CDB">
        <w:trPr>
          <w:trHeight w:val="240"/>
          <w:jc w:val="center"/>
        </w:trPr>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A22.16.002</w:t>
            </w:r>
          </w:p>
        </w:tc>
        <w:tc>
          <w:tcPr>
            <w:tcW w:w="4372"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ультразвуковое при болезнях пищевода, желудка и 12-перстной кишки</w:t>
            </w:r>
          </w:p>
        </w:tc>
        <w:tc>
          <w:tcPr>
            <w:tcW w:w="192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0,1</w:t>
            </w:r>
          </w:p>
        </w:tc>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8</w:t>
            </w:r>
          </w:p>
        </w:tc>
      </w:tr>
      <w:tr w:rsidR="00137CDB" w:rsidRPr="00F66827" w:rsidTr="00137CDB">
        <w:trPr>
          <w:trHeight w:val="240"/>
          <w:jc w:val="center"/>
        </w:trPr>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A22.16.001</w:t>
            </w:r>
          </w:p>
        </w:tc>
        <w:tc>
          <w:tcPr>
            <w:tcW w:w="4372"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Эндоскопическое облучение лазером при заболеваниях желудка и 12-перстной кишки</w:t>
            </w:r>
          </w:p>
        </w:tc>
        <w:tc>
          <w:tcPr>
            <w:tcW w:w="192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0,1</w:t>
            </w:r>
          </w:p>
        </w:tc>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10</w:t>
            </w:r>
          </w:p>
        </w:tc>
      </w:tr>
      <w:tr w:rsidR="00137CDB" w:rsidRPr="00F66827" w:rsidTr="00137CDB">
        <w:trPr>
          <w:trHeight w:val="240"/>
          <w:jc w:val="center"/>
        </w:trPr>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A17.31.017</w:t>
            </w:r>
          </w:p>
        </w:tc>
        <w:tc>
          <w:tcPr>
            <w:tcW w:w="4372"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высокочастотными электромагнитными полями (индуктотермия)</w:t>
            </w:r>
          </w:p>
        </w:tc>
        <w:tc>
          <w:tcPr>
            <w:tcW w:w="192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0,05</w:t>
            </w:r>
          </w:p>
        </w:tc>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10</w:t>
            </w:r>
          </w:p>
        </w:tc>
      </w:tr>
      <w:tr w:rsidR="00137CDB" w:rsidRPr="00F66827" w:rsidTr="00137CDB">
        <w:trPr>
          <w:trHeight w:val="240"/>
          <w:jc w:val="center"/>
        </w:trPr>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A17.31.008</w:t>
            </w:r>
          </w:p>
        </w:tc>
        <w:tc>
          <w:tcPr>
            <w:tcW w:w="4372"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электромагнитным излучением сантиметрового диапазона (СМВ-терапия)</w:t>
            </w:r>
          </w:p>
        </w:tc>
        <w:tc>
          <w:tcPr>
            <w:tcW w:w="192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0,03</w:t>
            </w:r>
          </w:p>
        </w:tc>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10</w:t>
            </w:r>
          </w:p>
        </w:tc>
      </w:tr>
      <w:tr w:rsidR="00137CDB" w:rsidRPr="00F66827" w:rsidTr="00137CDB">
        <w:trPr>
          <w:trHeight w:val="240"/>
          <w:jc w:val="center"/>
        </w:trPr>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A17.31.020</w:t>
            </w:r>
          </w:p>
        </w:tc>
        <w:tc>
          <w:tcPr>
            <w:tcW w:w="4372"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магнитными полями</w:t>
            </w:r>
          </w:p>
        </w:tc>
        <w:tc>
          <w:tcPr>
            <w:tcW w:w="192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0,1</w:t>
            </w:r>
          </w:p>
        </w:tc>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10</w:t>
            </w:r>
          </w:p>
        </w:tc>
      </w:tr>
      <w:tr w:rsidR="00137CDB" w:rsidRPr="00F66827" w:rsidTr="00137CDB">
        <w:trPr>
          <w:trHeight w:val="240"/>
          <w:jc w:val="center"/>
        </w:trPr>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A20.31.026</w:t>
            </w:r>
          </w:p>
        </w:tc>
        <w:tc>
          <w:tcPr>
            <w:tcW w:w="4372"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Оксигеновоздействие</w:t>
            </w:r>
          </w:p>
        </w:tc>
        <w:tc>
          <w:tcPr>
            <w:tcW w:w="192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0,05</w:t>
            </w:r>
          </w:p>
        </w:tc>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10</w:t>
            </w:r>
          </w:p>
        </w:tc>
      </w:tr>
      <w:tr w:rsidR="00137CDB" w:rsidRPr="00F66827" w:rsidTr="00137CDB">
        <w:trPr>
          <w:trHeight w:val="240"/>
          <w:jc w:val="center"/>
        </w:trPr>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A20.16.003</w:t>
            </w:r>
          </w:p>
        </w:tc>
        <w:tc>
          <w:tcPr>
            <w:tcW w:w="4372"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парафином (озокеритом) при болезнях пищевода, желудка и 12-перстной кишки</w:t>
            </w:r>
          </w:p>
        </w:tc>
        <w:tc>
          <w:tcPr>
            <w:tcW w:w="192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0,05</w:t>
            </w:r>
          </w:p>
        </w:tc>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8</w:t>
            </w:r>
          </w:p>
        </w:tc>
      </w:tr>
      <w:tr w:rsidR="00137CDB" w:rsidRPr="00F66827" w:rsidTr="00137CDB">
        <w:trPr>
          <w:trHeight w:val="240"/>
          <w:jc w:val="center"/>
        </w:trPr>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A21.16.001</w:t>
            </w:r>
          </w:p>
        </w:tc>
        <w:tc>
          <w:tcPr>
            <w:tcW w:w="4372"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Рефлексотерапия при болезнях пищевода, желудка и 12-перстной кишки</w:t>
            </w:r>
          </w:p>
        </w:tc>
        <w:tc>
          <w:tcPr>
            <w:tcW w:w="192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0,2</w:t>
            </w:r>
          </w:p>
        </w:tc>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8</w:t>
            </w:r>
          </w:p>
        </w:tc>
      </w:tr>
      <w:tr w:rsidR="00137CDB" w:rsidRPr="00F66827" w:rsidTr="00137CDB">
        <w:trPr>
          <w:trHeight w:val="240"/>
          <w:jc w:val="center"/>
        </w:trPr>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A21.16.003</w:t>
            </w:r>
          </w:p>
        </w:tc>
        <w:tc>
          <w:tcPr>
            <w:tcW w:w="4372"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Мануальная терапия при болезнях пищевода, желудка и 12-перстной кишки</w:t>
            </w:r>
          </w:p>
        </w:tc>
        <w:tc>
          <w:tcPr>
            <w:tcW w:w="192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0,05</w:t>
            </w:r>
          </w:p>
        </w:tc>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5</w:t>
            </w:r>
          </w:p>
        </w:tc>
      </w:tr>
      <w:tr w:rsidR="00137CDB" w:rsidRPr="00F66827" w:rsidTr="00137CDB">
        <w:trPr>
          <w:trHeight w:val="240"/>
          <w:jc w:val="center"/>
        </w:trPr>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A21.16.002</w:t>
            </w:r>
          </w:p>
        </w:tc>
        <w:tc>
          <w:tcPr>
            <w:tcW w:w="4372"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Массаж при заболеваниях пищевода, желудка и</w:t>
            </w:r>
            <w:r w:rsidR="00AB3F51" w:rsidRPr="00F66827">
              <w:rPr>
                <w:b w:val="0"/>
                <w:bCs/>
                <w:sz w:val="16"/>
                <w:szCs w:val="16"/>
              </w:rPr>
              <w:t xml:space="preserve"> </w:t>
            </w:r>
            <w:r w:rsidRPr="00F66827">
              <w:rPr>
                <w:b w:val="0"/>
                <w:bCs/>
                <w:sz w:val="16"/>
                <w:szCs w:val="16"/>
              </w:rPr>
              <w:t>12-перстной кишки</w:t>
            </w:r>
          </w:p>
        </w:tc>
        <w:tc>
          <w:tcPr>
            <w:tcW w:w="192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0,1</w:t>
            </w:r>
          </w:p>
        </w:tc>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8</w:t>
            </w:r>
          </w:p>
        </w:tc>
      </w:tr>
      <w:tr w:rsidR="00137CDB" w:rsidRPr="00F66827" w:rsidTr="00137CDB">
        <w:trPr>
          <w:trHeight w:val="240"/>
          <w:jc w:val="center"/>
        </w:trPr>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A19.16.001</w:t>
            </w:r>
          </w:p>
        </w:tc>
        <w:tc>
          <w:tcPr>
            <w:tcW w:w="4372"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Лечебная физкультура при заболеваниях пищевода, желудка и 12-перстной кишки</w:t>
            </w:r>
          </w:p>
        </w:tc>
        <w:tc>
          <w:tcPr>
            <w:tcW w:w="192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0,5</w:t>
            </w:r>
          </w:p>
        </w:tc>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10</w:t>
            </w:r>
          </w:p>
        </w:tc>
      </w:tr>
      <w:tr w:rsidR="00137CDB" w:rsidRPr="00F66827" w:rsidTr="00137CDB">
        <w:trPr>
          <w:trHeight w:val="240"/>
          <w:jc w:val="center"/>
        </w:trPr>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A13.30.005</w:t>
            </w:r>
          </w:p>
        </w:tc>
        <w:tc>
          <w:tcPr>
            <w:tcW w:w="4372"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Психотерапия</w:t>
            </w:r>
          </w:p>
        </w:tc>
        <w:tc>
          <w:tcPr>
            <w:tcW w:w="192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0,2</w:t>
            </w:r>
          </w:p>
        </w:tc>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8</w:t>
            </w:r>
          </w:p>
        </w:tc>
      </w:tr>
      <w:tr w:rsidR="00137CDB" w:rsidRPr="00F66827" w:rsidTr="00137CDB">
        <w:trPr>
          <w:trHeight w:val="240"/>
          <w:jc w:val="center"/>
        </w:trPr>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A20.31.012</w:t>
            </w:r>
          </w:p>
        </w:tc>
        <w:tc>
          <w:tcPr>
            <w:tcW w:w="4372"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климатом</w:t>
            </w:r>
          </w:p>
        </w:tc>
        <w:tc>
          <w:tcPr>
            <w:tcW w:w="192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18</w:t>
            </w:r>
          </w:p>
        </w:tc>
      </w:tr>
      <w:tr w:rsidR="00137CDB" w:rsidRPr="00F66827" w:rsidTr="00137CDB">
        <w:trPr>
          <w:trHeight w:val="240"/>
          <w:jc w:val="center"/>
        </w:trPr>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A20.31.013</w:t>
            </w:r>
          </w:p>
        </w:tc>
        <w:tc>
          <w:tcPr>
            <w:tcW w:w="4372"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Терренкур</w:t>
            </w:r>
          </w:p>
        </w:tc>
        <w:tc>
          <w:tcPr>
            <w:tcW w:w="192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0,8</w:t>
            </w:r>
          </w:p>
        </w:tc>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18</w:t>
            </w:r>
          </w:p>
        </w:tc>
      </w:tr>
      <w:tr w:rsidR="00137CDB" w:rsidRPr="00F66827" w:rsidTr="00137CDB">
        <w:trPr>
          <w:trHeight w:val="240"/>
          <w:jc w:val="center"/>
        </w:trPr>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A11.19.005</w:t>
            </w:r>
          </w:p>
        </w:tc>
        <w:tc>
          <w:tcPr>
            <w:tcW w:w="4372"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Введение лекарственных средств с помощью клизмы</w:t>
            </w:r>
          </w:p>
        </w:tc>
        <w:tc>
          <w:tcPr>
            <w:tcW w:w="192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0,5</w:t>
            </w:r>
          </w:p>
        </w:tc>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8</w:t>
            </w:r>
          </w:p>
        </w:tc>
      </w:tr>
      <w:tr w:rsidR="00137CDB" w:rsidRPr="00F66827" w:rsidTr="00137CDB">
        <w:trPr>
          <w:trHeight w:val="240"/>
          <w:jc w:val="center"/>
        </w:trPr>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A25.16.002</w:t>
            </w:r>
          </w:p>
        </w:tc>
        <w:tc>
          <w:tcPr>
            <w:tcW w:w="4372"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Назначения диетической терапии при заболеваниях пищевода, желудка и 12-перстной кишки</w:t>
            </w:r>
          </w:p>
        </w:tc>
        <w:tc>
          <w:tcPr>
            <w:tcW w:w="192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r>
    </w:tbl>
    <w:p w:rsidR="00137CDB" w:rsidRPr="00F66827" w:rsidRDefault="00137CDB" w:rsidP="00F66827">
      <w:pPr>
        <w:pStyle w:val="211"/>
        <w:keepNext/>
        <w:widowControl w:val="0"/>
        <w:ind w:firstLine="900"/>
        <w:jc w:val="center"/>
        <w:rPr>
          <w:sz w:val="20"/>
          <w:lang w:val="ru-RU"/>
        </w:rPr>
      </w:pPr>
    </w:p>
    <w:p w:rsidR="00FB402A" w:rsidRPr="00F66827" w:rsidRDefault="00FB402A" w:rsidP="00F66827">
      <w:pPr>
        <w:pStyle w:val="211"/>
        <w:keepNext/>
        <w:widowControl w:val="0"/>
        <w:ind w:left="0"/>
        <w:jc w:val="center"/>
        <w:rPr>
          <w:sz w:val="20"/>
        </w:rPr>
      </w:pPr>
      <w:r w:rsidRPr="00F66827">
        <w:rPr>
          <w:sz w:val="20"/>
        </w:rPr>
        <w:t>Требования к техническим характеристикам услуг.</w:t>
      </w:r>
    </w:p>
    <w:p w:rsidR="00FB402A" w:rsidRPr="00F66827" w:rsidRDefault="00FB402A" w:rsidP="00F66827">
      <w:pPr>
        <w:keepNext/>
        <w:widowControl w:val="0"/>
        <w:spacing w:after="0"/>
        <w:ind w:firstLine="851"/>
        <w:rPr>
          <w:sz w:val="20"/>
        </w:rPr>
      </w:pPr>
    </w:p>
    <w:p w:rsidR="00311926" w:rsidRPr="00F66827" w:rsidRDefault="00FB402A" w:rsidP="00F66827">
      <w:pPr>
        <w:pStyle w:val="affd"/>
        <w:keepNext/>
        <w:widowControl w:val="0"/>
        <w:tabs>
          <w:tab w:val="left" w:pos="180"/>
        </w:tabs>
        <w:ind w:firstLine="900"/>
        <w:rPr>
          <w:bCs/>
          <w:lang w:val="ru-RU" w:eastAsia="ar-SA"/>
        </w:rPr>
      </w:pPr>
      <w:r w:rsidRPr="00F66827">
        <w:rPr>
          <w:bCs/>
          <w:lang w:val="ru-RU" w:eastAsia="ar-SA"/>
        </w:rPr>
        <w:t xml:space="preserve">Здания и сооружения организации, оказывающей санаторно-курортные услуги при проведении санаторно-курортного лечения застрахованных лиц, получивших повреждение здоровья вследствие несчастных случаев на производстве или профессиональных заболеваний должны соответствовать требованиям СП 59.13330.2012 «Доступность зданий и сооружений для маломобильных групп населения. Актуализированная редакция СНиП 35-01-2001». </w:t>
      </w:r>
    </w:p>
    <w:p w:rsidR="00311926" w:rsidRPr="00F66827" w:rsidRDefault="00FB402A" w:rsidP="00F66827">
      <w:pPr>
        <w:pStyle w:val="affd"/>
        <w:keepNext/>
        <w:widowControl w:val="0"/>
        <w:tabs>
          <w:tab w:val="left" w:pos="180"/>
        </w:tabs>
        <w:ind w:firstLine="900"/>
        <w:rPr>
          <w:bCs/>
          <w:lang w:val="ru-RU" w:eastAsia="ar-SA"/>
        </w:rPr>
      </w:pPr>
      <w:r w:rsidRPr="00F66827">
        <w:rPr>
          <w:bCs/>
          <w:lang w:val="ru-RU" w:eastAsia="ar-SA"/>
        </w:rPr>
        <w:t xml:space="preserve">Оформление медицинской документации для поступающих на санаторно-курортное лечение застрахованных лиц, пострадавших вследствие несчастных случаев на производстве и профессиональных заболеваний, должно осуществляться по установленным формам, утвержденным приказом Министерства здравоохранения СССР от 04.10.1980г. №1030. </w:t>
      </w:r>
    </w:p>
    <w:p w:rsidR="00FB402A" w:rsidRPr="00F66827" w:rsidRDefault="00FB402A" w:rsidP="00F66827">
      <w:pPr>
        <w:pStyle w:val="affd"/>
        <w:keepNext/>
        <w:widowControl w:val="0"/>
        <w:tabs>
          <w:tab w:val="left" w:pos="180"/>
        </w:tabs>
        <w:ind w:firstLine="900"/>
        <w:rPr>
          <w:bCs/>
          <w:lang w:val="ru-RU" w:eastAsia="ar-SA"/>
        </w:rPr>
      </w:pPr>
      <w:r w:rsidRPr="00F66827">
        <w:rPr>
          <w:bCs/>
          <w:lang w:val="ru-RU" w:eastAsia="ar-SA"/>
        </w:rPr>
        <w:t>Площади лечебно-диагностических кабинетов организаций, оказывающих услуги должны соответствовать действующим нормам. (Национальный стандарт Российской Федерации. Услуги средств размещения. Общие требования к услугам санаториев, пансионатов, центров отдыха. ГОСТ Р 54599-2011 утвержденный приказом Федерального агентства по техническому регулированию и метрологии от 08.12.2011 г. № 733-ст.).</w:t>
      </w:r>
    </w:p>
    <w:p w:rsidR="00FB402A" w:rsidRPr="00F66827" w:rsidRDefault="00FB402A" w:rsidP="00F66827">
      <w:pPr>
        <w:pStyle w:val="affd"/>
        <w:keepNext/>
        <w:widowControl w:val="0"/>
        <w:tabs>
          <w:tab w:val="left" w:pos="180"/>
        </w:tabs>
        <w:ind w:firstLine="900"/>
        <w:rPr>
          <w:bCs/>
          <w:lang w:val="ru-RU" w:eastAsia="ar-SA"/>
        </w:rPr>
      </w:pPr>
      <w:r w:rsidRPr="00F66827">
        <w:rPr>
          <w:bCs/>
          <w:lang w:val="ru-RU" w:eastAsia="ar-SA"/>
        </w:rPr>
        <w:t xml:space="preserve">Размещение застрахованных лиц, а в случае необходимости сопровождающих лиц (сопровождающие лица должны быть совершеннолетними), в двухместных номерах со всеми удобствами (за исключением номеров повышенной комфортности), включая возможность соблюдения личной гигиены </w:t>
      </w:r>
      <w:r w:rsidRPr="00F66827">
        <w:rPr>
          <w:bCs/>
          <w:lang w:val="ru-RU" w:eastAsia="ar-SA"/>
        </w:rPr>
        <w:lastRenderedPageBreak/>
        <w:t>(душ, ванна, санузел) в номере проживания.</w:t>
      </w:r>
    </w:p>
    <w:p w:rsidR="00FB402A" w:rsidRPr="00F66827" w:rsidRDefault="00FB402A" w:rsidP="00F66827">
      <w:pPr>
        <w:pStyle w:val="affd"/>
        <w:keepNext/>
        <w:widowControl w:val="0"/>
        <w:tabs>
          <w:tab w:val="left" w:pos="180"/>
        </w:tabs>
        <w:ind w:firstLine="900"/>
        <w:rPr>
          <w:bCs/>
          <w:lang w:val="ru-RU" w:eastAsia="ar-SA"/>
        </w:rPr>
      </w:pPr>
      <w:r w:rsidRPr="00F66827">
        <w:rPr>
          <w:bCs/>
          <w:lang w:val="ru-RU" w:eastAsia="ar-SA"/>
        </w:rPr>
        <w:t>Площадь одного койко</w:t>
      </w:r>
      <w:r w:rsidR="00311926" w:rsidRPr="00F66827">
        <w:rPr>
          <w:bCs/>
          <w:lang w:val="ru-RU" w:eastAsia="ar-SA"/>
        </w:rPr>
        <w:t xml:space="preserve"> – места должна  быть не менее </w:t>
      </w:r>
      <w:smartTag w:uri="urn:schemas-microsoft-com:office:smarttags" w:element="metricconverter">
        <w:smartTagPr>
          <w:attr w:name="ProductID" w:val="6 м2"/>
        </w:smartTagPr>
        <w:r w:rsidRPr="00F66827">
          <w:rPr>
            <w:bCs/>
            <w:lang w:val="ru-RU" w:eastAsia="ar-SA"/>
          </w:rPr>
          <w:t>6 м</w:t>
        </w:r>
        <w:r w:rsidRPr="00F66827">
          <w:rPr>
            <w:bCs/>
            <w:vertAlign w:val="superscript"/>
            <w:lang w:val="ru-RU" w:eastAsia="ar-SA"/>
          </w:rPr>
          <w:t>2</w:t>
        </w:r>
      </w:smartTag>
      <w:r w:rsidRPr="00F66827">
        <w:rPr>
          <w:bCs/>
          <w:lang w:val="ru-RU" w:eastAsia="ar-SA"/>
        </w:rPr>
        <w:t xml:space="preserve"> (ГОСТ Р 54599-2011). Номер должен быть оснащен мебелью, инвентарем и санитарно-гигиеническими предметами (ГОСТ Р 54599-2011), должна проводиться ежедневная уборка номера горничной, включая заправку постели, смену постельного белья не реже одного раза в пять дней, смену полотенец не реже одного раза в три дня (ГОСТ Р 54599-2011), предоставляться средства личной гигиены (мыло, туалетная бумага и т.д.) (ГОСТ Р 54599-2011), а также должно обеспечиваться удаление отходов и з</w:t>
      </w:r>
      <w:r w:rsidR="00311926" w:rsidRPr="00F66827">
        <w:rPr>
          <w:bCs/>
          <w:lang w:val="ru-RU" w:eastAsia="ar-SA"/>
        </w:rPr>
        <w:t xml:space="preserve">ащита от насекомых и грызунов. </w:t>
      </w:r>
    </w:p>
    <w:p w:rsidR="00FB402A" w:rsidRPr="00F66827" w:rsidRDefault="00FB402A" w:rsidP="00F66827">
      <w:pPr>
        <w:pStyle w:val="affd"/>
        <w:keepNext/>
        <w:widowControl w:val="0"/>
        <w:tabs>
          <w:tab w:val="left" w:pos="180"/>
        </w:tabs>
        <w:ind w:firstLine="900"/>
        <w:rPr>
          <w:bCs/>
          <w:lang w:val="ru-RU" w:eastAsia="ar-SA"/>
        </w:rPr>
      </w:pPr>
      <w:r w:rsidRPr="00F66827">
        <w:rPr>
          <w:bCs/>
          <w:lang w:val="ru-RU" w:eastAsia="ar-SA"/>
        </w:rPr>
        <w:t xml:space="preserve">Организация диетического и лечебного питания в соответствии с медицинскими показаниями. Организация лечебного питания в соответствии с приказом </w:t>
      </w:r>
      <w:r w:rsidR="00213136" w:rsidRPr="00F66827">
        <w:rPr>
          <w:bCs/>
          <w:lang w:val="ru-RU" w:eastAsia="ar-SA"/>
        </w:rPr>
        <w:t xml:space="preserve">Министерства здравоохранения Российской Федерации </w:t>
      </w:r>
      <w:r w:rsidRPr="00F66827">
        <w:rPr>
          <w:bCs/>
          <w:lang w:val="ru-RU" w:eastAsia="ar-SA"/>
        </w:rPr>
        <w:t>от 05.08.2003</w:t>
      </w:r>
      <w:r w:rsidR="00175211" w:rsidRPr="00F66827">
        <w:rPr>
          <w:bCs/>
          <w:lang w:val="ru-RU" w:eastAsia="ar-SA"/>
        </w:rPr>
        <w:t>г.</w:t>
      </w:r>
      <w:r w:rsidRPr="00F66827">
        <w:rPr>
          <w:bCs/>
          <w:lang w:val="ru-RU" w:eastAsia="ar-SA"/>
        </w:rPr>
        <w:t xml:space="preserve"> №330 (в ред. от 21.06.2013г.) «О мерах по совершенствованию лечебного питания в лечебно-профилактических учреждениях Российской Федерации».</w:t>
      </w:r>
    </w:p>
    <w:p w:rsidR="00FB402A" w:rsidRPr="00F66827" w:rsidRDefault="00FB402A" w:rsidP="00F66827">
      <w:pPr>
        <w:pStyle w:val="affd"/>
        <w:keepNext/>
        <w:widowControl w:val="0"/>
        <w:tabs>
          <w:tab w:val="left" w:pos="180"/>
        </w:tabs>
        <w:ind w:firstLine="900"/>
        <w:rPr>
          <w:bCs/>
          <w:lang w:val="ru-RU" w:eastAsia="ar-SA"/>
        </w:rPr>
      </w:pPr>
      <w:r w:rsidRPr="00F66827">
        <w:rPr>
          <w:bCs/>
          <w:lang w:val="ru-RU" w:eastAsia="ar-SA"/>
        </w:rPr>
        <w:t xml:space="preserve">Здания и сооружения организации, оказывающей санаторно-курортные услуги застрахованным лицам, должны быть: </w:t>
      </w:r>
    </w:p>
    <w:p w:rsidR="00FB402A" w:rsidRPr="00F66827" w:rsidRDefault="00175211" w:rsidP="00F66827">
      <w:pPr>
        <w:pStyle w:val="affd"/>
        <w:keepNext/>
        <w:widowControl w:val="0"/>
        <w:tabs>
          <w:tab w:val="left" w:pos="180"/>
        </w:tabs>
        <w:ind w:firstLine="900"/>
        <w:rPr>
          <w:bCs/>
          <w:lang w:val="ru-RU" w:eastAsia="ar-SA"/>
        </w:rPr>
      </w:pPr>
      <w:r w:rsidRPr="00F66827">
        <w:rPr>
          <w:bCs/>
          <w:lang w:val="ru-RU" w:eastAsia="ar-SA"/>
        </w:rPr>
        <w:t xml:space="preserve">- </w:t>
      </w:r>
      <w:r w:rsidR="00FB402A" w:rsidRPr="00F66827">
        <w:rPr>
          <w:bCs/>
          <w:lang w:val="ru-RU" w:eastAsia="ar-SA"/>
        </w:rPr>
        <w:t>оборудованы системами аварийного освещения и аварийного энергоснабжения (стационарный генератор, обеспечивающий основное освещение и работу оборудования в течени</w:t>
      </w:r>
      <w:r w:rsidR="00311926" w:rsidRPr="00F66827">
        <w:rPr>
          <w:bCs/>
          <w:lang w:val="ru-RU" w:eastAsia="ar-SA"/>
        </w:rPr>
        <w:t>е</w:t>
      </w:r>
      <w:r w:rsidR="00FB402A" w:rsidRPr="00F66827">
        <w:rPr>
          <w:bCs/>
          <w:lang w:val="ru-RU" w:eastAsia="ar-SA"/>
        </w:rPr>
        <w:t xml:space="preserve"> не менее 24 часов);</w:t>
      </w:r>
    </w:p>
    <w:p w:rsidR="00FB402A" w:rsidRPr="00F66827" w:rsidRDefault="00175211" w:rsidP="00F66827">
      <w:pPr>
        <w:pStyle w:val="affd"/>
        <w:keepNext/>
        <w:widowControl w:val="0"/>
        <w:tabs>
          <w:tab w:val="left" w:pos="180"/>
        </w:tabs>
        <w:ind w:firstLine="900"/>
        <w:rPr>
          <w:bCs/>
          <w:lang w:val="ru-RU" w:eastAsia="ar-SA"/>
        </w:rPr>
      </w:pPr>
      <w:r w:rsidRPr="00F66827">
        <w:rPr>
          <w:bCs/>
          <w:lang w:val="ru-RU" w:eastAsia="ar-SA"/>
        </w:rPr>
        <w:t xml:space="preserve">- </w:t>
      </w:r>
      <w:r w:rsidR="00FB402A" w:rsidRPr="00F66827">
        <w:rPr>
          <w:bCs/>
          <w:lang w:val="ru-RU" w:eastAsia="ar-SA"/>
        </w:rPr>
        <w:t>оборудованы системами холодного и горячего водоснабжения;</w:t>
      </w:r>
    </w:p>
    <w:p w:rsidR="00FB402A" w:rsidRPr="00F66827" w:rsidRDefault="00175211" w:rsidP="00F66827">
      <w:pPr>
        <w:pStyle w:val="affd"/>
        <w:keepNext/>
        <w:widowControl w:val="0"/>
        <w:tabs>
          <w:tab w:val="left" w:pos="180"/>
        </w:tabs>
        <w:ind w:firstLine="900"/>
        <w:rPr>
          <w:bCs/>
          <w:lang w:val="ru-RU" w:eastAsia="ar-SA"/>
        </w:rPr>
      </w:pPr>
      <w:r w:rsidRPr="00F66827">
        <w:rPr>
          <w:bCs/>
          <w:lang w:val="ru-RU" w:eastAsia="ar-SA"/>
        </w:rPr>
        <w:t xml:space="preserve">- </w:t>
      </w:r>
      <w:r w:rsidR="00FB402A" w:rsidRPr="00F66827">
        <w:rPr>
          <w:bCs/>
          <w:lang w:val="ru-RU" w:eastAsia="ar-SA"/>
        </w:rPr>
        <w:t>оборудованы системами для обеспечения пациентов питьевой водой круглосуточно;</w:t>
      </w:r>
    </w:p>
    <w:p w:rsidR="00FB402A" w:rsidRPr="00F66827" w:rsidRDefault="00175211" w:rsidP="00F66827">
      <w:pPr>
        <w:pStyle w:val="affd"/>
        <w:keepNext/>
        <w:widowControl w:val="0"/>
        <w:tabs>
          <w:tab w:val="left" w:pos="180"/>
        </w:tabs>
        <w:ind w:firstLine="900"/>
        <w:rPr>
          <w:bCs/>
          <w:lang w:val="ru-RU" w:eastAsia="ar-SA"/>
        </w:rPr>
      </w:pPr>
      <w:r w:rsidRPr="00F66827">
        <w:rPr>
          <w:bCs/>
          <w:lang w:val="ru-RU" w:eastAsia="ar-SA"/>
        </w:rPr>
        <w:t xml:space="preserve">- </w:t>
      </w:r>
      <w:r w:rsidR="00FB402A" w:rsidRPr="00F66827">
        <w:rPr>
          <w:bCs/>
          <w:lang w:val="ru-RU" w:eastAsia="ar-SA"/>
        </w:rPr>
        <w:t>оборудованы системами отопления, обеспечивающими комфортный температурный режим в зданиях;</w:t>
      </w:r>
    </w:p>
    <w:p w:rsidR="00FB402A" w:rsidRPr="00F66827" w:rsidRDefault="00175211" w:rsidP="00F66827">
      <w:pPr>
        <w:pStyle w:val="affd"/>
        <w:keepNext/>
        <w:widowControl w:val="0"/>
        <w:tabs>
          <w:tab w:val="left" w:pos="180"/>
        </w:tabs>
        <w:ind w:firstLine="900"/>
        <w:rPr>
          <w:bCs/>
          <w:lang w:val="ru-RU" w:eastAsia="ar-SA"/>
        </w:rPr>
      </w:pPr>
      <w:r w:rsidRPr="00F66827">
        <w:rPr>
          <w:bCs/>
          <w:lang w:val="ru-RU" w:eastAsia="ar-SA"/>
        </w:rPr>
        <w:t xml:space="preserve">- </w:t>
      </w:r>
      <w:r w:rsidR="00FB402A" w:rsidRPr="00F66827">
        <w:rPr>
          <w:bCs/>
          <w:lang w:val="ru-RU" w:eastAsia="ar-SA"/>
        </w:rPr>
        <w:t>оборудованы лифтом с круглосуточным подъемом и спуском:</w:t>
      </w:r>
    </w:p>
    <w:p w:rsidR="00FB402A" w:rsidRPr="00F66827" w:rsidRDefault="00FB402A" w:rsidP="00F66827">
      <w:pPr>
        <w:pStyle w:val="affd"/>
        <w:keepNext/>
        <w:widowControl w:val="0"/>
        <w:tabs>
          <w:tab w:val="left" w:pos="180"/>
        </w:tabs>
        <w:ind w:firstLine="900"/>
        <w:rPr>
          <w:bCs/>
          <w:lang w:val="ru-RU" w:eastAsia="ar-SA"/>
        </w:rPr>
      </w:pPr>
      <w:r w:rsidRPr="00F66827">
        <w:rPr>
          <w:bCs/>
          <w:lang w:val="ru-RU" w:eastAsia="ar-SA"/>
        </w:rPr>
        <w:t>а) более двух этажей (в санаториях для лечения больных с заболеваниями опорно-двигательного аппарата);</w:t>
      </w:r>
    </w:p>
    <w:p w:rsidR="00FB402A" w:rsidRPr="00F66827" w:rsidRDefault="00FB402A" w:rsidP="00F66827">
      <w:pPr>
        <w:pStyle w:val="affd"/>
        <w:keepNext/>
        <w:widowControl w:val="0"/>
        <w:tabs>
          <w:tab w:val="left" w:pos="180"/>
        </w:tabs>
        <w:ind w:firstLine="900"/>
        <w:rPr>
          <w:bCs/>
          <w:lang w:val="ru-RU" w:eastAsia="ar-SA"/>
        </w:rPr>
      </w:pPr>
      <w:r w:rsidRPr="00F66827">
        <w:rPr>
          <w:bCs/>
          <w:lang w:val="ru-RU" w:eastAsia="ar-SA"/>
        </w:rPr>
        <w:t>б) более трех этажей (грузовой и пассажирский отдельно).</w:t>
      </w:r>
    </w:p>
    <w:p w:rsidR="00FB402A" w:rsidRPr="00F66827" w:rsidRDefault="00FB402A" w:rsidP="00F66827">
      <w:pPr>
        <w:pStyle w:val="affd"/>
        <w:keepNext/>
        <w:widowControl w:val="0"/>
        <w:tabs>
          <w:tab w:val="left" w:pos="180"/>
        </w:tabs>
        <w:ind w:firstLine="900"/>
        <w:rPr>
          <w:bCs/>
          <w:lang w:val="ru-RU" w:eastAsia="ar-SA"/>
        </w:rPr>
      </w:pPr>
      <w:r w:rsidRPr="00F66827">
        <w:rPr>
          <w:bCs/>
          <w:lang w:val="ru-RU" w:eastAsia="ar-SA"/>
        </w:rPr>
        <w:t>Дополнительно предоставляемые услуги:</w:t>
      </w:r>
    </w:p>
    <w:p w:rsidR="00FB402A" w:rsidRPr="00F66827" w:rsidRDefault="00175211" w:rsidP="00F66827">
      <w:pPr>
        <w:pStyle w:val="affd"/>
        <w:keepNext/>
        <w:widowControl w:val="0"/>
        <w:tabs>
          <w:tab w:val="left" w:pos="180"/>
        </w:tabs>
        <w:ind w:firstLine="900"/>
        <w:rPr>
          <w:bCs/>
          <w:lang w:val="ru-RU" w:eastAsia="ar-SA"/>
        </w:rPr>
      </w:pPr>
      <w:r w:rsidRPr="00F66827">
        <w:rPr>
          <w:bCs/>
          <w:lang w:val="ru-RU" w:eastAsia="ar-SA"/>
        </w:rPr>
        <w:t xml:space="preserve">- </w:t>
      </w:r>
      <w:r w:rsidR="00FB402A" w:rsidRPr="00F66827">
        <w:rPr>
          <w:bCs/>
          <w:lang w:val="ru-RU" w:eastAsia="ar-SA"/>
        </w:rPr>
        <w:t>служба приема (круглосуточный прием);</w:t>
      </w:r>
    </w:p>
    <w:p w:rsidR="00FB402A" w:rsidRPr="00F66827" w:rsidRDefault="00175211" w:rsidP="00F66827">
      <w:pPr>
        <w:pStyle w:val="affd"/>
        <w:keepNext/>
        <w:widowControl w:val="0"/>
        <w:tabs>
          <w:tab w:val="left" w:pos="180"/>
        </w:tabs>
        <w:ind w:firstLine="900"/>
        <w:rPr>
          <w:bCs/>
          <w:lang w:val="ru-RU" w:eastAsia="ar-SA"/>
        </w:rPr>
      </w:pPr>
      <w:r w:rsidRPr="00F66827">
        <w:rPr>
          <w:bCs/>
          <w:lang w:val="ru-RU" w:eastAsia="ar-SA"/>
        </w:rPr>
        <w:t xml:space="preserve">- </w:t>
      </w:r>
      <w:r w:rsidR="00FB402A" w:rsidRPr="00F66827">
        <w:rPr>
          <w:bCs/>
          <w:lang w:val="ru-RU" w:eastAsia="ar-SA"/>
        </w:rPr>
        <w:t>круглосуточный пост охраны в зданиях, где расположены жилые, лечебные, спортивно-оздоровительные и культурно-развлекательные помещения.</w:t>
      </w:r>
    </w:p>
    <w:p w:rsidR="00504220" w:rsidRPr="00F66827" w:rsidRDefault="00504220" w:rsidP="00F66827">
      <w:pPr>
        <w:pStyle w:val="affd"/>
        <w:keepNext/>
        <w:widowControl w:val="0"/>
        <w:tabs>
          <w:tab w:val="left" w:pos="180"/>
        </w:tabs>
        <w:ind w:firstLine="900"/>
        <w:rPr>
          <w:lang w:val="ru-RU"/>
        </w:rPr>
      </w:pPr>
      <w:r w:rsidRPr="00F66827">
        <w:rPr>
          <w:lang w:val="ru-RU"/>
        </w:rPr>
        <w:t>Дополнительные требования к качеству услуг и техническим характеристикам по лоту №4:</w:t>
      </w:r>
    </w:p>
    <w:p w:rsidR="00504220" w:rsidRPr="00F66827" w:rsidRDefault="00BB1A07" w:rsidP="00F66827">
      <w:pPr>
        <w:pStyle w:val="affd"/>
        <w:keepNext/>
        <w:widowControl w:val="0"/>
        <w:tabs>
          <w:tab w:val="left" w:pos="180"/>
        </w:tabs>
        <w:ind w:firstLine="900"/>
        <w:rPr>
          <w:bCs/>
          <w:lang w:val="ru-RU" w:eastAsia="ar-SA"/>
        </w:rPr>
      </w:pPr>
      <w:r w:rsidRPr="00F66827">
        <w:rPr>
          <w:lang w:val="ru-RU"/>
        </w:rPr>
        <w:t xml:space="preserve">Обеспечить оказание бесплатных транспортных услуг </w:t>
      </w:r>
      <w:r w:rsidR="00504220" w:rsidRPr="00F66827">
        <w:rPr>
          <w:lang w:val="ru-RU"/>
        </w:rPr>
        <w:t>по доставке застрахованных лиц, а в случае необходимости сопровождающих лиц (сопровождающие лица должны быть совершеннолетними) от места пребывания (автовокзал, ж/д вокзал, аэропорт) к месту санаторно-курортного лечения и обратно</w:t>
      </w:r>
      <w:r w:rsidR="00116CAB" w:rsidRPr="00F66827">
        <w:rPr>
          <w:lang w:val="ru-RU"/>
        </w:rPr>
        <w:t>.</w:t>
      </w:r>
    </w:p>
    <w:p w:rsidR="005457BC" w:rsidRPr="00F66827" w:rsidRDefault="005457BC" w:rsidP="00F66827">
      <w:pPr>
        <w:keepNext/>
        <w:widowControl w:val="0"/>
        <w:spacing w:after="0"/>
        <w:jc w:val="center"/>
        <w:rPr>
          <w:sz w:val="20"/>
          <w:szCs w:val="20"/>
        </w:rPr>
      </w:pPr>
    </w:p>
    <w:p w:rsidR="002B3D18" w:rsidRPr="00F66827" w:rsidRDefault="002B3D18" w:rsidP="00F66827">
      <w:pPr>
        <w:keepNext/>
        <w:widowControl w:val="0"/>
        <w:spacing w:after="0"/>
        <w:jc w:val="left"/>
        <w:rPr>
          <w:sz w:val="20"/>
          <w:szCs w:val="20"/>
        </w:rPr>
      </w:pPr>
      <w:r w:rsidRPr="00F66827">
        <w:rPr>
          <w:sz w:val="20"/>
          <w:szCs w:val="20"/>
        </w:rPr>
        <w:br w:type="page"/>
      </w:r>
    </w:p>
    <w:p w:rsidR="00A80BEE" w:rsidRPr="00F66827" w:rsidRDefault="00A80BEE" w:rsidP="00F66827">
      <w:pPr>
        <w:keepNext/>
        <w:widowControl w:val="0"/>
        <w:spacing w:after="0"/>
        <w:ind w:left="5680"/>
        <w:jc w:val="right"/>
        <w:rPr>
          <w:sz w:val="20"/>
          <w:szCs w:val="20"/>
        </w:rPr>
      </w:pPr>
      <w:r w:rsidRPr="00F66827">
        <w:rPr>
          <w:sz w:val="20"/>
          <w:szCs w:val="20"/>
        </w:rPr>
        <w:lastRenderedPageBreak/>
        <w:t xml:space="preserve">Приложение </w:t>
      </w:r>
      <w:r w:rsidR="00D232E4" w:rsidRPr="00F66827">
        <w:rPr>
          <w:sz w:val="20"/>
          <w:szCs w:val="20"/>
        </w:rPr>
        <w:t>1</w:t>
      </w:r>
      <w:r w:rsidRPr="00F66827">
        <w:rPr>
          <w:sz w:val="20"/>
          <w:szCs w:val="20"/>
        </w:rPr>
        <w:t xml:space="preserve"> к Документации об открытом конкурсе</w:t>
      </w:r>
    </w:p>
    <w:p w:rsidR="004A5E0F" w:rsidRPr="00F66827" w:rsidRDefault="004A5E0F" w:rsidP="00F66827">
      <w:pPr>
        <w:keepNext/>
        <w:widowControl w:val="0"/>
        <w:spacing w:after="0"/>
        <w:ind w:left="5680"/>
        <w:jc w:val="right"/>
        <w:rPr>
          <w:sz w:val="20"/>
          <w:szCs w:val="20"/>
        </w:rPr>
      </w:pPr>
    </w:p>
    <w:p w:rsidR="00F72B31" w:rsidRPr="00F66827" w:rsidRDefault="004A5E0F" w:rsidP="00F66827">
      <w:pPr>
        <w:keepNext/>
        <w:widowControl w:val="0"/>
        <w:spacing w:after="0"/>
        <w:ind w:right="23"/>
        <w:jc w:val="center"/>
        <w:rPr>
          <w:sz w:val="20"/>
          <w:szCs w:val="20"/>
          <w:lang w:bidi="ru-RU"/>
        </w:rPr>
      </w:pPr>
      <w:r w:rsidRPr="00F66827">
        <w:rPr>
          <w:sz w:val="20"/>
          <w:szCs w:val="20"/>
        </w:rPr>
        <w:t>ПРОЕКТЫ ГОСУДАРСТВЕННЫХ КОНТРАКТОВ</w:t>
      </w:r>
    </w:p>
    <w:p w:rsidR="002B3D18" w:rsidRPr="00F66827" w:rsidRDefault="002B3D18" w:rsidP="00F66827">
      <w:pPr>
        <w:keepNext/>
        <w:widowControl w:val="0"/>
        <w:tabs>
          <w:tab w:val="num" w:pos="0"/>
          <w:tab w:val="left" w:pos="8280"/>
        </w:tabs>
        <w:spacing w:after="0"/>
        <w:ind w:firstLine="900"/>
        <w:jc w:val="right"/>
        <w:rPr>
          <w:bCs/>
          <w:sz w:val="20"/>
          <w:szCs w:val="20"/>
        </w:rPr>
      </w:pPr>
      <w:r w:rsidRPr="00F66827">
        <w:rPr>
          <w:sz w:val="20"/>
          <w:szCs w:val="20"/>
        </w:rPr>
        <w:t>Лот 1</w:t>
      </w:r>
    </w:p>
    <w:p w:rsidR="002B3D18" w:rsidRPr="00F66827" w:rsidRDefault="002B3D18" w:rsidP="00F66827">
      <w:pPr>
        <w:keepNext/>
        <w:widowControl w:val="0"/>
        <w:tabs>
          <w:tab w:val="left" w:pos="284"/>
        </w:tabs>
        <w:spacing w:after="0"/>
        <w:jc w:val="center"/>
        <w:rPr>
          <w:bCs/>
          <w:iCs/>
          <w:sz w:val="20"/>
          <w:szCs w:val="20"/>
        </w:rPr>
      </w:pPr>
      <w:r w:rsidRPr="00F66827">
        <w:rPr>
          <w:bCs/>
          <w:iCs/>
          <w:sz w:val="20"/>
          <w:szCs w:val="20"/>
        </w:rPr>
        <w:t>ГОСУДАРСТВЕННЫЙ КОНТРАКТ № __________</w:t>
      </w:r>
    </w:p>
    <w:p w:rsidR="002B3D18" w:rsidRPr="00F66827" w:rsidRDefault="002B3D18" w:rsidP="00F66827">
      <w:pPr>
        <w:keepNext/>
        <w:widowControl w:val="0"/>
        <w:spacing w:after="0"/>
        <w:jc w:val="center"/>
        <w:rPr>
          <w:bCs/>
          <w:iCs/>
          <w:sz w:val="20"/>
          <w:szCs w:val="20"/>
        </w:rPr>
      </w:pPr>
      <w:r w:rsidRPr="00F66827">
        <w:rPr>
          <w:bCs/>
          <w:iCs/>
          <w:sz w:val="20"/>
          <w:szCs w:val="20"/>
        </w:rPr>
        <w:t>на оказание в 2018 году услуг по санаторно-курортному лечению, оказываемых санаторно-курортными организациями, застрахованным лицам, пострадавшим вследствие несчастных случаев на производстве и профессиональных заболеваний</w:t>
      </w:r>
    </w:p>
    <w:p w:rsidR="002B3D18" w:rsidRPr="00F66827" w:rsidRDefault="002B3D18" w:rsidP="00F66827">
      <w:pPr>
        <w:keepNext/>
        <w:widowControl w:val="0"/>
        <w:tabs>
          <w:tab w:val="num" w:pos="0"/>
        </w:tabs>
        <w:spacing w:after="0"/>
        <w:jc w:val="center"/>
        <w:rPr>
          <w:sz w:val="20"/>
          <w:szCs w:val="20"/>
        </w:rPr>
      </w:pPr>
    </w:p>
    <w:p w:rsidR="002B3D18" w:rsidRPr="00F66827" w:rsidRDefault="002B3D18" w:rsidP="00F66827">
      <w:pPr>
        <w:keepNext/>
        <w:widowControl w:val="0"/>
        <w:tabs>
          <w:tab w:val="left" w:pos="284"/>
        </w:tabs>
        <w:snapToGrid w:val="0"/>
        <w:spacing w:after="0"/>
        <w:rPr>
          <w:sz w:val="20"/>
          <w:szCs w:val="20"/>
        </w:rPr>
      </w:pPr>
      <w:r w:rsidRPr="00F66827">
        <w:rPr>
          <w:sz w:val="20"/>
          <w:szCs w:val="20"/>
        </w:rPr>
        <w:t>г. Уфа                                                                                                                                     _______________20___г.</w:t>
      </w:r>
    </w:p>
    <w:p w:rsidR="002B3D18" w:rsidRPr="00F66827" w:rsidRDefault="002B3D18" w:rsidP="00F66827">
      <w:pPr>
        <w:keepNext/>
        <w:widowControl w:val="0"/>
        <w:tabs>
          <w:tab w:val="left" w:pos="284"/>
        </w:tabs>
        <w:spacing w:after="0"/>
        <w:ind w:right="-6" w:firstLine="851"/>
        <w:rPr>
          <w:sz w:val="20"/>
          <w:szCs w:val="20"/>
        </w:rPr>
      </w:pPr>
    </w:p>
    <w:p w:rsidR="002B3D18" w:rsidRPr="00F66827" w:rsidRDefault="002B3D18" w:rsidP="00F66827">
      <w:pPr>
        <w:pStyle w:val="affd"/>
        <w:keepNext/>
        <w:widowControl w:val="0"/>
        <w:tabs>
          <w:tab w:val="left" w:pos="180"/>
        </w:tabs>
        <w:ind w:firstLine="900"/>
        <w:rPr>
          <w:bCs/>
          <w:lang w:val="ru-RU" w:eastAsia="ar-SA"/>
        </w:rPr>
      </w:pPr>
      <w:r w:rsidRPr="00F66827">
        <w:rPr>
          <w:bCs/>
          <w:lang w:val="ru-RU" w:eastAsia="ar-SA"/>
        </w:rPr>
        <w:t xml:space="preserve">Государственное учреждение - региональное отделение Фонда социального страхования Российской Федерации по Республике Башкортостан, именуемое в дальнейшем «Заказчик», в лице управляющего Марата Мукминовича Латыпова, действующего на основании Положения о Государственном учреждении – региональном отделении Фонда социального страхования Российской Федерации по Республике Башкортостан, утвержденного приказом Фонда социального страхования Российской Федерации № 88 от 23.04.2003г., с одной стороны, и _______________________________, именуемое в дальнейшем «Исполнитель», в лице ________________________, действующего на основании ________________, с другой стороны, вместе именуемые «стороны», в целях реализации Федерального закона №125-ФЗ от 24.07.1998г. «Об обязательном социальном страховании от несчастных случаев на производстве и профессиональных заболеваний», руководствуясь Федеральным законом от 05.04.2013г. № 44-ФЗ «О контрактной системе в сфере закупок товаров, работ, услуг для обеспечения государственных и муниципальных нужд» (далее – Федеральный закон от 05.04.2013г. № 44-ФЗ), по результатам закупки проведенной путем открытого конкурса, </w:t>
      </w:r>
      <w:hyperlink r:id="rId30" w:history="1">
        <w:r w:rsidRPr="00F66827">
          <w:rPr>
            <w:lang w:val="ru-RU" w:eastAsia="ar-SA"/>
          </w:rPr>
          <w:t>идентификационный код закупки</w:t>
        </w:r>
      </w:hyperlink>
      <w:r w:rsidRPr="00F66827">
        <w:rPr>
          <w:bCs/>
          <w:lang w:val="ru-RU" w:eastAsia="ar-SA"/>
        </w:rPr>
        <w:t xml:space="preserve"> – </w:t>
      </w:r>
      <w:r w:rsidR="0075592D" w:rsidRPr="00F66827">
        <w:rPr>
          <w:bCs/>
          <w:lang w:val="ru-RU" w:eastAsia="ar-SA"/>
        </w:rPr>
        <w:t>181027501608302740100100051230000323</w:t>
      </w:r>
      <w:r w:rsidRPr="00F66827">
        <w:rPr>
          <w:bCs/>
          <w:lang w:val="ru-RU" w:eastAsia="ar-SA"/>
        </w:rPr>
        <w:t xml:space="preserve">, заключили между собой настоящий государственный контракт (далее - контракт) о нижеследующем: </w:t>
      </w:r>
    </w:p>
    <w:p w:rsidR="002B3D18" w:rsidRPr="00F66827" w:rsidRDefault="002B3D18" w:rsidP="00F66827">
      <w:pPr>
        <w:pStyle w:val="affd"/>
        <w:keepNext/>
        <w:widowControl w:val="0"/>
        <w:tabs>
          <w:tab w:val="left" w:pos="180"/>
        </w:tabs>
        <w:ind w:firstLine="900"/>
        <w:rPr>
          <w:bCs/>
          <w:lang w:val="ru-RU" w:eastAsia="ar-SA"/>
        </w:rPr>
      </w:pPr>
    </w:p>
    <w:p w:rsidR="002B3D18" w:rsidRPr="00F66827" w:rsidRDefault="002B3D18" w:rsidP="00F66827">
      <w:pPr>
        <w:pStyle w:val="affd"/>
        <w:keepNext/>
        <w:widowControl w:val="0"/>
        <w:tabs>
          <w:tab w:val="left" w:pos="180"/>
        </w:tabs>
        <w:ind w:firstLine="900"/>
        <w:jc w:val="center"/>
        <w:rPr>
          <w:bCs/>
          <w:lang w:val="ru-RU" w:eastAsia="ar-SA"/>
        </w:rPr>
      </w:pPr>
      <w:r w:rsidRPr="00F66827">
        <w:rPr>
          <w:bCs/>
          <w:lang w:val="ru-RU" w:eastAsia="ar-SA"/>
        </w:rPr>
        <w:t>I. Общие положения</w:t>
      </w:r>
    </w:p>
    <w:p w:rsidR="002B3D18" w:rsidRPr="00F66827" w:rsidRDefault="002B3D18" w:rsidP="00F66827">
      <w:pPr>
        <w:pStyle w:val="affd"/>
        <w:keepNext/>
        <w:widowControl w:val="0"/>
        <w:tabs>
          <w:tab w:val="left" w:pos="180"/>
        </w:tabs>
        <w:ind w:firstLine="900"/>
        <w:rPr>
          <w:bCs/>
          <w:lang w:val="ru-RU" w:eastAsia="ar-SA"/>
        </w:rPr>
      </w:pPr>
      <w:r w:rsidRPr="00F66827">
        <w:rPr>
          <w:bCs/>
          <w:lang w:val="ru-RU" w:eastAsia="ar-SA"/>
        </w:rPr>
        <w:t>1.1. Основанием для заключения настоящего контракта являются результаты открытого конкурса на «Оказание в 2018 году услуг по санаторно-курортному лечению, оказываемых санаторно-курортными организациями, застрахованным лицам, пострадавшим вследствие несчастных случаев на производстве и профессиональных заболеваний» (Протокол ______________________ № __________ от ____________).</w:t>
      </w:r>
    </w:p>
    <w:p w:rsidR="002B3D18" w:rsidRPr="00F66827" w:rsidRDefault="002B3D18" w:rsidP="00F66827">
      <w:pPr>
        <w:pStyle w:val="affd"/>
        <w:keepNext/>
        <w:widowControl w:val="0"/>
        <w:tabs>
          <w:tab w:val="left" w:pos="180"/>
        </w:tabs>
        <w:ind w:firstLine="900"/>
        <w:rPr>
          <w:bCs/>
          <w:lang w:val="ru-RU" w:eastAsia="ar-SA"/>
        </w:rPr>
      </w:pPr>
    </w:p>
    <w:p w:rsidR="002B3D18" w:rsidRPr="00F66827" w:rsidRDefault="002B3D18" w:rsidP="00F66827">
      <w:pPr>
        <w:pStyle w:val="affd"/>
        <w:keepNext/>
        <w:widowControl w:val="0"/>
        <w:tabs>
          <w:tab w:val="left" w:pos="180"/>
        </w:tabs>
        <w:ind w:firstLine="900"/>
        <w:jc w:val="center"/>
        <w:rPr>
          <w:bCs/>
          <w:lang w:val="ru-RU" w:eastAsia="ar-SA"/>
        </w:rPr>
      </w:pPr>
      <w:r w:rsidRPr="00F66827">
        <w:rPr>
          <w:bCs/>
          <w:lang w:val="ru-RU" w:eastAsia="ar-SA"/>
        </w:rPr>
        <w:t>II. Предмет контракта</w:t>
      </w:r>
    </w:p>
    <w:p w:rsidR="002B3D18" w:rsidRPr="00F66827" w:rsidRDefault="002B3D18" w:rsidP="00F66827">
      <w:pPr>
        <w:pStyle w:val="affd"/>
        <w:keepNext/>
        <w:widowControl w:val="0"/>
        <w:tabs>
          <w:tab w:val="left" w:pos="180"/>
        </w:tabs>
        <w:ind w:firstLine="900"/>
        <w:rPr>
          <w:bCs/>
          <w:lang w:val="ru-RU" w:eastAsia="ar-SA"/>
        </w:rPr>
      </w:pPr>
      <w:r w:rsidRPr="00F66827">
        <w:rPr>
          <w:bCs/>
          <w:lang w:val="ru-RU" w:eastAsia="ar-SA"/>
        </w:rPr>
        <w:t xml:space="preserve">2.1. В соответствии с настоящим контрактом Исполнитель обязуется оказать в 2018 году услуги по санаторно-курортному лечению, оказываемые санаторно-курортными организациями, застрахованным лицам, пострадавшим вследствие несчастных случаев на производстве </w:t>
      </w:r>
      <w:r w:rsidR="0075592D" w:rsidRPr="00F66827">
        <w:rPr>
          <w:bCs/>
          <w:lang w:val="ru-RU" w:eastAsia="ar-SA"/>
        </w:rPr>
        <w:t xml:space="preserve">и </w:t>
      </w:r>
      <w:r w:rsidR="002B3DAA" w:rsidRPr="00F66827">
        <w:rPr>
          <w:bCs/>
          <w:lang w:val="ru-RU" w:eastAsia="ar-SA"/>
        </w:rPr>
        <w:t>профессиональных заболеваний (профили заболеваний: Класс VI МКБ-10 «Болезни нервной системы»; Класс X МКБ-10 «Болезни органов дыхания»; Класс XI МКБ-10 «Болезни органов пищеварения»; Класс XII МКБ-10 «Болезни кожи и подкожной клетчатки»; Класс XIII МКБ-10 «Болезни костно-мышечной системы и соединительной ткани»; Класс XIX МКБ-10 «Травмы, отравления и некоторые другие последствия воздействия внешних причин»)</w:t>
      </w:r>
      <w:r w:rsidRPr="00F66827">
        <w:rPr>
          <w:bCs/>
          <w:lang w:val="ru-RU" w:eastAsia="ar-SA"/>
        </w:rPr>
        <w:t xml:space="preserve"> (далее - услуги), а Заказчик обязуется оплатить предоставленные услуги (по предоставленным путевкам) на условиях настоящего контракта.</w:t>
      </w:r>
    </w:p>
    <w:p w:rsidR="002B3D18" w:rsidRPr="00F66827" w:rsidRDefault="002B3D18" w:rsidP="00F66827">
      <w:pPr>
        <w:pStyle w:val="affd"/>
        <w:keepNext/>
        <w:widowControl w:val="0"/>
        <w:tabs>
          <w:tab w:val="left" w:pos="180"/>
        </w:tabs>
        <w:ind w:firstLine="900"/>
        <w:rPr>
          <w:bCs/>
          <w:lang w:val="ru-RU" w:eastAsia="ar-SA"/>
        </w:rPr>
      </w:pPr>
      <w:r w:rsidRPr="00F66827">
        <w:rPr>
          <w:bCs/>
          <w:lang w:val="ru-RU" w:eastAsia="ar-SA"/>
        </w:rPr>
        <w:t xml:space="preserve">2.2. Исполнитель оказывает услуги на основании предоставленных Заказчику путевок, в которых указаны сроки предоставления услуг застрахованным лицам, пострадавшим вследствие несчастных случаев на производстве и профессиональных заболеваний. Количество и цена путевок, предоставляемых в рамках настоящего контракта, определены в Приложении № 1, являющемся неотъемлемой частью настоящего контракта. </w:t>
      </w:r>
    </w:p>
    <w:p w:rsidR="002B3D18" w:rsidRPr="00F66827" w:rsidRDefault="002B3D18" w:rsidP="00F66827">
      <w:pPr>
        <w:pStyle w:val="affd"/>
        <w:keepNext/>
        <w:widowControl w:val="0"/>
        <w:tabs>
          <w:tab w:val="left" w:pos="180"/>
        </w:tabs>
        <w:ind w:firstLine="900"/>
        <w:rPr>
          <w:bCs/>
          <w:lang w:val="ru-RU" w:eastAsia="ar-SA"/>
        </w:rPr>
      </w:pPr>
      <w:r w:rsidRPr="00F66827">
        <w:rPr>
          <w:bCs/>
          <w:lang w:val="ru-RU" w:eastAsia="ar-SA"/>
        </w:rPr>
        <w:t>2.3. При исполнении контракта (за исключением случаев, которые предусмотрены нормативными правовыми актами, принятыми в соответствии частью 6 статьи 14 Федерального закона от 05.04.2013г. № 44-ФЗ) по согласованию Заказчика с Исполнителем допускается оказание услуг,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государственных контрактов, заключенных Заказчиком.</w:t>
      </w:r>
    </w:p>
    <w:p w:rsidR="002B3D18" w:rsidRPr="00F66827" w:rsidRDefault="002B3D18" w:rsidP="00F66827">
      <w:pPr>
        <w:pStyle w:val="affd"/>
        <w:keepNext/>
        <w:widowControl w:val="0"/>
        <w:tabs>
          <w:tab w:val="left" w:pos="180"/>
        </w:tabs>
        <w:ind w:firstLine="900"/>
        <w:rPr>
          <w:bCs/>
          <w:lang w:val="ru-RU" w:eastAsia="ar-SA"/>
        </w:rPr>
      </w:pPr>
    </w:p>
    <w:p w:rsidR="002B3D18" w:rsidRPr="00F66827" w:rsidRDefault="002B3D18" w:rsidP="00F66827">
      <w:pPr>
        <w:pStyle w:val="affd"/>
        <w:keepNext/>
        <w:widowControl w:val="0"/>
        <w:tabs>
          <w:tab w:val="left" w:pos="180"/>
        </w:tabs>
        <w:ind w:firstLine="900"/>
        <w:jc w:val="center"/>
        <w:rPr>
          <w:bCs/>
          <w:lang w:val="ru-RU" w:eastAsia="ar-SA"/>
        </w:rPr>
      </w:pPr>
      <w:r w:rsidRPr="00F66827">
        <w:rPr>
          <w:bCs/>
          <w:lang w:val="ru-RU" w:eastAsia="ar-SA"/>
        </w:rPr>
        <w:t>III. Права и обязанности сторон</w:t>
      </w:r>
    </w:p>
    <w:p w:rsidR="002B3D18" w:rsidRPr="00F66827" w:rsidRDefault="002B3D18" w:rsidP="00F66827">
      <w:pPr>
        <w:pStyle w:val="affd"/>
        <w:keepNext/>
        <w:widowControl w:val="0"/>
        <w:tabs>
          <w:tab w:val="left" w:pos="180"/>
        </w:tabs>
        <w:ind w:firstLine="900"/>
        <w:rPr>
          <w:bCs/>
          <w:lang w:val="ru-RU" w:eastAsia="ar-SA"/>
        </w:rPr>
      </w:pPr>
      <w:r w:rsidRPr="00F66827">
        <w:rPr>
          <w:bCs/>
          <w:lang w:val="ru-RU" w:eastAsia="ar-SA"/>
        </w:rPr>
        <w:t xml:space="preserve">Помимо предусмотренных действующим законодательством Российской Федерации, стороны имеют следующие права и обязанности. </w:t>
      </w:r>
    </w:p>
    <w:p w:rsidR="002B3D18" w:rsidRPr="00F66827" w:rsidRDefault="002B3D18" w:rsidP="00F66827">
      <w:pPr>
        <w:pStyle w:val="affd"/>
        <w:keepNext/>
        <w:widowControl w:val="0"/>
        <w:tabs>
          <w:tab w:val="left" w:pos="180"/>
        </w:tabs>
        <w:ind w:firstLine="900"/>
        <w:rPr>
          <w:bCs/>
          <w:lang w:val="ru-RU" w:eastAsia="ar-SA"/>
        </w:rPr>
      </w:pPr>
      <w:r w:rsidRPr="00F66827">
        <w:rPr>
          <w:bCs/>
          <w:lang w:val="ru-RU" w:eastAsia="ar-SA"/>
        </w:rPr>
        <w:t>3.1. Заказчик обязан:</w:t>
      </w:r>
    </w:p>
    <w:p w:rsidR="002B3D18" w:rsidRPr="00F66827" w:rsidRDefault="002B3D18" w:rsidP="00F66827">
      <w:pPr>
        <w:pStyle w:val="affd"/>
        <w:keepNext/>
        <w:widowControl w:val="0"/>
        <w:tabs>
          <w:tab w:val="left" w:pos="180"/>
        </w:tabs>
        <w:ind w:firstLine="900"/>
        <w:rPr>
          <w:bCs/>
          <w:lang w:val="ru-RU" w:eastAsia="ar-SA"/>
        </w:rPr>
      </w:pPr>
      <w:r w:rsidRPr="00F66827">
        <w:rPr>
          <w:bCs/>
          <w:lang w:val="ru-RU" w:eastAsia="ar-SA"/>
        </w:rPr>
        <w:t>3.1.1. Направлять на санаторно-курортное лечение застрахованных лиц, пострадавших вследствие несчастных случаев на производстве и профессиональных заболеваний (далее - застрахованные лица), в сроки, указанные в путевках, в соответствии с Приложением № 1, являющемся неотъемлемой частью настоящего контракта.</w:t>
      </w:r>
    </w:p>
    <w:p w:rsidR="002B3D18" w:rsidRPr="00F66827" w:rsidRDefault="002B3D18" w:rsidP="00F66827">
      <w:pPr>
        <w:pStyle w:val="affd"/>
        <w:keepNext/>
        <w:widowControl w:val="0"/>
        <w:tabs>
          <w:tab w:val="left" w:pos="180"/>
        </w:tabs>
        <w:ind w:firstLine="900"/>
        <w:rPr>
          <w:bCs/>
          <w:lang w:val="ru-RU" w:eastAsia="ar-SA"/>
        </w:rPr>
      </w:pPr>
      <w:r w:rsidRPr="00F66827">
        <w:rPr>
          <w:bCs/>
          <w:lang w:val="ru-RU" w:eastAsia="ar-SA"/>
        </w:rPr>
        <w:t>3.1.2. Информировать Исполнителя в письменном виде о фактах утраты путевок.</w:t>
      </w:r>
    </w:p>
    <w:p w:rsidR="002B3D18" w:rsidRPr="00F66827" w:rsidRDefault="002B3D18" w:rsidP="00F66827">
      <w:pPr>
        <w:pStyle w:val="affd"/>
        <w:keepNext/>
        <w:widowControl w:val="0"/>
        <w:tabs>
          <w:tab w:val="left" w:pos="180"/>
        </w:tabs>
        <w:ind w:firstLine="900"/>
        <w:rPr>
          <w:bCs/>
          <w:lang w:val="ru-RU" w:eastAsia="ar-SA"/>
        </w:rPr>
      </w:pPr>
      <w:r w:rsidRPr="00F66827">
        <w:rPr>
          <w:bCs/>
          <w:lang w:val="ru-RU" w:eastAsia="ar-SA"/>
        </w:rPr>
        <w:lastRenderedPageBreak/>
        <w:t>3.1.3. Принимать меры для своевременной передачи путевок застрахованным лицам.</w:t>
      </w:r>
    </w:p>
    <w:p w:rsidR="002B3D18" w:rsidRPr="00F66827" w:rsidRDefault="002B3D18" w:rsidP="00F66827">
      <w:pPr>
        <w:pStyle w:val="affd"/>
        <w:keepNext/>
        <w:widowControl w:val="0"/>
        <w:tabs>
          <w:tab w:val="left" w:pos="180"/>
        </w:tabs>
        <w:ind w:firstLine="900"/>
        <w:rPr>
          <w:bCs/>
          <w:lang w:val="ru-RU" w:eastAsia="ar-SA"/>
        </w:rPr>
      </w:pPr>
      <w:r w:rsidRPr="00F66827">
        <w:rPr>
          <w:bCs/>
          <w:lang w:val="ru-RU" w:eastAsia="ar-SA"/>
        </w:rPr>
        <w:t xml:space="preserve">3.1.4. Осуществлять экспертизу оказанных услуг </w:t>
      </w:r>
      <w:r w:rsidR="00172BD4" w:rsidRPr="00F66827">
        <w:rPr>
          <w:bCs/>
          <w:lang w:val="ru-RU" w:eastAsia="ar-SA"/>
        </w:rPr>
        <w:t xml:space="preserve">в соответствии с требованиями Федерального закона от 05.04.2013г. № 44-ФЗ </w:t>
      </w:r>
      <w:r w:rsidRPr="00F66827">
        <w:rPr>
          <w:bCs/>
          <w:lang w:val="ru-RU" w:eastAsia="ar-SA"/>
        </w:rPr>
        <w:t>путем проверки соответствия их требованиям, установленным в настоящем контракте.</w:t>
      </w:r>
    </w:p>
    <w:p w:rsidR="002B3D18" w:rsidRPr="00F66827" w:rsidRDefault="002B3D18" w:rsidP="00F66827">
      <w:pPr>
        <w:pStyle w:val="affd"/>
        <w:keepNext/>
        <w:widowControl w:val="0"/>
        <w:tabs>
          <w:tab w:val="left" w:pos="180"/>
        </w:tabs>
        <w:ind w:firstLine="900"/>
        <w:rPr>
          <w:bCs/>
          <w:lang w:val="ru-RU" w:eastAsia="ar-SA"/>
        </w:rPr>
      </w:pPr>
      <w:r w:rsidRPr="00F66827">
        <w:rPr>
          <w:bCs/>
          <w:lang w:val="ru-RU" w:eastAsia="ar-SA"/>
        </w:rPr>
        <w:t>После проведения экспертизы оказанных Исполнителем услуг Заказчик осуществляет их приемку на соответствие объема и качества оказанных услуг требованиям, установленным в настоящем контракте на основании Реестра указанного в пункте 4.3 настоящего контракта и отрывных талонов путевок или документов, заменяющих их.</w:t>
      </w:r>
    </w:p>
    <w:p w:rsidR="002B3D18" w:rsidRPr="00F66827" w:rsidRDefault="002B3D18" w:rsidP="00F66827">
      <w:pPr>
        <w:pStyle w:val="affd"/>
        <w:keepNext/>
        <w:widowControl w:val="0"/>
        <w:tabs>
          <w:tab w:val="left" w:pos="180"/>
        </w:tabs>
        <w:ind w:firstLine="900"/>
        <w:rPr>
          <w:bCs/>
          <w:lang w:val="ru-RU" w:eastAsia="ar-SA"/>
        </w:rPr>
      </w:pPr>
      <w:r w:rsidRPr="00F66827">
        <w:rPr>
          <w:bCs/>
          <w:lang w:val="ru-RU" w:eastAsia="ar-SA"/>
        </w:rPr>
        <w:t xml:space="preserve">В случае наличия у Заказчика претензий относительно объема, качества и соблюдения сроков оказания услуг Заказчик обязан направить Исполнителю мотивированный отказ от приемки оказанных услуг. В случае мотивированного отказа в принятии услуг стороны составляют двухсторонний акт с перечнем претензий с указанием сроков их устранения (перечень необходимых доработок подписывается обеими сторонами). </w:t>
      </w:r>
    </w:p>
    <w:p w:rsidR="002B3D18" w:rsidRPr="00F66827" w:rsidRDefault="002B3D18" w:rsidP="00F66827">
      <w:pPr>
        <w:pStyle w:val="affd"/>
        <w:keepNext/>
        <w:widowControl w:val="0"/>
        <w:tabs>
          <w:tab w:val="left" w:pos="180"/>
        </w:tabs>
        <w:ind w:firstLine="900"/>
        <w:rPr>
          <w:bCs/>
          <w:lang w:val="ru-RU" w:eastAsia="ar-SA"/>
        </w:rPr>
      </w:pPr>
      <w:r w:rsidRPr="00F66827">
        <w:rPr>
          <w:bCs/>
          <w:lang w:val="ru-RU" w:eastAsia="ar-SA"/>
        </w:rPr>
        <w:t xml:space="preserve">Услуги, оказанные Исполнителем за отчетный период, считаются принятыми Заказчиком с момента подписания сторонами акта оказанных услуг в пользу граждан в целях их социального обеспечения по каждому заезду. </w:t>
      </w:r>
    </w:p>
    <w:p w:rsidR="002B3D18" w:rsidRPr="00F66827" w:rsidRDefault="002B3D18" w:rsidP="00F66827">
      <w:pPr>
        <w:pStyle w:val="affd"/>
        <w:keepNext/>
        <w:widowControl w:val="0"/>
        <w:tabs>
          <w:tab w:val="left" w:pos="180"/>
        </w:tabs>
        <w:ind w:firstLine="900"/>
        <w:rPr>
          <w:bCs/>
          <w:lang w:val="ru-RU" w:eastAsia="ar-SA"/>
        </w:rPr>
      </w:pPr>
      <w:r w:rsidRPr="00F66827">
        <w:rPr>
          <w:bCs/>
          <w:lang w:val="ru-RU" w:eastAsia="ar-SA"/>
        </w:rPr>
        <w:t>3.1.5. Принять и оплатить фактически оказанные Исполнителем услуги по предоставленным путевкам в соответствии с условиями настоящего контракта.</w:t>
      </w:r>
    </w:p>
    <w:p w:rsidR="002B3D18" w:rsidRPr="00F66827" w:rsidRDefault="002B3D18" w:rsidP="00F66827">
      <w:pPr>
        <w:pStyle w:val="affd"/>
        <w:keepNext/>
        <w:widowControl w:val="0"/>
        <w:tabs>
          <w:tab w:val="left" w:pos="180"/>
        </w:tabs>
        <w:ind w:firstLine="900"/>
        <w:rPr>
          <w:bCs/>
          <w:lang w:val="ru-RU" w:eastAsia="ar-SA"/>
        </w:rPr>
      </w:pPr>
      <w:r w:rsidRPr="00F66827">
        <w:rPr>
          <w:bCs/>
          <w:lang w:val="ru-RU" w:eastAsia="ar-SA"/>
        </w:rPr>
        <w:t>3.1.6. Принять решение об одностороннем отказе от исполнения контракта, если в ходе исполнения контракта установлено, что Исполнитель не соответству</w:t>
      </w:r>
      <w:r w:rsidR="00635AFE" w:rsidRPr="00F66827">
        <w:rPr>
          <w:bCs/>
          <w:lang w:val="ru-RU" w:eastAsia="ar-SA"/>
        </w:rPr>
        <w:t>е</w:t>
      </w:r>
      <w:r w:rsidRPr="00F66827">
        <w:rPr>
          <w:bCs/>
          <w:lang w:val="ru-RU" w:eastAsia="ar-SA"/>
        </w:rPr>
        <w:t>т установленным извещением об осуществлении закупки и (или)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Исполнителя.</w:t>
      </w:r>
    </w:p>
    <w:p w:rsidR="002B3D18" w:rsidRPr="00F66827" w:rsidRDefault="002B3D18" w:rsidP="00F66827">
      <w:pPr>
        <w:pStyle w:val="affd"/>
        <w:keepNext/>
        <w:widowControl w:val="0"/>
        <w:tabs>
          <w:tab w:val="left" w:pos="180"/>
        </w:tabs>
        <w:ind w:firstLine="900"/>
        <w:rPr>
          <w:bCs/>
          <w:lang w:val="ru-RU" w:eastAsia="ar-SA"/>
        </w:rPr>
      </w:pPr>
      <w:r w:rsidRPr="00F66827">
        <w:rPr>
          <w:bCs/>
          <w:lang w:val="ru-RU" w:eastAsia="ar-SA"/>
        </w:rPr>
        <w:t>Информация об Исполнителе, с которым контракт расторгается в связи с односторонним отказом Заказчика от исполнения контракта, будет включена в установленном Федеральным законом от 05.04.2013г. № 44-ФЗ порядке в реестр недобросовестных поставщиков (подрядчиков, исполнителей).</w:t>
      </w:r>
    </w:p>
    <w:p w:rsidR="002B3D18" w:rsidRPr="00F66827" w:rsidRDefault="002B3D18" w:rsidP="00F66827">
      <w:pPr>
        <w:pStyle w:val="affd"/>
        <w:keepNext/>
        <w:widowControl w:val="0"/>
        <w:tabs>
          <w:tab w:val="left" w:pos="180"/>
        </w:tabs>
        <w:ind w:firstLine="900"/>
        <w:rPr>
          <w:bCs/>
          <w:lang w:val="ru-RU" w:eastAsia="ar-SA"/>
        </w:rPr>
      </w:pPr>
      <w:r w:rsidRPr="00F66827">
        <w:rPr>
          <w:bCs/>
          <w:lang w:val="ru-RU" w:eastAsia="ar-SA"/>
        </w:rPr>
        <w:t>3.1.7. Выполнять иные обязательства, предусмотренные настоящим контрактом.</w:t>
      </w:r>
    </w:p>
    <w:p w:rsidR="002B3D18" w:rsidRPr="00F66827" w:rsidRDefault="002B3D18" w:rsidP="00F66827">
      <w:pPr>
        <w:pStyle w:val="affd"/>
        <w:keepNext/>
        <w:widowControl w:val="0"/>
        <w:tabs>
          <w:tab w:val="left" w:pos="180"/>
        </w:tabs>
        <w:ind w:firstLine="900"/>
        <w:rPr>
          <w:bCs/>
          <w:lang w:val="ru-RU" w:eastAsia="ar-SA"/>
        </w:rPr>
      </w:pPr>
      <w:r w:rsidRPr="00F66827">
        <w:rPr>
          <w:bCs/>
          <w:lang w:val="ru-RU" w:eastAsia="ar-SA"/>
        </w:rPr>
        <w:t>3.2. Заказчик имеет право:</w:t>
      </w:r>
    </w:p>
    <w:p w:rsidR="002B3D18" w:rsidRPr="00F66827" w:rsidRDefault="002B3D18" w:rsidP="00F66827">
      <w:pPr>
        <w:pStyle w:val="affd"/>
        <w:keepNext/>
        <w:widowControl w:val="0"/>
        <w:tabs>
          <w:tab w:val="left" w:pos="180"/>
        </w:tabs>
        <w:ind w:firstLine="900"/>
        <w:rPr>
          <w:bCs/>
          <w:lang w:val="ru-RU" w:eastAsia="ar-SA"/>
        </w:rPr>
      </w:pPr>
      <w:r w:rsidRPr="00F66827">
        <w:rPr>
          <w:bCs/>
          <w:lang w:val="ru-RU" w:eastAsia="ar-SA"/>
        </w:rPr>
        <w:t xml:space="preserve">3.2.1. Изменять сроки заездов по путевкам. При этом согласование изменения сроков заезда с Исполнителем обязательно. </w:t>
      </w:r>
    </w:p>
    <w:p w:rsidR="002B3D18" w:rsidRPr="00F66827" w:rsidRDefault="002B3D18" w:rsidP="00F66827">
      <w:pPr>
        <w:pStyle w:val="affd"/>
        <w:keepNext/>
        <w:widowControl w:val="0"/>
        <w:tabs>
          <w:tab w:val="left" w:pos="180"/>
        </w:tabs>
        <w:ind w:firstLine="900"/>
        <w:rPr>
          <w:bCs/>
          <w:lang w:val="ru-RU" w:eastAsia="ar-SA"/>
        </w:rPr>
      </w:pPr>
      <w:r w:rsidRPr="00F66827">
        <w:rPr>
          <w:bCs/>
          <w:lang w:val="ru-RU" w:eastAsia="ar-SA"/>
        </w:rPr>
        <w:t xml:space="preserve">3.2.2. Осуществлять контроль за ходом и качеством выполнения Исполнителем своих обязательств, предусмотренных настоящим контрактом. </w:t>
      </w:r>
    </w:p>
    <w:p w:rsidR="002B3D18" w:rsidRPr="00F66827" w:rsidRDefault="002B3D18" w:rsidP="00F66827">
      <w:pPr>
        <w:pStyle w:val="affd"/>
        <w:keepNext/>
        <w:widowControl w:val="0"/>
        <w:tabs>
          <w:tab w:val="left" w:pos="180"/>
        </w:tabs>
        <w:ind w:firstLine="900"/>
        <w:rPr>
          <w:bCs/>
          <w:lang w:val="ru-RU" w:eastAsia="ar-SA"/>
        </w:rPr>
      </w:pPr>
      <w:r w:rsidRPr="00F66827">
        <w:rPr>
          <w:bCs/>
          <w:lang w:val="ru-RU" w:eastAsia="ar-SA"/>
        </w:rPr>
        <w:t>3.2.3. В случае обнаружения при осуществлении контроля за ходом и качеством выполнения Исполнителем своих обязательств, отступлений от условий настоящего контракта или иных недостатков немедленно заявить об этом Исполнителю.</w:t>
      </w:r>
    </w:p>
    <w:p w:rsidR="002B3D18" w:rsidRPr="00F66827" w:rsidRDefault="002B3D18" w:rsidP="00F66827">
      <w:pPr>
        <w:pStyle w:val="affd"/>
        <w:keepNext/>
        <w:widowControl w:val="0"/>
        <w:tabs>
          <w:tab w:val="left" w:pos="180"/>
        </w:tabs>
        <w:ind w:firstLine="900"/>
        <w:rPr>
          <w:bCs/>
          <w:lang w:val="ru-RU" w:eastAsia="ar-SA"/>
        </w:rPr>
      </w:pPr>
      <w:r w:rsidRPr="00F66827">
        <w:rPr>
          <w:bCs/>
          <w:lang w:val="ru-RU" w:eastAsia="ar-SA"/>
        </w:rPr>
        <w:t xml:space="preserve">3.2.4. Принять решение об одностороннем отказе от исполнения настоящего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2B3D18" w:rsidRPr="00F66827" w:rsidRDefault="002B3D18" w:rsidP="00F66827">
      <w:pPr>
        <w:pStyle w:val="affd"/>
        <w:keepNext/>
        <w:widowControl w:val="0"/>
        <w:tabs>
          <w:tab w:val="left" w:pos="180"/>
        </w:tabs>
        <w:ind w:firstLine="900"/>
        <w:rPr>
          <w:bCs/>
          <w:lang w:val="ru-RU" w:eastAsia="ar-SA"/>
        </w:rPr>
      </w:pPr>
      <w:r w:rsidRPr="00F66827">
        <w:rPr>
          <w:bCs/>
          <w:lang w:val="ru-RU" w:eastAsia="ar-SA"/>
        </w:rPr>
        <w:t>Информация об Исполнителе, с которым контракт расторгается в связи с односторонним отказом Заказчика от исполнения контракта, будет включена в установленном Федеральным законом от 05.04.2013г. № 44-ФЗ порядке в реестр недобросовестных поставщиков (подрядчиков, исполнителей).</w:t>
      </w:r>
    </w:p>
    <w:p w:rsidR="002B3D18" w:rsidRPr="00F66827" w:rsidRDefault="002B3D18" w:rsidP="00F66827">
      <w:pPr>
        <w:pStyle w:val="affd"/>
        <w:keepNext/>
        <w:widowControl w:val="0"/>
        <w:tabs>
          <w:tab w:val="left" w:pos="180"/>
        </w:tabs>
        <w:ind w:firstLine="900"/>
        <w:rPr>
          <w:bCs/>
          <w:lang w:val="ru-RU" w:eastAsia="ar-SA"/>
        </w:rPr>
      </w:pPr>
      <w:r w:rsidRPr="00F66827">
        <w:rPr>
          <w:bCs/>
          <w:lang w:val="ru-RU" w:eastAsia="ar-SA"/>
        </w:rPr>
        <w:t>3.3. Исполнитель обязан:</w:t>
      </w:r>
    </w:p>
    <w:p w:rsidR="002B3D18" w:rsidRPr="00F66827" w:rsidRDefault="002B3D18" w:rsidP="00F66827">
      <w:pPr>
        <w:pStyle w:val="affd"/>
        <w:keepNext/>
        <w:widowControl w:val="0"/>
        <w:tabs>
          <w:tab w:val="left" w:pos="180"/>
        </w:tabs>
        <w:ind w:firstLine="900"/>
        <w:rPr>
          <w:bCs/>
          <w:lang w:val="ru-RU" w:eastAsia="ar-SA"/>
        </w:rPr>
      </w:pPr>
      <w:r w:rsidRPr="00F66827">
        <w:rPr>
          <w:bCs/>
          <w:lang w:val="ru-RU" w:eastAsia="ar-SA"/>
        </w:rPr>
        <w:t>3.3.1. Предоставить Заказчику все путевки, оформленные в соответствии с требованиями нормативных правовых актов Российской Федерации, в течение 5 (пяти) рабочих дней со дня заключения настоящего контракта.</w:t>
      </w:r>
    </w:p>
    <w:p w:rsidR="002B3D18" w:rsidRPr="00F66827" w:rsidRDefault="002B3D18" w:rsidP="00F66827">
      <w:pPr>
        <w:pStyle w:val="affd"/>
        <w:keepNext/>
        <w:widowControl w:val="0"/>
        <w:tabs>
          <w:tab w:val="left" w:pos="180"/>
        </w:tabs>
        <w:ind w:firstLine="900"/>
        <w:rPr>
          <w:bCs/>
          <w:lang w:val="ru-RU" w:eastAsia="ar-SA"/>
        </w:rPr>
      </w:pPr>
      <w:r w:rsidRPr="00F66827">
        <w:rPr>
          <w:bCs/>
          <w:lang w:val="ru-RU" w:eastAsia="ar-SA"/>
        </w:rPr>
        <w:t xml:space="preserve">3.3.2. Обеспечить качественные услуги в течение срока действия путевки, в том числе: </w:t>
      </w:r>
    </w:p>
    <w:p w:rsidR="002B3D18" w:rsidRPr="00F66827" w:rsidRDefault="002B3D18" w:rsidP="00F66827">
      <w:pPr>
        <w:pStyle w:val="affd"/>
        <w:keepNext/>
        <w:widowControl w:val="0"/>
        <w:tabs>
          <w:tab w:val="left" w:pos="180"/>
        </w:tabs>
        <w:ind w:firstLine="900"/>
        <w:rPr>
          <w:bCs/>
          <w:lang w:val="ru-RU" w:eastAsia="ar-SA"/>
        </w:rPr>
      </w:pPr>
      <w:r w:rsidRPr="00F66827">
        <w:rPr>
          <w:bCs/>
          <w:lang w:val="ru-RU" w:eastAsia="ar-SA"/>
        </w:rPr>
        <w:t>- размещение застрахованных лиц, а в случае необходимости сопровождающих лиц (сопровождающие лица должны быть совершеннолетними), в течение всего срока пребывания, в номере соответствующей комфортности, указанного в путевке в соответствии с Приложением № 1, являющемся неотъемлемой частью настоящего контракта;</w:t>
      </w:r>
    </w:p>
    <w:p w:rsidR="002B3D18" w:rsidRPr="00F66827" w:rsidRDefault="002B3D18" w:rsidP="00F66827">
      <w:pPr>
        <w:pStyle w:val="affd"/>
        <w:keepNext/>
        <w:widowControl w:val="0"/>
        <w:tabs>
          <w:tab w:val="left" w:pos="180"/>
        </w:tabs>
        <w:ind w:firstLine="900"/>
        <w:rPr>
          <w:bCs/>
          <w:lang w:val="ru-RU" w:eastAsia="ar-SA"/>
        </w:rPr>
      </w:pPr>
      <w:r w:rsidRPr="00F66827">
        <w:rPr>
          <w:bCs/>
          <w:lang w:val="ru-RU" w:eastAsia="ar-SA"/>
        </w:rPr>
        <w:t>- оказание услуг по санаторно-курортному лечению застрахованных лиц с надлежащим качеством и в объемах, в соответствии со Стандартами санаторно-курортной помощи, утвержденными Приказами Министерства здравоохранения и социального развития Российской Федерации и предусмотренными в контракте;</w:t>
      </w:r>
    </w:p>
    <w:p w:rsidR="002B3D18" w:rsidRPr="00F66827" w:rsidRDefault="002B3D18" w:rsidP="00F66827">
      <w:pPr>
        <w:pStyle w:val="affd"/>
        <w:keepNext/>
        <w:widowControl w:val="0"/>
        <w:tabs>
          <w:tab w:val="left" w:pos="180"/>
        </w:tabs>
        <w:ind w:firstLine="900"/>
        <w:rPr>
          <w:bCs/>
          <w:lang w:val="ru-RU" w:eastAsia="ar-SA"/>
        </w:rPr>
      </w:pPr>
      <w:r w:rsidRPr="00F66827">
        <w:rPr>
          <w:bCs/>
          <w:lang w:val="ru-RU" w:eastAsia="ar-SA"/>
        </w:rPr>
        <w:t>- диетическое питание по нормам, утвержденным Министерством здравоохранения Российской Федерации.</w:t>
      </w:r>
    </w:p>
    <w:p w:rsidR="002B3D18" w:rsidRPr="00F66827" w:rsidRDefault="002B3D18" w:rsidP="00F66827">
      <w:pPr>
        <w:pStyle w:val="affd"/>
        <w:keepNext/>
        <w:widowControl w:val="0"/>
        <w:tabs>
          <w:tab w:val="left" w:pos="180"/>
        </w:tabs>
        <w:ind w:firstLine="900"/>
        <w:rPr>
          <w:bCs/>
          <w:lang w:val="ru-RU" w:eastAsia="ar-SA"/>
        </w:rPr>
      </w:pPr>
      <w:r w:rsidRPr="00F66827">
        <w:rPr>
          <w:bCs/>
          <w:lang w:val="ru-RU" w:eastAsia="ar-SA"/>
        </w:rPr>
        <w:t xml:space="preserve">3.3.3. Обеспечить предоставление санаторно-курортного лечения (с отметкой в Программе реабилитации пострадавшего) в соответствии с Приложением № 2, являющемся неотъемлемой частью настоящего контракта. </w:t>
      </w:r>
    </w:p>
    <w:p w:rsidR="002B3D18" w:rsidRPr="00F66827" w:rsidRDefault="002B3D18" w:rsidP="00F66827">
      <w:pPr>
        <w:pStyle w:val="affd"/>
        <w:keepNext/>
        <w:widowControl w:val="0"/>
        <w:tabs>
          <w:tab w:val="left" w:pos="180"/>
        </w:tabs>
        <w:ind w:firstLine="900"/>
        <w:rPr>
          <w:bCs/>
          <w:lang w:val="ru-RU" w:eastAsia="ar-SA"/>
        </w:rPr>
      </w:pPr>
      <w:r w:rsidRPr="00F66827">
        <w:rPr>
          <w:bCs/>
          <w:lang w:val="ru-RU" w:eastAsia="ar-SA"/>
        </w:rPr>
        <w:t>При выезде застрахованного лица из организации, оказывающей услуги, должен выдаваться документ (справка) подтверждающий пребывание застрахованного лица в организации, оказывающей услуги, с указанием в нем сроков пребывания для представления Заказчику в качестве документа подтверждающего получение услуг.</w:t>
      </w:r>
    </w:p>
    <w:p w:rsidR="002B3D18" w:rsidRPr="00F66827" w:rsidRDefault="002B3D18" w:rsidP="00F66827">
      <w:pPr>
        <w:pStyle w:val="affd"/>
        <w:keepNext/>
        <w:widowControl w:val="0"/>
        <w:tabs>
          <w:tab w:val="left" w:pos="180"/>
        </w:tabs>
        <w:ind w:firstLine="900"/>
        <w:rPr>
          <w:bCs/>
          <w:lang w:val="ru-RU" w:eastAsia="ar-SA"/>
        </w:rPr>
      </w:pPr>
      <w:r w:rsidRPr="00F66827">
        <w:rPr>
          <w:bCs/>
          <w:lang w:val="ru-RU" w:eastAsia="ar-SA"/>
        </w:rPr>
        <w:t>3.3.4. При невозможности полного или частичного использования путевок застрахованными лицами, в том числе в случае неполного пребывания застрахованных лиц по путевкам неиспользованные дни пребывания в санаторно-курортной организации оплате не подлежат.</w:t>
      </w:r>
    </w:p>
    <w:p w:rsidR="002B3D18" w:rsidRPr="00F66827" w:rsidRDefault="002B3D18" w:rsidP="00F66827">
      <w:pPr>
        <w:pStyle w:val="affd"/>
        <w:keepNext/>
        <w:widowControl w:val="0"/>
        <w:tabs>
          <w:tab w:val="left" w:pos="180"/>
        </w:tabs>
        <w:ind w:firstLine="900"/>
        <w:rPr>
          <w:bCs/>
          <w:lang w:val="ru-RU" w:eastAsia="ar-SA"/>
        </w:rPr>
      </w:pPr>
      <w:r w:rsidRPr="00F66827">
        <w:rPr>
          <w:bCs/>
          <w:lang w:val="ru-RU" w:eastAsia="ar-SA"/>
        </w:rPr>
        <w:lastRenderedPageBreak/>
        <w:t xml:space="preserve">В случае прибытия застрахованных </w:t>
      </w:r>
      <w:r w:rsidR="000E2538" w:rsidRPr="00F66827">
        <w:rPr>
          <w:bCs/>
          <w:lang w:val="ru-RU" w:eastAsia="ar-SA"/>
        </w:rPr>
        <w:t>лиц</w:t>
      </w:r>
      <w:r w:rsidRPr="00F66827">
        <w:rPr>
          <w:bCs/>
          <w:lang w:val="ru-RU" w:eastAsia="ar-SA"/>
        </w:rPr>
        <w:t>, а в случае необходимости сопровождающих лиц (сопровождающие лица должны быть совершеннолетними) в организацию, оказывающую услуги, на несколько дней раньше или позже указанного в путевке срока заезда по уважительным причинам (изменение расписания поездов или иные причины) по согласованию с Заказчиком переносить срок заезда до полного курса лечения – 21 койко-день, изменяя дату заезда в отрывном талоне.</w:t>
      </w:r>
    </w:p>
    <w:p w:rsidR="002B3D18" w:rsidRPr="00F66827" w:rsidRDefault="002B3D18" w:rsidP="00F66827">
      <w:pPr>
        <w:pStyle w:val="affd"/>
        <w:keepNext/>
        <w:widowControl w:val="0"/>
        <w:tabs>
          <w:tab w:val="left" w:pos="180"/>
        </w:tabs>
        <w:ind w:firstLine="900"/>
        <w:rPr>
          <w:bCs/>
          <w:lang w:val="ru-RU" w:eastAsia="ar-SA"/>
        </w:rPr>
      </w:pPr>
      <w:r w:rsidRPr="00F66827">
        <w:rPr>
          <w:bCs/>
          <w:lang w:val="ru-RU" w:eastAsia="ar-SA"/>
        </w:rPr>
        <w:t>3.3.5. По письменному уведомлению Заказчика аннулировать утраченные путевки и выдавать дубликаты.</w:t>
      </w:r>
    </w:p>
    <w:p w:rsidR="002B3D18" w:rsidRPr="00F66827" w:rsidRDefault="002B3D18" w:rsidP="00F66827">
      <w:pPr>
        <w:pStyle w:val="affd"/>
        <w:keepNext/>
        <w:widowControl w:val="0"/>
        <w:tabs>
          <w:tab w:val="left" w:pos="180"/>
        </w:tabs>
        <w:ind w:firstLine="900"/>
        <w:rPr>
          <w:bCs/>
          <w:lang w:val="ru-RU" w:eastAsia="ar-SA"/>
        </w:rPr>
      </w:pPr>
      <w:r w:rsidRPr="00F66827">
        <w:rPr>
          <w:bCs/>
          <w:lang w:val="ru-RU" w:eastAsia="ar-SA"/>
        </w:rPr>
        <w:t xml:space="preserve">3.3.6. По письменному уведомлению, направленному Заказчиком, переносит срок действия неиспользованной путевки в пределах периода оказания услуг. </w:t>
      </w:r>
    </w:p>
    <w:p w:rsidR="002B3D18" w:rsidRPr="00F66827" w:rsidRDefault="002B3D18" w:rsidP="00F66827">
      <w:pPr>
        <w:pStyle w:val="affd"/>
        <w:keepNext/>
        <w:widowControl w:val="0"/>
        <w:tabs>
          <w:tab w:val="left" w:pos="180"/>
        </w:tabs>
        <w:ind w:firstLine="900"/>
        <w:rPr>
          <w:bCs/>
          <w:lang w:val="ru-RU" w:eastAsia="ar-SA"/>
        </w:rPr>
      </w:pPr>
      <w:r w:rsidRPr="00F66827">
        <w:rPr>
          <w:bCs/>
          <w:lang w:val="ru-RU" w:eastAsia="ar-SA"/>
        </w:rPr>
        <w:t xml:space="preserve">3.3.7. Письменно информировать Заказчика о неиспользованных путевках на следующий день после наступления срока действия путевок. </w:t>
      </w:r>
    </w:p>
    <w:p w:rsidR="002B3D18" w:rsidRPr="00F66827" w:rsidRDefault="002B3D18" w:rsidP="00F66827">
      <w:pPr>
        <w:pStyle w:val="affd"/>
        <w:keepNext/>
        <w:widowControl w:val="0"/>
        <w:tabs>
          <w:tab w:val="left" w:pos="180"/>
        </w:tabs>
        <w:ind w:firstLine="900"/>
        <w:rPr>
          <w:bCs/>
          <w:lang w:val="ru-RU" w:eastAsia="ar-SA"/>
        </w:rPr>
      </w:pPr>
      <w:r w:rsidRPr="00F66827">
        <w:rPr>
          <w:bCs/>
          <w:lang w:val="ru-RU" w:eastAsia="ar-SA"/>
        </w:rPr>
        <w:t>3.3.8. Письменно уведомлять Заказчика об обстоятельствах, препятствующих обслуживанию застрахованных лиц, направленных на санаторно-курортное лечение.</w:t>
      </w:r>
    </w:p>
    <w:p w:rsidR="002B3D18" w:rsidRPr="00F66827" w:rsidRDefault="002B3D18" w:rsidP="00F66827">
      <w:pPr>
        <w:pStyle w:val="affd"/>
        <w:keepNext/>
        <w:widowControl w:val="0"/>
        <w:tabs>
          <w:tab w:val="left" w:pos="180"/>
        </w:tabs>
        <w:ind w:firstLine="900"/>
        <w:rPr>
          <w:bCs/>
          <w:lang w:val="ru-RU" w:eastAsia="ar-SA"/>
        </w:rPr>
      </w:pPr>
      <w:r w:rsidRPr="00F66827">
        <w:rPr>
          <w:bCs/>
          <w:lang w:val="ru-RU" w:eastAsia="ar-SA"/>
        </w:rPr>
        <w:t xml:space="preserve">3.3.9. Своевременно передавать Заказчику документы, предусмотренные настоящим контрактом. </w:t>
      </w:r>
    </w:p>
    <w:p w:rsidR="002B3D18" w:rsidRPr="00F66827" w:rsidRDefault="002B3D18" w:rsidP="00F66827">
      <w:pPr>
        <w:pStyle w:val="affd"/>
        <w:keepNext/>
        <w:widowControl w:val="0"/>
        <w:tabs>
          <w:tab w:val="left" w:pos="180"/>
        </w:tabs>
        <w:ind w:firstLine="900"/>
        <w:rPr>
          <w:bCs/>
          <w:lang w:val="ru-RU" w:eastAsia="ar-SA"/>
        </w:rPr>
      </w:pPr>
      <w:r w:rsidRPr="00F66827">
        <w:rPr>
          <w:bCs/>
          <w:lang w:val="ru-RU" w:eastAsia="ar-SA"/>
        </w:rPr>
        <w:t>3.3.10. Обеспечить беспрепятственный доступ представителя Заказчика на территорию организации, оказывающую услуги, в целях осуществления контроля за ходом и качеством выполнения Исполнителем своих обязательств, предусмотренных настоящим контрактом.</w:t>
      </w:r>
    </w:p>
    <w:p w:rsidR="002B3D18" w:rsidRPr="00F66827" w:rsidRDefault="002B3D18" w:rsidP="00F66827">
      <w:pPr>
        <w:pStyle w:val="affd"/>
        <w:keepNext/>
        <w:widowControl w:val="0"/>
        <w:tabs>
          <w:tab w:val="left" w:pos="180"/>
        </w:tabs>
        <w:ind w:firstLine="900"/>
        <w:rPr>
          <w:bCs/>
          <w:lang w:val="ru-RU" w:eastAsia="ar-SA"/>
        </w:rPr>
      </w:pPr>
      <w:r w:rsidRPr="00F66827">
        <w:rPr>
          <w:bCs/>
          <w:lang w:val="ru-RU" w:eastAsia="ar-SA"/>
        </w:rPr>
        <w:t xml:space="preserve">3.3.11. Сохранять в тайне информацию служебного и частного характера, ставшую известной в ходе исполнения обязательств по настоящему контракту, касаемую предмета контракта, не разглашать третьим лицам конфиденциальную информацию (любую информацию служебного, технического, коммерческого, финансового, личного характера, а также информацию о персональных данных вне зависимости от формы ее представления, прямо или косвенно относящуюся к взаимоотношениям сторон, не обнародованную или иным образом не переданную для свободного доступа и ставшую известной Исполнителю в ходе исполнения настоящего контракта) и не использовать ее любым другим способом, а также предпринимать все необходимые меры для предотвращения разглашения конфиденциальной информации. </w:t>
      </w:r>
    </w:p>
    <w:p w:rsidR="002B3D18" w:rsidRPr="00F66827" w:rsidRDefault="002B3D18" w:rsidP="00F66827">
      <w:pPr>
        <w:pStyle w:val="affd"/>
        <w:keepNext/>
        <w:widowControl w:val="0"/>
        <w:tabs>
          <w:tab w:val="left" w:pos="180"/>
        </w:tabs>
        <w:ind w:firstLine="900"/>
        <w:rPr>
          <w:bCs/>
          <w:lang w:val="ru-RU" w:eastAsia="ar-SA"/>
        </w:rPr>
      </w:pPr>
      <w:r w:rsidRPr="00F66827">
        <w:rPr>
          <w:bCs/>
          <w:lang w:val="ru-RU" w:eastAsia="ar-SA"/>
        </w:rPr>
        <w:t>Обеспечить безопасность персональных данных и иной конфиденциальной информации полученной в ходе исполнения контракта, при их обработке в соответствии с Федеральным законом № 152-ФЗ от 27.07.2006г. «О персональных данных», Федеральным законом № 149-ФЗ от 27.07.2006г. «Об информации, информационных технологиях и о защите информации».</w:t>
      </w:r>
    </w:p>
    <w:p w:rsidR="002B3D18" w:rsidRPr="00F66827" w:rsidRDefault="002B3D18" w:rsidP="00F66827">
      <w:pPr>
        <w:pStyle w:val="affd"/>
        <w:keepNext/>
        <w:widowControl w:val="0"/>
        <w:tabs>
          <w:tab w:val="left" w:pos="180"/>
        </w:tabs>
        <w:ind w:firstLine="900"/>
        <w:rPr>
          <w:bCs/>
          <w:lang w:val="ru-RU" w:eastAsia="ar-SA"/>
        </w:rPr>
      </w:pPr>
      <w:r w:rsidRPr="00F66827">
        <w:rPr>
          <w:bCs/>
          <w:lang w:val="ru-RU" w:eastAsia="ar-SA"/>
        </w:rPr>
        <w:t>Обязательства Исполнителя по конфиденциальности и безопасности персональных данных застрахованных лиц сохраняют свою силу и после прекращения действия настоящего контракта или его расторжения.</w:t>
      </w:r>
    </w:p>
    <w:p w:rsidR="002B3D18" w:rsidRPr="00F66827" w:rsidRDefault="002B3D18" w:rsidP="00F66827">
      <w:pPr>
        <w:pStyle w:val="affd"/>
        <w:keepNext/>
        <w:widowControl w:val="0"/>
        <w:tabs>
          <w:tab w:val="left" w:pos="180"/>
        </w:tabs>
        <w:ind w:firstLine="900"/>
        <w:rPr>
          <w:bCs/>
          <w:lang w:val="ru-RU" w:eastAsia="ar-SA"/>
        </w:rPr>
      </w:pPr>
      <w:r w:rsidRPr="00F66827">
        <w:rPr>
          <w:bCs/>
          <w:lang w:val="ru-RU" w:eastAsia="ar-SA"/>
        </w:rPr>
        <w:t>3.3.12. Информировать застрахованных лиц, направленных на санаторно-курортное лечение о бесплатности для них оказываемых услуг в рамках настоящего контракта и о невозможности возмещения за счет средств обязательного социального страхования от несчастных случаев на производстве и профессиональных заболеваний фактических расходов по оказанию платных сервисных услуг, предоставляемых застрахованным лицам.</w:t>
      </w:r>
    </w:p>
    <w:p w:rsidR="002B3D18" w:rsidRPr="00F66827" w:rsidRDefault="002B3D18" w:rsidP="00F66827">
      <w:pPr>
        <w:pStyle w:val="affd"/>
        <w:keepNext/>
        <w:widowControl w:val="0"/>
        <w:tabs>
          <w:tab w:val="left" w:pos="180"/>
        </w:tabs>
        <w:ind w:firstLine="900"/>
        <w:rPr>
          <w:bCs/>
          <w:lang w:val="ru-RU" w:eastAsia="ar-SA"/>
        </w:rPr>
      </w:pPr>
      <w:r w:rsidRPr="00F66827">
        <w:rPr>
          <w:bCs/>
          <w:lang w:val="ru-RU" w:eastAsia="ar-SA"/>
        </w:rPr>
        <w:t>3.3.13. Выполнять иные обязательства, предусмотренные настоящим контрактом.</w:t>
      </w:r>
    </w:p>
    <w:p w:rsidR="002B3D18" w:rsidRPr="00F66827" w:rsidRDefault="002B3D18" w:rsidP="00F66827">
      <w:pPr>
        <w:pStyle w:val="affd"/>
        <w:keepNext/>
        <w:widowControl w:val="0"/>
        <w:tabs>
          <w:tab w:val="left" w:pos="180"/>
        </w:tabs>
        <w:ind w:firstLine="900"/>
        <w:rPr>
          <w:bCs/>
          <w:lang w:val="ru-RU" w:eastAsia="ar-SA"/>
        </w:rPr>
      </w:pPr>
      <w:r w:rsidRPr="00F66827">
        <w:rPr>
          <w:bCs/>
          <w:lang w:val="ru-RU" w:eastAsia="ar-SA"/>
        </w:rPr>
        <w:t>3.4. Исполнитель имеет право:</w:t>
      </w:r>
    </w:p>
    <w:p w:rsidR="002B3D18" w:rsidRPr="00F66827" w:rsidRDefault="002B3D18" w:rsidP="00F66827">
      <w:pPr>
        <w:pStyle w:val="affd"/>
        <w:keepNext/>
        <w:widowControl w:val="0"/>
        <w:tabs>
          <w:tab w:val="left" w:pos="180"/>
        </w:tabs>
        <w:ind w:firstLine="900"/>
        <w:rPr>
          <w:bCs/>
          <w:lang w:val="ru-RU" w:eastAsia="ar-SA"/>
        </w:rPr>
      </w:pPr>
      <w:r w:rsidRPr="00F66827">
        <w:rPr>
          <w:bCs/>
          <w:lang w:val="ru-RU" w:eastAsia="ar-SA"/>
        </w:rPr>
        <w:t>3.4.1. Запрашивать у Заказчика разъяснения и уточнения относительно оказания услуг в рамках настоящего контракта.</w:t>
      </w:r>
    </w:p>
    <w:p w:rsidR="002B3D18" w:rsidRPr="00F66827" w:rsidRDefault="002B3D18" w:rsidP="00F66827">
      <w:pPr>
        <w:pStyle w:val="affd"/>
        <w:keepNext/>
        <w:widowControl w:val="0"/>
        <w:tabs>
          <w:tab w:val="left" w:pos="180"/>
        </w:tabs>
        <w:ind w:firstLine="900"/>
        <w:rPr>
          <w:bCs/>
          <w:lang w:val="ru-RU" w:eastAsia="ar-SA"/>
        </w:rPr>
      </w:pPr>
      <w:r w:rsidRPr="00F66827">
        <w:rPr>
          <w:bCs/>
          <w:lang w:val="ru-RU" w:eastAsia="ar-SA"/>
        </w:rPr>
        <w:t>3.4.2. Требовать оплаты фактически оказанных услуг в соответствии с их объемом и качеством.</w:t>
      </w:r>
    </w:p>
    <w:p w:rsidR="002B3D18" w:rsidRPr="00F66827" w:rsidRDefault="002B3D18" w:rsidP="00F66827">
      <w:pPr>
        <w:pStyle w:val="affd"/>
        <w:keepNext/>
        <w:widowControl w:val="0"/>
        <w:tabs>
          <w:tab w:val="left" w:pos="180"/>
        </w:tabs>
        <w:ind w:firstLine="900"/>
        <w:rPr>
          <w:bCs/>
          <w:lang w:val="ru-RU" w:eastAsia="ar-SA"/>
        </w:rPr>
      </w:pPr>
      <w:r w:rsidRPr="00F66827">
        <w:rPr>
          <w:bCs/>
          <w:lang w:val="ru-RU" w:eastAsia="ar-SA"/>
        </w:rPr>
        <w:t>3.5. Стороны вправе требовать от противоположной стороны надлежащего исполнения действующего законодательства Российской Федерации и условий, предусмотренных настоящим контрактом.</w:t>
      </w:r>
    </w:p>
    <w:p w:rsidR="002B3D18" w:rsidRPr="00F66827" w:rsidRDefault="002B3D18" w:rsidP="00F66827">
      <w:pPr>
        <w:pStyle w:val="affd"/>
        <w:keepNext/>
        <w:widowControl w:val="0"/>
        <w:tabs>
          <w:tab w:val="left" w:pos="180"/>
        </w:tabs>
        <w:ind w:firstLine="900"/>
        <w:rPr>
          <w:bCs/>
          <w:lang w:val="ru-RU" w:eastAsia="ar-SA"/>
        </w:rPr>
      </w:pPr>
    </w:p>
    <w:p w:rsidR="002B3D18" w:rsidRPr="00F66827" w:rsidRDefault="002B3D18" w:rsidP="00F66827">
      <w:pPr>
        <w:pStyle w:val="affd"/>
        <w:keepNext/>
        <w:widowControl w:val="0"/>
        <w:tabs>
          <w:tab w:val="left" w:pos="180"/>
        </w:tabs>
        <w:ind w:firstLine="900"/>
        <w:jc w:val="center"/>
        <w:rPr>
          <w:bCs/>
          <w:lang w:val="ru-RU" w:eastAsia="ar-SA"/>
        </w:rPr>
      </w:pPr>
      <w:r w:rsidRPr="00F66827">
        <w:rPr>
          <w:bCs/>
          <w:lang w:val="ru-RU" w:eastAsia="ar-SA"/>
        </w:rPr>
        <w:t>IV. Порядок и сроки приемки оказанных услуг</w:t>
      </w:r>
    </w:p>
    <w:p w:rsidR="002B3D18" w:rsidRPr="00F66827" w:rsidRDefault="002B3D18" w:rsidP="00F66827">
      <w:pPr>
        <w:pStyle w:val="affd"/>
        <w:keepNext/>
        <w:widowControl w:val="0"/>
        <w:tabs>
          <w:tab w:val="left" w:pos="180"/>
        </w:tabs>
        <w:ind w:firstLine="900"/>
        <w:rPr>
          <w:bCs/>
          <w:lang w:val="ru-RU" w:eastAsia="ar-SA"/>
        </w:rPr>
      </w:pPr>
      <w:r w:rsidRPr="00F66827">
        <w:rPr>
          <w:bCs/>
          <w:lang w:val="ru-RU" w:eastAsia="ar-SA"/>
        </w:rPr>
        <w:t>4.1 Приемка оказанных услуг осуществляется Заказчиком на основании отчетных документов, оформленных сторонами контракта.</w:t>
      </w:r>
    </w:p>
    <w:p w:rsidR="002B3D18" w:rsidRPr="00F66827" w:rsidRDefault="002B3D18" w:rsidP="00F66827">
      <w:pPr>
        <w:pStyle w:val="affd"/>
        <w:keepNext/>
        <w:widowControl w:val="0"/>
        <w:tabs>
          <w:tab w:val="left" w:pos="180"/>
        </w:tabs>
        <w:ind w:firstLine="900"/>
        <w:rPr>
          <w:bCs/>
          <w:lang w:val="ru-RU" w:eastAsia="ar-SA"/>
        </w:rPr>
      </w:pPr>
      <w:r w:rsidRPr="00F66827">
        <w:rPr>
          <w:bCs/>
          <w:lang w:val="ru-RU" w:eastAsia="ar-SA"/>
        </w:rPr>
        <w:t xml:space="preserve">4.2. За отчетный период принимается один курс санаторно – курортного лечения (заезд застрахованных лиц по путевкам). </w:t>
      </w:r>
    </w:p>
    <w:p w:rsidR="002B3D18" w:rsidRPr="00F66827" w:rsidRDefault="002B3D18" w:rsidP="00F66827">
      <w:pPr>
        <w:pStyle w:val="affd"/>
        <w:keepNext/>
        <w:widowControl w:val="0"/>
        <w:tabs>
          <w:tab w:val="left" w:pos="180"/>
        </w:tabs>
        <w:ind w:firstLine="900"/>
        <w:rPr>
          <w:bCs/>
          <w:lang w:val="ru-RU" w:eastAsia="ar-SA"/>
        </w:rPr>
      </w:pPr>
      <w:r w:rsidRPr="00F66827">
        <w:rPr>
          <w:bCs/>
          <w:lang w:val="ru-RU" w:eastAsia="ar-SA"/>
        </w:rPr>
        <w:t>4.3. По истечении отчетного периода Заказчик составляет список лиц, направленных в организацию, оказывающую услуги, по форме согласно Приложению № 3, являющемуся неотъемлемой частью настоящего контракта (далее — Реестр), и направляет его Исполнителю для заполнения. Реестр составляется в двух экземплярах.</w:t>
      </w:r>
    </w:p>
    <w:p w:rsidR="002B3D18" w:rsidRPr="00F66827" w:rsidRDefault="002B3D18" w:rsidP="00F66827">
      <w:pPr>
        <w:pStyle w:val="affd"/>
        <w:keepNext/>
        <w:widowControl w:val="0"/>
        <w:tabs>
          <w:tab w:val="left" w:pos="180"/>
        </w:tabs>
        <w:ind w:firstLine="900"/>
        <w:rPr>
          <w:bCs/>
          <w:lang w:val="ru-RU" w:eastAsia="ar-SA"/>
        </w:rPr>
      </w:pPr>
      <w:r w:rsidRPr="00F66827">
        <w:rPr>
          <w:bCs/>
          <w:lang w:val="ru-RU" w:eastAsia="ar-SA"/>
        </w:rPr>
        <w:t xml:space="preserve">4.4. Исполнитель не позднее чем через 20 дней после получения </w:t>
      </w:r>
      <w:r w:rsidR="00E13150" w:rsidRPr="00F66827">
        <w:rPr>
          <w:bCs/>
          <w:lang w:val="ru-RU" w:eastAsia="ar-SA"/>
        </w:rPr>
        <w:t>Реестра, указанного в пункте 4.3</w:t>
      </w:r>
      <w:r w:rsidRPr="00F66827">
        <w:rPr>
          <w:bCs/>
          <w:lang w:val="ru-RU" w:eastAsia="ar-SA"/>
        </w:rPr>
        <w:t>. настоящего контракта, обязан произвести соответствующие записи в нем и направить Заказчику два заполненных, подписанных руководителем и заверенных печатью (при наличии печати) экземпляра, с приложением отрывных талонов путевок, или документов, заменяющих их с указанием фактического времени пребывания застрахованных лиц в организации, оказывающей услуги, и суммы фактических расходов.</w:t>
      </w:r>
    </w:p>
    <w:p w:rsidR="002B3D18" w:rsidRPr="00F66827" w:rsidRDefault="002B3D18" w:rsidP="00F66827">
      <w:pPr>
        <w:pStyle w:val="affd"/>
        <w:keepNext/>
        <w:widowControl w:val="0"/>
        <w:tabs>
          <w:tab w:val="left" w:pos="180"/>
        </w:tabs>
        <w:ind w:firstLine="900"/>
        <w:rPr>
          <w:bCs/>
          <w:lang w:val="ru-RU" w:eastAsia="ar-SA"/>
        </w:rPr>
      </w:pPr>
      <w:r w:rsidRPr="00F66827">
        <w:rPr>
          <w:bCs/>
          <w:lang w:val="ru-RU" w:eastAsia="ar-SA"/>
        </w:rPr>
        <w:t xml:space="preserve">4.5. Заказчик осуществляет экспертизу оказанных услуг </w:t>
      </w:r>
      <w:r w:rsidR="00E13150" w:rsidRPr="00F66827">
        <w:rPr>
          <w:bCs/>
          <w:lang w:val="ru-RU" w:eastAsia="ar-SA"/>
        </w:rPr>
        <w:t xml:space="preserve">в соответствии с требованиями Федерального закона от 05.04.2013г. № 44-ФЗ </w:t>
      </w:r>
      <w:r w:rsidRPr="00F66827">
        <w:rPr>
          <w:bCs/>
          <w:lang w:val="ru-RU" w:eastAsia="ar-SA"/>
        </w:rPr>
        <w:t>путем проверки соответствия их требованиям, установленным в настоящем контракте.</w:t>
      </w:r>
    </w:p>
    <w:p w:rsidR="002B3D18" w:rsidRPr="00F66827" w:rsidRDefault="002B3D18" w:rsidP="00F66827">
      <w:pPr>
        <w:pStyle w:val="affd"/>
        <w:keepNext/>
        <w:widowControl w:val="0"/>
        <w:tabs>
          <w:tab w:val="left" w:pos="180"/>
        </w:tabs>
        <w:ind w:firstLine="900"/>
        <w:rPr>
          <w:bCs/>
          <w:lang w:val="ru-RU" w:eastAsia="ar-SA"/>
        </w:rPr>
      </w:pPr>
      <w:r w:rsidRPr="00F66827">
        <w:rPr>
          <w:bCs/>
          <w:lang w:val="ru-RU" w:eastAsia="ar-SA"/>
        </w:rPr>
        <w:t xml:space="preserve">Допускается выборочная (частичная) проверка оказанных услуг на соответствие их объему </w:t>
      </w:r>
      <w:r w:rsidRPr="00F66827">
        <w:rPr>
          <w:bCs/>
          <w:lang w:val="ru-RU" w:eastAsia="ar-SA"/>
        </w:rPr>
        <w:lastRenderedPageBreak/>
        <w:t>требований, установленных контрактом с распространением результатов проверки качества на весь объем услуг, предусмотренных настоящим контрактом.</w:t>
      </w:r>
    </w:p>
    <w:p w:rsidR="002B3D18" w:rsidRPr="00F66827" w:rsidRDefault="002B3D18" w:rsidP="00F66827">
      <w:pPr>
        <w:pStyle w:val="affd"/>
        <w:keepNext/>
        <w:widowControl w:val="0"/>
        <w:tabs>
          <w:tab w:val="left" w:pos="180"/>
        </w:tabs>
        <w:ind w:firstLine="900"/>
        <w:rPr>
          <w:bCs/>
          <w:lang w:val="ru-RU" w:eastAsia="ar-SA"/>
        </w:rPr>
      </w:pPr>
      <w:r w:rsidRPr="00F66827">
        <w:rPr>
          <w:bCs/>
          <w:lang w:val="ru-RU" w:eastAsia="ar-SA"/>
        </w:rPr>
        <w:t>При осуществлении экспертизы оказанных услуг при необходимости проводит</w:t>
      </w:r>
      <w:r w:rsidR="0012304A" w:rsidRPr="00F66827">
        <w:rPr>
          <w:bCs/>
          <w:lang w:val="ru-RU" w:eastAsia="ar-SA"/>
        </w:rPr>
        <w:t>ся</w:t>
      </w:r>
      <w:r w:rsidRPr="00F66827">
        <w:rPr>
          <w:bCs/>
          <w:lang w:val="ru-RU" w:eastAsia="ar-SA"/>
        </w:rPr>
        <w:t xml:space="preserve"> проверк</w:t>
      </w:r>
      <w:r w:rsidR="0012304A" w:rsidRPr="00F66827">
        <w:rPr>
          <w:bCs/>
          <w:lang w:val="ru-RU" w:eastAsia="ar-SA"/>
        </w:rPr>
        <w:t>а</w:t>
      </w:r>
      <w:r w:rsidRPr="00F66827">
        <w:rPr>
          <w:bCs/>
          <w:lang w:val="ru-RU" w:eastAsia="ar-SA"/>
        </w:rPr>
        <w:t xml:space="preserve"> правильности оформления документов, удостоверяющих качество оказанных </w:t>
      </w:r>
      <w:r w:rsidR="0012304A" w:rsidRPr="00F66827">
        <w:rPr>
          <w:bCs/>
          <w:lang w:val="ru-RU" w:eastAsia="ar-SA"/>
        </w:rPr>
        <w:t>застрахованным лицам</w:t>
      </w:r>
      <w:r w:rsidRPr="00F66827">
        <w:rPr>
          <w:bCs/>
          <w:lang w:val="ru-RU" w:eastAsia="ar-SA"/>
        </w:rPr>
        <w:t xml:space="preserve"> услуг.</w:t>
      </w:r>
    </w:p>
    <w:p w:rsidR="002B3D18" w:rsidRPr="00F66827" w:rsidRDefault="002B3D18" w:rsidP="00F66827">
      <w:pPr>
        <w:pStyle w:val="affd"/>
        <w:keepNext/>
        <w:widowControl w:val="0"/>
        <w:tabs>
          <w:tab w:val="left" w:pos="180"/>
        </w:tabs>
        <w:ind w:firstLine="900"/>
        <w:rPr>
          <w:bCs/>
          <w:lang w:val="ru-RU" w:eastAsia="ar-SA"/>
        </w:rPr>
      </w:pPr>
      <w:r w:rsidRPr="00F66827">
        <w:rPr>
          <w:bCs/>
          <w:lang w:val="ru-RU" w:eastAsia="ar-SA"/>
        </w:rPr>
        <w:t>По результатам экспертизы составляется заключение о соответствии или несоответствии оказанных услуг условиям контракта.</w:t>
      </w:r>
    </w:p>
    <w:p w:rsidR="002B3D18" w:rsidRPr="00F66827" w:rsidRDefault="002B3D18" w:rsidP="00F66827">
      <w:pPr>
        <w:pStyle w:val="affd"/>
        <w:keepNext/>
        <w:widowControl w:val="0"/>
        <w:tabs>
          <w:tab w:val="left" w:pos="180"/>
        </w:tabs>
        <w:ind w:firstLine="900"/>
        <w:rPr>
          <w:bCs/>
          <w:lang w:val="ru-RU" w:eastAsia="ar-SA"/>
        </w:rPr>
      </w:pPr>
      <w:r w:rsidRPr="00F66827">
        <w:rPr>
          <w:bCs/>
          <w:lang w:val="ru-RU" w:eastAsia="ar-SA"/>
        </w:rPr>
        <w:t>Если Заказчиком проведена экспертиза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2B3D18" w:rsidRPr="00F66827" w:rsidRDefault="002B3D18" w:rsidP="00F66827">
      <w:pPr>
        <w:pStyle w:val="affd"/>
        <w:keepNext/>
        <w:widowControl w:val="0"/>
        <w:tabs>
          <w:tab w:val="left" w:pos="180"/>
        </w:tabs>
        <w:ind w:firstLine="900"/>
        <w:rPr>
          <w:bCs/>
          <w:lang w:val="ru-RU" w:eastAsia="ar-SA"/>
        </w:rPr>
      </w:pPr>
      <w:r w:rsidRPr="00F66827">
        <w:rPr>
          <w:bCs/>
          <w:lang w:val="ru-RU" w:eastAsia="ar-SA"/>
        </w:rPr>
        <w:t>При возникновении между Заказчиком и Исполнителем спора по поводу недостатков услуг, по требованию любой из сторон должна быть назначена независимая экспертиза. Расходы по проведению независимой экспертизы несет Исполнитель за исключением случаев, когда независимой экспертизой установлено отсутствие нарушений Исполнителем условий настоящего контракта.</w:t>
      </w:r>
    </w:p>
    <w:p w:rsidR="002B3D18" w:rsidRPr="00F66827" w:rsidRDefault="002B3D18" w:rsidP="00F66827">
      <w:pPr>
        <w:pStyle w:val="affd"/>
        <w:keepNext/>
        <w:widowControl w:val="0"/>
        <w:tabs>
          <w:tab w:val="left" w:pos="180"/>
        </w:tabs>
        <w:ind w:firstLine="900"/>
        <w:rPr>
          <w:bCs/>
          <w:lang w:val="ru-RU" w:eastAsia="ar-SA"/>
        </w:rPr>
      </w:pPr>
      <w:r w:rsidRPr="00F66827">
        <w:rPr>
          <w:bCs/>
          <w:lang w:val="ru-RU" w:eastAsia="ar-SA"/>
        </w:rPr>
        <w:t>4.6. Заказчик осуществляет приемку оказанных Исполнителем услуг по каждому заезду на соответствие их объема требованиям, установленным в Приложениях № 1 настоящего контракта, на основании предоставленного Реестра за соответствующий отчетный период, отрывных талонов путевок или документов, заменяющих их.</w:t>
      </w:r>
    </w:p>
    <w:p w:rsidR="002B3D18" w:rsidRPr="00F66827" w:rsidRDefault="002B3D18" w:rsidP="00F66827">
      <w:pPr>
        <w:pStyle w:val="affd"/>
        <w:keepNext/>
        <w:widowControl w:val="0"/>
        <w:tabs>
          <w:tab w:val="left" w:pos="180"/>
        </w:tabs>
        <w:ind w:firstLine="900"/>
        <w:rPr>
          <w:bCs/>
          <w:lang w:val="ru-RU" w:eastAsia="ar-SA"/>
        </w:rPr>
      </w:pPr>
      <w:r w:rsidRPr="00F66827">
        <w:rPr>
          <w:bCs/>
          <w:lang w:val="ru-RU" w:eastAsia="ar-SA"/>
        </w:rPr>
        <w:t>4.7. По результатам приемки оказанных услуг Заказчиком составляется акт оказанных услуг в пользу граждан в целях их социального обеспечения по каждому заезду, который подписывается Заказчиком и Исполнителем (Приложение № 4). Акт оказанных услуг в пользу граждан в целях их социального обеспечения по каждому заезду должен быть подписан сторонами не позднее 15.12.2018 г.</w:t>
      </w:r>
    </w:p>
    <w:p w:rsidR="002B3D18" w:rsidRPr="00F66827" w:rsidRDefault="002B3D18" w:rsidP="00F66827">
      <w:pPr>
        <w:pStyle w:val="affd"/>
        <w:keepNext/>
        <w:widowControl w:val="0"/>
        <w:tabs>
          <w:tab w:val="left" w:pos="180"/>
        </w:tabs>
        <w:ind w:firstLine="900"/>
        <w:rPr>
          <w:bCs/>
          <w:lang w:val="ru-RU" w:eastAsia="ar-SA"/>
        </w:rPr>
      </w:pPr>
      <w:r w:rsidRPr="00F66827">
        <w:rPr>
          <w:bCs/>
          <w:lang w:val="ru-RU" w:eastAsia="ar-SA"/>
        </w:rPr>
        <w:t xml:space="preserve">В случае наличия у Заказчика претензий относительно объема, качества и соблюдения сроков оказания услуг Заказчик обязан направить Исполнителю мотивированный отказ от приемки оказанных услуг. В случае мотивированного отказа в принятии услуг стороны составляют двухсторонний акт с перечнем претензий с указанием сроков их устранения (перечень необходимых доработок подписывается обеими сторонами). </w:t>
      </w:r>
    </w:p>
    <w:p w:rsidR="002B3D18" w:rsidRPr="00F66827" w:rsidRDefault="002B3D18" w:rsidP="00F66827">
      <w:pPr>
        <w:pStyle w:val="affd"/>
        <w:keepNext/>
        <w:widowControl w:val="0"/>
        <w:tabs>
          <w:tab w:val="left" w:pos="180"/>
        </w:tabs>
        <w:ind w:firstLine="900"/>
        <w:rPr>
          <w:bCs/>
          <w:lang w:val="ru-RU" w:eastAsia="ar-SA"/>
        </w:rPr>
      </w:pPr>
      <w:r w:rsidRPr="00F66827">
        <w:rPr>
          <w:bCs/>
          <w:lang w:val="ru-RU" w:eastAsia="ar-SA"/>
        </w:rPr>
        <w:t>4.8. Акт составляется на следующий рабочий день после приемки оказанных услуг по заезду, в 2 (двух) экземплярах, по одному экземпляру для каждой из сторон настоящего контракта.</w:t>
      </w:r>
    </w:p>
    <w:p w:rsidR="002B3D18" w:rsidRPr="00F66827" w:rsidRDefault="002B3D18" w:rsidP="00F66827">
      <w:pPr>
        <w:pStyle w:val="affd"/>
        <w:keepNext/>
        <w:widowControl w:val="0"/>
        <w:tabs>
          <w:tab w:val="left" w:pos="180"/>
        </w:tabs>
        <w:ind w:firstLine="900"/>
        <w:rPr>
          <w:bCs/>
          <w:lang w:val="ru-RU" w:eastAsia="ar-SA"/>
        </w:rPr>
      </w:pPr>
      <w:r w:rsidRPr="00F66827">
        <w:rPr>
          <w:bCs/>
          <w:lang w:val="ru-RU" w:eastAsia="ar-SA"/>
        </w:rPr>
        <w:t>В случае выявления нарушений условий исполнения настоящего контракта оплате подлежат фактически принятые в денежном выражении Заказчиком услуги. При этом объем услуг, фактически принятых Заказчиком и подлежащих оплате, рассчитывается исходя из количества фактических дней пребывания застрахованных лиц в санаторно-курортной организации в соответствии с актом оказанных услуг в пользу граждан в целях их социального обеспечения по каждому заезду.</w:t>
      </w:r>
    </w:p>
    <w:p w:rsidR="002B3D18" w:rsidRPr="00F66827" w:rsidRDefault="002B3D18" w:rsidP="00F66827">
      <w:pPr>
        <w:pStyle w:val="affd"/>
        <w:keepNext/>
        <w:widowControl w:val="0"/>
        <w:tabs>
          <w:tab w:val="left" w:pos="180"/>
        </w:tabs>
        <w:ind w:firstLine="900"/>
        <w:rPr>
          <w:bCs/>
          <w:lang w:val="ru-RU" w:eastAsia="ar-SA"/>
        </w:rPr>
      </w:pPr>
      <w:r w:rsidRPr="00F66827">
        <w:rPr>
          <w:bCs/>
          <w:lang w:val="ru-RU" w:eastAsia="ar-SA"/>
        </w:rPr>
        <w:t>4.9. Стороны ежеквартально осуществляют сверки взаиморасчетов, результаты которых оформляются актами сверки расчетов.</w:t>
      </w:r>
    </w:p>
    <w:p w:rsidR="002B3D18" w:rsidRPr="00F66827" w:rsidRDefault="002B3D18" w:rsidP="00F66827">
      <w:pPr>
        <w:pStyle w:val="affd"/>
        <w:keepNext/>
        <w:widowControl w:val="0"/>
        <w:tabs>
          <w:tab w:val="left" w:pos="180"/>
        </w:tabs>
        <w:ind w:firstLine="900"/>
        <w:rPr>
          <w:bCs/>
          <w:lang w:val="ru-RU" w:eastAsia="ar-SA"/>
        </w:rPr>
      </w:pPr>
      <w:r w:rsidRPr="00F66827">
        <w:rPr>
          <w:bCs/>
          <w:lang w:val="ru-RU" w:eastAsia="ar-SA"/>
        </w:rPr>
        <w:t>После проведения сверки взаиморасчетов, в случае обнаружения не выполненных обязательств по перечислению денежных средств, сторона настоящего контракта, у которой такие обязательства возникли, обязана в течение 2 банковских дней погасить образовавшуюся задолженность.</w:t>
      </w:r>
    </w:p>
    <w:p w:rsidR="002B3D18" w:rsidRPr="00F66827" w:rsidRDefault="002B3D18" w:rsidP="00F66827">
      <w:pPr>
        <w:pStyle w:val="affd"/>
        <w:keepNext/>
        <w:widowControl w:val="0"/>
        <w:tabs>
          <w:tab w:val="left" w:pos="180"/>
        </w:tabs>
        <w:ind w:firstLine="900"/>
        <w:rPr>
          <w:bCs/>
          <w:lang w:val="ru-RU" w:eastAsia="ar-SA"/>
        </w:rPr>
      </w:pPr>
      <w:r w:rsidRPr="00F66827">
        <w:rPr>
          <w:bCs/>
          <w:lang w:val="ru-RU" w:eastAsia="ar-SA"/>
        </w:rPr>
        <w:t>4.10. По окончании оказания услуг по контракту стороны осуществляют сверку взаиморасчетов, результаты которой оформляются итоговым актом сверки расчетов и итоговым актом оказанных услуг в пользу граждан в целях их социального обеспечения. Итоговый акт сверки расчетов и итоговый акт оказанных услуг в пользу граждан в целях их социального обеспечения должны быть подписан сторонами не позднее 15.12.2018 г.</w:t>
      </w:r>
    </w:p>
    <w:p w:rsidR="002B3D18" w:rsidRPr="00F66827" w:rsidRDefault="002B3D18" w:rsidP="00F66827">
      <w:pPr>
        <w:pStyle w:val="affd"/>
        <w:keepNext/>
        <w:widowControl w:val="0"/>
        <w:tabs>
          <w:tab w:val="left" w:pos="180"/>
        </w:tabs>
        <w:ind w:firstLine="900"/>
        <w:rPr>
          <w:bCs/>
          <w:lang w:val="ru-RU" w:eastAsia="ar-SA"/>
        </w:rPr>
      </w:pPr>
      <w:r w:rsidRPr="00F66827">
        <w:rPr>
          <w:bCs/>
          <w:lang w:val="ru-RU" w:eastAsia="ar-SA"/>
        </w:rPr>
        <w:t>4.11. В случае если после получения документов на проезд застрахованного лица к месту лечения и обратно Заказчиком будет выявлено несоответствие данных документов предоставленному Реестру в соответствии с пунктом 4.4 настоящего контракта Исполнитель обязан осуществить возврат денежных средств Заказчику в размере стоимости проживания, лечения и питания за неиспользованные дни по путевке в течение 5 рабочих дней после направления уточненного Реестра Исполнителем.</w:t>
      </w:r>
    </w:p>
    <w:p w:rsidR="002B3D18" w:rsidRPr="00F66827" w:rsidRDefault="002B3D18" w:rsidP="00F66827">
      <w:pPr>
        <w:pStyle w:val="affd"/>
        <w:keepNext/>
        <w:widowControl w:val="0"/>
        <w:tabs>
          <w:tab w:val="left" w:pos="180"/>
        </w:tabs>
        <w:ind w:firstLine="900"/>
        <w:rPr>
          <w:bCs/>
          <w:lang w:val="ru-RU" w:eastAsia="ar-SA"/>
        </w:rPr>
      </w:pPr>
      <w:r w:rsidRPr="00F66827">
        <w:rPr>
          <w:bCs/>
          <w:lang w:val="ru-RU" w:eastAsia="ar-SA"/>
        </w:rPr>
        <w:t>Если размер фактически неиспользованных денежных средств по путевкам за которые Исполнитель осуществил возврат денежных средств Заказчику, соответствует стоимости одного или нескольких курсов лечения, стороны вносят изменения в Приложение № 1 контракта о дополнительном количестве путевок.</w:t>
      </w:r>
    </w:p>
    <w:p w:rsidR="002B3D18" w:rsidRPr="00F66827" w:rsidRDefault="002B3D18" w:rsidP="00F66827">
      <w:pPr>
        <w:pStyle w:val="affd"/>
        <w:keepNext/>
        <w:widowControl w:val="0"/>
        <w:tabs>
          <w:tab w:val="left" w:pos="180"/>
        </w:tabs>
        <w:ind w:firstLine="900"/>
        <w:rPr>
          <w:bCs/>
          <w:lang w:val="ru-RU" w:eastAsia="ar-SA"/>
        </w:rPr>
      </w:pPr>
    </w:p>
    <w:p w:rsidR="002B3D18" w:rsidRPr="00F66827" w:rsidRDefault="002B3D18" w:rsidP="00F66827">
      <w:pPr>
        <w:pStyle w:val="affd"/>
        <w:keepNext/>
        <w:widowControl w:val="0"/>
        <w:tabs>
          <w:tab w:val="left" w:pos="180"/>
        </w:tabs>
        <w:ind w:firstLine="900"/>
        <w:jc w:val="center"/>
        <w:rPr>
          <w:bCs/>
          <w:lang w:val="ru-RU" w:eastAsia="ar-SA"/>
        </w:rPr>
      </w:pPr>
      <w:r w:rsidRPr="00F66827">
        <w:rPr>
          <w:bCs/>
          <w:lang w:val="ru-RU" w:eastAsia="ar-SA"/>
        </w:rPr>
        <w:t>V. Цена контракта и порядок расчетов</w:t>
      </w:r>
    </w:p>
    <w:p w:rsidR="002B3D18" w:rsidRPr="00F66827" w:rsidRDefault="002B3D18" w:rsidP="00F66827">
      <w:pPr>
        <w:pStyle w:val="affd"/>
        <w:keepNext/>
        <w:widowControl w:val="0"/>
        <w:tabs>
          <w:tab w:val="left" w:pos="180"/>
        </w:tabs>
        <w:ind w:firstLine="900"/>
        <w:rPr>
          <w:bCs/>
          <w:lang w:val="ru-RU" w:eastAsia="ar-SA"/>
        </w:rPr>
      </w:pPr>
      <w:r w:rsidRPr="00F66827">
        <w:rPr>
          <w:bCs/>
          <w:lang w:val="ru-RU" w:eastAsia="ar-SA"/>
        </w:rPr>
        <w:t>5.1. Общее количество и стоимость путевок, предоставляемых в соответствии с настоящим контрактом составляет: ________ шт. (_____________) на сумму _______ руб. (____________).</w:t>
      </w:r>
    </w:p>
    <w:p w:rsidR="002B3D18" w:rsidRPr="00F66827" w:rsidRDefault="002B3D18" w:rsidP="00F66827">
      <w:pPr>
        <w:pStyle w:val="affd"/>
        <w:keepNext/>
        <w:widowControl w:val="0"/>
        <w:tabs>
          <w:tab w:val="left" w:pos="180"/>
        </w:tabs>
        <w:ind w:firstLine="900"/>
        <w:rPr>
          <w:bCs/>
          <w:lang w:val="ru-RU" w:eastAsia="ar-SA"/>
        </w:rPr>
      </w:pPr>
      <w:r w:rsidRPr="00F66827">
        <w:rPr>
          <w:bCs/>
          <w:lang w:val="ru-RU" w:eastAsia="ar-SA"/>
        </w:rPr>
        <w:t>5.2. Цена настоящего контракта является твердой, определяется на весь срок исполнения контракта и не может изменяться в ходе его исполнения, за исключением случаев предусмотренных пунктами 5.3. и 5.4. настоящего контракта.</w:t>
      </w:r>
    </w:p>
    <w:p w:rsidR="002B3D18" w:rsidRPr="00F66827" w:rsidRDefault="002B3D18" w:rsidP="00F66827">
      <w:pPr>
        <w:pStyle w:val="affd"/>
        <w:keepNext/>
        <w:widowControl w:val="0"/>
        <w:tabs>
          <w:tab w:val="left" w:pos="180"/>
        </w:tabs>
        <w:ind w:firstLine="900"/>
        <w:rPr>
          <w:bCs/>
          <w:lang w:val="ru-RU" w:eastAsia="ar-SA"/>
        </w:rPr>
      </w:pPr>
      <w:r w:rsidRPr="00F66827">
        <w:rPr>
          <w:bCs/>
          <w:lang w:val="ru-RU" w:eastAsia="ar-SA"/>
        </w:rPr>
        <w:t>5.3. Цена контракта может быть снижена по соглашению сторон без изменения предусмотренных контрактом объема услуг, качества оказываемых услуг и иных условий контракта.</w:t>
      </w:r>
    </w:p>
    <w:p w:rsidR="002B3D18" w:rsidRPr="00F66827" w:rsidRDefault="002B3D18" w:rsidP="00F66827">
      <w:pPr>
        <w:pStyle w:val="affd"/>
        <w:keepNext/>
        <w:widowControl w:val="0"/>
        <w:tabs>
          <w:tab w:val="left" w:pos="180"/>
        </w:tabs>
        <w:ind w:firstLine="900"/>
        <w:rPr>
          <w:bCs/>
          <w:lang w:val="ru-RU" w:eastAsia="ar-SA"/>
        </w:rPr>
      </w:pPr>
      <w:r w:rsidRPr="00F66827">
        <w:rPr>
          <w:bCs/>
          <w:lang w:val="ru-RU" w:eastAsia="ar-SA"/>
        </w:rPr>
        <w:t xml:space="preserve">5.4. Заказчик по согласованию с Исполнителем вправе увеличить предусмотренный контрактом объем услуг не более чем на десять процентов или уменьшить предусмотренный контрактом объем оказываемых услуг не более чем на десять процентов. При этом по соглашению сторон допускается </w:t>
      </w:r>
      <w:r w:rsidRPr="00F66827">
        <w:rPr>
          <w:bCs/>
          <w:lang w:val="ru-RU" w:eastAsia="ar-SA"/>
        </w:rPr>
        <w:lastRenderedPageBreak/>
        <w:t>изменение с учетом положений бюджетного законодательства Российской Федерации цены контракта пропорционально дополнительному объему услуг исходя из установленной в контракте цены единицы услуги, но не более чем на десять процентов цены контракта. При уменьшении предусмотренного контрактом объема услуг стороны контракта обязаны уменьшить цену контракта</w:t>
      </w:r>
      <w:r w:rsidR="000520BE" w:rsidRPr="00F66827">
        <w:rPr>
          <w:bCs/>
          <w:lang w:val="ru-RU" w:eastAsia="ar-SA"/>
        </w:rPr>
        <w:t xml:space="preserve"> исходя из цены единицы услуги.</w:t>
      </w:r>
    </w:p>
    <w:p w:rsidR="002B3D18" w:rsidRPr="00F66827" w:rsidRDefault="002B3D18" w:rsidP="00F66827">
      <w:pPr>
        <w:pStyle w:val="affd"/>
        <w:keepNext/>
        <w:widowControl w:val="0"/>
        <w:tabs>
          <w:tab w:val="left" w:pos="180"/>
        </w:tabs>
        <w:ind w:firstLine="900"/>
        <w:rPr>
          <w:bCs/>
          <w:lang w:val="ru-RU" w:eastAsia="ar-SA"/>
        </w:rPr>
      </w:pPr>
      <w:r w:rsidRPr="00F66827">
        <w:rPr>
          <w:bCs/>
          <w:lang w:val="ru-RU" w:eastAsia="ar-SA"/>
        </w:rPr>
        <w:t>5.5. Оплата производится по безналичному расчету с лицевого счета Заказчика на расчетный счет Исполнителя на основании предоставленных Исполнителем счета и акта оказанных услуг в пользу граждан в целях их социального обеспечения по каждому заезду. Перечисление денежных средств осуществляется в течение 30 (тридцати) дней с даты подписания Заказчиком акта оказанных услуг в пользу граждан в целях их социального обеспечения по каждому заезду. Окончательный расчет производится согласно итогового акта сверки расчетов и итогового акта оказанных услуг в пользу граждан в целях их социального обеспечения.</w:t>
      </w:r>
    </w:p>
    <w:p w:rsidR="002B3D18" w:rsidRPr="00F66827" w:rsidRDefault="002B3D18" w:rsidP="00F66827">
      <w:pPr>
        <w:pStyle w:val="affd"/>
        <w:keepNext/>
        <w:widowControl w:val="0"/>
        <w:tabs>
          <w:tab w:val="left" w:pos="180"/>
        </w:tabs>
        <w:ind w:firstLine="900"/>
        <w:rPr>
          <w:bCs/>
          <w:lang w:val="ru-RU" w:eastAsia="ar-SA"/>
        </w:rPr>
      </w:pPr>
      <w:r w:rsidRPr="00F66827">
        <w:rPr>
          <w:bCs/>
          <w:lang w:val="ru-RU" w:eastAsia="ar-SA"/>
        </w:rPr>
        <w:t>5.6. Оплата стоимости путевок осуществляется за счет средств обязательного социального страхования от несчастных случаев на производстве и профессиональных заболеваний.</w:t>
      </w:r>
    </w:p>
    <w:p w:rsidR="002B3D18" w:rsidRPr="00F66827" w:rsidRDefault="002B3D18" w:rsidP="00F66827">
      <w:pPr>
        <w:pStyle w:val="affd"/>
        <w:keepNext/>
        <w:widowControl w:val="0"/>
        <w:tabs>
          <w:tab w:val="left" w:pos="180"/>
        </w:tabs>
        <w:ind w:firstLine="900"/>
        <w:rPr>
          <w:bCs/>
          <w:lang w:val="ru-RU" w:eastAsia="ar-SA"/>
        </w:rPr>
      </w:pPr>
      <w:r w:rsidRPr="00F66827">
        <w:rPr>
          <w:bCs/>
          <w:lang w:val="ru-RU" w:eastAsia="ar-SA"/>
        </w:rPr>
        <w:t>5.7. Цена контракта (цена лота) формируется из фактических возможностей Исполнителя по предоставлению всего комплекса услуг по санаторно-курортному лечению пострадавших от несчастных случаев на производстве и профессиональных заболеваний с учетом профиля заболевания, социально-бытовых условий, питания, в том числе расходов на доставку путевок до Заказчика, налогов, сборов и иных обязательных платежей, согласно выставленного счета.</w:t>
      </w:r>
    </w:p>
    <w:p w:rsidR="002B3D18" w:rsidRPr="00F66827" w:rsidRDefault="002B3D18" w:rsidP="00F66827">
      <w:pPr>
        <w:pStyle w:val="affd"/>
        <w:keepNext/>
        <w:widowControl w:val="0"/>
        <w:tabs>
          <w:tab w:val="left" w:pos="180"/>
        </w:tabs>
        <w:ind w:firstLine="900"/>
        <w:rPr>
          <w:bCs/>
          <w:lang w:val="ru-RU" w:eastAsia="ar-SA"/>
        </w:rPr>
      </w:pPr>
      <w:r w:rsidRPr="00F66827">
        <w:rPr>
          <w:bCs/>
          <w:lang w:val="ru-RU" w:eastAsia="ar-SA"/>
        </w:rPr>
        <w:t>Неучтенные затраты Исполнителя по контракту, связанные с исполнением контракта, но не включенные в предлагаемую цену контракта, не подлежат оплате Заказчиком.</w:t>
      </w:r>
    </w:p>
    <w:p w:rsidR="002B3D18" w:rsidRPr="00F66827" w:rsidRDefault="002B3D18" w:rsidP="00F66827">
      <w:pPr>
        <w:pStyle w:val="affd"/>
        <w:keepNext/>
        <w:widowControl w:val="0"/>
        <w:tabs>
          <w:tab w:val="left" w:pos="180"/>
        </w:tabs>
        <w:ind w:firstLine="900"/>
        <w:rPr>
          <w:bCs/>
          <w:lang w:val="ru-RU" w:eastAsia="ar-SA"/>
        </w:rPr>
      </w:pPr>
      <w:r w:rsidRPr="00F66827">
        <w:rPr>
          <w:bCs/>
          <w:lang w:val="ru-RU" w:eastAsia="ar-SA"/>
        </w:rPr>
        <w:t>5.8. Платежи по настоящему контракту осуществляются в рублях.</w:t>
      </w:r>
    </w:p>
    <w:p w:rsidR="002B3D18" w:rsidRPr="00F66827" w:rsidRDefault="002B3D18" w:rsidP="00F66827">
      <w:pPr>
        <w:pStyle w:val="affd"/>
        <w:keepNext/>
        <w:widowControl w:val="0"/>
        <w:tabs>
          <w:tab w:val="left" w:pos="180"/>
        </w:tabs>
        <w:ind w:firstLine="900"/>
        <w:rPr>
          <w:bCs/>
          <w:lang w:val="ru-RU" w:eastAsia="ar-SA"/>
        </w:rPr>
      </w:pPr>
    </w:p>
    <w:p w:rsidR="002B3D18" w:rsidRPr="00F66827" w:rsidRDefault="002B3D18" w:rsidP="00F66827">
      <w:pPr>
        <w:pStyle w:val="affd"/>
        <w:keepNext/>
        <w:widowControl w:val="0"/>
        <w:tabs>
          <w:tab w:val="left" w:pos="180"/>
        </w:tabs>
        <w:ind w:firstLine="900"/>
        <w:jc w:val="center"/>
        <w:rPr>
          <w:bCs/>
          <w:lang w:val="ru-RU" w:eastAsia="ar-SA"/>
        </w:rPr>
      </w:pPr>
      <w:r w:rsidRPr="00F66827">
        <w:rPr>
          <w:bCs/>
          <w:lang w:val="ru-RU" w:eastAsia="ar-SA"/>
        </w:rPr>
        <w:t>VI. Ответственность сторон</w:t>
      </w:r>
    </w:p>
    <w:p w:rsidR="002B3D18" w:rsidRPr="00F66827" w:rsidRDefault="002B3D18" w:rsidP="00F66827">
      <w:pPr>
        <w:pStyle w:val="affd"/>
        <w:keepNext/>
        <w:widowControl w:val="0"/>
        <w:tabs>
          <w:tab w:val="left" w:pos="180"/>
        </w:tabs>
        <w:ind w:firstLine="900"/>
        <w:rPr>
          <w:bCs/>
          <w:lang w:val="ru-RU" w:eastAsia="ar-SA"/>
        </w:rPr>
      </w:pPr>
      <w:r w:rsidRPr="00F66827">
        <w:rPr>
          <w:bCs/>
          <w:lang w:val="ru-RU" w:eastAsia="ar-SA"/>
        </w:rPr>
        <w:t>6.1. Стороны несут ответственность за неисполнение или ненадлежащее исполнение своих обязательств по настоящему контракту в соответствии с законодательством Российской Федерации.</w:t>
      </w:r>
    </w:p>
    <w:p w:rsidR="002B3D18" w:rsidRPr="00F66827" w:rsidRDefault="002B3D18" w:rsidP="00F66827">
      <w:pPr>
        <w:pStyle w:val="affd"/>
        <w:keepNext/>
        <w:widowControl w:val="0"/>
        <w:tabs>
          <w:tab w:val="left" w:pos="180"/>
        </w:tabs>
        <w:ind w:firstLine="900"/>
        <w:rPr>
          <w:bCs/>
          <w:lang w:val="ru-RU" w:eastAsia="ar-SA"/>
        </w:rPr>
      </w:pPr>
      <w:r w:rsidRPr="00F66827">
        <w:rPr>
          <w:bCs/>
          <w:lang w:val="ru-RU" w:eastAsia="ar-SA"/>
        </w:rPr>
        <w:t>6.2.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настоящим контрактом, Исполнитель вправе потребовать уплаты неустоек (штрафов, пеней).</w:t>
      </w:r>
    </w:p>
    <w:p w:rsidR="002B3D18" w:rsidRPr="00F66827" w:rsidRDefault="002B3D18" w:rsidP="00F66827">
      <w:pPr>
        <w:pStyle w:val="affd"/>
        <w:keepNext/>
        <w:widowControl w:val="0"/>
        <w:tabs>
          <w:tab w:val="left" w:pos="180"/>
        </w:tabs>
        <w:ind w:firstLine="900"/>
        <w:rPr>
          <w:bCs/>
          <w:lang w:val="ru-RU" w:eastAsia="ar-SA"/>
        </w:rPr>
      </w:pPr>
      <w:r w:rsidRPr="00F66827">
        <w:rPr>
          <w:bCs/>
          <w:lang w:val="ru-RU" w:eastAsia="ar-SA"/>
        </w:rPr>
        <w:t xml:space="preserve">6.3. Пеня начисляется за каждый день просрочки исполнения Заказчиком обязательства, предусмотренного настоящим контрактом, начиная со дня, следующего после дня истечения установленного контрактом срока исполнения обязательства. При этом размер пени устанавливается в размере одной трехсотой действующей на дату уплаты пеней </w:t>
      </w:r>
      <w:r w:rsidR="001E6D8F" w:rsidRPr="00F66827">
        <w:rPr>
          <w:bCs/>
          <w:lang w:val="ru-RU" w:eastAsia="ar-SA"/>
        </w:rPr>
        <w:t xml:space="preserve">ключевой </w:t>
      </w:r>
      <w:r w:rsidRPr="00F66827">
        <w:rPr>
          <w:bCs/>
          <w:lang w:val="ru-RU" w:eastAsia="ar-SA"/>
        </w:rPr>
        <w:t>ставки Центрального банка Российской Федерации от неуплаченной в срок суммы.</w:t>
      </w:r>
      <w:bookmarkStart w:id="10" w:name="P218"/>
      <w:bookmarkEnd w:id="10"/>
    </w:p>
    <w:p w:rsidR="002B3D18" w:rsidRPr="00F66827" w:rsidRDefault="002B3D18" w:rsidP="00F66827">
      <w:pPr>
        <w:pStyle w:val="affd"/>
        <w:keepNext/>
        <w:widowControl w:val="0"/>
        <w:tabs>
          <w:tab w:val="left" w:pos="180"/>
        </w:tabs>
        <w:ind w:firstLine="900"/>
        <w:rPr>
          <w:bCs/>
          <w:lang w:val="ru-RU" w:eastAsia="ar-SA"/>
        </w:rPr>
      </w:pPr>
      <w:r w:rsidRPr="00F66827">
        <w:rPr>
          <w:bCs/>
          <w:lang w:val="ru-RU" w:eastAsia="ar-SA"/>
        </w:rPr>
        <w:t xml:space="preserve">6.4. За каждый факт </w:t>
      </w:r>
      <w:r w:rsidR="001E6D8F" w:rsidRPr="00F66827">
        <w:rPr>
          <w:bCs/>
          <w:lang w:val="ru-RU" w:eastAsia="ar-SA"/>
        </w:rPr>
        <w:t>ненадлежащего исполнения</w:t>
      </w:r>
      <w:r w:rsidRPr="00F66827">
        <w:rPr>
          <w:bCs/>
          <w:lang w:val="ru-RU" w:eastAsia="ar-SA"/>
        </w:rPr>
        <w:t xml:space="preserve">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Исполнитель вправе взыскать с Заказчика штраф.</w:t>
      </w:r>
    </w:p>
    <w:p w:rsidR="002B3D18" w:rsidRPr="00F66827" w:rsidRDefault="002B3D18" w:rsidP="00F66827">
      <w:pPr>
        <w:pStyle w:val="affd"/>
        <w:keepNext/>
        <w:widowControl w:val="0"/>
        <w:tabs>
          <w:tab w:val="left" w:pos="180"/>
        </w:tabs>
        <w:ind w:firstLine="900"/>
        <w:rPr>
          <w:bCs/>
          <w:lang w:val="ru-RU" w:eastAsia="ar-SA"/>
        </w:rPr>
      </w:pPr>
      <w:r w:rsidRPr="00F66827">
        <w:rPr>
          <w:bCs/>
          <w:lang w:val="ru-RU" w:eastAsia="ar-SA"/>
        </w:rPr>
        <w:t>Размер штрафа устанавливается контрактом в виде фиксированной суммы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настоящим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утвержденными Постановлением Правительства Российской Федерации от 30.08.2017г. № 1042 (далее - Правила определения размера штрафа):</w:t>
      </w:r>
    </w:p>
    <w:p w:rsidR="002B3D18" w:rsidRPr="00F66827" w:rsidRDefault="002B3D18" w:rsidP="00F66827">
      <w:pPr>
        <w:pStyle w:val="affd"/>
        <w:keepNext/>
        <w:widowControl w:val="0"/>
        <w:tabs>
          <w:tab w:val="left" w:pos="180"/>
        </w:tabs>
        <w:ind w:firstLine="900"/>
        <w:rPr>
          <w:bCs/>
          <w:lang w:val="ru-RU" w:eastAsia="ar-SA"/>
        </w:rPr>
      </w:pPr>
      <w:r w:rsidRPr="00F66827">
        <w:rPr>
          <w:bCs/>
          <w:lang w:val="ru-RU" w:eastAsia="ar-SA"/>
        </w:rPr>
        <w:t>а) 1000 руб., если цена контракта не превышает 3 млн. руб. (включительно);</w:t>
      </w:r>
    </w:p>
    <w:p w:rsidR="002B3D18" w:rsidRPr="00F66827" w:rsidRDefault="002B3D18" w:rsidP="00F66827">
      <w:pPr>
        <w:pStyle w:val="affd"/>
        <w:keepNext/>
        <w:widowControl w:val="0"/>
        <w:tabs>
          <w:tab w:val="left" w:pos="180"/>
        </w:tabs>
        <w:ind w:firstLine="900"/>
        <w:rPr>
          <w:bCs/>
          <w:lang w:val="ru-RU" w:eastAsia="ar-SA"/>
        </w:rPr>
      </w:pPr>
      <w:r w:rsidRPr="00F66827">
        <w:rPr>
          <w:bCs/>
          <w:lang w:val="ru-RU" w:eastAsia="ar-SA"/>
        </w:rPr>
        <w:t>б) 5000 руб., если цена контракта составляет от 3 млн. руб. до 50 млн. руб. (включительно);</w:t>
      </w:r>
    </w:p>
    <w:p w:rsidR="002B3D18" w:rsidRPr="00F66827" w:rsidRDefault="002B3D18" w:rsidP="00F66827">
      <w:pPr>
        <w:pStyle w:val="affd"/>
        <w:keepNext/>
        <w:widowControl w:val="0"/>
        <w:tabs>
          <w:tab w:val="left" w:pos="180"/>
        </w:tabs>
        <w:ind w:firstLine="900"/>
        <w:rPr>
          <w:bCs/>
          <w:lang w:val="ru-RU" w:eastAsia="ar-SA"/>
        </w:rPr>
      </w:pPr>
      <w:r w:rsidRPr="00F66827">
        <w:rPr>
          <w:bCs/>
          <w:lang w:val="ru-RU" w:eastAsia="ar-SA"/>
        </w:rPr>
        <w:t>в) 10000 руб., если цена контракта составляет от 50 млн. руб. до 100 млн. руб. (включительно);</w:t>
      </w:r>
    </w:p>
    <w:p w:rsidR="002B3D18" w:rsidRPr="00F66827" w:rsidRDefault="002B3D18" w:rsidP="00F66827">
      <w:pPr>
        <w:pStyle w:val="affd"/>
        <w:keepNext/>
        <w:widowControl w:val="0"/>
        <w:tabs>
          <w:tab w:val="left" w:pos="180"/>
        </w:tabs>
        <w:ind w:firstLine="900"/>
        <w:rPr>
          <w:bCs/>
          <w:lang w:val="ru-RU" w:eastAsia="ar-SA"/>
        </w:rPr>
      </w:pPr>
      <w:r w:rsidRPr="00F66827">
        <w:rPr>
          <w:bCs/>
          <w:lang w:val="ru-RU" w:eastAsia="ar-SA"/>
        </w:rPr>
        <w:t>г) 100000 руб., если цена контракта превышает 100 млн. руб.</w:t>
      </w:r>
    </w:p>
    <w:p w:rsidR="002B3D18" w:rsidRPr="00F66827" w:rsidRDefault="002B3D18" w:rsidP="00F66827">
      <w:pPr>
        <w:pStyle w:val="affd"/>
        <w:keepNext/>
        <w:widowControl w:val="0"/>
        <w:tabs>
          <w:tab w:val="left" w:pos="180"/>
        </w:tabs>
        <w:ind w:firstLine="900"/>
        <w:rPr>
          <w:bCs/>
          <w:lang w:val="ru-RU" w:eastAsia="ar-SA"/>
        </w:rPr>
      </w:pPr>
      <w:r w:rsidRPr="00F66827">
        <w:rPr>
          <w:bCs/>
          <w:lang w:val="ru-RU" w:eastAsia="ar-SA"/>
        </w:rPr>
        <w:t>6.5. 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rsidR="002B3D18" w:rsidRPr="00F66827" w:rsidRDefault="002B3D18" w:rsidP="00F66827">
      <w:pPr>
        <w:pStyle w:val="affd"/>
        <w:keepNext/>
        <w:widowControl w:val="0"/>
        <w:tabs>
          <w:tab w:val="left" w:pos="180"/>
        </w:tabs>
        <w:ind w:firstLine="900"/>
        <w:rPr>
          <w:bCs/>
          <w:lang w:val="ru-RU" w:eastAsia="ar-SA"/>
        </w:rPr>
      </w:pPr>
      <w:r w:rsidRPr="00F66827">
        <w:rPr>
          <w:bCs/>
          <w:lang w:val="ru-RU" w:eastAsia="ar-SA"/>
        </w:rPr>
        <w:t xml:space="preserve">6.6. Пеня начисляется за каждый день просрочки исполнения Исполнителем обязательства, предусмотренного настоящим контрактом, начиная со дня, следующего после дня истечения установленного контрактом срока исполнения обязательства, и устанавливается в размере одной трехсотой действующей на дату уплаты пени </w:t>
      </w:r>
      <w:r w:rsidR="001E6D8F" w:rsidRPr="00F66827">
        <w:rPr>
          <w:bCs/>
          <w:lang w:val="ru-RU" w:eastAsia="ar-SA"/>
        </w:rPr>
        <w:t xml:space="preserve">ключевой </w:t>
      </w:r>
      <w:r w:rsidRPr="00F66827">
        <w:rPr>
          <w:bCs/>
          <w:lang w:val="ru-RU" w:eastAsia="ar-SA"/>
        </w:rPr>
        <w:t xml:space="preserve">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 </w:t>
      </w:r>
    </w:p>
    <w:p w:rsidR="002B3D18" w:rsidRPr="00F66827" w:rsidRDefault="002B3D18" w:rsidP="00F66827">
      <w:pPr>
        <w:pStyle w:val="affd"/>
        <w:keepNext/>
        <w:widowControl w:val="0"/>
        <w:tabs>
          <w:tab w:val="left" w:pos="180"/>
        </w:tabs>
        <w:ind w:firstLine="900"/>
        <w:rPr>
          <w:bCs/>
          <w:lang w:val="ru-RU" w:eastAsia="ar-SA"/>
        </w:rPr>
      </w:pPr>
      <w:bookmarkStart w:id="11" w:name="P247"/>
      <w:bookmarkEnd w:id="11"/>
      <w:r w:rsidRPr="00F66827">
        <w:rPr>
          <w:bCs/>
          <w:lang w:val="ru-RU" w:eastAsia="ar-SA"/>
        </w:rPr>
        <w:t>6.7. За каждый факт неисполнения или ненадлежащего исполнения Исполнителем обязательств, предусмотренных контрактом, за исключением просрочки исполнения Исполнителем обязательств (в том числе гарантийного обязательства), предусмотренных контрактом, Исполнитель выплачивает Заказчику штраф (за исключением случаев, предусмотренных пунктами 6.8., 6.9. контракта).</w:t>
      </w:r>
    </w:p>
    <w:p w:rsidR="002B3D18" w:rsidRPr="00F66827" w:rsidRDefault="002B3D18" w:rsidP="00F66827">
      <w:pPr>
        <w:pStyle w:val="affd"/>
        <w:keepNext/>
        <w:widowControl w:val="0"/>
        <w:tabs>
          <w:tab w:val="left" w:pos="180"/>
        </w:tabs>
        <w:ind w:firstLine="900"/>
        <w:rPr>
          <w:bCs/>
          <w:lang w:val="ru-RU" w:eastAsia="ar-SA"/>
        </w:rPr>
      </w:pPr>
      <w:r w:rsidRPr="00F66827">
        <w:rPr>
          <w:bCs/>
          <w:lang w:val="ru-RU" w:eastAsia="ar-SA"/>
        </w:rPr>
        <w:t>Размер штрафа устанавливается контрактом в виде фиксированной суммы в соответствии с Правилами определения размера штрафа:</w:t>
      </w:r>
    </w:p>
    <w:p w:rsidR="002B3D18" w:rsidRPr="00F66827" w:rsidRDefault="002B3D18" w:rsidP="00F66827">
      <w:pPr>
        <w:pStyle w:val="affd"/>
        <w:keepNext/>
        <w:widowControl w:val="0"/>
        <w:tabs>
          <w:tab w:val="left" w:pos="180"/>
        </w:tabs>
        <w:ind w:firstLine="900"/>
        <w:rPr>
          <w:bCs/>
          <w:lang w:val="ru-RU" w:eastAsia="ar-SA"/>
        </w:rPr>
      </w:pPr>
      <w:r w:rsidRPr="00F66827">
        <w:rPr>
          <w:bCs/>
          <w:lang w:val="ru-RU" w:eastAsia="ar-SA"/>
        </w:rPr>
        <w:lastRenderedPageBreak/>
        <w:t>а) 10 процентов цены контракта (этапа) в случае, если цена контракта (этапа) не превышает 3 млн. руб.;</w:t>
      </w:r>
    </w:p>
    <w:p w:rsidR="002B3D18" w:rsidRPr="00F66827" w:rsidRDefault="002B3D18" w:rsidP="00F66827">
      <w:pPr>
        <w:pStyle w:val="affd"/>
        <w:keepNext/>
        <w:widowControl w:val="0"/>
        <w:tabs>
          <w:tab w:val="left" w:pos="180"/>
        </w:tabs>
        <w:ind w:firstLine="900"/>
        <w:rPr>
          <w:bCs/>
          <w:lang w:val="ru-RU" w:eastAsia="ar-SA"/>
        </w:rPr>
      </w:pPr>
      <w:r w:rsidRPr="00F66827">
        <w:rPr>
          <w:bCs/>
          <w:lang w:val="ru-RU" w:eastAsia="ar-SA"/>
        </w:rPr>
        <w:t>б) 5 процентов цены контракта (этапа) в случае, если цена контракта (этапа) составляет от 3 млн. руб. до 50 млн. руб. (включительно);</w:t>
      </w:r>
    </w:p>
    <w:p w:rsidR="002B3D18" w:rsidRPr="00F66827" w:rsidRDefault="002B3D18" w:rsidP="00F66827">
      <w:pPr>
        <w:pStyle w:val="affd"/>
        <w:keepNext/>
        <w:widowControl w:val="0"/>
        <w:tabs>
          <w:tab w:val="left" w:pos="180"/>
        </w:tabs>
        <w:ind w:firstLine="900"/>
        <w:rPr>
          <w:bCs/>
          <w:lang w:val="ru-RU" w:eastAsia="ar-SA"/>
        </w:rPr>
      </w:pPr>
      <w:r w:rsidRPr="00F66827">
        <w:rPr>
          <w:bCs/>
          <w:lang w:val="ru-RU" w:eastAsia="ar-SA"/>
        </w:rPr>
        <w:t>в) 1 процент цены контракта (этапа) в случае, если цена контракта (этапа) составляет от 50 млн. руб. до 100 млн. руб. (включительно);</w:t>
      </w:r>
    </w:p>
    <w:p w:rsidR="002B3D18" w:rsidRPr="00F66827" w:rsidRDefault="002B3D18" w:rsidP="00F66827">
      <w:pPr>
        <w:pStyle w:val="affd"/>
        <w:keepNext/>
        <w:widowControl w:val="0"/>
        <w:tabs>
          <w:tab w:val="left" w:pos="180"/>
        </w:tabs>
        <w:ind w:firstLine="900"/>
        <w:rPr>
          <w:bCs/>
          <w:lang w:val="ru-RU" w:eastAsia="ar-SA"/>
        </w:rPr>
      </w:pPr>
      <w:r w:rsidRPr="00F66827">
        <w:rPr>
          <w:bCs/>
          <w:lang w:val="ru-RU" w:eastAsia="ar-SA"/>
        </w:rPr>
        <w:t>г) 0,5 процента цены контракта (этапа) в случае, если цена контракта (этапа) составляет от 100 млн. руб. до 500 млн. руб. (включительно).</w:t>
      </w:r>
    </w:p>
    <w:p w:rsidR="002B3D18" w:rsidRPr="00F66827" w:rsidRDefault="002B3D18" w:rsidP="00F66827">
      <w:pPr>
        <w:pStyle w:val="affd"/>
        <w:keepNext/>
        <w:widowControl w:val="0"/>
        <w:tabs>
          <w:tab w:val="left" w:pos="180"/>
        </w:tabs>
        <w:ind w:firstLine="900"/>
        <w:rPr>
          <w:bCs/>
          <w:lang w:val="ru-RU" w:eastAsia="ar-SA"/>
        </w:rPr>
      </w:pPr>
      <w:r w:rsidRPr="00F66827">
        <w:rPr>
          <w:bCs/>
          <w:lang w:val="ru-RU" w:eastAsia="ar-SA"/>
        </w:rPr>
        <w:t>6.8. За каждый факт неисполнения или ненадлежащего исполнения Исполнителем обязательств, предусмотренных контрактом, которое не имеет стоимостного выражения, Исполнитель выплачивает Заказчику штраф (при наличии в контракте таких обязательств).</w:t>
      </w:r>
    </w:p>
    <w:p w:rsidR="002B3D18" w:rsidRPr="00F66827" w:rsidRDefault="002B3D18" w:rsidP="00F66827">
      <w:pPr>
        <w:pStyle w:val="affd"/>
        <w:keepNext/>
        <w:widowControl w:val="0"/>
        <w:tabs>
          <w:tab w:val="left" w:pos="180"/>
        </w:tabs>
        <w:ind w:firstLine="900"/>
        <w:rPr>
          <w:bCs/>
          <w:lang w:val="ru-RU" w:eastAsia="ar-SA"/>
        </w:rPr>
      </w:pPr>
      <w:r w:rsidRPr="00F66827">
        <w:rPr>
          <w:bCs/>
          <w:lang w:val="ru-RU" w:eastAsia="ar-SA"/>
        </w:rPr>
        <w:t>Размер штрафа устанавливается контрактом в виде фиксированной суммы в соответствии с Правилами определения размера штрафа:</w:t>
      </w:r>
    </w:p>
    <w:p w:rsidR="002B3D18" w:rsidRPr="00F66827" w:rsidRDefault="002B3D18" w:rsidP="00F66827">
      <w:pPr>
        <w:pStyle w:val="affd"/>
        <w:keepNext/>
        <w:widowControl w:val="0"/>
        <w:tabs>
          <w:tab w:val="left" w:pos="180"/>
        </w:tabs>
        <w:ind w:firstLine="900"/>
        <w:rPr>
          <w:bCs/>
          <w:lang w:val="ru-RU" w:eastAsia="ar-SA"/>
        </w:rPr>
      </w:pPr>
      <w:r w:rsidRPr="00F66827">
        <w:rPr>
          <w:bCs/>
          <w:lang w:val="ru-RU" w:eastAsia="ar-SA"/>
        </w:rPr>
        <w:t>а) 1000 руб., если цена контракта не превышает 3 млн. руб.;</w:t>
      </w:r>
    </w:p>
    <w:p w:rsidR="002B3D18" w:rsidRPr="00F66827" w:rsidRDefault="002B3D18" w:rsidP="00F66827">
      <w:pPr>
        <w:pStyle w:val="affd"/>
        <w:keepNext/>
        <w:widowControl w:val="0"/>
        <w:tabs>
          <w:tab w:val="left" w:pos="180"/>
        </w:tabs>
        <w:ind w:firstLine="900"/>
        <w:rPr>
          <w:bCs/>
          <w:lang w:val="ru-RU" w:eastAsia="ar-SA"/>
        </w:rPr>
      </w:pPr>
      <w:r w:rsidRPr="00F66827">
        <w:rPr>
          <w:bCs/>
          <w:lang w:val="ru-RU" w:eastAsia="ar-SA"/>
        </w:rPr>
        <w:t>б) 5000 руб., если цена контракта составляет от 3 млн. руб. до 50 млн. руб. (включительно);</w:t>
      </w:r>
    </w:p>
    <w:p w:rsidR="002B3D18" w:rsidRPr="00F66827" w:rsidRDefault="002B3D18" w:rsidP="00F66827">
      <w:pPr>
        <w:pStyle w:val="affd"/>
        <w:keepNext/>
        <w:widowControl w:val="0"/>
        <w:tabs>
          <w:tab w:val="left" w:pos="180"/>
        </w:tabs>
        <w:ind w:firstLine="900"/>
        <w:rPr>
          <w:bCs/>
          <w:lang w:val="ru-RU" w:eastAsia="ar-SA"/>
        </w:rPr>
      </w:pPr>
      <w:r w:rsidRPr="00F66827">
        <w:rPr>
          <w:bCs/>
          <w:lang w:val="ru-RU" w:eastAsia="ar-SA"/>
        </w:rPr>
        <w:t>в) 10000 руб., если цена контракта составляет от 50 млн. руб. до 100 млн. руб. (включительно);</w:t>
      </w:r>
    </w:p>
    <w:p w:rsidR="002B3D18" w:rsidRPr="00F66827" w:rsidRDefault="002B3D18" w:rsidP="00F66827">
      <w:pPr>
        <w:pStyle w:val="affd"/>
        <w:keepNext/>
        <w:widowControl w:val="0"/>
        <w:tabs>
          <w:tab w:val="left" w:pos="180"/>
        </w:tabs>
        <w:ind w:firstLine="900"/>
        <w:rPr>
          <w:bCs/>
          <w:lang w:val="ru-RU" w:eastAsia="ar-SA"/>
        </w:rPr>
      </w:pPr>
      <w:r w:rsidRPr="00F66827">
        <w:rPr>
          <w:bCs/>
          <w:lang w:val="ru-RU" w:eastAsia="ar-SA"/>
        </w:rPr>
        <w:t>г) 100000 руб., если цена контракта превышает 100 млн. руб.</w:t>
      </w:r>
    </w:p>
    <w:p w:rsidR="002B3D18" w:rsidRPr="00F66827" w:rsidRDefault="002B3D18" w:rsidP="00F66827">
      <w:pPr>
        <w:pStyle w:val="affd"/>
        <w:keepNext/>
        <w:widowControl w:val="0"/>
        <w:tabs>
          <w:tab w:val="left" w:pos="180"/>
        </w:tabs>
        <w:ind w:firstLine="900"/>
        <w:rPr>
          <w:bCs/>
          <w:lang w:val="ru-RU" w:eastAsia="ar-SA"/>
        </w:rPr>
      </w:pPr>
      <w:r w:rsidRPr="00F66827">
        <w:rPr>
          <w:bCs/>
          <w:lang w:val="ru-RU" w:eastAsia="ar-SA"/>
        </w:rPr>
        <w:t>6.9. За каждый факт неисполнения или ненадлежащего исполнения Исполнителем обязательств, предусмотренных настоящим контрактом, предложившим наиболее высокую цену за право заключения контракта, за исключением просрочки исполнения обязательств (в том числе гарантийного обязательства), предусмотренных контрактом Исполнитель выплачивает Заказчику штраф.</w:t>
      </w:r>
    </w:p>
    <w:p w:rsidR="002B3D18" w:rsidRPr="00F66827" w:rsidRDefault="002B3D18" w:rsidP="00F66827">
      <w:pPr>
        <w:pStyle w:val="affd"/>
        <w:keepNext/>
        <w:widowControl w:val="0"/>
        <w:tabs>
          <w:tab w:val="left" w:pos="180"/>
        </w:tabs>
        <w:ind w:firstLine="900"/>
        <w:rPr>
          <w:bCs/>
          <w:lang w:val="ru-RU" w:eastAsia="ar-SA"/>
        </w:rPr>
      </w:pPr>
      <w:r w:rsidRPr="00F66827">
        <w:rPr>
          <w:bCs/>
          <w:lang w:val="ru-RU" w:eastAsia="ar-SA"/>
        </w:rPr>
        <w:t>Размер штрафа устанавливается в соответствии с Правилами определения размера штрафа, и устанавливается в виде фиксированной суммы:</w:t>
      </w:r>
    </w:p>
    <w:p w:rsidR="002B3D18" w:rsidRPr="00F66827" w:rsidRDefault="002B3D18" w:rsidP="00F66827">
      <w:pPr>
        <w:pStyle w:val="affd"/>
        <w:keepNext/>
        <w:widowControl w:val="0"/>
        <w:tabs>
          <w:tab w:val="left" w:pos="180"/>
        </w:tabs>
        <w:ind w:firstLine="900"/>
        <w:rPr>
          <w:bCs/>
          <w:lang w:val="ru-RU" w:eastAsia="ar-SA"/>
        </w:rPr>
      </w:pPr>
      <w:r w:rsidRPr="00F66827">
        <w:rPr>
          <w:bCs/>
          <w:lang w:val="ru-RU" w:eastAsia="ar-SA"/>
        </w:rPr>
        <w:t>а) 10 процентов начальной (максимальной) цены контракта в случае, если начальная (максимальная) цена контракта не превышает 3 млн. руб.;</w:t>
      </w:r>
    </w:p>
    <w:p w:rsidR="002B3D18" w:rsidRPr="00F66827" w:rsidRDefault="002B3D18" w:rsidP="00F66827">
      <w:pPr>
        <w:pStyle w:val="affd"/>
        <w:keepNext/>
        <w:widowControl w:val="0"/>
        <w:tabs>
          <w:tab w:val="left" w:pos="180"/>
        </w:tabs>
        <w:ind w:firstLine="900"/>
        <w:rPr>
          <w:bCs/>
          <w:lang w:val="ru-RU" w:eastAsia="ar-SA"/>
        </w:rPr>
      </w:pPr>
      <w:r w:rsidRPr="00F66827">
        <w:rPr>
          <w:bCs/>
          <w:lang w:val="ru-RU" w:eastAsia="ar-SA"/>
        </w:rPr>
        <w:t>б) 5 процентов начальной (максимальной) цены контракта в случае, если начальная (максимальная) цена контракта составляет от 3 млн. руб. до 50 млн. руб. (включительно).</w:t>
      </w:r>
    </w:p>
    <w:p w:rsidR="002B3D18" w:rsidRPr="00F66827" w:rsidRDefault="002B3D18" w:rsidP="00F66827">
      <w:pPr>
        <w:pStyle w:val="affd"/>
        <w:keepNext/>
        <w:widowControl w:val="0"/>
        <w:tabs>
          <w:tab w:val="left" w:pos="180"/>
        </w:tabs>
        <w:ind w:firstLine="900"/>
        <w:rPr>
          <w:bCs/>
          <w:lang w:val="ru-RU" w:eastAsia="ar-SA"/>
        </w:rPr>
      </w:pPr>
      <w:r w:rsidRPr="00F66827">
        <w:rPr>
          <w:bCs/>
          <w:lang w:val="ru-RU" w:eastAsia="ar-SA"/>
        </w:rPr>
        <w:t>в) 1 процент начальной (максимальной) цены контракта в случае, если начальная (максимальная) цена контракта составляет от 50 млн. руб. до 100 млн. руб. (включительно).</w:t>
      </w:r>
    </w:p>
    <w:p w:rsidR="002B3D18" w:rsidRPr="00F66827" w:rsidRDefault="002B3D18" w:rsidP="00F66827">
      <w:pPr>
        <w:pStyle w:val="affd"/>
        <w:keepNext/>
        <w:widowControl w:val="0"/>
        <w:tabs>
          <w:tab w:val="left" w:pos="180"/>
        </w:tabs>
        <w:ind w:firstLine="900"/>
        <w:rPr>
          <w:bCs/>
          <w:lang w:val="ru-RU" w:eastAsia="ar-SA"/>
        </w:rPr>
      </w:pPr>
      <w:r w:rsidRPr="00F66827">
        <w:rPr>
          <w:bCs/>
          <w:lang w:val="ru-RU" w:eastAsia="ar-SA"/>
        </w:rPr>
        <w:t>6.10. Общая сумма начисленной неустойки (штрафов, пени) за неисполнение или ненадлежащее исполнение Исполнителем обязательств, предусмотренных контрактом, не может превышать цену контракта.</w:t>
      </w:r>
    </w:p>
    <w:p w:rsidR="002B3D18" w:rsidRPr="00F66827" w:rsidRDefault="002B3D18" w:rsidP="00F66827">
      <w:pPr>
        <w:pStyle w:val="affd"/>
        <w:keepNext/>
        <w:widowControl w:val="0"/>
        <w:tabs>
          <w:tab w:val="left" w:pos="180"/>
        </w:tabs>
        <w:ind w:firstLine="900"/>
        <w:rPr>
          <w:bCs/>
          <w:lang w:val="ru-RU" w:eastAsia="ar-SA"/>
        </w:rPr>
      </w:pPr>
      <w:r w:rsidRPr="00F66827">
        <w:rPr>
          <w:bCs/>
          <w:lang w:val="ru-RU" w:eastAsia="ar-SA"/>
        </w:rPr>
        <w:t>6.11.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2B3D18" w:rsidRPr="00F66827" w:rsidRDefault="002B3D18" w:rsidP="00F66827">
      <w:pPr>
        <w:pStyle w:val="affd"/>
        <w:keepNext/>
        <w:widowControl w:val="0"/>
        <w:tabs>
          <w:tab w:val="left" w:pos="180"/>
        </w:tabs>
        <w:ind w:firstLine="900"/>
        <w:rPr>
          <w:bCs/>
          <w:lang w:val="ru-RU" w:eastAsia="ar-SA"/>
        </w:rPr>
      </w:pPr>
      <w:r w:rsidRPr="00F66827">
        <w:rPr>
          <w:bCs/>
          <w:lang w:val="ru-RU" w:eastAsia="ar-SA"/>
        </w:rPr>
        <w:t>6.12. Заказчик не несет ответственности за задержку платежей по причинам, вызванным отсутствием средств, перечисляемых Государственному учреждению – региональному отделению Фонда социального страхования Российской Федерации по Республике Башкортостан на осуществление обязательного страхования от несчастных случаев на производстве и профессиональных заболеваний.</w:t>
      </w:r>
    </w:p>
    <w:p w:rsidR="002B3D18" w:rsidRPr="00F66827" w:rsidRDefault="002B3D18" w:rsidP="00F66827">
      <w:pPr>
        <w:pStyle w:val="affd"/>
        <w:keepNext/>
        <w:widowControl w:val="0"/>
        <w:tabs>
          <w:tab w:val="left" w:pos="180"/>
        </w:tabs>
        <w:ind w:firstLine="900"/>
        <w:rPr>
          <w:bCs/>
          <w:lang w:val="ru-RU" w:eastAsia="ar-SA"/>
        </w:rPr>
      </w:pPr>
      <w:r w:rsidRPr="00F66827">
        <w:rPr>
          <w:bCs/>
          <w:lang w:val="ru-RU" w:eastAsia="ar-SA"/>
        </w:rPr>
        <w:t>6.13. Заказчик не несет ответственности за пользование денежными средствами, внесенными в качестве обеспечения исполнения контракта.</w:t>
      </w:r>
    </w:p>
    <w:p w:rsidR="002B3D18" w:rsidRPr="00F66827" w:rsidRDefault="002B3D18" w:rsidP="00F66827">
      <w:pPr>
        <w:pStyle w:val="affd"/>
        <w:keepNext/>
        <w:widowControl w:val="0"/>
        <w:tabs>
          <w:tab w:val="left" w:pos="180"/>
        </w:tabs>
        <w:ind w:firstLine="900"/>
        <w:rPr>
          <w:bCs/>
          <w:lang w:val="ru-RU" w:eastAsia="ar-SA"/>
        </w:rPr>
      </w:pPr>
      <w:r w:rsidRPr="00F66827">
        <w:rPr>
          <w:bCs/>
          <w:lang w:val="ru-RU" w:eastAsia="ar-SA"/>
        </w:rPr>
        <w:t>6.14. Уплата неустойки не освобождает стороны от исполнения обязательств по настоящему контракту или устранения нарушений.</w:t>
      </w:r>
    </w:p>
    <w:p w:rsidR="002B3D18" w:rsidRPr="00F66827" w:rsidRDefault="002B3D18" w:rsidP="00F66827">
      <w:pPr>
        <w:pStyle w:val="affd"/>
        <w:keepNext/>
        <w:widowControl w:val="0"/>
        <w:tabs>
          <w:tab w:val="left" w:pos="180"/>
        </w:tabs>
        <w:ind w:firstLine="900"/>
        <w:rPr>
          <w:bCs/>
          <w:lang w:val="ru-RU" w:eastAsia="ar-SA"/>
        </w:rPr>
      </w:pPr>
      <w:r w:rsidRPr="00F66827">
        <w:rPr>
          <w:bCs/>
          <w:lang w:val="ru-RU" w:eastAsia="ar-SA"/>
        </w:rPr>
        <w:t>6.15. Стороны освобождаются от уплаты неустойки (штрафа, пени), если докажут, что неисполнение или ненадлежащее исполнение обязательства, предусмотренного настоящим контрактом, произошло вследствие непреодолимой силы или по вине другой стороны.</w:t>
      </w:r>
    </w:p>
    <w:p w:rsidR="002B3D18" w:rsidRPr="00F66827" w:rsidRDefault="002B3D18" w:rsidP="00F66827">
      <w:pPr>
        <w:pStyle w:val="affd"/>
        <w:keepNext/>
        <w:widowControl w:val="0"/>
        <w:tabs>
          <w:tab w:val="left" w:pos="180"/>
        </w:tabs>
        <w:ind w:firstLine="900"/>
        <w:rPr>
          <w:bCs/>
          <w:lang w:val="ru-RU" w:eastAsia="ar-SA"/>
        </w:rPr>
      </w:pPr>
    </w:p>
    <w:p w:rsidR="002B3D18" w:rsidRPr="00F66827" w:rsidRDefault="002B3D18" w:rsidP="00F66827">
      <w:pPr>
        <w:pStyle w:val="affd"/>
        <w:keepNext/>
        <w:widowControl w:val="0"/>
        <w:tabs>
          <w:tab w:val="left" w:pos="180"/>
        </w:tabs>
        <w:ind w:firstLine="900"/>
        <w:jc w:val="center"/>
        <w:rPr>
          <w:bCs/>
          <w:lang w:val="ru-RU" w:eastAsia="ar-SA"/>
        </w:rPr>
      </w:pPr>
      <w:r w:rsidRPr="00F66827">
        <w:rPr>
          <w:bCs/>
          <w:lang w:val="ru-RU" w:eastAsia="ar-SA"/>
        </w:rPr>
        <w:t>VII. Особые условия</w:t>
      </w:r>
    </w:p>
    <w:p w:rsidR="002B3D18" w:rsidRPr="00F66827" w:rsidRDefault="002B3D18" w:rsidP="00F66827">
      <w:pPr>
        <w:pStyle w:val="affd"/>
        <w:keepNext/>
        <w:widowControl w:val="0"/>
        <w:tabs>
          <w:tab w:val="left" w:pos="180"/>
        </w:tabs>
        <w:ind w:firstLine="900"/>
        <w:rPr>
          <w:bCs/>
          <w:lang w:val="ru-RU" w:eastAsia="ar-SA"/>
        </w:rPr>
      </w:pPr>
      <w:r w:rsidRPr="00F66827">
        <w:rPr>
          <w:bCs/>
          <w:lang w:val="ru-RU" w:eastAsia="ar-SA"/>
        </w:rPr>
        <w:t>7.1. Путевка действительна только для указанного в ней лица. Деление на два срока и перепродажа путевок другим лицам запрещается.</w:t>
      </w:r>
    </w:p>
    <w:p w:rsidR="002B3D18" w:rsidRPr="00F66827" w:rsidRDefault="002B3D18" w:rsidP="00F66827">
      <w:pPr>
        <w:pStyle w:val="affd"/>
        <w:keepNext/>
        <w:widowControl w:val="0"/>
        <w:tabs>
          <w:tab w:val="left" w:pos="180"/>
        </w:tabs>
        <w:ind w:firstLine="900"/>
        <w:rPr>
          <w:bCs/>
          <w:lang w:val="ru-RU" w:eastAsia="ar-SA"/>
        </w:rPr>
      </w:pPr>
      <w:r w:rsidRPr="00F66827">
        <w:rPr>
          <w:bCs/>
          <w:lang w:val="ru-RU" w:eastAsia="ar-SA"/>
        </w:rPr>
        <w:t>7.2. Заказчик оставляет за собой право, с учетом реальной потребности в услугах, по согласованию с Исполнителем изменять количество путевок по заездам в пределах общего количества предоставленных путевок.</w:t>
      </w:r>
    </w:p>
    <w:p w:rsidR="002B3D18" w:rsidRPr="00F66827" w:rsidRDefault="002B3D18" w:rsidP="00F66827">
      <w:pPr>
        <w:pStyle w:val="affd"/>
        <w:keepNext/>
        <w:widowControl w:val="0"/>
        <w:tabs>
          <w:tab w:val="left" w:pos="180"/>
        </w:tabs>
        <w:ind w:firstLine="900"/>
        <w:rPr>
          <w:bCs/>
          <w:lang w:val="ru-RU" w:eastAsia="ar-SA"/>
        </w:rPr>
      </w:pPr>
    </w:p>
    <w:p w:rsidR="002B3D18" w:rsidRPr="00F66827" w:rsidRDefault="002B3D18" w:rsidP="00F66827">
      <w:pPr>
        <w:pStyle w:val="affd"/>
        <w:keepNext/>
        <w:widowControl w:val="0"/>
        <w:tabs>
          <w:tab w:val="left" w:pos="180"/>
        </w:tabs>
        <w:ind w:firstLine="900"/>
        <w:jc w:val="center"/>
        <w:rPr>
          <w:bCs/>
          <w:lang w:val="ru-RU" w:eastAsia="ar-SA"/>
        </w:rPr>
      </w:pPr>
      <w:r w:rsidRPr="00F66827">
        <w:rPr>
          <w:bCs/>
          <w:lang w:val="ru-RU" w:eastAsia="ar-SA"/>
        </w:rPr>
        <w:t>VIII. Разрешение споров</w:t>
      </w:r>
    </w:p>
    <w:p w:rsidR="002B3D18" w:rsidRPr="00F66827" w:rsidRDefault="002B3D18" w:rsidP="00F66827">
      <w:pPr>
        <w:pStyle w:val="affd"/>
        <w:keepNext/>
        <w:widowControl w:val="0"/>
        <w:tabs>
          <w:tab w:val="left" w:pos="180"/>
        </w:tabs>
        <w:ind w:firstLine="900"/>
        <w:rPr>
          <w:bCs/>
          <w:lang w:val="ru-RU" w:eastAsia="ar-SA"/>
        </w:rPr>
      </w:pPr>
      <w:r w:rsidRPr="00F66827">
        <w:rPr>
          <w:bCs/>
          <w:lang w:val="ru-RU" w:eastAsia="ar-SA"/>
        </w:rPr>
        <w:t xml:space="preserve">8.1. Все спорные вопросы, возникающие при исполнении настоящего контракта решаются сторонами путем переговоров, в случае не достижения согласия споры рассматриваются в претензионном порядке. Срок рассмотрения претензии - не более 10 (десяти) рабочих дней со дня получения претензии соответствующей стороной. </w:t>
      </w:r>
    </w:p>
    <w:p w:rsidR="002B3D18" w:rsidRPr="00F66827" w:rsidRDefault="002B3D18" w:rsidP="00F66827">
      <w:pPr>
        <w:pStyle w:val="affd"/>
        <w:keepNext/>
        <w:widowControl w:val="0"/>
        <w:tabs>
          <w:tab w:val="left" w:pos="180"/>
        </w:tabs>
        <w:ind w:firstLine="900"/>
        <w:rPr>
          <w:bCs/>
          <w:lang w:val="ru-RU" w:eastAsia="ar-SA"/>
        </w:rPr>
      </w:pPr>
      <w:r w:rsidRPr="00F66827">
        <w:rPr>
          <w:bCs/>
          <w:lang w:val="ru-RU" w:eastAsia="ar-SA"/>
        </w:rPr>
        <w:t>8.2. При не достижении согласия споры передаются для решения в Арбитражный суд по месту нахождения ответчика.</w:t>
      </w:r>
    </w:p>
    <w:p w:rsidR="002B3D18" w:rsidRPr="00F66827" w:rsidRDefault="002B3D18" w:rsidP="00F66827">
      <w:pPr>
        <w:pStyle w:val="affd"/>
        <w:keepNext/>
        <w:widowControl w:val="0"/>
        <w:tabs>
          <w:tab w:val="left" w:pos="180"/>
        </w:tabs>
        <w:ind w:firstLine="900"/>
        <w:rPr>
          <w:bCs/>
          <w:lang w:val="ru-RU" w:eastAsia="ar-SA"/>
        </w:rPr>
      </w:pPr>
      <w:r w:rsidRPr="00F66827">
        <w:rPr>
          <w:bCs/>
          <w:lang w:val="ru-RU" w:eastAsia="ar-SA"/>
        </w:rPr>
        <w:t>8.3. Все споры, не предусмотренные настоящим контрактом, регулируются законодательством Российской Федерации.</w:t>
      </w:r>
    </w:p>
    <w:p w:rsidR="002B3D18" w:rsidRPr="00F66827" w:rsidRDefault="002B3D18" w:rsidP="00F66827">
      <w:pPr>
        <w:pStyle w:val="affd"/>
        <w:keepNext/>
        <w:widowControl w:val="0"/>
        <w:tabs>
          <w:tab w:val="left" w:pos="180"/>
        </w:tabs>
        <w:ind w:firstLine="900"/>
        <w:rPr>
          <w:bCs/>
          <w:lang w:val="ru-RU" w:eastAsia="ar-SA"/>
        </w:rPr>
      </w:pPr>
    </w:p>
    <w:p w:rsidR="002B3D18" w:rsidRPr="00F66827" w:rsidRDefault="002B3D18" w:rsidP="00F66827">
      <w:pPr>
        <w:pStyle w:val="affd"/>
        <w:keepNext/>
        <w:widowControl w:val="0"/>
        <w:tabs>
          <w:tab w:val="left" w:pos="180"/>
        </w:tabs>
        <w:ind w:firstLine="900"/>
        <w:jc w:val="center"/>
        <w:rPr>
          <w:bCs/>
          <w:lang w:val="ru-RU" w:eastAsia="ar-SA"/>
        </w:rPr>
      </w:pPr>
      <w:r w:rsidRPr="00F66827">
        <w:rPr>
          <w:bCs/>
          <w:lang w:val="ru-RU" w:eastAsia="ar-SA"/>
        </w:rPr>
        <w:t>IX. Срок действия контракта</w:t>
      </w:r>
    </w:p>
    <w:p w:rsidR="002B3D18" w:rsidRPr="00F66827" w:rsidRDefault="002B3D18" w:rsidP="00F66827">
      <w:pPr>
        <w:pStyle w:val="affd"/>
        <w:keepNext/>
        <w:widowControl w:val="0"/>
        <w:tabs>
          <w:tab w:val="left" w:pos="180"/>
        </w:tabs>
        <w:ind w:firstLine="900"/>
        <w:rPr>
          <w:bCs/>
          <w:lang w:val="ru-RU" w:eastAsia="ar-SA"/>
        </w:rPr>
      </w:pPr>
      <w:r w:rsidRPr="00F66827">
        <w:rPr>
          <w:bCs/>
          <w:lang w:val="ru-RU" w:eastAsia="ar-SA"/>
        </w:rPr>
        <w:t xml:space="preserve">9.1. Настоящий контракт вступает в силу с момента подписания его сторонами и действует до полного исполнения сторонами своих обязательств, предусмотренных настоящим контрактом, но не позднее </w:t>
      </w:r>
      <w:r w:rsidR="00CB0404" w:rsidRPr="00F66827">
        <w:rPr>
          <w:bCs/>
          <w:lang w:val="ru-RU" w:eastAsia="ar-SA"/>
        </w:rPr>
        <w:lastRenderedPageBreak/>
        <w:t>29</w:t>
      </w:r>
      <w:r w:rsidRPr="00F66827">
        <w:rPr>
          <w:bCs/>
          <w:lang w:val="ru-RU" w:eastAsia="ar-SA"/>
        </w:rPr>
        <w:t xml:space="preserve">.12.2018 г. </w:t>
      </w:r>
    </w:p>
    <w:p w:rsidR="002B3D18" w:rsidRPr="00F66827" w:rsidRDefault="002B3D18" w:rsidP="00F66827">
      <w:pPr>
        <w:pStyle w:val="affd"/>
        <w:keepNext/>
        <w:widowControl w:val="0"/>
        <w:tabs>
          <w:tab w:val="left" w:pos="180"/>
        </w:tabs>
        <w:ind w:firstLine="900"/>
        <w:rPr>
          <w:bCs/>
          <w:lang w:val="ru-RU" w:eastAsia="ar-SA"/>
        </w:rPr>
      </w:pPr>
      <w:r w:rsidRPr="00F66827">
        <w:rPr>
          <w:bCs/>
          <w:lang w:val="ru-RU" w:eastAsia="ar-SA"/>
        </w:rPr>
        <w:t>9.2. В случае невостребованности путевок ввиду отсутствия застрахованных лиц, имеющих право и желающих получить услуги Исполнителя, контракт подлежит расторжению по соглашению сторон.</w:t>
      </w:r>
    </w:p>
    <w:p w:rsidR="002B3D18" w:rsidRPr="00F66827" w:rsidRDefault="002B3D18" w:rsidP="00F66827">
      <w:pPr>
        <w:pStyle w:val="affd"/>
        <w:keepNext/>
        <w:widowControl w:val="0"/>
        <w:tabs>
          <w:tab w:val="left" w:pos="180"/>
        </w:tabs>
        <w:ind w:firstLine="900"/>
        <w:rPr>
          <w:bCs/>
          <w:lang w:val="ru-RU" w:eastAsia="ar-SA"/>
        </w:rPr>
      </w:pPr>
    </w:p>
    <w:p w:rsidR="002B3D18" w:rsidRPr="00F66827" w:rsidRDefault="002B3D18" w:rsidP="00F66827">
      <w:pPr>
        <w:pStyle w:val="affd"/>
        <w:keepNext/>
        <w:widowControl w:val="0"/>
        <w:tabs>
          <w:tab w:val="left" w:pos="180"/>
        </w:tabs>
        <w:ind w:firstLine="900"/>
        <w:jc w:val="center"/>
        <w:rPr>
          <w:bCs/>
          <w:lang w:val="ru-RU" w:eastAsia="ar-SA"/>
        </w:rPr>
      </w:pPr>
      <w:r w:rsidRPr="00F66827">
        <w:rPr>
          <w:bCs/>
          <w:lang w:val="ru-RU" w:eastAsia="ar-SA"/>
        </w:rPr>
        <w:t>X. Обстоятельства непреодолимой силы</w:t>
      </w:r>
    </w:p>
    <w:p w:rsidR="002B3D18" w:rsidRPr="00F66827" w:rsidRDefault="002B3D18" w:rsidP="00F66827">
      <w:pPr>
        <w:pStyle w:val="affd"/>
        <w:keepNext/>
        <w:widowControl w:val="0"/>
        <w:tabs>
          <w:tab w:val="left" w:pos="180"/>
        </w:tabs>
        <w:ind w:firstLine="900"/>
        <w:rPr>
          <w:bCs/>
          <w:lang w:val="ru-RU" w:eastAsia="ar-SA"/>
        </w:rPr>
      </w:pPr>
      <w:r w:rsidRPr="00F66827">
        <w:rPr>
          <w:bCs/>
          <w:lang w:val="ru-RU" w:eastAsia="ar-SA"/>
        </w:rPr>
        <w:t>10.1. Стороны освобождаются от ответственности за частичное или полное неисполнение обязательств по настоящему контракту, если оно явилось следствием обстоятельств непреодолимой силы, возникших после заключения контракта в результате событий чрезвычайного характера, которые стороны не могли предвидеть, либо предотвратить разумными мерами и если эти обстоятельства непосредственно повлияли на исполнение контракта.</w:t>
      </w:r>
    </w:p>
    <w:p w:rsidR="002B3D18" w:rsidRPr="00F66827" w:rsidRDefault="002B3D18" w:rsidP="00F66827">
      <w:pPr>
        <w:pStyle w:val="affd"/>
        <w:keepNext/>
        <w:widowControl w:val="0"/>
        <w:tabs>
          <w:tab w:val="left" w:pos="180"/>
        </w:tabs>
        <w:ind w:firstLine="900"/>
        <w:rPr>
          <w:bCs/>
          <w:lang w:val="ru-RU" w:eastAsia="ar-SA"/>
        </w:rPr>
      </w:pPr>
      <w:r w:rsidRPr="00F66827">
        <w:rPr>
          <w:bCs/>
          <w:lang w:val="ru-RU" w:eastAsia="ar-SA"/>
        </w:rPr>
        <w:t>10.2. Обязанность доказывать наличие обстоятельств непреодолимой силы лежит на стороне, ненадлежащим образом исполнившей либо частично или полностью неисполнившей свои обязательства по контракту.</w:t>
      </w:r>
    </w:p>
    <w:p w:rsidR="002B3D18" w:rsidRPr="00F66827" w:rsidRDefault="002B3D18" w:rsidP="00F66827">
      <w:pPr>
        <w:pStyle w:val="affd"/>
        <w:keepNext/>
        <w:widowControl w:val="0"/>
        <w:tabs>
          <w:tab w:val="left" w:pos="180"/>
        </w:tabs>
        <w:ind w:firstLine="900"/>
        <w:rPr>
          <w:bCs/>
          <w:lang w:val="ru-RU" w:eastAsia="ar-SA"/>
        </w:rPr>
      </w:pPr>
      <w:r w:rsidRPr="00F66827">
        <w:rPr>
          <w:bCs/>
          <w:lang w:val="ru-RU" w:eastAsia="ar-SA"/>
        </w:rPr>
        <w:t>10.3. Если возникновение обстоятельств непреодолимой силы непосредственно повлияет на исполнение обязательств в срок, установленный настоящим контрактом, то этот срок соразмерно отодвигается на время действия соответствующего обстоятельства и его последствий.</w:t>
      </w:r>
    </w:p>
    <w:p w:rsidR="002B3D18" w:rsidRPr="00F66827" w:rsidRDefault="002B3D18" w:rsidP="00F66827">
      <w:pPr>
        <w:pStyle w:val="affd"/>
        <w:keepNext/>
        <w:widowControl w:val="0"/>
        <w:tabs>
          <w:tab w:val="left" w:pos="180"/>
        </w:tabs>
        <w:ind w:firstLine="900"/>
        <w:rPr>
          <w:bCs/>
          <w:lang w:val="ru-RU" w:eastAsia="ar-SA"/>
        </w:rPr>
      </w:pPr>
      <w:r w:rsidRPr="00F66827">
        <w:rPr>
          <w:bCs/>
          <w:lang w:val="ru-RU" w:eastAsia="ar-SA"/>
        </w:rPr>
        <w:t>10.4. Сторона, подвергшаяся действию обстоятельств непреодолимой силы должна письменно известить другую сторону о случившемся и его причинах в течение 5 (пяти) рабочих дней после возникновения таких обстоятельств. Причем продолжительность обстоятельств непреодолимой силы подтверждается справками Торгово-промышленной палаты Российской Федерации. Неуведомление о наступлении обстоятельств непреодолимой силы лишает сторону, подвергшуюся таким обстоятельствам, права ссылаться на них при неисполнении обязательств по настоящему контракту.</w:t>
      </w:r>
    </w:p>
    <w:p w:rsidR="002B3D18" w:rsidRPr="00F66827" w:rsidRDefault="002B3D18" w:rsidP="00F66827">
      <w:pPr>
        <w:pStyle w:val="affd"/>
        <w:keepNext/>
        <w:widowControl w:val="0"/>
        <w:tabs>
          <w:tab w:val="left" w:pos="180"/>
        </w:tabs>
        <w:ind w:firstLine="900"/>
        <w:rPr>
          <w:bCs/>
          <w:lang w:val="ru-RU" w:eastAsia="ar-SA"/>
        </w:rPr>
      </w:pPr>
      <w:r w:rsidRPr="00F66827">
        <w:rPr>
          <w:bCs/>
          <w:lang w:val="ru-RU" w:eastAsia="ar-SA"/>
        </w:rPr>
        <w:t>10.5. В случае, если обстоятельства непреодолимой силы действуют на протяжении трех последовательных месяцев, контракт может быть расторгнут по соглашению сторон.</w:t>
      </w:r>
    </w:p>
    <w:p w:rsidR="00C759E0" w:rsidRPr="00F66827" w:rsidRDefault="00C759E0" w:rsidP="00F66827">
      <w:pPr>
        <w:pStyle w:val="affd"/>
        <w:keepNext/>
        <w:widowControl w:val="0"/>
        <w:tabs>
          <w:tab w:val="left" w:pos="180"/>
        </w:tabs>
        <w:ind w:firstLine="900"/>
        <w:rPr>
          <w:bCs/>
          <w:lang w:val="ru-RU" w:eastAsia="ar-SA"/>
        </w:rPr>
      </w:pPr>
    </w:p>
    <w:p w:rsidR="002B3D18" w:rsidRPr="00F66827" w:rsidRDefault="002B3D18" w:rsidP="00F66827">
      <w:pPr>
        <w:pStyle w:val="affd"/>
        <w:keepNext/>
        <w:widowControl w:val="0"/>
        <w:tabs>
          <w:tab w:val="left" w:pos="180"/>
        </w:tabs>
        <w:ind w:firstLine="900"/>
        <w:jc w:val="center"/>
        <w:rPr>
          <w:bCs/>
          <w:lang w:val="ru-RU" w:eastAsia="ar-SA"/>
        </w:rPr>
      </w:pPr>
      <w:r w:rsidRPr="00F66827">
        <w:rPr>
          <w:bCs/>
          <w:lang w:val="ru-RU" w:eastAsia="ar-SA"/>
        </w:rPr>
        <w:t>XI. Обеспечение исполнения контракта</w:t>
      </w:r>
    </w:p>
    <w:p w:rsidR="00A968A1" w:rsidRPr="00F66827" w:rsidRDefault="002B3D18" w:rsidP="00F66827">
      <w:pPr>
        <w:pStyle w:val="affd"/>
        <w:keepNext/>
        <w:widowControl w:val="0"/>
        <w:tabs>
          <w:tab w:val="left" w:pos="180"/>
        </w:tabs>
        <w:ind w:firstLine="900"/>
        <w:rPr>
          <w:bCs/>
          <w:lang w:val="ru-RU" w:eastAsia="ar-SA"/>
        </w:rPr>
      </w:pPr>
      <w:r w:rsidRPr="00F66827">
        <w:rPr>
          <w:bCs/>
          <w:lang w:val="ru-RU" w:eastAsia="ar-SA"/>
        </w:rPr>
        <w:t xml:space="preserve">11.1. </w:t>
      </w:r>
      <w:r w:rsidR="00A968A1" w:rsidRPr="00F66827">
        <w:rPr>
          <w:bCs/>
          <w:lang w:val="ru-RU" w:eastAsia="ar-SA"/>
        </w:rPr>
        <w:t>Настоящий контракт заключен после предоставления Исполнителем документа, подтверждающего обеспечение исполнение контракта (банковской гарантии, выданной банком,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Исполнителем, с которым заключается контракт, самостоятельно.</w:t>
      </w:r>
    </w:p>
    <w:p w:rsidR="002B3D18" w:rsidRPr="00F66827" w:rsidRDefault="00A968A1" w:rsidP="00F66827">
      <w:pPr>
        <w:pStyle w:val="affd"/>
        <w:keepNext/>
        <w:widowControl w:val="0"/>
        <w:tabs>
          <w:tab w:val="left" w:pos="180"/>
        </w:tabs>
        <w:ind w:firstLine="900"/>
        <w:rPr>
          <w:bCs/>
          <w:lang w:val="ru-RU" w:eastAsia="ar-SA"/>
        </w:rPr>
      </w:pPr>
      <w:r w:rsidRPr="00F66827">
        <w:rPr>
          <w:bCs/>
          <w:lang w:val="ru-RU" w:eastAsia="ar-SA"/>
        </w:rPr>
        <w:t>При выборе Исполнителем в качестве обеспечения исполнения контракт банковской гарантии - банковская гарантия соответствует требованиям статьи 45 Федерального закона от 05.04.2013г. № 44-ФЗ. В банковскую гарантию включено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Срок действия банковской гарантии превышает срок действия контракта не менее чем на один месяц и истекает</w:t>
      </w:r>
      <w:r w:rsidR="002B3D18" w:rsidRPr="00F66827">
        <w:rPr>
          <w:bCs/>
          <w:lang w:val="ru-RU" w:eastAsia="ar-SA"/>
        </w:rPr>
        <w:t xml:space="preserve"> не ранее </w:t>
      </w:r>
      <w:r w:rsidR="00E66E69" w:rsidRPr="00F66827">
        <w:rPr>
          <w:bCs/>
          <w:lang w:val="ru-RU" w:eastAsia="ar-SA"/>
        </w:rPr>
        <w:t>01.02</w:t>
      </w:r>
      <w:r w:rsidR="002B3D18" w:rsidRPr="00F66827">
        <w:rPr>
          <w:bCs/>
          <w:lang w:val="ru-RU" w:eastAsia="ar-SA"/>
        </w:rPr>
        <w:t>.2019г.</w:t>
      </w:r>
    </w:p>
    <w:p w:rsidR="00A968A1" w:rsidRPr="00F66827" w:rsidRDefault="00A968A1" w:rsidP="00F66827">
      <w:pPr>
        <w:pStyle w:val="affd"/>
        <w:keepNext/>
        <w:widowControl w:val="0"/>
        <w:tabs>
          <w:tab w:val="left" w:pos="180"/>
        </w:tabs>
        <w:ind w:firstLine="900"/>
        <w:rPr>
          <w:bCs/>
          <w:lang w:val="ru-RU" w:eastAsia="ar-SA"/>
        </w:rPr>
      </w:pPr>
      <w:r w:rsidRPr="00F66827">
        <w:rPr>
          <w:bCs/>
          <w:lang w:val="ru-RU" w:eastAsia="ar-SA"/>
        </w:rPr>
        <w:t>Положения настоящего пункта об обеспечении исполнения контракта не применяются в случае заключения контракта с Исполнителем, который является казенным учреждением.</w:t>
      </w:r>
    </w:p>
    <w:p w:rsidR="00A968A1" w:rsidRPr="00F66827" w:rsidRDefault="002B3D18" w:rsidP="00F66827">
      <w:pPr>
        <w:pStyle w:val="affd"/>
        <w:keepNext/>
        <w:widowControl w:val="0"/>
        <w:tabs>
          <w:tab w:val="left" w:pos="180"/>
        </w:tabs>
        <w:ind w:firstLine="900"/>
        <w:rPr>
          <w:bCs/>
          <w:lang w:val="ru-RU" w:eastAsia="ar-SA"/>
        </w:rPr>
      </w:pPr>
      <w:r w:rsidRPr="00F66827">
        <w:rPr>
          <w:bCs/>
          <w:lang w:val="ru-RU" w:eastAsia="ar-SA"/>
        </w:rPr>
        <w:t xml:space="preserve">11.2. Размер обеспечения исполнения контракта составляет – </w:t>
      </w:r>
      <w:r w:rsidR="00C759E0" w:rsidRPr="00F66827">
        <w:rPr>
          <w:bCs/>
          <w:lang w:val="ru-RU" w:eastAsia="ar-SA"/>
        </w:rPr>
        <w:t>74 005,01 руб.</w:t>
      </w:r>
      <w:r w:rsidRPr="00F66827">
        <w:rPr>
          <w:bCs/>
          <w:lang w:val="ru-RU" w:eastAsia="ar-SA"/>
        </w:rPr>
        <w:t xml:space="preserve"> (</w:t>
      </w:r>
      <w:r w:rsidR="00C759E0" w:rsidRPr="00F66827">
        <w:rPr>
          <w:bCs/>
          <w:lang w:val="ru-RU" w:eastAsia="ar-SA"/>
        </w:rPr>
        <w:t>семьдесят четыре тысячи пять руб. 01 коп.</w:t>
      </w:r>
      <w:r w:rsidRPr="00F66827">
        <w:rPr>
          <w:bCs/>
          <w:lang w:val="ru-RU" w:eastAsia="ar-SA"/>
        </w:rPr>
        <w:t>).</w:t>
      </w:r>
    </w:p>
    <w:p w:rsidR="00A968A1" w:rsidRPr="00F66827" w:rsidRDefault="002B3D18" w:rsidP="00F66827">
      <w:pPr>
        <w:pStyle w:val="affd"/>
        <w:keepNext/>
        <w:widowControl w:val="0"/>
        <w:tabs>
          <w:tab w:val="left" w:pos="180"/>
        </w:tabs>
        <w:ind w:firstLine="900"/>
        <w:rPr>
          <w:bCs/>
          <w:lang w:val="ru-RU" w:eastAsia="ar-SA"/>
        </w:rPr>
      </w:pPr>
      <w:r w:rsidRPr="00F66827">
        <w:rPr>
          <w:bCs/>
          <w:lang w:val="ru-RU" w:eastAsia="ar-SA"/>
        </w:rPr>
        <w:t xml:space="preserve">11.3. </w:t>
      </w:r>
      <w:r w:rsidR="00A968A1" w:rsidRPr="00F66827">
        <w:rPr>
          <w:bCs/>
          <w:lang w:val="ru-RU" w:eastAsia="ar-SA"/>
        </w:rPr>
        <w:t xml:space="preserve">В случае, если предложенная в заявке Исполнителем цена снижена на двадцать пять и более процентов по отношению к начальной (максимальной) цене контракта, Исполнитель, с которым заключается контракт, предоставляет обеспечение исполнения контракта с учетом положений </w:t>
      </w:r>
      <w:hyperlink r:id="rId31" w:history="1">
        <w:r w:rsidR="00A968A1" w:rsidRPr="00F66827">
          <w:rPr>
            <w:bCs/>
            <w:lang w:val="ru-RU" w:eastAsia="ar-SA"/>
          </w:rPr>
          <w:t>статьи 37</w:t>
        </w:r>
      </w:hyperlink>
      <w:r w:rsidR="00A968A1" w:rsidRPr="00F66827">
        <w:rPr>
          <w:bCs/>
          <w:lang w:val="ru-RU" w:eastAsia="ar-SA"/>
        </w:rPr>
        <w:t xml:space="preserve"> Федерального закона от 05.04.2013г. № 44-ФЗ</w:t>
      </w:r>
      <w:r w:rsidRPr="00F66827">
        <w:rPr>
          <w:bCs/>
          <w:lang w:val="ru-RU" w:eastAsia="ar-SA"/>
        </w:rPr>
        <w:t>.</w:t>
      </w:r>
    </w:p>
    <w:p w:rsidR="00A968A1" w:rsidRPr="00F66827" w:rsidRDefault="002B3D18" w:rsidP="00F66827">
      <w:pPr>
        <w:pStyle w:val="affd"/>
        <w:keepNext/>
        <w:widowControl w:val="0"/>
        <w:tabs>
          <w:tab w:val="left" w:pos="180"/>
        </w:tabs>
        <w:ind w:firstLine="900"/>
        <w:rPr>
          <w:bCs/>
          <w:lang w:val="ru-RU" w:eastAsia="ar-SA"/>
        </w:rPr>
      </w:pPr>
      <w:r w:rsidRPr="00F66827">
        <w:rPr>
          <w:bCs/>
          <w:lang w:val="ru-RU" w:eastAsia="ar-SA"/>
        </w:rPr>
        <w:t>11.4. Реквизиты счета для перечисления денежных средств при выборе Исполнителем в качестве обеспечения исполнения государственного контракта внесение денежных средств: ИНН 0275016083 / КПП 027401001, Наименование получателя - УФК по Республике Башкортостан (ГУ-РО Фонда социального страхования Российской Федерации по Республике Башкортостан, Л/с 05014118720), Р/с 40302810080737000054, в Отделение - НБ Республика Башкортостан г. Уфа, БИК 048073001, ОКТМО 80701000 КБК 39300000000000000000.</w:t>
      </w:r>
    </w:p>
    <w:p w:rsidR="00A968A1" w:rsidRPr="00F66827" w:rsidRDefault="002B3D18" w:rsidP="00F66827">
      <w:pPr>
        <w:pStyle w:val="affd"/>
        <w:keepNext/>
        <w:widowControl w:val="0"/>
        <w:tabs>
          <w:tab w:val="left" w:pos="180"/>
        </w:tabs>
        <w:ind w:firstLine="900"/>
        <w:rPr>
          <w:bCs/>
          <w:lang w:val="ru-RU" w:eastAsia="ar-SA"/>
        </w:rPr>
      </w:pPr>
      <w:r w:rsidRPr="00F66827">
        <w:rPr>
          <w:bCs/>
          <w:lang w:val="ru-RU" w:eastAsia="ar-SA"/>
        </w:rPr>
        <w:t>Назначение платежа: обеспечение исполнения государственного контракта по лоту № _______.</w:t>
      </w:r>
    </w:p>
    <w:p w:rsidR="00A968A1" w:rsidRPr="00F66827" w:rsidRDefault="002B3D18" w:rsidP="00F66827">
      <w:pPr>
        <w:pStyle w:val="affd"/>
        <w:keepNext/>
        <w:widowControl w:val="0"/>
        <w:tabs>
          <w:tab w:val="left" w:pos="180"/>
        </w:tabs>
        <w:ind w:firstLine="900"/>
        <w:rPr>
          <w:bCs/>
          <w:lang w:val="ru-RU" w:eastAsia="ar-SA"/>
        </w:rPr>
      </w:pPr>
      <w:r w:rsidRPr="00F66827">
        <w:rPr>
          <w:bCs/>
          <w:lang w:val="ru-RU" w:eastAsia="ar-SA"/>
        </w:rPr>
        <w:t xml:space="preserve">11.5. Денежные средства, внесенные в качестве обеспечения исполнения контракта, возвращаются Исполнителю при условии надлежащего исполнения им всех своих обязательств по контракту в течение </w:t>
      </w:r>
      <w:r w:rsidR="00A968A1" w:rsidRPr="00F66827">
        <w:rPr>
          <w:bCs/>
          <w:lang w:val="ru-RU" w:eastAsia="ar-SA"/>
        </w:rPr>
        <w:t>2</w:t>
      </w:r>
      <w:r w:rsidRPr="00F66827">
        <w:rPr>
          <w:bCs/>
          <w:lang w:val="ru-RU" w:eastAsia="ar-SA"/>
        </w:rPr>
        <w:t>0 (</w:t>
      </w:r>
      <w:r w:rsidR="00A968A1" w:rsidRPr="00F66827">
        <w:rPr>
          <w:bCs/>
          <w:lang w:val="ru-RU" w:eastAsia="ar-SA"/>
        </w:rPr>
        <w:t>двадцати</w:t>
      </w:r>
      <w:r w:rsidRPr="00F66827">
        <w:rPr>
          <w:bCs/>
          <w:lang w:val="ru-RU" w:eastAsia="ar-SA"/>
        </w:rPr>
        <w:t>) рабочих дней со дня оплаты Заказчиком последнего счета.</w:t>
      </w:r>
    </w:p>
    <w:p w:rsidR="00A968A1" w:rsidRPr="00F66827" w:rsidRDefault="002B3D18" w:rsidP="00F66827">
      <w:pPr>
        <w:pStyle w:val="affd"/>
        <w:keepNext/>
        <w:widowControl w:val="0"/>
        <w:tabs>
          <w:tab w:val="left" w:pos="180"/>
        </w:tabs>
        <w:ind w:firstLine="900"/>
        <w:rPr>
          <w:bCs/>
          <w:lang w:val="ru-RU" w:eastAsia="ar-SA"/>
        </w:rPr>
      </w:pPr>
      <w:r w:rsidRPr="00F66827">
        <w:rPr>
          <w:bCs/>
          <w:lang w:val="ru-RU" w:eastAsia="ar-SA"/>
        </w:rPr>
        <w:t>Денежные средства возвращаются Исполнителю по реквизитам, указанным в контракте, либо в требовании о возврате.</w:t>
      </w:r>
    </w:p>
    <w:p w:rsidR="002B3D18" w:rsidRPr="00F66827" w:rsidRDefault="002B3D18" w:rsidP="00F66827">
      <w:pPr>
        <w:pStyle w:val="affd"/>
        <w:keepNext/>
        <w:widowControl w:val="0"/>
        <w:tabs>
          <w:tab w:val="left" w:pos="180"/>
        </w:tabs>
        <w:ind w:firstLine="900"/>
        <w:rPr>
          <w:bCs/>
          <w:lang w:val="ru-RU" w:eastAsia="ar-SA"/>
        </w:rPr>
      </w:pPr>
      <w:r w:rsidRPr="00F66827">
        <w:rPr>
          <w:bCs/>
          <w:lang w:val="ru-RU" w:eastAsia="ar-SA"/>
        </w:rPr>
        <w:t>11.6. В случае, если обеспечение исполнения контракта осуществляется в форме внесения денежных средств, Заказчик вправе при неисполнении либо ненадлежащем исполнении обязательства, предусмотренного контрактом, во внесудебном порядке обратить взыскание на подлежащую уплате неустойку (штраф, пени) из денежных средств, внесенных в качестве обеспечения исполнения контракта.</w:t>
      </w:r>
    </w:p>
    <w:p w:rsidR="00A968A1" w:rsidRPr="00F66827" w:rsidRDefault="00A968A1" w:rsidP="00F66827">
      <w:pPr>
        <w:pStyle w:val="affd"/>
        <w:keepNext/>
        <w:widowControl w:val="0"/>
        <w:tabs>
          <w:tab w:val="left" w:pos="180"/>
        </w:tabs>
        <w:ind w:firstLine="900"/>
        <w:rPr>
          <w:bCs/>
          <w:lang w:val="ru-RU" w:eastAsia="ar-SA"/>
        </w:rPr>
      </w:pPr>
      <w:r w:rsidRPr="00F66827">
        <w:rPr>
          <w:bCs/>
          <w:lang w:val="ru-RU" w:eastAsia="ar-SA"/>
        </w:rPr>
        <w:t xml:space="preserve">11.7.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w:t>
      </w:r>
      <w:r w:rsidRPr="00F66827">
        <w:rPr>
          <w:bCs/>
          <w:lang w:val="ru-RU" w:eastAsia="ar-SA"/>
        </w:rPr>
        <w:lastRenderedPageBreak/>
        <w:t>обеспечения исполнения контракта</w:t>
      </w:r>
    </w:p>
    <w:p w:rsidR="002B3D18" w:rsidRPr="00F66827" w:rsidRDefault="002B3D18" w:rsidP="00F66827">
      <w:pPr>
        <w:pStyle w:val="affd"/>
        <w:keepNext/>
        <w:widowControl w:val="0"/>
        <w:tabs>
          <w:tab w:val="left" w:pos="180"/>
        </w:tabs>
        <w:ind w:firstLine="900"/>
        <w:rPr>
          <w:bCs/>
          <w:lang w:val="ru-RU" w:eastAsia="ar-SA"/>
        </w:rPr>
      </w:pPr>
    </w:p>
    <w:p w:rsidR="002B3D18" w:rsidRPr="00F66827" w:rsidRDefault="002B3D18" w:rsidP="00F66827">
      <w:pPr>
        <w:pStyle w:val="affd"/>
        <w:keepNext/>
        <w:widowControl w:val="0"/>
        <w:tabs>
          <w:tab w:val="left" w:pos="180"/>
        </w:tabs>
        <w:ind w:firstLine="900"/>
        <w:jc w:val="center"/>
        <w:rPr>
          <w:bCs/>
          <w:lang w:val="ru-RU" w:eastAsia="ar-SA"/>
        </w:rPr>
      </w:pPr>
      <w:r w:rsidRPr="00F66827">
        <w:rPr>
          <w:bCs/>
          <w:lang w:val="ru-RU" w:eastAsia="ar-SA"/>
        </w:rPr>
        <w:t>XII. Дополнительные условия</w:t>
      </w:r>
    </w:p>
    <w:p w:rsidR="002B3D18" w:rsidRPr="00F66827" w:rsidRDefault="002B3D18" w:rsidP="00F66827">
      <w:pPr>
        <w:pStyle w:val="affd"/>
        <w:keepNext/>
        <w:widowControl w:val="0"/>
        <w:tabs>
          <w:tab w:val="left" w:pos="180"/>
        </w:tabs>
        <w:ind w:firstLine="900"/>
        <w:rPr>
          <w:bCs/>
          <w:lang w:val="ru-RU" w:eastAsia="ar-SA"/>
        </w:rPr>
      </w:pPr>
      <w:r w:rsidRPr="00F66827">
        <w:rPr>
          <w:bCs/>
          <w:lang w:val="ru-RU" w:eastAsia="ar-SA"/>
        </w:rPr>
        <w:t>12.1. В случае изменения адресов, банковских реквизитов, номеров телефонов, стороны письменно извещают друг друга о таком изменении в течение 3 рабочих дней со дня такого изменения.</w:t>
      </w:r>
    </w:p>
    <w:p w:rsidR="002B3D18" w:rsidRPr="00F66827" w:rsidRDefault="002B3D18" w:rsidP="00F66827">
      <w:pPr>
        <w:pStyle w:val="affd"/>
        <w:keepNext/>
        <w:widowControl w:val="0"/>
        <w:tabs>
          <w:tab w:val="left" w:pos="180"/>
        </w:tabs>
        <w:ind w:firstLine="900"/>
        <w:rPr>
          <w:bCs/>
          <w:lang w:val="ru-RU" w:eastAsia="ar-SA"/>
        </w:rPr>
      </w:pPr>
      <w:r w:rsidRPr="00F66827">
        <w:rPr>
          <w:bCs/>
          <w:lang w:val="ru-RU" w:eastAsia="ar-SA"/>
        </w:rPr>
        <w:t>12.2. Все изменения (за исключением изменения адресов, номеров телефонов) и дополнения к настоящему контракту оформляются письменно в виде дополнительных соглашений, подписанных полномочными представителями сторон, и считаются неотъемлемой частью настоящего контракта.</w:t>
      </w:r>
    </w:p>
    <w:p w:rsidR="002B3D18" w:rsidRPr="00F66827" w:rsidRDefault="002B3D18" w:rsidP="00F66827">
      <w:pPr>
        <w:pStyle w:val="affd"/>
        <w:keepNext/>
        <w:widowControl w:val="0"/>
        <w:tabs>
          <w:tab w:val="left" w:pos="180"/>
        </w:tabs>
        <w:ind w:firstLine="900"/>
        <w:rPr>
          <w:bCs/>
          <w:lang w:val="ru-RU" w:eastAsia="ar-SA"/>
        </w:rPr>
      </w:pPr>
      <w:r w:rsidRPr="00F66827">
        <w:rPr>
          <w:bCs/>
          <w:lang w:val="ru-RU" w:eastAsia="ar-SA"/>
        </w:rPr>
        <w:t xml:space="preserve">12.3. Стороны признают равную юридическую силу собственноручной подписи и факсимильной подписи (факсимиле) на дополнительных соглашениях, приложениях к настоящему контракту, а также на иных документах, имеющих значение для его исполнения, изменения или прекращения. </w:t>
      </w:r>
    </w:p>
    <w:p w:rsidR="002B3D18" w:rsidRPr="00F66827" w:rsidRDefault="002B3D18" w:rsidP="00F66827">
      <w:pPr>
        <w:pStyle w:val="affd"/>
        <w:keepNext/>
        <w:widowControl w:val="0"/>
        <w:tabs>
          <w:tab w:val="left" w:pos="180"/>
        </w:tabs>
        <w:ind w:firstLine="900"/>
        <w:rPr>
          <w:bCs/>
          <w:lang w:val="ru-RU" w:eastAsia="ar-SA"/>
        </w:rPr>
      </w:pPr>
      <w:r w:rsidRPr="00F66827">
        <w:rPr>
          <w:bCs/>
          <w:lang w:val="ru-RU" w:eastAsia="ar-SA"/>
        </w:rPr>
        <w:t>12.4. При этом по требованию одной из сторон или иных уполномоченных лиц документ, подписанный с использованием факсимиле, подлежит замене на документ, подписанный собственной подписью, в течение пяти дней с момента предъявления письменного требования стороной.</w:t>
      </w:r>
    </w:p>
    <w:p w:rsidR="002B3D18" w:rsidRPr="00F66827" w:rsidRDefault="002B3D18" w:rsidP="00F66827">
      <w:pPr>
        <w:pStyle w:val="affd"/>
        <w:keepNext/>
        <w:widowControl w:val="0"/>
        <w:tabs>
          <w:tab w:val="left" w:pos="180"/>
        </w:tabs>
        <w:ind w:firstLine="900"/>
        <w:rPr>
          <w:bCs/>
          <w:lang w:val="ru-RU" w:eastAsia="ar-SA"/>
        </w:rPr>
      </w:pPr>
      <w:r w:rsidRPr="00F66827">
        <w:rPr>
          <w:bCs/>
          <w:lang w:val="ru-RU" w:eastAsia="ar-SA"/>
        </w:rPr>
        <w:t>12.5. Факсимиле проставляется синим (фиолетовым, черным) цветом. Стороны вправе по своему усмотрению изменять цвет факсимиле. Не допускается желтый, зеленый, красный и т.п. цвет факсимиле.</w:t>
      </w:r>
    </w:p>
    <w:p w:rsidR="002B3D18" w:rsidRPr="00F66827" w:rsidRDefault="002B3D18" w:rsidP="00F66827">
      <w:pPr>
        <w:pStyle w:val="affd"/>
        <w:keepNext/>
        <w:widowControl w:val="0"/>
        <w:tabs>
          <w:tab w:val="left" w:pos="180"/>
        </w:tabs>
        <w:ind w:firstLine="900"/>
        <w:rPr>
          <w:bCs/>
          <w:lang w:val="ru-RU" w:eastAsia="ar-SA"/>
        </w:rPr>
      </w:pPr>
      <w:r w:rsidRPr="00F66827">
        <w:rPr>
          <w:bCs/>
          <w:lang w:val="ru-RU" w:eastAsia="ar-SA"/>
        </w:rPr>
        <w:t>12.6. Расторжение настоящего контракта допускается по соглашению сторон, по решению суда или в случае одностороннего отказа стороны контракта от исполнения настоящего контракта в соответствии с гражданским законодательством Российской Федерации.</w:t>
      </w:r>
    </w:p>
    <w:p w:rsidR="002B3D18" w:rsidRPr="00F66827" w:rsidRDefault="002B3D18" w:rsidP="00F66827">
      <w:pPr>
        <w:pStyle w:val="affd"/>
        <w:keepNext/>
        <w:widowControl w:val="0"/>
        <w:tabs>
          <w:tab w:val="left" w:pos="180"/>
        </w:tabs>
        <w:ind w:firstLine="900"/>
        <w:rPr>
          <w:bCs/>
          <w:lang w:val="ru-RU" w:eastAsia="ar-SA"/>
        </w:rPr>
      </w:pPr>
      <w:r w:rsidRPr="00F66827">
        <w:rPr>
          <w:bCs/>
          <w:lang w:val="ru-RU" w:eastAsia="ar-SA"/>
        </w:rPr>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2B3D18" w:rsidRPr="00F66827" w:rsidRDefault="002B3D18" w:rsidP="00F66827">
      <w:pPr>
        <w:pStyle w:val="affd"/>
        <w:keepNext/>
        <w:widowControl w:val="0"/>
        <w:tabs>
          <w:tab w:val="left" w:pos="180"/>
        </w:tabs>
        <w:ind w:firstLine="900"/>
        <w:rPr>
          <w:bCs/>
          <w:lang w:val="ru-RU" w:eastAsia="ar-SA"/>
        </w:rPr>
      </w:pPr>
      <w:r w:rsidRPr="00F66827">
        <w:rPr>
          <w:bCs/>
          <w:lang w:val="ru-RU" w:eastAsia="ar-SA"/>
        </w:rPr>
        <w:t>12.7. Настоящий контракт составлен в двух экземплярах, имеющих равную юридическую силу, один из которых хранится у Заказчика, а второй - у Исполнителя.</w:t>
      </w:r>
    </w:p>
    <w:p w:rsidR="002B3D18" w:rsidRPr="00F66827" w:rsidRDefault="002B3D18" w:rsidP="00F66827">
      <w:pPr>
        <w:pStyle w:val="affd"/>
        <w:keepNext/>
        <w:widowControl w:val="0"/>
        <w:tabs>
          <w:tab w:val="left" w:pos="180"/>
        </w:tabs>
        <w:ind w:firstLine="900"/>
        <w:rPr>
          <w:bCs/>
          <w:lang w:val="ru-RU" w:eastAsia="ar-SA"/>
        </w:rPr>
      </w:pPr>
      <w:r w:rsidRPr="00F66827">
        <w:rPr>
          <w:bCs/>
          <w:lang w:val="ru-RU" w:eastAsia="ar-SA"/>
        </w:rPr>
        <w:t>12.8. Все перечисленные ниже приложения являются неотъемлемой частью настоящего контракта:</w:t>
      </w:r>
    </w:p>
    <w:p w:rsidR="002B3D18" w:rsidRPr="00F66827" w:rsidRDefault="002B3D18" w:rsidP="00F66827">
      <w:pPr>
        <w:pStyle w:val="affd"/>
        <w:keepNext/>
        <w:widowControl w:val="0"/>
        <w:tabs>
          <w:tab w:val="left" w:pos="180"/>
        </w:tabs>
        <w:ind w:firstLine="900"/>
        <w:rPr>
          <w:bCs/>
          <w:lang w:val="ru-RU" w:eastAsia="ar-SA"/>
        </w:rPr>
      </w:pPr>
      <w:r w:rsidRPr="00F66827">
        <w:rPr>
          <w:bCs/>
          <w:lang w:val="ru-RU" w:eastAsia="ar-SA"/>
        </w:rPr>
        <w:t>Приложение № 1 - Сведения о предоставляемых путевках.</w:t>
      </w:r>
    </w:p>
    <w:p w:rsidR="002B3D18" w:rsidRPr="00F66827" w:rsidRDefault="002B3D18" w:rsidP="00F66827">
      <w:pPr>
        <w:pStyle w:val="affd"/>
        <w:keepNext/>
        <w:widowControl w:val="0"/>
        <w:tabs>
          <w:tab w:val="left" w:pos="180"/>
        </w:tabs>
        <w:ind w:firstLine="900"/>
        <w:rPr>
          <w:bCs/>
          <w:lang w:val="ru-RU" w:eastAsia="ar-SA"/>
        </w:rPr>
      </w:pPr>
      <w:r w:rsidRPr="00F66827">
        <w:rPr>
          <w:bCs/>
          <w:lang w:val="ru-RU" w:eastAsia="ar-SA"/>
        </w:rPr>
        <w:t>Приложение № 2 - Медицинские услуги, входящие в стоимость путевки.</w:t>
      </w:r>
    </w:p>
    <w:p w:rsidR="002B3D18" w:rsidRPr="00F66827" w:rsidRDefault="002B3D18" w:rsidP="00F66827">
      <w:pPr>
        <w:pStyle w:val="affd"/>
        <w:keepNext/>
        <w:widowControl w:val="0"/>
        <w:tabs>
          <w:tab w:val="left" w:pos="180"/>
        </w:tabs>
        <w:ind w:firstLine="900"/>
        <w:rPr>
          <w:bCs/>
          <w:lang w:val="ru-RU" w:eastAsia="ar-SA"/>
        </w:rPr>
      </w:pPr>
      <w:r w:rsidRPr="00F66827">
        <w:rPr>
          <w:bCs/>
          <w:lang w:val="ru-RU" w:eastAsia="ar-SA"/>
        </w:rPr>
        <w:t>Приложение № 3 – Форма Реестра лиц, прошедших санаторно-курортное лечение в санаторно-курортном учреждении.</w:t>
      </w:r>
    </w:p>
    <w:p w:rsidR="002B3D18" w:rsidRPr="00F66827" w:rsidRDefault="002B3D18" w:rsidP="00F66827">
      <w:pPr>
        <w:pStyle w:val="affd"/>
        <w:keepNext/>
        <w:widowControl w:val="0"/>
        <w:tabs>
          <w:tab w:val="left" w:pos="180"/>
        </w:tabs>
        <w:ind w:firstLine="900"/>
        <w:rPr>
          <w:bCs/>
          <w:lang w:val="ru-RU" w:eastAsia="ar-SA"/>
        </w:rPr>
      </w:pPr>
      <w:r w:rsidRPr="00F66827">
        <w:rPr>
          <w:bCs/>
          <w:lang w:val="ru-RU" w:eastAsia="ar-SA"/>
        </w:rPr>
        <w:t>Приложение № 4 – Форма Акта оказанных услуг в пользу граждан в целях их социального обеспечения по заезду.</w:t>
      </w:r>
    </w:p>
    <w:p w:rsidR="002B3D18" w:rsidRPr="00F66827" w:rsidRDefault="002B3D18" w:rsidP="00F66827">
      <w:pPr>
        <w:pStyle w:val="affd"/>
        <w:keepNext/>
        <w:widowControl w:val="0"/>
        <w:tabs>
          <w:tab w:val="left" w:pos="180"/>
        </w:tabs>
        <w:ind w:firstLine="900"/>
        <w:rPr>
          <w:bCs/>
          <w:lang w:val="ru-RU" w:eastAsia="ar-SA"/>
        </w:rPr>
      </w:pPr>
      <w:r w:rsidRPr="00F66827">
        <w:rPr>
          <w:bCs/>
          <w:lang w:val="ru-RU" w:eastAsia="ar-SA"/>
        </w:rPr>
        <w:t>Приложение № 5 – Форма Итогового акта оказанных услуг в пользу граждан в целях их социального обеспечения.</w:t>
      </w:r>
    </w:p>
    <w:p w:rsidR="002B3D18" w:rsidRPr="00F66827" w:rsidRDefault="002B3D18" w:rsidP="00F66827">
      <w:pPr>
        <w:pStyle w:val="affd"/>
        <w:keepNext/>
        <w:widowControl w:val="0"/>
        <w:tabs>
          <w:tab w:val="left" w:pos="180"/>
        </w:tabs>
        <w:ind w:firstLine="900"/>
        <w:rPr>
          <w:bCs/>
          <w:lang w:val="ru-RU" w:eastAsia="ar-SA"/>
        </w:rPr>
      </w:pPr>
      <w:r w:rsidRPr="00F66827">
        <w:rPr>
          <w:bCs/>
          <w:lang w:val="ru-RU" w:eastAsia="ar-SA"/>
        </w:rPr>
        <w:t>Приложение № 6 – Форма Акта сверки расчетов.</w:t>
      </w:r>
    </w:p>
    <w:p w:rsidR="002B3D18" w:rsidRPr="00F66827" w:rsidRDefault="002B3D18" w:rsidP="00F66827">
      <w:pPr>
        <w:pStyle w:val="affd"/>
        <w:keepNext/>
        <w:widowControl w:val="0"/>
        <w:tabs>
          <w:tab w:val="left" w:pos="180"/>
        </w:tabs>
        <w:ind w:firstLine="900"/>
        <w:rPr>
          <w:bCs/>
          <w:lang w:val="ru-RU" w:eastAsia="ar-SA"/>
        </w:rPr>
      </w:pPr>
      <w:r w:rsidRPr="00F66827">
        <w:rPr>
          <w:bCs/>
          <w:lang w:val="ru-RU" w:eastAsia="ar-SA"/>
        </w:rPr>
        <w:t>Приложение № 7 – Форма Итогового акта сверки расчетов.</w:t>
      </w:r>
    </w:p>
    <w:p w:rsidR="002B3D18" w:rsidRPr="00F66827" w:rsidRDefault="002B3D18" w:rsidP="00F66827">
      <w:pPr>
        <w:pStyle w:val="affd"/>
        <w:keepNext/>
        <w:widowControl w:val="0"/>
        <w:tabs>
          <w:tab w:val="left" w:pos="180"/>
        </w:tabs>
        <w:ind w:firstLine="900"/>
        <w:rPr>
          <w:bCs/>
          <w:lang w:val="ru-RU" w:eastAsia="ar-SA"/>
        </w:rPr>
      </w:pPr>
    </w:p>
    <w:p w:rsidR="002B3D18" w:rsidRPr="00F66827" w:rsidRDefault="002B3D18" w:rsidP="00F66827">
      <w:pPr>
        <w:pStyle w:val="affd"/>
        <w:keepNext/>
        <w:widowControl w:val="0"/>
        <w:tabs>
          <w:tab w:val="left" w:pos="180"/>
        </w:tabs>
        <w:ind w:firstLine="900"/>
        <w:jc w:val="center"/>
        <w:rPr>
          <w:bCs/>
          <w:lang w:val="ru-RU" w:eastAsia="ar-SA"/>
        </w:rPr>
      </w:pPr>
      <w:r w:rsidRPr="00F66827">
        <w:rPr>
          <w:bCs/>
          <w:lang w:val="ru-RU" w:eastAsia="ar-SA"/>
        </w:rPr>
        <w:t>XIII. Юридические адреса, банковские реквизиты и подписи сторон</w:t>
      </w:r>
    </w:p>
    <w:tbl>
      <w:tblPr>
        <w:tblW w:w="9353" w:type="dxa"/>
        <w:tblInd w:w="115" w:type="dxa"/>
        <w:tblLayout w:type="fixed"/>
        <w:tblLook w:val="0000" w:firstRow="0" w:lastRow="0" w:firstColumn="0" w:lastColumn="0" w:noHBand="0" w:noVBand="0"/>
      </w:tblPr>
      <w:tblGrid>
        <w:gridCol w:w="4676"/>
        <w:gridCol w:w="4677"/>
      </w:tblGrid>
      <w:tr w:rsidR="002B3D18" w:rsidRPr="00F66827" w:rsidTr="000B4C6D">
        <w:tc>
          <w:tcPr>
            <w:tcW w:w="4676" w:type="dxa"/>
            <w:shd w:val="clear" w:color="auto" w:fill="auto"/>
          </w:tcPr>
          <w:p w:rsidR="002B3D18" w:rsidRPr="00F66827" w:rsidRDefault="002B3D18" w:rsidP="00F66827">
            <w:pPr>
              <w:pStyle w:val="affd"/>
              <w:keepNext/>
              <w:widowControl w:val="0"/>
              <w:tabs>
                <w:tab w:val="left" w:pos="180"/>
              </w:tabs>
              <w:ind w:firstLine="27"/>
              <w:rPr>
                <w:bCs/>
                <w:lang w:val="ru-RU" w:eastAsia="ar-SA"/>
              </w:rPr>
            </w:pPr>
            <w:r w:rsidRPr="00F66827">
              <w:rPr>
                <w:bCs/>
                <w:lang w:val="ru-RU" w:eastAsia="ar-SA"/>
              </w:rPr>
              <w:t>Заказчик:</w:t>
            </w:r>
          </w:p>
          <w:p w:rsidR="002B3D18" w:rsidRPr="00F66827" w:rsidRDefault="002B3D18" w:rsidP="00F66827">
            <w:pPr>
              <w:pStyle w:val="affd"/>
              <w:keepNext/>
              <w:widowControl w:val="0"/>
              <w:tabs>
                <w:tab w:val="left" w:pos="180"/>
              </w:tabs>
              <w:ind w:firstLine="27"/>
              <w:rPr>
                <w:bCs/>
                <w:lang w:val="ru-RU" w:eastAsia="ar-SA"/>
              </w:rPr>
            </w:pPr>
            <w:r w:rsidRPr="00F66827">
              <w:rPr>
                <w:bCs/>
                <w:lang w:val="ru-RU" w:eastAsia="ar-SA"/>
              </w:rPr>
              <w:t>Государственное учреждение – региональное отделение Фонда социального страхования Российской Федерации по Республике Башкортостан</w:t>
            </w:r>
          </w:p>
          <w:p w:rsidR="002B3D18" w:rsidRPr="00F66827" w:rsidRDefault="002B3D18" w:rsidP="00F66827">
            <w:pPr>
              <w:pStyle w:val="affd"/>
              <w:keepNext/>
              <w:widowControl w:val="0"/>
              <w:tabs>
                <w:tab w:val="left" w:pos="180"/>
              </w:tabs>
              <w:ind w:firstLine="27"/>
              <w:rPr>
                <w:bCs/>
                <w:lang w:val="ru-RU" w:eastAsia="ar-SA"/>
              </w:rPr>
            </w:pPr>
            <w:r w:rsidRPr="00F66827">
              <w:rPr>
                <w:bCs/>
                <w:lang w:val="ru-RU" w:eastAsia="ar-SA"/>
              </w:rPr>
              <w:t xml:space="preserve">Юридический адрес: 450103, Республика Башкортостан, г. Уфа, ул. Сочинская, д. 15 </w:t>
            </w:r>
          </w:p>
          <w:p w:rsidR="002B3D18" w:rsidRPr="00F66827" w:rsidRDefault="002B3D18" w:rsidP="00F66827">
            <w:pPr>
              <w:pStyle w:val="affd"/>
              <w:keepNext/>
              <w:widowControl w:val="0"/>
              <w:tabs>
                <w:tab w:val="left" w:pos="180"/>
              </w:tabs>
              <w:ind w:firstLine="27"/>
              <w:rPr>
                <w:bCs/>
                <w:lang w:val="ru-RU" w:eastAsia="ar-SA"/>
              </w:rPr>
            </w:pPr>
            <w:r w:rsidRPr="00F66827">
              <w:rPr>
                <w:bCs/>
                <w:lang w:val="ru-RU" w:eastAsia="ar-SA"/>
              </w:rPr>
              <w:t xml:space="preserve">Почтовый адрес: 450103, Республика Башкортостан, г. Уфа, ул. Сочинская, д. 15 </w:t>
            </w:r>
          </w:p>
          <w:p w:rsidR="002B3D18" w:rsidRPr="00F66827" w:rsidRDefault="002B3D18" w:rsidP="00F66827">
            <w:pPr>
              <w:pStyle w:val="affd"/>
              <w:keepNext/>
              <w:widowControl w:val="0"/>
              <w:tabs>
                <w:tab w:val="left" w:pos="180"/>
              </w:tabs>
              <w:ind w:firstLine="27"/>
              <w:rPr>
                <w:bCs/>
                <w:lang w:val="ru-RU" w:eastAsia="ar-SA"/>
              </w:rPr>
            </w:pPr>
            <w:r w:rsidRPr="00F66827">
              <w:rPr>
                <w:bCs/>
                <w:lang w:val="ru-RU" w:eastAsia="ar-SA"/>
              </w:rPr>
              <w:t>Тел.- факс: (347) 255-95-17</w:t>
            </w:r>
          </w:p>
          <w:p w:rsidR="002B3D18" w:rsidRPr="00F66827" w:rsidRDefault="002B3D18" w:rsidP="00F66827">
            <w:pPr>
              <w:pStyle w:val="affd"/>
              <w:keepNext/>
              <w:widowControl w:val="0"/>
              <w:tabs>
                <w:tab w:val="left" w:pos="180"/>
              </w:tabs>
              <w:ind w:firstLine="27"/>
              <w:rPr>
                <w:bCs/>
                <w:lang w:val="ru-RU" w:eastAsia="ar-SA"/>
              </w:rPr>
            </w:pPr>
            <w:r w:rsidRPr="00F66827">
              <w:rPr>
                <w:bCs/>
                <w:lang w:val="ru-RU" w:eastAsia="ar-SA"/>
              </w:rPr>
              <w:t xml:space="preserve">Адрес электронной почты Заказчика: </w:t>
            </w:r>
            <w:hyperlink r:id="rId32" w:history="1">
              <w:r w:rsidR="001E6D8F" w:rsidRPr="00F66827">
                <w:rPr>
                  <w:bCs/>
                  <w:lang w:val="ru-RU" w:eastAsia="ar-SA"/>
                </w:rPr>
                <w:t>vred@ro2.fss.ru</w:t>
              </w:r>
            </w:hyperlink>
          </w:p>
          <w:p w:rsidR="002B3D18" w:rsidRPr="00F66827" w:rsidRDefault="002B3D18" w:rsidP="00F66827">
            <w:pPr>
              <w:pStyle w:val="affd"/>
              <w:keepNext/>
              <w:widowControl w:val="0"/>
              <w:tabs>
                <w:tab w:val="left" w:pos="180"/>
              </w:tabs>
              <w:ind w:firstLine="27"/>
              <w:rPr>
                <w:bCs/>
                <w:lang w:val="ru-RU" w:eastAsia="ar-SA"/>
              </w:rPr>
            </w:pPr>
            <w:r w:rsidRPr="00F66827">
              <w:rPr>
                <w:bCs/>
                <w:lang w:val="ru-RU" w:eastAsia="ar-SA"/>
              </w:rPr>
              <w:t xml:space="preserve">Банковские реквизиты: </w:t>
            </w:r>
          </w:p>
          <w:p w:rsidR="002B3D18" w:rsidRPr="00F66827" w:rsidRDefault="002B3D18" w:rsidP="00F66827">
            <w:pPr>
              <w:pStyle w:val="affd"/>
              <w:keepNext/>
              <w:widowControl w:val="0"/>
              <w:tabs>
                <w:tab w:val="left" w:pos="180"/>
              </w:tabs>
              <w:ind w:firstLine="27"/>
              <w:rPr>
                <w:bCs/>
                <w:lang w:val="ru-RU" w:eastAsia="ar-SA"/>
              </w:rPr>
            </w:pPr>
            <w:r w:rsidRPr="00F66827">
              <w:rPr>
                <w:bCs/>
                <w:lang w:val="ru-RU" w:eastAsia="ar-SA"/>
              </w:rPr>
              <w:t>ИНН 0275016083 / КПП 027401001</w:t>
            </w:r>
          </w:p>
          <w:p w:rsidR="002B3D18" w:rsidRPr="00F66827" w:rsidRDefault="002B3D18" w:rsidP="00F66827">
            <w:pPr>
              <w:pStyle w:val="affd"/>
              <w:keepNext/>
              <w:widowControl w:val="0"/>
              <w:tabs>
                <w:tab w:val="left" w:pos="180"/>
              </w:tabs>
              <w:ind w:firstLine="27"/>
              <w:rPr>
                <w:bCs/>
                <w:lang w:val="ru-RU" w:eastAsia="ar-SA"/>
              </w:rPr>
            </w:pPr>
            <w:r w:rsidRPr="00F66827">
              <w:rPr>
                <w:bCs/>
                <w:lang w:val="ru-RU" w:eastAsia="ar-SA"/>
              </w:rPr>
              <w:t>Наименование получателя - УФК по Республике Башкортостан (ГУ-РО Фонда социального страхования Российской Федерации по Республике Башкортостан, Л/с 03014118720)</w:t>
            </w:r>
          </w:p>
          <w:p w:rsidR="002B3D18" w:rsidRPr="00F66827" w:rsidRDefault="002B3D18" w:rsidP="00F66827">
            <w:pPr>
              <w:pStyle w:val="affd"/>
              <w:keepNext/>
              <w:widowControl w:val="0"/>
              <w:tabs>
                <w:tab w:val="left" w:pos="180"/>
              </w:tabs>
              <w:ind w:firstLine="27"/>
              <w:rPr>
                <w:bCs/>
                <w:lang w:val="ru-RU" w:eastAsia="ar-SA"/>
              </w:rPr>
            </w:pPr>
            <w:r w:rsidRPr="00F66827">
              <w:rPr>
                <w:bCs/>
                <w:lang w:val="ru-RU" w:eastAsia="ar-SA"/>
              </w:rPr>
              <w:t xml:space="preserve">Р/с 40402810280730000007 </w:t>
            </w:r>
          </w:p>
          <w:p w:rsidR="002B3D18" w:rsidRPr="00F66827" w:rsidRDefault="002B3D18" w:rsidP="00F66827">
            <w:pPr>
              <w:pStyle w:val="affd"/>
              <w:keepNext/>
              <w:widowControl w:val="0"/>
              <w:tabs>
                <w:tab w:val="left" w:pos="180"/>
              </w:tabs>
              <w:ind w:firstLine="27"/>
              <w:rPr>
                <w:bCs/>
                <w:lang w:val="ru-RU" w:eastAsia="ar-SA"/>
              </w:rPr>
            </w:pPr>
            <w:r w:rsidRPr="00F66827">
              <w:rPr>
                <w:bCs/>
                <w:lang w:val="ru-RU" w:eastAsia="ar-SA"/>
              </w:rPr>
              <w:t>в Отделение - НБ Республика Башкортостан г. Уфа</w:t>
            </w:r>
          </w:p>
          <w:p w:rsidR="002B3D18" w:rsidRPr="00F66827" w:rsidRDefault="002B3D18" w:rsidP="00F66827">
            <w:pPr>
              <w:pStyle w:val="affd"/>
              <w:keepNext/>
              <w:widowControl w:val="0"/>
              <w:tabs>
                <w:tab w:val="left" w:pos="180"/>
              </w:tabs>
              <w:ind w:firstLine="27"/>
              <w:rPr>
                <w:bCs/>
                <w:lang w:val="ru-RU" w:eastAsia="ar-SA"/>
              </w:rPr>
            </w:pPr>
            <w:r w:rsidRPr="00F66827">
              <w:rPr>
                <w:bCs/>
                <w:lang w:val="ru-RU" w:eastAsia="ar-SA"/>
              </w:rPr>
              <w:t>БИК 048073001</w:t>
            </w:r>
          </w:p>
          <w:p w:rsidR="002B3D18" w:rsidRPr="00F66827" w:rsidRDefault="002B3D18" w:rsidP="00F66827">
            <w:pPr>
              <w:pStyle w:val="affd"/>
              <w:keepNext/>
              <w:widowControl w:val="0"/>
              <w:tabs>
                <w:tab w:val="left" w:pos="180"/>
              </w:tabs>
              <w:ind w:firstLine="27"/>
              <w:rPr>
                <w:bCs/>
                <w:lang w:val="ru-RU" w:eastAsia="ar-SA"/>
              </w:rPr>
            </w:pPr>
            <w:r w:rsidRPr="00F66827">
              <w:rPr>
                <w:bCs/>
                <w:lang w:val="ru-RU" w:eastAsia="ar-SA"/>
              </w:rPr>
              <w:t>ОКТМО 80701000</w:t>
            </w:r>
          </w:p>
          <w:p w:rsidR="002B3D18" w:rsidRPr="00F66827" w:rsidRDefault="002B3D18" w:rsidP="00F66827">
            <w:pPr>
              <w:pStyle w:val="affd"/>
              <w:keepNext/>
              <w:widowControl w:val="0"/>
              <w:tabs>
                <w:tab w:val="left" w:pos="180"/>
              </w:tabs>
              <w:ind w:firstLine="27"/>
              <w:rPr>
                <w:bCs/>
                <w:lang w:val="ru-RU" w:eastAsia="ar-SA"/>
              </w:rPr>
            </w:pPr>
            <w:r w:rsidRPr="00F66827">
              <w:rPr>
                <w:bCs/>
                <w:lang w:val="ru-RU" w:eastAsia="ar-SA"/>
              </w:rPr>
              <w:t>ОКПО 29790750</w:t>
            </w:r>
          </w:p>
          <w:p w:rsidR="002B3D18" w:rsidRPr="00F66827" w:rsidRDefault="002B3D18" w:rsidP="00F66827">
            <w:pPr>
              <w:pStyle w:val="affd"/>
              <w:keepNext/>
              <w:widowControl w:val="0"/>
              <w:tabs>
                <w:tab w:val="left" w:pos="180"/>
              </w:tabs>
              <w:ind w:firstLine="27"/>
              <w:rPr>
                <w:bCs/>
                <w:lang w:val="ru-RU" w:eastAsia="ar-SA"/>
              </w:rPr>
            </w:pPr>
          </w:p>
          <w:p w:rsidR="002B3D18" w:rsidRPr="00F66827" w:rsidRDefault="002B3D18" w:rsidP="00F66827">
            <w:pPr>
              <w:pStyle w:val="affd"/>
              <w:keepNext/>
              <w:widowControl w:val="0"/>
              <w:tabs>
                <w:tab w:val="left" w:pos="180"/>
              </w:tabs>
              <w:ind w:firstLine="27"/>
              <w:rPr>
                <w:bCs/>
                <w:lang w:val="ru-RU" w:eastAsia="ar-SA"/>
              </w:rPr>
            </w:pPr>
            <w:r w:rsidRPr="00F66827">
              <w:rPr>
                <w:bCs/>
                <w:lang w:val="ru-RU" w:eastAsia="ar-SA"/>
              </w:rPr>
              <w:t>____________________ М.М. Латыпов</w:t>
            </w:r>
          </w:p>
          <w:p w:rsidR="002B3D18" w:rsidRPr="00F66827" w:rsidRDefault="002B3D18" w:rsidP="00F66827">
            <w:pPr>
              <w:pStyle w:val="affd"/>
              <w:keepNext/>
              <w:widowControl w:val="0"/>
              <w:tabs>
                <w:tab w:val="left" w:pos="180"/>
              </w:tabs>
              <w:ind w:firstLine="27"/>
              <w:rPr>
                <w:bCs/>
                <w:lang w:val="ru-RU" w:eastAsia="ar-SA"/>
              </w:rPr>
            </w:pPr>
            <w:r w:rsidRPr="00F66827">
              <w:rPr>
                <w:bCs/>
                <w:lang w:val="ru-RU" w:eastAsia="ar-SA"/>
              </w:rPr>
              <w:t xml:space="preserve">                                       М.П.</w:t>
            </w:r>
          </w:p>
        </w:tc>
        <w:tc>
          <w:tcPr>
            <w:tcW w:w="4677" w:type="dxa"/>
            <w:shd w:val="clear" w:color="auto" w:fill="auto"/>
          </w:tcPr>
          <w:p w:rsidR="002B3D18" w:rsidRPr="00F66827" w:rsidRDefault="002B3D18" w:rsidP="00F66827">
            <w:pPr>
              <w:pStyle w:val="affd"/>
              <w:keepNext/>
              <w:widowControl w:val="0"/>
              <w:tabs>
                <w:tab w:val="left" w:pos="180"/>
              </w:tabs>
              <w:ind w:hanging="3"/>
              <w:rPr>
                <w:bCs/>
                <w:lang w:val="ru-RU" w:eastAsia="ar-SA"/>
              </w:rPr>
            </w:pPr>
            <w:r w:rsidRPr="00F66827">
              <w:rPr>
                <w:bCs/>
                <w:lang w:val="ru-RU" w:eastAsia="ar-SA"/>
              </w:rPr>
              <w:t>Исполнитель:___________________________________________________________________________</w:t>
            </w:r>
          </w:p>
          <w:p w:rsidR="002B3D18" w:rsidRPr="00F66827" w:rsidRDefault="002B3D18" w:rsidP="00F66827">
            <w:pPr>
              <w:pStyle w:val="affd"/>
              <w:keepNext/>
              <w:widowControl w:val="0"/>
              <w:tabs>
                <w:tab w:val="left" w:pos="180"/>
              </w:tabs>
              <w:ind w:hanging="3"/>
              <w:rPr>
                <w:bCs/>
                <w:lang w:val="ru-RU" w:eastAsia="ar-SA"/>
              </w:rPr>
            </w:pPr>
            <w:r w:rsidRPr="00F66827">
              <w:rPr>
                <w:bCs/>
                <w:lang w:val="ru-RU" w:eastAsia="ar-SA"/>
              </w:rPr>
              <w:t>Юридический адрес: __________________________</w:t>
            </w:r>
          </w:p>
          <w:p w:rsidR="002B3D18" w:rsidRPr="00F66827" w:rsidRDefault="002B3D18" w:rsidP="00F66827">
            <w:pPr>
              <w:pStyle w:val="affd"/>
              <w:keepNext/>
              <w:widowControl w:val="0"/>
              <w:tabs>
                <w:tab w:val="left" w:pos="180"/>
              </w:tabs>
              <w:ind w:hanging="3"/>
              <w:rPr>
                <w:bCs/>
                <w:lang w:val="ru-RU" w:eastAsia="ar-SA"/>
              </w:rPr>
            </w:pPr>
            <w:r w:rsidRPr="00F66827">
              <w:rPr>
                <w:bCs/>
                <w:lang w:val="ru-RU" w:eastAsia="ar-SA"/>
              </w:rPr>
              <w:t>____________________________________________</w:t>
            </w:r>
          </w:p>
          <w:p w:rsidR="002B3D18" w:rsidRPr="00F66827" w:rsidRDefault="002B3D18" w:rsidP="00F66827">
            <w:pPr>
              <w:pStyle w:val="affd"/>
              <w:keepNext/>
              <w:widowControl w:val="0"/>
              <w:tabs>
                <w:tab w:val="left" w:pos="180"/>
              </w:tabs>
              <w:ind w:hanging="3"/>
              <w:rPr>
                <w:bCs/>
                <w:lang w:val="ru-RU" w:eastAsia="ar-SA"/>
              </w:rPr>
            </w:pPr>
            <w:r w:rsidRPr="00F66827">
              <w:rPr>
                <w:bCs/>
                <w:lang w:val="ru-RU" w:eastAsia="ar-SA"/>
              </w:rPr>
              <w:t>Почтовый адрес: _____________________________</w:t>
            </w:r>
          </w:p>
          <w:p w:rsidR="002B3D18" w:rsidRPr="00F66827" w:rsidRDefault="002B3D18" w:rsidP="00F66827">
            <w:pPr>
              <w:pStyle w:val="affd"/>
              <w:keepNext/>
              <w:widowControl w:val="0"/>
              <w:tabs>
                <w:tab w:val="left" w:pos="180"/>
              </w:tabs>
              <w:ind w:hanging="3"/>
              <w:rPr>
                <w:bCs/>
                <w:lang w:val="ru-RU" w:eastAsia="ar-SA"/>
              </w:rPr>
            </w:pPr>
            <w:r w:rsidRPr="00F66827">
              <w:rPr>
                <w:bCs/>
                <w:lang w:val="ru-RU" w:eastAsia="ar-SA"/>
              </w:rPr>
              <w:t>____________________________________________</w:t>
            </w:r>
          </w:p>
          <w:p w:rsidR="002B3D18" w:rsidRPr="00F66827" w:rsidRDefault="002B3D18" w:rsidP="00F66827">
            <w:pPr>
              <w:pStyle w:val="affd"/>
              <w:keepNext/>
              <w:widowControl w:val="0"/>
              <w:tabs>
                <w:tab w:val="left" w:pos="180"/>
              </w:tabs>
              <w:ind w:hanging="3"/>
              <w:rPr>
                <w:bCs/>
                <w:lang w:val="ru-RU" w:eastAsia="ar-SA"/>
              </w:rPr>
            </w:pPr>
            <w:r w:rsidRPr="00F66827">
              <w:rPr>
                <w:bCs/>
                <w:lang w:val="ru-RU" w:eastAsia="ar-SA"/>
              </w:rPr>
              <w:t>Тел.- факс: __________________________________</w:t>
            </w:r>
          </w:p>
          <w:p w:rsidR="002B3D18" w:rsidRPr="00F66827" w:rsidRDefault="002B3D18" w:rsidP="00F66827">
            <w:pPr>
              <w:pStyle w:val="affd"/>
              <w:keepNext/>
              <w:widowControl w:val="0"/>
              <w:tabs>
                <w:tab w:val="left" w:pos="180"/>
              </w:tabs>
              <w:ind w:hanging="3"/>
              <w:rPr>
                <w:bCs/>
                <w:lang w:val="ru-RU" w:eastAsia="ar-SA"/>
              </w:rPr>
            </w:pPr>
            <w:r w:rsidRPr="00F66827">
              <w:rPr>
                <w:bCs/>
                <w:lang w:val="ru-RU" w:eastAsia="ar-SA"/>
              </w:rPr>
              <w:t>Адрес электронной почты Исполнителя: ____________________________________________</w:t>
            </w:r>
          </w:p>
          <w:p w:rsidR="002B3D18" w:rsidRPr="00F66827" w:rsidRDefault="002B3D18" w:rsidP="00F66827">
            <w:pPr>
              <w:pStyle w:val="affd"/>
              <w:keepNext/>
              <w:widowControl w:val="0"/>
              <w:tabs>
                <w:tab w:val="left" w:pos="180"/>
              </w:tabs>
              <w:ind w:hanging="3"/>
              <w:rPr>
                <w:bCs/>
                <w:lang w:val="ru-RU" w:eastAsia="ar-SA"/>
              </w:rPr>
            </w:pPr>
            <w:r w:rsidRPr="00F66827">
              <w:rPr>
                <w:bCs/>
                <w:lang w:val="ru-RU" w:eastAsia="ar-SA"/>
              </w:rPr>
              <w:t xml:space="preserve">Банковские реквизиты: </w:t>
            </w:r>
          </w:p>
          <w:p w:rsidR="002B3D18" w:rsidRPr="00F66827" w:rsidRDefault="002B3D18" w:rsidP="00F66827">
            <w:pPr>
              <w:pStyle w:val="affd"/>
              <w:keepNext/>
              <w:widowControl w:val="0"/>
              <w:tabs>
                <w:tab w:val="left" w:pos="180"/>
              </w:tabs>
              <w:ind w:hanging="3"/>
              <w:rPr>
                <w:bCs/>
                <w:lang w:val="ru-RU" w:eastAsia="ar-SA"/>
              </w:rPr>
            </w:pPr>
            <w:r w:rsidRPr="00F66827">
              <w:rPr>
                <w:bCs/>
                <w:lang w:val="ru-RU" w:eastAsia="ar-SA"/>
              </w:rPr>
              <w:t>ИНН _________________ / КПП ________________</w:t>
            </w:r>
          </w:p>
          <w:p w:rsidR="002B3D18" w:rsidRPr="00F66827" w:rsidRDefault="002B3D18" w:rsidP="00F66827">
            <w:pPr>
              <w:pStyle w:val="affd"/>
              <w:keepNext/>
              <w:widowControl w:val="0"/>
              <w:tabs>
                <w:tab w:val="left" w:pos="180"/>
              </w:tabs>
              <w:ind w:hanging="3"/>
              <w:rPr>
                <w:bCs/>
                <w:lang w:val="ru-RU" w:eastAsia="ar-SA"/>
              </w:rPr>
            </w:pPr>
            <w:r w:rsidRPr="00F66827">
              <w:rPr>
                <w:bCs/>
                <w:lang w:val="ru-RU" w:eastAsia="ar-SA"/>
              </w:rPr>
              <w:t>Р/с _________________________________________</w:t>
            </w:r>
          </w:p>
          <w:p w:rsidR="002B3D18" w:rsidRPr="00F66827" w:rsidRDefault="002B3D18" w:rsidP="00F66827">
            <w:pPr>
              <w:pStyle w:val="affd"/>
              <w:keepNext/>
              <w:widowControl w:val="0"/>
              <w:tabs>
                <w:tab w:val="left" w:pos="180"/>
              </w:tabs>
              <w:ind w:hanging="3"/>
              <w:rPr>
                <w:bCs/>
                <w:lang w:val="ru-RU" w:eastAsia="ar-SA"/>
              </w:rPr>
            </w:pPr>
            <w:r w:rsidRPr="00F66827">
              <w:rPr>
                <w:bCs/>
                <w:lang w:val="ru-RU" w:eastAsia="ar-SA"/>
              </w:rPr>
              <w:t>К/с _________________________________________</w:t>
            </w:r>
          </w:p>
          <w:p w:rsidR="002B3D18" w:rsidRPr="00F66827" w:rsidRDefault="002B3D18" w:rsidP="00F66827">
            <w:pPr>
              <w:pStyle w:val="affd"/>
              <w:keepNext/>
              <w:widowControl w:val="0"/>
              <w:tabs>
                <w:tab w:val="left" w:pos="180"/>
              </w:tabs>
              <w:ind w:hanging="3"/>
              <w:rPr>
                <w:bCs/>
                <w:lang w:val="ru-RU" w:eastAsia="ar-SA"/>
              </w:rPr>
            </w:pPr>
            <w:r w:rsidRPr="00F66827">
              <w:rPr>
                <w:bCs/>
                <w:lang w:val="ru-RU" w:eastAsia="ar-SA"/>
              </w:rPr>
              <w:t>в ___________________________________________</w:t>
            </w:r>
          </w:p>
          <w:p w:rsidR="002B3D18" w:rsidRPr="00F66827" w:rsidRDefault="002B3D18" w:rsidP="00F66827">
            <w:pPr>
              <w:pStyle w:val="affd"/>
              <w:keepNext/>
              <w:widowControl w:val="0"/>
              <w:tabs>
                <w:tab w:val="left" w:pos="180"/>
              </w:tabs>
              <w:ind w:hanging="3"/>
              <w:rPr>
                <w:bCs/>
                <w:lang w:val="ru-RU" w:eastAsia="ar-SA"/>
              </w:rPr>
            </w:pPr>
            <w:r w:rsidRPr="00F66827">
              <w:rPr>
                <w:bCs/>
                <w:lang w:val="ru-RU" w:eastAsia="ar-SA"/>
              </w:rPr>
              <w:t>БИК ________________________________________</w:t>
            </w:r>
          </w:p>
          <w:p w:rsidR="002B3D18" w:rsidRPr="00F66827" w:rsidRDefault="002B3D18" w:rsidP="00F66827">
            <w:pPr>
              <w:pStyle w:val="affd"/>
              <w:keepNext/>
              <w:widowControl w:val="0"/>
              <w:tabs>
                <w:tab w:val="left" w:pos="180"/>
              </w:tabs>
              <w:ind w:hanging="3"/>
              <w:rPr>
                <w:bCs/>
                <w:lang w:val="ru-RU" w:eastAsia="ar-SA"/>
              </w:rPr>
            </w:pPr>
            <w:r w:rsidRPr="00F66827">
              <w:rPr>
                <w:bCs/>
                <w:lang w:val="ru-RU" w:eastAsia="ar-SA"/>
              </w:rPr>
              <w:t>ОКТМО ____________________________________</w:t>
            </w:r>
          </w:p>
          <w:p w:rsidR="002B3D18" w:rsidRPr="00F66827" w:rsidRDefault="002B3D18" w:rsidP="00F66827">
            <w:pPr>
              <w:pStyle w:val="affd"/>
              <w:keepNext/>
              <w:widowControl w:val="0"/>
              <w:tabs>
                <w:tab w:val="left" w:pos="180"/>
              </w:tabs>
              <w:ind w:hanging="3"/>
              <w:rPr>
                <w:bCs/>
                <w:lang w:val="ru-RU" w:eastAsia="ar-SA"/>
              </w:rPr>
            </w:pPr>
            <w:r w:rsidRPr="00F66827">
              <w:rPr>
                <w:bCs/>
                <w:lang w:val="ru-RU" w:eastAsia="ar-SA"/>
              </w:rPr>
              <w:t>ОКПО ______________________________________</w:t>
            </w:r>
          </w:p>
          <w:p w:rsidR="002B3D18" w:rsidRPr="00F66827" w:rsidRDefault="002B3D18" w:rsidP="00F66827">
            <w:pPr>
              <w:pStyle w:val="affd"/>
              <w:keepNext/>
              <w:widowControl w:val="0"/>
              <w:tabs>
                <w:tab w:val="left" w:pos="180"/>
              </w:tabs>
              <w:ind w:hanging="3"/>
              <w:rPr>
                <w:bCs/>
                <w:lang w:val="ru-RU" w:eastAsia="ar-SA"/>
              </w:rPr>
            </w:pPr>
            <w:r w:rsidRPr="00F66827">
              <w:rPr>
                <w:bCs/>
                <w:lang w:val="ru-RU" w:eastAsia="ar-SA"/>
              </w:rPr>
              <w:t>ОГРН ______________________________________</w:t>
            </w:r>
          </w:p>
          <w:p w:rsidR="002B3D18" w:rsidRPr="00F66827" w:rsidRDefault="002B3D18" w:rsidP="00F66827">
            <w:pPr>
              <w:pStyle w:val="affd"/>
              <w:keepNext/>
              <w:widowControl w:val="0"/>
              <w:tabs>
                <w:tab w:val="left" w:pos="180"/>
              </w:tabs>
              <w:ind w:hanging="3"/>
              <w:rPr>
                <w:bCs/>
                <w:lang w:val="ru-RU" w:eastAsia="ar-SA"/>
              </w:rPr>
            </w:pPr>
          </w:p>
          <w:p w:rsidR="002B3D18" w:rsidRPr="00F66827" w:rsidRDefault="002B3D18" w:rsidP="00F66827">
            <w:pPr>
              <w:pStyle w:val="affd"/>
              <w:keepNext/>
              <w:widowControl w:val="0"/>
              <w:tabs>
                <w:tab w:val="left" w:pos="180"/>
              </w:tabs>
              <w:ind w:hanging="3"/>
              <w:rPr>
                <w:bCs/>
                <w:lang w:val="ru-RU" w:eastAsia="ar-SA"/>
              </w:rPr>
            </w:pPr>
          </w:p>
          <w:p w:rsidR="002B3D18" w:rsidRPr="00F66827" w:rsidRDefault="002B3D18" w:rsidP="00F66827">
            <w:pPr>
              <w:pStyle w:val="affd"/>
              <w:keepNext/>
              <w:widowControl w:val="0"/>
              <w:tabs>
                <w:tab w:val="left" w:pos="180"/>
              </w:tabs>
              <w:ind w:hanging="3"/>
              <w:rPr>
                <w:bCs/>
                <w:lang w:val="ru-RU" w:eastAsia="ar-SA"/>
              </w:rPr>
            </w:pPr>
          </w:p>
          <w:p w:rsidR="002B3D18" w:rsidRPr="00F66827" w:rsidRDefault="002B3D18" w:rsidP="00F66827">
            <w:pPr>
              <w:pStyle w:val="affd"/>
              <w:keepNext/>
              <w:widowControl w:val="0"/>
              <w:tabs>
                <w:tab w:val="left" w:pos="180"/>
              </w:tabs>
              <w:ind w:hanging="3"/>
              <w:rPr>
                <w:bCs/>
                <w:lang w:val="ru-RU" w:eastAsia="ar-SA"/>
              </w:rPr>
            </w:pPr>
          </w:p>
          <w:p w:rsidR="002B3D18" w:rsidRPr="00F66827" w:rsidRDefault="002B3D18" w:rsidP="00F66827">
            <w:pPr>
              <w:pStyle w:val="affd"/>
              <w:keepNext/>
              <w:widowControl w:val="0"/>
              <w:tabs>
                <w:tab w:val="left" w:pos="180"/>
              </w:tabs>
              <w:ind w:hanging="3"/>
              <w:rPr>
                <w:bCs/>
                <w:lang w:val="ru-RU" w:eastAsia="ar-SA"/>
              </w:rPr>
            </w:pPr>
          </w:p>
          <w:p w:rsidR="002B3D18" w:rsidRPr="00F66827" w:rsidRDefault="002B3D18" w:rsidP="00F66827">
            <w:pPr>
              <w:pStyle w:val="affd"/>
              <w:keepNext/>
              <w:widowControl w:val="0"/>
              <w:tabs>
                <w:tab w:val="left" w:pos="180"/>
              </w:tabs>
              <w:ind w:hanging="3"/>
              <w:rPr>
                <w:bCs/>
                <w:lang w:val="ru-RU" w:eastAsia="ar-SA"/>
              </w:rPr>
            </w:pPr>
          </w:p>
          <w:p w:rsidR="002B3D18" w:rsidRPr="00F66827" w:rsidRDefault="002B3D18" w:rsidP="00F66827">
            <w:pPr>
              <w:pStyle w:val="affd"/>
              <w:keepNext/>
              <w:widowControl w:val="0"/>
              <w:tabs>
                <w:tab w:val="left" w:pos="180"/>
              </w:tabs>
              <w:ind w:hanging="3"/>
              <w:rPr>
                <w:bCs/>
                <w:lang w:val="ru-RU" w:eastAsia="ar-SA"/>
              </w:rPr>
            </w:pPr>
            <w:r w:rsidRPr="00F66827">
              <w:rPr>
                <w:bCs/>
                <w:lang w:val="ru-RU" w:eastAsia="ar-SA"/>
              </w:rPr>
              <w:t>_________________ _______________</w:t>
            </w:r>
          </w:p>
          <w:p w:rsidR="002B3D18" w:rsidRPr="00F66827" w:rsidRDefault="002B3D18" w:rsidP="00F66827">
            <w:pPr>
              <w:pStyle w:val="affd"/>
              <w:keepNext/>
              <w:widowControl w:val="0"/>
              <w:tabs>
                <w:tab w:val="left" w:pos="180"/>
              </w:tabs>
              <w:ind w:hanging="3"/>
              <w:rPr>
                <w:bCs/>
                <w:lang w:val="ru-RU" w:eastAsia="ar-SA"/>
              </w:rPr>
            </w:pPr>
            <w:r w:rsidRPr="00F66827">
              <w:rPr>
                <w:bCs/>
                <w:lang w:val="ru-RU" w:eastAsia="ar-SA"/>
              </w:rPr>
              <w:t xml:space="preserve">                           М.П. (при наличии печати)</w:t>
            </w:r>
          </w:p>
        </w:tc>
      </w:tr>
    </w:tbl>
    <w:p w:rsidR="002B3D18" w:rsidRPr="00F66827" w:rsidRDefault="002B3D18" w:rsidP="00F66827">
      <w:pPr>
        <w:keepNext/>
        <w:widowControl w:val="0"/>
        <w:shd w:val="clear" w:color="auto" w:fill="FFFFFF"/>
        <w:tabs>
          <w:tab w:val="left" w:pos="284"/>
        </w:tabs>
        <w:spacing w:after="0"/>
        <w:ind w:firstLine="851"/>
        <w:jc w:val="right"/>
        <w:rPr>
          <w:spacing w:val="-8"/>
          <w:sz w:val="20"/>
          <w:szCs w:val="20"/>
        </w:rPr>
      </w:pPr>
    </w:p>
    <w:p w:rsidR="002B3D18" w:rsidRPr="00F66827" w:rsidRDefault="002B3D18" w:rsidP="00F66827">
      <w:pPr>
        <w:keepNext/>
        <w:widowControl w:val="0"/>
        <w:shd w:val="clear" w:color="auto" w:fill="FFFFFF"/>
        <w:tabs>
          <w:tab w:val="left" w:pos="284"/>
        </w:tabs>
        <w:spacing w:after="0"/>
        <w:ind w:firstLine="851"/>
        <w:jc w:val="right"/>
        <w:rPr>
          <w:spacing w:val="-8"/>
          <w:sz w:val="20"/>
          <w:szCs w:val="20"/>
        </w:rPr>
      </w:pPr>
      <w:r w:rsidRPr="00F66827">
        <w:rPr>
          <w:spacing w:val="-8"/>
          <w:sz w:val="20"/>
          <w:szCs w:val="20"/>
        </w:rPr>
        <w:br w:type="page"/>
      </w:r>
      <w:r w:rsidRPr="00F66827">
        <w:rPr>
          <w:spacing w:val="-8"/>
          <w:sz w:val="20"/>
          <w:szCs w:val="20"/>
        </w:rPr>
        <w:lastRenderedPageBreak/>
        <w:t>Приложение № 1</w:t>
      </w:r>
    </w:p>
    <w:p w:rsidR="002B3D18" w:rsidRPr="00F66827" w:rsidRDefault="002B3D18" w:rsidP="00F66827">
      <w:pPr>
        <w:keepNext/>
        <w:widowControl w:val="0"/>
        <w:shd w:val="clear" w:color="auto" w:fill="FFFFFF"/>
        <w:tabs>
          <w:tab w:val="left" w:pos="284"/>
        </w:tabs>
        <w:spacing w:after="0"/>
        <w:ind w:firstLine="851"/>
        <w:jc w:val="right"/>
        <w:rPr>
          <w:sz w:val="20"/>
          <w:szCs w:val="20"/>
        </w:rPr>
      </w:pPr>
      <w:r w:rsidRPr="00F66827">
        <w:rPr>
          <w:sz w:val="20"/>
          <w:szCs w:val="20"/>
        </w:rPr>
        <w:t>к государственному контракту</w:t>
      </w:r>
    </w:p>
    <w:p w:rsidR="002B3D18" w:rsidRPr="00F66827" w:rsidRDefault="002B3D18" w:rsidP="00F66827">
      <w:pPr>
        <w:keepNext/>
        <w:widowControl w:val="0"/>
        <w:shd w:val="clear" w:color="auto" w:fill="FFFFFF"/>
        <w:tabs>
          <w:tab w:val="left" w:pos="284"/>
        </w:tabs>
        <w:spacing w:after="0"/>
        <w:ind w:firstLine="851"/>
        <w:jc w:val="right"/>
        <w:rPr>
          <w:sz w:val="20"/>
          <w:szCs w:val="20"/>
        </w:rPr>
      </w:pPr>
      <w:r w:rsidRPr="00F66827">
        <w:rPr>
          <w:sz w:val="20"/>
          <w:szCs w:val="20"/>
        </w:rPr>
        <w:t>№ ______________ от ___________</w:t>
      </w:r>
    </w:p>
    <w:p w:rsidR="002B3D18" w:rsidRPr="00F66827" w:rsidRDefault="002B3D18" w:rsidP="00F66827">
      <w:pPr>
        <w:keepNext/>
        <w:widowControl w:val="0"/>
        <w:shd w:val="clear" w:color="auto" w:fill="FFFFFF"/>
        <w:tabs>
          <w:tab w:val="left" w:pos="284"/>
        </w:tabs>
        <w:spacing w:after="0"/>
        <w:ind w:right="77"/>
        <w:jc w:val="center"/>
        <w:rPr>
          <w:bCs/>
          <w:spacing w:val="-8"/>
          <w:sz w:val="20"/>
          <w:szCs w:val="20"/>
        </w:rPr>
      </w:pPr>
    </w:p>
    <w:p w:rsidR="002B3D18" w:rsidRPr="00F66827" w:rsidRDefault="002B3D18" w:rsidP="00F66827">
      <w:pPr>
        <w:keepNext/>
        <w:widowControl w:val="0"/>
        <w:shd w:val="clear" w:color="auto" w:fill="FFFFFF"/>
        <w:tabs>
          <w:tab w:val="left" w:pos="284"/>
        </w:tabs>
        <w:spacing w:after="0"/>
        <w:ind w:right="77"/>
        <w:jc w:val="center"/>
        <w:rPr>
          <w:bCs/>
          <w:spacing w:val="-8"/>
          <w:sz w:val="20"/>
          <w:szCs w:val="20"/>
        </w:rPr>
      </w:pPr>
      <w:r w:rsidRPr="00F66827">
        <w:rPr>
          <w:bCs/>
          <w:spacing w:val="-8"/>
          <w:sz w:val="20"/>
          <w:szCs w:val="20"/>
        </w:rPr>
        <w:t xml:space="preserve">Сведения </w:t>
      </w:r>
    </w:p>
    <w:p w:rsidR="002B3D18" w:rsidRPr="00F66827" w:rsidRDefault="002B3D18" w:rsidP="00F66827">
      <w:pPr>
        <w:keepNext/>
        <w:widowControl w:val="0"/>
        <w:shd w:val="clear" w:color="auto" w:fill="FFFFFF"/>
        <w:tabs>
          <w:tab w:val="left" w:pos="284"/>
        </w:tabs>
        <w:spacing w:after="0"/>
        <w:ind w:right="13"/>
        <w:jc w:val="center"/>
        <w:rPr>
          <w:bCs/>
          <w:spacing w:val="-7"/>
          <w:sz w:val="20"/>
          <w:szCs w:val="20"/>
        </w:rPr>
      </w:pPr>
      <w:r w:rsidRPr="00F66827">
        <w:rPr>
          <w:bCs/>
          <w:spacing w:val="-7"/>
          <w:sz w:val="20"/>
          <w:szCs w:val="20"/>
        </w:rPr>
        <w:t xml:space="preserve">о предоставляемых путевках </w:t>
      </w:r>
    </w:p>
    <w:p w:rsidR="002B3D18" w:rsidRPr="00F66827" w:rsidRDefault="002B3D18" w:rsidP="00F66827">
      <w:pPr>
        <w:keepNext/>
        <w:widowControl w:val="0"/>
        <w:tabs>
          <w:tab w:val="left" w:pos="284"/>
        </w:tabs>
        <w:spacing w:after="0"/>
        <w:ind w:firstLine="851"/>
        <w:rPr>
          <w:sz w:val="20"/>
          <w:szCs w:val="20"/>
        </w:rPr>
      </w:pPr>
    </w:p>
    <w:tbl>
      <w:tblPr>
        <w:tblW w:w="9273" w:type="dxa"/>
        <w:jc w:val="center"/>
        <w:tblInd w:w="40" w:type="dxa"/>
        <w:tblLayout w:type="fixed"/>
        <w:tblCellMar>
          <w:left w:w="40" w:type="dxa"/>
          <w:right w:w="40" w:type="dxa"/>
        </w:tblCellMar>
        <w:tblLook w:val="0000" w:firstRow="0" w:lastRow="0" w:firstColumn="0" w:lastColumn="0" w:noHBand="0" w:noVBand="0"/>
      </w:tblPr>
      <w:tblGrid>
        <w:gridCol w:w="360"/>
        <w:gridCol w:w="1325"/>
        <w:gridCol w:w="1555"/>
        <w:gridCol w:w="1825"/>
        <w:gridCol w:w="1620"/>
        <w:gridCol w:w="1463"/>
        <w:gridCol w:w="1125"/>
      </w:tblGrid>
      <w:tr w:rsidR="002B3D18" w:rsidRPr="00F66827" w:rsidTr="000B4C6D">
        <w:trPr>
          <w:trHeight w:hRule="exact" w:val="227"/>
          <w:jc w:val="center"/>
        </w:trPr>
        <w:tc>
          <w:tcPr>
            <w:tcW w:w="360" w:type="dxa"/>
            <w:vMerge w:val="restart"/>
            <w:tcBorders>
              <w:top w:val="single" w:sz="4" w:space="0" w:color="000000"/>
              <w:left w:val="single" w:sz="4" w:space="0" w:color="000000"/>
              <w:right w:val="single" w:sz="4" w:space="0" w:color="auto"/>
            </w:tcBorders>
            <w:shd w:val="clear" w:color="auto" w:fill="auto"/>
          </w:tcPr>
          <w:p w:rsidR="002B3D18" w:rsidRPr="00F66827" w:rsidRDefault="002B3D18" w:rsidP="00F66827">
            <w:pPr>
              <w:keepNext/>
              <w:widowControl w:val="0"/>
              <w:shd w:val="clear" w:color="auto" w:fill="FFFFFF"/>
              <w:tabs>
                <w:tab w:val="left" w:pos="284"/>
              </w:tabs>
              <w:snapToGrid w:val="0"/>
              <w:spacing w:after="0"/>
              <w:ind w:right="-15"/>
              <w:jc w:val="center"/>
              <w:rPr>
                <w:sz w:val="20"/>
                <w:szCs w:val="20"/>
              </w:rPr>
            </w:pPr>
            <w:r w:rsidRPr="00F66827">
              <w:rPr>
                <w:sz w:val="20"/>
                <w:szCs w:val="20"/>
              </w:rPr>
              <w:t>№</w:t>
            </w:r>
          </w:p>
          <w:p w:rsidR="002B3D18" w:rsidRPr="00F66827" w:rsidRDefault="002B3D18" w:rsidP="00F66827">
            <w:pPr>
              <w:keepNext/>
              <w:widowControl w:val="0"/>
              <w:shd w:val="clear" w:color="auto" w:fill="FFFFFF"/>
              <w:tabs>
                <w:tab w:val="left" w:pos="284"/>
              </w:tabs>
              <w:spacing w:after="0"/>
              <w:ind w:right="-15"/>
              <w:jc w:val="center"/>
              <w:rPr>
                <w:spacing w:val="7"/>
                <w:sz w:val="20"/>
                <w:szCs w:val="20"/>
              </w:rPr>
            </w:pPr>
            <w:r w:rsidRPr="00F66827">
              <w:rPr>
                <w:spacing w:val="7"/>
                <w:sz w:val="20"/>
                <w:szCs w:val="20"/>
              </w:rPr>
              <w:t>п/п</w:t>
            </w:r>
          </w:p>
        </w:tc>
        <w:tc>
          <w:tcPr>
            <w:tcW w:w="2880" w:type="dxa"/>
            <w:gridSpan w:val="2"/>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shd w:val="clear" w:color="auto" w:fill="FFFFFF"/>
              <w:tabs>
                <w:tab w:val="left" w:pos="284"/>
              </w:tabs>
              <w:snapToGrid w:val="0"/>
              <w:spacing w:after="0"/>
              <w:ind w:right="-15"/>
              <w:jc w:val="center"/>
              <w:rPr>
                <w:sz w:val="20"/>
                <w:szCs w:val="20"/>
              </w:rPr>
            </w:pPr>
            <w:r w:rsidRPr="00F66827">
              <w:rPr>
                <w:sz w:val="20"/>
                <w:szCs w:val="20"/>
              </w:rPr>
              <w:t>Срок заезда</w:t>
            </w:r>
          </w:p>
        </w:tc>
        <w:tc>
          <w:tcPr>
            <w:tcW w:w="1825" w:type="dxa"/>
            <w:vMerge w:val="restart"/>
            <w:tcBorders>
              <w:top w:val="single" w:sz="4" w:space="0" w:color="000000"/>
              <w:left w:val="single" w:sz="4" w:space="0" w:color="000000"/>
            </w:tcBorders>
            <w:shd w:val="clear" w:color="auto" w:fill="auto"/>
          </w:tcPr>
          <w:p w:rsidR="002B3D18" w:rsidRPr="00F66827" w:rsidRDefault="002B3D18" w:rsidP="00F66827">
            <w:pPr>
              <w:keepNext/>
              <w:widowControl w:val="0"/>
              <w:tabs>
                <w:tab w:val="left" w:pos="284"/>
              </w:tabs>
              <w:snapToGrid w:val="0"/>
              <w:spacing w:after="0"/>
              <w:ind w:right="-15"/>
              <w:jc w:val="center"/>
              <w:rPr>
                <w:sz w:val="20"/>
                <w:szCs w:val="20"/>
              </w:rPr>
            </w:pPr>
            <w:r w:rsidRPr="00F66827">
              <w:rPr>
                <w:sz w:val="20"/>
                <w:szCs w:val="20"/>
              </w:rPr>
              <w:t>Размещение в номере</w:t>
            </w:r>
          </w:p>
        </w:tc>
        <w:tc>
          <w:tcPr>
            <w:tcW w:w="1620" w:type="dxa"/>
            <w:vMerge w:val="restart"/>
            <w:tcBorders>
              <w:top w:val="single" w:sz="4" w:space="0" w:color="000000"/>
              <w:left w:val="single" w:sz="4" w:space="0" w:color="000000"/>
            </w:tcBorders>
            <w:shd w:val="clear" w:color="auto" w:fill="auto"/>
          </w:tcPr>
          <w:p w:rsidR="002B3D18" w:rsidRPr="00F66827" w:rsidRDefault="002B3D18" w:rsidP="00F66827">
            <w:pPr>
              <w:keepNext/>
              <w:widowControl w:val="0"/>
              <w:shd w:val="clear" w:color="auto" w:fill="FFFFFF"/>
              <w:tabs>
                <w:tab w:val="left" w:pos="284"/>
              </w:tabs>
              <w:snapToGrid w:val="0"/>
              <w:spacing w:after="0"/>
              <w:ind w:right="-15"/>
              <w:jc w:val="center"/>
              <w:rPr>
                <w:spacing w:val="4"/>
                <w:sz w:val="20"/>
                <w:szCs w:val="20"/>
              </w:rPr>
            </w:pPr>
            <w:r w:rsidRPr="00F66827">
              <w:rPr>
                <w:spacing w:val="4"/>
                <w:sz w:val="20"/>
                <w:szCs w:val="20"/>
              </w:rPr>
              <w:t>Цена путевки</w:t>
            </w:r>
          </w:p>
          <w:p w:rsidR="002B3D18" w:rsidRPr="00F66827" w:rsidRDefault="002B3D18" w:rsidP="00F66827">
            <w:pPr>
              <w:keepNext/>
              <w:widowControl w:val="0"/>
              <w:shd w:val="clear" w:color="auto" w:fill="FFFFFF"/>
              <w:tabs>
                <w:tab w:val="left" w:pos="284"/>
              </w:tabs>
              <w:spacing w:after="0"/>
              <w:ind w:right="-15"/>
              <w:jc w:val="center"/>
              <w:rPr>
                <w:spacing w:val="4"/>
                <w:sz w:val="20"/>
                <w:szCs w:val="20"/>
              </w:rPr>
            </w:pPr>
            <w:r w:rsidRPr="00F66827">
              <w:rPr>
                <w:spacing w:val="4"/>
                <w:sz w:val="20"/>
                <w:szCs w:val="20"/>
              </w:rPr>
              <w:t>(руб.)</w:t>
            </w:r>
          </w:p>
        </w:tc>
        <w:tc>
          <w:tcPr>
            <w:tcW w:w="1463" w:type="dxa"/>
            <w:vMerge w:val="restart"/>
            <w:tcBorders>
              <w:top w:val="single" w:sz="4" w:space="0" w:color="000000"/>
              <w:left w:val="single" w:sz="4" w:space="0" w:color="000000"/>
            </w:tcBorders>
            <w:shd w:val="clear" w:color="auto" w:fill="auto"/>
          </w:tcPr>
          <w:p w:rsidR="002B3D18" w:rsidRPr="00F66827" w:rsidRDefault="002B3D18" w:rsidP="00F66827">
            <w:pPr>
              <w:keepNext/>
              <w:widowControl w:val="0"/>
              <w:shd w:val="clear" w:color="auto" w:fill="FFFFFF"/>
              <w:tabs>
                <w:tab w:val="left" w:pos="284"/>
              </w:tabs>
              <w:snapToGrid w:val="0"/>
              <w:spacing w:after="0"/>
              <w:ind w:right="-15"/>
              <w:jc w:val="center"/>
              <w:rPr>
                <w:spacing w:val="-1"/>
                <w:sz w:val="20"/>
                <w:szCs w:val="20"/>
              </w:rPr>
            </w:pPr>
            <w:r w:rsidRPr="00F66827">
              <w:rPr>
                <w:spacing w:val="4"/>
                <w:sz w:val="20"/>
                <w:szCs w:val="20"/>
              </w:rPr>
              <w:t xml:space="preserve">Количество </w:t>
            </w:r>
            <w:r w:rsidRPr="00F66827">
              <w:rPr>
                <w:spacing w:val="-1"/>
                <w:sz w:val="20"/>
                <w:szCs w:val="20"/>
              </w:rPr>
              <w:t>путёвок</w:t>
            </w:r>
          </w:p>
          <w:p w:rsidR="002B3D18" w:rsidRPr="00F66827" w:rsidRDefault="002B3D18" w:rsidP="00F66827">
            <w:pPr>
              <w:keepNext/>
              <w:widowControl w:val="0"/>
              <w:shd w:val="clear" w:color="auto" w:fill="FFFFFF"/>
              <w:tabs>
                <w:tab w:val="left" w:pos="284"/>
              </w:tabs>
              <w:spacing w:after="0"/>
              <w:ind w:right="-15"/>
              <w:jc w:val="center"/>
              <w:rPr>
                <w:spacing w:val="-1"/>
                <w:sz w:val="20"/>
                <w:szCs w:val="20"/>
              </w:rPr>
            </w:pPr>
            <w:r w:rsidRPr="00F66827">
              <w:rPr>
                <w:spacing w:val="-1"/>
                <w:sz w:val="20"/>
                <w:szCs w:val="20"/>
              </w:rPr>
              <w:t>(шт</w:t>
            </w:r>
            <w:r w:rsidR="00330840" w:rsidRPr="00F66827">
              <w:rPr>
                <w:spacing w:val="-1"/>
                <w:sz w:val="20"/>
                <w:szCs w:val="20"/>
              </w:rPr>
              <w:t>ук</w:t>
            </w:r>
            <w:r w:rsidRPr="00F66827">
              <w:rPr>
                <w:spacing w:val="-1"/>
                <w:sz w:val="20"/>
                <w:szCs w:val="20"/>
              </w:rPr>
              <w:t>)</w:t>
            </w:r>
          </w:p>
        </w:tc>
        <w:tc>
          <w:tcPr>
            <w:tcW w:w="1125" w:type="dxa"/>
            <w:vMerge w:val="restart"/>
            <w:tcBorders>
              <w:top w:val="single" w:sz="4" w:space="0" w:color="000000"/>
              <w:left w:val="single" w:sz="4" w:space="0" w:color="000000"/>
              <w:right w:val="single" w:sz="4" w:space="0" w:color="000000"/>
            </w:tcBorders>
            <w:shd w:val="clear" w:color="auto" w:fill="auto"/>
          </w:tcPr>
          <w:p w:rsidR="002B3D18" w:rsidRPr="00F66827" w:rsidRDefault="002B3D18" w:rsidP="00F66827">
            <w:pPr>
              <w:keepNext/>
              <w:widowControl w:val="0"/>
              <w:shd w:val="clear" w:color="auto" w:fill="FFFFFF"/>
              <w:tabs>
                <w:tab w:val="left" w:pos="284"/>
              </w:tabs>
              <w:snapToGrid w:val="0"/>
              <w:spacing w:after="0"/>
              <w:ind w:right="-15"/>
              <w:jc w:val="center"/>
              <w:rPr>
                <w:spacing w:val="-1"/>
                <w:sz w:val="20"/>
                <w:szCs w:val="20"/>
              </w:rPr>
            </w:pPr>
            <w:r w:rsidRPr="00F66827">
              <w:rPr>
                <w:spacing w:val="-1"/>
                <w:sz w:val="20"/>
                <w:szCs w:val="20"/>
              </w:rPr>
              <w:t>Стоимость</w:t>
            </w:r>
            <w:r w:rsidRPr="00F66827">
              <w:rPr>
                <w:spacing w:val="-1"/>
                <w:sz w:val="20"/>
                <w:szCs w:val="20"/>
              </w:rPr>
              <w:br/>
              <w:t>путевок (руб.)</w:t>
            </w:r>
          </w:p>
        </w:tc>
      </w:tr>
      <w:tr w:rsidR="002B3D18" w:rsidRPr="00F66827" w:rsidTr="000B4C6D">
        <w:trPr>
          <w:trHeight w:hRule="exact" w:val="516"/>
          <w:jc w:val="center"/>
        </w:trPr>
        <w:tc>
          <w:tcPr>
            <w:tcW w:w="360" w:type="dxa"/>
            <w:vMerge/>
            <w:tcBorders>
              <w:left w:val="single" w:sz="4" w:space="0" w:color="000000"/>
              <w:bottom w:val="single" w:sz="4" w:space="0" w:color="000000"/>
              <w:right w:val="single" w:sz="4" w:space="0" w:color="auto"/>
            </w:tcBorders>
            <w:shd w:val="clear" w:color="auto" w:fill="FFFFFF"/>
          </w:tcPr>
          <w:p w:rsidR="002B3D18" w:rsidRPr="00F66827" w:rsidRDefault="002B3D18" w:rsidP="00F66827">
            <w:pPr>
              <w:keepNext/>
              <w:widowControl w:val="0"/>
              <w:shd w:val="clear" w:color="auto" w:fill="FFFFFF"/>
              <w:tabs>
                <w:tab w:val="left" w:pos="284"/>
              </w:tabs>
              <w:snapToGrid w:val="0"/>
              <w:spacing w:after="0"/>
              <w:ind w:right="-15"/>
              <w:jc w:val="center"/>
              <w:rPr>
                <w:sz w:val="20"/>
                <w:szCs w:val="20"/>
              </w:rPr>
            </w:pPr>
          </w:p>
        </w:tc>
        <w:tc>
          <w:tcPr>
            <w:tcW w:w="1325"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shd w:val="clear" w:color="auto" w:fill="FFFFFF"/>
              <w:tabs>
                <w:tab w:val="left" w:pos="284"/>
              </w:tabs>
              <w:snapToGrid w:val="0"/>
              <w:spacing w:after="0"/>
              <w:ind w:right="-15"/>
              <w:jc w:val="center"/>
              <w:rPr>
                <w:sz w:val="20"/>
                <w:szCs w:val="20"/>
              </w:rPr>
            </w:pPr>
            <w:r w:rsidRPr="00F66827">
              <w:rPr>
                <w:sz w:val="20"/>
                <w:szCs w:val="20"/>
              </w:rPr>
              <w:t>с</w:t>
            </w:r>
          </w:p>
        </w:tc>
        <w:tc>
          <w:tcPr>
            <w:tcW w:w="1555"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shd w:val="clear" w:color="auto" w:fill="FFFFFF"/>
              <w:tabs>
                <w:tab w:val="left" w:pos="284"/>
              </w:tabs>
              <w:snapToGrid w:val="0"/>
              <w:spacing w:after="0"/>
              <w:ind w:right="-15"/>
              <w:jc w:val="center"/>
              <w:rPr>
                <w:spacing w:val="4"/>
                <w:sz w:val="20"/>
                <w:szCs w:val="20"/>
              </w:rPr>
            </w:pPr>
            <w:r w:rsidRPr="00F66827">
              <w:rPr>
                <w:spacing w:val="4"/>
                <w:sz w:val="20"/>
                <w:szCs w:val="20"/>
              </w:rPr>
              <w:t>по</w:t>
            </w:r>
          </w:p>
        </w:tc>
        <w:tc>
          <w:tcPr>
            <w:tcW w:w="1825" w:type="dxa"/>
            <w:vMerge/>
            <w:tcBorders>
              <w:left w:val="single" w:sz="4" w:space="0" w:color="000000"/>
              <w:bottom w:val="single" w:sz="4" w:space="0" w:color="000000"/>
            </w:tcBorders>
            <w:shd w:val="clear" w:color="auto" w:fill="FFFFFF"/>
          </w:tcPr>
          <w:p w:rsidR="002B3D18" w:rsidRPr="00F66827" w:rsidRDefault="002B3D18" w:rsidP="00F66827">
            <w:pPr>
              <w:keepNext/>
              <w:widowControl w:val="0"/>
              <w:shd w:val="clear" w:color="auto" w:fill="FFFFFF"/>
              <w:tabs>
                <w:tab w:val="left" w:pos="284"/>
              </w:tabs>
              <w:snapToGrid w:val="0"/>
              <w:spacing w:after="0"/>
              <w:ind w:right="-15"/>
              <w:jc w:val="center"/>
              <w:rPr>
                <w:spacing w:val="4"/>
                <w:sz w:val="20"/>
                <w:szCs w:val="20"/>
              </w:rPr>
            </w:pPr>
          </w:p>
        </w:tc>
        <w:tc>
          <w:tcPr>
            <w:tcW w:w="1620" w:type="dxa"/>
            <w:vMerge/>
            <w:tcBorders>
              <w:top w:val="single" w:sz="4" w:space="0" w:color="000000"/>
              <w:left w:val="single" w:sz="4" w:space="0" w:color="000000"/>
            </w:tcBorders>
            <w:shd w:val="clear" w:color="auto" w:fill="FFFFFF"/>
          </w:tcPr>
          <w:p w:rsidR="002B3D18" w:rsidRPr="00F66827" w:rsidRDefault="002B3D18" w:rsidP="00F66827">
            <w:pPr>
              <w:keepNext/>
              <w:widowControl w:val="0"/>
              <w:shd w:val="clear" w:color="auto" w:fill="FFFFFF"/>
              <w:tabs>
                <w:tab w:val="left" w:pos="284"/>
              </w:tabs>
              <w:snapToGrid w:val="0"/>
              <w:spacing w:after="0"/>
              <w:ind w:right="-15"/>
              <w:jc w:val="center"/>
              <w:rPr>
                <w:spacing w:val="4"/>
                <w:sz w:val="20"/>
                <w:szCs w:val="20"/>
              </w:rPr>
            </w:pPr>
          </w:p>
        </w:tc>
        <w:tc>
          <w:tcPr>
            <w:tcW w:w="1463" w:type="dxa"/>
            <w:vMerge/>
            <w:tcBorders>
              <w:left w:val="single" w:sz="4" w:space="0" w:color="000000"/>
              <w:bottom w:val="single" w:sz="4" w:space="0" w:color="000000"/>
            </w:tcBorders>
            <w:shd w:val="clear" w:color="auto" w:fill="FFFFFF"/>
          </w:tcPr>
          <w:p w:rsidR="002B3D18" w:rsidRPr="00F66827" w:rsidRDefault="002B3D18" w:rsidP="00F66827">
            <w:pPr>
              <w:keepNext/>
              <w:widowControl w:val="0"/>
              <w:shd w:val="clear" w:color="auto" w:fill="FFFFFF"/>
              <w:tabs>
                <w:tab w:val="left" w:pos="284"/>
                <w:tab w:val="left" w:pos="533"/>
              </w:tabs>
              <w:snapToGrid w:val="0"/>
              <w:spacing w:after="0"/>
              <w:ind w:right="-15"/>
              <w:jc w:val="center"/>
              <w:rPr>
                <w:sz w:val="20"/>
                <w:szCs w:val="20"/>
              </w:rPr>
            </w:pPr>
          </w:p>
        </w:tc>
        <w:tc>
          <w:tcPr>
            <w:tcW w:w="1125" w:type="dxa"/>
            <w:vMerge/>
            <w:tcBorders>
              <w:left w:val="single" w:sz="4" w:space="0" w:color="000000"/>
              <w:bottom w:val="single" w:sz="4" w:space="0" w:color="000000"/>
              <w:right w:val="single" w:sz="4" w:space="0" w:color="000000"/>
            </w:tcBorders>
            <w:shd w:val="clear" w:color="auto" w:fill="FFFFFF"/>
          </w:tcPr>
          <w:p w:rsidR="002B3D18" w:rsidRPr="00F66827" w:rsidRDefault="002B3D18" w:rsidP="00F66827">
            <w:pPr>
              <w:keepNext/>
              <w:widowControl w:val="0"/>
              <w:shd w:val="clear" w:color="auto" w:fill="FFFFFF"/>
              <w:tabs>
                <w:tab w:val="left" w:pos="284"/>
              </w:tabs>
              <w:snapToGrid w:val="0"/>
              <w:spacing w:after="0"/>
              <w:ind w:right="-15"/>
              <w:jc w:val="center"/>
              <w:rPr>
                <w:spacing w:val="4"/>
                <w:sz w:val="20"/>
                <w:szCs w:val="20"/>
              </w:rPr>
            </w:pPr>
          </w:p>
        </w:tc>
      </w:tr>
      <w:tr w:rsidR="002B3D18" w:rsidRPr="00F66827" w:rsidTr="000B4C6D">
        <w:trPr>
          <w:trHeight w:val="180"/>
          <w:jc w:val="center"/>
        </w:trPr>
        <w:tc>
          <w:tcPr>
            <w:tcW w:w="360" w:type="dxa"/>
            <w:tcBorders>
              <w:top w:val="single" w:sz="4" w:space="0" w:color="000000"/>
              <w:left w:val="single" w:sz="4" w:space="0" w:color="000000"/>
              <w:bottom w:val="single" w:sz="4" w:space="0" w:color="000000"/>
              <w:right w:val="single" w:sz="4" w:space="0" w:color="auto"/>
            </w:tcBorders>
            <w:shd w:val="clear" w:color="auto" w:fill="auto"/>
          </w:tcPr>
          <w:p w:rsidR="002B3D18" w:rsidRPr="00F66827" w:rsidRDefault="002B3D18" w:rsidP="00F66827">
            <w:pPr>
              <w:keepNext/>
              <w:widowControl w:val="0"/>
              <w:shd w:val="clear" w:color="auto" w:fill="FFFFFF"/>
              <w:tabs>
                <w:tab w:val="left" w:pos="284"/>
              </w:tabs>
              <w:snapToGrid w:val="0"/>
              <w:spacing w:after="0"/>
              <w:ind w:right="-15"/>
              <w:jc w:val="center"/>
              <w:rPr>
                <w:sz w:val="20"/>
                <w:szCs w:val="20"/>
              </w:rPr>
            </w:pPr>
            <w:r w:rsidRPr="00F66827">
              <w:rPr>
                <w:sz w:val="20"/>
                <w:szCs w:val="20"/>
              </w:rPr>
              <w:t>1</w:t>
            </w:r>
          </w:p>
        </w:tc>
        <w:tc>
          <w:tcPr>
            <w:tcW w:w="1325"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shd w:val="clear" w:color="auto" w:fill="FFFFFF"/>
              <w:tabs>
                <w:tab w:val="left" w:pos="284"/>
              </w:tabs>
              <w:snapToGrid w:val="0"/>
              <w:spacing w:after="0"/>
              <w:ind w:right="-15"/>
              <w:jc w:val="center"/>
              <w:rPr>
                <w:sz w:val="20"/>
                <w:szCs w:val="20"/>
              </w:rPr>
            </w:pPr>
            <w:r w:rsidRPr="00F66827">
              <w:rPr>
                <w:sz w:val="20"/>
                <w:szCs w:val="20"/>
              </w:rPr>
              <w:t>2</w:t>
            </w:r>
          </w:p>
        </w:tc>
        <w:tc>
          <w:tcPr>
            <w:tcW w:w="1555"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shd w:val="clear" w:color="auto" w:fill="FFFFFF"/>
              <w:tabs>
                <w:tab w:val="left" w:pos="284"/>
              </w:tabs>
              <w:snapToGrid w:val="0"/>
              <w:spacing w:after="0"/>
              <w:ind w:right="-15"/>
              <w:jc w:val="center"/>
              <w:rPr>
                <w:sz w:val="20"/>
                <w:szCs w:val="20"/>
              </w:rPr>
            </w:pPr>
            <w:r w:rsidRPr="00F66827">
              <w:rPr>
                <w:sz w:val="20"/>
                <w:szCs w:val="20"/>
              </w:rPr>
              <w:t>3</w:t>
            </w:r>
          </w:p>
        </w:tc>
        <w:tc>
          <w:tcPr>
            <w:tcW w:w="1825"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shd w:val="clear" w:color="auto" w:fill="FFFFFF"/>
              <w:tabs>
                <w:tab w:val="left" w:pos="284"/>
              </w:tabs>
              <w:snapToGrid w:val="0"/>
              <w:spacing w:after="0"/>
              <w:ind w:right="-15"/>
              <w:jc w:val="center"/>
              <w:rPr>
                <w:sz w:val="20"/>
                <w:szCs w:val="20"/>
              </w:rPr>
            </w:pPr>
            <w:r w:rsidRPr="00F66827">
              <w:rPr>
                <w:sz w:val="20"/>
                <w:szCs w:val="20"/>
              </w:rPr>
              <w:t>4</w:t>
            </w:r>
          </w:p>
        </w:tc>
        <w:tc>
          <w:tcPr>
            <w:tcW w:w="1620"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shd w:val="clear" w:color="auto" w:fill="FFFFFF"/>
              <w:tabs>
                <w:tab w:val="left" w:pos="284"/>
              </w:tabs>
              <w:snapToGrid w:val="0"/>
              <w:spacing w:after="0"/>
              <w:ind w:right="-15"/>
              <w:jc w:val="center"/>
              <w:rPr>
                <w:sz w:val="20"/>
                <w:szCs w:val="20"/>
              </w:rPr>
            </w:pPr>
            <w:r w:rsidRPr="00F66827">
              <w:rPr>
                <w:sz w:val="20"/>
                <w:szCs w:val="20"/>
              </w:rPr>
              <w:t>5</w:t>
            </w:r>
          </w:p>
        </w:tc>
        <w:tc>
          <w:tcPr>
            <w:tcW w:w="1463"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shd w:val="clear" w:color="auto" w:fill="FFFFFF"/>
              <w:tabs>
                <w:tab w:val="left" w:pos="284"/>
              </w:tabs>
              <w:snapToGrid w:val="0"/>
              <w:spacing w:after="0"/>
              <w:ind w:right="-15"/>
              <w:jc w:val="center"/>
              <w:rPr>
                <w:sz w:val="20"/>
                <w:szCs w:val="20"/>
              </w:rPr>
            </w:pPr>
            <w:r w:rsidRPr="00F66827">
              <w:rPr>
                <w:sz w:val="20"/>
                <w:szCs w:val="20"/>
              </w:rPr>
              <w:t>6</w:t>
            </w: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rsidR="002B3D18" w:rsidRPr="00F66827" w:rsidRDefault="002B3D18" w:rsidP="00F66827">
            <w:pPr>
              <w:keepNext/>
              <w:widowControl w:val="0"/>
              <w:shd w:val="clear" w:color="auto" w:fill="FFFFFF"/>
              <w:tabs>
                <w:tab w:val="left" w:pos="284"/>
              </w:tabs>
              <w:snapToGrid w:val="0"/>
              <w:spacing w:after="0"/>
              <w:ind w:right="-15"/>
              <w:jc w:val="center"/>
              <w:rPr>
                <w:sz w:val="20"/>
                <w:szCs w:val="20"/>
              </w:rPr>
            </w:pPr>
            <w:r w:rsidRPr="00F66827">
              <w:rPr>
                <w:sz w:val="20"/>
                <w:szCs w:val="20"/>
              </w:rPr>
              <w:t>7</w:t>
            </w:r>
          </w:p>
        </w:tc>
      </w:tr>
      <w:tr w:rsidR="002B3D18" w:rsidRPr="00F66827" w:rsidTr="000B4C6D">
        <w:trPr>
          <w:trHeight w:val="180"/>
          <w:jc w:val="center"/>
        </w:trPr>
        <w:tc>
          <w:tcPr>
            <w:tcW w:w="360" w:type="dxa"/>
            <w:tcBorders>
              <w:top w:val="single" w:sz="4" w:space="0" w:color="000000"/>
              <w:left w:val="single" w:sz="4" w:space="0" w:color="000000"/>
              <w:bottom w:val="single" w:sz="4" w:space="0" w:color="000000"/>
              <w:right w:val="single" w:sz="4" w:space="0" w:color="auto"/>
            </w:tcBorders>
            <w:shd w:val="clear" w:color="auto" w:fill="auto"/>
          </w:tcPr>
          <w:p w:rsidR="002B3D18" w:rsidRPr="00F66827" w:rsidRDefault="002B3D18" w:rsidP="00F66827">
            <w:pPr>
              <w:keepNext/>
              <w:widowControl w:val="0"/>
              <w:shd w:val="clear" w:color="auto" w:fill="FFFFFF"/>
              <w:tabs>
                <w:tab w:val="left" w:pos="284"/>
              </w:tabs>
              <w:snapToGrid w:val="0"/>
              <w:spacing w:after="0"/>
              <w:ind w:right="-15"/>
              <w:jc w:val="center"/>
              <w:rPr>
                <w:sz w:val="20"/>
                <w:szCs w:val="20"/>
              </w:rPr>
            </w:pPr>
          </w:p>
        </w:tc>
        <w:tc>
          <w:tcPr>
            <w:tcW w:w="1325"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shd w:val="clear" w:color="auto" w:fill="FFFFFF"/>
              <w:tabs>
                <w:tab w:val="left" w:pos="284"/>
              </w:tabs>
              <w:snapToGrid w:val="0"/>
              <w:spacing w:after="0"/>
              <w:ind w:right="-15"/>
              <w:jc w:val="center"/>
              <w:rPr>
                <w:sz w:val="20"/>
                <w:szCs w:val="20"/>
              </w:rPr>
            </w:pPr>
          </w:p>
        </w:tc>
        <w:tc>
          <w:tcPr>
            <w:tcW w:w="1555"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shd w:val="clear" w:color="auto" w:fill="FFFFFF"/>
              <w:tabs>
                <w:tab w:val="left" w:pos="284"/>
              </w:tabs>
              <w:snapToGrid w:val="0"/>
              <w:spacing w:after="0"/>
              <w:ind w:right="-15"/>
              <w:jc w:val="center"/>
              <w:rPr>
                <w:sz w:val="20"/>
                <w:szCs w:val="20"/>
              </w:rPr>
            </w:pPr>
          </w:p>
        </w:tc>
        <w:tc>
          <w:tcPr>
            <w:tcW w:w="1825"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tabs>
                <w:tab w:val="left" w:pos="284"/>
              </w:tabs>
              <w:snapToGrid w:val="0"/>
              <w:spacing w:after="0"/>
              <w:ind w:right="-15"/>
              <w:jc w:val="center"/>
              <w:rPr>
                <w:sz w:val="20"/>
                <w:szCs w:val="20"/>
              </w:rPr>
            </w:pPr>
          </w:p>
        </w:tc>
        <w:tc>
          <w:tcPr>
            <w:tcW w:w="1620"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tabs>
                <w:tab w:val="left" w:pos="284"/>
              </w:tabs>
              <w:snapToGrid w:val="0"/>
              <w:spacing w:after="0"/>
              <w:ind w:right="-15"/>
              <w:jc w:val="center"/>
              <w:rPr>
                <w:sz w:val="20"/>
                <w:szCs w:val="20"/>
              </w:rPr>
            </w:pPr>
          </w:p>
        </w:tc>
        <w:tc>
          <w:tcPr>
            <w:tcW w:w="1463"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shd w:val="clear" w:color="auto" w:fill="FFFFFF"/>
              <w:tabs>
                <w:tab w:val="left" w:pos="284"/>
              </w:tabs>
              <w:snapToGrid w:val="0"/>
              <w:spacing w:after="0"/>
              <w:ind w:right="-15"/>
              <w:jc w:val="center"/>
              <w:rPr>
                <w:sz w:val="20"/>
                <w:szCs w:val="20"/>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rsidR="002B3D18" w:rsidRPr="00F66827" w:rsidRDefault="002B3D18" w:rsidP="00F66827">
            <w:pPr>
              <w:keepNext/>
              <w:widowControl w:val="0"/>
              <w:shd w:val="clear" w:color="auto" w:fill="FFFFFF"/>
              <w:tabs>
                <w:tab w:val="left" w:pos="284"/>
              </w:tabs>
              <w:snapToGrid w:val="0"/>
              <w:spacing w:after="0"/>
              <w:ind w:right="-15"/>
              <w:jc w:val="center"/>
              <w:rPr>
                <w:sz w:val="20"/>
                <w:szCs w:val="20"/>
              </w:rPr>
            </w:pPr>
          </w:p>
        </w:tc>
      </w:tr>
      <w:tr w:rsidR="002B3D18" w:rsidRPr="00F66827" w:rsidTr="000B4C6D">
        <w:trPr>
          <w:trHeight w:val="180"/>
          <w:jc w:val="center"/>
        </w:trPr>
        <w:tc>
          <w:tcPr>
            <w:tcW w:w="360" w:type="dxa"/>
            <w:tcBorders>
              <w:top w:val="single" w:sz="4" w:space="0" w:color="000000"/>
              <w:left w:val="single" w:sz="4" w:space="0" w:color="000000"/>
              <w:bottom w:val="single" w:sz="4" w:space="0" w:color="000000"/>
              <w:right w:val="single" w:sz="4" w:space="0" w:color="auto"/>
            </w:tcBorders>
            <w:shd w:val="clear" w:color="auto" w:fill="auto"/>
          </w:tcPr>
          <w:p w:rsidR="002B3D18" w:rsidRPr="00F66827" w:rsidRDefault="002B3D18" w:rsidP="00F66827">
            <w:pPr>
              <w:keepNext/>
              <w:widowControl w:val="0"/>
              <w:shd w:val="clear" w:color="auto" w:fill="FFFFFF"/>
              <w:tabs>
                <w:tab w:val="left" w:pos="284"/>
              </w:tabs>
              <w:snapToGrid w:val="0"/>
              <w:spacing w:after="0"/>
              <w:ind w:right="-15"/>
              <w:jc w:val="center"/>
              <w:rPr>
                <w:sz w:val="20"/>
                <w:szCs w:val="20"/>
              </w:rPr>
            </w:pPr>
          </w:p>
        </w:tc>
        <w:tc>
          <w:tcPr>
            <w:tcW w:w="1325"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shd w:val="clear" w:color="auto" w:fill="FFFFFF"/>
              <w:tabs>
                <w:tab w:val="left" w:pos="284"/>
              </w:tabs>
              <w:snapToGrid w:val="0"/>
              <w:spacing w:after="0"/>
              <w:ind w:right="-15"/>
              <w:jc w:val="center"/>
              <w:rPr>
                <w:sz w:val="20"/>
                <w:szCs w:val="20"/>
              </w:rPr>
            </w:pPr>
          </w:p>
        </w:tc>
        <w:tc>
          <w:tcPr>
            <w:tcW w:w="1555"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shd w:val="clear" w:color="auto" w:fill="FFFFFF"/>
              <w:tabs>
                <w:tab w:val="left" w:pos="284"/>
              </w:tabs>
              <w:snapToGrid w:val="0"/>
              <w:spacing w:after="0"/>
              <w:ind w:right="-15"/>
              <w:jc w:val="center"/>
              <w:rPr>
                <w:sz w:val="20"/>
                <w:szCs w:val="20"/>
              </w:rPr>
            </w:pPr>
          </w:p>
        </w:tc>
        <w:tc>
          <w:tcPr>
            <w:tcW w:w="1825"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tabs>
                <w:tab w:val="left" w:pos="284"/>
              </w:tabs>
              <w:snapToGrid w:val="0"/>
              <w:spacing w:after="0"/>
              <w:ind w:right="-15"/>
              <w:jc w:val="center"/>
              <w:rPr>
                <w:sz w:val="20"/>
                <w:szCs w:val="20"/>
              </w:rPr>
            </w:pPr>
          </w:p>
        </w:tc>
        <w:tc>
          <w:tcPr>
            <w:tcW w:w="1620"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tabs>
                <w:tab w:val="left" w:pos="284"/>
              </w:tabs>
              <w:snapToGrid w:val="0"/>
              <w:spacing w:after="0"/>
              <w:ind w:right="-15"/>
              <w:jc w:val="center"/>
              <w:rPr>
                <w:sz w:val="20"/>
                <w:szCs w:val="20"/>
              </w:rPr>
            </w:pPr>
          </w:p>
        </w:tc>
        <w:tc>
          <w:tcPr>
            <w:tcW w:w="1463"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shd w:val="clear" w:color="auto" w:fill="FFFFFF"/>
              <w:tabs>
                <w:tab w:val="left" w:pos="284"/>
              </w:tabs>
              <w:snapToGrid w:val="0"/>
              <w:spacing w:after="0"/>
              <w:ind w:right="-15"/>
              <w:jc w:val="center"/>
              <w:rPr>
                <w:sz w:val="20"/>
                <w:szCs w:val="20"/>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rsidR="002B3D18" w:rsidRPr="00F66827" w:rsidRDefault="002B3D18" w:rsidP="00F66827">
            <w:pPr>
              <w:keepNext/>
              <w:widowControl w:val="0"/>
              <w:shd w:val="clear" w:color="auto" w:fill="FFFFFF"/>
              <w:tabs>
                <w:tab w:val="left" w:pos="284"/>
              </w:tabs>
              <w:snapToGrid w:val="0"/>
              <w:spacing w:after="0"/>
              <w:ind w:right="-15"/>
              <w:jc w:val="center"/>
              <w:rPr>
                <w:sz w:val="20"/>
                <w:szCs w:val="20"/>
              </w:rPr>
            </w:pPr>
          </w:p>
        </w:tc>
      </w:tr>
      <w:tr w:rsidR="002B3D18" w:rsidRPr="00F66827" w:rsidTr="000B4C6D">
        <w:trPr>
          <w:trHeight w:val="180"/>
          <w:jc w:val="center"/>
        </w:trPr>
        <w:tc>
          <w:tcPr>
            <w:tcW w:w="360" w:type="dxa"/>
            <w:tcBorders>
              <w:top w:val="single" w:sz="4" w:space="0" w:color="000000"/>
              <w:left w:val="single" w:sz="4" w:space="0" w:color="000000"/>
              <w:bottom w:val="single" w:sz="4" w:space="0" w:color="000000"/>
              <w:right w:val="single" w:sz="4" w:space="0" w:color="auto"/>
            </w:tcBorders>
            <w:shd w:val="clear" w:color="auto" w:fill="auto"/>
          </w:tcPr>
          <w:p w:rsidR="002B3D18" w:rsidRPr="00F66827" w:rsidRDefault="002B3D18" w:rsidP="00F66827">
            <w:pPr>
              <w:keepNext/>
              <w:widowControl w:val="0"/>
              <w:shd w:val="clear" w:color="auto" w:fill="FFFFFF"/>
              <w:tabs>
                <w:tab w:val="left" w:pos="284"/>
              </w:tabs>
              <w:snapToGrid w:val="0"/>
              <w:spacing w:after="0"/>
              <w:ind w:right="-15"/>
              <w:jc w:val="center"/>
              <w:rPr>
                <w:sz w:val="20"/>
                <w:szCs w:val="20"/>
              </w:rPr>
            </w:pPr>
          </w:p>
        </w:tc>
        <w:tc>
          <w:tcPr>
            <w:tcW w:w="1325"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shd w:val="clear" w:color="auto" w:fill="FFFFFF"/>
              <w:tabs>
                <w:tab w:val="left" w:pos="284"/>
              </w:tabs>
              <w:snapToGrid w:val="0"/>
              <w:spacing w:after="0"/>
              <w:ind w:right="-15"/>
              <w:jc w:val="center"/>
              <w:rPr>
                <w:sz w:val="20"/>
                <w:szCs w:val="20"/>
              </w:rPr>
            </w:pPr>
          </w:p>
        </w:tc>
        <w:tc>
          <w:tcPr>
            <w:tcW w:w="1555"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shd w:val="clear" w:color="auto" w:fill="FFFFFF"/>
              <w:tabs>
                <w:tab w:val="left" w:pos="284"/>
              </w:tabs>
              <w:snapToGrid w:val="0"/>
              <w:spacing w:after="0"/>
              <w:ind w:right="-15"/>
              <w:jc w:val="center"/>
              <w:rPr>
                <w:sz w:val="20"/>
                <w:szCs w:val="20"/>
              </w:rPr>
            </w:pPr>
          </w:p>
        </w:tc>
        <w:tc>
          <w:tcPr>
            <w:tcW w:w="1825"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tabs>
                <w:tab w:val="left" w:pos="284"/>
              </w:tabs>
              <w:snapToGrid w:val="0"/>
              <w:spacing w:after="0"/>
              <w:ind w:right="-15"/>
              <w:jc w:val="center"/>
              <w:rPr>
                <w:sz w:val="20"/>
                <w:szCs w:val="20"/>
              </w:rPr>
            </w:pPr>
          </w:p>
        </w:tc>
        <w:tc>
          <w:tcPr>
            <w:tcW w:w="1620"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tabs>
                <w:tab w:val="left" w:pos="284"/>
              </w:tabs>
              <w:snapToGrid w:val="0"/>
              <w:spacing w:after="0"/>
              <w:ind w:right="-15"/>
              <w:jc w:val="center"/>
              <w:rPr>
                <w:sz w:val="20"/>
                <w:szCs w:val="20"/>
              </w:rPr>
            </w:pPr>
          </w:p>
        </w:tc>
        <w:tc>
          <w:tcPr>
            <w:tcW w:w="1463"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tabs>
                <w:tab w:val="left" w:pos="284"/>
              </w:tabs>
              <w:snapToGrid w:val="0"/>
              <w:spacing w:after="0"/>
              <w:ind w:right="-15"/>
              <w:jc w:val="center"/>
              <w:rPr>
                <w:sz w:val="20"/>
                <w:szCs w:val="20"/>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rsidR="002B3D18" w:rsidRPr="00F66827" w:rsidRDefault="002B3D18" w:rsidP="00F66827">
            <w:pPr>
              <w:keepNext/>
              <w:widowControl w:val="0"/>
              <w:shd w:val="clear" w:color="auto" w:fill="FFFFFF"/>
              <w:tabs>
                <w:tab w:val="left" w:pos="284"/>
              </w:tabs>
              <w:snapToGrid w:val="0"/>
              <w:spacing w:after="0"/>
              <w:ind w:right="-15"/>
              <w:jc w:val="center"/>
              <w:rPr>
                <w:sz w:val="20"/>
                <w:szCs w:val="20"/>
              </w:rPr>
            </w:pPr>
          </w:p>
        </w:tc>
      </w:tr>
      <w:tr w:rsidR="002B3D18" w:rsidRPr="00F66827" w:rsidTr="000B4C6D">
        <w:trPr>
          <w:trHeight w:val="180"/>
          <w:jc w:val="center"/>
        </w:trPr>
        <w:tc>
          <w:tcPr>
            <w:tcW w:w="360" w:type="dxa"/>
            <w:tcBorders>
              <w:top w:val="single" w:sz="4" w:space="0" w:color="000000"/>
              <w:left w:val="single" w:sz="4" w:space="0" w:color="000000"/>
              <w:bottom w:val="single" w:sz="4" w:space="0" w:color="000000"/>
              <w:right w:val="single" w:sz="4" w:space="0" w:color="auto"/>
            </w:tcBorders>
            <w:shd w:val="clear" w:color="auto" w:fill="auto"/>
          </w:tcPr>
          <w:p w:rsidR="002B3D18" w:rsidRPr="00F66827" w:rsidRDefault="002B3D18" w:rsidP="00F66827">
            <w:pPr>
              <w:keepNext/>
              <w:widowControl w:val="0"/>
              <w:shd w:val="clear" w:color="auto" w:fill="FFFFFF"/>
              <w:tabs>
                <w:tab w:val="left" w:pos="284"/>
              </w:tabs>
              <w:snapToGrid w:val="0"/>
              <w:spacing w:after="0"/>
              <w:ind w:right="-15"/>
              <w:jc w:val="center"/>
              <w:rPr>
                <w:sz w:val="20"/>
                <w:szCs w:val="20"/>
              </w:rPr>
            </w:pPr>
          </w:p>
        </w:tc>
        <w:tc>
          <w:tcPr>
            <w:tcW w:w="1325"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shd w:val="clear" w:color="auto" w:fill="FFFFFF"/>
              <w:tabs>
                <w:tab w:val="left" w:pos="284"/>
              </w:tabs>
              <w:snapToGrid w:val="0"/>
              <w:spacing w:after="0"/>
              <w:ind w:right="-15"/>
              <w:jc w:val="center"/>
              <w:rPr>
                <w:sz w:val="20"/>
                <w:szCs w:val="20"/>
              </w:rPr>
            </w:pPr>
          </w:p>
        </w:tc>
        <w:tc>
          <w:tcPr>
            <w:tcW w:w="1555"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shd w:val="clear" w:color="auto" w:fill="FFFFFF"/>
              <w:tabs>
                <w:tab w:val="left" w:pos="284"/>
              </w:tabs>
              <w:snapToGrid w:val="0"/>
              <w:spacing w:after="0"/>
              <w:ind w:right="-15"/>
              <w:jc w:val="center"/>
              <w:rPr>
                <w:sz w:val="20"/>
                <w:szCs w:val="20"/>
              </w:rPr>
            </w:pPr>
          </w:p>
        </w:tc>
        <w:tc>
          <w:tcPr>
            <w:tcW w:w="1825"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tabs>
                <w:tab w:val="left" w:pos="284"/>
              </w:tabs>
              <w:snapToGrid w:val="0"/>
              <w:spacing w:after="0"/>
              <w:ind w:right="-15"/>
              <w:jc w:val="center"/>
              <w:rPr>
                <w:sz w:val="20"/>
                <w:szCs w:val="20"/>
              </w:rPr>
            </w:pPr>
          </w:p>
        </w:tc>
        <w:tc>
          <w:tcPr>
            <w:tcW w:w="1620"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tabs>
                <w:tab w:val="left" w:pos="284"/>
              </w:tabs>
              <w:snapToGrid w:val="0"/>
              <w:spacing w:after="0"/>
              <w:ind w:right="-15"/>
              <w:jc w:val="center"/>
              <w:rPr>
                <w:sz w:val="20"/>
                <w:szCs w:val="20"/>
              </w:rPr>
            </w:pPr>
          </w:p>
        </w:tc>
        <w:tc>
          <w:tcPr>
            <w:tcW w:w="1463"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tabs>
                <w:tab w:val="left" w:pos="284"/>
              </w:tabs>
              <w:snapToGrid w:val="0"/>
              <w:spacing w:after="0"/>
              <w:ind w:right="-15"/>
              <w:jc w:val="center"/>
              <w:rPr>
                <w:sz w:val="20"/>
                <w:szCs w:val="20"/>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rsidR="002B3D18" w:rsidRPr="00F66827" w:rsidRDefault="002B3D18" w:rsidP="00F66827">
            <w:pPr>
              <w:keepNext/>
              <w:widowControl w:val="0"/>
              <w:tabs>
                <w:tab w:val="left" w:pos="284"/>
              </w:tabs>
              <w:snapToGrid w:val="0"/>
              <w:spacing w:after="0"/>
              <w:ind w:right="-15"/>
              <w:jc w:val="center"/>
              <w:rPr>
                <w:sz w:val="20"/>
                <w:szCs w:val="20"/>
              </w:rPr>
            </w:pPr>
          </w:p>
        </w:tc>
      </w:tr>
      <w:tr w:rsidR="002B3D18" w:rsidRPr="00F66827" w:rsidTr="000B4C6D">
        <w:trPr>
          <w:trHeight w:val="180"/>
          <w:jc w:val="center"/>
        </w:trPr>
        <w:tc>
          <w:tcPr>
            <w:tcW w:w="360" w:type="dxa"/>
            <w:tcBorders>
              <w:top w:val="single" w:sz="4" w:space="0" w:color="000000"/>
              <w:left w:val="single" w:sz="4" w:space="0" w:color="000000"/>
              <w:bottom w:val="single" w:sz="4" w:space="0" w:color="000000"/>
              <w:right w:val="single" w:sz="4" w:space="0" w:color="auto"/>
            </w:tcBorders>
            <w:shd w:val="clear" w:color="auto" w:fill="auto"/>
          </w:tcPr>
          <w:p w:rsidR="002B3D18" w:rsidRPr="00F66827" w:rsidRDefault="002B3D18" w:rsidP="00F66827">
            <w:pPr>
              <w:keepNext/>
              <w:widowControl w:val="0"/>
              <w:shd w:val="clear" w:color="auto" w:fill="FFFFFF"/>
              <w:tabs>
                <w:tab w:val="left" w:pos="284"/>
              </w:tabs>
              <w:snapToGrid w:val="0"/>
              <w:spacing w:after="0"/>
              <w:ind w:right="-15"/>
              <w:jc w:val="center"/>
              <w:rPr>
                <w:sz w:val="20"/>
                <w:szCs w:val="20"/>
              </w:rPr>
            </w:pPr>
          </w:p>
        </w:tc>
        <w:tc>
          <w:tcPr>
            <w:tcW w:w="1325"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shd w:val="clear" w:color="auto" w:fill="FFFFFF"/>
              <w:tabs>
                <w:tab w:val="left" w:pos="284"/>
              </w:tabs>
              <w:snapToGrid w:val="0"/>
              <w:spacing w:after="0"/>
              <w:ind w:right="-15"/>
              <w:jc w:val="center"/>
              <w:rPr>
                <w:sz w:val="20"/>
                <w:szCs w:val="20"/>
              </w:rPr>
            </w:pPr>
          </w:p>
        </w:tc>
        <w:tc>
          <w:tcPr>
            <w:tcW w:w="1555"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shd w:val="clear" w:color="auto" w:fill="FFFFFF"/>
              <w:tabs>
                <w:tab w:val="left" w:pos="284"/>
              </w:tabs>
              <w:snapToGrid w:val="0"/>
              <w:spacing w:after="0"/>
              <w:ind w:right="-15"/>
              <w:jc w:val="center"/>
              <w:rPr>
                <w:sz w:val="20"/>
                <w:szCs w:val="20"/>
              </w:rPr>
            </w:pPr>
          </w:p>
        </w:tc>
        <w:tc>
          <w:tcPr>
            <w:tcW w:w="1825"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tabs>
                <w:tab w:val="left" w:pos="284"/>
              </w:tabs>
              <w:snapToGrid w:val="0"/>
              <w:spacing w:after="0"/>
              <w:ind w:right="-15"/>
              <w:jc w:val="center"/>
              <w:rPr>
                <w:sz w:val="20"/>
                <w:szCs w:val="20"/>
              </w:rPr>
            </w:pPr>
          </w:p>
        </w:tc>
        <w:tc>
          <w:tcPr>
            <w:tcW w:w="1620"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tabs>
                <w:tab w:val="left" w:pos="284"/>
              </w:tabs>
              <w:snapToGrid w:val="0"/>
              <w:spacing w:after="0"/>
              <w:ind w:right="-15"/>
              <w:jc w:val="center"/>
              <w:rPr>
                <w:sz w:val="20"/>
                <w:szCs w:val="20"/>
              </w:rPr>
            </w:pPr>
          </w:p>
        </w:tc>
        <w:tc>
          <w:tcPr>
            <w:tcW w:w="1463"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tabs>
                <w:tab w:val="left" w:pos="284"/>
              </w:tabs>
              <w:snapToGrid w:val="0"/>
              <w:spacing w:after="0"/>
              <w:ind w:right="-15"/>
              <w:jc w:val="center"/>
              <w:rPr>
                <w:sz w:val="20"/>
                <w:szCs w:val="20"/>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rsidR="002B3D18" w:rsidRPr="00F66827" w:rsidRDefault="002B3D18" w:rsidP="00F66827">
            <w:pPr>
              <w:keepNext/>
              <w:widowControl w:val="0"/>
              <w:tabs>
                <w:tab w:val="left" w:pos="284"/>
              </w:tabs>
              <w:snapToGrid w:val="0"/>
              <w:spacing w:after="0"/>
              <w:ind w:right="-15"/>
              <w:jc w:val="center"/>
              <w:rPr>
                <w:sz w:val="20"/>
                <w:szCs w:val="20"/>
              </w:rPr>
            </w:pPr>
          </w:p>
        </w:tc>
      </w:tr>
      <w:tr w:rsidR="002B3D18" w:rsidRPr="00F66827" w:rsidTr="000B4C6D">
        <w:trPr>
          <w:trHeight w:val="180"/>
          <w:jc w:val="center"/>
        </w:trPr>
        <w:tc>
          <w:tcPr>
            <w:tcW w:w="360" w:type="dxa"/>
            <w:tcBorders>
              <w:top w:val="single" w:sz="4" w:space="0" w:color="000000"/>
              <w:left w:val="single" w:sz="4" w:space="0" w:color="000000"/>
              <w:bottom w:val="single" w:sz="4" w:space="0" w:color="000000"/>
              <w:right w:val="single" w:sz="4" w:space="0" w:color="auto"/>
            </w:tcBorders>
            <w:shd w:val="clear" w:color="auto" w:fill="auto"/>
          </w:tcPr>
          <w:p w:rsidR="002B3D18" w:rsidRPr="00F66827" w:rsidRDefault="002B3D18" w:rsidP="00F66827">
            <w:pPr>
              <w:keepNext/>
              <w:widowControl w:val="0"/>
              <w:shd w:val="clear" w:color="auto" w:fill="FFFFFF"/>
              <w:tabs>
                <w:tab w:val="left" w:pos="284"/>
              </w:tabs>
              <w:snapToGrid w:val="0"/>
              <w:spacing w:after="0"/>
              <w:ind w:right="-15"/>
              <w:jc w:val="center"/>
              <w:rPr>
                <w:sz w:val="20"/>
                <w:szCs w:val="20"/>
              </w:rPr>
            </w:pPr>
          </w:p>
        </w:tc>
        <w:tc>
          <w:tcPr>
            <w:tcW w:w="1325"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shd w:val="clear" w:color="auto" w:fill="FFFFFF"/>
              <w:tabs>
                <w:tab w:val="left" w:pos="284"/>
              </w:tabs>
              <w:snapToGrid w:val="0"/>
              <w:spacing w:after="0"/>
              <w:ind w:right="-15"/>
              <w:jc w:val="center"/>
              <w:rPr>
                <w:sz w:val="20"/>
                <w:szCs w:val="20"/>
              </w:rPr>
            </w:pPr>
          </w:p>
        </w:tc>
        <w:tc>
          <w:tcPr>
            <w:tcW w:w="1555"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shd w:val="clear" w:color="auto" w:fill="FFFFFF"/>
              <w:tabs>
                <w:tab w:val="left" w:pos="284"/>
              </w:tabs>
              <w:snapToGrid w:val="0"/>
              <w:spacing w:after="0"/>
              <w:ind w:right="-15"/>
              <w:jc w:val="center"/>
              <w:rPr>
                <w:sz w:val="20"/>
                <w:szCs w:val="20"/>
              </w:rPr>
            </w:pPr>
          </w:p>
        </w:tc>
        <w:tc>
          <w:tcPr>
            <w:tcW w:w="1825"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tabs>
                <w:tab w:val="left" w:pos="284"/>
              </w:tabs>
              <w:snapToGrid w:val="0"/>
              <w:spacing w:after="0"/>
              <w:ind w:right="-15"/>
              <w:jc w:val="center"/>
              <w:rPr>
                <w:sz w:val="20"/>
                <w:szCs w:val="20"/>
              </w:rPr>
            </w:pPr>
          </w:p>
        </w:tc>
        <w:tc>
          <w:tcPr>
            <w:tcW w:w="1620"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tabs>
                <w:tab w:val="left" w:pos="284"/>
              </w:tabs>
              <w:snapToGrid w:val="0"/>
              <w:spacing w:after="0"/>
              <w:ind w:right="-15"/>
              <w:jc w:val="center"/>
              <w:rPr>
                <w:sz w:val="20"/>
                <w:szCs w:val="20"/>
              </w:rPr>
            </w:pPr>
          </w:p>
        </w:tc>
        <w:tc>
          <w:tcPr>
            <w:tcW w:w="1463"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tabs>
                <w:tab w:val="left" w:pos="284"/>
              </w:tabs>
              <w:snapToGrid w:val="0"/>
              <w:spacing w:after="0"/>
              <w:ind w:right="-15"/>
              <w:jc w:val="center"/>
              <w:rPr>
                <w:sz w:val="20"/>
                <w:szCs w:val="20"/>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rsidR="002B3D18" w:rsidRPr="00F66827" w:rsidRDefault="002B3D18" w:rsidP="00F66827">
            <w:pPr>
              <w:keepNext/>
              <w:widowControl w:val="0"/>
              <w:tabs>
                <w:tab w:val="left" w:pos="284"/>
              </w:tabs>
              <w:snapToGrid w:val="0"/>
              <w:spacing w:after="0"/>
              <w:ind w:right="-15"/>
              <w:jc w:val="center"/>
              <w:rPr>
                <w:sz w:val="20"/>
                <w:szCs w:val="20"/>
              </w:rPr>
            </w:pPr>
          </w:p>
        </w:tc>
      </w:tr>
      <w:tr w:rsidR="002B3D18" w:rsidRPr="00F66827" w:rsidTr="000B4C6D">
        <w:trPr>
          <w:trHeight w:val="180"/>
          <w:jc w:val="center"/>
        </w:trPr>
        <w:tc>
          <w:tcPr>
            <w:tcW w:w="360" w:type="dxa"/>
            <w:tcBorders>
              <w:top w:val="single" w:sz="4" w:space="0" w:color="000000"/>
              <w:left w:val="single" w:sz="4" w:space="0" w:color="000000"/>
              <w:bottom w:val="single" w:sz="4" w:space="0" w:color="000000"/>
              <w:right w:val="single" w:sz="4" w:space="0" w:color="auto"/>
            </w:tcBorders>
            <w:shd w:val="clear" w:color="auto" w:fill="auto"/>
          </w:tcPr>
          <w:p w:rsidR="002B3D18" w:rsidRPr="00F66827" w:rsidRDefault="002B3D18" w:rsidP="00F66827">
            <w:pPr>
              <w:keepNext/>
              <w:widowControl w:val="0"/>
              <w:shd w:val="clear" w:color="auto" w:fill="FFFFFF"/>
              <w:tabs>
                <w:tab w:val="left" w:pos="284"/>
              </w:tabs>
              <w:snapToGrid w:val="0"/>
              <w:spacing w:after="0"/>
              <w:ind w:right="-15"/>
              <w:jc w:val="center"/>
              <w:rPr>
                <w:sz w:val="20"/>
                <w:szCs w:val="20"/>
              </w:rPr>
            </w:pPr>
          </w:p>
        </w:tc>
        <w:tc>
          <w:tcPr>
            <w:tcW w:w="1325"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shd w:val="clear" w:color="auto" w:fill="FFFFFF"/>
              <w:tabs>
                <w:tab w:val="left" w:pos="284"/>
              </w:tabs>
              <w:snapToGrid w:val="0"/>
              <w:spacing w:after="0"/>
              <w:ind w:right="-15"/>
              <w:jc w:val="center"/>
              <w:rPr>
                <w:sz w:val="20"/>
                <w:szCs w:val="20"/>
              </w:rPr>
            </w:pPr>
          </w:p>
        </w:tc>
        <w:tc>
          <w:tcPr>
            <w:tcW w:w="1555"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shd w:val="clear" w:color="auto" w:fill="FFFFFF"/>
              <w:tabs>
                <w:tab w:val="left" w:pos="284"/>
              </w:tabs>
              <w:snapToGrid w:val="0"/>
              <w:spacing w:after="0"/>
              <w:ind w:right="-15"/>
              <w:jc w:val="center"/>
              <w:rPr>
                <w:sz w:val="20"/>
                <w:szCs w:val="20"/>
              </w:rPr>
            </w:pPr>
          </w:p>
        </w:tc>
        <w:tc>
          <w:tcPr>
            <w:tcW w:w="1825"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tabs>
                <w:tab w:val="left" w:pos="284"/>
              </w:tabs>
              <w:snapToGrid w:val="0"/>
              <w:spacing w:after="0"/>
              <w:ind w:right="-15"/>
              <w:jc w:val="center"/>
              <w:rPr>
                <w:sz w:val="20"/>
                <w:szCs w:val="20"/>
              </w:rPr>
            </w:pPr>
          </w:p>
        </w:tc>
        <w:tc>
          <w:tcPr>
            <w:tcW w:w="1620"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tabs>
                <w:tab w:val="left" w:pos="284"/>
              </w:tabs>
              <w:snapToGrid w:val="0"/>
              <w:spacing w:after="0"/>
              <w:ind w:right="-15"/>
              <w:jc w:val="center"/>
              <w:rPr>
                <w:sz w:val="20"/>
                <w:szCs w:val="20"/>
              </w:rPr>
            </w:pPr>
          </w:p>
        </w:tc>
        <w:tc>
          <w:tcPr>
            <w:tcW w:w="1463"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tabs>
                <w:tab w:val="left" w:pos="284"/>
              </w:tabs>
              <w:snapToGrid w:val="0"/>
              <w:spacing w:after="0"/>
              <w:ind w:right="-15"/>
              <w:jc w:val="center"/>
              <w:rPr>
                <w:sz w:val="20"/>
                <w:szCs w:val="20"/>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rsidR="002B3D18" w:rsidRPr="00F66827" w:rsidRDefault="002B3D18" w:rsidP="00F66827">
            <w:pPr>
              <w:keepNext/>
              <w:widowControl w:val="0"/>
              <w:tabs>
                <w:tab w:val="left" w:pos="284"/>
              </w:tabs>
              <w:snapToGrid w:val="0"/>
              <w:spacing w:after="0"/>
              <w:ind w:right="-15"/>
              <w:jc w:val="center"/>
              <w:rPr>
                <w:sz w:val="20"/>
                <w:szCs w:val="20"/>
              </w:rPr>
            </w:pPr>
          </w:p>
        </w:tc>
      </w:tr>
      <w:tr w:rsidR="002B3D18" w:rsidRPr="00F66827" w:rsidTr="000B4C6D">
        <w:trPr>
          <w:trHeight w:val="180"/>
          <w:jc w:val="center"/>
        </w:trPr>
        <w:tc>
          <w:tcPr>
            <w:tcW w:w="360" w:type="dxa"/>
            <w:tcBorders>
              <w:top w:val="single" w:sz="4" w:space="0" w:color="000000"/>
              <w:left w:val="single" w:sz="4" w:space="0" w:color="000000"/>
              <w:bottom w:val="single" w:sz="4" w:space="0" w:color="000000"/>
              <w:right w:val="single" w:sz="4" w:space="0" w:color="auto"/>
            </w:tcBorders>
            <w:shd w:val="clear" w:color="auto" w:fill="auto"/>
          </w:tcPr>
          <w:p w:rsidR="002B3D18" w:rsidRPr="00F66827" w:rsidRDefault="002B3D18" w:rsidP="00F66827">
            <w:pPr>
              <w:keepNext/>
              <w:widowControl w:val="0"/>
              <w:shd w:val="clear" w:color="auto" w:fill="FFFFFF"/>
              <w:tabs>
                <w:tab w:val="left" w:pos="284"/>
              </w:tabs>
              <w:snapToGrid w:val="0"/>
              <w:spacing w:after="0"/>
              <w:ind w:right="-15"/>
              <w:jc w:val="center"/>
              <w:rPr>
                <w:sz w:val="20"/>
                <w:szCs w:val="20"/>
              </w:rPr>
            </w:pPr>
          </w:p>
        </w:tc>
        <w:tc>
          <w:tcPr>
            <w:tcW w:w="1325"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shd w:val="clear" w:color="auto" w:fill="FFFFFF"/>
              <w:tabs>
                <w:tab w:val="left" w:pos="284"/>
              </w:tabs>
              <w:snapToGrid w:val="0"/>
              <w:spacing w:after="0"/>
              <w:ind w:right="-15"/>
              <w:jc w:val="center"/>
              <w:rPr>
                <w:sz w:val="20"/>
                <w:szCs w:val="20"/>
              </w:rPr>
            </w:pPr>
          </w:p>
        </w:tc>
        <w:tc>
          <w:tcPr>
            <w:tcW w:w="1555"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shd w:val="clear" w:color="auto" w:fill="FFFFFF"/>
              <w:tabs>
                <w:tab w:val="left" w:pos="284"/>
              </w:tabs>
              <w:snapToGrid w:val="0"/>
              <w:spacing w:after="0"/>
              <w:ind w:right="-15"/>
              <w:jc w:val="center"/>
              <w:rPr>
                <w:sz w:val="20"/>
                <w:szCs w:val="20"/>
              </w:rPr>
            </w:pPr>
          </w:p>
        </w:tc>
        <w:tc>
          <w:tcPr>
            <w:tcW w:w="1825"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tabs>
                <w:tab w:val="left" w:pos="284"/>
              </w:tabs>
              <w:snapToGrid w:val="0"/>
              <w:spacing w:after="0"/>
              <w:ind w:right="-15"/>
              <w:jc w:val="center"/>
              <w:rPr>
                <w:sz w:val="20"/>
                <w:szCs w:val="20"/>
              </w:rPr>
            </w:pPr>
          </w:p>
        </w:tc>
        <w:tc>
          <w:tcPr>
            <w:tcW w:w="1620"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tabs>
                <w:tab w:val="left" w:pos="284"/>
              </w:tabs>
              <w:snapToGrid w:val="0"/>
              <w:spacing w:after="0"/>
              <w:ind w:right="-15"/>
              <w:jc w:val="center"/>
              <w:rPr>
                <w:sz w:val="20"/>
                <w:szCs w:val="20"/>
              </w:rPr>
            </w:pPr>
          </w:p>
        </w:tc>
        <w:tc>
          <w:tcPr>
            <w:tcW w:w="1463"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tabs>
                <w:tab w:val="left" w:pos="284"/>
              </w:tabs>
              <w:snapToGrid w:val="0"/>
              <w:spacing w:after="0"/>
              <w:ind w:right="-15"/>
              <w:jc w:val="center"/>
              <w:rPr>
                <w:sz w:val="20"/>
                <w:szCs w:val="20"/>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rsidR="002B3D18" w:rsidRPr="00F66827" w:rsidRDefault="002B3D18" w:rsidP="00F66827">
            <w:pPr>
              <w:keepNext/>
              <w:widowControl w:val="0"/>
              <w:tabs>
                <w:tab w:val="left" w:pos="284"/>
              </w:tabs>
              <w:snapToGrid w:val="0"/>
              <w:spacing w:after="0"/>
              <w:ind w:right="-15"/>
              <w:jc w:val="center"/>
              <w:rPr>
                <w:sz w:val="20"/>
                <w:szCs w:val="20"/>
              </w:rPr>
            </w:pPr>
          </w:p>
        </w:tc>
      </w:tr>
      <w:tr w:rsidR="002B3D18" w:rsidRPr="00F66827" w:rsidTr="000B4C6D">
        <w:trPr>
          <w:trHeight w:val="180"/>
          <w:jc w:val="center"/>
        </w:trPr>
        <w:tc>
          <w:tcPr>
            <w:tcW w:w="360" w:type="dxa"/>
            <w:tcBorders>
              <w:top w:val="single" w:sz="4" w:space="0" w:color="000000"/>
              <w:left w:val="single" w:sz="4" w:space="0" w:color="000000"/>
              <w:bottom w:val="single" w:sz="4" w:space="0" w:color="000000"/>
              <w:right w:val="single" w:sz="4" w:space="0" w:color="auto"/>
            </w:tcBorders>
            <w:shd w:val="clear" w:color="auto" w:fill="auto"/>
          </w:tcPr>
          <w:p w:rsidR="002B3D18" w:rsidRPr="00F66827" w:rsidRDefault="002B3D18" w:rsidP="00F66827">
            <w:pPr>
              <w:keepNext/>
              <w:widowControl w:val="0"/>
              <w:shd w:val="clear" w:color="auto" w:fill="FFFFFF"/>
              <w:tabs>
                <w:tab w:val="left" w:pos="284"/>
              </w:tabs>
              <w:snapToGrid w:val="0"/>
              <w:spacing w:after="0"/>
              <w:ind w:right="-15"/>
              <w:jc w:val="center"/>
              <w:rPr>
                <w:sz w:val="20"/>
                <w:szCs w:val="20"/>
              </w:rPr>
            </w:pPr>
          </w:p>
        </w:tc>
        <w:tc>
          <w:tcPr>
            <w:tcW w:w="1325"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shd w:val="clear" w:color="auto" w:fill="FFFFFF"/>
              <w:tabs>
                <w:tab w:val="left" w:pos="284"/>
              </w:tabs>
              <w:snapToGrid w:val="0"/>
              <w:spacing w:after="0"/>
              <w:ind w:right="-15"/>
              <w:jc w:val="center"/>
              <w:rPr>
                <w:sz w:val="20"/>
                <w:szCs w:val="20"/>
              </w:rPr>
            </w:pPr>
          </w:p>
        </w:tc>
        <w:tc>
          <w:tcPr>
            <w:tcW w:w="1555"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shd w:val="clear" w:color="auto" w:fill="FFFFFF"/>
              <w:tabs>
                <w:tab w:val="left" w:pos="284"/>
              </w:tabs>
              <w:snapToGrid w:val="0"/>
              <w:spacing w:after="0"/>
              <w:ind w:right="-15"/>
              <w:jc w:val="center"/>
              <w:rPr>
                <w:sz w:val="20"/>
                <w:szCs w:val="20"/>
              </w:rPr>
            </w:pPr>
          </w:p>
        </w:tc>
        <w:tc>
          <w:tcPr>
            <w:tcW w:w="1825"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tabs>
                <w:tab w:val="left" w:pos="284"/>
              </w:tabs>
              <w:snapToGrid w:val="0"/>
              <w:spacing w:after="0"/>
              <w:ind w:right="-15"/>
              <w:jc w:val="center"/>
              <w:rPr>
                <w:sz w:val="20"/>
                <w:szCs w:val="20"/>
              </w:rPr>
            </w:pPr>
          </w:p>
        </w:tc>
        <w:tc>
          <w:tcPr>
            <w:tcW w:w="1620"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tabs>
                <w:tab w:val="left" w:pos="284"/>
              </w:tabs>
              <w:snapToGrid w:val="0"/>
              <w:spacing w:after="0"/>
              <w:ind w:right="-15"/>
              <w:jc w:val="center"/>
              <w:rPr>
                <w:sz w:val="20"/>
                <w:szCs w:val="20"/>
              </w:rPr>
            </w:pPr>
          </w:p>
        </w:tc>
        <w:tc>
          <w:tcPr>
            <w:tcW w:w="1463"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tabs>
                <w:tab w:val="left" w:pos="284"/>
              </w:tabs>
              <w:snapToGrid w:val="0"/>
              <w:spacing w:after="0"/>
              <w:ind w:right="-15"/>
              <w:jc w:val="center"/>
              <w:rPr>
                <w:sz w:val="20"/>
                <w:szCs w:val="20"/>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rsidR="002B3D18" w:rsidRPr="00F66827" w:rsidRDefault="002B3D18" w:rsidP="00F66827">
            <w:pPr>
              <w:keepNext/>
              <w:widowControl w:val="0"/>
              <w:tabs>
                <w:tab w:val="left" w:pos="284"/>
              </w:tabs>
              <w:snapToGrid w:val="0"/>
              <w:spacing w:after="0"/>
              <w:ind w:right="-15"/>
              <w:jc w:val="center"/>
              <w:rPr>
                <w:sz w:val="20"/>
                <w:szCs w:val="20"/>
              </w:rPr>
            </w:pPr>
          </w:p>
        </w:tc>
      </w:tr>
      <w:tr w:rsidR="002B3D18" w:rsidRPr="00F66827" w:rsidTr="000B4C6D">
        <w:trPr>
          <w:trHeight w:val="180"/>
          <w:jc w:val="center"/>
        </w:trPr>
        <w:tc>
          <w:tcPr>
            <w:tcW w:w="360" w:type="dxa"/>
            <w:tcBorders>
              <w:top w:val="single" w:sz="4" w:space="0" w:color="000000"/>
              <w:left w:val="single" w:sz="4" w:space="0" w:color="000000"/>
              <w:bottom w:val="single" w:sz="4" w:space="0" w:color="000000"/>
              <w:right w:val="single" w:sz="4" w:space="0" w:color="auto"/>
            </w:tcBorders>
            <w:shd w:val="clear" w:color="auto" w:fill="auto"/>
          </w:tcPr>
          <w:p w:rsidR="002B3D18" w:rsidRPr="00F66827" w:rsidRDefault="002B3D18" w:rsidP="00F66827">
            <w:pPr>
              <w:keepNext/>
              <w:widowControl w:val="0"/>
              <w:shd w:val="clear" w:color="auto" w:fill="FFFFFF"/>
              <w:tabs>
                <w:tab w:val="left" w:pos="284"/>
              </w:tabs>
              <w:snapToGrid w:val="0"/>
              <w:spacing w:after="0"/>
              <w:ind w:right="-15"/>
              <w:jc w:val="center"/>
              <w:rPr>
                <w:sz w:val="20"/>
                <w:szCs w:val="20"/>
              </w:rPr>
            </w:pPr>
          </w:p>
        </w:tc>
        <w:tc>
          <w:tcPr>
            <w:tcW w:w="1325"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shd w:val="clear" w:color="auto" w:fill="FFFFFF"/>
              <w:tabs>
                <w:tab w:val="left" w:pos="284"/>
              </w:tabs>
              <w:snapToGrid w:val="0"/>
              <w:spacing w:after="0"/>
              <w:ind w:right="-15"/>
              <w:jc w:val="center"/>
              <w:rPr>
                <w:sz w:val="20"/>
                <w:szCs w:val="20"/>
              </w:rPr>
            </w:pPr>
          </w:p>
        </w:tc>
        <w:tc>
          <w:tcPr>
            <w:tcW w:w="1555"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shd w:val="clear" w:color="auto" w:fill="FFFFFF"/>
              <w:tabs>
                <w:tab w:val="left" w:pos="284"/>
              </w:tabs>
              <w:snapToGrid w:val="0"/>
              <w:spacing w:after="0"/>
              <w:ind w:right="-15"/>
              <w:jc w:val="center"/>
              <w:rPr>
                <w:sz w:val="20"/>
                <w:szCs w:val="20"/>
              </w:rPr>
            </w:pPr>
          </w:p>
        </w:tc>
        <w:tc>
          <w:tcPr>
            <w:tcW w:w="1825"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tabs>
                <w:tab w:val="left" w:pos="284"/>
              </w:tabs>
              <w:snapToGrid w:val="0"/>
              <w:spacing w:after="0"/>
              <w:ind w:right="-15"/>
              <w:jc w:val="center"/>
              <w:rPr>
                <w:sz w:val="20"/>
                <w:szCs w:val="20"/>
              </w:rPr>
            </w:pPr>
          </w:p>
        </w:tc>
        <w:tc>
          <w:tcPr>
            <w:tcW w:w="1620"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tabs>
                <w:tab w:val="left" w:pos="284"/>
              </w:tabs>
              <w:snapToGrid w:val="0"/>
              <w:spacing w:after="0"/>
              <w:ind w:right="-15"/>
              <w:jc w:val="center"/>
              <w:rPr>
                <w:sz w:val="20"/>
                <w:szCs w:val="20"/>
              </w:rPr>
            </w:pPr>
          </w:p>
        </w:tc>
        <w:tc>
          <w:tcPr>
            <w:tcW w:w="1463"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tabs>
                <w:tab w:val="left" w:pos="284"/>
              </w:tabs>
              <w:snapToGrid w:val="0"/>
              <w:spacing w:after="0"/>
              <w:ind w:right="-15"/>
              <w:jc w:val="center"/>
              <w:rPr>
                <w:sz w:val="20"/>
                <w:szCs w:val="20"/>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rsidR="002B3D18" w:rsidRPr="00F66827" w:rsidRDefault="002B3D18" w:rsidP="00F66827">
            <w:pPr>
              <w:keepNext/>
              <w:widowControl w:val="0"/>
              <w:tabs>
                <w:tab w:val="left" w:pos="284"/>
              </w:tabs>
              <w:snapToGrid w:val="0"/>
              <w:spacing w:after="0"/>
              <w:ind w:right="-15"/>
              <w:jc w:val="center"/>
              <w:rPr>
                <w:sz w:val="20"/>
                <w:szCs w:val="20"/>
              </w:rPr>
            </w:pPr>
          </w:p>
        </w:tc>
      </w:tr>
      <w:tr w:rsidR="002B3D18" w:rsidRPr="00F66827" w:rsidTr="000B4C6D">
        <w:trPr>
          <w:trHeight w:val="180"/>
          <w:jc w:val="center"/>
        </w:trPr>
        <w:tc>
          <w:tcPr>
            <w:tcW w:w="360" w:type="dxa"/>
            <w:tcBorders>
              <w:top w:val="single" w:sz="4" w:space="0" w:color="000000"/>
              <w:left w:val="single" w:sz="4" w:space="0" w:color="000000"/>
              <w:bottom w:val="single" w:sz="4" w:space="0" w:color="000000"/>
              <w:right w:val="single" w:sz="4" w:space="0" w:color="auto"/>
            </w:tcBorders>
            <w:shd w:val="clear" w:color="auto" w:fill="auto"/>
          </w:tcPr>
          <w:p w:rsidR="002B3D18" w:rsidRPr="00F66827" w:rsidRDefault="002B3D18" w:rsidP="00F66827">
            <w:pPr>
              <w:keepNext/>
              <w:widowControl w:val="0"/>
              <w:shd w:val="clear" w:color="auto" w:fill="FFFFFF"/>
              <w:tabs>
                <w:tab w:val="left" w:pos="284"/>
              </w:tabs>
              <w:snapToGrid w:val="0"/>
              <w:spacing w:after="0"/>
              <w:ind w:right="-15"/>
              <w:jc w:val="center"/>
              <w:rPr>
                <w:sz w:val="20"/>
                <w:szCs w:val="20"/>
              </w:rPr>
            </w:pPr>
          </w:p>
        </w:tc>
        <w:tc>
          <w:tcPr>
            <w:tcW w:w="1325"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shd w:val="clear" w:color="auto" w:fill="FFFFFF"/>
              <w:tabs>
                <w:tab w:val="left" w:pos="284"/>
              </w:tabs>
              <w:snapToGrid w:val="0"/>
              <w:spacing w:after="0"/>
              <w:ind w:right="-15"/>
              <w:jc w:val="center"/>
              <w:rPr>
                <w:sz w:val="20"/>
                <w:szCs w:val="20"/>
              </w:rPr>
            </w:pPr>
          </w:p>
        </w:tc>
        <w:tc>
          <w:tcPr>
            <w:tcW w:w="1555"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shd w:val="clear" w:color="auto" w:fill="FFFFFF"/>
              <w:tabs>
                <w:tab w:val="left" w:pos="284"/>
              </w:tabs>
              <w:snapToGrid w:val="0"/>
              <w:spacing w:after="0"/>
              <w:ind w:right="-15"/>
              <w:jc w:val="center"/>
              <w:rPr>
                <w:sz w:val="20"/>
                <w:szCs w:val="20"/>
              </w:rPr>
            </w:pPr>
          </w:p>
        </w:tc>
        <w:tc>
          <w:tcPr>
            <w:tcW w:w="1825"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tabs>
                <w:tab w:val="left" w:pos="284"/>
              </w:tabs>
              <w:snapToGrid w:val="0"/>
              <w:spacing w:after="0"/>
              <w:ind w:right="-15"/>
              <w:jc w:val="center"/>
              <w:rPr>
                <w:sz w:val="20"/>
                <w:szCs w:val="20"/>
              </w:rPr>
            </w:pPr>
          </w:p>
        </w:tc>
        <w:tc>
          <w:tcPr>
            <w:tcW w:w="1620"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tabs>
                <w:tab w:val="left" w:pos="284"/>
              </w:tabs>
              <w:snapToGrid w:val="0"/>
              <w:spacing w:after="0"/>
              <w:ind w:right="-15"/>
              <w:jc w:val="center"/>
              <w:rPr>
                <w:sz w:val="20"/>
                <w:szCs w:val="20"/>
              </w:rPr>
            </w:pPr>
          </w:p>
        </w:tc>
        <w:tc>
          <w:tcPr>
            <w:tcW w:w="1463"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tabs>
                <w:tab w:val="left" w:pos="284"/>
              </w:tabs>
              <w:snapToGrid w:val="0"/>
              <w:spacing w:after="0"/>
              <w:ind w:right="-15"/>
              <w:jc w:val="center"/>
              <w:rPr>
                <w:sz w:val="20"/>
                <w:szCs w:val="20"/>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rsidR="002B3D18" w:rsidRPr="00F66827" w:rsidRDefault="002B3D18" w:rsidP="00F66827">
            <w:pPr>
              <w:keepNext/>
              <w:widowControl w:val="0"/>
              <w:tabs>
                <w:tab w:val="left" w:pos="284"/>
              </w:tabs>
              <w:snapToGrid w:val="0"/>
              <w:spacing w:after="0"/>
              <w:ind w:right="-15"/>
              <w:jc w:val="center"/>
              <w:rPr>
                <w:sz w:val="20"/>
                <w:szCs w:val="20"/>
              </w:rPr>
            </w:pPr>
          </w:p>
        </w:tc>
      </w:tr>
      <w:tr w:rsidR="002B3D18" w:rsidRPr="00F66827" w:rsidTr="000B4C6D">
        <w:trPr>
          <w:trHeight w:val="180"/>
          <w:jc w:val="center"/>
        </w:trPr>
        <w:tc>
          <w:tcPr>
            <w:tcW w:w="360" w:type="dxa"/>
            <w:tcBorders>
              <w:top w:val="single" w:sz="4" w:space="0" w:color="000000"/>
              <w:left w:val="single" w:sz="4" w:space="0" w:color="000000"/>
              <w:bottom w:val="single" w:sz="4" w:space="0" w:color="000000"/>
              <w:right w:val="single" w:sz="4" w:space="0" w:color="auto"/>
            </w:tcBorders>
            <w:shd w:val="clear" w:color="auto" w:fill="auto"/>
          </w:tcPr>
          <w:p w:rsidR="002B3D18" w:rsidRPr="00F66827" w:rsidRDefault="002B3D18" w:rsidP="00F66827">
            <w:pPr>
              <w:keepNext/>
              <w:widowControl w:val="0"/>
              <w:shd w:val="clear" w:color="auto" w:fill="FFFFFF"/>
              <w:tabs>
                <w:tab w:val="left" w:pos="284"/>
              </w:tabs>
              <w:snapToGrid w:val="0"/>
              <w:spacing w:after="0"/>
              <w:ind w:right="-15"/>
              <w:jc w:val="center"/>
              <w:rPr>
                <w:sz w:val="20"/>
                <w:szCs w:val="20"/>
              </w:rPr>
            </w:pPr>
          </w:p>
        </w:tc>
        <w:tc>
          <w:tcPr>
            <w:tcW w:w="1325"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shd w:val="clear" w:color="auto" w:fill="FFFFFF"/>
              <w:tabs>
                <w:tab w:val="left" w:pos="284"/>
              </w:tabs>
              <w:snapToGrid w:val="0"/>
              <w:spacing w:after="0"/>
              <w:ind w:right="-15"/>
              <w:jc w:val="center"/>
              <w:rPr>
                <w:sz w:val="20"/>
                <w:szCs w:val="20"/>
              </w:rPr>
            </w:pPr>
          </w:p>
        </w:tc>
        <w:tc>
          <w:tcPr>
            <w:tcW w:w="1555"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shd w:val="clear" w:color="auto" w:fill="FFFFFF"/>
              <w:tabs>
                <w:tab w:val="left" w:pos="284"/>
              </w:tabs>
              <w:snapToGrid w:val="0"/>
              <w:spacing w:after="0"/>
              <w:ind w:right="-15"/>
              <w:jc w:val="center"/>
              <w:rPr>
                <w:sz w:val="20"/>
                <w:szCs w:val="20"/>
              </w:rPr>
            </w:pPr>
          </w:p>
        </w:tc>
        <w:tc>
          <w:tcPr>
            <w:tcW w:w="1825"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tabs>
                <w:tab w:val="left" w:pos="284"/>
              </w:tabs>
              <w:snapToGrid w:val="0"/>
              <w:spacing w:after="0"/>
              <w:ind w:right="-15"/>
              <w:jc w:val="center"/>
              <w:rPr>
                <w:sz w:val="20"/>
                <w:szCs w:val="20"/>
              </w:rPr>
            </w:pPr>
          </w:p>
        </w:tc>
        <w:tc>
          <w:tcPr>
            <w:tcW w:w="1620"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tabs>
                <w:tab w:val="left" w:pos="284"/>
              </w:tabs>
              <w:snapToGrid w:val="0"/>
              <w:spacing w:after="0"/>
              <w:ind w:right="-15"/>
              <w:jc w:val="center"/>
              <w:rPr>
                <w:sz w:val="20"/>
                <w:szCs w:val="20"/>
              </w:rPr>
            </w:pPr>
          </w:p>
        </w:tc>
        <w:tc>
          <w:tcPr>
            <w:tcW w:w="1463"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tabs>
                <w:tab w:val="left" w:pos="284"/>
              </w:tabs>
              <w:snapToGrid w:val="0"/>
              <w:spacing w:after="0"/>
              <w:ind w:right="-15"/>
              <w:jc w:val="center"/>
              <w:rPr>
                <w:sz w:val="20"/>
                <w:szCs w:val="20"/>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rsidR="002B3D18" w:rsidRPr="00F66827" w:rsidRDefault="002B3D18" w:rsidP="00F66827">
            <w:pPr>
              <w:keepNext/>
              <w:widowControl w:val="0"/>
              <w:tabs>
                <w:tab w:val="left" w:pos="284"/>
              </w:tabs>
              <w:snapToGrid w:val="0"/>
              <w:spacing w:after="0"/>
              <w:ind w:right="-15"/>
              <w:jc w:val="center"/>
              <w:rPr>
                <w:sz w:val="20"/>
                <w:szCs w:val="20"/>
              </w:rPr>
            </w:pPr>
          </w:p>
        </w:tc>
      </w:tr>
      <w:tr w:rsidR="002B3D18" w:rsidRPr="00F66827" w:rsidTr="000B4C6D">
        <w:trPr>
          <w:trHeight w:val="180"/>
          <w:jc w:val="center"/>
        </w:trPr>
        <w:tc>
          <w:tcPr>
            <w:tcW w:w="360" w:type="dxa"/>
            <w:tcBorders>
              <w:top w:val="single" w:sz="4" w:space="0" w:color="000000"/>
              <w:left w:val="single" w:sz="4" w:space="0" w:color="000000"/>
              <w:bottom w:val="single" w:sz="4" w:space="0" w:color="000000"/>
              <w:right w:val="single" w:sz="4" w:space="0" w:color="auto"/>
            </w:tcBorders>
            <w:shd w:val="clear" w:color="auto" w:fill="auto"/>
          </w:tcPr>
          <w:p w:rsidR="002B3D18" w:rsidRPr="00F66827" w:rsidRDefault="002B3D18" w:rsidP="00F66827">
            <w:pPr>
              <w:keepNext/>
              <w:widowControl w:val="0"/>
              <w:shd w:val="clear" w:color="auto" w:fill="FFFFFF"/>
              <w:tabs>
                <w:tab w:val="left" w:pos="284"/>
              </w:tabs>
              <w:snapToGrid w:val="0"/>
              <w:spacing w:after="0"/>
              <w:ind w:right="-15"/>
              <w:jc w:val="center"/>
              <w:rPr>
                <w:sz w:val="20"/>
                <w:szCs w:val="20"/>
              </w:rPr>
            </w:pPr>
          </w:p>
        </w:tc>
        <w:tc>
          <w:tcPr>
            <w:tcW w:w="1325"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shd w:val="clear" w:color="auto" w:fill="FFFFFF"/>
              <w:tabs>
                <w:tab w:val="left" w:pos="284"/>
              </w:tabs>
              <w:snapToGrid w:val="0"/>
              <w:spacing w:after="0"/>
              <w:ind w:right="-15"/>
              <w:jc w:val="center"/>
              <w:rPr>
                <w:sz w:val="20"/>
                <w:szCs w:val="20"/>
              </w:rPr>
            </w:pPr>
          </w:p>
        </w:tc>
        <w:tc>
          <w:tcPr>
            <w:tcW w:w="1555"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shd w:val="clear" w:color="auto" w:fill="FFFFFF"/>
              <w:tabs>
                <w:tab w:val="left" w:pos="284"/>
              </w:tabs>
              <w:snapToGrid w:val="0"/>
              <w:spacing w:after="0"/>
              <w:ind w:right="-15"/>
              <w:jc w:val="center"/>
              <w:rPr>
                <w:sz w:val="20"/>
                <w:szCs w:val="20"/>
              </w:rPr>
            </w:pPr>
          </w:p>
        </w:tc>
        <w:tc>
          <w:tcPr>
            <w:tcW w:w="1825"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tabs>
                <w:tab w:val="left" w:pos="284"/>
              </w:tabs>
              <w:snapToGrid w:val="0"/>
              <w:spacing w:after="0"/>
              <w:ind w:right="-15"/>
              <w:jc w:val="center"/>
              <w:rPr>
                <w:sz w:val="20"/>
                <w:szCs w:val="20"/>
              </w:rPr>
            </w:pPr>
          </w:p>
        </w:tc>
        <w:tc>
          <w:tcPr>
            <w:tcW w:w="1620"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tabs>
                <w:tab w:val="left" w:pos="284"/>
              </w:tabs>
              <w:snapToGrid w:val="0"/>
              <w:spacing w:after="0"/>
              <w:ind w:right="-15"/>
              <w:jc w:val="center"/>
              <w:rPr>
                <w:sz w:val="20"/>
                <w:szCs w:val="20"/>
              </w:rPr>
            </w:pPr>
          </w:p>
        </w:tc>
        <w:tc>
          <w:tcPr>
            <w:tcW w:w="1463"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tabs>
                <w:tab w:val="left" w:pos="284"/>
              </w:tabs>
              <w:snapToGrid w:val="0"/>
              <w:spacing w:after="0"/>
              <w:ind w:right="-15"/>
              <w:jc w:val="center"/>
              <w:rPr>
                <w:sz w:val="20"/>
                <w:szCs w:val="20"/>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rsidR="002B3D18" w:rsidRPr="00F66827" w:rsidRDefault="002B3D18" w:rsidP="00F66827">
            <w:pPr>
              <w:keepNext/>
              <w:widowControl w:val="0"/>
              <w:tabs>
                <w:tab w:val="left" w:pos="284"/>
              </w:tabs>
              <w:snapToGrid w:val="0"/>
              <w:spacing w:after="0"/>
              <w:ind w:right="-15"/>
              <w:jc w:val="center"/>
              <w:rPr>
                <w:sz w:val="20"/>
                <w:szCs w:val="20"/>
              </w:rPr>
            </w:pPr>
          </w:p>
        </w:tc>
      </w:tr>
      <w:tr w:rsidR="002B3D18" w:rsidRPr="00F66827" w:rsidTr="000B4C6D">
        <w:trPr>
          <w:trHeight w:val="180"/>
          <w:jc w:val="center"/>
        </w:trPr>
        <w:tc>
          <w:tcPr>
            <w:tcW w:w="360" w:type="dxa"/>
            <w:tcBorders>
              <w:top w:val="single" w:sz="4" w:space="0" w:color="000000"/>
              <w:left w:val="single" w:sz="4" w:space="0" w:color="000000"/>
              <w:bottom w:val="single" w:sz="4" w:space="0" w:color="000000"/>
              <w:right w:val="single" w:sz="4" w:space="0" w:color="auto"/>
            </w:tcBorders>
            <w:shd w:val="clear" w:color="auto" w:fill="auto"/>
          </w:tcPr>
          <w:p w:rsidR="002B3D18" w:rsidRPr="00F66827" w:rsidRDefault="002B3D18" w:rsidP="00F66827">
            <w:pPr>
              <w:keepNext/>
              <w:widowControl w:val="0"/>
              <w:shd w:val="clear" w:color="auto" w:fill="FFFFFF"/>
              <w:tabs>
                <w:tab w:val="left" w:pos="284"/>
              </w:tabs>
              <w:snapToGrid w:val="0"/>
              <w:spacing w:after="0"/>
              <w:ind w:right="-15"/>
              <w:jc w:val="center"/>
              <w:rPr>
                <w:sz w:val="20"/>
                <w:szCs w:val="20"/>
              </w:rPr>
            </w:pPr>
          </w:p>
        </w:tc>
        <w:tc>
          <w:tcPr>
            <w:tcW w:w="1325"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shd w:val="clear" w:color="auto" w:fill="FFFFFF"/>
              <w:tabs>
                <w:tab w:val="left" w:pos="284"/>
              </w:tabs>
              <w:snapToGrid w:val="0"/>
              <w:spacing w:after="0"/>
              <w:ind w:right="-15"/>
              <w:jc w:val="center"/>
              <w:rPr>
                <w:sz w:val="20"/>
                <w:szCs w:val="20"/>
              </w:rPr>
            </w:pPr>
          </w:p>
        </w:tc>
        <w:tc>
          <w:tcPr>
            <w:tcW w:w="1555"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shd w:val="clear" w:color="auto" w:fill="FFFFFF"/>
              <w:tabs>
                <w:tab w:val="left" w:pos="284"/>
              </w:tabs>
              <w:snapToGrid w:val="0"/>
              <w:spacing w:after="0"/>
              <w:ind w:right="-15"/>
              <w:jc w:val="center"/>
              <w:rPr>
                <w:sz w:val="20"/>
                <w:szCs w:val="20"/>
              </w:rPr>
            </w:pPr>
          </w:p>
        </w:tc>
        <w:tc>
          <w:tcPr>
            <w:tcW w:w="1825"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tabs>
                <w:tab w:val="left" w:pos="284"/>
              </w:tabs>
              <w:snapToGrid w:val="0"/>
              <w:spacing w:after="0"/>
              <w:ind w:right="-15"/>
              <w:jc w:val="center"/>
              <w:rPr>
                <w:sz w:val="20"/>
                <w:szCs w:val="20"/>
              </w:rPr>
            </w:pPr>
          </w:p>
        </w:tc>
        <w:tc>
          <w:tcPr>
            <w:tcW w:w="1620"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tabs>
                <w:tab w:val="left" w:pos="284"/>
              </w:tabs>
              <w:snapToGrid w:val="0"/>
              <w:spacing w:after="0"/>
              <w:ind w:right="-15"/>
              <w:jc w:val="center"/>
              <w:rPr>
                <w:sz w:val="20"/>
                <w:szCs w:val="20"/>
              </w:rPr>
            </w:pPr>
          </w:p>
        </w:tc>
        <w:tc>
          <w:tcPr>
            <w:tcW w:w="1463"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tabs>
                <w:tab w:val="left" w:pos="284"/>
              </w:tabs>
              <w:snapToGrid w:val="0"/>
              <w:spacing w:after="0"/>
              <w:ind w:right="-15"/>
              <w:jc w:val="center"/>
              <w:rPr>
                <w:sz w:val="20"/>
                <w:szCs w:val="20"/>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rsidR="002B3D18" w:rsidRPr="00F66827" w:rsidRDefault="002B3D18" w:rsidP="00F66827">
            <w:pPr>
              <w:keepNext/>
              <w:widowControl w:val="0"/>
              <w:tabs>
                <w:tab w:val="left" w:pos="284"/>
              </w:tabs>
              <w:snapToGrid w:val="0"/>
              <w:spacing w:after="0"/>
              <w:ind w:right="-15"/>
              <w:jc w:val="center"/>
              <w:rPr>
                <w:sz w:val="20"/>
                <w:szCs w:val="20"/>
              </w:rPr>
            </w:pPr>
          </w:p>
        </w:tc>
      </w:tr>
      <w:tr w:rsidR="002B3D18" w:rsidRPr="00F66827" w:rsidTr="000B4C6D">
        <w:trPr>
          <w:trHeight w:val="180"/>
          <w:jc w:val="center"/>
        </w:trPr>
        <w:tc>
          <w:tcPr>
            <w:tcW w:w="360" w:type="dxa"/>
            <w:tcBorders>
              <w:top w:val="single" w:sz="4" w:space="0" w:color="000000"/>
              <w:left w:val="single" w:sz="4" w:space="0" w:color="000000"/>
              <w:bottom w:val="single" w:sz="4" w:space="0" w:color="000000"/>
              <w:right w:val="single" w:sz="4" w:space="0" w:color="auto"/>
            </w:tcBorders>
            <w:shd w:val="clear" w:color="auto" w:fill="auto"/>
          </w:tcPr>
          <w:p w:rsidR="002B3D18" w:rsidRPr="00F66827" w:rsidRDefault="002B3D18" w:rsidP="00F66827">
            <w:pPr>
              <w:keepNext/>
              <w:widowControl w:val="0"/>
              <w:shd w:val="clear" w:color="auto" w:fill="FFFFFF"/>
              <w:tabs>
                <w:tab w:val="left" w:pos="284"/>
              </w:tabs>
              <w:snapToGrid w:val="0"/>
              <w:spacing w:after="0"/>
              <w:ind w:right="-15"/>
              <w:jc w:val="center"/>
              <w:rPr>
                <w:sz w:val="20"/>
                <w:szCs w:val="20"/>
              </w:rPr>
            </w:pPr>
          </w:p>
        </w:tc>
        <w:tc>
          <w:tcPr>
            <w:tcW w:w="1325"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shd w:val="clear" w:color="auto" w:fill="FFFFFF"/>
              <w:tabs>
                <w:tab w:val="left" w:pos="284"/>
              </w:tabs>
              <w:snapToGrid w:val="0"/>
              <w:spacing w:after="0"/>
              <w:ind w:right="-15"/>
              <w:rPr>
                <w:sz w:val="20"/>
                <w:szCs w:val="20"/>
              </w:rPr>
            </w:pPr>
          </w:p>
        </w:tc>
        <w:tc>
          <w:tcPr>
            <w:tcW w:w="1555"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shd w:val="clear" w:color="auto" w:fill="FFFFFF"/>
              <w:tabs>
                <w:tab w:val="left" w:pos="284"/>
              </w:tabs>
              <w:snapToGrid w:val="0"/>
              <w:spacing w:after="0"/>
              <w:ind w:right="-15"/>
              <w:jc w:val="center"/>
              <w:rPr>
                <w:sz w:val="20"/>
                <w:szCs w:val="20"/>
              </w:rPr>
            </w:pPr>
          </w:p>
        </w:tc>
        <w:tc>
          <w:tcPr>
            <w:tcW w:w="1825"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tabs>
                <w:tab w:val="left" w:pos="284"/>
              </w:tabs>
              <w:snapToGrid w:val="0"/>
              <w:spacing w:after="0"/>
              <w:ind w:right="-15"/>
              <w:jc w:val="center"/>
              <w:rPr>
                <w:sz w:val="20"/>
                <w:szCs w:val="20"/>
              </w:rPr>
            </w:pPr>
          </w:p>
        </w:tc>
        <w:tc>
          <w:tcPr>
            <w:tcW w:w="1620"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tabs>
                <w:tab w:val="left" w:pos="284"/>
              </w:tabs>
              <w:snapToGrid w:val="0"/>
              <w:spacing w:after="0"/>
              <w:ind w:right="-15"/>
              <w:jc w:val="center"/>
              <w:rPr>
                <w:sz w:val="20"/>
                <w:szCs w:val="20"/>
              </w:rPr>
            </w:pPr>
          </w:p>
        </w:tc>
        <w:tc>
          <w:tcPr>
            <w:tcW w:w="1463"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shd w:val="clear" w:color="auto" w:fill="FFFFFF"/>
              <w:tabs>
                <w:tab w:val="left" w:pos="284"/>
              </w:tabs>
              <w:snapToGrid w:val="0"/>
              <w:spacing w:after="0"/>
              <w:ind w:right="-15"/>
              <w:jc w:val="center"/>
              <w:rPr>
                <w:sz w:val="20"/>
                <w:szCs w:val="20"/>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rsidR="002B3D18" w:rsidRPr="00F66827" w:rsidRDefault="002B3D18" w:rsidP="00F66827">
            <w:pPr>
              <w:keepNext/>
              <w:widowControl w:val="0"/>
              <w:tabs>
                <w:tab w:val="left" w:pos="284"/>
              </w:tabs>
              <w:snapToGrid w:val="0"/>
              <w:spacing w:after="0"/>
              <w:ind w:right="-15"/>
              <w:jc w:val="center"/>
              <w:rPr>
                <w:sz w:val="20"/>
                <w:szCs w:val="20"/>
              </w:rPr>
            </w:pPr>
          </w:p>
        </w:tc>
      </w:tr>
    </w:tbl>
    <w:p w:rsidR="002B3D18" w:rsidRPr="00F66827" w:rsidRDefault="002B3D18" w:rsidP="00F66827">
      <w:pPr>
        <w:keepNext/>
        <w:widowControl w:val="0"/>
        <w:shd w:val="clear" w:color="auto" w:fill="FFFFFF"/>
        <w:tabs>
          <w:tab w:val="left" w:pos="284"/>
        </w:tabs>
        <w:spacing w:after="0"/>
        <w:rPr>
          <w:sz w:val="20"/>
          <w:szCs w:val="20"/>
        </w:rPr>
      </w:pPr>
    </w:p>
    <w:p w:rsidR="002B3D18" w:rsidRPr="00F66827" w:rsidRDefault="002B3D18" w:rsidP="00F66827">
      <w:pPr>
        <w:pStyle w:val="211"/>
        <w:keepNext/>
        <w:widowControl w:val="0"/>
        <w:jc w:val="both"/>
        <w:rPr>
          <w:bCs/>
          <w:sz w:val="20"/>
        </w:rPr>
      </w:pPr>
      <w:r w:rsidRPr="00F66827">
        <w:rPr>
          <w:bCs/>
          <w:sz w:val="20"/>
        </w:rPr>
        <w:t>Требования к тех</w:t>
      </w:r>
      <w:r w:rsidR="00330840" w:rsidRPr="00F66827">
        <w:rPr>
          <w:bCs/>
          <w:sz w:val="20"/>
        </w:rPr>
        <w:t>ническим характеристикам услуг:</w:t>
      </w:r>
      <w:r w:rsidR="00330840" w:rsidRPr="00F66827">
        <w:rPr>
          <w:bCs/>
          <w:sz w:val="20"/>
          <w:lang w:val="ru-RU"/>
        </w:rPr>
        <w:t xml:space="preserve"> </w:t>
      </w:r>
      <w:r w:rsidRPr="00F66827">
        <w:rPr>
          <w:bCs/>
          <w:sz w:val="20"/>
        </w:rPr>
        <w:t>_______________________________</w:t>
      </w:r>
    </w:p>
    <w:p w:rsidR="002B3D18" w:rsidRPr="00F66827" w:rsidRDefault="002B3D18" w:rsidP="00F66827">
      <w:pPr>
        <w:keepNext/>
        <w:widowControl w:val="0"/>
        <w:shd w:val="clear" w:color="auto" w:fill="FFFFFF"/>
        <w:tabs>
          <w:tab w:val="left" w:pos="284"/>
        </w:tabs>
        <w:spacing w:after="0"/>
        <w:ind w:firstLine="851"/>
        <w:rPr>
          <w:sz w:val="20"/>
          <w:szCs w:val="20"/>
        </w:rPr>
      </w:pPr>
    </w:p>
    <w:tbl>
      <w:tblPr>
        <w:tblW w:w="0" w:type="auto"/>
        <w:tblInd w:w="108" w:type="dxa"/>
        <w:tblLayout w:type="fixed"/>
        <w:tblLook w:val="0000" w:firstRow="0" w:lastRow="0" w:firstColumn="0" w:lastColumn="0" w:noHBand="0" w:noVBand="0"/>
      </w:tblPr>
      <w:tblGrid>
        <w:gridCol w:w="5104"/>
        <w:gridCol w:w="4534"/>
      </w:tblGrid>
      <w:tr w:rsidR="002B3D18" w:rsidRPr="00F66827" w:rsidTr="000B4C6D">
        <w:tc>
          <w:tcPr>
            <w:tcW w:w="5104" w:type="dxa"/>
            <w:shd w:val="clear" w:color="auto" w:fill="auto"/>
          </w:tcPr>
          <w:p w:rsidR="002B3D18" w:rsidRPr="00F66827" w:rsidRDefault="002B3D18" w:rsidP="00F66827">
            <w:pPr>
              <w:pStyle w:val="21f8"/>
              <w:keepNext/>
              <w:tabs>
                <w:tab w:val="clear" w:pos="1209"/>
                <w:tab w:val="left" w:pos="284"/>
              </w:tabs>
              <w:suppressAutoHyphens w:val="0"/>
              <w:snapToGrid w:val="0"/>
              <w:spacing w:after="0" w:line="240" w:lineRule="auto"/>
              <w:ind w:left="0"/>
              <w:rPr>
                <w:sz w:val="20"/>
                <w:szCs w:val="20"/>
              </w:rPr>
            </w:pPr>
            <w:r w:rsidRPr="00F66827">
              <w:rPr>
                <w:sz w:val="20"/>
                <w:szCs w:val="20"/>
              </w:rPr>
              <w:t>Заказчик:</w:t>
            </w:r>
          </w:p>
          <w:p w:rsidR="002B3D18" w:rsidRPr="00F66827" w:rsidRDefault="002B3D18" w:rsidP="00F66827">
            <w:pPr>
              <w:pStyle w:val="5f9"/>
              <w:keepNext/>
              <w:tabs>
                <w:tab w:val="clear" w:pos="926"/>
                <w:tab w:val="left" w:pos="284"/>
              </w:tabs>
              <w:suppressAutoHyphens w:val="0"/>
              <w:spacing w:line="240" w:lineRule="auto"/>
              <w:ind w:left="0" w:firstLine="0"/>
              <w:jc w:val="both"/>
              <w:rPr>
                <w:sz w:val="20"/>
              </w:rPr>
            </w:pPr>
          </w:p>
          <w:p w:rsidR="002B3D18" w:rsidRPr="00F66827" w:rsidRDefault="002B3D18" w:rsidP="00F66827">
            <w:pPr>
              <w:keepNext/>
              <w:widowControl w:val="0"/>
              <w:spacing w:after="0"/>
              <w:rPr>
                <w:sz w:val="20"/>
                <w:szCs w:val="20"/>
              </w:rPr>
            </w:pPr>
            <w:r w:rsidRPr="00F66827">
              <w:rPr>
                <w:sz w:val="20"/>
                <w:szCs w:val="20"/>
              </w:rPr>
              <w:t>____________________ М.М. Латыпов</w:t>
            </w:r>
          </w:p>
          <w:p w:rsidR="002B3D18" w:rsidRPr="00F66827" w:rsidRDefault="002B3D18" w:rsidP="00F66827">
            <w:pPr>
              <w:pStyle w:val="5f9"/>
              <w:keepNext/>
              <w:tabs>
                <w:tab w:val="clear" w:pos="926"/>
                <w:tab w:val="left" w:pos="284"/>
              </w:tabs>
              <w:suppressAutoHyphens w:val="0"/>
              <w:spacing w:line="240" w:lineRule="auto"/>
              <w:ind w:left="0" w:firstLine="0"/>
              <w:jc w:val="both"/>
              <w:rPr>
                <w:sz w:val="20"/>
              </w:rPr>
            </w:pPr>
            <w:r w:rsidRPr="00F66827">
              <w:rPr>
                <w:sz w:val="20"/>
              </w:rPr>
              <w:t xml:space="preserve">                                 М.П.</w:t>
            </w:r>
          </w:p>
        </w:tc>
        <w:tc>
          <w:tcPr>
            <w:tcW w:w="4534" w:type="dxa"/>
            <w:shd w:val="clear" w:color="auto" w:fill="auto"/>
          </w:tcPr>
          <w:p w:rsidR="002B3D18" w:rsidRPr="00F66827" w:rsidRDefault="002B3D18" w:rsidP="00F66827">
            <w:pPr>
              <w:keepNext/>
              <w:widowControl w:val="0"/>
              <w:tabs>
                <w:tab w:val="left" w:pos="284"/>
              </w:tabs>
              <w:snapToGrid w:val="0"/>
              <w:spacing w:after="0"/>
              <w:rPr>
                <w:sz w:val="20"/>
                <w:szCs w:val="20"/>
              </w:rPr>
            </w:pPr>
            <w:r w:rsidRPr="00F66827">
              <w:rPr>
                <w:sz w:val="20"/>
                <w:szCs w:val="20"/>
              </w:rPr>
              <w:t>Исполнитель:</w:t>
            </w:r>
          </w:p>
          <w:p w:rsidR="002B3D18" w:rsidRPr="00F66827" w:rsidRDefault="002B3D18" w:rsidP="00F66827">
            <w:pPr>
              <w:keepNext/>
              <w:widowControl w:val="0"/>
              <w:tabs>
                <w:tab w:val="left" w:pos="284"/>
              </w:tabs>
              <w:spacing w:after="0"/>
              <w:rPr>
                <w:sz w:val="20"/>
                <w:szCs w:val="20"/>
              </w:rPr>
            </w:pPr>
          </w:p>
          <w:p w:rsidR="002B3D18" w:rsidRPr="00F66827" w:rsidRDefault="002B3D18" w:rsidP="00F66827">
            <w:pPr>
              <w:pStyle w:val="5f9"/>
              <w:keepNext/>
              <w:tabs>
                <w:tab w:val="clear" w:pos="926"/>
                <w:tab w:val="left" w:pos="284"/>
              </w:tabs>
              <w:suppressAutoHyphens w:val="0"/>
              <w:spacing w:line="240" w:lineRule="auto"/>
              <w:ind w:left="0" w:firstLine="0"/>
              <w:jc w:val="both"/>
              <w:rPr>
                <w:sz w:val="20"/>
              </w:rPr>
            </w:pPr>
            <w:r w:rsidRPr="00F66827">
              <w:rPr>
                <w:sz w:val="20"/>
              </w:rPr>
              <w:t>___________________  ____________</w:t>
            </w:r>
          </w:p>
          <w:p w:rsidR="002B3D18" w:rsidRPr="00F66827" w:rsidRDefault="002B3D18" w:rsidP="00F66827">
            <w:pPr>
              <w:keepNext/>
              <w:widowControl w:val="0"/>
              <w:tabs>
                <w:tab w:val="left" w:pos="284"/>
              </w:tabs>
              <w:spacing w:after="0"/>
              <w:rPr>
                <w:sz w:val="20"/>
                <w:szCs w:val="20"/>
              </w:rPr>
            </w:pPr>
            <w:r w:rsidRPr="00F66827">
              <w:rPr>
                <w:sz w:val="20"/>
                <w:szCs w:val="20"/>
              </w:rPr>
              <w:t xml:space="preserve">                               М.П. (при наличии печати)</w:t>
            </w:r>
          </w:p>
        </w:tc>
      </w:tr>
    </w:tbl>
    <w:p w:rsidR="002B3D18" w:rsidRPr="00F66827" w:rsidRDefault="002B3D18" w:rsidP="00F66827">
      <w:pPr>
        <w:keepNext/>
        <w:widowControl w:val="0"/>
        <w:shd w:val="clear" w:color="auto" w:fill="FFFFFF"/>
        <w:tabs>
          <w:tab w:val="left" w:pos="284"/>
        </w:tabs>
        <w:spacing w:after="0"/>
        <w:ind w:firstLine="851"/>
        <w:rPr>
          <w:sz w:val="20"/>
          <w:szCs w:val="20"/>
        </w:rPr>
      </w:pPr>
    </w:p>
    <w:p w:rsidR="002B3D18" w:rsidRPr="00F66827" w:rsidRDefault="002B3D18" w:rsidP="00F66827">
      <w:pPr>
        <w:keepNext/>
        <w:widowControl w:val="0"/>
        <w:shd w:val="clear" w:color="auto" w:fill="FFFFFF"/>
        <w:tabs>
          <w:tab w:val="left" w:pos="284"/>
        </w:tabs>
        <w:spacing w:after="0"/>
        <w:ind w:firstLine="851"/>
        <w:rPr>
          <w:sz w:val="20"/>
          <w:szCs w:val="20"/>
        </w:rPr>
      </w:pPr>
    </w:p>
    <w:p w:rsidR="002B3D18" w:rsidRPr="00F66827" w:rsidRDefault="002B3D18" w:rsidP="00F66827">
      <w:pPr>
        <w:keepNext/>
        <w:widowControl w:val="0"/>
        <w:shd w:val="clear" w:color="auto" w:fill="FFFFFF"/>
        <w:tabs>
          <w:tab w:val="left" w:pos="284"/>
        </w:tabs>
        <w:spacing w:after="0"/>
        <w:ind w:firstLine="851"/>
        <w:jc w:val="right"/>
        <w:rPr>
          <w:spacing w:val="-8"/>
          <w:sz w:val="20"/>
          <w:szCs w:val="20"/>
        </w:rPr>
      </w:pPr>
    </w:p>
    <w:p w:rsidR="002B3D18" w:rsidRPr="00F66827" w:rsidRDefault="002B3D18" w:rsidP="00F66827">
      <w:pPr>
        <w:keepNext/>
        <w:widowControl w:val="0"/>
        <w:shd w:val="clear" w:color="auto" w:fill="FFFFFF"/>
        <w:tabs>
          <w:tab w:val="left" w:pos="284"/>
        </w:tabs>
        <w:spacing w:after="0"/>
        <w:ind w:firstLine="851"/>
        <w:jc w:val="right"/>
        <w:rPr>
          <w:spacing w:val="-8"/>
          <w:sz w:val="20"/>
          <w:szCs w:val="20"/>
        </w:rPr>
      </w:pPr>
      <w:r w:rsidRPr="00F66827">
        <w:rPr>
          <w:spacing w:val="-8"/>
          <w:sz w:val="20"/>
          <w:szCs w:val="20"/>
        </w:rPr>
        <w:br w:type="page"/>
      </w:r>
      <w:r w:rsidRPr="00F66827">
        <w:rPr>
          <w:spacing w:val="-8"/>
          <w:sz w:val="20"/>
          <w:szCs w:val="20"/>
        </w:rPr>
        <w:lastRenderedPageBreak/>
        <w:t>Приложение № 2</w:t>
      </w:r>
    </w:p>
    <w:p w:rsidR="002B3D18" w:rsidRPr="00F66827" w:rsidRDefault="002B3D18" w:rsidP="00F66827">
      <w:pPr>
        <w:keepNext/>
        <w:widowControl w:val="0"/>
        <w:shd w:val="clear" w:color="auto" w:fill="FFFFFF"/>
        <w:tabs>
          <w:tab w:val="left" w:pos="284"/>
        </w:tabs>
        <w:spacing w:after="0"/>
        <w:ind w:firstLine="851"/>
        <w:jc w:val="right"/>
        <w:rPr>
          <w:sz w:val="20"/>
          <w:szCs w:val="20"/>
        </w:rPr>
      </w:pPr>
      <w:r w:rsidRPr="00F66827">
        <w:rPr>
          <w:sz w:val="20"/>
          <w:szCs w:val="20"/>
        </w:rPr>
        <w:t>к государственному контракту</w:t>
      </w:r>
    </w:p>
    <w:p w:rsidR="002B3D18" w:rsidRPr="00F66827" w:rsidRDefault="002B3D18" w:rsidP="00F66827">
      <w:pPr>
        <w:keepNext/>
        <w:widowControl w:val="0"/>
        <w:shd w:val="clear" w:color="auto" w:fill="FFFFFF"/>
        <w:tabs>
          <w:tab w:val="left" w:pos="284"/>
        </w:tabs>
        <w:spacing w:after="0"/>
        <w:ind w:firstLine="851"/>
        <w:jc w:val="right"/>
        <w:rPr>
          <w:sz w:val="20"/>
          <w:szCs w:val="20"/>
        </w:rPr>
      </w:pPr>
      <w:r w:rsidRPr="00F66827">
        <w:rPr>
          <w:sz w:val="20"/>
          <w:szCs w:val="20"/>
        </w:rPr>
        <w:t>№ ______________ от ___________</w:t>
      </w:r>
    </w:p>
    <w:p w:rsidR="002B3D18" w:rsidRPr="00F66827" w:rsidRDefault="002B3D18" w:rsidP="00F66827">
      <w:pPr>
        <w:keepNext/>
        <w:widowControl w:val="0"/>
        <w:tabs>
          <w:tab w:val="left" w:pos="284"/>
          <w:tab w:val="left" w:pos="6496"/>
        </w:tabs>
        <w:spacing w:after="0"/>
        <w:ind w:firstLine="851"/>
        <w:jc w:val="center"/>
        <w:rPr>
          <w:bCs/>
          <w:sz w:val="20"/>
          <w:szCs w:val="20"/>
        </w:rPr>
      </w:pPr>
    </w:p>
    <w:p w:rsidR="002B3D18" w:rsidRPr="00F66827" w:rsidRDefault="002B3D18" w:rsidP="00F66827">
      <w:pPr>
        <w:keepNext/>
        <w:widowControl w:val="0"/>
        <w:tabs>
          <w:tab w:val="left" w:pos="284"/>
          <w:tab w:val="left" w:pos="6496"/>
        </w:tabs>
        <w:spacing w:after="0"/>
        <w:jc w:val="center"/>
        <w:rPr>
          <w:bCs/>
          <w:sz w:val="20"/>
          <w:szCs w:val="20"/>
        </w:rPr>
      </w:pPr>
      <w:r w:rsidRPr="00F66827">
        <w:rPr>
          <w:bCs/>
          <w:sz w:val="20"/>
          <w:szCs w:val="20"/>
        </w:rPr>
        <w:t>Медицинские услуги</w:t>
      </w:r>
    </w:p>
    <w:p w:rsidR="002B3D18" w:rsidRPr="00F66827" w:rsidRDefault="002B3D18" w:rsidP="00F66827">
      <w:pPr>
        <w:keepNext/>
        <w:widowControl w:val="0"/>
        <w:shd w:val="clear" w:color="auto" w:fill="FFFFFF"/>
        <w:tabs>
          <w:tab w:val="left" w:pos="284"/>
          <w:tab w:val="left" w:leader="underscore" w:pos="9631"/>
        </w:tabs>
        <w:spacing w:after="0"/>
        <w:jc w:val="center"/>
        <w:rPr>
          <w:spacing w:val="-4"/>
          <w:sz w:val="20"/>
          <w:szCs w:val="20"/>
        </w:rPr>
      </w:pPr>
      <w:r w:rsidRPr="00F66827">
        <w:rPr>
          <w:bCs/>
          <w:sz w:val="20"/>
          <w:szCs w:val="20"/>
        </w:rPr>
        <w:t>входящие в стоимость путевки</w:t>
      </w:r>
      <w:r w:rsidRPr="00F66827">
        <w:rPr>
          <w:spacing w:val="-4"/>
          <w:sz w:val="20"/>
          <w:szCs w:val="20"/>
        </w:rPr>
        <w:t xml:space="preserve"> </w:t>
      </w:r>
    </w:p>
    <w:p w:rsidR="002B3D18" w:rsidRPr="00F66827" w:rsidRDefault="002B3D18" w:rsidP="00F66827">
      <w:pPr>
        <w:keepNext/>
        <w:widowControl w:val="0"/>
        <w:shd w:val="clear" w:color="auto" w:fill="FFFFFF"/>
        <w:tabs>
          <w:tab w:val="left" w:pos="284"/>
          <w:tab w:val="left" w:leader="underscore" w:pos="10258"/>
        </w:tabs>
        <w:spacing w:after="0"/>
        <w:ind w:firstLine="851"/>
        <w:rPr>
          <w:spacing w:val="-4"/>
          <w:sz w:val="20"/>
          <w:szCs w:val="20"/>
        </w:rPr>
      </w:pPr>
    </w:p>
    <w:tbl>
      <w:tblPr>
        <w:tblW w:w="9662" w:type="dxa"/>
        <w:tblInd w:w="108" w:type="dxa"/>
        <w:tblLayout w:type="fixed"/>
        <w:tblLook w:val="0000" w:firstRow="0" w:lastRow="0" w:firstColumn="0" w:lastColumn="0" w:noHBand="0" w:noVBand="0"/>
      </w:tblPr>
      <w:tblGrid>
        <w:gridCol w:w="699"/>
        <w:gridCol w:w="4300"/>
        <w:gridCol w:w="2263"/>
        <w:gridCol w:w="2400"/>
      </w:tblGrid>
      <w:tr w:rsidR="002B3D18" w:rsidRPr="00F66827" w:rsidTr="000B4C6D">
        <w:trPr>
          <w:trHeight w:val="210"/>
        </w:trPr>
        <w:tc>
          <w:tcPr>
            <w:tcW w:w="699"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autoSpaceDE w:val="0"/>
              <w:autoSpaceDN w:val="0"/>
              <w:adjustRightInd w:val="0"/>
              <w:spacing w:after="0"/>
              <w:jc w:val="center"/>
              <w:rPr>
                <w:sz w:val="20"/>
                <w:szCs w:val="20"/>
              </w:rPr>
            </w:pPr>
            <w:r w:rsidRPr="00F66827">
              <w:rPr>
                <w:sz w:val="20"/>
                <w:szCs w:val="20"/>
              </w:rPr>
              <w:t>Код</w:t>
            </w:r>
          </w:p>
        </w:tc>
        <w:tc>
          <w:tcPr>
            <w:tcW w:w="4300"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tabs>
                <w:tab w:val="left" w:pos="284"/>
              </w:tabs>
              <w:snapToGrid w:val="0"/>
              <w:spacing w:after="0"/>
              <w:ind w:right="-58"/>
              <w:jc w:val="center"/>
              <w:rPr>
                <w:bCs/>
                <w:sz w:val="20"/>
                <w:szCs w:val="20"/>
              </w:rPr>
            </w:pPr>
            <w:r w:rsidRPr="00F66827">
              <w:rPr>
                <w:bCs/>
                <w:sz w:val="20"/>
                <w:szCs w:val="20"/>
              </w:rPr>
              <w:t>Наименование</w:t>
            </w:r>
          </w:p>
        </w:tc>
        <w:tc>
          <w:tcPr>
            <w:tcW w:w="2263"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tabs>
                <w:tab w:val="left" w:pos="284"/>
              </w:tabs>
              <w:snapToGrid w:val="0"/>
              <w:spacing w:after="0"/>
              <w:ind w:right="-58"/>
              <w:jc w:val="center"/>
              <w:rPr>
                <w:sz w:val="20"/>
                <w:szCs w:val="20"/>
              </w:rPr>
            </w:pPr>
            <w:r w:rsidRPr="00F66827">
              <w:rPr>
                <w:sz w:val="20"/>
                <w:szCs w:val="20"/>
              </w:rPr>
              <w:t xml:space="preserve">Частота </w:t>
            </w:r>
          </w:p>
          <w:p w:rsidR="002B3D18" w:rsidRPr="00F66827" w:rsidRDefault="002B3D18" w:rsidP="00F66827">
            <w:pPr>
              <w:keepNext/>
              <w:widowControl w:val="0"/>
              <w:tabs>
                <w:tab w:val="left" w:pos="284"/>
              </w:tabs>
              <w:snapToGrid w:val="0"/>
              <w:spacing w:after="0"/>
              <w:ind w:right="-58"/>
              <w:jc w:val="center"/>
              <w:rPr>
                <w:bCs/>
                <w:sz w:val="20"/>
                <w:szCs w:val="20"/>
              </w:rPr>
            </w:pPr>
            <w:r w:rsidRPr="00F66827">
              <w:rPr>
                <w:sz w:val="20"/>
                <w:szCs w:val="20"/>
              </w:rPr>
              <w:t>предоставления</w:t>
            </w:r>
          </w:p>
        </w:tc>
        <w:tc>
          <w:tcPr>
            <w:tcW w:w="2400" w:type="dxa"/>
            <w:tcBorders>
              <w:top w:val="single" w:sz="4" w:space="0" w:color="000000"/>
              <w:left w:val="single" w:sz="4" w:space="0" w:color="000000"/>
              <w:bottom w:val="single" w:sz="4" w:space="0" w:color="000000"/>
              <w:right w:val="single" w:sz="4" w:space="0" w:color="000000"/>
            </w:tcBorders>
            <w:shd w:val="clear" w:color="auto" w:fill="auto"/>
          </w:tcPr>
          <w:p w:rsidR="002B3D18" w:rsidRPr="00F66827" w:rsidRDefault="002B3D18" w:rsidP="00F66827">
            <w:pPr>
              <w:keepNext/>
              <w:widowControl w:val="0"/>
              <w:tabs>
                <w:tab w:val="left" w:pos="284"/>
              </w:tabs>
              <w:snapToGrid w:val="0"/>
              <w:spacing w:after="0"/>
              <w:ind w:right="-58"/>
              <w:jc w:val="center"/>
              <w:rPr>
                <w:bCs/>
                <w:sz w:val="20"/>
                <w:szCs w:val="20"/>
              </w:rPr>
            </w:pPr>
            <w:r w:rsidRPr="00F66827">
              <w:rPr>
                <w:bCs/>
                <w:sz w:val="20"/>
                <w:szCs w:val="20"/>
              </w:rPr>
              <w:t xml:space="preserve">Возможность </w:t>
            </w:r>
          </w:p>
          <w:p w:rsidR="002B3D18" w:rsidRPr="00F66827" w:rsidRDefault="002B3D18" w:rsidP="00F66827">
            <w:pPr>
              <w:keepNext/>
              <w:widowControl w:val="0"/>
              <w:tabs>
                <w:tab w:val="left" w:pos="284"/>
              </w:tabs>
              <w:spacing w:after="0"/>
              <w:ind w:right="-58"/>
              <w:jc w:val="center"/>
              <w:rPr>
                <w:bCs/>
                <w:sz w:val="20"/>
                <w:szCs w:val="20"/>
              </w:rPr>
            </w:pPr>
            <w:r w:rsidRPr="00F66827">
              <w:rPr>
                <w:bCs/>
                <w:sz w:val="20"/>
                <w:szCs w:val="20"/>
              </w:rPr>
              <w:t xml:space="preserve">оказания каждой </w:t>
            </w:r>
          </w:p>
          <w:p w:rsidR="002B3D18" w:rsidRPr="00F66827" w:rsidRDefault="002B3D18" w:rsidP="00F66827">
            <w:pPr>
              <w:keepNext/>
              <w:widowControl w:val="0"/>
              <w:tabs>
                <w:tab w:val="left" w:pos="284"/>
              </w:tabs>
              <w:spacing w:after="0"/>
              <w:ind w:right="-58"/>
              <w:jc w:val="center"/>
              <w:rPr>
                <w:bCs/>
                <w:sz w:val="20"/>
                <w:szCs w:val="20"/>
              </w:rPr>
            </w:pPr>
            <w:r w:rsidRPr="00F66827">
              <w:rPr>
                <w:bCs/>
                <w:sz w:val="20"/>
                <w:szCs w:val="20"/>
              </w:rPr>
              <w:t xml:space="preserve">из указанных услуг </w:t>
            </w:r>
          </w:p>
          <w:p w:rsidR="002B3D18" w:rsidRPr="00F66827" w:rsidRDefault="002B3D18" w:rsidP="00F66827">
            <w:pPr>
              <w:keepNext/>
              <w:widowControl w:val="0"/>
              <w:tabs>
                <w:tab w:val="left" w:pos="284"/>
              </w:tabs>
              <w:spacing w:after="0"/>
              <w:ind w:right="-58"/>
              <w:jc w:val="center"/>
              <w:rPr>
                <w:bCs/>
                <w:sz w:val="20"/>
                <w:szCs w:val="20"/>
              </w:rPr>
            </w:pPr>
            <w:r w:rsidRPr="00F66827">
              <w:rPr>
                <w:bCs/>
                <w:sz w:val="20"/>
                <w:szCs w:val="20"/>
              </w:rPr>
              <w:t>(Да/Нет)</w:t>
            </w:r>
          </w:p>
        </w:tc>
      </w:tr>
      <w:tr w:rsidR="002B3D18" w:rsidRPr="00F66827" w:rsidTr="000B4C6D">
        <w:trPr>
          <w:trHeight w:val="210"/>
        </w:trPr>
        <w:tc>
          <w:tcPr>
            <w:tcW w:w="699"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tabs>
                <w:tab w:val="left" w:pos="284"/>
              </w:tabs>
              <w:snapToGrid w:val="0"/>
              <w:spacing w:after="0"/>
              <w:ind w:right="-58"/>
              <w:jc w:val="center"/>
              <w:rPr>
                <w:bCs/>
                <w:sz w:val="20"/>
                <w:szCs w:val="20"/>
              </w:rPr>
            </w:pPr>
          </w:p>
        </w:tc>
        <w:tc>
          <w:tcPr>
            <w:tcW w:w="4300"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tabs>
                <w:tab w:val="left" w:pos="284"/>
              </w:tabs>
              <w:snapToGrid w:val="0"/>
              <w:spacing w:after="0"/>
              <w:ind w:right="-58"/>
              <w:jc w:val="center"/>
              <w:rPr>
                <w:bCs/>
                <w:sz w:val="20"/>
                <w:szCs w:val="20"/>
              </w:rPr>
            </w:pPr>
          </w:p>
        </w:tc>
        <w:tc>
          <w:tcPr>
            <w:tcW w:w="2263"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pStyle w:val="ConsCell"/>
              <w:keepNext/>
              <w:tabs>
                <w:tab w:val="left" w:pos="284"/>
              </w:tabs>
              <w:suppressAutoHyphens w:val="0"/>
              <w:snapToGrid w:val="0"/>
              <w:ind w:right="-58"/>
              <w:jc w:val="center"/>
              <w:rPr>
                <w:rFonts w:ascii="Times New Roman" w:hAnsi="Times New Roman" w:cs="Times New Roman"/>
              </w:rPr>
            </w:pPr>
          </w:p>
        </w:tc>
        <w:tc>
          <w:tcPr>
            <w:tcW w:w="2400" w:type="dxa"/>
            <w:tcBorders>
              <w:top w:val="single" w:sz="4" w:space="0" w:color="000000"/>
              <w:left w:val="single" w:sz="4" w:space="0" w:color="000000"/>
              <w:bottom w:val="single" w:sz="4" w:space="0" w:color="000000"/>
              <w:right w:val="single" w:sz="4" w:space="0" w:color="000000"/>
            </w:tcBorders>
            <w:shd w:val="clear" w:color="auto" w:fill="auto"/>
          </w:tcPr>
          <w:p w:rsidR="002B3D18" w:rsidRPr="00F66827" w:rsidRDefault="002B3D18" w:rsidP="00F66827">
            <w:pPr>
              <w:pStyle w:val="ConsNonformat"/>
              <w:keepNext/>
              <w:tabs>
                <w:tab w:val="left" w:pos="284"/>
              </w:tabs>
              <w:snapToGrid w:val="0"/>
              <w:ind w:right="-58"/>
              <w:jc w:val="center"/>
              <w:rPr>
                <w:rFonts w:ascii="Times New Roman" w:hAnsi="Times New Roman" w:cs="Times New Roman"/>
              </w:rPr>
            </w:pPr>
          </w:p>
        </w:tc>
      </w:tr>
      <w:tr w:rsidR="002B3D18" w:rsidRPr="00F66827" w:rsidTr="000B4C6D">
        <w:trPr>
          <w:trHeight w:val="210"/>
        </w:trPr>
        <w:tc>
          <w:tcPr>
            <w:tcW w:w="699"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tabs>
                <w:tab w:val="left" w:pos="284"/>
              </w:tabs>
              <w:snapToGrid w:val="0"/>
              <w:spacing w:after="0"/>
              <w:ind w:right="-58"/>
              <w:jc w:val="center"/>
              <w:rPr>
                <w:bCs/>
                <w:sz w:val="20"/>
                <w:szCs w:val="20"/>
              </w:rPr>
            </w:pPr>
          </w:p>
        </w:tc>
        <w:tc>
          <w:tcPr>
            <w:tcW w:w="4300"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tabs>
                <w:tab w:val="left" w:pos="284"/>
              </w:tabs>
              <w:snapToGrid w:val="0"/>
              <w:spacing w:after="0"/>
              <w:ind w:right="-58"/>
              <w:jc w:val="center"/>
              <w:rPr>
                <w:bCs/>
                <w:sz w:val="20"/>
                <w:szCs w:val="20"/>
              </w:rPr>
            </w:pPr>
          </w:p>
        </w:tc>
        <w:tc>
          <w:tcPr>
            <w:tcW w:w="2263"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pStyle w:val="ConsCell"/>
              <w:keepNext/>
              <w:tabs>
                <w:tab w:val="left" w:pos="284"/>
              </w:tabs>
              <w:suppressAutoHyphens w:val="0"/>
              <w:snapToGrid w:val="0"/>
              <w:ind w:right="-58"/>
              <w:jc w:val="center"/>
              <w:rPr>
                <w:rFonts w:ascii="Times New Roman" w:hAnsi="Times New Roman" w:cs="Times New Roman"/>
              </w:rPr>
            </w:pPr>
          </w:p>
        </w:tc>
        <w:tc>
          <w:tcPr>
            <w:tcW w:w="2400" w:type="dxa"/>
            <w:tcBorders>
              <w:top w:val="single" w:sz="4" w:space="0" w:color="000000"/>
              <w:left w:val="single" w:sz="4" w:space="0" w:color="000000"/>
              <w:bottom w:val="single" w:sz="4" w:space="0" w:color="000000"/>
              <w:right w:val="single" w:sz="4" w:space="0" w:color="000000"/>
            </w:tcBorders>
            <w:shd w:val="clear" w:color="auto" w:fill="auto"/>
          </w:tcPr>
          <w:p w:rsidR="002B3D18" w:rsidRPr="00F66827" w:rsidRDefault="002B3D18" w:rsidP="00F66827">
            <w:pPr>
              <w:pStyle w:val="ConsNonformat"/>
              <w:keepNext/>
              <w:tabs>
                <w:tab w:val="left" w:pos="284"/>
              </w:tabs>
              <w:snapToGrid w:val="0"/>
              <w:ind w:right="-58"/>
              <w:jc w:val="center"/>
              <w:rPr>
                <w:rFonts w:ascii="Times New Roman" w:hAnsi="Times New Roman" w:cs="Times New Roman"/>
              </w:rPr>
            </w:pPr>
          </w:p>
        </w:tc>
      </w:tr>
      <w:tr w:rsidR="002B3D18" w:rsidRPr="00F66827" w:rsidTr="000B4C6D">
        <w:trPr>
          <w:trHeight w:val="210"/>
        </w:trPr>
        <w:tc>
          <w:tcPr>
            <w:tcW w:w="699"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tabs>
                <w:tab w:val="left" w:pos="284"/>
              </w:tabs>
              <w:snapToGrid w:val="0"/>
              <w:spacing w:after="0"/>
              <w:ind w:right="-58"/>
              <w:jc w:val="center"/>
              <w:rPr>
                <w:bCs/>
                <w:sz w:val="20"/>
                <w:szCs w:val="20"/>
              </w:rPr>
            </w:pPr>
          </w:p>
        </w:tc>
        <w:tc>
          <w:tcPr>
            <w:tcW w:w="4300"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tabs>
                <w:tab w:val="left" w:pos="284"/>
              </w:tabs>
              <w:snapToGrid w:val="0"/>
              <w:spacing w:after="0"/>
              <w:ind w:right="-58"/>
              <w:jc w:val="center"/>
              <w:rPr>
                <w:bCs/>
                <w:sz w:val="20"/>
                <w:szCs w:val="20"/>
              </w:rPr>
            </w:pPr>
          </w:p>
        </w:tc>
        <w:tc>
          <w:tcPr>
            <w:tcW w:w="2263"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pStyle w:val="ConsCell"/>
              <w:keepNext/>
              <w:tabs>
                <w:tab w:val="left" w:pos="284"/>
              </w:tabs>
              <w:suppressAutoHyphens w:val="0"/>
              <w:snapToGrid w:val="0"/>
              <w:ind w:right="-58"/>
              <w:jc w:val="center"/>
              <w:rPr>
                <w:rFonts w:ascii="Times New Roman" w:hAnsi="Times New Roman" w:cs="Times New Roman"/>
              </w:rPr>
            </w:pPr>
          </w:p>
        </w:tc>
        <w:tc>
          <w:tcPr>
            <w:tcW w:w="2400" w:type="dxa"/>
            <w:tcBorders>
              <w:top w:val="single" w:sz="4" w:space="0" w:color="000000"/>
              <w:left w:val="single" w:sz="4" w:space="0" w:color="000000"/>
              <w:bottom w:val="single" w:sz="4" w:space="0" w:color="000000"/>
              <w:right w:val="single" w:sz="4" w:space="0" w:color="000000"/>
            </w:tcBorders>
            <w:shd w:val="clear" w:color="auto" w:fill="auto"/>
          </w:tcPr>
          <w:p w:rsidR="002B3D18" w:rsidRPr="00F66827" w:rsidRDefault="002B3D18" w:rsidP="00F66827">
            <w:pPr>
              <w:pStyle w:val="ConsNonformat"/>
              <w:keepNext/>
              <w:tabs>
                <w:tab w:val="left" w:pos="284"/>
              </w:tabs>
              <w:snapToGrid w:val="0"/>
              <w:ind w:right="-58"/>
              <w:jc w:val="center"/>
              <w:rPr>
                <w:rFonts w:ascii="Times New Roman" w:hAnsi="Times New Roman" w:cs="Times New Roman"/>
              </w:rPr>
            </w:pPr>
          </w:p>
        </w:tc>
      </w:tr>
      <w:tr w:rsidR="002B3D18" w:rsidRPr="00F66827" w:rsidTr="000B4C6D">
        <w:trPr>
          <w:trHeight w:val="210"/>
        </w:trPr>
        <w:tc>
          <w:tcPr>
            <w:tcW w:w="699"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tabs>
                <w:tab w:val="left" w:pos="284"/>
              </w:tabs>
              <w:snapToGrid w:val="0"/>
              <w:spacing w:after="0"/>
              <w:ind w:right="-58"/>
              <w:jc w:val="center"/>
              <w:rPr>
                <w:bCs/>
                <w:sz w:val="20"/>
                <w:szCs w:val="20"/>
              </w:rPr>
            </w:pPr>
          </w:p>
        </w:tc>
        <w:tc>
          <w:tcPr>
            <w:tcW w:w="4300"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tabs>
                <w:tab w:val="left" w:pos="284"/>
              </w:tabs>
              <w:snapToGrid w:val="0"/>
              <w:spacing w:after="0"/>
              <w:ind w:right="-58"/>
              <w:jc w:val="center"/>
              <w:rPr>
                <w:bCs/>
                <w:sz w:val="20"/>
                <w:szCs w:val="20"/>
              </w:rPr>
            </w:pPr>
          </w:p>
        </w:tc>
        <w:tc>
          <w:tcPr>
            <w:tcW w:w="2263"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pStyle w:val="ConsCell"/>
              <w:keepNext/>
              <w:tabs>
                <w:tab w:val="left" w:pos="284"/>
              </w:tabs>
              <w:suppressAutoHyphens w:val="0"/>
              <w:snapToGrid w:val="0"/>
              <w:ind w:right="-58"/>
              <w:jc w:val="center"/>
              <w:rPr>
                <w:rFonts w:ascii="Times New Roman" w:hAnsi="Times New Roman" w:cs="Times New Roman"/>
              </w:rPr>
            </w:pPr>
          </w:p>
        </w:tc>
        <w:tc>
          <w:tcPr>
            <w:tcW w:w="2400" w:type="dxa"/>
            <w:tcBorders>
              <w:top w:val="single" w:sz="4" w:space="0" w:color="000000"/>
              <w:left w:val="single" w:sz="4" w:space="0" w:color="000000"/>
              <w:bottom w:val="single" w:sz="4" w:space="0" w:color="000000"/>
              <w:right w:val="single" w:sz="4" w:space="0" w:color="000000"/>
            </w:tcBorders>
            <w:shd w:val="clear" w:color="auto" w:fill="auto"/>
          </w:tcPr>
          <w:p w:rsidR="002B3D18" w:rsidRPr="00F66827" w:rsidRDefault="002B3D18" w:rsidP="00F66827">
            <w:pPr>
              <w:pStyle w:val="ConsNonformat"/>
              <w:keepNext/>
              <w:tabs>
                <w:tab w:val="left" w:pos="284"/>
              </w:tabs>
              <w:snapToGrid w:val="0"/>
              <w:ind w:right="-58"/>
              <w:jc w:val="center"/>
              <w:rPr>
                <w:rFonts w:ascii="Times New Roman" w:hAnsi="Times New Roman" w:cs="Times New Roman"/>
              </w:rPr>
            </w:pPr>
          </w:p>
        </w:tc>
      </w:tr>
      <w:tr w:rsidR="002B3D18" w:rsidRPr="00F66827" w:rsidTr="000B4C6D">
        <w:trPr>
          <w:trHeight w:val="210"/>
        </w:trPr>
        <w:tc>
          <w:tcPr>
            <w:tcW w:w="699"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tabs>
                <w:tab w:val="left" w:pos="284"/>
              </w:tabs>
              <w:snapToGrid w:val="0"/>
              <w:spacing w:after="0"/>
              <w:ind w:right="-58"/>
              <w:jc w:val="center"/>
              <w:rPr>
                <w:bCs/>
                <w:sz w:val="20"/>
                <w:szCs w:val="20"/>
              </w:rPr>
            </w:pPr>
          </w:p>
        </w:tc>
        <w:tc>
          <w:tcPr>
            <w:tcW w:w="4300"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tabs>
                <w:tab w:val="left" w:pos="284"/>
              </w:tabs>
              <w:snapToGrid w:val="0"/>
              <w:spacing w:after="0"/>
              <w:ind w:right="-58"/>
              <w:jc w:val="center"/>
              <w:rPr>
                <w:bCs/>
                <w:sz w:val="20"/>
                <w:szCs w:val="20"/>
              </w:rPr>
            </w:pPr>
          </w:p>
        </w:tc>
        <w:tc>
          <w:tcPr>
            <w:tcW w:w="2263"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pStyle w:val="ConsCell"/>
              <w:keepNext/>
              <w:tabs>
                <w:tab w:val="left" w:pos="284"/>
              </w:tabs>
              <w:suppressAutoHyphens w:val="0"/>
              <w:snapToGrid w:val="0"/>
              <w:ind w:right="-58"/>
              <w:jc w:val="center"/>
              <w:rPr>
                <w:rFonts w:ascii="Times New Roman" w:hAnsi="Times New Roman" w:cs="Times New Roman"/>
              </w:rPr>
            </w:pPr>
          </w:p>
        </w:tc>
        <w:tc>
          <w:tcPr>
            <w:tcW w:w="2400" w:type="dxa"/>
            <w:tcBorders>
              <w:top w:val="single" w:sz="4" w:space="0" w:color="000000"/>
              <w:left w:val="single" w:sz="4" w:space="0" w:color="000000"/>
              <w:bottom w:val="single" w:sz="4" w:space="0" w:color="000000"/>
              <w:right w:val="single" w:sz="4" w:space="0" w:color="000000"/>
            </w:tcBorders>
            <w:shd w:val="clear" w:color="auto" w:fill="auto"/>
          </w:tcPr>
          <w:p w:rsidR="002B3D18" w:rsidRPr="00F66827" w:rsidRDefault="002B3D18" w:rsidP="00F66827">
            <w:pPr>
              <w:pStyle w:val="ConsNonformat"/>
              <w:keepNext/>
              <w:tabs>
                <w:tab w:val="left" w:pos="284"/>
              </w:tabs>
              <w:snapToGrid w:val="0"/>
              <w:ind w:right="-58"/>
              <w:jc w:val="center"/>
              <w:rPr>
                <w:rFonts w:ascii="Times New Roman" w:hAnsi="Times New Roman" w:cs="Times New Roman"/>
              </w:rPr>
            </w:pPr>
          </w:p>
        </w:tc>
      </w:tr>
      <w:tr w:rsidR="002B3D18" w:rsidRPr="00F66827" w:rsidTr="000B4C6D">
        <w:trPr>
          <w:trHeight w:val="210"/>
        </w:trPr>
        <w:tc>
          <w:tcPr>
            <w:tcW w:w="699"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tabs>
                <w:tab w:val="left" w:pos="284"/>
              </w:tabs>
              <w:snapToGrid w:val="0"/>
              <w:spacing w:after="0"/>
              <w:ind w:right="-58"/>
              <w:jc w:val="center"/>
              <w:rPr>
                <w:bCs/>
                <w:sz w:val="20"/>
                <w:szCs w:val="20"/>
              </w:rPr>
            </w:pPr>
          </w:p>
        </w:tc>
        <w:tc>
          <w:tcPr>
            <w:tcW w:w="4300"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tabs>
                <w:tab w:val="left" w:pos="284"/>
              </w:tabs>
              <w:snapToGrid w:val="0"/>
              <w:spacing w:after="0"/>
              <w:ind w:right="-58"/>
              <w:jc w:val="center"/>
              <w:rPr>
                <w:bCs/>
                <w:sz w:val="20"/>
                <w:szCs w:val="20"/>
              </w:rPr>
            </w:pPr>
          </w:p>
        </w:tc>
        <w:tc>
          <w:tcPr>
            <w:tcW w:w="2263"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pStyle w:val="ConsCell"/>
              <w:keepNext/>
              <w:tabs>
                <w:tab w:val="left" w:pos="284"/>
              </w:tabs>
              <w:suppressAutoHyphens w:val="0"/>
              <w:snapToGrid w:val="0"/>
              <w:ind w:right="-58"/>
              <w:jc w:val="center"/>
              <w:rPr>
                <w:rFonts w:ascii="Times New Roman" w:hAnsi="Times New Roman" w:cs="Times New Roman"/>
              </w:rPr>
            </w:pPr>
          </w:p>
        </w:tc>
        <w:tc>
          <w:tcPr>
            <w:tcW w:w="2400" w:type="dxa"/>
            <w:tcBorders>
              <w:top w:val="single" w:sz="4" w:space="0" w:color="000000"/>
              <w:left w:val="single" w:sz="4" w:space="0" w:color="000000"/>
              <w:bottom w:val="single" w:sz="4" w:space="0" w:color="000000"/>
              <w:right w:val="single" w:sz="4" w:space="0" w:color="000000"/>
            </w:tcBorders>
            <w:shd w:val="clear" w:color="auto" w:fill="auto"/>
          </w:tcPr>
          <w:p w:rsidR="002B3D18" w:rsidRPr="00F66827" w:rsidRDefault="002B3D18" w:rsidP="00F66827">
            <w:pPr>
              <w:pStyle w:val="ConsNonformat"/>
              <w:keepNext/>
              <w:tabs>
                <w:tab w:val="left" w:pos="284"/>
              </w:tabs>
              <w:snapToGrid w:val="0"/>
              <w:ind w:right="-58"/>
              <w:jc w:val="center"/>
              <w:rPr>
                <w:rFonts w:ascii="Times New Roman" w:hAnsi="Times New Roman" w:cs="Times New Roman"/>
              </w:rPr>
            </w:pPr>
          </w:p>
        </w:tc>
      </w:tr>
      <w:tr w:rsidR="002B3D18" w:rsidRPr="00F66827" w:rsidTr="000B4C6D">
        <w:trPr>
          <w:trHeight w:val="210"/>
        </w:trPr>
        <w:tc>
          <w:tcPr>
            <w:tcW w:w="699"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tabs>
                <w:tab w:val="left" w:pos="284"/>
              </w:tabs>
              <w:snapToGrid w:val="0"/>
              <w:spacing w:after="0"/>
              <w:ind w:right="-58"/>
              <w:jc w:val="center"/>
              <w:rPr>
                <w:bCs/>
                <w:sz w:val="20"/>
                <w:szCs w:val="20"/>
              </w:rPr>
            </w:pPr>
          </w:p>
        </w:tc>
        <w:tc>
          <w:tcPr>
            <w:tcW w:w="4300"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tabs>
                <w:tab w:val="left" w:pos="284"/>
              </w:tabs>
              <w:snapToGrid w:val="0"/>
              <w:spacing w:after="0"/>
              <w:ind w:right="-58"/>
              <w:jc w:val="center"/>
              <w:rPr>
                <w:bCs/>
                <w:sz w:val="20"/>
                <w:szCs w:val="20"/>
              </w:rPr>
            </w:pPr>
          </w:p>
        </w:tc>
        <w:tc>
          <w:tcPr>
            <w:tcW w:w="2263"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pStyle w:val="ConsCell"/>
              <w:keepNext/>
              <w:tabs>
                <w:tab w:val="left" w:pos="284"/>
              </w:tabs>
              <w:suppressAutoHyphens w:val="0"/>
              <w:snapToGrid w:val="0"/>
              <w:ind w:right="-58"/>
              <w:jc w:val="center"/>
              <w:rPr>
                <w:rFonts w:ascii="Times New Roman" w:hAnsi="Times New Roman" w:cs="Times New Roman"/>
              </w:rPr>
            </w:pPr>
          </w:p>
        </w:tc>
        <w:tc>
          <w:tcPr>
            <w:tcW w:w="2400" w:type="dxa"/>
            <w:tcBorders>
              <w:top w:val="single" w:sz="4" w:space="0" w:color="000000"/>
              <w:left w:val="single" w:sz="4" w:space="0" w:color="000000"/>
              <w:bottom w:val="single" w:sz="4" w:space="0" w:color="000000"/>
              <w:right w:val="single" w:sz="4" w:space="0" w:color="000000"/>
            </w:tcBorders>
            <w:shd w:val="clear" w:color="auto" w:fill="auto"/>
          </w:tcPr>
          <w:p w:rsidR="002B3D18" w:rsidRPr="00F66827" w:rsidRDefault="002B3D18" w:rsidP="00F66827">
            <w:pPr>
              <w:pStyle w:val="ConsNonformat"/>
              <w:keepNext/>
              <w:tabs>
                <w:tab w:val="left" w:pos="284"/>
              </w:tabs>
              <w:snapToGrid w:val="0"/>
              <w:ind w:right="-58"/>
              <w:jc w:val="center"/>
              <w:rPr>
                <w:rFonts w:ascii="Times New Roman" w:hAnsi="Times New Roman" w:cs="Times New Roman"/>
              </w:rPr>
            </w:pPr>
          </w:p>
        </w:tc>
      </w:tr>
    </w:tbl>
    <w:p w:rsidR="002B3D18" w:rsidRPr="00F66827" w:rsidRDefault="002B3D18" w:rsidP="00F66827">
      <w:pPr>
        <w:keepNext/>
        <w:widowControl w:val="0"/>
        <w:shd w:val="clear" w:color="auto" w:fill="FFFFFF"/>
        <w:tabs>
          <w:tab w:val="left" w:pos="284"/>
        </w:tabs>
        <w:spacing w:after="0"/>
        <w:ind w:firstLine="851"/>
        <w:rPr>
          <w:sz w:val="20"/>
          <w:szCs w:val="20"/>
        </w:rPr>
      </w:pPr>
    </w:p>
    <w:tbl>
      <w:tblPr>
        <w:tblW w:w="9638" w:type="dxa"/>
        <w:tblInd w:w="108" w:type="dxa"/>
        <w:tblLayout w:type="fixed"/>
        <w:tblLook w:val="0000" w:firstRow="0" w:lastRow="0" w:firstColumn="0" w:lastColumn="0" w:noHBand="0" w:noVBand="0"/>
      </w:tblPr>
      <w:tblGrid>
        <w:gridCol w:w="5104"/>
        <w:gridCol w:w="4534"/>
      </w:tblGrid>
      <w:tr w:rsidR="002B3D18" w:rsidRPr="00F66827" w:rsidTr="000B4C6D">
        <w:tc>
          <w:tcPr>
            <w:tcW w:w="5104" w:type="dxa"/>
            <w:shd w:val="clear" w:color="auto" w:fill="auto"/>
          </w:tcPr>
          <w:p w:rsidR="002B3D18" w:rsidRPr="00F66827" w:rsidRDefault="002B3D18" w:rsidP="00F66827">
            <w:pPr>
              <w:pStyle w:val="21f8"/>
              <w:keepNext/>
              <w:tabs>
                <w:tab w:val="clear" w:pos="1209"/>
                <w:tab w:val="left" w:pos="284"/>
              </w:tabs>
              <w:suppressAutoHyphens w:val="0"/>
              <w:snapToGrid w:val="0"/>
              <w:spacing w:after="0" w:line="240" w:lineRule="auto"/>
              <w:ind w:left="0"/>
              <w:rPr>
                <w:sz w:val="20"/>
                <w:szCs w:val="20"/>
              </w:rPr>
            </w:pPr>
            <w:r w:rsidRPr="00F66827">
              <w:rPr>
                <w:sz w:val="20"/>
                <w:szCs w:val="20"/>
              </w:rPr>
              <w:t>Заказчик:</w:t>
            </w:r>
          </w:p>
          <w:p w:rsidR="002B3D18" w:rsidRPr="00F66827" w:rsidRDefault="002B3D18" w:rsidP="00F66827">
            <w:pPr>
              <w:pStyle w:val="5f9"/>
              <w:keepNext/>
              <w:tabs>
                <w:tab w:val="clear" w:pos="926"/>
                <w:tab w:val="left" w:pos="284"/>
              </w:tabs>
              <w:suppressAutoHyphens w:val="0"/>
              <w:spacing w:line="240" w:lineRule="auto"/>
              <w:ind w:left="0" w:firstLine="0"/>
              <w:jc w:val="both"/>
              <w:rPr>
                <w:sz w:val="20"/>
              </w:rPr>
            </w:pPr>
          </w:p>
          <w:p w:rsidR="002B3D18" w:rsidRPr="00F66827" w:rsidRDefault="002B3D18" w:rsidP="00F66827">
            <w:pPr>
              <w:pStyle w:val="5f9"/>
              <w:keepNext/>
              <w:tabs>
                <w:tab w:val="clear" w:pos="926"/>
                <w:tab w:val="left" w:pos="284"/>
              </w:tabs>
              <w:suppressAutoHyphens w:val="0"/>
              <w:spacing w:line="240" w:lineRule="auto"/>
              <w:ind w:left="0" w:firstLine="0"/>
              <w:jc w:val="both"/>
              <w:rPr>
                <w:sz w:val="20"/>
              </w:rPr>
            </w:pPr>
            <w:r w:rsidRPr="00F66827">
              <w:rPr>
                <w:sz w:val="20"/>
              </w:rPr>
              <w:t>____________________ М.М. Латыпов</w:t>
            </w:r>
          </w:p>
          <w:p w:rsidR="002B3D18" w:rsidRPr="00F66827" w:rsidRDefault="002B3D18" w:rsidP="00F66827">
            <w:pPr>
              <w:pStyle w:val="5f9"/>
              <w:keepNext/>
              <w:tabs>
                <w:tab w:val="clear" w:pos="926"/>
                <w:tab w:val="left" w:pos="284"/>
              </w:tabs>
              <w:suppressAutoHyphens w:val="0"/>
              <w:spacing w:line="240" w:lineRule="auto"/>
              <w:ind w:left="0" w:firstLine="0"/>
              <w:jc w:val="both"/>
              <w:rPr>
                <w:sz w:val="20"/>
              </w:rPr>
            </w:pPr>
            <w:r w:rsidRPr="00F66827">
              <w:rPr>
                <w:sz w:val="20"/>
              </w:rPr>
              <w:t xml:space="preserve">                                М.П.</w:t>
            </w:r>
          </w:p>
        </w:tc>
        <w:tc>
          <w:tcPr>
            <w:tcW w:w="4534" w:type="dxa"/>
            <w:shd w:val="clear" w:color="auto" w:fill="auto"/>
          </w:tcPr>
          <w:p w:rsidR="002B3D18" w:rsidRPr="00F66827" w:rsidRDefault="002B3D18" w:rsidP="00F66827">
            <w:pPr>
              <w:keepNext/>
              <w:widowControl w:val="0"/>
              <w:tabs>
                <w:tab w:val="left" w:pos="284"/>
              </w:tabs>
              <w:snapToGrid w:val="0"/>
              <w:spacing w:after="0"/>
              <w:rPr>
                <w:sz w:val="20"/>
                <w:szCs w:val="20"/>
              </w:rPr>
            </w:pPr>
            <w:r w:rsidRPr="00F66827">
              <w:rPr>
                <w:sz w:val="20"/>
                <w:szCs w:val="20"/>
              </w:rPr>
              <w:t>Исполнитель:</w:t>
            </w:r>
          </w:p>
          <w:p w:rsidR="002B3D18" w:rsidRPr="00F66827" w:rsidRDefault="002B3D18" w:rsidP="00F66827">
            <w:pPr>
              <w:keepNext/>
              <w:widowControl w:val="0"/>
              <w:tabs>
                <w:tab w:val="left" w:pos="284"/>
              </w:tabs>
              <w:spacing w:after="0"/>
              <w:rPr>
                <w:sz w:val="20"/>
                <w:szCs w:val="20"/>
              </w:rPr>
            </w:pPr>
          </w:p>
          <w:p w:rsidR="002B3D18" w:rsidRPr="00F66827" w:rsidRDefault="002B3D18" w:rsidP="00F66827">
            <w:pPr>
              <w:pStyle w:val="5f9"/>
              <w:keepNext/>
              <w:tabs>
                <w:tab w:val="clear" w:pos="926"/>
                <w:tab w:val="left" w:pos="284"/>
              </w:tabs>
              <w:suppressAutoHyphens w:val="0"/>
              <w:spacing w:line="240" w:lineRule="auto"/>
              <w:ind w:left="0" w:firstLine="0"/>
              <w:jc w:val="both"/>
              <w:rPr>
                <w:sz w:val="20"/>
              </w:rPr>
            </w:pPr>
            <w:r w:rsidRPr="00F66827">
              <w:rPr>
                <w:sz w:val="20"/>
              </w:rPr>
              <w:t>___________________  ____________</w:t>
            </w:r>
          </w:p>
          <w:p w:rsidR="002B3D18" w:rsidRPr="00F66827" w:rsidRDefault="002B3D18" w:rsidP="00F66827">
            <w:pPr>
              <w:keepNext/>
              <w:widowControl w:val="0"/>
              <w:tabs>
                <w:tab w:val="left" w:pos="284"/>
              </w:tabs>
              <w:spacing w:after="0"/>
              <w:jc w:val="center"/>
              <w:rPr>
                <w:sz w:val="20"/>
                <w:szCs w:val="20"/>
              </w:rPr>
            </w:pPr>
            <w:r w:rsidRPr="00F66827">
              <w:rPr>
                <w:sz w:val="20"/>
                <w:szCs w:val="20"/>
              </w:rPr>
              <w:t>М.П. (при наличии печати)</w:t>
            </w:r>
          </w:p>
        </w:tc>
      </w:tr>
    </w:tbl>
    <w:p w:rsidR="002B3D18" w:rsidRPr="00F66827" w:rsidRDefault="002B3D18" w:rsidP="00F66827">
      <w:pPr>
        <w:keepNext/>
        <w:widowControl w:val="0"/>
        <w:shd w:val="clear" w:color="auto" w:fill="FFFFFF"/>
        <w:tabs>
          <w:tab w:val="left" w:pos="284"/>
        </w:tabs>
        <w:spacing w:after="0"/>
        <w:ind w:firstLine="851"/>
        <w:rPr>
          <w:sz w:val="20"/>
          <w:szCs w:val="20"/>
        </w:rPr>
      </w:pPr>
    </w:p>
    <w:p w:rsidR="002B3D18" w:rsidRPr="00F66827" w:rsidRDefault="002B3D18" w:rsidP="00F66827">
      <w:pPr>
        <w:keepNext/>
        <w:widowControl w:val="0"/>
        <w:shd w:val="clear" w:color="auto" w:fill="FFFFFF"/>
        <w:tabs>
          <w:tab w:val="left" w:pos="284"/>
        </w:tabs>
        <w:spacing w:after="0"/>
        <w:ind w:firstLine="851"/>
        <w:jc w:val="right"/>
        <w:rPr>
          <w:spacing w:val="-8"/>
          <w:sz w:val="20"/>
          <w:szCs w:val="20"/>
        </w:rPr>
      </w:pPr>
    </w:p>
    <w:p w:rsidR="002B3D18" w:rsidRPr="00F66827" w:rsidRDefault="002B3D18" w:rsidP="00F66827">
      <w:pPr>
        <w:keepNext/>
        <w:widowControl w:val="0"/>
        <w:shd w:val="clear" w:color="auto" w:fill="FFFFFF"/>
        <w:tabs>
          <w:tab w:val="left" w:pos="284"/>
        </w:tabs>
        <w:spacing w:after="0"/>
        <w:ind w:firstLine="851"/>
        <w:jc w:val="right"/>
        <w:rPr>
          <w:spacing w:val="-8"/>
          <w:sz w:val="20"/>
          <w:szCs w:val="20"/>
        </w:rPr>
      </w:pPr>
    </w:p>
    <w:p w:rsidR="002B3D18" w:rsidRPr="00F66827" w:rsidRDefault="002B3D18" w:rsidP="00F66827">
      <w:pPr>
        <w:keepNext/>
        <w:widowControl w:val="0"/>
        <w:shd w:val="clear" w:color="auto" w:fill="FFFFFF"/>
        <w:tabs>
          <w:tab w:val="left" w:pos="284"/>
        </w:tabs>
        <w:spacing w:after="0"/>
        <w:ind w:firstLine="851"/>
        <w:jc w:val="right"/>
        <w:rPr>
          <w:spacing w:val="-8"/>
          <w:sz w:val="20"/>
          <w:szCs w:val="20"/>
        </w:rPr>
      </w:pPr>
      <w:r w:rsidRPr="00F66827">
        <w:rPr>
          <w:spacing w:val="-8"/>
          <w:sz w:val="20"/>
          <w:szCs w:val="20"/>
        </w:rPr>
        <w:br w:type="page"/>
      </w:r>
      <w:r w:rsidRPr="00F66827">
        <w:rPr>
          <w:spacing w:val="-8"/>
          <w:sz w:val="20"/>
          <w:szCs w:val="20"/>
        </w:rPr>
        <w:lastRenderedPageBreak/>
        <w:t>Приложение № 3</w:t>
      </w:r>
    </w:p>
    <w:p w:rsidR="002B3D18" w:rsidRPr="00F66827" w:rsidRDefault="002B3D18" w:rsidP="00F66827">
      <w:pPr>
        <w:keepNext/>
        <w:widowControl w:val="0"/>
        <w:shd w:val="clear" w:color="auto" w:fill="FFFFFF"/>
        <w:tabs>
          <w:tab w:val="left" w:pos="284"/>
        </w:tabs>
        <w:spacing w:after="0"/>
        <w:ind w:firstLine="851"/>
        <w:jc w:val="right"/>
        <w:rPr>
          <w:sz w:val="20"/>
          <w:szCs w:val="20"/>
        </w:rPr>
      </w:pPr>
      <w:r w:rsidRPr="00F66827">
        <w:rPr>
          <w:sz w:val="20"/>
          <w:szCs w:val="20"/>
        </w:rPr>
        <w:t>к государственному контракту</w:t>
      </w:r>
    </w:p>
    <w:p w:rsidR="002B3D18" w:rsidRPr="00F66827" w:rsidRDefault="002B3D18" w:rsidP="00F66827">
      <w:pPr>
        <w:keepNext/>
        <w:widowControl w:val="0"/>
        <w:shd w:val="clear" w:color="auto" w:fill="FFFFFF"/>
        <w:tabs>
          <w:tab w:val="left" w:pos="284"/>
        </w:tabs>
        <w:spacing w:after="0"/>
        <w:ind w:firstLine="851"/>
        <w:jc w:val="right"/>
        <w:rPr>
          <w:sz w:val="20"/>
          <w:szCs w:val="20"/>
        </w:rPr>
      </w:pPr>
      <w:r w:rsidRPr="00F66827">
        <w:rPr>
          <w:sz w:val="20"/>
          <w:szCs w:val="20"/>
        </w:rPr>
        <w:t>№ ______________ от ___________</w:t>
      </w:r>
    </w:p>
    <w:p w:rsidR="002B3D18" w:rsidRPr="00F66827" w:rsidRDefault="002B3D18" w:rsidP="00F66827">
      <w:pPr>
        <w:keepNext/>
        <w:widowControl w:val="0"/>
        <w:shd w:val="clear" w:color="auto" w:fill="FFFFFF"/>
        <w:tabs>
          <w:tab w:val="left" w:pos="284"/>
        </w:tabs>
        <w:spacing w:after="0"/>
        <w:ind w:firstLine="851"/>
        <w:jc w:val="right"/>
        <w:rPr>
          <w:sz w:val="20"/>
          <w:szCs w:val="20"/>
        </w:rPr>
      </w:pPr>
    </w:p>
    <w:p w:rsidR="002B3D18" w:rsidRPr="00F66827" w:rsidRDefault="002B3D18" w:rsidP="00F66827">
      <w:pPr>
        <w:keepNext/>
        <w:widowControl w:val="0"/>
        <w:spacing w:after="0"/>
        <w:jc w:val="center"/>
        <w:rPr>
          <w:iCs/>
          <w:sz w:val="20"/>
          <w:szCs w:val="20"/>
        </w:rPr>
      </w:pPr>
    </w:p>
    <w:p w:rsidR="002B3D18" w:rsidRPr="00F66827" w:rsidRDefault="002B3D18" w:rsidP="00F66827">
      <w:pPr>
        <w:keepNext/>
        <w:widowControl w:val="0"/>
        <w:spacing w:after="0"/>
        <w:rPr>
          <w:sz w:val="20"/>
          <w:szCs w:val="20"/>
        </w:rPr>
      </w:pPr>
      <w:r w:rsidRPr="00F66827">
        <w:rPr>
          <w:iCs/>
          <w:sz w:val="20"/>
          <w:szCs w:val="20"/>
        </w:rPr>
        <w:t>Форма</w:t>
      </w:r>
    </w:p>
    <w:p w:rsidR="002B3D18" w:rsidRPr="00F66827" w:rsidRDefault="002B3D18" w:rsidP="00F66827">
      <w:pPr>
        <w:keepNext/>
        <w:widowControl w:val="0"/>
        <w:shd w:val="clear" w:color="auto" w:fill="FFFFFF"/>
        <w:tabs>
          <w:tab w:val="left" w:pos="284"/>
          <w:tab w:val="left" w:pos="1363"/>
        </w:tabs>
        <w:spacing w:after="0"/>
        <w:jc w:val="center"/>
        <w:rPr>
          <w:bCs/>
          <w:sz w:val="20"/>
          <w:szCs w:val="20"/>
        </w:rPr>
      </w:pPr>
    </w:p>
    <w:p w:rsidR="002B3D18" w:rsidRPr="00F66827" w:rsidRDefault="002B3D18" w:rsidP="00F66827">
      <w:pPr>
        <w:keepNext/>
        <w:widowControl w:val="0"/>
        <w:shd w:val="clear" w:color="auto" w:fill="FFFFFF"/>
        <w:tabs>
          <w:tab w:val="left" w:pos="284"/>
          <w:tab w:val="left" w:pos="1363"/>
        </w:tabs>
        <w:spacing w:after="0"/>
        <w:ind w:firstLine="851"/>
        <w:jc w:val="center"/>
        <w:rPr>
          <w:bCs/>
          <w:sz w:val="20"/>
          <w:szCs w:val="20"/>
        </w:rPr>
      </w:pPr>
      <w:r w:rsidRPr="00F66827">
        <w:rPr>
          <w:bCs/>
          <w:sz w:val="20"/>
          <w:szCs w:val="20"/>
        </w:rPr>
        <w:t>Реестр лиц,</w:t>
      </w:r>
    </w:p>
    <w:p w:rsidR="002B3D18" w:rsidRPr="00F66827" w:rsidRDefault="002B3D18" w:rsidP="00F66827">
      <w:pPr>
        <w:keepNext/>
        <w:widowControl w:val="0"/>
        <w:shd w:val="clear" w:color="auto" w:fill="FFFFFF"/>
        <w:tabs>
          <w:tab w:val="left" w:pos="284"/>
          <w:tab w:val="left" w:pos="1363"/>
        </w:tabs>
        <w:spacing w:after="0"/>
        <w:ind w:firstLine="851"/>
        <w:jc w:val="center"/>
        <w:rPr>
          <w:bCs/>
          <w:spacing w:val="-5"/>
          <w:sz w:val="20"/>
          <w:szCs w:val="20"/>
        </w:rPr>
      </w:pPr>
      <w:r w:rsidRPr="00F66827">
        <w:rPr>
          <w:bCs/>
          <w:sz w:val="20"/>
          <w:szCs w:val="20"/>
        </w:rPr>
        <w:t xml:space="preserve">прошедших </w:t>
      </w:r>
      <w:r w:rsidRPr="00F66827">
        <w:rPr>
          <w:sz w:val="20"/>
          <w:szCs w:val="20"/>
        </w:rPr>
        <w:t>санаторно-курортное лечение</w:t>
      </w:r>
      <w:r w:rsidRPr="00F66827">
        <w:rPr>
          <w:bCs/>
          <w:spacing w:val="-5"/>
          <w:sz w:val="20"/>
          <w:szCs w:val="20"/>
        </w:rPr>
        <w:t xml:space="preserve"> в санаторно-курортном учреждении</w:t>
      </w:r>
    </w:p>
    <w:p w:rsidR="002B3D18" w:rsidRPr="00F66827" w:rsidRDefault="002B3D18" w:rsidP="00F66827">
      <w:pPr>
        <w:keepNext/>
        <w:widowControl w:val="0"/>
        <w:shd w:val="clear" w:color="auto" w:fill="FFFFFF"/>
        <w:tabs>
          <w:tab w:val="left" w:pos="284"/>
          <w:tab w:val="left" w:pos="1363"/>
        </w:tabs>
        <w:spacing w:after="0"/>
        <w:ind w:firstLine="851"/>
        <w:jc w:val="center"/>
        <w:rPr>
          <w:bCs/>
          <w:spacing w:val="-5"/>
          <w:sz w:val="20"/>
          <w:szCs w:val="20"/>
        </w:rPr>
      </w:pPr>
    </w:p>
    <w:tbl>
      <w:tblPr>
        <w:tblW w:w="0" w:type="auto"/>
        <w:tblInd w:w="-15" w:type="dxa"/>
        <w:tblLayout w:type="fixed"/>
        <w:tblLook w:val="0000" w:firstRow="0" w:lastRow="0" w:firstColumn="0" w:lastColumn="0" w:noHBand="0" w:noVBand="0"/>
      </w:tblPr>
      <w:tblGrid>
        <w:gridCol w:w="811"/>
        <w:gridCol w:w="1046"/>
        <w:gridCol w:w="966"/>
        <w:gridCol w:w="898"/>
        <w:gridCol w:w="844"/>
        <w:gridCol w:w="773"/>
        <w:gridCol w:w="794"/>
        <w:gridCol w:w="975"/>
        <w:gridCol w:w="1286"/>
        <w:gridCol w:w="759"/>
        <w:gridCol w:w="789"/>
      </w:tblGrid>
      <w:tr w:rsidR="002B3D18" w:rsidRPr="00F66827" w:rsidTr="000B4C6D">
        <w:trPr>
          <w:trHeight w:val="445"/>
        </w:trPr>
        <w:tc>
          <w:tcPr>
            <w:tcW w:w="811" w:type="dxa"/>
            <w:vMerge w:val="restart"/>
            <w:tcBorders>
              <w:top w:val="single" w:sz="4" w:space="0" w:color="000000"/>
              <w:left w:val="single" w:sz="4" w:space="0" w:color="000000"/>
              <w:bottom w:val="single" w:sz="4" w:space="0" w:color="000000"/>
            </w:tcBorders>
            <w:shd w:val="clear" w:color="auto" w:fill="auto"/>
          </w:tcPr>
          <w:p w:rsidR="002B3D18" w:rsidRPr="00F66827" w:rsidRDefault="002B3D18" w:rsidP="00F66827">
            <w:pPr>
              <w:pStyle w:val="affffffffa"/>
              <w:keepNext/>
              <w:widowControl w:val="0"/>
              <w:suppressLineNumbers w:val="0"/>
              <w:tabs>
                <w:tab w:val="left" w:pos="284"/>
              </w:tabs>
              <w:suppressAutoHyphens w:val="0"/>
              <w:snapToGrid w:val="0"/>
              <w:ind w:right="-42"/>
              <w:jc w:val="center"/>
              <w:rPr>
                <w:sz w:val="20"/>
                <w:szCs w:val="20"/>
              </w:rPr>
            </w:pPr>
            <w:r w:rsidRPr="00F66827">
              <w:rPr>
                <w:sz w:val="20"/>
                <w:szCs w:val="20"/>
              </w:rPr>
              <w:t xml:space="preserve">№ </w:t>
            </w:r>
          </w:p>
          <w:p w:rsidR="002B3D18" w:rsidRPr="00F66827" w:rsidRDefault="002B3D18" w:rsidP="00F66827">
            <w:pPr>
              <w:keepNext/>
              <w:widowControl w:val="0"/>
              <w:tabs>
                <w:tab w:val="left" w:pos="284"/>
                <w:tab w:val="left" w:pos="1363"/>
              </w:tabs>
              <w:spacing w:after="0"/>
              <w:jc w:val="center"/>
              <w:rPr>
                <w:sz w:val="20"/>
                <w:szCs w:val="20"/>
              </w:rPr>
            </w:pPr>
            <w:r w:rsidRPr="00F66827">
              <w:rPr>
                <w:sz w:val="20"/>
                <w:szCs w:val="20"/>
              </w:rPr>
              <w:t>п/п</w:t>
            </w:r>
          </w:p>
        </w:tc>
        <w:tc>
          <w:tcPr>
            <w:tcW w:w="1046" w:type="dxa"/>
            <w:vMerge w:val="restart"/>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tabs>
                <w:tab w:val="left" w:pos="284"/>
                <w:tab w:val="left" w:pos="1363"/>
              </w:tabs>
              <w:snapToGrid w:val="0"/>
              <w:spacing w:after="0"/>
              <w:jc w:val="center"/>
              <w:rPr>
                <w:sz w:val="20"/>
                <w:szCs w:val="20"/>
              </w:rPr>
            </w:pPr>
            <w:r w:rsidRPr="00F66827">
              <w:rPr>
                <w:sz w:val="20"/>
                <w:szCs w:val="20"/>
              </w:rPr>
              <w:t>Фамилия, имя, отчество</w:t>
            </w:r>
          </w:p>
        </w:tc>
        <w:tc>
          <w:tcPr>
            <w:tcW w:w="966" w:type="dxa"/>
            <w:vMerge w:val="restart"/>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tabs>
                <w:tab w:val="left" w:pos="284"/>
                <w:tab w:val="left" w:pos="1363"/>
              </w:tabs>
              <w:snapToGrid w:val="0"/>
              <w:spacing w:after="0"/>
              <w:jc w:val="center"/>
              <w:rPr>
                <w:sz w:val="20"/>
                <w:szCs w:val="20"/>
              </w:rPr>
            </w:pPr>
            <w:r w:rsidRPr="00F66827">
              <w:rPr>
                <w:sz w:val="20"/>
                <w:szCs w:val="20"/>
              </w:rPr>
              <w:t>№ личного дела</w:t>
            </w:r>
          </w:p>
        </w:tc>
        <w:tc>
          <w:tcPr>
            <w:tcW w:w="3309" w:type="dxa"/>
            <w:gridSpan w:val="4"/>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tabs>
                <w:tab w:val="left" w:pos="284"/>
                <w:tab w:val="left" w:pos="1363"/>
              </w:tabs>
              <w:snapToGrid w:val="0"/>
              <w:spacing w:after="0"/>
              <w:jc w:val="center"/>
              <w:rPr>
                <w:sz w:val="20"/>
                <w:szCs w:val="20"/>
              </w:rPr>
            </w:pPr>
            <w:r w:rsidRPr="00F66827">
              <w:rPr>
                <w:sz w:val="20"/>
                <w:szCs w:val="20"/>
              </w:rPr>
              <w:t>Путевка</w:t>
            </w:r>
          </w:p>
        </w:tc>
        <w:tc>
          <w:tcPr>
            <w:tcW w:w="975" w:type="dxa"/>
            <w:vMerge w:val="restart"/>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tabs>
                <w:tab w:val="left" w:pos="284"/>
                <w:tab w:val="left" w:pos="1363"/>
              </w:tabs>
              <w:snapToGrid w:val="0"/>
              <w:spacing w:after="0"/>
              <w:jc w:val="center"/>
              <w:rPr>
                <w:spacing w:val="-1"/>
                <w:sz w:val="20"/>
                <w:szCs w:val="20"/>
              </w:rPr>
            </w:pPr>
            <w:r w:rsidRPr="00F66827">
              <w:rPr>
                <w:spacing w:val="4"/>
                <w:sz w:val="20"/>
                <w:szCs w:val="20"/>
              </w:rPr>
              <w:t>Цена путевки</w:t>
            </w:r>
            <w:r w:rsidRPr="00F66827">
              <w:rPr>
                <w:spacing w:val="-1"/>
                <w:sz w:val="20"/>
                <w:szCs w:val="20"/>
              </w:rPr>
              <w:t xml:space="preserve"> (руб.)</w:t>
            </w:r>
          </w:p>
        </w:tc>
        <w:tc>
          <w:tcPr>
            <w:tcW w:w="1286" w:type="dxa"/>
            <w:vMerge w:val="restart"/>
            <w:tcBorders>
              <w:top w:val="single" w:sz="4" w:space="0" w:color="000000"/>
              <w:left w:val="single" w:sz="4" w:space="0" w:color="000000"/>
              <w:bottom w:val="single" w:sz="4" w:space="0" w:color="000000"/>
            </w:tcBorders>
            <w:shd w:val="clear" w:color="auto" w:fill="auto"/>
          </w:tcPr>
          <w:p w:rsidR="002B3D18" w:rsidRPr="00F66827" w:rsidRDefault="002B3D18" w:rsidP="00F66827">
            <w:pPr>
              <w:pStyle w:val="affffffffa"/>
              <w:keepNext/>
              <w:widowControl w:val="0"/>
              <w:suppressLineNumbers w:val="0"/>
              <w:tabs>
                <w:tab w:val="left" w:pos="284"/>
              </w:tabs>
              <w:suppressAutoHyphens w:val="0"/>
              <w:snapToGrid w:val="0"/>
              <w:ind w:right="-42"/>
              <w:jc w:val="center"/>
              <w:rPr>
                <w:sz w:val="20"/>
                <w:szCs w:val="20"/>
              </w:rPr>
            </w:pPr>
            <w:r w:rsidRPr="00F66827">
              <w:rPr>
                <w:sz w:val="20"/>
                <w:szCs w:val="20"/>
              </w:rPr>
              <w:t>Фактические затраты</w:t>
            </w:r>
          </w:p>
          <w:p w:rsidR="002B3D18" w:rsidRPr="00F66827" w:rsidRDefault="002B3D18" w:rsidP="00F66827">
            <w:pPr>
              <w:keepNext/>
              <w:widowControl w:val="0"/>
              <w:tabs>
                <w:tab w:val="left" w:pos="284"/>
                <w:tab w:val="left" w:pos="1363"/>
              </w:tabs>
              <w:spacing w:after="0"/>
              <w:jc w:val="center"/>
              <w:rPr>
                <w:sz w:val="20"/>
                <w:szCs w:val="20"/>
              </w:rPr>
            </w:pPr>
            <w:r w:rsidRPr="00F66827">
              <w:rPr>
                <w:sz w:val="20"/>
                <w:szCs w:val="20"/>
              </w:rPr>
              <w:t>(руб.)</w:t>
            </w:r>
          </w:p>
        </w:tc>
        <w:tc>
          <w:tcPr>
            <w:tcW w:w="1548" w:type="dxa"/>
            <w:gridSpan w:val="2"/>
            <w:tcBorders>
              <w:top w:val="single" w:sz="4" w:space="0" w:color="000000"/>
              <w:left w:val="single" w:sz="4" w:space="0" w:color="000000"/>
              <w:bottom w:val="single" w:sz="4" w:space="0" w:color="000000"/>
              <w:right w:val="single" w:sz="4" w:space="0" w:color="000000"/>
            </w:tcBorders>
            <w:shd w:val="clear" w:color="auto" w:fill="auto"/>
          </w:tcPr>
          <w:p w:rsidR="002B3D18" w:rsidRPr="00F66827" w:rsidRDefault="002B3D18" w:rsidP="00F66827">
            <w:pPr>
              <w:keepNext/>
              <w:widowControl w:val="0"/>
              <w:tabs>
                <w:tab w:val="left" w:pos="284"/>
                <w:tab w:val="left" w:pos="1363"/>
              </w:tabs>
              <w:snapToGrid w:val="0"/>
              <w:spacing w:after="0"/>
              <w:jc w:val="center"/>
              <w:rPr>
                <w:sz w:val="20"/>
                <w:szCs w:val="20"/>
              </w:rPr>
            </w:pPr>
            <w:r w:rsidRPr="00F66827">
              <w:rPr>
                <w:sz w:val="20"/>
                <w:szCs w:val="20"/>
              </w:rPr>
              <w:t>Срок фактического пребывания</w:t>
            </w:r>
          </w:p>
        </w:tc>
      </w:tr>
      <w:tr w:rsidR="002B3D18" w:rsidRPr="00F66827" w:rsidTr="000B4C6D">
        <w:tc>
          <w:tcPr>
            <w:tcW w:w="811" w:type="dxa"/>
            <w:vMerge/>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tabs>
                <w:tab w:val="left" w:pos="284"/>
                <w:tab w:val="left" w:pos="1363"/>
              </w:tabs>
              <w:snapToGrid w:val="0"/>
              <w:spacing w:after="0"/>
              <w:jc w:val="center"/>
              <w:rPr>
                <w:bCs/>
                <w:spacing w:val="-5"/>
                <w:sz w:val="20"/>
                <w:szCs w:val="20"/>
              </w:rPr>
            </w:pPr>
          </w:p>
        </w:tc>
        <w:tc>
          <w:tcPr>
            <w:tcW w:w="1046" w:type="dxa"/>
            <w:vMerge/>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tabs>
                <w:tab w:val="left" w:pos="284"/>
                <w:tab w:val="left" w:pos="1363"/>
              </w:tabs>
              <w:snapToGrid w:val="0"/>
              <w:spacing w:after="0"/>
              <w:jc w:val="center"/>
              <w:rPr>
                <w:bCs/>
                <w:spacing w:val="-5"/>
                <w:sz w:val="20"/>
                <w:szCs w:val="20"/>
              </w:rPr>
            </w:pPr>
          </w:p>
        </w:tc>
        <w:tc>
          <w:tcPr>
            <w:tcW w:w="966" w:type="dxa"/>
            <w:vMerge/>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tabs>
                <w:tab w:val="left" w:pos="284"/>
                <w:tab w:val="left" w:pos="1363"/>
              </w:tabs>
              <w:snapToGrid w:val="0"/>
              <w:spacing w:after="0"/>
              <w:jc w:val="center"/>
              <w:rPr>
                <w:bCs/>
                <w:spacing w:val="-5"/>
                <w:sz w:val="20"/>
                <w:szCs w:val="20"/>
              </w:rPr>
            </w:pPr>
          </w:p>
        </w:tc>
        <w:tc>
          <w:tcPr>
            <w:tcW w:w="898"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tabs>
                <w:tab w:val="left" w:pos="284"/>
                <w:tab w:val="left" w:pos="1363"/>
              </w:tabs>
              <w:snapToGrid w:val="0"/>
              <w:spacing w:after="0"/>
              <w:jc w:val="center"/>
              <w:rPr>
                <w:sz w:val="20"/>
                <w:szCs w:val="20"/>
              </w:rPr>
            </w:pPr>
            <w:r w:rsidRPr="00F66827">
              <w:rPr>
                <w:sz w:val="20"/>
                <w:szCs w:val="20"/>
              </w:rPr>
              <w:t>№</w:t>
            </w:r>
          </w:p>
          <w:p w:rsidR="002B3D18" w:rsidRPr="00F66827" w:rsidRDefault="002B3D18" w:rsidP="00F66827">
            <w:pPr>
              <w:keepNext/>
              <w:widowControl w:val="0"/>
              <w:tabs>
                <w:tab w:val="left" w:pos="284"/>
                <w:tab w:val="left" w:pos="1363"/>
              </w:tabs>
              <w:spacing w:after="0"/>
              <w:jc w:val="center"/>
              <w:rPr>
                <w:sz w:val="20"/>
                <w:szCs w:val="20"/>
              </w:rPr>
            </w:pPr>
            <w:r w:rsidRPr="00F66827">
              <w:rPr>
                <w:sz w:val="20"/>
                <w:szCs w:val="20"/>
              </w:rPr>
              <w:t>путевки</w:t>
            </w:r>
          </w:p>
        </w:tc>
        <w:tc>
          <w:tcPr>
            <w:tcW w:w="844"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tabs>
                <w:tab w:val="left" w:pos="284"/>
                <w:tab w:val="left" w:pos="1363"/>
              </w:tabs>
              <w:snapToGrid w:val="0"/>
              <w:spacing w:after="0"/>
              <w:jc w:val="center"/>
              <w:rPr>
                <w:sz w:val="20"/>
                <w:szCs w:val="20"/>
              </w:rPr>
            </w:pPr>
            <w:r w:rsidRPr="00F66827">
              <w:rPr>
                <w:sz w:val="20"/>
                <w:szCs w:val="20"/>
              </w:rPr>
              <w:t>серия</w:t>
            </w:r>
          </w:p>
        </w:tc>
        <w:tc>
          <w:tcPr>
            <w:tcW w:w="773"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tabs>
                <w:tab w:val="left" w:pos="284"/>
                <w:tab w:val="left" w:pos="1363"/>
              </w:tabs>
              <w:snapToGrid w:val="0"/>
              <w:spacing w:after="0"/>
              <w:jc w:val="center"/>
              <w:rPr>
                <w:sz w:val="20"/>
                <w:szCs w:val="20"/>
              </w:rPr>
            </w:pPr>
            <w:r w:rsidRPr="00F66827">
              <w:rPr>
                <w:sz w:val="20"/>
                <w:szCs w:val="20"/>
              </w:rPr>
              <w:t>с</w:t>
            </w:r>
          </w:p>
        </w:tc>
        <w:tc>
          <w:tcPr>
            <w:tcW w:w="794"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tabs>
                <w:tab w:val="left" w:pos="284"/>
                <w:tab w:val="left" w:pos="1363"/>
              </w:tabs>
              <w:snapToGrid w:val="0"/>
              <w:spacing w:after="0"/>
              <w:jc w:val="center"/>
              <w:rPr>
                <w:sz w:val="20"/>
                <w:szCs w:val="20"/>
              </w:rPr>
            </w:pPr>
            <w:r w:rsidRPr="00F66827">
              <w:rPr>
                <w:sz w:val="20"/>
                <w:szCs w:val="20"/>
              </w:rPr>
              <w:t>по</w:t>
            </w:r>
          </w:p>
        </w:tc>
        <w:tc>
          <w:tcPr>
            <w:tcW w:w="975" w:type="dxa"/>
            <w:vMerge/>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tabs>
                <w:tab w:val="left" w:pos="284"/>
                <w:tab w:val="left" w:pos="1363"/>
              </w:tabs>
              <w:snapToGrid w:val="0"/>
              <w:spacing w:after="0"/>
              <w:jc w:val="center"/>
              <w:rPr>
                <w:bCs/>
                <w:spacing w:val="-5"/>
                <w:sz w:val="20"/>
                <w:szCs w:val="20"/>
              </w:rPr>
            </w:pPr>
          </w:p>
        </w:tc>
        <w:tc>
          <w:tcPr>
            <w:tcW w:w="1286" w:type="dxa"/>
            <w:vMerge/>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tabs>
                <w:tab w:val="left" w:pos="284"/>
                <w:tab w:val="left" w:pos="1363"/>
              </w:tabs>
              <w:snapToGrid w:val="0"/>
              <w:spacing w:after="0"/>
              <w:jc w:val="center"/>
              <w:rPr>
                <w:bCs/>
                <w:spacing w:val="-5"/>
                <w:sz w:val="20"/>
                <w:szCs w:val="20"/>
              </w:rPr>
            </w:pPr>
          </w:p>
        </w:tc>
        <w:tc>
          <w:tcPr>
            <w:tcW w:w="759"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tabs>
                <w:tab w:val="left" w:pos="284"/>
                <w:tab w:val="left" w:pos="1363"/>
              </w:tabs>
              <w:snapToGrid w:val="0"/>
              <w:spacing w:after="0"/>
              <w:jc w:val="center"/>
              <w:rPr>
                <w:sz w:val="20"/>
                <w:szCs w:val="20"/>
              </w:rPr>
            </w:pPr>
            <w:r w:rsidRPr="00F66827">
              <w:rPr>
                <w:sz w:val="20"/>
                <w:szCs w:val="20"/>
              </w:rPr>
              <w:t>с</w:t>
            </w:r>
          </w:p>
        </w:tc>
        <w:tc>
          <w:tcPr>
            <w:tcW w:w="789" w:type="dxa"/>
            <w:tcBorders>
              <w:top w:val="single" w:sz="4" w:space="0" w:color="000000"/>
              <w:left w:val="single" w:sz="4" w:space="0" w:color="000000"/>
              <w:bottom w:val="single" w:sz="4" w:space="0" w:color="000000"/>
              <w:right w:val="single" w:sz="4" w:space="0" w:color="000000"/>
            </w:tcBorders>
            <w:shd w:val="clear" w:color="auto" w:fill="auto"/>
          </w:tcPr>
          <w:p w:rsidR="002B3D18" w:rsidRPr="00F66827" w:rsidRDefault="002B3D18" w:rsidP="00F66827">
            <w:pPr>
              <w:keepNext/>
              <w:widowControl w:val="0"/>
              <w:tabs>
                <w:tab w:val="left" w:pos="284"/>
                <w:tab w:val="left" w:pos="1363"/>
              </w:tabs>
              <w:snapToGrid w:val="0"/>
              <w:spacing w:after="0"/>
              <w:jc w:val="center"/>
              <w:rPr>
                <w:sz w:val="20"/>
                <w:szCs w:val="20"/>
              </w:rPr>
            </w:pPr>
            <w:r w:rsidRPr="00F66827">
              <w:rPr>
                <w:sz w:val="20"/>
                <w:szCs w:val="20"/>
              </w:rPr>
              <w:t>по</w:t>
            </w:r>
          </w:p>
        </w:tc>
      </w:tr>
      <w:tr w:rsidR="002B3D18" w:rsidRPr="00F66827" w:rsidTr="000B4C6D">
        <w:tc>
          <w:tcPr>
            <w:tcW w:w="811"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tabs>
                <w:tab w:val="left" w:pos="284"/>
                <w:tab w:val="left" w:pos="1363"/>
              </w:tabs>
              <w:snapToGrid w:val="0"/>
              <w:spacing w:after="0"/>
              <w:jc w:val="center"/>
              <w:rPr>
                <w:bCs/>
                <w:spacing w:val="-5"/>
                <w:sz w:val="20"/>
                <w:szCs w:val="20"/>
              </w:rPr>
            </w:pPr>
            <w:r w:rsidRPr="00F66827">
              <w:rPr>
                <w:bCs/>
                <w:spacing w:val="-5"/>
                <w:sz w:val="20"/>
                <w:szCs w:val="20"/>
              </w:rPr>
              <w:t>1</w:t>
            </w:r>
          </w:p>
        </w:tc>
        <w:tc>
          <w:tcPr>
            <w:tcW w:w="1046"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tabs>
                <w:tab w:val="left" w:pos="284"/>
                <w:tab w:val="left" w:pos="1363"/>
              </w:tabs>
              <w:snapToGrid w:val="0"/>
              <w:spacing w:after="0"/>
              <w:jc w:val="center"/>
              <w:rPr>
                <w:bCs/>
                <w:spacing w:val="-5"/>
                <w:sz w:val="20"/>
                <w:szCs w:val="20"/>
              </w:rPr>
            </w:pPr>
            <w:r w:rsidRPr="00F66827">
              <w:rPr>
                <w:bCs/>
                <w:spacing w:val="-5"/>
                <w:sz w:val="20"/>
                <w:szCs w:val="20"/>
              </w:rPr>
              <w:t>2</w:t>
            </w:r>
          </w:p>
        </w:tc>
        <w:tc>
          <w:tcPr>
            <w:tcW w:w="966"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tabs>
                <w:tab w:val="left" w:pos="284"/>
                <w:tab w:val="left" w:pos="1363"/>
              </w:tabs>
              <w:snapToGrid w:val="0"/>
              <w:spacing w:after="0"/>
              <w:jc w:val="center"/>
              <w:rPr>
                <w:bCs/>
                <w:spacing w:val="-5"/>
                <w:sz w:val="20"/>
                <w:szCs w:val="20"/>
              </w:rPr>
            </w:pPr>
            <w:r w:rsidRPr="00F66827">
              <w:rPr>
                <w:bCs/>
                <w:spacing w:val="-5"/>
                <w:sz w:val="20"/>
                <w:szCs w:val="20"/>
              </w:rPr>
              <w:t>3</w:t>
            </w:r>
          </w:p>
        </w:tc>
        <w:tc>
          <w:tcPr>
            <w:tcW w:w="898"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tabs>
                <w:tab w:val="left" w:pos="284"/>
                <w:tab w:val="left" w:pos="1363"/>
              </w:tabs>
              <w:snapToGrid w:val="0"/>
              <w:spacing w:after="0"/>
              <w:jc w:val="center"/>
              <w:rPr>
                <w:bCs/>
                <w:spacing w:val="-5"/>
                <w:sz w:val="20"/>
                <w:szCs w:val="20"/>
              </w:rPr>
            </w:pPr>
            <w:r w:rsidRPr="00F66827">
              <w:rPr>
                <w:bCs/>
                <w:spacing w:val="-5"/>
                <w:sz w:val="20"/>
                <w:szCs w:val="20"/>
              </w:rPr>
              <w:t>4</w:t>
            </w:r>
          </w:p>
        </w:tc>
        <w:tc>
          <w:tcPr>
            <w:tcW w:w="844"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tabs>
                <w:tab w:val="left" w:pos="284"/>
                <w:tab w:val="left" w:pos="1363"/>
              </w:tabs>
              <w:snapToGrid w:val="0"/>
              <w:spacing w:after="0"/>
              <w:jc w:val="center"/>
              <w:rPr>
                <w:bCs/>
                <w:spacing w:val="-5"/>
                <w:sz w:val="20"/>
                <w:szCs w:val="20"/>
              </w:rPr>
            </w:pPr>
            <w:r w:rsidRPr="00F66827">
              <w:rPr>
                <w:bCs/>
                <w:spacing w:val="-5"/>
                <w:sz w:val="20"/>
                <w:szCs w:val="20"/>
              </w:rPr>
              <w:t>5</w:t>
            </w:r>
          </w:p>
        </w:tc>
        <w:tc>
          <w:tcPr>
            <w:tcW w:w="773"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tabs>
                <w:tab w:val="left" w:pos="284"/>
                <w:tab w:val="left" w:pos="1363"/>
              </w:tabs>
              <w:snapToGrid w:val="0"/>
              <w:spacing w:after="0"/>
              <w:jc w:val="center"/>
              <w:rPr>
                <w:bCs/>
                <w:spacing w:val="-5"/>
                <w:sz w:val="20"/>
                <w:szCs w:val="20"/>
              </w:rPr>
            </w:pPr>
            <w:r w:rsidRPr="00F66827">
              <w:rPr>
                <w:bCs/>
                <w:spacing w:val="-5"/>
                <w:sz w:val="20"/>
                <w:szCs w:val="20"/>
              </w:rPr>
              <w:t>6</w:t>
            </w:r>
          </w:p>
        </w:tc>
        <w:tc>
          <w:tcPr>
            <w:tcW w:w="794"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tabs>
                <w:tab w:val="left" w:pos="284"/>
                <w:tab w:val="left" w:pos="1363"/>
              </w:tabs>
              <w:snapToGrid w:val="0"/>
              <w:spacing w:after="0"/>
              <w:jc w:val="center"/>
              <w:rPr>
                <w:bCs/>
                <w:spacing w:val="-5"/>
                <w:sz w:val="20"/>
                <w:szCs w:val="20"/>
              </w:rPr>
            </w:pPr>
            <w:r w:rsidRPr="00F66827">
              <w:rPr>
                <w:bCs/>
                <w:spacing w:val="-5"/>
                <w:sz w:val="20"/>
                <w:szCs w:val="20"/>
              </w:rPr>
              <w:t>7</w:t>
            </w:r>
          </w:p>
        </w:tc>
        <w:tc>
          <w:tcPr>
            <w:tcW w:w="975"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tabs>
                <w:tab w:val="left" w:pos="284"/>
                <w:tab w:val="left" w:pos="1363"/>
              </w:tabs>
              <w:snapToGrid w:val="0"/>
              <w:spacing w:after="0"/>
              <w:jc w:val="center"/>
              <w:rPr>
                <w:bCs/>
                <w:spacing w:val="-5"/>
                <w:sz w:val="20"/>
                <w:szCs w:val="20"/>
              </w:rPr>
            </w:pPr>
            <w:r w:rsidRPr="00F66827">
              <w:rPr>
                <w:bCs/>
                <w:spacing w:val="-5"/>
                <w:sz w:val="20"/>
                <w:szCs w:val="20"/>
              </w:rPr>
              <w:t>8</w:t>
            </w:r>
          </w:p>
        </w:tc>
        <w:tc>
          <w:tcPr>
            <w:tcW w:w="1286"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tabs>
                <w:tab w:val="left" w:pos="284"/>
                <w:tab w:val="left" w:pos="1363"/>
              </w:tabs>
              <w:snapToGrid w:val="0"/>
              <w:spacing w:after="0"/>
              <w:jc w:val="center"/>
              <w:rPr>
                <w:bCs/>
                <w:spacing w:val="-5"/>
                <w:sz w:val="20"/>
                <w:szCs w:val="20"/>
              </w:rPr>
            </w:pPr>
            <w:r w:rsidRPr="00F66827">
              <w:rPr>
                <w:bCs/>
                <w:spacing w:val="-5"/>
                <w:sz w:val="20"/>
                <w:szCs w:val="20"/>
              </w:rPr>
              <w:t>9</w:t>
            </w:r>
          </w:p>
        </w:tc>
        <w:tc>
          <w:tcPr>
            <w:tcW w:w="759"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tabs>
                <w:tab w:val="left" w:pos="284"/>
                <w:tab w:val="left" w:pos="1363"/>
              </w:tabs>
              <w:snapToGrid w:val="0"/>
              <w:spacing w:after="0"/>
              <w:jc w:val="center"/>
              <w:rPr>
                <w:bCs/>
                <w:spacing w:val="-5"/>
                <w:sz w:val="20"/>
                <w:szCs w:val="20"/>
              </w:rPr>
            </w:pPr>
            <w:r w:rsidRPr="00F66827">
              <w:rPr>
                <w:bCs/>
                <w:spacing w:val="-5"/>
                <w:sz w:val="20"/>
                <w:szCs w:val="20"/>
              </w:rPr>
              <w:t>10</w:t>
            </w:r>
          </w:p>
        </w:tc>
        <w:tc>
          <w:tcPr>
            <w:tcW w:w="789" w:type="dxa"/>
            <w:tcBorders>
              <w:top w:val="single" w:sz="4" w:space="0" w:color="000000"/>
              <w:left w:val="single" w:sz="4" w:space="0" w:color="000000"/>
              <w:bottom w:val="single" w:sz="4" w:space="0" w:color="000000"/>
              <w:right w:val="single" w:sz="4" w:space="0" w:color="000000"/>
            </w:tcBorders>
            <w:shd w:val="clear" w:color="auto" w:fill="auto"/>
          </w:tcPr>
          <w:p w:rsidR="002B3D18" w:rsidRPr="00F66827" w:rsidRDefault="002B3D18" w:rsidP="00F66827">
            <w:pPr>
              <w:keepNext/>
              <w:widowControl w:val="0"/>
              <w:tabs>
                <w:tab w:val="left" w:pos="284"/>
                <w:tab w:val="left" w:pos="1363"/>
              </w:tabs>
              <w:snapToGrid w:val="0"/>
              <w:spacing w:after="0"/>
              <w:jc w:val="center"/>
              <w:rPr>
                <w:bCs/>
                <w:spacing w:val="-5"/>
                <w:sz w:val="20"/>
                <w:szCs w:val="20"/>
              </w:rPr>
            </w:pPr>
            <w:r w:rsidRPr="00F66827">
              <w:rPr>
                <w:bCs/>
                <w:spacing w:val="-5"/>
                <w:sz w:val="20"/>
                <w:szCs w:val="20"/>
              </w:rPr>
              <w:t>11</w:t>
            </w:r>
          </w:p>
        </w:tc>
      </w:tr>
      <w:tr w:rsidR="002B3D18" w:rsidRPr="00F66827" w:rsidTr="000B4C6D">
        <w:tc>
          <w:tcPr>
            <w:tcW w:w="811"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tabs>
                <w:tab w:val="left" w:pos="284"/>
                <w:tab w:val="left" w:pos="1363"/>
              </w:tabs>
              <w:snapToGrid w:val="0"/>
              <w:spacing w:after="0"/>
              <w:jc w:val="center"/>
              <w:rPr>
                <w:bCs/>
                <w:spacing w:val="-5"/>
                <w:sz w:val="20"/>
                <w:szCs w:val="20"/>
              </w:rPr>
            </w:pPr>
          </w:p>
        </w:tc>
        <w:tc>
          <w:tcPr>
            <w:tcW w:w="1046"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tabs>
                <w:tab w:val="left" w:pos="284"/>
                <w:tab w:val="left" w:pos="1363"/>
              </w:tabs>
              <w:snapToGrid w:val="0"/>
              <w:spacing w:after="0"/>
              <w:jc w:val="center"/>
              <w:rPr>
                <w:bCs/>
                <w:spacing w:val="-5"/>
                <w:sz w:val="20"/>
                <w:szCs w:val="20"/>
              </w:rPr>
            </w:pPr>
          </w:p>
        </w:tc>
        <w:tc>
          <w:tcPr>
            <w:tcW w:w="966"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tabs>
                <w:tab w:val="left" w:pos="284"/>
                <w:tab w:val="left" w:pos="1363"/>
              </w:tabs>
              <w:snapToGrid w:val="0"/>
              <w:spacing w:after="0"/>
              <w:jc w:val="center"/>
              <w:rPr>
                <w:bCs/>
                <w:spacing w:val="-5"/>
                <w:sz w:val="20"/>
                <w:szCs w:val="20"/>
              </w:rPr>
            </w:pPr>
          </w:p>
        </w:tc>
        <w:tc>
          <w:tcPr>
            <w:tcW w:w="898"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tabs>
                <w:tab w:val="left" w:pos="284"/>
                <w:tab w:val="left" w:pos="1363"/>
              </w:tabs>
              <w:snapToGrid w:val="0"/>
              <w:spacing w:after="0"/>
              <w:jc w:val="center"/>
              <w:rPr>
                <w:bCs/>
                <w:spacing w:val="-5"/>
                <w:sz w:val="20"/>
                <w:szCs w:val="20"/>
              </w:rPr>
            </w:pPr>
          </w:p>
        </w:tc>
        <w:tc>
          <w:tcPr>
            <w:tcW w:w="844"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tabs>
                <w:tab w:val="left" w:pos="284"/>
                <w:tab w:val="left" w:pos="1363"/>
              </w:tabs>
              <w:snapToGrid w:val="0"/>
              <w:spacing w:after="0"/>
              <w:jc w:val="center"/>
              <w:rPr>
                <w:bCs/>
                <w:spacing w:val="-5"/>
                <w:sz w:val="20"/>
                <w:szCs w:val="20"/>
              </w:rPr>
            </w:pPr>
          </w:p>
        </w:tc>
        <w:tc>
          <w:tcPr>
            <w:tcW w:w="773"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tabs>
                <w:tab w:val="left" w:pos="284"/>
                <w:tab w:val="left" w:pos="1363"/>
              </w:tabs>
              <w:snapToGrid w:val="0"/>
              <w:spacing w:after="0"/>
              <w:jc w:val="center"/>
              <w:rPr>
                <w:bCs/>
                <w:spacing w:val="-5"/>
                <w:sz w:val="20"/>
                <w:szCs w:val="20"/>
              </w:rPr>
            </w:pPr>
          </w:p>
        </w:tc>
        <w:tc>
          <w:tcPr>
            <w:tcW w:w="794"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tabs>
                <w:tab w:val="left" w:pos="284"/>
                <w:tab w:val="left" w:pos="1363"/>
              </w:tabs>
              <w:snapToGrid w:val="0"/>
              <w:spacing w:after="0"/>
              <w:jc w:val="center"/>
              <w:rPr>
                <w:bCs/>
                <w:spacing w:val="-5"/>
                <w:sz w:val="20"/>
                <w:szCs w:val="20"/>
              </w:rPr>
            </w:pPr>
          </w:p>
        </w:tc>
        <w:tc>
          <w:tcPr>
            <w:tcW w:w="975"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tabs>
                <w:tab w:val="left" w:pos="284"/>
                <w:tab w:val="left" w:pos="1363"/>
              </w:tabs>
              <w:snapToGrid w:val="0"/>
              <w:spacing w:after="0"/>
              <w:jc w:val="center"/>
              <w:rPr>
                <w:bCs/>
                <w:spacing w:val="-5"/>
                <w:sz w:val="20"/>
                <w:szCs w:val="20"/>
              </w:rPr>
            </w:pPr>
          </w:p>
        </w:tc>
        <w:tc>
          <w:tcPr>
            <w:tcW w:w="1286"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tabs>
                <w:tab w:val="left" w:pos="284"/>
                <w:tab w:val="left" w:pos="1363"/>
              </w:tabs>
              <w:snapToGrid w:val="0"/>
              <w:spacing w:after="0"/>
              <w:jc w:val="center"/>
              <w:rPr>
                <w:bCs/>
                <w:spacing w:val="-5"/>
                <w:sz w:val="20"/>
                <w:szCs w:val="20"/>
              </w:rPr>
            </w:pPr>
          </w:p>
        </w:tc>
        <w:tc>
          <w:tcPr>
            <w:tcW w:w="759"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tabs>
                <w:tab w:val="left" w:pos="284"/>
                <w:tab w:val="left" w:pos="1363"/>
              </w:tabs>
              <w:snapToGrid w:val="0"/>
              <w:spacing w:after="0"/>
              <w:jc w:val="center"/>
              <w:rPr>
                <w:bCs/>
                <w:spacing w:val="-5"/>
                <w:sz w:val="20"/>
                <w:szCs w:val="20"/>
              </w:rPr>
            </w:pPr>
          </w:p>
        </w:tc>
        <w:tc>
          <w:tcPr>
            <w:tcW w:w="789" w:type="dxa"/>
            <w:tcBorders>
              <w:top w:val="single" w:sz="4" w:space="0" w:color="000000"/>
              <w:left w:val="single" w:sz="4" w:space="0" w:color="000000"/>
              <w:bottom w:val="single" w:sz="4" w:space="0" w:color="000000"/>
              <w:right w:val="single" w:sz="4" w:space="0" w:color="000000"/>
            </w:tcBorders>
            <w:shd w:val="clear" w:color="auto" w:fill="auto"/>
          </w:tcPr>
          <w:p w:rsidR="002B3D18" w:rsidRPr="00F66827" w:rsidRDefault="002B3D18" w:rsidP="00F66827">
            <w:pPr>
              <w:keepNext/>
              <w:widowControl w:val="0"/>
              <w:tabs>
                <w:tab w:val="left" w:pos="284"/>
                <w:tab w:val="left" w:pos="1363"/>
              </w:tabs>
              <w:snapToGrid w:val="0"/>
              <w:spacing w:after="0"/>
              <w:jc w:val="center"/>
              <w:rPr>
                <w:bCs/>
                <w:spacing w:val="-5"/>
                <w:sz w:val="20"/>
                <w:szCs w:val="20"/>
              </w:rPr>
            </w:pPr>
          </w:p>
        </w:tc>
      </w:tr>
      <w:tr w:rsidR="002B3D18" w:rsidRPr="00F66827" w:rsidTr="000B4C6D">
        <w:tc>
          <w:tcPr>
            <w:tcW w:w="811"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tabs>
                <w:tab w:val="left" w:pos="284"/>
                <w:tab w:val="left" w:pos="1363"/>
              </w:tabs>
              <w:snapToGrid w:val="0"/>
              <w:spacing w:after="0"/>
              <w:jc w:val="center"/>
              <w:rPr>
                <w:bCs/>
                <w:spacing w:val="-5"/>
                <w:sz w:val="20"/>
                <w:szCs w:val="20"/>
              </w:rPr>
            </w:pPr>
          </w:p>
        </w:tc>
        <w:tc>
          <w:tcPr>
            <w:tcW w:w="1046"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tabs>
                <w:tab w:val="left" w:pos="284"/>
                <w:tab w:val="left" w:pos="1363"/>
              </w:tabs>
              <w:snapToGrid w:val="0"/>
              <w:spacing w:after="0"/>
              <w:jc w:val="center"/>
              <w:rPr>
                <w:bCs/>
                <w:spacing w:val="-5"/>
                <w:sz w:val="20"/>
                <w:szCs w:val="20"/>
              </w:rPr>
            </w:pPr>
          </w:p>
        </w:tc>
        <w:tc>
          <w:tcPr>
            <w:tcW w:w="966"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tabs>
                <w:tab w:val="left" w:pos="284"/>
                <w:tab w:val="left" w:pos="1363"/>
              </w:tabs>
              <w:snapToGrid w:val="0"/>
              <w:spacing w:after="0"/>
              <w:jc w:val="center"/>
              <w:rPr>
                <w:bCs/>
                <w:spacing w:val="-5"/>
                <w:sz w:val="20"/>
                <w:szCs w:val="20"/>
              </w:rPr>
            </w:pPr>
          </w:p>
        </w:tc>
        <w:tc>
          <w:tcPr>
            <w:tcW w:w="898"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tabs>
                <w:tab w:val="left" w:pos="284"/>
                <w:tab w:val="left" w:pos="1363"/>
              </w:tabs>
              <w:snapToGrid w:val="0"/>
              <w:spacing w:after="0"/>
              <w:jc w:val="center"/>
              <w:rPr>
                <w:bCs/>
                <w:spacing w:val="-5"/>
                <w:sz w:val="20"/>
                <w:szCs w:val="20"/>
              </w:rPr>
            </w:pPr>
          </w:p>
        </w:tc>
        <w:tc>
          <w:tcPr>
            <w:tcW w:w="844"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tabs>
                <w:tab w:val="left" w:pos="284"/>
                <w:tab w:val="left" w:pos="1363"/>
              </w:tabs>
              <w:snapToGrid w:val="0"/>
              <w:spacing w:after="0"/>
              <w:jc w:val="center"/>
              <w:rPr>
                <w:bCs/>
                <w:spacing w:val="-5"/>
                <w:sz w:val="20"/>
                <w:szCs w:val="20"/>
              </w:rPr>
            </w:pPr>
          </w:p>
        </w:tc>
        <w:tc>
          <w:tcPr>
            <w:tcW w:w="773"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tabs>
                <w:tab w:val="left" w:pos="284"/>
                <w:tab w:val="left" w:pos="1363"/>
              </w:tabs>
              <w:snapToGrid w:val="0"/>
              <w:spacing w:after="0"/>
              <w:jc w:val="center"/>
              <w:rPr>
                <w:bCs/>
                <w:spacing w:val="-5"/>
                <w:sz w:val="20"/>
                <w:szCs w:val="20"/>
              </w:rPr>
            </w:pPr>
          </w:p>
        </w:tc>
        <w:tc>
          <w:tcPr>
            <w:tcW w:w="794"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tabs>
                <w:tab w:val="left" w:pos="284"/>
                <w:tab w:val="left" w:pos="1363"/>
              </w:tabs>
              <w:snapToGrid w:val="0"/>
              <w:spacing w:after="0"/>
              <w:jc w:val="center"/>
              <w:rPr>
                <w:bCs/>
                <w:spacing w:val="-5"/>
                <w:sz w:val="20"/>
                <w:szCs w:val="20"/>
              </w:rPr>
            </w:pPr>
          </w:p>
        </w:tc>
        <w:tc>
          <w:tcPr>
            <w:tcW w:w="975"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tabs>
                <w:tab w:val="left" w:pos="284"/>
                <w:tab w:val="left" w:pos="1363"/>
              </w:tabs>
              <w:snapToGrid w:val="0"/>
              <w:spacing w:after="0"/>
              <w:jc w:val="center"/>
              <w:rPr>
                <w:bCs/>
                <w:spacing w:val="-5"/>
                <w:sz w:val="20"/>
                <w:szCs w:val="20"/>
              </w:rPr>
            </w:pPr>
          </w:p>
        </w:tc>
        <w:tc>
          <w:tcPr>
            <w:tcW w:w="1286"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tabs>
                <w:tab w:val="left" w:pos="284"/>
                <w:tab w:val="left" w:pos="1363"/>
              </w:tabs>
              <w:snapToGrid w:val="0"/>
              <w:spacing w:after="0"/>
              <w:jc w:val="center"/>
              <w:rPr>
                <w:bCs/>
                <w:spacing w:val="-5"/>
                <w:sz w:val="20"/>
                <w:szCs w:val="20"/>
              </w:rPr>
            </w:pPr>
          </w:p>
        </w:tc>
        <w:tc>
          <w:tcPr>
            <w:tcW w:w="759"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tabs>
                <w:tab w:val="left" w:pos="284"/>
                <w:tab w:val="left" w:pos="1363"/>
              </w:tabs>
              <w:snapToGrid w:val="0"/>
              <w:spacing w:after="0"/>
              <w:jc w:val="center"/>
              <w:rPr>
                <w:bCs/>
                <w:spacing w:val="-5"/>
                <w:sz w:val="20"/>
                <w:szCs w:val="20"/>
              </w:rPr>
            </w:pPr>
          </w:p>
        </w:tc>
        <w:tc>
          <w:tcPr>
            <w:tcW w:w="789" w:type="dxa"/>
            <w:tcBorders>
              <w:top w:val="single" w:sz="4" w:space="0" w:color="000000"/>
              <w:left w:val="single" w:sz="4" w:space="0" w:color="000000"/>
              <w:bottom w:val="single" w:sz="4" w:space="0" w:color="000000"/>
              <w:right w:val="single" w:sz="4" w:space="0" w:color="000000"/>
            </w:tcBorders>
            <w:shd w:val="clear" w:color="auto" w:fill="auto"/>
          </w:tcPr>
          <w:p w:rsidR="002B3D18" w:rsidRPr="00F66827" w:rsidRDefault="002B3D18" w:rsidP="00F66827">
            <w:pPr>
              <w:keepNext/>
              <w:widowControl w:val="0"/>
              <w:tabs>
                <w:tab w:val="left" w:pos="284"/>
                <w:tab w:val="left" w:pos="1363"/>
              </w:tabs>
              <w:snapToGrid w:val="0"/>
              <w:spacing w:after="0"/>
              <w:jc w:val="center"/>
              <w:rPr>
                <w:bCs/>
                <w:spacing w:val="-5"/>
                <w:sz w:val="20"/>
                <w:szCs w:val="20"/>
              </w:rPr>
            </w:pPr>
          </w:p>
        </w:tc>
      </w:tr>
      <w:tr w:rsidR="002B3D18" w:rsidRPr="00F66827" w:rsidTr="000B4C6D">
        <w:tc>
          <w:tcPr>
            <w:tcW w:w="811"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tabs>
                <w:tab w:val="left" w:pos="284"/>
                <w:tab w:val="left" w:pos="1363"/>
              </w:tabs>
              <w:snapToGrid w:val="0"/>
              <w:spacing w:after="0"/>
              <w:jc w:val="center"/>
              <w:rPr>
                <w:bCs/>
                <w:spacing w:val="-5"/>
                <w:sz w:val="20"/>
                <w:szCs w:val="20"/>
              </w:rPr>
            </w:pPr>
          </w:p>
        </w:tc>
        <w:tc>
          <w:tcPr>
            <w:tcW w:w="1046"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tabs>
                <w:tab w:val="left" w:pos="284"/>
                <w:tab w:val="left" w:pos="1363"/>
              </w:tabs>
              <w:snapToGrid w:val="0"/>
              <w:spacing w:after="0"/>
              <w:jc w:val="center"/>
              <w:rPr>
                <w:bCs/>
                <w:spacing w:val="-5"/>
                <w:sz w:val="20"/>
                <w:szCs w:val="20"/>
              </w:rPr>
            </w:pPr>
          </w:p>
        </w:tc>
        <w:tc>
          <w:tcPr>
            <w:tcW w:w="966"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tabs>
                <w:tab w:val="left" w:pos="284"/>
                <w:tab w:val="left" w:pos="1363"/>
              </w:tabs>
              <w:snapToGrid w:val="0"/>
              <w:spacing w:after="0"/>
              <w:jc w:val="center"/>
              <w:rPr>
                <w:bCs/>
                <w:spacing w:val="-5"/>
                <w:sz w:val="20"/>
                <w:szCs w:val="20"/>
              </w:rPr>
            </w:pPr>
          </w:p>
        </w:tc>
        <w:tc>
          <w:tcPr>
            <w:tcW w:w="898"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tabs>
                <w:tab w:val="left" w:pos="284"/>
                <w:tab w:val="left" w:pos="1363"/>
              </w:tabs>
              <w:snapToGrid w:val="0"/>
              <w:spacing w:after="0"/>
              <w:jc w:val="center"/>
              <w:rPr>
                <w:bCs/>
                <w:spacing w:val="-5"/>
                <w:sz w:val="20"/>
                <w:szCs w:val="20"/>
              </w:rPr>
            </w:pPr>
          </w:p>
        </w:tc>
        <w:tc>
          <w:tcPr>
            <w:tcW w:w="844"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tabs>
                <w:tab w:val="left" w:pos="284"/>
                <w:tab w:val="left" w:pos="1363"/>
              </w:tabs>
              <w:snapToGrid w:val="0"/>
              <w:spacing w:after="0"/>
              <w:jc w:val="center"/>
              <w:rPr>
                <w:bCs/>
                <w:spacing w:val="-5"/>
                <w:sz w:val="20"/>
                <w:szCs w:val="20"/>
              </w:rPr>
            </w:pPr>
          </w:p>
        </w:tc>
        <w:tc>
          <w:tcPr>
            <w:tcW w:w="773"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tabs>
                <w:tab w:val="left" w:pos="284"/>
                <w:tab w:val="left" w:pos="1363"/>
              </w:tabs>
              <w:snapToGrid w:val="0"/>
              <w:spacing w:after="0"/>
              <w:jc w:val="center"/>
              <w:rPr>
                <w:bCs/>
                <w:spacing w:val="-5"/>
                <w:sz w:val="20"/>
                <w:szCs w:val="20"/>
              </w:rPr>
            </w:pPr>
          </w:p>
        </w:tc>
        <w:tc>
          <w:tcPr>
            <w:tcW w:w="794"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tabs>
                <w:tab w:val="left" w:pos="284"/>
                <w:tab w:val="left" w:pos="1363"/>
              </w:tabs>
              <w:snapToGrid w:val="0"/>
              <w:spacing w:after="0"/>
              <w:jc w:val="center"/>
              <w:rPr>
                <w:bCs/>
                <w:spacing w:val="-5"/>
                <w:sz w:val="20"/>
                <w:szCs w:val="20"/>
              </w:rPr>
            </w:pPr>
          </w:p>
        </w:tc>
        <w:tc>
          <w:tcPr>
            <w:tcW w:w="975"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tabs>
                <w:tab w:val="left" w:pos="284"/>
                <w:tab w:val="left" w:pos="1363"/>
              </w:tabs>
              <w:snapToGrid w:val="0"/>
              <w:spacing w:after="0"/>
              <w:jc w:val="center"/>
              <w:rPr>
                <w:bCs/>
                <w:spacing w:val="-5"/>
                <w:sz w:val="20"/>
                <w:szCs w:val="20"/>
              </w:rPr>
            </w:pPr>
          </w:p>
        </w:tc>
        <w:tc>
          <w:tcPr>
            <w:tcW w:w="1286"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tabs>
                <w:tab w:val="left" w:pos="284"/>
                <w:tab w:val="left" w:pos="1363"/>
              </w:tabs>
              <w:snapToGrid w:val="0"/>
              <w:spacing w:after="0"/>
              <w:jc w:val="center"/>
              <w:rPr>
                <w:bCs/>
                <w:spacing w:val="-5"/>
                <w:sz w:val="20"/>
                <w:szCs w:val="20"/>
              </w:rPr>
            </w:pPr>
          </w:p>
        </w:tc>
        <w:tc>
          <w:tcPr>
            <w:tcW w:w="759"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tabs>
                <w:tab w:val="left" w:pos="284"/>
                <w:tab w:val="left" w:pos="1363"/>
              </w:tabs>
              <w:snapToGrid w:val="0"/>
              <w:spacing w:after="0"/>
              <w:jc w:val="center"/>
              <w:rPr>
                <w:bCs/>
                <w:spacing w:val="-5"/>
                <w:sz w:val="20"/>
                <w:szCs w:val="20"/>
              </w:rPr>
            </w:pPr>
          </w:p>
        </w:tc>
        <w:tc>
          <w:tcPr>
            <w:tcW w:w="789" w:type="dxa"/>
            <w:tcBorders>
              <w:top w:val="single" w:sz="4" w:space="0" w:color="000000"/>
              <w:left w:val="single" w:sz="4" w:space="0" w:color="000000"/>
              <w:bottom w:val="single" w:sz="4" w:space="0" w:color="000000"/>
              <w:right w:val="single" w:sz="4" w:space="0" w:color="000000"/>
            </w:tcBorders>
            <w:shd w:val="clear" w:color="auto" w:fill="auto"/>
          </w:tcPr>
          <w:p w:rsidR="002B3D18" w:rsidRPr="00F66827" w:rsidRDefault="002B3D18" w:rsidP="00F66827">
            <w:pPr>
              <w:keepNext/>
              <w:widowControl w:val="0"/>
              <w:tabs>
                <w:tab w:val="left" w:pos="284"/>
                <w:tab w:val="left" w:pos="1363"/>
              </w:tabs>
              <w:snapToGrid w:val="0"/>
              <w:spacing w:after="0"/>
              <w:jc w:val="center"/>
              <w:rPr>
                <w:bCs/>
                <w:spacing w:val="-5"/>
                <w:sz w:val="20"/>
                <w:szCs w:val="20"/>
              </w:rPr>
            </w:pPr>
          </w:p>
        </w:tc>
      </w:tr>
      <w:tr w:rsidR="002B3D18" w:rsidRPr="00F66827" w:rsidTr="000B4C6D">
        <w:tc>
          <w:tcPr>
            <w:tcW w:w="811"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tabs>
                <w:tab w:val="left" w:pos="284"/>
                <w:tab w:val="left" w:pos="1363"/>
              </w:tabs>
              <w:snapToGrid w:val="0"/>
              <w:spacing w:after="0"/>
              <w:jc w:val="center"/>
              <w:rPr>
                <w:bCs/>
                <w:spacing w:val="-5"/>
                <w:sz w:val="20"/>
                <w:szCs w:val="20"/>
              </w:rPr>
            </w:pPr>
          </w:p>
        </w:tc>
        <w:tc>
          <w:tcPr>
            <w:tcW w:w="1046"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tabs>
                <w:tab w:val="left" w:pos="284"/>
                <w:tab w:val="left" w:pos="1363"/>
              </w:tabs>
              <w:snapToGrid w:val="0"/>
              <w:spacing w:after="0"/>
              <w:jc w:val="center"/>
              <w:rPr>
                <w:bCs/>
                <w:spacing w:val="-5"/>
                <w:sz w:val="20"/>
                <w:szCs w:val="20"/>
              </w:rPr>
            </w:pPr>
          </w:p>
        </w:tc>
        <w:tc>
          <w:tcPr>
            <w:tcW w:w="966"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tabs>
                <w:tab w:val="left" w:pos="284"/>
                <w:tab w:val="left" w:pos="1363"/>
              </w:tabs>
              <w:snapToGrid w:val="0"/>
              <w:spacing w:after="0"/>
              <w:jc w:val="center"/>
              <w:rPr>
                <w:bCs/>
                <w:spacing w:val="-5"/>
                <w:sz w:val="20"/>
                <w:szCs w:val="20"/>
              </w:rPr>
            </w:pPr>
          </w:p>
        </w:tc>
        <w:tc>
          <w:tcPr>
            <w:tcW w:w="898"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tabs>
                <w:tab w:val="left" w:pos="284"/>
                <w:tab w:val="left" w:pos="1363"/>
              </w:tabs>
              <w:snapToGrid w:val="0"/>
              <w:spacing w:after="0"/>
              <w:jc w:val="center"/>
              <w:rPr>
                <w:bCs/>
                <w:spacing w:val="-5"/>
                <w:sz w:val="20"/>
                <w:szCs w:val="20"/>
              </w:rPr>
            </w:pPr>
          </w:p>
        </w:tc>
        <w:tc>
          <w:tcPr>
            <w:tcW w:w="844"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tabs>
                <w:tab w:val="left" w:pos="284"/>
                <w:tab w:val="left" w:pos="1363"/>
              </w:tabs>
              <w:snapToGrid w:val="0"/>
              <w:spacing w:after="0"/>
              <w:jc w:val="center"/>
              <w:rPr>
                <w:bCs/>
                <w:spacing w:val="-5"/>
                <w:sz w:val="20"/>
                <w:szCs w:val="20"/>
              </w:rPr>
            </w:pPr>
          </w:p>
        </w:tc>
        <w:tc>
          <w:tcPr>
            <w:tcW w:w="773"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tabs>
                <w:tab w:val="left" w:pos="284"/>
                <w:tab w:val="left" w:pos="1363"/>
              </w:tabs>
              <w:snapToGrid w:val="0"/>
              <w:spacing w:after="0"/>
              <w:jc w:val="center"/>
              <w:rPr>
                <w:bCs/>
                <w:spacing w:val="-5"/>
                <w:sz w:val="20"/>
                <w:szCs w:val="20"/>
              </w:rPr>
            </w:pPr>
          </w:p>
        </w:tc>
        <w:tc>
          <w:tcPr>
            <w:tcW w:w="794"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tabs>
                <w:tab w:val="left" w:pos="284"/>
                <w:tab w:val="left" w:pos="1363"/>
              </w:tabs>
              <w:snapToGrid w:val="0"/>
              <w:spacing w:after="0"/>
              <w:jc w:val="center"/>
              <w:rPr>
                <w:bCs/>
                <w:spacing w:val="-5"/>
                <w:sz w:val="20"/>
                <w:szCs w:val="20"/>
              </w:rPr>
            </w:pPr>
          </w:p>
        </w:tc>
        <w:tc>
          <w:tcPr>
            <w:tcW w:w="975"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tabs>
                <w:tab w:val="left" w:pos="284"/>
                <w:tab w:val="left" w:pos="1363"/>
              </w:tabs>
              <w:snapToGrid w:val="0"/>
              <w:spacing w:after="0"/>
              <w:jc w:val="center"/>
              <w:rPr>
                <w:bCs/>
                <w:spacing w:val="-5"/>
                <w:sz w:val="20"/>
                <w:szCs w:val="20"/>
              </w:rPr>
            </w:pPr>
          </w:p>
        </w:tc>
        <w:tc>
          <w:tcPr>
            <w:tcW w:w="1286"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tabs>
                <w:tab w:val="left" w:pos="284"/>
                <w:tab w:val="left" w:pos="1363"/>
              </w:tabs>
              <w:snapToGrid w:val="0"/>
              <w:spacing w:after="0"/>
              <w:jc w:val="center"/>
              <w:rPr>
                <w:bCs/>
                <w:spacing w:val="-5"/>
                <w:sz w:val="20"/>
                <w:szCs w:val="20"/>
              </w:rPr>
            </w:pPr>
          </w:p>
        </w:tc>
        <w:tc>
          <w:tcPr>
            <w:tcW w:w="759"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tabs>
                <w:tab w:val="left" w:pos="284"/>
                <w:tab w:val="left" w:pos="1363"/>
              </w:tabs>
              <w:snapToGrid w:val="0"/>
              <w:spacing w:after="0"/>
              <w:jc w:val="center"/>
              <w:rPr>
                <w:bCs/>
                <w:spacing w:val="-5"/>
                <w:sz w:val="20"/>
                <w:szCs w:val="20"/>
              </w:rPr>
            </w:pPr>
          </w:p>
        </w:tc>
        <w:tc>
          <w:tcPr>
            <w:tcW w:w="789" w:type="dxa"/>
            <w:tcBorders>
              <w:top w:val="single" w:sz="4" w:space="0" w:color="000000"/>
              <w:left w:val="single" w:sz="4" w:space="0" w:color="000000"/>
              <w:bottom w:val="single" w:sz="4" w:space="0" w:color="000000"/>
              <w:right w:val="single" w:sz="4" w:space="0" w:color="000000"/>
            </w:tcBorders>
            <w:shd w:val="clear" w:color="auto" w:fill="auto"/>
          </w:tcPr>
          <w:p w:rsidR="002B3D18" w:rsidRPr="00F66827" w:rsidRDefault="002B3D18" w:rsidP="00F66827">
            <w:pPr>
              <w:keepNext/>
              <w:widowControl w:val="0"/>
              <w:tabs>
                <w:tab w:val="left" w:pos="284"/>
                <w:tab w:val="left" w:pos="1363"/>
              </w:tabs>
              <w:snapToGrid w:val="0"/>
              <w:spacing w:after="0"/>
              <w:jc w:val="center"/>
              <w:rPr>
                <w:bCs/>
                <w:spacing w:val="-5"/>
                <w:sz w:val="20"/>
                <w:szCs w:val="20"/>
              </w:rPr>
            </w:pPr>
          </w:p>
        </w:tc>
      </w:tr>
      <w:tr w:rsidR="002B3D18" w:rsidRPr="00F66827" w:rsidTr="000B4C6D">
        <w:tc>
          <w:tcPr>
            <w:tcW w:w="811"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tabs>
                <w:tab w:val="left" w:pos="284"/>
                <w:tab w:val="left" w:pos="1363"/>
              </w:tabs>
              <w:snapToGrid w:val="0"/>
              <w:spacing w:after="0"/>
              <w:jc w:val="center"/>
              <w:rPr>
                <w:bCs/>
                <w:spacing w:val="-5"/>
                <w:sz w:val="20"/>
                <w:szCs w:val="20"/>
              </w:rPr>
            </w:pPr>
          </w:p>
        </w:tc>
        <w:tc>
          <w:tcPr>
            <w:tcW w:w="1046"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tabs>
                <w:tab w:val="left" w:pos="284"/>
                <w:tab w:val="left" w:pos="1363"/>
              </w:tabs>
              <w:snapToGrid w:val="0"/>
              <w:spacing w:after="0"/>
              <w:jc w:val="center"/>
              <w:rPr>
                <w:bCs/>
                <w:spacing w:val="-5"/>
                <w:sz w:val="20"/>
                <w:szCs w:val="20"/>
              </w:rPr>
            </w:pPr>
          </w:p>
        </w:tc>
        <w:tc>
          <w:tcPr>
            <w:tcW w:w="966"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tabs>
                <w:tab w:val="left" w:pos="284"/>
                <w:tab w:val="left" w:pos="1363"/>
              </w:tabs>
              <w:snapToGrid w:val="0"/>
              <w:spacing w:after="0"/>
              <w:jc w:val="center"/>
              <w:rPr>
                <w:bCs/>
                <w:spacing w:val="-5"/>
                <w:sz w:val="20"/>
                <w:szCs w:val="20"/>
              </w:rPr>
            </w:pPr>
          </w:p>
        </w:tc>
        <w:tc>
          <w:tcPr>
            <w:tcW w:w="898"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tabs>
                <w:tab w:val="left" w:pos="284"/>
                <w:tab w:val="left" w:pos="1363"/>
              </w:tabs>
              <w:snapToGrid w:val="0"/>
              <w:spacing w:after="0"/>
              <w:jc w:val="center"/>
              <w:rPr>
                <w:bCs/>
                <w:spacing w:val="-5"/>
                <w:sz w:val="20"/>
                <w:szCs w:val="20"/>
              </w:rPr>
            </w:pPr>
          </w:p>
        </w:tc>
        <w:tc>
          <w:tcPr>
            <w:tcW w:w="844"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tabs>
                <w:tab w:val="left" w:pos="284"/>
                <w:tab w:val="left" w:pos="1363"/>
              </w:tabs>
              <w:snapToGrid w:val="0"/>
              <w:spacing w:after="0"/>
              <w:jc w:val="center"/>
              <w:rPr>
                <w:bCs/>
                <w:spacing w:val="-5"/>
                <w:sz w:val="20"/>
                <w:szCs w:val="20"/>
              </w:rPr>
            </w:pPr>
          </w:p>
        </w:tc>
        <w:tc>
          <w:tcPr>
            <w:tcW w:w="773"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tabs>
                <w:tab w:val="left" w:pos="284"/>
                <w:tab w:val="left" w:pos="1363"/>
              </w:tabs>
              <w:snapToGrid w:val="0"/>
              <w:spacing w:after="0"/>
              <w:jc w:val="center"/>
              <w:rPr>
                <w:bCs/>
                <w:spacing w:val="-5"/>
                <w:sz w:val="20"/>
                <w:szCs w:val="20"/>
              </w:rPr>
            </w:pPr>
          </w:p>
        </w:tc>
        <w:tc>
          <w:tcPr>
            <w:tcW w:w="794"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tabs>
                <w:tab w:val="left" w:pos="284"/>
                <w:tab w:val="left" w:pos="1363"/>
              </w:tabs>
              <w:snapToGrid w:val="0"/>
              <w:spacing w:after="0"/>
              <w:jc w:val="center"/>
              <w:rPr>
                <w:bCs/>
                <w:spacing w:val="-5"/>
                <w:sz w:val="20"/>
                <w:szCs w:val="20"/>
              </w:rPr>
            </w:pPr>
          </w:p>
        </w:tc>
        <w:tc>
          <w:tcPr>
            <w:tcW w:w="975"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tabs>
                <w:tab w:val="left" w:pos="284"/>
                <w:tab w:val="left" w:pos="1363"/>
              </w:tabs>
              <w:snapToGrid w:val="0"/>
              <w:spacing w:after="0"/>
              <w:jc w:val="center"/>
              <w:rPr>
                <w:bCs/>
                <w:spacing w:val="-5"/>
                <w:sz w:val="20"/>
                <w:szCs w:val="20"/>
              </w:rPr>
            </w:pPr>
          </w:p>
        </w:tc>
        <w:tc>
          <w:tcPr>
            <w:tcW w:w="1286"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tabs>
                <w:tab w:val="left" w:pos="284"/>
                <w:tab w:val="left" w:pos="1363"/>
              </w:tabs>
              <w:snapToGrid w:val="0"/>
              <w:spacing w:after="0"/>
              <w:jc w:val="center"/>
              <w:rPr>
                <w:bCs/>
                <w:spacing w:val="-5"/>
                <w:sz w:val="20"/>
                <w:szCs w:val="20"/>
              </w:rPr>
            </w:pPr>
          </w:p>
        </w:tc>
        <w:tc>
          <w:tcPr>
            <w:tcW w:w="759"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tabs>
                <w:tab w:val="left" w:pos="284"/>
                <w:tab w:val="left" w:pos="1363"/>
              </w:tabs>
              <w:snapToGrid w:val="0"/>
              <w:spacing w:after="0"/>
              <w:jc w:val="center"/>
              <w:rPr>
                <w:bCs/>
                <w:spacing w:val="-5"/>
                <w:sz w:val="20"/>
                <w:szCs w:val="20"/>
              </w:rPr>
            </w:pPr>
          </w:p>
        </w:tc>
        <w:tc>
          <w:tcPr>
            <w:tcW w:w="789" w:type="dxa"/>
            <w:tcBorders>
              <w:top w:val="single" w:sz="4" w:space="0" w:color="000000"/>
              <w:left w:val="single" w:sz="4" w:space="0" w:color="000000"/>
              <w:bottom w:val="single" w:sz="4" w:space="0" w:color="000000"/>
              <w:right w:val="single" w:sz="4" w:space="0" w:color="000000"/>
            </w:tcBorders>
            <w:shd w:val="clear" w:color="auto" w:fill="auto"/>
          </w:tcPr>
          <w:p w:rsidR="002B3D18" w:rsidRPr="00F66827" w:rsidRDefault="002B3D18" w:rsidP="00F66827">
            <w:pPr>
              <w:keepNext/>
              <w:widowControl w:val="0"/>
              <w:tabs>
                <w:tab w:val="left" w:pos="284"/>
                <w:tab w:val="left" w:pos="1363"/>
              </w:tabs>
              <w:snapToGrid w:val="0"/>
              <w:spacing w:after="0"/>
              <w:jc w:val="center"/>
              <w:rPr>
                <w:bCs/>
                <w:spacing w:val="-5"/>
                <w:sz w:val="20"/>
                <w:szCs w:val="20"/>
              </w:rPr>
            </w:pPr>
          </w:p>
        </w:tc>
      </w:tr>
      <w:tr w:rsidR="002B3D18" w:rsidRPr="00F66827" w:rsidTr="000B4C6D">
        <w:tc>
          <w:tcPr>
            <w:tcW w:w="6132" w:type="dxa"/>
            <w:gridSpan w:val="7"/>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tabs>
                <w:tab w:val="left" w:pos="284"/>
                <w:tab w:val="left" w:pos="1363"/>
              </w:tabs>
              <w:snapToGrid w:val="0"/>
              <w:spacing w:after="0"/>
              <w:rPr>
                <w:bCs/>
                <w:spacing w:val="-5"/>
                <w:sz w:val="20"/>
                <w:szCs w:val="20"/>
              </w:rPr>
            </w:pPr>
            <w:r w:rsidRPr="00F66827">
              <w:rPr>
                <w:bCs/>
                <w:spacing w:val="-5"/>
                <w:sz w:val="20"/>
                <w:szCs w:val="20"/>
              </w:rPr>
              <w:t>Итого:</w:t>
            </w:r>
          </w:p>
        </w:tc>
        <w:tc>
          <w:tcPr>
            <w:tcW w:w="975"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tabs>
                <w:tab w:val="left" w:pos="284"/>
                <w:tab w:val="left" w:pos="1363"/>
              </w:tabs>
              <w:snapToGrid w:val="0"/>
              <w:spacing w:after="0"/>
              <w:jc w:val="center"/>
              <w:rPr>
                <w:bCs/>
                <w:spacing w:val="-5"/>
                <w:sz w:val="20"/>
                <w:szCs w:val="20"/>
              </w:rPr>
            </w:pPr>
          </w:p>
        </w:tc>
        <w:tc>
          <w:tcPr>
            <w:tcW w:w="1286"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tabs>
                <w:tab w:val="left" w:pos="284"/>
                <w:tab w:val="left" w:pos="1363"/>
              </w:tabs>
              <w:snapToGrid w:val="0"/>
              <w:spacing w:after="0"/>
              <w:jc w:val="center"/>
              <w:rPr>
                <w:bCs/>
                <w:spacing w:val="-5"/>
                <w:sz w:val="20"/>
                <w:szCs w:val="20"/>
              </w:rPr>
            </w:pPr>
          </w:p>
        </w:tc>
        <w:tc>
          <w:tcPr>
            <w:tcW w:w="759"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tabs>
                <w:tab w:val="left" w:pos="284"/>
                <w:tab w:val="left" w:pos="1363"/>
              </w:tabs>
              <w:snapToGrid w:val="0"/>
              <w:spacing w:after="0"/>
              <w:jc w:val="center"/>
              <w:rPr>
                <w:bCs/>
                <w:spacing w:val="-5"/>
                <w:sz w:val="20"/>
                <w:szCs w:val="20"/>
              </w:rPr>
            </w:pPr>
          </w:p>
        </w:tc>
        <w:tc>
          <w:tcPr>
            <w:tcW w:w="789" w:type="dxa"/>
            <w:tcBorders>
              <w:top w:val="single" w:sz="4" w:space="0" w:color="000000"/>
              <w:left w:val="single" w:sz="4" w:space="0" w:color="000000"/>
              <w:bottom w:val="single" w:sz="4" w:space="0" w:color="000000"/>
              <w:right w:val="single" w:sz="4" w:space="0" w:color="000000"/>
            </w:tcBorders>
            <w:shd w:val="clear" w:color="auto" w:fill="auto"/>
          </w:tcPr>
          <w:p w:rsidR="002B3D18" w:rsidRPr="00F66827" w:rsidRDefault="002B3D18" w:rsidP="00F66827">
            <w:pPr>
              <w:keepNext/>
              <w:widowControl w:val="0"/>
              <w:tabs>
                <w:tab w:val="left" w:pos="284"/>
                <w:tab w:val="left" w:pos="1363"/>
              </w:tabs>
              <w:snapToGrid w:val="0"/>
              <w:spacing w:after="0"/>
              <w:jc w:val="center"/>
              <w:rPr>
                <w:bCs/>
                <w:spacing w:val="-5"/>
                <w:sz w:val="20"/>
                <w:szCs w:val="20"/>
              </w:rPr>
            </w:pPr>
          </w:p>
        </w:tc>
      </w:tr>
    </w:tbl>
    <w:p w:rsidR="002B3D18" w:rsidRPr="00F66827" w:rsidRDefault="002B3D18" w:rsidP="00F66827">
      <w:pPr>
        <w:keepNext/>
        <w:widowControl w:val="0"/>
        <w:tabs>
          <w:tab w:val="left" w:pos="284"/>
        </w:tabs>
        <w:spacing w:after="0"/>
        <w:ind w:firstLine="851"/>
        <w:rPr>
          <w:sz w:val="20"/>
          <w:szCs w:val="20"/>
        </w:rPr>
      </w:pPr>
    </w:p>
    <w:tbl>
      <w:tblPr>
        <w:tblW w:w="0" w:type="auto"/>
        <w:tblInd w:w="108" w:type="dxa"/>
        <w:tblLayout w:type="fixed"/>
        <w:tblLook w:val="0000" w:firstRow="0" w:lastRow="0" w:firstColumn="0" w:lastColumn="0" w:noHBand="0" w:noVBand="0"/>
      </w:tblPr>
      <w:tblGrid>
        <w:gridCol w:w="5104"/>
        <w:gridCol w:w="4534"/>
      </w:tblGrid>
      <w:tr w:rsidR="002B3D18" w:rsidRPr="00F66827" w:rsidTr="000B4C6D">
        <w:tc>
          <w:tcPr>
            <w:tcW w:w="5104" w:type="dxa"/>
            <w:shd w:val="clear" w:color="auto" w:fill="auto"/>
          </w:tcPr>
          <w:p w:rsidR="002B3D18" w:rsidRPr="00F66827" w:rsidRDefault="002B3D18" w:rsidP="00F66827">
            <w:pPr>
              <w:pStyle w:val="21f8"/>
              <w:keepNext/>
              <w:tabs>
                <w:tab w:val="clear" w:pos="1209"/>
                <w:tab w:val="left" w:pos="284"/>
              </w:tabs>
              <w:suppressAutoHyphens w:val="0"/>
              <w:snapToGrid w:val="0"/>
              <w:spacing w:after="0" w:line="240" w:lineRule="auto"/>
              <w:ind w:left="0"/>
              <w:rPr>
                <w:sz w:val="20"/>
                <w:szCs w:val="20"/>
              </w:rPr>
            </w:pPr>
            <w:r w:rsidRPr="00F66827">
              <w:rPr>
                <w:sz w:val="20"/>
                <w:szCs w:val="20"/>
              </w:rPr>
              <w:t>Заказчик:</w:t>
            </w:r>
          </w:p>
          <w:p w:rsidR="002B3D18" w:rsidRPr="00F66827" w:rsidRDefault="002B3D18" w:rsidP="00F66827">
            <w:pPr>
              <w:pStyle w:val="5f9"/>
              <w:keepNext/>
              <w:tabs>
                <w:tab w:val="clear" w:pos="926"/>
                <w:tab w:val="left" w:pos="284"/>
              </w:tabs>
              <w:suppressAutoHyphens w:val="0"/>
              <w:spacing w:line="240" w:lineRule="auto"/>
              <w:ind w:left="0" w:firstLine="0"/>
              <w:jc w:val="both"/>
              <w:rPr>
                <w:sz w:val="20"/>
              </w:rPr>
            </w:pPr>
          </w:p>
          <w:p w:rsidR="002B3D18" w:rsidRPr="00F66827" w:rsidRDefault="002B3D18" w:rsidP="00F66827">
            <w:pPr>
              <w:pStyle w:val="5f9"/>
              <w:keepNext/>
              <w:tabs>
                <w:tab w:val="clear" w:pos="926"/>
                <w:tab w:val="left" w:pos="284"/>
              </w:tabs>
              <w:suppressAutoHyphens w:val="0"/>
              <w:spacing w:line="240" w:lineRule="auto"/>
              <w:ind w:left="0" w:firstLine="0"/>
              <w:jc w:val="both"/>
              <w:rPr>
                <w:sz w:val="20"/>
              </w:rPr>
            </w:pPr>
            <w:r w:rsidRPr="00F66827">
              <w:rPr>
                <w:sz w:val="20"/>
              </w:rPr>
              <w:t>____________________ ________________</w:t>
            </w:r>
          </w:p>
          <w:p w:rsidR="002B3D18" w:rsidRPr="00F66827" w:rsidRDefault="002B3D18" w:rsidP="00F66827">
            <w:pPr>
              <w:pStyle w:val="5f9"/>
              <w:keepNext/>
              <w:tabs>
                <w:tab w:val="clear" w:pos="926"/>
                <w:tab w:val="left" w:pos="284"/>
              </w:tabs>
              <w:suppressAutoHyphens w:val="0"/>
              <w:spacing w:line="240" w:lineRule="auto"/>
              <w:ind w:left="0" w:firstLine="0"/>
              <w:jc w:val="both"/>
              <w:rPr>
                <w:sz w:val="20"/>
              </w:rPr>
            </w:pPr>
            <w:r w:rsidRPr="00F66827">
              <w:rPr>
                <w:sz w:val="20"/>
              </w:rPr>
              <w:t xml:space="preserve">                                М.П.</w:t>
            </w:r>
          </w:p>
        </w:tc>
        <w:tc>
          <w:tcPr>
            <w:tcW w:w="4534" w:type="dxa"/>
            <w:shd w:val="clear" w:color="auto" w:fill="auto"/>
          </w:tcPr>
          <w:p w:rsidR="002B3D18" w:rsidRPr="00F66827" w:rsidRDefault="002B3D18" w:rsidP="00F66827">
            <w:pPr>
              <w:keepNext/>
              <w:widowControl w:val="0"/>
              <w:tabs>
                <w:tab w:val="left" w:pos="284"/>
              </w:tabs>
              <w:snapToGrid w:val="0"/>
              <w:spacing w:after="0"/>
              <w:rPr>
                <w:sz w:val="20"/>
                <w:szCs w:val="20"/>
              </w:rPr>
            </w:pPr>
            <w:r w:rsidRPr="00F66827">
              <w:rPr>
                <w:sz w:val="20"/>
                <w:szCs w:val="20"/>
              </w:rPr>
              <w:t>Исполнитель:</w:t>
            </w:r>
          </w:p>
          <w:p w:rsidR="002B3D18" w:rsidRPr="00F66827" w:rsidRDefault="002B3D18" w:rsidP="00F66827">
            <w:pPr>
              <w:keepNext/>
              <w:widowControl w:val="0"/>
              <w:tabs>
                <w:tab w:val="left" w:pos="284"/>
              </w:tabs>
              <w:spacing w:after="0"/>
              <w:rPr>
                <w:sz w:val="20"/>
                <w:szCs w:val="20"/>
              </w:rPr>
            </w:pPr>
          </w:p>
          <w:p w:rsidR="002B3D18" w:rsidRPr="00F66827" w:rsidRDefault="002B3D18" w:rsidP="00F66827">
            <w:pPr>
              <w:pStyle w:val="5f9"/>
              <w:keepNext/>
              <w:tabs>
                <w:tab w:val="clear" w:pos="926"/>
                <w:tab w:val="left" w:pos="284"/>
              </w:tabs>
              <w:suppressAutoHyphens w:val="0"/>
              <w:spacing w:line="240" w:lineRule="auto"/>
              <w:ind w:left="0" w:firstLine="0"/>
              <w:jc w:val="both"/>
              <w:rPr>
                <w:sz w:val="20"/>
              </w:rPr>
            </w:pPr>
            <w:r w:rsidRPr="00F66827">
              <w:rPr>
                <w:sz w:val="20"/>
              </w:rPr>
              <w:t>___________________  ____________</w:t>
            </w:r>
          </w:p>
          <w:p w:rsidR="002B3D18" w:rsidRPr="00F66827" w:rsidRDefault="002B3D18" w:rsidP="00F66827">
            <w:pPr>
              <w:keepNext/>
              <w:widowControl w:val="0"/>
              <w:tabs>
                <w:tab w:val="left" w:pos="284"/>
              </w:tabs>
              <w:spacing w:after="0"/>
              <w:rPr>
                <w:sz w:val="20"/>
                <w:szCs w:val="20"/>
              </w:rPr>
            </w:pPr>
            <w:r w:rsidRPr="00F66827">
              <w:rPr>
                <w:sz w:val="20"/>
                <w:szCs w:val="20"/>
              </w:rPr>
              <w:t xml:space="preserve">                              М.П. (при наличии печати)</w:t>
            </w:r>
          </w:p>
        </w:tc>
      </w:tr>
    </w:tbl>
    <w:p w:rsidR="002B3D18" w:rsidRPr="00F66827" w:rsidRDefault="002B3D18" w:rsidP="00F66827">
      <w:pPr>
        <w:keepNext/>
        <w:widowControl w:val="0"/>
        <w:shd w:val="clear" w:color="auto" w:fill="FFFFFF"/>
        <w:tabs>
          <w:tab w:val="left" w:pos="284"/>
        </w:tabs>
        <w:spacing w:after="0"/>
        <w:ind w:firstLine="851"/>
        <w:jc w:val="right"/>
        <w:rPr>
          <w:spacing w:val="-8"/>
          <w:sz w:val="20"/>
          <w:szCs w:val="20"/>
        </w:rPr>
        <w:sectPr w:rsidR="002B3D18" w:rsidRPr="00F66827" w:rsidSect="00CF43B7">
          <w:footerReference w:type="even" r:id="rId33"/>
          <w:footerReference w:type="default" r:id="rId34"/>
          <w:pgSz w:w="11906" w:h="16838"/>
          <w:pgMar w:top="851" w:right="1134" w:bottom="709" w:left="1418" w:header="720" w:footer="0" w:gutter="0"/>
          <w:cols w:space="720"/>
          <w:titlePg/>
          <w:docGrid w:linePitch="360"/>
        </w:sectPr>
      </w:pPr>
    </w:p>
    <w:p w:rsidR="002B3D18" w:rsidRPr="00F66827" w:rsidRDefault="002B3D18" w:rsidP="00F66827">
      <w:pPr>
        <w:keepNext/>
        <w:widowControl w:val="0"/>
        <w:shd w:val="clear" w:color="auto" w:fill="FFFFFF"/>
        <w:tabs>
          <w:tab w:val="left" w:pos="284"/>
        </w:tabs>
        <w:spacing w:after="0"/>
        <w:ind w:firstLine="851"/>
        <w:jc w:val="right"/>
        <w:rPr>
          <w:spacing w:val="-8"/>
          <w:sz w:val="20"/>
          <w:szCs w:val="20"/>
        </w:rPr>
      </w:pPr>
      <w:r w:rsidRPr="00F66827">
        <w:rPr>
          <w:spacing w:val="-8"/>
          <w:sz w:val="20"/>
          <w:szCs w:val="20"/>
        </w:rPr>
        <w:lastRenderedPageBreak/>
        <w:t>Приложение № 4</w:t>
      </w:r>
    </w:p>
    <w:p w:rsidR="002B3D18" w:rsidRPr="00F66827" w:rsidRDefault="002B3D18" w:rsidP="00F66827">
      <w:pPr>
        <w:keepNext/>
        <w:widowControl w:val="0"/>
        <w:shd w:val="clear" w:color="auto" w:fill="FFFFFF"/>
        <w:tabs>
          <w:tab w:val="left" w:pos="284"/>
        </w:tabs>
        <w:spacing w:after="0"/>
        <w:ind w:firstLine="851"/>
        <w:jc w:val="right"/>
        <w:rPr>
          <w:sz w:val="20"/>
          <w:szCs w:val="20"/>
        </w:rPr>
      </w:pPr>
      <w:r w:rsidRPr="00F66827">
        <w:rPr>
          <w:sz w:val="20"/>
          <w:szCs w:val="20"/>
        </w:rPr>
        <w:t>к государственному контракту</w:t>
      </w:r>
    </w:p>
    <w:p w:rsidR="002B3D18" w:rsidRPr="00F66827" w:rsidRDefault="002B3D18" w:rsidP="00F66827">
      <w:pPr>
        <w:keepNext/>
        <w:widowControl w:val="0"/>
        <w:shd w:val="clear" w:color="auto" w:fill="FFFFFF"/>
        <w:tabs>
          <w:tab w:val="left" w:pos="284"/>
        </w:tabs>
        <w:spacing w:after="0"/>
        <w:ind w:firstLine="851"/>
        <w:jc w:val="right"/>
        <w:rPr>
          <w:sz w:val="20"/>
          <w:szCs w:val="20"/>
        </w:rPr>
      </w:pPr>
      <w:r w:rsidRPr="00F66827">
        <w:rPr>
          <w:sz w:val="20"/>
          <w:szCs w:val="20"/>
        </w:rPr>
        <w:t>№ ______________ от ___________</w:t>
      </w:r>
    </w:p>
    <w:p w:rsidR="002B3D18" w:rsidRPr="00F66827" w:rsidRDefault="002B3D18" w:rsidP="00F66827">
      <w:pPr>
        <w:keepNext/>
        <w:widowControl w:val="0"/>
        <w:spacing w:after="0"/>
        <w:jc w:val="center"/>
        <w:rPr>
          <w:iCs/>
          <w:sz w:val="20"/>
          <w:szCs w:val="20"/>
        </w:rPr>
      </w:pPr>
    </w:p>
    <w:p w:rsidR="002B3D18" w:rsidRPr="00F66827" w:rsidRDefault="002B3D18" w:rsidP="00F66827">
      <w:pPr>
        <w:keepNext/>
        <w:widowControl w:val="0"/>
        <w:spacing w:after="0"/>
        <w:jc w:val="center"/>
        <w:rPr>
          <w:iCs/>
          <w:sz w:val="20"/>
          <w:szCs w:val="20"/>
        </w:rPr>
      </w:pPr>
    </w:p>
    <w:p w:rsidR="002B3D18" w:rsidRPr="00F66827" w:rsidRDefault="002B3D18" w:rsidP="00F66827">
      <w:pPr>
        <w:keepNext/>
        <w:widowControl w:val="0"/>
        <w:spacing w:after="0"/>
        <w:rPr>
          <w:sz w:val="20"/>
          <w:szCs w:val="20"/>
        </w:rPr>
      </w:pPr>
      <w:r w:rsidRPr="00F66827">
        <w:rPr>
          <w:iCs/>
          <w:sz w:val="20"/>
          <w:szCs w:val="20"/>
        </w:rPr>
        <w:t>Форма</w:t>
      </w:r>
    </w:p>
    <w:p w:rsidR="002B3D18" w:rsidRPr="00F66827" w:rsidRDefault="002B3D18" w:rsidP="00F66827">
      <w:pPr>
        <w:keepNext/>
        <w:widowControl w:val="0"/>
        <w:shd w:val="clear" w:color="auto" w:fill="FFFFFF"/>
        <w:tabs>
          <w:tab w:val="left" w:pos="284"/>
          <w:tab w:val="left" w:pos="1363"/>
        </w:tabs>
        <w:spacing w:after="0"/>
        <w:ind w:firstLine="851"/>
        <w:jc w:val="center"/>
        <w:rPr>
          <w:bCs/>
          <w:sz w:val="20"/>
          <w:szCs w:val="20"/>
        </w:rPr>
      </w:pPr>
    </w:p>
    <w:p w:rsidR="002B3D18" w:rsidRPr="00F66827" w:rsidRDefault="002B3D18" w:rsidP="00F66827">
      <w:pPr>
        <w:keepNext/>
        <w:widowControl w:val="0"/>
        <w:shd w:val="clear" w:color="auto" w:fill="FFFFFF"/>
        <w:tabs>
          <w:tab w:val="left" w:pos="284"/>
          <w:tab w:val="left" w:pos="1363"/>
        </w:tabs>
        <w:spacing w:after="0"/>
        <w:ind w:firstLine="851"/>
        <w:jc w:val="center"/>
        <w:rPr>
          <w:bCs/>
          <w:sz w:val="20"/>
          <w:szCs w:val="20"/>
        </w:rPr>
      </w:pPr>
      <w:r w:rsidRPr="00F66827">
        <w:rPr>
          <w:rStyle w:val="label"/>
          <w:rFonts w:eastAsia="Lucida Sans Unicode"/>
          <w:sz w:val="20"/>
          <w:szCs w:val="20"/>
        </w:rPr>
        <w:t>Акт оказанных услуг в пользу граждан в целях их социального обеспечения</w:t>
      </w:r>
      <w:r w:rsidRPr="00F66827">
        <w:rPr>
          <w:bCs/>
          <w:sz w:val="20"/>
          <w:szCs w:val="20"/>
        </w:rPr>
        <w:t xml:space="preserve"> по заезду</w:t>
      </w:r>
    </w:p>
    <w:p w:rsidR="002B3D18" w:rsidRPr="00F66827" w:rsidRDefault="002B3D18" w:rsidP="00F66827">
      <w:pPr>
        <w:keepNext/>
        <w:widowControl w:val="0"/>
        <w:shd w:val="clear" w:color="auto" w:fill="FFFFFF"/>
        <w:tabs>
          <w:tab w:val="left" w:pos="284"/>
          <w:tab w:val="left" w:pos="1363"/>
        </w:tabs>
        <w:spacing w:after="0"/>
        <w:ind w:firstLine="851"/>
        <w:jc w:val="center"/>
        <w:rPr>
          <w:bCs/>
          <w:sz w:val="20"/>
          <w:szCs w:val="20"/>
        </w:rPr>
      </w:pPr>
      <w:r w:rsidRPr="00F66827">
        <w:rPr>
          <w:bCs/>
          <w:sz w:val="20"/>
          <w:szCs w:val="20"/>
        </w:rPr>
        <w:t>_____________________________</w:t>
      </w:r>
    </w:p>
    <w:p w:rsidR="002B3D18" w:rsidRPr="00F66827" w:rsidRDefault="002B3D18" w:rsidP="00F66827">
      <w:pPr>
        <w:keepNext/>
        <w:widowControl w:val="0"/>
        <w:shd w:val="clear" w:color="auto" w:fill="FFFFFF"/>
        <w:tabs>
          <w:tab w:val="left" w:pos="284"/>
          <w:tab w:val="left" w:pos="1363"/>
        </w:tabs>
        <w:spacing w:after="0"/>
        <w:ind w:firstLine="851"/>
        <w:jc w:val="center"/>
        <w:rPr>
          <w:bCs/>
          <w:spacing w:val="-5"/>
          <w:sz w:val="20"/>
          <w:szCs w:val="20"/>
        </w:rPr>
      </w:pPr>
    </w:p>
    <w:p w:rsidR="004A6057" w:rsidRPr="00F66827" w:rsidRDefault="004A6057" w:rsidP="00F66827">
      <w:pPr>
        <w:keepNext/>
        <w:widowControl w:val="0"/>
        <w:spacing w:after="0"/>
        <w:rPr>
          <w:sz w:val="20"/>
          <w:szCs w:val="20"/>
        </w:rPr>
      </w:pPr>
      <w:r w:rsidRPr="00F66827">
        <w:rPr>
          <w:sz w:val="20"/>
          <w:szCs w:val="20"/>
        </w:rPr>
        <w:t>г. __________</w:t>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t xml:space="preserve"> </w:t>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t>от «_____»_________________20__ г.</w:t>
      </w:r>
    </w:p>
    <w:p w:rsidR="002B3D18" w:rsidRPr="00F66827" w:rsidRDefault="002B3D18" w:rsidP="00F66827">
      <w:pPr>
        <w:keepNext/>
        <w:widowControl w:val="0"/>
        <w:shd w:val="clear" w:color="auto" w:fill="FFFFFF"/>
        <w:tabs>
          <w:tab w:val="left" w:pos="284"/>
          <w:tab w:val="left" w:pos="1363"/>
        </w:tabs>
        <w:spacing w:after="0"/>
        <w:ind w:firstLine="851"/>
        <w:jc w:val="center"/>
        <w:rPr>
          <w:bCs/>
          <w:spacing w:val="-5"/>
          <w:sz w:val="20"/>
          <w:szCs w:val="20"/>
        </w:rPr>
      </w:pPr>
    </w:p>
    <w:p w:rsidR="002B3D18" w:rsidRPr="00F66827" w:rsidRDefault="002B3D18" w:rsidP="00F66827">
      <w:pPr>
        <w:pStyle w:val="110"/>
        <w:widowControl w:val="0"/>
        <w:ind w:firstLine="851"/>
        <w:jc w:val="both"/>
        <w:rPr>
          <w:sz w:val="20"/>
        </w:rPr>
      </w:pPr>
      <w:r w:rsidRPr="00F66827">
        <w:rPr>
          <w:sz w:val="20"/>
        </w:rPr>
        <w:t>Заказчик ________________________, в лице ____________, действующего на основании _________________, с одной стороны, и Исполнитель _______________, в лице _____________________, действующего на основании ___________, с другой стороны составили настоящий Акт о том, что в соответствии с государственным контрактом № _____ от ______ 20____ г. Исполнитель выполнил, а Заказчик принял нижеследующие услуги:</w:t>
      </w:r>
    </w:p>
    <w:p w:rsidR="002B3D18" w:rsidRPr="00F66827" w:rsidRDefault="002B3D18" w:rsidP="00F66827">
      <w:pPr>
        <w:keepNext/>
        <w:widowControl w:val="0"/>
        <w:spacing w:after="0"/>
        <w:rPr>
          <w:sz w:val="20"/>
          <w:szCs w:val="20"/>
        </w:rPr>
      </w:pPr>
    </w:p>
    <w:tbl>
      <w:tblPr>
        <w:tblW w:w="9658" w:type="dxa"/>
        <w:jc w:val="center"/>
        <w:tblInd w:w="-15" w:type="dxa"/>
        <w:tblLayout w:type="fixed"/>
        <w:tblLook w:val="0000" w:firstRow="0" w:lastRow="0" w:firstColumn="0" w:lastColumn="0" w:noHBand="0" w:noVBand="0"/>
      </w:tblPr>
      <w:tblGrid>
        <w:gridCol w:w="1634"/>
        <w:gridCol w:w="1144"/>
        <w:gridCol w:w="1514"/>
        <w:gridCol w:w="1478"/>
        <w:gridCol w:w="2065"/>
        <w:gridCol w:w="1823"/>
      </w:tblGrid>
      <w:tr w:rsidR="002B3D18" w:rsidRPr="00F66827" w:rsidTr="000B4C6D">
        <w:trPr>
          <w:jc w:val="center"/>
        </w:trPr>
        <w:tc>
          <w:tcPr>
            <w:tcW w:w="1634"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tabs>
                <w:tab w:val="left" w:pos="284"/>
                <w:tab w:val="left" w:pos="2024"/>
              </w:tabs>
              <w:snapToGrid w:val="0"/>
              <w:spacing w:after="0"/>
              <w:ind w:left="-96" w:right="-68"/>
              <w:jc w:val="center"/>
              <w:rPr>
                <w:bCs/>
                <w:spacing w:val="-5"/>
                <w:sz w:val="20"/>
                <w:szCs w:val="20"/>
              </w:rPr>
            </w:pPr>
            <w:r w:rsidRPr="00F66827">
              <w:rPr>
                <w:bCs/>
                <w:spacing w:val="-5"/>
                <w:sz w:val="20"/>
                <w:szCs w:val="20"/>
              </w:rPr>
              <w:t>Наименование оказанной услуги</w:t>
            </w:r>
          </w:p>
        </w:tc>
        <w:tc>
          <w:tcPr>
            <w:tcW w:w="1144"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tabs>
                <w:tab w:val="left" w:pos="284"/>
                <w:tab w:val="left" w:pos="2024"/>
              </w:tabs>
              <w:snapToGrid w:val="0"/>
              <w:spacing w:after="0"/>
              <w:ind w:left="-96" w:right="-68"/>
              <w:jc w:val="center"/>
              <w:rPr>
                <w:bCs/>
                <w:spacing w:val="-5"/>
                <w:sz w:val="20"/>
                <w:szCs w:val="20"/>
              </w:rPr>
            </w:pPr>
            <w:r w:rsidRPr="00F66827">
              <w:rPr>
                <w:bCs/>
                <w:spacing w:val="-5"/>
                <w:sz w:val="20"/>
                <w:szCs w:val="20"/>
              </w:rPr>
              <w:t>Количество путевок</w:t>
            </w:r>
          </w:p>
          <w:p w:rsidR="002B3D18" w:rsidRPr="00F66827" w:rsidRDefault="002B3D18" w:rsidP="00F66827">
            <w:pPr>
              <w:keepNext/>
              <w:widowControl w:val="0"/>
              <w:tabs>
                <w:tab w:val="left" w:pos="284"/>
                <w:tab w:val="left" w:pos="2024"/>
              </w:tabs>
              <w:spacing w:after="0"/>
              <w:ind w:left="-96" w:right="-68"/>
              <w:jc w:val="center"/>
              <w:rPr>
                <w:bCs/>
                <w:spacing w:val="-5"/>
                <w:sz w:val="20"/>
                <w:szCs w:val="20"/>
              </w:rPr>
            </w:pPr>
            <w:r w:rsidRPr="00F66827">
              <w:rPr>
                <w:bCs/>
                <w:spacing w:val="-5"/>
                <w:sz w:val="20"/>
                <w:szCs w:val="20"/>
              </w:rPr>
              <w:t>(шт</w:t>
            </w:r>
            <w:r w:rsidR="00330840" w:rsidRPr="00F66827">
              <w:rPr>
                <w:bCs/>
                <w:spacing w:val="-5"/>
                <w:sz w:val="20"/>
                <w:szCs w:val="20"/>
              </w:rPr>
              <w:t>ук</w:t>
            </w:r>
            <w:r w:rsidRPr="00F66827">
              <w:rPr>
                <w:bCs/>
                <w:spacing w:val="-5"/>
                <w:sz w:val="20"/>
                <w:szCs w:val="20"/>
              </w:rPr>
              <w:t>)</w:t>
            </w:r>
          </w:p>
        </w:tc>
        <w:tc>
          <w:tcPr>
            <w:tcW w:w="1514"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tabs>
                <w:tab w:val="left" w:pos="284"/>
                <w:tab w:val="left" w:pos="2024"/>
              </w:tabs>
              <w:snapToGrid w:val="0"/>
              <w:spacing w:after="0"/>
              <w:ind w:left="-96" w:right="-68"/>
              <w:jc w:val="center"/>
              <w:rPr>
                <w:spacing w:val="4"/>
                <w:sz w:val="20"/>
                <w:szCs w:val="20"/>
              </w:rPr>
            </w:pPr>
            <w:r w:rsidRPr="00F66827">
              <w:rPr>
                <w:spacing w:val="4"/>
                <w:sz w:val="20"/>
                <w:szCs w:val="20"/>
              </w:rPr>
              <w:t>Цена путевки</w:t>
            </w:r>
          </w:p>
          <w:p w:rsidR="002B3D18" w:rsidRPr="00F66827" w:rsidRDefault="002B3D18" w:rsidP="00F66827">
            <w:pPr>
              <w:keepNext/>
              <w:widowControl w:val="0"/>
              <w:tabs>
                <w:tab w:val="left" w:pos="284"/>
                <w:tab w:val="left" w:pos="2024"/>
              </w:tabs>
              <w:spacing w:after="0"/>
              <w:ind w:left="-96" w:right="-68"/>
              <w:jc w:val="center"/>
              <w:rPr>
                <w:spacing w:val="-1"/>
                <w:sz w:val="20"/>
                <w:szCs w:val="20"/>
              </w:rPr>
            </w:pPr>
            <w:r w:rsidRPr="00F66827">
              <w:rPr>
                <w:spacing w:val="-1"/>
                <w:sz w:val="20"/>
                <w:szCs w:val="20"/>
              </w:rPr>
              <w:t>(руб.)</w:t>
            </w:r>
          </w:p>
        </w:tc>
        <w:tc>
          <w:tcPr>
            <w:tcW w:w="1478" w:type="dxa"/>
            <w:tcBorders>
              <w:top w:val="single" w:sz="4" w:space="0" w:color="000000"/>
              <w:left w:val="single" w:sz="4" w:space="0" w:color="000000"/>
              <w:bottom w:val="single" w:sz="4" w:space="0" w:color="000000"/>
              <w:right w:val="single" w:sz="4" w:space="0" w:color="000000"/>
            </w:tcBorders>
          </w:tcPr>
          <w:p w:rsidR="002B3D18" w:rsidRPr="00F66827" w:rsidRDefault="002B3D18" w:rsidP="00F66827">
            <w:pPr>
              <w:keepNext/>
              <w:widowControl w:val="0"/>
              <w:tabs>
                <w:tab w:val="left" w:pos="284"/>
                <w:tab w:val="left" w:pos="2024"/>
              </w:tabs>
              <w:snapToGrid w:val="0"/>
              <w:spacing w:after="0"/>
              <w:ind w:left="-96" w:right="-68"/>
              <w:jc w:val="center"/>
              <w:rPr>
                <w:bCs/>
                <w:spacing w:val="-5"/>
                <w:sz w:val="20"/>
                <w:szCs w:val="20"/>
              </w:rPr>
            </w:pPr>
            <w:r w:rsidRPr="00F66827">
              <w:rPr>
                <w:bCs/>
                <w:spacing w:val="-5"/>
                <w:sz w:val="20"/>
                <w:szCs w:val="20"/>
              </w:rPr>
              <w:t>Стоимость путевок</w:t>
            </w:r>
          </w:p>
          <w:p w:rsidR="002B3D18" w:rsidRPr="00F66827" w:rsidRDefault="002B3D18" w:rsidP="00F66827">
            <w:pPr>
              <w:keepNext/>
              <w:widowControl w:val="0"/>
              <w:tabs>
                <w:tab w:val="left" w:pos="284"/>
                <w:tab w:val="left" w:pos="2024"/>
              </w:tabs>
              <w:snapToGrid w:val="0"/>
              <w:spacing w:after="0"/>
              <w:ind w:left="-96" w:right="-68"/>
              <w:jc w:val="center"/>
              <w:rPr>
                <w:bCs/>
                <w:spacing w:val="-5"/>
                <w:sz w:val="20"/>
                <w:szCs w:val="20"/>
              </w:rPr>
            </w:pPr>
            <w:r w:rsidRPr="00F66827">
              <w:rPr>
                <w:bCs/>
                <w:spacing w:val="-5"/>
                <w:sz w:val="20"/>
                <w:szCs w:val="20"/>
              </w:rPr>
              <w:t>(руб.)</w:t>
            </w:r>
          </w:p>
          <w:p w:rsidR="002B3D18" w:rsidRPr="00F66827" w:rsidRDefault="002B3D18" w:rsidP="00F66827">
            <w:pPr>
              <w:keepNext/>
              <w:widowControl w:val="0"/>
              <w:tabs>
                <w:tab w:val="left" w:pos="284"/>
                <w:tab w:val="left" w:pos="2024"/>
              </w:tabs>
              <w:snapToGrid w:val="0"/>
              <w:spacing w:after="0"/>
              <w:ind w:left="-96" w:right="-68"/>
              <w:jc w:val="center"/>
              <w:rPr>
                <w:bCs/>
                <w:spacing w:val="-5"/>
                <w:sz w:val="20"/>
                <w:szCs w:val="20"/>
              </w:rPr>
            </w:pPr>
          </w:p>
          <w:p w:rsidR="002B3D18" w:rsidRPr="00F66827" w:rsidRDefault="002B3D18" w:rsidP="00F66827">
            <w:pPr>
              <w:keepNext/>
              <w:widowControl w:val="0"/>
              <w:tabs>
                <w:tab w:val="left" w:pos="284"/>
                <w:tab w:val="left" w:pos="2024"/>
              </w:tabs>
              <w:snapToGrid w:val="0"/>
              <w:spacing w:after="0"/>
              <w:ind w:left="-96" w:right="-68"/>
              <w:jc w:val="center"/>
              <w:rPr>
                <w:bCs/>
                <w:spacing w:val="-5"/>
                <w:sz w:val="20"/>
                <w:szCs w:val="20"/>
              </w:rPr>
            </w:pPr>
            <w:r w:rsidRPr="00F66827">
              <w:rPr>
                <w:bCs/>
                <w:spacing w:val="-5"/>
                <w:sz w:val="20"/>
                <w:szCs w:val="20"/>
              </w:rPr>
              <w:t>гр.2 * гр.3 = гр.4</w:t>
            </w:r>
          </w:p>
        </w:tc>
        <w:tc>
          <w:tcPr>
            <w:tcW w:w="2065" w:type="dxa"/>
            <w:tcBorders>
              <w:top w:val="single" w:sz="4" w:space="0" w:color="000000"/>
              <w:left w:val="single" w:sz="4" w:space="0" w:color="000000"/>
              <w:bottom w:val="single" w:sz="4" w:space="0" w:color="000000"/>
            </w:tcBorders>
          </w:tcPr>
          <w:p w:rsidR="002B3D18" w:rsidRPr="00F66827" w:rsidRDefault="002B3D18" w:rsidP="00F66827">
            <w:pPr>
              <w:keepNext/>
              <w:widowControl w:val="0"/>
              <w:tabs>
                <w:tab w:val="left" w:pos="284"/>
                <w:tab w:val="left" w:pos="2024"/>
              </w:tabs>
              <w:snapToGrid w:val="0"/>
              <w:spacing w:after="0"/>
              <w:ind w:left="-96" w:right="-68"/>
              <w:jc w:val="center"/>
              <w:rPr>
                <w:bCs/>
                <w:spacing w:val="-5"/>
                <w:sz w:val="20"/>
                <w:szCs w:val="20"/>
              </w:rPr>
            </w:pPr>
            <w:r w:rsidRPr="00F66827">
              <w:rPr>
                <w:bCs/>
                <w:spacing w:val="-5"/>
                <w:sz w:val="20"/>
                <w:szCs w:val="20"/>
              </w:rPr>
              <w:t>Сумма связанная с досрочным выездом застрахованного лица из организации</w:t>
            </w:r>
          </w:p>
          <w:p w:rsidR="002B3D18" w:rsidRPr="00F66827" w:rsidRDefault="002B3D18" w:rsidP="00F66827">
            <w:pPr>
              <w:keepNext/>
              <w:widowControl w:val="0"/>
              <w:tabs>
                <w:tab w:val="left" w:pos="284"/>
                <w:tab w:val="left" w:pos="2024"/>
              </w:tabs>
              <w:snapToGrid w:val="0"/>
              <w:spacing w:after="0"/>
              <w:ind w:left="-96" w:right="-68"/>
              <w:jc w:val="center"/>
              <w:rPr>
                <w:bCs/>
                <w:spacing w:val="-5"/>
                <w:sz w:val="20"/>
                <w:szCs w:val="20"/>
              </w:rPr>
            </w:pPr>
            <w:r w:rsidRPr="00F66827">
              <w:rPr>
                <w:bCs/>
                <w:spacing w:val="-5"/>
                <w:sz w:val="20"/>
                <w:szCs w:val="20"/>
              </w:rPr>
              <w:t>(руб.)</w:t>
            </w:r>
          </w:p>
        </w:tc>
        <w:tc>
          <w:tcPr>
            <w:tcW w:w="1823" w:type="dxa"/>
            <w:tcBorders>
              <w:top w:val="single" w:sz="4" w:space="0" w:color="000000"/>
              <w:left w:val="single" w:sz="4" w:space="0" w:color="000000"/>
              <w:bottom w:val="single" w:sz="4" w:space="0" w:color="000000"/>
              <w:right w:val="single" w:sz="4" w:space="0" w:color="000000"/>
            </w:tcBorders>
            <w:shd w:val="clear" w:color="auto" w:fill="auto"/>
          </w:tcPr>
          <w:p w:rsidR="002B3D18" w:rsidRPr="00F66827" w:rsidRDefault="002B3D18" w:rsidP="00F66827">
            <w:pPr>
              <w:keepNext/>
              <w:widowControl w:val="0"/>
              <w:tabs>
                <w:tab w:val="left" w:pos="284"/>
                <w:tab w:val="left" w:pos="2024"/>
              </w:tabs>
              <w:snapToGrid w:val="0"/>
              <w:spacing w:after="0"/>
              <w:ind w:left="-96" w:right="-68"/>
              <w:jc w:val="center"/>
              <w:rPr>
                <w:bCs/>
                <w:spacing w:val="-5"/>
                <w:sz w:val="20"/>
                <w:szCs w:val="20"/>
              </w:rPr>
            </w:pPr>
            <w:r w:rsidRPr="00F66827">
              <w:rPr>
                <w:bCs/>
                <w:spacing w:val="-5"/>
                <w:sz w:val="20"/>
                <w:szCs w:val="20"/>
              </w:rPr>
              <w:t>Фактическая стоимость путевок</w:t>
            </w:r>
          </w:p>
          <w:p w:rsidR="002B3D18" w:rsidRPr="00F66827" w:rsidRDefault="002B3D18" w:rsidP="00F66827">
            <w:pPr>
              <w:keepNext/>
              <w:widowControl w:val="0"/>
              <w:tabs>
                <w:tab w:val="left" w:pos="284"/>
                <w:tab w:val="left" w:pos="2024"/>
              </w:tabs>
              <w:spacing w:after="0"/>
              <w:ind w:left="-96" w:right="-68"/>
              <w:jc w:val="center"/>
              <w:rPr>
                <w:bCs/>
                <w:spacing w:val="-5"/>
                <w:sz w:val="20"/>
                <w:szCs w:val="20"/>
              </w:rPr>
            </w:pPr>
            <w:r w:rsidRPr="00F66827">
              <w:rPr>
                <w:bCs/>
                <w:spacing w:val="-5"/>
                <w:sz w:val="20"/>
                <w:szCs w:val="20"/>
              </w:rPr>
              <w:t>(руб.)</w:t>
            </w:r>
          </w:p>
          <w:p w:rsidR="002B3D18" w:rsidRPr="00F66827" w:rsidRDefault="002B3D18" w:rsidP="00F66827">
            <w:pPr>
              <w:keepNext/>
              <w:widowControl w:val="0"/>
              <w:tabs>
                <w:tab w:val="left" w:pos="284"/>
                <w:tab w:val="left" w:pos="2024"/>
              </w:tabs>
              <w:spacing w:after="0"/>
              <w:ind w:left="-96" w:right="-68"/>
              <w:jc w:val="center"/>
              <w:rPr>
                <w:bCs/>
                <w:spacing w:val="-5"/>
                <w:sz w:val="20"/>
                <w:szCs w:val="20"/>
              </w:rPr>
            </w:pPr>
          </w:p>
          <w:p w:rsidR="002B3D18" w:rsidRPr="00F66827" w:rsidRDefault="002B3D18" w:rsidP="00F66827">
            <w:pPr>
              <w:keepNext/>
              <w:widowControl w:val="0"/>
              <w:tabs>
                <w:tab w:val="left" w:pos="284"/>
                <w:tab w:val="left" w:pos="2024"/>
              </w:tabs>
              <w:spacing w:after="0"/>
              <w:ind w:left="-96" w:right="-68"/>
              <w:jc w:val="center"/>
              <w:rPr>
                <w:bCs/>
                <w:spacing w:val="-5"/>
                <w:sz w:val="20"/>
                <w:szCs w:val="20"/>
              </w:rPr>
            </w:pPr>
            <w:r w:rsidRPr="00F66827">
              <w:rPr>
                <w:bCs/>
                <w:spacing w:val="-5"/>
                <w:sz w:val="20"/>
                <w:szCs w:val="20"/>
              </w:rPr>
              <w:t>гр.4 - гр.5 = гр.6</w:t>
            </w:r>
          </w:p>
        </w:tc>
      </w:tr>
      <w:tr w:rsidR="002B3D18" w:rsidRPr="00F66827" w:rsidTr="000B4C6D">
        <w:trPr>
          <w:jc w:val="center"/>
        </w:trPr>
        <w:tc>
          <w:tcPr>
            <w:tcW w:w="1634"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tabs>
                <w:tab w:val="left" w:pos="284"/>
                <w:tab w:val="left" w:pos="2024"/>
              </w:tabs>
              <w:snapToGrid w:val="0"/>
              <w:spacing w:after="0"/>
              <w:ind w:left="-96" w:right="-68"/>
              <w:jc w:val="center"/>
              <w:rPr>
                <w:bCs/>
                <w:spacing w:val="-5"/>
                <w:sz w:val="20"/>
                <w:szCs w:val="20"/>
              </w:rPr>
            </w:pPr>
            <w:r w:rsidRPr="00F66827">
              <w:rPr>
                <w:bCs/>
                <w:spacing w:val="-5"/>
                <w:sz w:val="20"/>
                <w:szCs w:val="20"/>
              </w:rPr>
              <w:t>1</w:t>
            </w:r>
          </w:p>
        </w:tc>
        <w:tc>
          <w:tcPr>
            <w:tcW w:w="1144"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tabs>
                <w:tab w:val="left" w:pos="284"/>
                <w:tab w:val="left" w:pos="2024"/>
              </w:tabs>
              <w:snapToGrid w:val="0"/>
              <w:spacing w:after="0"/>
              <w:ind w:left="-96" w:right="-68"/>
              <w:jc w:val="center"/>
              <w:rPr>
                <w:bCs/>
                <w:spacing w:val="-5"/>
                <w:sz w:val="20"/>
                <w:szCs w:val="20"/>
              </w:rPr>
            </w:pPr>
            <w:r w:rsidRPr="00F66827">
              <w:rPr>
                <w:bCs/>
                <w:spacing w:val="-5"/>
                <w:sz w:val="20"/>
                <w:szCs w:val="20"/>
              </w:rPr>
              <w:t>2</w:t>
            </w:r>
          </w:p>
        </w:tc>
        <w:tc>
          <w:tcPr>
            <w:tcW w:w="1514"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tabs>
                <w:tab w:val="left" w:pos="284"/>
                <w:tab w:val="left" w:pos="2024"/>
              </w:tabs>
              <w:snapToGrid w:val="0"/>
              <w:spacing w:after="0"/>
              <w:ind w:left="-96" w:right="-68"/>
              <w:jc w:val="center"/>
              <w:rPr>
                <w:bCs/>
                <w:spacing w:val="-5"/>
                <w:sz w:val="20"/>
                <w:szCs w:val="20"/>
              </w:rPr>
            </w:pPr>
            <w:r w:rsidRPr="00F66827">
              <w:rPr>
                <w:bCs/>
                <w:spacing w:val="-5"/>
                <w:sz w:val="20"/>
                <w:szCs w:val="20"/>
              </w:rPr>
              <w:t>3</w:t>
            </w:r>
          </w:p>
        </w:tc>
        <w:tc>
          <w:tcPr>
            <w:tcW w:w="1478" w:type="dxa"/>
            <w:tcBorders>
              <w:top w:val="single" w:sz="4" w:space="0" w:color="000000"/>
              <w:left w:val="single" w:sz="4" w:space="0" w:color="000000"/>
              <w:bottom w:val="single" w:sz="4" w:space="0" w:color="000000"/>
              <w:right w:val="single" w:sz="4" w:space="0" w:color="000000"/>
            </w:tcBorders>
          </w:tcPr>
          <w:p w:rsidR="002B3D18" w:rsidRPr="00F66827" w:rsidRDefault="002B3D18" w:rsidP="00F66827">
            <w:pPr>
              <w:keepNext/>
              <w:widowControl w:val="0"/>
              <w:tabs>
                <w:tab w:val="left" w:pos="284"/>
                <w:tab w:val="left" w:pos="2024"/>
              </w:tabs>
              <w:snapToGrid w:val="0"/>
              <w:spacing w:after="0"/>
              <w:ind w:left="-96" w:right="-68"/>
              <w:jc w:val="center"/>
              <w:rPr>
                <w:bCs/>
                <w:spacing w:val="-5"/>
                <w:sz w:val="20"/>
                <w:szCs w:val="20"/>
              </w:rPr>
            </w:pPr>
            <w:r w:rsidRPr="00F66827">
              <w:rPr>
                <w:bCs/>
                <w:spacing w:val="-5"/>
                <w:sz w:val="20"/>
                <w:szCs w:val="20"/>
              </w:rPr>
              <w:t>4</w:t>
            </w:r>
          </w:p>
        </w:tc>
        <w:tc>
          <w:tcPr>
            <w:tcW w:w="2065" w:type="dxa"/>
            <w:tcBorders>
              <w:top w:val="single" w:sz="4" w:space="0" w:color="000000"/>
              <w:left w:val="single" w:sz="4" w:space="0" w:color="000000"/>
              <w:bottom w:val="single" w:sz="4" w:space="0" w:color="000000"/>
            </w:tcBorders>
          </w:tcPr>
          <w:p w:rsidR="002B3D18" w:rsidRPr="00F66827" w:rsidRDefault="002B3D18" w:rsidP="00F66827">
            <w:pPr>
              <w:keepNext/>
              <w:widowControl w:val="0"/>
              <w:tabs>
                <w:tab w:val="left" w:pos="284"/>
                <w:tab w:val="left" w:pos="2024"/>
              </w:tabs>
              <w:snapToGrid w:val="0"/>
              <w:spacing w:after="0"/>
              <w:ind w:left="-96" w:right="-68"/>
              <w:jc w:val="center"/>
              <w:rPr>
                <w:bCs/>
                <w:spacing w:val="-5"/>
                <w:sz w:val="20"/>
                <w:szCs w:val="20"/>
              </w:rPr>
            </w:pPr>
            <w:r w:rsidRPr="00F66827">
              <w:rPr>
                <w:bCs/>
                <w:spacing w:val="-5"/>
                <w:sz w:val="20"/>
                <w:szCs w:val="20"/>
              </w:rPr>
              <w:t>5</w:t>
            </w:r>
          </w:p>
        </w:tc>
        <w:tc>
          <w:tcPr>
            <w:tcW w:w="1823" w:type="dxa"/>
            <w:tcBorders>
              <w:top w:val="single" w:sz="4" w:space="0" w:color="000000"/>
              <w:left w:val="single" w:sz="4" w:space="0" w:color="000000"/>
              <w:bottom w:val="single" w:sz="4" w:space="0" w:color="000000"/>
              <w:right w:val="single" w:sz="4" w:space="0" w:color="000000"/>
            </w:tcBorders>
            <w:shd w:val="clear" w:color="auto" w:fill="auto"/>
          </w:tcPr>
          <w:p w:rsidR="002B3D18" w:rsidRPr="00F66827" w:rsidRDefault="002B3D18" w:rsidP="00F66827">
            <w:pPr>
              <w:keepNext/>
              <w:widowControl w:val="0"/>
              <w:tabs>
                <w:tab w:val="left" w:pos="284"/>
                <w:tab w:val="left" w:pos="2024"/>
              </w:tabs>
              <w:snapToGrid w:val="0"/>
              <w:spacing w:after="0"/>
              <w:ind w:left="-96" w:right="-68"/>
              <w:jc w:val="center"/>
              <w:rPr>
                <w:bCs/>
                <w:spacing w:val="-5"/>
                <w:sz w:val="20"/>
                <w:szCs w:val="20"/>
              </w:rPr>
            </w:pPr>
            <w:r w:rsidRPr="00F66827">
              <w:rPr>
                <w:bCs/>
                <w:spacing w:val="-5"/>
                <w:sz w:val="20"/>
                <w:szCs w:val="20"/>
              </w:rPr>
              <w:t>6</w:t>
            </w:r>
          </w:p>
        </w:tc>
      </w:tr>
      <w:tr w:rsidR="002B3D18" w:rsidRPr="00F66827" w:rsidTr="000B4C6D">
        <w:trPr>
          <w:jc w:val="center"/>
        </w:trPr>
        <w:tc>
          <w:tcPr>
            <w:tcW w:w="1634"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tabs>
                <w:tab w:val="left" w:pos="284"/>
                <w:tab w:val="left" w:pos="2024"/>
              </w:tabs>
              <w:snapToGrid w:val="0"/>
              <w:spacing w:after="0"/>
              <w:ind w:left="-96" w:right="-68"/>
              <w:jc w:val="center"/>
              <w:rPr>
                <w:bCs/>
                <w:spacing w:val="-5"/>
                <w:sz w:val="20"/>
                <w:szCs w:val="20"/>
              </w:rPr>
            </w:pPr>
          </w:p>
        </w:tc>
        <w:tc>
          <w:tcPr>
            <w:tcW w:w="1144"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tabs>
                <w:tab w:val="left" w:pos="284"/>
                <w:tab w:val="left" w:pos="2024"/>
              </w:tabs>
              <w:snapToGrid w:val="0"/>
              <w:spacing w:after="0"/>
              <w:ind w:left="-96" w:right="-68"/>
              <w:jc w:val="center"/>
              <w:rPr>
                <w:bCs/>
                <w:spacing w:val="-5"/>
                <w:sz w:val="20"/>
                <w:szCs w:val="20"/>
              </w:rPr>
            </w:pPr>
          </w:p>
        </w:tc>
        <w:tc>
          <w:tcPr>
            <w:tcW w:w="1514"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tabs>
                <w:tab w:val="left" w:pos="284"/>
                <w:tab w:val="left" w:pos="2024"/>
              </w:tabs>
              <w:snapToGrid w:val="0"/>
              <w:spacing w:after="0"/>
              <w:ind w:left="-96" w:right="-68"/>
              <w:jc w:val="center"/>
              <w:rPr>
                <w:bCs/>
                <w:spacing w:val="-5"/>
                <w:sz w:val="20"/>
                <w:szCs w:val="20"/>
              </w:rPr>
            </w:pPr>
          </w:p>
        </w:tc>
        <w:tc>
          <w:tcPr>
            <w:tcW w:w="1478" w:type="dxa"/>
            <w:tcBorders>
              <w:top w:val="single" w:sz="4" w:space="0" w:color="000000"/>
              <w:left w:val="single" w:sz="4" w:space="0" w:color="000000"/>
              <w:bottom w:val="single" w:sz="4" w:space="0" w:color="000000"/>
              <w:right w:val="single" w:sz="4" w:space="0" w:color="000000"/>
            </w:tcBorders>
          </w:tcPr>
          <w:p w:rsidR="002B3D18" w:rsidRPr="00F66827" w:rsidRDefault="002B3D18" w:rsidP="00F66827">
            <w:pPr>
              <w:keepNext/>
              <w:widowControl w:val="0"/>
              <w:tabs>
                <w:tab w:val="left" w:pos="284"/>
                <w:tab w:val="left" w:pos="2024"/>
              </w:tabs>
              <w:snapToGrid w:val="0"/>
              <w:spacing w:after="0"/>
              <w:ind w:left="-96" w:right="-68"/>
              <w:jc w:val="center"/>
              <w:rPr>
                <w:bCs/>
                <w:spacing w:val="-5"/>
                <w:sz w:val="20"/>
                <w:szCs w:val="20"/>
              </w:rPr>
            </w:pPr>
          </w:p>
        </w:tc>
        <w:tc>
          <w:tcPr>
            <w:tcW w:w="2065" w:type="dxa"/>
            <w:tcBorders>
              <w:top w:val="single" w:sz="4" w:space="0" w:color="000000"/>
              <w:left w:val="single" w:sz="4" w:space="0" w:color="000000"/>
              <w:bottom w:val="single" w:sz="4" w:space="0" w:color="000000"/>
            </w:tcBorders>
          </w:tcPr>
          <w:p w:rsidR="002B3D18" w:rsidRPr="00F66827" w:rsidRDefault="002B3D18" w:rsidP="00F66827">
            <w:pPr>
              <w:keepNext/>
              <w:widowControl w:val="0"/>
              <w:tabs>
                <w:tab w:val="left" w:pos="284"/>
                <w:tab w:val="left" w:pos="2024"/>
              </w:tabs>
              <w:snapToGrid w:val="0"/>
              <w:spacing w:after="0"/>
              <w:ind w:left="-96" w:right="-68"/>
              <w:jc w:val="center"/>
              <w:rPr>
                <w:bCs/>
                <w:spacing w:val="-5"/>
                <w:sz w:val="20"/>
                <w:szCs w:val="20"/>
              </w:rPr>
            </w:pPr>
          </w:p>
        </w:tc>
        <w:tc>
          <w:tcPr>
            <w:tcW w:w="1823" w:type="dxa"/>
            <w:tcBorders>
              <w:top w:val="single" w:sz="4" w:space="0" w:color="000000"/>
              <w:left w:val="single" w:sz="4" w:space="0" w:color="000000"/>
              <w:bottom w:val="single" w:sz="4" w:space="0" w:color="000000"/>
              <w:right w:val="single" w:sz="4" w:space="0" w:color="000000"/>
            </w:tcBorders>
            <w:shd w:val="clear" w:color="auto" w:fill="auto"/>
          </w:tcPr>
          <w:p w:rsidR="002B3D18" w:rsidRPr="00F66827" w:rsidRDefault="002B3D18" w:rsidP="00F66827">
            <w:pPr>
              <w:keepNext/>
              <w:widowControl w:val="0"/>
              <w:tabs>
                <w:tab w:val="left" w:pos="284"/>
                <w:tab w:val="left" w:pos="2024"/>
              </w:tabs>
              <w:snapToGrid w:val="0"/>
              <w:spacing w:after="0"/>
              <w:ind w:left="-96" w:right="-68"/>
              <w:jc w:val="center"/>
              <w:rPr>
                <w:bCs/>
                <w:spacing w:val="-5"/>
                <w:sz w:val="20"/>
                <w:szCs w:val="20"/>
              </w:rPr>
            </w:pPr>
          </w:p>
        </w:tc>
      </w:tr>
      <w:tr w:rsidR="002B3D18" w:rsidRPr="00F66827" w:rsidTr="000B4C6D">
        <w:trPr>
          <w:jc w:val="center"/>
        </w:trPr>
        <w:tc>
          <w:tcPr>
            <w:tcW w:w="1634"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tabs>
                <w:tab w:val="left" w:pos="284"/>
                <w:tab w:val="left" w:pos="2024"/>
              </w:tabs>
              <w:snapToGrid w:val="0"/>
              <w:spacing w:after="0"/>
              <w:ind w:left="-96" w:right="-68"/>
              <w:jc w:val="center"/>
              <w:rPr>
                <w:bCs/>
                <w:spacing w:val="-5"/>
                <w:sz w:val="20"/>
                <w:szCs w:val="20"/>
              </w:rPr>
            </w:pPr>
          </w:p>
        </w:tc>
        <w:tc>
          <w:tcPr>
            <w:tcW w:w="1144"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tabs>
                <w:tab w:val="left" w:pos="284"/>
                <w:tab w:val="left" w:pos="2024"/>
              </w:tabs>
              <w:snapToGrid w:val="0"/>
              <w:spacing w:after="0"/>
              <w:ind w:left="-96" w:right="-68"/>
              <w:jc w:val="center"/>
              <w:rPr>
                <w:bCs/>
                <w:spacing w:val="-5"/>
                <w:sz w:val="20"/>
                <w:szCs w:val="20"/>
              </w:rPr>
            </w:pPr>
          </w:p>
        </w:tc>
        <w:tc>
          <w:tcPr>
            <w:tcW w:w="1514"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tabs>
                <w:tab w:val="left" w:pos="284"/>
                <w:tab w:val="left" w:pos="2024"/>
              </w:tabs>
              <w:snapToGrid w:val="0"/>
              <w:spacing w:after="0"/>
              <w:ind w:left="-96" w:right="-68"/>
              <w:jc w:val="center"/>
              <w:rPr>
                <w:bCs/>
                <w:spacing w:val="-5"/>
                <w:sz w:val="20"/>
                <w:szCs w:val="20"/>
              </w:rPr>
            </w:pPr>
          </w:p>
        </w:tc>
        <w:tc>
          <w:tcPr>
            <w:tcW w:w="1478" w:type="dxa"/>
            <w:tcBorders>
              <w:top w:val="single" w:sz="4" w:space="0" w:color="000000"/>
              <w:left w:val="single" w:sz="4" w:space="0" w:color="000000"/>
              <w:bottom w:val="single" w:sz="4" w:space="0" w:color="000000"/>
              <w:right w:val="single" w:sz="4" w:space="0" w:color="000000"/>
            </w:tcBorders>
          </w:tcPr>
          <w:p w:rsidR="002B3D18" w:rsidRPr="00F66827" w:rsidRDefault="002B3D18" w:rsidP="00F66827">
            <w:pPr>
              <w:keepNext/>
              <w:widowControl w:val="0"/>
              <w:tabs>
                <w:tab w:val="left" w:pos="284"/>
                <w:tab w:val="left" w:pos="2024"/>
              </w:tabs>
              <w:snapToGrid w:val="0"/>
              <w:spacing w:after="0"/>
              <w:ind w:left="-96" w:right="-68"/>
              <w:jc w:val="center"/>
              <w:rPr>
                <w:bCs/>
                <w:spacing w:val="-5"/>
                <w:sz w:val="20"/>
                <w:szCs w:val="20"/>
              </w:rPr>
            </w:pPr>
          </w:p>
        </w:tc>
        <w:tc>
          <w:tcPr>
            <w:tcW w:w="2065" w:type="dxa"/>
            <w:tcBorders>
              <w:top w:val="single" w:sz="4" w:space="0" w:color="000000"/>
              <w:left w:val="single" w:sz="4" w:space="0" w:color="000000"/>
              <w:bottom w:val="single" w:sz="4" w:space="0" w:color="000000"/>
            </w:tcBorders>
          </w:tcPr>
          <w:p w:rsidR="002B3D18" w:rsidRPr="00F66827" w:rsidRDefault="002B3D18" w:rsidP="00F66827">
            <w:pPr>
              <w:keepNext/>
              <w:widowControl w:val="0"/>
              <w:tabs>
                <w:tab w:val="left" w:pos="284"/>
                <w:tab w:val="left" w:pos="2024"/>
              </w:tabs>
              <w:snapToGrid w:val="0"/>
              <w:spacing w:after="0"/>
              <w:ind w:left="-96" w:right="-68"/>
              <w:jc w:val="center"/>
              <w:rPr>
                <w:bCs/>
                <w:spacing w:val="-5"/>
                <w:sz w:val="20"/>
                <w:szCs w:val="20"/>
              </w:rPr>
            </w:pPr>
          </w:p>
        </w:tc>
        <w:tc>
          <w:tcPr>
            <w:tcW w:w="1823" w:type="dxa"/>
            <w:tcBorders>
              <w:top w:val="single" w:sz="4" w:space="0" w:color="000000"/>
              <w:left w:val="single" w:sz="4" w:space="0" w:color="000000"/>
              <w:bottom w:val="single" w:sz="4" w:space="0" w:color="000000"/>
              <w:right w:val="single" w:sz="4" w:space="0" w:color="000000"/>
            </w:tcBorders>
            <w:shd w:val="clear" w:color="auto" w:fill="auto"/>
          </w:tcPr>
          <w:p w:rsidR="002B3D18" w:rsidRPr="00F66827" w:rsidRDefault="002B3D18" w:rsidP="00F66827">
            <w:pPr>
              <w:keepNext/>
              <w:widowControl w:val="0"/>
              <w:tabs>
                <w:tab w:val="left" w:pos="284"/>
                <w:tab w:val="left" w:pos="2024"/>
              </w:tabs>
              <w:snapToGrid w:val="0"/>
              <w:spacing w:after="0"/>
              <w:ind w:left="-96" w:right="-68"/>
              <w:jc w:val="center"/>
              <w:rPr>
                <w:bCs/>
                <w:spacing w:val="-5"/>
                <w:sz w:val="20"/>
                <w:szCs w:val="20"/>
              </w:rPr>
            </w:pPr>
          </w:p>
        </w:tc>
      </w:tr>
      <w:tr w:rsidR="002B3D18" w:rsidRPr="00F66827" w:rsidTr="000B4C6D">
        <w:trPr>
          <w:jc w:val="center"/>
        </w:trPr>
        <w:tc>
          <w:tcPr>
            <w:tcW w:w="1634"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tabs>
                <w:tab w:val="left" w:pos="284"/>
                <w:tab w:val="left" w:pos="2024"/>
              </w:tabs>
              <w:snapToGrid w:val="0"/>
              <w:spacing w:after="0"/>
              <w:ind w:left="-96" w:right="-68"/>
              <w:jc w:val="center"/>
              <w:rPr>
                <w:bCs/>
                <w:spacing w:val="-5"/>
                <w:sz w:val="20"/>
                <w:szCs w:val="20"/>
              </w:rPr>
            </w:pPr>
          </w:p>
        </w:tc>
        <w:tc>
          <w:tcPr>
            <w:tcW w:w="1144"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tabs>
                <w:tab w:val="left" w:pos="284"/>
                <w:tab w:val="left" w:pos="2024"/>
              </w:tabs>
              <w:snapToGrid w:val="0"/>
              <w:spacing w:after="0"/>
              <w:ind w:left="-96" w:right="-68"/>
              <w:jc w:val="center"/>
              <w:rPr>
                <w:bCs/>
                <w:spacing w:val="-5"/>
                <w:sz w:val="20"/>
                <w:szCs w:val="20"/>
              </w:rPr>
            </w:pPr>
          </w:p>
        </w:tc>
        <w:tc>
          <w:tcPr>
            <w:tcW w:w="1514"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tabs>
                <w:tab w:val="left" w:pos="284"/>
                <w:tab w:val="left" w:pos="2024"/>
              </w:tabs>
              <w:snapToGrid w:val="0"/>
              <w:spacing w:after="0"/>
              <w:ind w:left="-96" w:right="-68"/>
              <w:jc w:val="center"/>
              <w:rPr>
                <w:bCs/>
                <w:spacing w:val="-5"/>
                <w:sz w:val="20"/>
                <w:szCs w:val="20"/>
              </w:rPr>
            </w:pPr>
          </w:p>
        </w:tc>
        <w:tc>
          <w:tcPr>
            <w:tcW w:w="1478" w:type="dxa"/>
            <w:tcBorders>
              <w:top w:val="single" w:sz="4" w:space="0" w:color="000000"/>
              <w:left w:val="single" w:sz="4" w:space="0" w:color="000000"/>
              <w:bottom w:val="single" w:sz="4" w:space="0" w:color="000000"/>
              <w:right w:val="single" w:sz="4" w:space="0" w:color="000000"/>
            </w:tcBorders>
          </w:tcPr>
          <w:p w:rsidR="002B3D18" w:rsidRPr="00F66827" w:rsidRDefault="002B3D18" w:rsidP="00F66827">
            <w:pPr>
              <w:keepNext/>
              <w:widowControl w:val="0"/>
              <w:tabs>
                <w:tab w:val="left" w:pos="284"/>
                <w:tab w:val="left" w:pos="2024"/>
              </w:tabs>
              <w:snapToGrid w:val="0"/>
              <w:spacing w:after="0"/>
              <w:ind w:left="-96" w:right="-68"/>
              <w:jc w:val="center"/>
              <w:rPr>
                <w:bCs/>
                <w:spacing w:val="-5"/>
                <w:sz w:val="20"/>
                <w:szCs w:val="20"/>
              </w:rPr>
            </w:pPr>
          </w:p>
        </w:tc>
        <w:tc>
          <w:tcPr>
            <w:tcW w:w="2065" w:type="dxa"/>
            <w:tcBorders>
              <w:top w:val="single" w:sz="4" w:space="0" w:color="000000"/>
              <w:left w:val="single" w:sz="4" w:space="0" w:color="000000"/>
              <w:bottom w:val="single" w:sz="4" w:space="0" w:color="000000"/>
            </w:tcBorders>
          </w:tcPr>
          <w:p w:rsidR="002B3D18" w:rsidRPr="00F66827" w:rsidRDefault="002B3D18" w:rsidP="00F66827">
            <w:pPr>
              <w:keepNext/>
              <w:widowControl w:val="0"/>
              <w:tabs>
                <w:tab w:val="left" w:pos="284"/>
                <w:tab w:val="left" w:pos="2024"/>
              </w:tabs>
              <w:snapToGrid w:val="0"/>
              <w:spacing w:after="0"/>
              <w:ind w:left="-96" w:right="-68"/>
              <w:jc w:val="center"/>
              <w:rPr>
                <w:bCs/>
                <w:spacing w:val="-5"/>
                <w:sz w:val="20"/>
                <w:szCs w:val="20"/>
              </w:rPr>
            </w:pPr>
          </w:p>
        </w:tc>
        <w:tc>
          <w:tcPr>
            <w:tcW w:w="1823" w:type="dxa"/>
            <w:tcBorders>
              <w:top w:val="single" w:sz="4" w:space="0" w:color="000000"/>
              <w:left w:val="single" w:sz="4" w:space="0" w:color="000000"/>
              <w:bottom w:val="single" w:sz="4" w:space="0" w:color="000000"/>
              <w:right w:val="single" w:sz="4" w:space="0" w:color="000000"/>
            </w:tcBorders>
            <w:shd w:val="clear" w:color="auto" w:fill="auto"/>
          </w:tcPr>
          <w:p w:rsidR="002B3D18" w:rsidRPr="00F66827" w:rsidRDefault="002B3D18" w:rsidP="00F66827">
            <w:pPr>
              <w:keepNext/>
              <w:widowControl w:val="0"/>
              <w:tabs>
                <w:tab w:val="left" w:pos="284"/>
                <w:tab w:val="left" w:pos="2024"/>
              </w:tabs>
              <w:snapToGrid w:val="0"/>
              <w:spacing w:after="0"/>
              <w:ind w:left="-96" w:right="-68"/>
              <w:jc w:val="center"/>
              <w:rPr>
                <w:bCs/>
                <w:spacing w:val="-5"/>
                <w:sz w:val="20"/>
                <w:szCs w:val="20"/>
              </w:rPr>
            </w:pPr>
          </w:p>
        </w:tc>
      </w:tr>
      <w:tr w:rsidR="002B3D18" w:rsidRPr="00F66827" w:rsidTr="000B4C6D">
        <w:trPr>
          <w:jc w:val="center"/>
        </w:trPr>
        <w:tc>
          <w:tcPr>
            <w:tcW w:w="1634"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tabs>
                <w:tab w:val="left" w:pos="284"/>
                <w:tab w:val="left" w:pos="2024"/>
              </w:tabs>
              <w:snapToGrid w:val="0"/>
              <w:spacing w:after="0"/>
              <w:ind w:left="-96" w:right="-68"/>
              <w:rPr>
                <w:bCs/>
                <w:spacing w:val="-5"/>
                <w:sz w:val="20"/>
                <w:szCs w:val="20"/>
              </w:rPr>
            </w:pPr>
            <w:r w:rsidRPr="00F66827">
              <w:rPr>
                <w:bCs/>
                <w:spacing w:val="-5"/>
                <w:sz w:val="20"/>
                <w:szCs w:val="20"/>
              </w:rPr>
              <w:t>Итого:</w:t>
            </w:r>
          </w:p>
        </w:tc>
        <w:tc>
          <w:tcPr>
            <w:tcW w:w="1144"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tabs>
                <w:tab w:val="left" w:pos="284"/>
                <w:tab w:val="left" w:pos="2024"/>
              </w:tabs>
              <w:snapToGrid w:val="0"/>
              <w:spacing w:after="0"/>
              <w:ind w:left="-96" w:right="-68"/>
              <w:jc w:val="center"/>
              <w:rPr>
                <w:bCs/>
                <w:spacing w:val="-5"/>
                <w:sz w:val="20"/>
                <w:szCs w:val="20"/>
              </w:rPr>
            </w:pPr>
          </w:p>
        </w:tc>
        <w:tc>
          <w:tcPr>
            <w:tcW w:w="1514"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tabs>
                <w:tab w:val="left" w:pos="284"/>
                <w:tab w:val="left" w:pos="2024"/>
              </w:tabs>
              <w:snapToGrid w:val="0"/>
              <w:spacing w:after="0"/>
              <w:ind w:left="-96" w:right="-68"/>
              <w:jc w:val="center"/>
              <w:rPr>
                <w:bCs/>
                <w:spacing w:val="-5"/>
                <w:sz w:val="20"/>
                <w:szCs w:val="20"/>
              </w:rPr>
            </w:pPr>
          </w:p>
        </w:tc>
        <w:tc>
          <w:tcPr>
            <w:tcW w:w="1478" w:type="dxa"/>
            <w:tcBorders>
              <w:top w:val="single" w:sz="4" w:space="0" w:color="000000"/>
              <w:left w:val="single" w:sz="4" w:space="0" w:color="000000"/>
              <w:bottom w:val="single" w:sz="4" w:space="0" w:color="000000"/>
              <w:right w:val="single" w:sz="4" w:space="0" w:color="000000"/>
            </w:tcBorders>
          </w:tcPr>
          <w:p w:rsidR="002B3D18" w:rsidRPr="00F66827" w:rsidRDefault="002B3D18" w:rsidP="00F66827">
            <w:pPr>
              <w:keepNext/>
              <w:widowControl w:val="0"/>
              <w:tabs>
                <w:tab w:val="left" w:pos="284"/>
                <w:tab w:val="left" w:pos="2024"/>
              </w:tabs>
              <w:snapToGrid w:val="0"/>
              <w:spacing w:after="0"/>
              <w:ind w:left="-96" w:right="-68"/>
              <w:jc w:val="center"/>
              <w:rPr>
                <w:bCs/>
                <w:spacing w:val="-5"/>
                <w:sz w:val="20"/>
                <w:szCs w:val="20"/>
              </w:rPr>
            </w:pPr>
          </w:p>
        </w:tc>
        <w:tc>
          <w:tcPr>
            <w:tcW w:w="2065" w:type="dxa"/>
            <w:tcBorders>
              <w:top w:val="single" w:sz="4" w:space="0" w:color="000000"/>
              <w:left w:val="single" w:sz="4" w:space="0" w:color="000000"/>
              <w:bottom w:val="single" w:sz="4" w:space="0" w:color="000000"/>
            </w:tcBorders>
          </w:tcPr>
          <w:p w:rsidR="002B3D18" w:rsidRPr="00F66827" w:rsidRDefault="002B3D18" w:rsidP="00F66827">
            <w:pPr>
              <w:keepNext/>
              <w:widowControl w:val="0"/>
              <w:tabs>
                <w:tab w:val="left" w:pos="284"/>
                <w:tab w:val="left" w:pos="2024"/>
              </w:tabs>
              <w:snapToGrid w:val="0"/>
              <w:spacing w:after="0"/>
              <w:ind w:left="-96" w:right="-68"/>
              <w:jc w:val="center"/>
              <w:rPr>
                <w:bCs/>
                <w:spacing w:val="-5"/>
                <w:sz w:val="20"/>
                <w:szCs w:val="20"/>
              </w:rPr>
            </w:pPr>
          </w:p>
        </w:tc>
        <w:tc>
          <w:tcPr>
            <w:tcW w:w="1823" w:type="dxa"/>
            <w:tcBorders>
              <w:top w:val="single" w:sz="4" w:space="0" w:color="000000"/>
              <w:left w:val="single" w:sz="4" w:space="0" w:color="000000"/>
              <w:bottom w:val="single" w:sz="4" w:space="0" w:color="000000"/>
              <w:right w:val="single" w:sz="4" w:space="0" w:color="000000"/>
            </w:tcBorders>
            <w:shd w:val="clear" w:color="auto" w:fill="auto"/>
          </w:tcPr>
          <w:p w:rsidR="002B3D18" w:rsidRPr="00F66827" w:rsidRDefault="002B3D18" w:rsidP="00F66827">
            <w:pPr>
              <w:keepNext/>
              <w:widowControl w:val="0"/>
              <w:tabs>
                <w:tab w:val="left" w:pos="284"/>
                <w:tab w:val="left" w:pos="2024"/>
              </w:tabs>
              <w:snapToGrid w:val="0"/>
              <w:spacing w:after="0"/>
              <w:ind w:left="-96" w:right="-68"/>
              <w:jc w:val="center"/>
              <w:rPr>
                <w:bCs/>
                <w:spacing w:val="-5"/>
                <w:sz w:val="20"/>
                <w:szCs w:val="20"/>
              </w:rPr>
            </w:pPr>
          </w:p>
        </w:tc>
      </w:tr>
    </w:tbl>
    <w:p w:rsidR="002B3D18" w:rsidRPr="00F66827" w:rsidRDefault="002B3D18" w:rsidP="00F66827">
      <w:pPr>
        <w:keepNext/>
        <w:widowControl w:val="0"/>
        <w:tabs>
          <w:tab w:val="left" w:pos="284"/>
        </w:tabs>
        <w:spacing w:after="0"/>
        <w:ind w:firstLine="851"/>
        <w:rPr>
          <w:sz w:val="20"/>
          <w:szCs w:val="20"/>
        </w:rPr>
      </w:pPr>
    </w:p>
    <w:p w:rsidR="002B3D18" w:rsidRPr="00F66827" w:rsidRDefault="002B3D18" w:rsidP="00F66827">
      <w:pPr>
        <w:keepNext/>
        <w:widowControl w:val="0"/>
        <w:tabs>
          <w:tab w:val="left" w:pos="284"/>
        </w:tabs>
        <w:spacing w:after="0"/>
        <w:ind w:firstLine="851"/>
        <w:rPr>
          <w:sz w:val="20"/>
          <w:szCs w:val="20"/>
        </w:rPr>
      </w:pPr>
      <w:r w:rsidRPr="00F66827">
        <w:rPr>
          <w:sz w:val="20"/>
          <w:szCs w:val="20"/>
        </w:rPr>
        <w:t>Общая стоимость услуг: ____________________________________________________________</w:t>
      </w:r>
    </w:p>
    <w:p w:rsidR="002B3D18" w:rsidRPr="00F66827" w:rsidRDefault="002B3D18" w:rsidP="00F66827">
      <w:pPr>
        <w:keepNext/>
        <w:widowControl w:val="0"/>
        <w:tabs>
          <w:tab w:val="left" w:pos="284"/>
        </w:tabs>
        <w:spacing w:after="0"/>
        <w:ind w:firstLine="851"/>
        <w:rPr>
          <w:sz w:val="20"/>
          <w:szCs w:val="20"/>
        </w:rPr>
      </w:pPr>
      <w:r w:rsidRPr="00F66827">
        <w:rPr>
          <w:sz w:val="20"/>
          <w:szCs w:val="20"/>
        </w:rPr>
        <w:t>Исполнитель и Заказчик взаимных претензий по качеству и составу услуг друг к другу не имеют.</w:t>
      </w:r>
    </w:p>
    <w:p w:rsidR="002B3D18" w:rsidRPr="00F66827" w:rsidRDefault="002B3D18" w:rsidP="00F66827">
      <w:pPr>
        <w:keepNext/>
        <w:widowControl w:val="0"/>
        <w:tabs>
          <w:tab w:val="left" w:pos="284"/>
        </w:tabs>
        <w:spacing w:after="0"/>
        <w:ind w:firstLine="851"/>
        <w:rPr>
          <w:sz w:val="20"/>
          <w:szCs w:val="20"/>
        </w:rPr>
      </w:pPr>
      <w:r w:rsidRPr="00F66827">
        <w:rPr>
          <w:sz w:val="20"/>
          <w:szCs w:val="20"/>
        </w:rPr>
        <w:t>Настоящий Акт составлен в 2 (двух) экземплярах по одному для каждой стороны.</w:t>
      </w:r>
    </w:p>
    <w:p w:rsidR="002B3D18" w:rsidRPr="00F66827" w:rsidRDefault="002B3D18" w:rsidP="00F66827">
      <w:pPr>
        <w:keepNext/>
        <w:widowControl w:val="0"/>
        <w:tabs>
          <w:tab w:val="left" w:pos="284"/>
        </w:tabs>
        <w:spacing w:after="0"/>
        <w:ind w:firstLine="851"/>
        <w:jc w:val="right"/>
        <w:rPr>
          <w:sz w:val="20"/>
          <w:szCs w:val="20"/>
        </w:rPr>
      </w:pPr>
    </w:p>
    <w:tbl>
      <w:tblPr>
        <w:tblW w:w="9736" w:type="dxa"/>
        <w:tblInd w:w="108" w:type="dxa"/>
        <w:tblLayout w:type="fixed"/>
        <w:tblLook w:val="0000" w:firstRow="0" w:lastRow="0" w:firstColumn="0" w:lastColumn="0" w:noHBand="0" w:noVBand="0"/>
      </w:tblPr>
      <w:tblGrid>
        <w:gridCol w:w="5156"/>
        <w:gridCol w:w="4580"/>
      </w:tblGrid>
      <w:tr w:rsidR="002B3D18" w:rsidRPr="00F66827" w:rsidTr="000B4C6D">
        <w:trPr>
          <w:trHeight w:val="1076"/>
        </w:trPr>
        <w:tc>
          <w:tcPr>
            <w:tcW w:w="5156" w:type="dxa"/>
            <w:shd w:val="clear" w:color="auto" w:fill="auto"/>
          </w:tcPr>
          <w:p w:rsidR="002B3D18" w:rsidRPr="00F66827" w:rsidRDefault="002B3D18" w:rsidP="00F66827">
            <w:pPr>
              <w:pStyle w:val="21f8"/>
              <w:keepNext/>
              <w:tabs>
                <w:tab w:val="clear" w:pos="1209"/>
                <w:tab w:val="left" w:pos="284"/>
              </w:tabs>
              <w:suppressAutoHyphens w:val="0"/>
              <w:snapToGrid w:val="0"/>
              <w:spacing w:after="0" w:line="240" w:lineRule="auto"/>
              <w:ind w:left="0"/>
              <w:rPr>
                <w:sz w:val="20"/>
                <w:szCs w:val="20"/>
              </w:rPr>
            </w:pPr>
            <w:r w:rsidRPr="00F66827">
              <w:rPr>
                <w:sz w:val="20"/>
                <w:szCs w:val="20"/>
              </w:rPr>
              <w:t>Заказчик:</w:t>
            </w:r>
          </w:p>
          <w:p w:rsidR="002B3D18" w:rsidRPr="00F66827" w:rsidRDefault="002B3D18" w:rsidP="00F66827">
            <w:pPr>
              <w:pStyle w:val="5f9"/>
              <w:keepNext/>
              <w:tabs>
                <w:tab w:val="clear" w:pos="926"/>
                <w:tab w:val="left" w:pos="284"/>
              </w:tabs>
              <w:suppressAutoHyphens w:val="0"/>
              <w:spacing w:line="240" w:lineRule="auto"/>
              <w:ind w:left="0" w:firstLine="0"/>
              <w:jc w:val="both"/>
              <w:rPr>
                <w:sz w:val="20"/>
              </w:rPr>
            </w:pPr>
          </w:p>
          <w:p w:rsidR="002B3D18" w:rsidRPr="00F66827" w:rsidRDefault="002B3D18" w:rsidP="00F66827">
            <w:pPr>
              <w:pStyle w:val="5f9"/>
              <w:keepNext/>
              <w:tabs>
                <w:tab w:val="clear" w:pos="926"/>
                <w:tab w:val="left" w:pos="284"/>
              </w:tabs>
              <w:suppressAutoHyphens w:val="0"/>
              <w:spacing w:line="240" w:lineRule="auto"/>
              <w:ind w:left="0" w:firstLine="0"/>
              <w:jc w:val="both"/>
              <w:rPr>
                <w:sz w:val="20"/>
              </w:rPr>
            </w:pPr>
            <w:r w:rsidRPr="00F66827">
              <w:rPr>
                <w:sz w:val="20"/>
              </w:rPr>
              <w:t>____________________ ________________</w:t>
            </w:r>
          </w:p>
          <w:p w:rsidR="002B3D18" w:rsidRPr="00F66827" w:rsidRDefault="002B3D18" w:rsidP="00F66827">
            <w:pPr>
              <w:pStyle w:val="5f9"/>
              <w:keepNext/>
              <w:tabs>
                <w:tab w:val="clear" w:pos="926"/>
                <w:tab w:val="left" w:pos="284"/>
              </w:tabs>
              <w:suppressAutoHyphens w:val="0"/>
              <w:spacing w:line="240" w:lineRule="auto"/>
              <w:ind w:left="0" w:firstLine="0"/>
              <w:jc w:val="both"/>
              <w:rPr>
                <w:sz w:val="20"/>
              </w:rPr>
            </w:pPr>
            <w:r w:rsidRPr="00F66827">
              <w:rPr>
                <w:sz w:val="20"/>
              </w:rPr>
              <w:t xml:space="preserve">                                М.П.</w:t>
            </w:r>
          </w:p>
          <w:p w:rsidR="002B3D18" w:rsidRPr="00F66827" w:rsidRDefault="002B3D18" w:rsidP="00F66827">
            <w:pPr>
              <w:pStyle w:val="5f9"/>
              <w:keepNext/>
              <w:tabs>
                <w:tab w:val="clear" w:pos="926"/>
                <w:tab w:val="left" w:pos="284"/>
              </w:tabs>
              <w:suppressAutoHyphens w:val="0"/>
              <w:spacing w:line="240" w:lineRule="auto"/>
              <w:ind w:left="0" w:firstLine="0"/>
              <w:jc w:val="both"/>
              <w:rPr>
                <w:sz w:val="20"/>
              </w:rPr>
            </w:pPr>
          </w:p>
          <w:p w:rsidR="002B3D18" w:rsidRPr="00F66827" w:rsidRDefault="002B3D18" w:rsidP="00F66827">
            <w:pPr>
              <w:pStyle w:val="5f9"/>
              <w:keepNext/>
              <w:tabs>
                <w:tab w:val="clear" w:pos="926"/>
                <w:tab w:val="left" w:pos="284"/>
              </w:tabs>
              <w:suppressAutoHyphens w:val="0"/>
              <w:spacing w:line="240" w:lineRule="auto"/>
              <w:ind w:left="0" w:firstLine="0"/>
              <w:jc w:val="both"/>
              <w:rPr>
                <w:sz w:val="20"/>
              </w:rPr>
            </w:pPr>
            <w:r w:rsidRPr="00F66827">
              <w:rPr>
                <w:sz w:val="20"/>
              </w:rPr>
              <w:t>«_____» _____________ 20___ г.</w:t>
            </w:r>
          </w:p>
        </w:tc>
        <w:tc>
          <w:tcPr>
            <w:tcW w:w="4580" w:type="dxa"/>
            <w:shd w:val="clear" w:color="auto" w:fill="auto"/>
          </w:tcPr>
          <w:p w:rsidR="002B3D18" w:rsidRPr="00F66827" w:rsidRDefault="002B3D18" w:rsidP="00F66827">
            <w:pPr>
              <w:keepNext/>
              <w:widowControl w:val="0"/>
              <w:tabs>
                <w:tab w:val="left" w:pos="284"/>
              </w:tabs>
              <w:snapToGrid w:val="0"/>
              <w:spacing w:after="0"/>
              <w:rPr>
                <w:sz w:val="20"/>
                <w:szCs w:val="20"/>
              </w:rPr>
            </w:pPr>
            <w:r w:rsidRPr="00F66827">
              <w:rPr>
                <w:sz w:val="20"/>
                <w:szCs w:val="20"/>
              </w:rPr>
              <w:t>Исполнитель:</w:t>
            </w:r>
          </w:p>
          <w:p w:rsidR="002B3D18" w:rsidRPr="00F66827" w:rsidRDefault="002B3D18" w:rsidP="00F66827">
            <w:pPr>
              <w:keepNext/>
              <w:widowControl w:val="0"/>
              <w:tabs>
                <w:tab w:val="left" w:pos="284"/>
              </w:tabs>
              <w:spacing w:after="0"/>
              <w:rPr>
                <w:sz w:val="20"/>
                <w:szCs w:val="20"/>
              </w:rPr>
            </w:pPr>
          </w:p>
          <w:p w:rsidR="002B3D18" w:rsidRPr="00F66827" w:rsidRDefault="002B3D18" w:rsidP="00F66827">
            <w:pPr>
              <w:pStyle w:val="5f9"/>
              <w:keepNext/>
              <w:tabs>
                <w:tab w:val="clear" w:pos="926"/>
                <w:tab w:val="left" w:pos="284"/>
              </w:tabs>
              <w:suppressAutoHyphens w:val="0"/>
              <w:spacing w:line="240" w:lineRule="auto"/>
              <w:ind w:left="0" w:firstLine="0"/>
              <w:jc w:val="both"/>
              <w:rPr>
                <w:sz w:val="20"/>
              </w:rPr>
            </w:pPr>
            <w:r w:rsidRPr="00F66827">
              <w:rPr>
                <w:sz w:val="20"/>
              </w:rPr>
              <w:t>___________________ __________________</w:t>
            </w:r>
          </w:p>
          <w:p w:rsidR="002B3D18" w:rsidRPr="00F66827" w:rsidRDefault="002B3D18" w:rsidP="00F66827">
            <w:pPr>
              <w:keepNext/>
              <w:widowControl w:val="0"/>
              <w:tabs>
                <w:tab w:val="left" w:pos="284"/>
              </w:tabs>
              <w:spacing w:after="0"/>
              <w:rPr>
                <w:sz w:val="20"/>
                <w:szCs w:val="20"/>
              </w:rPr>
            </w:pPr>
            <w:r w:rsidRPr="00F66827">
              <w:rPr>
                <w:sz w:val="20"/>
                <w:szCs w:val="20"/>
              </w:rPr>
              <w:t xml:space="preserve">                              М.П. (при наличии печати)</w:t>
            </w:r>
          </w:p>
          <w:p w:rsidR="002B3D18" w:rsidRPr="00F66827" w:rsidRDefault="002B3D18" w:rsidP="00F66827">
            <w:pPr>
              <w:keepNext/>
              <w:widowControl w:val="0"/>
              <w:tabs>
                <w:tab w:val="left" w:pos="284"/>
              </w:tabs>
              <w:spacing w:after="0"/>
              <w:rPr>
                <w:sz w:val="20"/>
                <w:szCs w:val="20"/>
              </w:rPr>
            </w:pPr>
          </w:p>
          <w:p w:rsidR="002B3D18" w:rsidRPr="00F66827" w:rsidRDefault="002B3D18" w:rsidP="00F66827">
            <w:pPr>
              <w:keepNext/>
              <w:widowControl w:val="0"/>
              <w:tabs>
                <w:tab w:val="left" w:pos="284"/>
              </w:tabs>
              <w:spacing w:after="0"/>
              <w:rPr>
                <w:sz w:val="20"/>
                <w:szCs w:val="20"/>
              </w:rPr>
            </w:pPr>
            <w:r w:rsidRPr="00F66827">
              <w:rPr>
                <w:sz w:val="20"/>
                <w:szCs w:val="20"/>
              </w:rPr>
              <w:t>«_____» _____________ 20___ г.</w:t>
            </w:r>
          </w:p>
        </w:tc>
      </w:tr>
    </w:tbl>
    <w:p w:rsidR="002B3D18" w:rsidRPr="00F66827" w:rsidRDefault="002B3D18" w:rsidP="00F66827">
      <w:pPr>
        <w:keepNext/>
        <w:widowControl w:val="0"/>
        <w:tabs>
          <w:tab w:val="num" w:pos="0"/>
        </w:tabs>
        <w:spacing w:after="0"/>
        <w:ind w:firstLine="900"/>
        <w:jc w:val="right"/>
        <w:rPr>
          <w:sz w:val="20"/>
          <w:szCs w:val="20"/>
        </w:rPr>
      </w:pPr>
    </w:p>
    <w:p w:rsidR="002B3D18" w:rsidRPr="00F66827" w:rsidRDefault="002B3D18" w:rsidP="00F66827">
      <w:pPr>
        <w:keepNext/>
        <w:widowControl w:val="0"/>
        <w:shd w:val="clear" w:color="auto" w:fill="FFFFFF"/>
        <w:tabs>
          <w:tab w:val="left" w:pos="284"/>
        </w:tabs>
        <w:spacing w:after="0"/>
        <w:ind w:firstLine="851"/>
        <w:jc w:val="right"/>
        <w:rPr>
          <w:spacing w:val="-8"/>
          <w:sz w:val="20"/>
          <w:szCs w:val="20"/>
        </w:rPr>
      </w:pPr>
      <w:r w:rsidRPr="00F66827">
        <w:rPr>
          <w:sz w:val="20"/>
          <w:szCs w:val="20"/>
        </w:rPr>
        <w:br w:type="page"/>
      </w:r>
      <w:r w:rsidRPr="00F66827">
        <w:rPr>
          <w:spacing w:val="-8"/>
          <w:sz w:val="20"/>
          <w:szCs w:val="20"/>
        </w:rPr>
        <w:lastRenderedPageBreak/>
        <w:t>Приложение № 5</w:t>
      </w:r>
    </w:p>
    <w:p w:rsidR="002B3D18" w:rsidRPr="00F66827" w:rsidRDefault="002B3D18" w:rsidP="00F66827">
      <w:pPr>
        <w:keepNext/>
        <w:widowControl w:val="0"/>
        <w:shd w:val="clear" w:color="auto" w:fill="FFFFFF"/>
        <w:tabs>
          <w:tab w:val="left" w:pos="284"/>
        </w:tabs>
        <w:spacing w:after="0"/>
        <w:ind w:firstLine="851"/>
        <w:jc w:val="right"/>
        <w:rPr>
          <w:sz w:val="20"/>
          <w:szCs w:val="20"/>
        </w:rPr>
      </w:pPr>
      <w:r w:rsidRPr="00F66827">
        <w:rPr>
          <w:sz w:val="20"/>
          <w:szCs w:val="20"/>
        </w:rPr>
        <w:t>к государственному контракту</w:t>
      </w:r>
    </w:p>
    <w:p w:rsidR="002B3D18" w:rsidRPr="00F66827" w:rsidRDefault="002B3D18" w:rsidP="00F66827">
      <w:pPr>
        <w:keepNext/>
        <w:widowControl w:val="0"/>
        <w:shd w:val="clear" w:color="auto" w:fill="FFFFFF"/>
        <w:tabs>
          <w:tab w:val="left" w:pos="284"/>
        </w:tabs>
        <w:spacing w:after="0"/>
        <w:ind w:firstLine="851"/>
        <w:jc w:val="right"/>
        <w:rPr>
          <w:sz w:val="20"/>
          <w:szCs w:val="20"/>
        </w:rPr>
      </w:pPr>
      <w:r w:rsidRPr="00F66827">
        <w:rPr>
          <w:sz w:val="20"/>
          <w:szCs w:val="20"/>
        </w:rPr>
        <w:t>№ ______________ от ___________</w:t>
      </w:r>
    </w:p>
    <w:p w:rsidR="002B3D18" w:rsidRPr="00F66827" w:rsidRDefault="002B3D18" w:rsidP="00F66827">
      <w:pPr>
        <w:keepNext/>
        <w:widowControl w:val="0"/>
        <w:spacing w:after="0"/>
        <w:jc w:val="center"/>
        <w:rPr>
          <w:iCs/>
          <w:sz w:val="20"/>
          <w:szCs w:val="20"/>
        </w:rPr>
      </w:pPr>
    </w:p>
    <w:p w:rsidR="002B3D18" w:rsidRPr="00F66827" w:rsidRDefault="002B3D18" w:rsidP="00F66827">
      <w:pPr>
        <w:keepNext/>
        <w:widowControl w:val="0"/>
        <w:spacing w:after="0"/>
        <w:jc w:val="center"/>
        <w:rPr>
          <w:iCs/>
          <w:sz w:val="20"/>
          <w:szCs w:val="20"/>
        </w:rPr>
      </w:pPr>
    </w:p>
    <w:p w:rsidR="002B3D18" w:rsidRPr="00F66827" w:rsidRDefault="002B3D18" w:rsidP="00F66827">
      <w:pPr>
        <w:keepNext/>
        <w:widowControl w:val="0"/>
        <w:spacing w:after="0"/>
        <w:rPr>
          <w:sz w:val="20"/>
          <w:szCs w:val="20"/>
        </w:rPr>
      </w:pPr>
      <w:r w:rsidRPr="00F66827">
        <w:rPr>
          <w:iCs/>
          <w:sz w:val="20"/>
          <w:szCs w:val="20"/>
        </w:rPr>
        <w:t>Форма</w:t>
      </w:r>
    </w:p>
    <w:p w:rsidR="002B3D18" w:rsidRPr="00F66827" w:rsidRDefault="002B3D18" w:rsidP="00F66827">
      <w:pPr>
        <w:keepNext/>
        <w:widowControl w:val="0"/>
        <w:shd w:val="clear" w:color="auto" w:fill="FFFFFF"/>
        <w:tabs>
          <w:tab w:val="left" w:pos="284"/>
          <w:tab w:val="left" w:pos="1363"/>
        </w:tabs>
        <w:spacing w:after="0"/>
        <w:ind w:firstLine="851"/>
        <w:jc w:val="center"/>
        <w:rPr>
          <w:bCs/>
          <w:sz w:val="20"/>
          <w:szCs w:val="20"/>
        </w:rPr>
      </w:pPr>
    </w:p>
    <w:p w:rsidR="002B3D18" w:rsidRPr="00F66827" w:rsidRDefault="002B3D18" w:rsidP="00F66827">
      <w:pPr>
        <w:keepNext/>
        <w:widowControl w:val="0"/>
        <w:shd w:val="clear" w:color="auto" w:fill="FFFFFF"/>
        <w:tabs>
          <w:tab w:val="left" w:pos="284"/>
          <w:tab w:val="left" w:pos="1363"/>
        </w:tabs>
        <w:spacing w:after="0"/>
        <w:ind w:firstLine="851"/>
        <w:jc w:val="center"/>
        <w:rPr>
          <w:bCs/>
          <w:sz w:val="20"/>
          <w:szCs w:val="20"/>
        </w:rPr>
      </w:pPr>
      <w:r w:rsidRPr="00F66827">
        <w:rPr>
          <w:rStyle w:val="label"/>
          <w:rFonts w:eastAsia="Lucida Sans Unicode"/>
          <w:sz w:val="20"/>
          <w:szCs w:val="20"/>
        </w:rPr>
        <w:t>Итоговый акт оказанных услуг в пользу граждан в целях их социального обеспечения</w:t>
      </w:r>
      <w:r w:rsidRPr="00F66827">
        <w:rPr>
          <w:bCs/>
          <w:sz w:val="20"/>
          <w:szCs w:val="20"/>
        </w:rPr>
        <w:t xml:space="preserve"> </w:t>
      </w:r>
    </w:p>
    <w:p w:rsidR="002B3D18" w:rsidRPr="00F66827" w:rsidRDefault="002B3D18" w:rsidP="00F66827">
      <w:pPr>
        <w:keepNext/>
        <w:widowControl w:val="0"/>
        <w:shd w:val="clear" w:color="auto" w:fill="FFFFFF"/>
        <w:tabs>
          <w:tab w:val="left" w:pos="284"/>
          <w:tab w:val="left" w:pos="1363"/>
        </w:tabs>
        <w:spacing w:after="0"/>
        <w:ind w:firstLine="851"/>
        <w:jc w:val="center"/>
        <w:rPr>
          <w:bCs/>
          <w:spacing w:val="-5"/>
          <w:sz w:val="20"/>
          <w:szCs w:val="20"/>
        </w:rPr>
      </w:pPr>
    </w:p>
    <w:p w:rsidR="004A6057" w:rsidRPr="00F66827" w:rsidRDefault="004A6057" w:rsidP="00F66827">
      <w:pPr>
        <w:keepNext/>
        <w:widowControl w:val="0"/>
        <w:spacing w:after="0"/>
        <w:rPr>
          <w:sz w:val="20"/>
          <w:szCs w:val="20"/>
        </w:rPr>
      </w:pPr>
      <w:r w:rsidRPr="00F66827">
        <w:rPr>
          <w:sz w:val="20"/>
          <w:szCs w:val="20"/>
        </w:rPr>
        <w:t>г. __________</w:t>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t xml:space="preserve"> </w:t>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t>от «_____»_________________20__ г.</w:t>
      </w:r>
    </w:p>
    <w:p w:rsidR="002B3D18" w:rsidRPr="00F66827" w:rsidRDefault="002B3D18" w:rsidP="00F66827">
      <w:pPr>
        <w:keepNext/>
        <w:widowControl w:val="0"/>
        <w:shd w:val="clear" w:color="auto" w:fill="FFFFFF"/>
        <w:tabs>
          <w:tab w:val="left" w:pos="284"/>
          <w:tab w:val="left" w:pos="1363"/>
        </w:tabs>
        <w:spacing w:after="0"/>
        <w:ind w:firstLine="851"/>
        <w:jc w:val="center"/>
        <w:rPr>
          <w:bCs/>
          <w:spacing w:val="-5"/>
          <w:sz w:val="20"/>
          <w:szCs w:val="20"/>
        </w:rPr>
      </w:pPr>
    </w:p>
    <w:p w:rsidR="002B3D18" w:rsidRPr="00F66827" w:rsidRDefault="002B3D18" w:rsidP="00F66827">
      <w:pPr>
        <w:pStyle w:val="110"/>
        <w:widowControl w:val="0"/>
        <w:ind w:firstLine="851"/>
        <w:jc w:val="both"/>
        <w:rPr>
          <w:sz w:val="20"/>
        </w:rPr>
      </w:pPr>
      <w:r w:rsidRPr="00F66827">
        <w:rPr>
          <w:sz w:val="20"/>
        </w:rPr>
        <w:t>Заказчик ________________________, в лице ____________, действующего на основании _________________, с одной стороны, и Исполнитель _______________, в лице _____________________, действующего на основании ___________, с другой стороны составили настоящий Акт о том, что в соответствии с государственным контрактом № _____ от ______ 20____ г. Исполнитель выполнил, а Заказчик принял нижеследующие услуги:</w:t>
      </w:r>
    </w:p>
    <w:p w:rsidR="002B3D18" w:rsidRPr="00F66827" w:rsidRDefault="002B3D18" w:rsidP="00F66827">
      <w:pPr>
        <w:keepNext/>
        <w:widowControl w:val="0"/>
        <w:spacing w:after="0"/>
        <w:rPr>
          <w:sz w:val="20"/>
          <w:szCs w:val="20"/>
        </w:rPr>
      </w:pPr>
    </w:p>
    <w:tbl>
      <w:tblPr>
        <w:tblW w:w="9658" w:type="dxa"/>
        <w:jc w:val="center"/>
        <w:tblInd w:w="-15" w:type="dxa"/>
        <w:tblLayout w:type="fixed"/>
        <w:tblLook w:val="0000" w:firstRow="0" w:lastRow="0" w:firstColumn="0" w:lastColumn="0" w:noHBand="0" w:noVBand="0"/>
      </w:tblPr>
      <w:tblGrid>
        <w:gridCol w:w="1634"/>
        <w:gridCol w:w="1144"/>
        <w:gridCol w:w="1514"/>
        <w:gridCol w:w="1478"/>
        <w:gridCol w:w="2065"/>
        <w:gridCol w:w="1823"/>
      </w:tblGrid>
      <w:tr w:rsidR="002B3D18" w:rsidRPr="00F66827" w:rsidTr="000B4C6D">
        <w:trPr>
          <w:jc w:val="center"/>
        </w:trPr>
        <w:tc>
          <w:tcPr>
            <w:tcW w:w="1634"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tabs>
                <w:tab w:val="left" w:pos="284"/>
                <w:tab w:val="left" w:pos="2024"/>
              </w:tabs>
              <w:snapToGrid w:val="0"/>
              <w:spacing w:after="0"/>
              <w:ind w:left="-96" w:right="-68"/>
              <w:jc w:val="center"/>
              <w:rPr>
                <w:bCs/>
                <w:spacing w:val="-5"/>
                <w:sz w:val="20"/>
                <w:szCs w:val="20"/>
              </w:rPr>
            </w:pPr>
            <w:r w:rsidRPr="00F66827">
              <w:rPr>
                <w:bCs/>
                <w:spacing w:val="-5"/>
                <w:sz w:val="20"/>
                <w:szCs w:val="20"/>
              </w:rPr>
              <w:t>Наименование оказанной услуги</w:t>
            </w:r>
          </w:p>
        </w:tc>
        <w:tc>
          <w:tcPr>
            <w:tcW w:w="1144"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tabs>
                <w:tab w:val="left" w:pos="284"/>
                <w:tab w:val="left" w:pos="2024"/>
              </w:tabs>
              <w:snapToGrid w:val="0"/>
              <w:spacing w:after="0"/>
              <w:ind w:left="-96" w:right="-68"/>
              <w:jc w:val="center"/>
              <w:rPr>
                <w:bCs/>
                <w:spacing w:val="-5"/>
                <w:sz w:val="20"/>
                <w:szCs w:val="20"/>
              </w:rPr>
            </w:pPr>
            <w:r w:rsidRPr="00F66827">
              <w:rPr>
                <w:bCs/>
                <w:spacing w:val="-5"/>
                <w:sz w:val="20"/>
                <w:szCs w:val="20"/>
              </w:rPr>
              <w:t>Количество путевок</w:t>
            </w:r>
          </w:p>
          <w:p w:rsidR="002B3D18" w:rsidRPr="00F66827" w:rsidRDefault="002B3D18" w:rsidP="00F66827">
            <w:pPr>
              <w:keepNext/>
              <w:widowControl w:val="0"/>
              <w:tabs>
                <w:tab w:val="left" w:pos="284"/>
                <w:tab w:val="left" w:pos="2024"/>
              </w:tabs>
              <w:spacing w:after="0"/>
              <w:ind w:left="-96" w:right="-68"/>
              <w:jc w:val="center"/>
              <w:rPr>
                <w:bCs/>
                <w:spacing w:val="-5"/>
                <w:sz w:val="20"/>
                <w:szCs w:val="20"/>
              </w:rPr>
            </w:pPr>
            <w:r w:rsidRPr="00F66827">
              <w:rPr>
                <w:bCs/>
                <w:spacing w:val="-5"/>
                <w:sz w:val="20"/>
                <w:szCs w:val="20"/>
              </w:rPr>
              <w:t>(шт</w:t>
            </w:r>
            <w:r w:rsidR="00330840" w:rsidRPr="00F66827">
              <w:rPr>
                <w:bCs/>
                <w:spacing w:val="-5"/>
                <w:sz w:val="20"/>
                <w:szCs w:val="20"/>
              </w:rPr>
              <w:t>ук</w:t>
            </w:r>
            <w:r w:rsidRPr="00F66827">
              <w:rPr>
                <w:bCs/>
                <w:spacing w:val="-5"/>
                <w:sz w:val="20"/>
                <w:szCs w:val="20"/>
              </w:rPr>
              <w:t>)</w:t>
            </w:r>
          </w:p>
        </w:tc>
        <w:tc>
          <w:tcPr>
            <w:tcW w:w="1514"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tabs>
                <w:tab w:val="left" w:pos="284"/>
                <w:tab w:val="left" w:pos="2024"/>
              </w:tabs>
              <w:snapToGrid w:val="0"/>
              <w:spacing w:after="0"/>
              <w:ind w:left="-96" w:right="-68"/>
              <w:jc w:val="center"/>
              <w:rPr>
                <w:spacing w:val="4"/>
                <w:sz w:val="20"/>
                <w:szCs w:val="20"/>
              </w:rPr>
            </w:pPr>
            <w:r w:rsidRPr="00F66827">
              <w:rPr>
                <w:spacing w:val="4"/>
                <w:sz w:val="20"/>
                <w:szCs w:val="20"/>
              </w:rPr>
              <w:t>Цена путевки</w:t>
            </w:r>
          </w:p>
          <w:p w:rsidR="002B3D18" w:rsidRPr="00F66827" w:rsidRDefault="002B3D18" w:rsidP="00F66827">
            <w:pPr>
              <w:keepNext/>
              <w:widowControl w:val="0"/>
              <w:tabs>
                <w:tab w:val="left" w:pos="284"/>
                <w:tab w:val="left" w:pos="2024"/>
              </w:tabs>
              <w:spacing w:after="0"/>
              <w:ind w:left="-96" w:right="-68"/>
              <w:jc w:val="center"/>
              <w:rPr>
                <w:spacing w:val="-1"/>
                <w:sz w:val="20"/>
                <w:szCs w:val="20"/>
              </w:rPr>
            </w:pPr>
            <w:r w:rsidRPr="00F66827">
              <w:rPr>
                <w:spacing w:val="-1"/>
                <w:sz w:val="20"/>
                <w:szCs w:val="20"/>
              </w:rPr>
              <w:t>(руб.)</w:t>
            </w:r>
          </w:p>
        </w:tc>
        <w:tc>
          <w:tcPr>
            <w:tcW w:w="1478" w:type="dxa"/>
            <w:tcBorders>
              <w:top w:val="single" w:sz="4" w:space="0" w:color="000000"/>
              <w:left w:val="single" w:sz="4" w:space="0" w:color="000000"/>
              <w:bottom w:val="single" w:sz="4" w:space="0" w:color="000000"/>
              <w:right w:val="single" w:sz="4" w:space="0" w:color="000000"/>
            </w:tcBorders>
          </w:tcPr>
          <w:p w:rsidR="002B3D18" w:rsidRPr="00F66827" w:rsidRDefault="002B3D18" w:rsidP="00F66827">
            <w:pPr>
              <w:keepNext/>
              <w:widowControl w:val="0"/>
              <w:tabs>
                <w:tab w:val="left" w:pos="284"/>
                <w:tab w:val="left" w:pos="2024"/>
              </w:tabs>
              <w:snapToGrid w:val="0"/>
              <w:spacing w:after="0"/>
              <w:ind w:left="-96" w:right="-68"/>
              <w:jc w:val="center"/>
              <w:rPr>
                <w:bCs/>
                <w:spacing w:val="-5"/>
                <w:sz w:val="20"/>
                <w:szCs w:val="20"/>
              </w:rPr>
            </w:pPr>
            <w:r w:rsidRPr="00F66827">
              <w:rPr>
                <w:bCs/>
                <w:spacing w:val="-5"/>
                <w:sz w:val="20"/>
                <w:szCs w:val="20"/>
              </w:rPr>
              <w:t>Стоимость путевок</w:t>
            </w:r>
          </w:p>
          <w:p w:rsidR="002B3D18" w:rsidRPr="00F66827" w:rsidRDefault="002B3D18" w:rsidP="00F66827">
            <w:pPr>
              <w:keepNext/>
              <w:widowControl w:val="0"/>
              <w:tabs>
                <w:tab w:val="left" w:pos="284"/>
                <w:tab w:val="left" w:pos="2024"/>
              </w:tabs>
              <w:snapToGrid w:val="0"/>
              <w:spacing w:after="0"/>
              <w:ind w:left="-96" w:right="-68"/>
              <w:jc w:val="center"/>
              <w:rPr>
                <w:bCs/>
                <w:spacing w:val="-5"/>
                <w:sz w:val="20"/>
                <w:szCs w:val="20"/>
              </w:rPr>
            </w:pPr>
            <w:r w:rsidRPr="00F66827">
              <w:rPr>
                <w:bCs/>
                <w:spacing w:val="-5"/>
                <w:sz w:val="20"/>
                <w:szCs w:val="20"/>
              </w:rPr>
              <w:t>(руб.)</w:t>
            </w:r>
          </w:p>
          <w:p w:rsidR="002B3D18" w:rsidRPr="00F66827" w:rsidRDefault="002B3D18" w:rsidP="00F66827">
            <w:pPr>
              <w:keepNext/>
              <w:widowControl w:val="0"/>
              <w:tabs>
                <w:tab w:val="left" w:pos="284"/>
                <w:tab w:val="left" w:pos="2024"/>
              </w:tabs>
              <w:snapToGrid w:val="0"/>
              <w:spacing w:after="0"/>
              <w:ind w:left="-96" w:right="-68"/>
              <w:jc w:val="center"/>
              <w:rPr>
                <w:bCs/>
                <w:spacing w:val="-5"/>
                <w:sz w:val="20"/>
                <w:szCs w:val="20"/>
              </w:rPr>
            </w:pPr>
          </w:p>
          <w:p w:rsidR="002B3D18" w:rsidRPr="00F66827" w:rsidRDefault="002B3D18" w:rsidP="00F66827">
            <w:pPr>
              <w:keepNext/>
              <w:widowControl w:val="0"/>
              <w:tabs>
                <w:tab w:val="left" w:pos="284"/>
                <w:tab w:val="left" w:pos="2024"/>
              </w:tabs>
              <w:snapToGrid w:val="0"/>
              <w:spacing w:after="0"/>
              <w:ind w:left="-96" w:right="-68"/>
              <w:jc w:val="center"/>
              <w:rPr>
                <w:bCs/>
                <w:spacing w:val="-5"/>
                <w:sz w:val="20"/>
                <w:szCs w:val="20"/>
              </w:rPr>
            </w:pPr>
            <w:r w:rsidRPr="00F66827">
              <w:rPr>
                <w:bCs/>
                <w:spacing w:val="-5"/>
                <w:sz w:val="20"/>
                <w:szCs w:val="20"/>
              </w:rPr>
              <w:t>гр.2 * гр.3 = гр.4</w:t>
            </w:r>
          </w:p>
        </w:tc>
        <w:tc>
          <w:tcPr>
            <w:tcW w:w="2065" w:type="dxa"/>
            <w:tcBorders>
              <w:top w:val="single" w:sz="4" w:space="0" w:color="000000"/>
              <w:left w:val="single" w:sz="4" w:space="0" w:color="000000"/>
              <w:bottom w:val="single" w:sz="4" w:space="0" w:color="000000"/>
            </w:tcBorders>
          </w:tcPr>
          <w:p w:rsidR="002B3D18" w:rsidRPr="00F66827" w:rsidRDefault="002B3D18" w:rsidP="00F66827">
            <w:pPr>
              <w:keepNext/>
              <w:widowControl w:val="0"/>
              <w:tabs>
                <w:tab w:val="left" w:pos="284"/>
                <w:tab w:val="left" w:pos="2024"/>
              </w:tabs>
              <w:snapToGrid w:val="0"/>
              <w:spacing w:after="0"/>
              <w:ind w:left="-96" w:right="-68"/>
              <w:jc w:val="center"/>
              <w:rPr>
                <w:bCs/>
                <w:spacing w:val="-5"/>
                <w:sz w:val="20"/>
                <w:szCs w:val="20"/>
              </w:rPr>
            </w:pPr>
            <w:r w:rsidRPr="00F66827">
              <w:rPr>
                <w:bCs/>
                <w:spacing w:val="-5"/>
                <w:sz w:val="20"/>
                <w:szCs w:val="20"/>
              </w:rPr>
              <w:t>Сумма связанная с досрочным выездом застрахованного лица из организации</w:t>
            </w:r>
          </w:p>
          <w:p w:rsidR="002B3D18" w:rsidRPr="00F66827" w:rsidRDefault="002B3D18" w:rsidP="00F66827">
            <w:pPr>
              <w:keepNext/>
              <w:widowControl w:val="0"/>
              <w:tabs>
                <w:tab w:val="left" w:pos="284"/>
                <w:tab w:val="left" w:pos="2024"/>
              </w:tabs>
              <w:snapToGrid w:val="0"/>
              <w:spacing w:after="0"/>
              <w:ind w:left="-96" w:right="-68"/>
              <w:jc w:val="center"/>
              <w:rPr>
                <w:bCs/>
                <w:spacing w:val="-5"/>
                <w:sz w:val="20"/>
                <w:szCs w:val="20"/>
              </w:rPr>
            </w:pPr>
            <w:r w:rsidRPr="00F66827">
              <w:rPr>
                <w:bCs/>
                <w:spacing w:val="-5"/>
                <w:sz w:val="20"/>
                <w:szCs w:val="20"/>
              </w:rPr>
              <w:t>(руб.)</w:t>
            </w:r>
          </w:p>
        </w:tc>
        <w:tc>
          <w:tcPr>
            <w:tcW w:w="1823" w:type="dxa"/>
            <w:tcBorders>
              <w:top w:val="single" w:sz="4" w:space="0" w:color="000000"/>
              <w:left w:val="single" w:sz="4" w:space="0" w:color="000000"/>
              <w:bottom w:val="single" w:sz="4" w:space="0" w:color="000000"/>
              <w:right w:val="single" w:sz="4" w:space="0" w:color="000000"/>
            </w:tcBorders>
            <w:shd w:val="clear" w:color="auto" w:fill="auto"/>
          </w:tcPr>
          <w:p w:rsidR="002B3D18" w:rsidRPr="00F66827" w:rsidRDefault="002B3D18" w:rsidP="00F66827">
            <w:pPr>
              <w:keepNext/>
              <w:widowControl w:val="0"/>
              <w:tabs>
                <w:tab w:val="left" w:pos="284"/>
                <w:tab w:val="left" w:pos="2024"/>
              </w:tabs>
              <w:snapToGrid w:val="0"/>
              <w:spacing w:after="0"/>
              <w:ind w:left="-96" w:right="-68"/>
              <w:jc w:val="center"/>
              <w:rPr>
                <w:bCs/>
                <w:spacing w:val="-5"/>
                <w:sz w:val="20"/>
                <w:szCs w:val="20"/>
              </w:rPr>
            </w:pPr>
            <w:r w:rsidRPr="00F66827">
              <w:rPr>
                <w:bCs/>
                <w:spacing w:val="-5"/>
                <w:sz w:val="20"/>
                <w:szCs w:val="20"/>
              </w:rPr>
              <w:t>Фактическая стоимость путевок</w:t>
            </w:r>
          </w:p>
          <w:p w:rsidR="002B3D18" w:rsidRPr="00F66827" w:rsidRDefault="002B3D18" w:rsidP="00F66827">
            <w:pPr>
              <w:keepNext/>
              <w:widowControl w:val="0"/>
              <w:tabs>
                <w:tab w:val="left" w:pos="284"/>
                <w:tab w:val="left" w:pos="2024"/>
              </w:tabs>
              <w:spacing w:after="0"/>
              <w:ind w:left="-96" w:right="-68"/>
              <w:jc w:val="center"/>
              <w:rPr>
                <w:bCs/>
                <w:spacing w:val="-5"/>
                <w:sz w:val="20"/>
                <w:szCs w:val="20"/>
              </w:rPr>
            </w:pPr>
            <w:r w:rsidRPr="00F66827">
              <w:rPr>
                <w:bCs/>
                <w:spacing w:val="-5"/>
                <w:sz w:val="20"/>
                <w:szCs w:val="20"/>
              </w:rPr>
              <w:t>(руб.)</w:t>
            </w:r>
          </w:p>
          <w:p w:rsidR="002B3D18" w:rsidRPr="00F66827" w:rsidRDefault="002B3D18" w:rsidP="00F66827">
            <w:pPr>
              <w:keepNext/>
              <w:widowControl w:val="0"/>
              <w:tabs>
                <w:tab w:val="left" w:pos="284"/>
                <w:tab w:val="left" w:pos="2024"/>
              </w:tabs>
              <w:spacing w:after="0"/>
              <w:ind w:left="-96" w:right="-68"/>
              <w:jc w:val="center"/>
              <w:rPr>
                <w:bCs/>
                <w:spacing w:val="-5"/>
                <w:sz w:val="20"/>
                <w:szCs w:val="20"/>
              </w:rPr>
            </w:pPr>
          </w:p>
          <w:p w:rsidR="002B3D18" w:rsidRPr="00F66827" w:rsidRDefault="002B3D18" w:rsidP="00F66827">
            <w:pPr>
              <w:keepNext/>
              <w:widowControl w:val="0"/>
              <w:tabs>
                <w:tab w:val="left" w:pos="284"/>
                <w:tab w:val="left" w:pos="2024"/>
              </w:tabs>
              <w:spacing w:after="0"/>
              <w:ind w:left="-96" w:right="-68"/>
              <w:jc w:val="center"/>
              <w:rPr>
                <w:bCs/>
                <w:spacing w:val="-5"/>
                <w:sz w:val="20"/>
                <w:szCs w:val="20"/>
              </w:rPr>
            </w:pPr>
            <w:r w:rsidRPr="00F66827">
              <w:rPr>
                <w:bCs/>
                <w:spacing w:val="-5"/>
                <w:sz w:val="20"/>
                <w:szCs w:val="20"/>
              </w:rPr>
              <w:t>гр.4 - гр.5 = гр.6</w:t>
            </w:r>
          </w:p>
        </w:tc>
      </w:tr>
      <w:tr w:rsidR="002B3D18" w:rsidRPr="00F66827" w:rsidTr="000B4C6D">
        <w:trPr>
          <w:jc w:val="center"/>
        </w:trPr>
        <w:tc>
          <w:tcPr>
            <w:tcW w:w="1634"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tabs>
                <w:tab w:val="left" w:pos="284"/>
                <w:tab w:val="left" w:pos="2024"/>
              </w:tabs>
              <w:snapToGrid w:val="0"/>
              <w:spacing w:after="0"/>
              <w:ind w:left="-96" w:right="-68"/>
              <w:jc w:val="center"/>
              <w:rPr>
                <w:bCs/>
                <w:spacing w:val="-5"/>
                <w:sz w:val="20"/>
                <w:szCs w:val="20"/>
              </w:rPr>
            </w:pPr>
            <w:r w:rsidRPr="00F66827">
              <w:rPr>
                <w:bCs/>
                <w:spacing w:val="-5"/>
                <w:sz w:val="20"/>
                <w:szCs w:val="20"/>
              </w:rPr>
              <w:t>1</w:t>
            </w:r>
          </w:p>
        </w:tc>
        <w:tc>
          <w:tcPr>
            <w:tcW w:w="1144"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tabs>
                <w:tab w:val="left" w:pos="284"/>
                <w:tab w:val="left" w:pos="2024"/>
              </w:tabs>
              <w:snapToGrid w:val="0"/>
              <w:spacing w:after="0"/>
              <w:ind w:left="-96" w:right="-68"/>
              <w:jc w:val="center"/>
              <w:rPr>
                <w:bCs/>
                <w:spacing w:val="-5"/>
                <w:sz w:val="20"/>
                <w:szCs w:val="20"/>
              </w:rPr>
            </w:pPr>
            <w:r w:rsidRPr="00F66827">
              <w:rPr>
                <w:bCs/>
                <w:spacing w:val="-5"/>
                <w:sz w:val="20"/>
                <w:szCs w:val="20"/>
              </w:rPr>
              <w:t>2</w:t>
            </w:r>
          </w:p>
        </w:tc>
        <w:tc>
          <w:tcPr>
            <w:tcW w:w="1514"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tabs>
                <w:tab w:val="left" w:pos="284"/>
                <w:tab w:val="left" w:pos="2024"/>
              </w:tabs>
              <w:snapToGrid w:val="0"/>
              <w:spacing w:after="0"/>
              <w:ind w:left="-96" w:right="-68"/>
              <w:jc w:val="center"/>
              <w:rPr>
                <w:bCs/>
                <w:spacing w:val="-5"/>
                <w:sz w:val="20"/>
                <w:szCs w:val="20"/>
              </w:rPr>
            </w:pPr>
            <w:r w:rsidRPr="00F66827">
              <w:rPr>
                <w:bCs/>
                <w:spacing w:val="-5"/>
                <w:sz w:val="20"/>
                <w:szCs w:val="20"/>
              </w:rPr>
              <w:t>3</w:t>
            </w:r>
          </w:p>
        </w:tc>
        <w:tc>
          <w:tcPr>
            <w:tcW w:w="1478" w:type="dxa"/>
            <w:tcBorders>
              <w:top w:val="single" w:sz="4" w:space="0" w:color="000000"/>
              <w:left w:val="single" w:sz="4" w:space="0" w:color="000000"/>
              <w:bottom w:val="single" w:sz="4" w:space="0" w:color="000000"/>
              <w:right w:val="single" w:sz="4" w:space="0" w:color="000000"/>
            </w:tcBorders>
          </w:tcPr>
          <w:p w:rsidR="002B3D18" w:rsidRPr="00F66827" w:rsidRDefault="002B3D18" w:rsidP="00F66827">
            <w:pPr>
              <w:keepNext/>
              <w:widowControl w:val="0"/>
              <w:tabs>
                <w:tab w:val="left" w:pos="284"/>
                <w:tab w:val="left" w:pos="2024"/>
              </w:tabs>
              <w:snapToGrid w:val="0"/>
              <w:spacing w:after="0"/>
              <w:ind w:left="-96" w:right="-68"/>
              <w:jc w:val="center"/>
              <w:rPr>
                <w:bCs/>
                <w:spacing w:val="-5"/>
                <w:sz w:val="20"/>
                <w:szCs w:val="20"/>
              </w:rPr>
            </w:pPr>
            <w:r w:rsidRPr="00F66827">
              <w:rPr>
                <w:bCs/>
                <w:spacing w:val="-5"/>
                <w:sz w:val="20"/>
                <w:szCs w:val="20"/>
              </w:rPr>
              <w:t>4</w:t>
            </w:r>
          </w:p>
        </w:tc>
        <w:tc>
          <w:tcPr>
            <w:tcW w:w="2065" w:type="dxa"/>
            <w:tcBorders>
              <w:top w:val="single" w:sz="4" w:space="0" w:color="000000"/>
              <w:left w:val="single" w:sz="4" w:space="0" w:color="000000"/>
              <w:bottom w:val="single" w:sz="4" w:space="0" w:color="000000"/>
            </w:tcBorders>
          </w:tcPr>
          <w:p w:rsidR="002B3D18" w:rsidRPr="00F66827" w:rsidRDefault="002B3D18" w:rsidP="00F66827">
            <w:pPr>
              <w:keepNext/>
              <w:widowControl w:val="0"/>
              <w:tabs>
                <w:tab w:val="left" w:pos="284"/>
                <w:tab w:val="left" w:pos="2024"/>
              </w:tabs>
              <w:snapToGrid w:val="0"/>
              <w:spacing w:after="0"/>
              <w:ind w:left="-96" w:right="-68"/>
              <w:jc w:val="center"/>
              <w:rPr>
                <w:bCs/>
                <w:spacing w:val="-5"/>
                <w:sz w:val="20"/>
                <w:szCs w:val="20"/>
              </w:rPr>
            </w:pPr>
            <w:r w:rsidRPr="00F66827">
              <w:rPr>
                <w:bCs/>
                <w:spacing w:val="-5"/>
                <w:sz w:val="20"/>
                <w:szCs w:val="20"/>
              </w:rPr>
              <w:t>5</w:t>
            </w:r>
          </w:p>
        </w:tc>
        <w:tc>
          <w:tcPr>
            <w:tcW w:w="1823" w:type="dxa"/>
            <w:tcBorders>
              <w:top w:val="single" w:sz="4" w:space="0" w:color="000000"/>
              <w:left w:val="single" w:sz="4" w:space="0" w:color="000000"/>
              <w:bottom w:val="single" w:sz="4" w:space="0" w:color="000000"/>
              <w:right w:val="single" w:sz="4" w:space="0" w:color="000000"/>
            </w:tcBorders>
            <w:shd w:val="clear" w:color="auto" w:fill="auto"/>
          </w:tcPr>
          <w:p w:rsidR="002B3D18" w:rsidRPr="00F66827" w:rsidRDefault="002B3D18" w:rsidP="00F66827">
            <w:pPr>
              <w:keepNext/>
              <w:widowControl w:val="0"/>
              <w:tabs>
                <w:tab w:val="left" w:pos="284"/>
                <w:tab w:val="left" w:pos="2024"/>
              </w:tabs>
              <w:snapToGrid w:val="0"/>
              <w:spacing w:after="0"/>
              <w:ind w:left="-96" w:right="-68"/>
              <w:jc w:val="center"/>
              <w:rPr>
                <w:bCs/>
                <w:spacing w:val="-5"/>
                <w:sz w:val="20"/>
                <w:szCs w:val="20"/>
              </w:rPr>
            </w:pPr>
            <w:r w:rsidRPr="00F66827">
              <w:rPr>
                <w:bCs/>
                <w:spacing w:val="-5"/>
                <w:sz w:val="20"/>
                <w:szCs w:val="20"/>
              </w:rPr>
              <w:t>6</w:t>
            </w:r>
          </w:p>
        </w:tc>
      </w:tr>
      <w:tr w:rsidR="002B3D18" w:rsidRPr="00F66827" w:rsidTr="000B4C6D">
        <w:trPr>
          <w:jc w:val="center"/>
        </w:trPr>
        <w:tc>
          <w:tcPr>
            <w:tcW w:w="1634"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tabs>
                <w:tab w:val="left" w:pos="284"/>
                <w:tab w:val="left" w:pos="2024"/>
              </w:tabs>
              <w:snapToGrid w:val="0"/>
              <w:spacing w:after="0"/>
              <w:ind w:left="-96" w:right="-68"/>
              <w:jc w:val="center"/>
              <w:rPr>
                <w:bCs/>
                <w:spacing w:val="-5"/>
                <w:sz w:val="20"/>
                <w:szCs w:val="20"/>
              </w:rPr>
            </w:pPr>
          </w:p>
        </w:tc>
        <w:tc>
          <w:tcPr>
            <w:tcW w:w="1144"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tabs>
                <w:tab w:val="left" w:pos="284"/>
                <w:tab w:val="left" w:pos="2024"/>
              </w:tabs>
              <w:snapToGrid w:val="0"/>
              <w:spacing w:after="0"/>
              <w:ind w:left="-96" w:right="-68"/>
              <w:jc w:val="center"/>
              <w:rPr>
                <w:bCs/>
                <w:spacing w:val="-5"/>
                <w:sz w:val="20"/>
                <w:szCs w:val="20"/>
              </w:rPr>
            </w:pPr>
          </w:p>
        </w:tc>
        <w:tc>
          <w:tcPr>
            <w:tcW w:w="1514"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tabs>
                <w:tab w:val="left" w:pos="284"/>
                <w:tab w:val="left" w:pos="2024"/>
              </w:tabs>
              <w:snapToGrid w:val="0"/>
              <w:spacing w:after="0"/>
              <w:ind w:left="-96" w:right="-68"/>
              <w:jc w:val="center"/>
              <w:rPr>
                <w:bCs/>
                <w:spacing w:val="-5"/>
                <w:sz w:val="20"/>
                <w:szCs w:val="20"/>
              </w:rPr>
            </w:pPr>
          </w:p>
        </w:tc>
        <w:tc>
          <w:tcPr>
            <w:tcW w:w="1478" w:type="dxa"/>
            <w:tcBorders>
              <w:top w:val="single" w:sz="4" w:space="0" w:color="000000"/>
              <w:left w:val="single" w:sz="4" w:space="0" w:color="000000"/>
              <w:bottom w:val="single" w:sz="4" w:space="0" w:color="000000"/>
              <w:right w:val="single" w:sz="4" w:space="0" w:color="000000"/>
            </w:tcBorders>
          </w:tcPr>
          <w:p w:rsidR="002B3D18" w:rsidRPr="00F66827" w:rsidRDefault="002B3D18" w:rsidP="00F66827">
            <w:pPr>
              <w:keepNext/>
              <w:widowControl w:val="0"/>
              <w:tabs>
                <w:tab w:val="left" w:pos="284"/>
                <w:tab w:val="left" w:pos="2024"/>
              </w:tabs>
              <w:snapToGrid w:val="0"/>
              <w:spacing w:after="0"/>
              <w:ind w:left="-96" w:right="-68"/>
              <w:jc w:val="center"/>
              <w:rPr>
                <w:bCs/>
                <w:spacing w:val="-5"/>
                <w:sz w:val="20"/>
                <w:szCs w:val="20"/>
              </w:rPr>
            </w:pPr>
          </w:p>
        </w:tc>
        <w:tc>
          <w:tcPr>
            <w:tcW w:w="2065" w:type="dxa"/>
            <w:tcBorders>
              <w:top w:val="single" w:sz="4" w:space="0" w:color="000000"/>
              <w:left w:val="single" w:sz="4" w:space="0" w:color="000000"/>
              <w:bottom w:val="single" w:sz="4" w:space="0" w:color="000000"/>
            </w:tcBorders>
          </w:tcPr>
          <w:p w:rsidR="002B3D18" w:rsidRPr="00F66827" w:rsidRDefault="002B3D18" w:rsidP="00F66827">
            <w:pPr>
              <w:keepNext/>
              <w:widowControl w:val="0"/>
              <w:tabs>
                <w:tab w:val="left" w:pos="284"/>
                <w:tab w:val="left" w:pos="2024"/>
              </w:tabs>
              <w:snapToGrid w:val="0"/>
              <w:spacing w:after="0"/>
              <w:ind w:left="-96" w:right="-68"/>
              <w:jc w:val="center"/>
              <w:rPr>
                <w:bCs/>
                <w:spacing w:val="-5"/>
                <w:sz w:val="20"/>
                <w:szCs w:val="20"/>
              </w:rPr>
            </w:pPr>
          </w:p>
        </w:tc>
        <w:tc>
          <w:tcPr>
            <w:tcW w:w="1823" w:type="dxa"/>
            <w:tcBorders>
              <w:top w:val="single" w:sz="4" w:space="0" w:color="000000"/>
              <w:left w:val="single" w:sz="4" w:space="0" w:color="000000"/>
              <w:bottom w:val="single" w:sz="4" w:space="0" w:color="000000"/>
              <w:right w:val="single" w:sz="4" w:space="0" w:color="000000"/>
            </w:tcBorders>
            <w:shd w:val="clear" w:color="auto" w:fill="auto"/>
          </w:tcPr>
          <w:p w:rsidR="002B3D18" w:rsidRPr="00F66827" w:rsidRDefault="002B3D18" w:rsidP="00F66827">
            <w:pPr>
              <w:keepNext/>
              <w:widowControl w:val="0"/>
              <w:tabs>
                <w:tab w:val="left" w:pos="284"/>
                <w:tab w:val="left" w:pos="2024"/>
              </w:tabs>
              <w:snapToGrid w:val="0"/>
              <w:spacing w:after="0"/>
              <w:ind w:left="-96" w:right="-68"/>
              <w:jc w:val="center"/>
              <w:rPr>
                <w:bCs/>
                <w:spacing w:val="-5"/>
                <w:sz w:val="20"/>
                <w:szCs w:val="20"/>
              </w:rPr>
            </w:pPr>
          </w:p>
        </w:tc>
      </w:tr>
      <w:tr w:rsidR="002B3D18" w:rsidRPr="00F66827" w:rsidTr="000B4C6D">
        <w:trPr>
          <w:jc w:val="center"/>
        </w:trPr>
        <w:tc>
          <w:tcPr>
            <w:tcW w:w="1634"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tabs>
                <w:tab w:val="left" w:pos="284"/>
                <w:tab w:val="left" w:pos="2024"/>
              </w:tabs>
              <w:snapToGrid w:val="0"/>
              <w:spacing w:after="0"/>
              <w:ind w:left="-96" w:right="-68"/>
              <w:jc w:val="center"/>
              <w:rPr>
                <w:bCs/>
                <w:spacing w:val="-5"/>
                <w:sz w:val="20"/>
                <w:szCs w:val="20"/>
              </w:rPr>
            </w:pPr>
          </w:p>
        </w:tc>
        <w:tc>
          <w:tcPr>
            <w:tcW w:w="1144"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tabs>
                <w:tab w:val="left" w:pos="284"/>
                <w:tab w:val="left" w:pos="2024"/>
              </w:tabs>
              <w:snapToGrid w:val="0"/>
              <w:spacing w:after="0"/>
              <w:ind w:left="-96" w:right="-68"/>
              <w:jc w:val="center"/>
              <w:rPr>
                <w:bCs/>
                <w:spacing w:val="-5"/>
                <w:sz w:val="20"/>
                <w:szCs w:val="20"/>
              </w:rPr>
            </w:pPr>
          </w:p>
        </w:tc>
        <w:tc>
          <w:tcPr>
            <w:tcW w:w="1514"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tabs>
                <w:tab w:val="left" w:pos="284"/>
                <w:tab w:val="left" w:pos="2024"/>
              </w:tabs>
              <w:snapToGrid w:val="0"/>
              <w:spacing w:after="0"/>
              <w:ind w:left="-96" w:right="-68"/>
              <w:jc w:val="center"/>
              <w:rPr>
                <w:bCs/>
                <w:spacing w:val="-5"/>
                <w:sz w:val="20"/>
                <w:szCs w:val="20"/>
              </w:rPr>
            </w:pPr>
          </w:p>
        </w:tc>
        <w:tc>
          <w:tcPr>
            <w:tcW w:w="1478" w:type="dxa"/>
            <w:tcBorders>
              <w:top w:val="single" w:sz="4" w:space="0" w:color="000000"/>
              <w:left w:val="single" w:sz="4" w:space="0" w:color="000000"/>
              <w:bottom w:val="single" w:sz="4" w:space="0" w:color="000000"/>
              <w:right w:val="single" w:sz="4" w:space="0" w:color="000000"/>
            </w:tcBorders>
          </w:tcPr>
          <w:p w:rsidR="002B3D18" w:rsidRPr="00F66827" w:rsidRDefault="002B3D18" w:rsidP="00F66827">
            <w:pPr>
              <w:keepNext/>
              <w:widowControl w:val="0"/>
              <w:tabs>
                <w:tab w:val="left" w:pos="284"/>
                <w:tab w:val="left" w:pos="2024"/>
              </w:tabs>
              <w:snapToGrid w:val="0"/>
              <w:spacing w:after="0"/>
              <w:ind w:left="-96" w:right="-68"/>
              <w:jc w:val="center"/>
              <w:rPr>
                <w:bCs/>
                <w:spacing w:val="-5"/>
                <w:sz w:val="20"/>
                <w:szCs w:val="20"/>
              </w:rPr>
            </w:pPr>
          </w:p>
        </w:tc>
        <w:tc>
          <w:tcPr>
            <w:tcW w:w="2065" w:type="dxa"/>
            <w:tcBorders>
              <w:top w:val="single" w:sz="4" w:space="0" w:color="000000"/>
              <w:left w:val="single" w:sz="4" w:space="0" w:color="000000"/>
              <w:bottom w:val="single" w:sz="4" w:space="0" w:color="000000"/>
            </w:tcBorders>
          </w:tcPr>
          <w:p w:rsidR="002B3D18" w:rsidRPr="00F66827" w:rsidRDefault="002B3D18" w:rsidP="00F66827">
            <w:pPr>
              <w:keepNext/>
              <w:widowControl w:val="0"/>
              <w:tabs>
                <w:tab w:val="left" w:pos="284"/>
                <w:tab w:val="left" w:pos="2024"/>
              </w:tabs>
              <w:snapToGrid w:val="0"/>
              <w:spacing w:after="0"/>
              <w:ind w:left="-96" w:right="-68"/>
              <w:jc w:val="center"/>
              <w:rPr>
                <w:bCs/>
                <w:spacing w:val="-5"/>
                <w:sz w:val="20"/>
                <w:szCs w:val="20"/>
              </w:rPr>
            </w:pPr>
          </w:p>
        </w:tc>
        <w:tc>
          <w:tcPr>
            <w:tcW w:w="1823" w:type="dxa"/>
            <w:tcBorders>
              <w:top w:val="single" w:sz="4" w:space="0" w:color="000000"/>
              <w:left w:val="single" w:sz="4" w:space="0" w:color="000000"/>
              <w:bottom w:val="single" w:sz="4" w:space="0" w:color="000000"/>
              <w:right w:val="single" w:sz="4" w:space="0" w:color="000000"/>
            </w:tcBorders>
            <w:shd w:val="clear" w:color="auto" w:fill="auto"/>
          </w:tcPr>
          <w:p w:rsidR="002B3D18" w:rsidRPr="00F66827" w:rsidRDefault="002B3D18" w:rsidP="00F66827">
            <w:pPr>
              <w:keepNext/>
              <w:widowControl w:val="0"/>
              <w:tabs>
                <w:tab w:val="left" w:pos="284"/>
                <w:tab w:val="left" w:pos="2024"/>
              </w:tabs>
              <w:snapToGrid w:val="0"/>
              <w:spacing w:after="0"/>
              <w:ind w:left="-96" w:right="-68"/>
              <w:jc w:val="center"/>
              <w:rPr>
                <w:bCs/>
                <w:spacing w:val="-5"/>
                <w:sz w:val="20"/>
                <w:szCs w:val="20"/>
              </w:rPr>
            </w:pPr>
          </w:p>
        </w:tc>
      </w:tr>
      <w:tr w:rsidR="002B3D18" w:rsidRPr="00F66827" w:rsidTr="000B4C6D">
        <w:trPr>
          <w:jc w:val="center"/>
        </w:trPr>
        <w:tc>
          <w:tcPr>
            <w:tcW w:w="1634"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tabs>
                <w:tab w:val="left" w:pos="284"/>
                <w:tab w:val="left" w:pos="2024"/>
              </w:tabs>
              <w:snapToGrid w:val="0"/>
              <w:spacing w:after="0"/>
              <w:ind w:left="-96" w:right="-68"/>
              <w:jc w:val="center"/>
              <w:rPr>
                <w:bCs/>
                <w:spacing w:val="-5"/>
                <w:sz w:val="20"/>
                <w:szCs w:val="20"/>
              </w:rPr>
            </w:pPr>
          </w:p>
        </w:tc>
        <w:tc>
          <w:tcPr>
            <w:tcW w:w="1144"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tabs>
                <w:tab w:val="left" w:pos="284"/>
                <w:tab w:val="left" w:pos="2024"/>
              </w:tabs>
              <w:snapToGrid w:val="0"/>
              <w:spacing w:after="0"/>
              <w:ind w:left="-96" w:right="-68"/>
              <w:jc w:val="center"/>
              <w:rPr>
                <w:bCs/>
                <w:spacing w:val="-5"/>
                <w:sz w:val="20"/>
                <w:szCs w:val="20"/>
              </w:rPr>
            </w:pPr>
          </w:p>
        </w:tc>
        <w:tc>
          <w:tcPr>
            <w:tcW w:w="1514"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tabs>
                <w:tab w:val="left" w:pos="284"/>
                <w:tab w:val="left" w:pos="2024"/>
              </w:tabs>
              <w:snapToGrid w:val="0"/>
              <w:spacing w:after="0"/>
              <w:ind w:left="-96" w:right="-68"/>
              <w:jc w:val="center"/>
              <w:rPr>
                <w:bCs/>
                <w:spacing w:val="-5"/>
                <w:sz w:val="20"/>
                <w:szCs w:val="20"/>
              </w:rPr>
            </w:pPr>
          </w:p>
        </w:tc>
        <w:tc>
          <w:tcPr>
            <w:tcW w:w="1478" w:type="dxa"/>
            <w:tcBorders>
              <w:top w:val="single" w:sz="4" w:space="0" w:color="000000"/>
              <w:left w:val="single" w:sz="4" w:space="0" w:color="000000"/>
              <w:bottom w:val="single" w:sz="4" w:space="0" w:color="000000"/>
              <w:right w:val="single" w:sz="4" w:space="0" w:color="000000"/>
            </w:tcBorders>
          </w:tcPr>
          <w:p w:rsidR="002B3D18" w:rsidRPr="00F66827" w:rsidRDefault="002B3D18" w:rsidP="00F66827">
            <w:pPr>
              <w:keepNext/>
              <w:widowControl w:val="0"/>
              <w:tabs>
                <w:tab w:val="left" w:pos="284"/>
                <w:tab w:val="left" w:pos="2024"/>
              </w:tabs>
              <w:snapToGrid w:val="0"/>
              <w:spacing w:after="0"/>
              <w:ind w:left="-96" w:right="-68"/>
              <w:jc w:val="center"/>
              <w:rPr>
                <w:bCs/>
                <w:spacing w:val="-5"/>
                <w:sz w:val="20"/>
                <w:szCs w:val="20"/>
              </w:rPr>
            </w:pPr>
          </w:p>
        </w:tc>
        <w:tc>
          <w:tcPr>
            <w:tcW w:w="2065" w:type="dxa"/>
            <w:tcBorders>
              <w:top w:val="single" w:sz="4" w:space="0" w:color="000000"/>
              <w:left w:val="single" w:sz="4" w:space="0" w:color="000000"/>
              <w:bottom w:val="single" w:sz="4" w:space="0" w:color="000000"/>
            </w:tcBorders>
          </w:tcPr>
          <w:p w:rsidR="002B3D18" w:rsidRPr="00F66827" w:rsidRDefault="002B3D18" w:rsidP="00F66827">
            <w:pPr>
              <w:keepNext/>
              <w:widowControl w:val="0"/>
              <w:tabs>
                <w:tab w:val="left" w:pos="284"/>
                <w:tab w:val="left" w:pos="2024"/>
              </w:tabs>
              <w:snapToGrid w:val="0"/>
              <w:spacing w:after="0"/>
              <w:ind w:left="-96" w:right="-68"/>
              <w:jc w:val="center"/>
              <w:rPr>
                <w:bCs/>
                <w:spacing w:val="-5"/>
                <w:sz w:val="20"/>
                <w:szCs w:val="20"/>
              </w:rPr>
            </w:pPr>
          </w:p>
        </w:tc>
        <w:tc>
          <w:tcPr>
            <w:tcW w:w="1823" w:type="dxa"/>
            <w:tcBorders>
              <w:top w:val="single" w:sz="4" w:space="0" w:color="000000"/>
              <w:left w:val="single" w:sz="4" w:space="0" w:color="000000"/>
              <w:bottom w:val="single" w:sz="4" w:space="0" w:color="000000"/>
              <w:right w:val="single" w:sz="4" w:space="0" w:color="000000"/>
            </w:tcBorders>
            <w:shd w:val="clear" w:color="auto" w:fill="auto"/>
          </w:tcPr>
          <w:p w:rsidR="002B3D18" w:rsidRPr="00F66827" w:rsidRDefault="002B3D18" w:rsidP="00F66827">
            <w:pPr>
              <w:keepNext/>
              <w:widowControl w:val="0"/>
              <w:tabs>
                <w:tab w:val="left" w:pos="284"/>
                <w:tab w:val="left" w:pos="2024"/>
              </w:tabs>
              <w:snapToGrid w:val="0"/>
              <w:spacing w:after="0"/>
              <w:ind w:left="-96" w:right="-68"/>
              <w:jc w:val="center"/>
              <w:rPr>
                <w:bCs/>
                <w:spacing w:val="-5"/>
                <w:sz w:val="20"/>
                <w:szCs w:val="20"/>
              </w:rPr>
            </w:pPr>
          </w:p>
        </w:tc>
      </w:tr>
      <w:tr w:rsidR="002B3D18" w:rsidRPr="00F66827" w:rsidTr="000B4C6D">
        <w:trPr>
          <w:jc w:val="center"/>
        </w:trPr>
        <w:tc>
          <w:tcPr>
            <w:tcW w:w="1634"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tabs>
                <w:tab w:val="left" w:pos="284"/>
                <w:tab w:val="left" w:pos="2024"/>
              </w:tabs>
              <w:snapToGrid w:val="0"/>
              <w:spacing w:after="0"/>
              <w:ind w:left="-96" w:right="-68"/>
              <w:rPr>
                <w:bCs/>
                <w:spacing w:val="-5"/>
                <w:sz w:val="20"/>
                <w:szCs w:val="20"/>
              </w:rPr>
            </w:pPr>
            <w:r w:rsidRPr="00F66827">
              <w:rPr>
                <w:bCs/>
                <w:spacing w:val="-5"/>
                <w:sz w:val="20"/>
                <w:szCs w:val="20"/>
              </w:rPr>
              <w:t>Итого:</w:t>
            </w:r>
          </w:p>
        </w:tc>
        <w:tc>
          <w:tcPr>
            <w:tcW w:w="1144"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tabs>
                <w:tab w:val="left" w:pos="284"/>
                <w:tab w:val="left" w:pos="2024"/>
              </w:tabs>
              <w:snapToGrid w:val="0"/>
              <w:spacing w:after="0"/>
              <w:ind w:left="-96" w:right="-68"/>
              <w:jc w:val="center"/>
              <w:rPr>
                <w:bCs/>
                <w:spacing w:val="-5"/>
                <w:sz w:val="20"/>
                <w:szCs w:val="20"/>
              </w:rPr>
            </w:pPr>
          </w:p>
        </w:tc>
        <w:tc>
          <w:tcPr>
            <w:tcW w:w="1514"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tabs>
                <w:tab w:val="left" w:pos="284"/>
                <w:tab w:val="left" w:pos="2024"/>
              </w:tabs>
              <w:snapToGrid w:val="0"/>
              <w:spacing w:after="0"/>
              <w:ind w:left="-96" w:right="-68"/>
              <w:jc w:val="center"/>
              <w:rPr>
                <w:bCs/>
                <w:spacing w:val="-5"/>
                <w:sz w:val="20"/>
                <w:szCs w:val="20"/>
              </w:rPr>
            </w:pPr>
          </w:p>
        </w:tc>
        <w:tc>
          <w:tcPr>
            <w:tcW w:w="1478" w:type="dxa"/>
            <w:tcBorders>
              <w:top w:val="single" w:sz="4" w:space="0" w:color="000000"/>
              <w:left w:val="single" w:sz="4" w:space="0" w:color="000000"/>
              <w:bottom w:val="single" w:sz="4" w:space="0" w:color="000000"/>
              <w:right w:val="single" w:sz="4" w:space="0" w:color="000000"/>
            </w:tcBorders>
          </w:tcPr>
          <w:p w:rsidR="002B3D18" w:rsidRPr="00F66827" w:rsidRDefault="002B3D18" w:rsidP="00F66827">
            <w:pPr>
              <w:keepNext/>
              <w:widowControl w:val="0"/>
              <w:tabs>
                <w:tab w:val="left" w:pos="284"/>
                <w:tab w:val="left" w:pos="2024"/>
              </w:tabs>
              <w:snapToGrid w:val="0"/>
              <w:spacing w:after="0"/>
              <w:ind w:left="-96" w:right="-68"/>
              <w:jc w:val="center"/>
              <w:rPr>
                <w:bCs/>
                <w:spacing w:val="-5"/>
                <w:sz w:val="20"/>
                <w:szCs w:val="20"/>
              </w:rPr>
            </w:pPr>
          </w:p>
        </w:tc>
        <w:tc>
          <w:tcPr>
            <w:tcW w:w="2065" w:type="dxa"/>
            <w:tcBorders>
              <w:top w:val="single" w:sz="4" w:space="0" w:color="000000"/>
              <w:left w:val="single" w:sz="4" w:space="0" w:color="000000"/>
              <w:bottom w:val="single" w:sz="4" w:space="0" w:color="000000"/>
            </w:tcBorders>
          </w:tcPr>
          <w:p w:rsidR="002B3D18" w:rsidRPr="00F66827" w:rsidRDefault="002B3D18" w:rsidP="00F66827">
            <w:pPr>
              <w:keepNext/>
              <w:widowControl w:val="0"/>
              <w:tabs>
                <w:tab w:val="left" w:pos="284"/>
                <w:tab w:val="left" w:pos="2024"/>
              </w:tabs>
              <w:snapToGrid w:val="0"/>
              <w:spacing w:after="0"/>
              <w:ind w:left="-96" w:right="-68"/>
              <w:jc w:val="center"/>
              <w:rPr>
                <w:bCs/>
                <w:spacing w:val="-5"/>
                <w:sz w:val="20"/>
                <w:szCs w:val="20"/>
              </w:rPr>
            </w:pPr>
          </w:p>
        </w:tc>
        <w:tc>
          <w:tcPr>
            <w:tcW w:w="1823" w:type="dxa"/>
            <w:tcBorders>
              <w:top w:val="single" w:sz="4" w:space="0" w:color="000000"/>
              <w:left w:val="single" w:sz="4" w:space="0" w:color="000000"/>
              <w:bottom w:val="single" w:sz="4" w:space="0" w:color="000000"/>
              <w:right w:val="single" w:sz="4" w:space="0" w:color="000000"/>
            </w:tcBorders>
            <w:shd w:val="clear" w:color="auto" w:fill="auto"/>
          </w:tcPr>
          <w:p w:rsidR="002B3D18" w:rsidRPr="00F66827" w:rsidRDefault="002B3D18" w:rsidP="00F66827">
            <w:pPr>
              <w:keepNext/>
              <w:widowControl w:val="0"/>
              <w:tabs>
                <w:tab w:val="left" w:pos="284"/>
                <w:tab w:val="left" w:pos="2024"/>
              </w:tabs>
              <w:snapToGrid w:val="0"/>
              <w:spacing w:after="0"/>
              <w:ind w:left="-96" w:right="-68"/>
              <w:jc w:val="center"/>
              <w:rPr>
                <w:bCs/>
                <w:spacing w:val="-5"/>
                <w:sz w:val="20"/>
                <w:szCs w:val="20"/>
              </w:rPr>
            </w:pPr>
          </w:p>
        </w:tc>
      </w:tr>
    </w:tbl>
    <w:p w:rsidR="002B3D18" w:rsidRPr="00F66827" w:rsidRDefault="002B3D18" w:rsidP="00F66827">
      <w:pPr>
        <w:keepNext/>
        <w:widowControl w:val="0"/>
        <w:tabs>
          <w:tab w:val="left" w:pos="284"/>
        </w:tabs>
        <w:spacing w:after="0"/>
        <w:ind w:firstLine="851"/>
        <w:rPr>
          <w:sz w:val="20"/>
          <w:szCs w:val="20"/>
        </w:rPr>
      </w:pPr>
    </w:p>
    <w:p w:rsidR="002B3D18" w:rsidRPr="00F66827" w:rsidRDefault="002B3D18" w:rsidP="00F66827">
      <w:pPr>
        <w:keepNext/>
        <w:widowControl w:val="0"/>
        <w:tabs>
          <w:tab w:val="left" w:pos="284"/>
        </w:tabs>
        <w:spacing w:after="0"/>
        <w:ind w:firstLine="851"/>
        <w:rPr>
          <w:sz w:val="20"/>
          <w:szCs w:val="20"/>
        </w:rPr>
      </w:pPr>
      <w:r w:rsidRPr="00F66827">
        <w:rPr>
          <w:sz w:val="20"/>
          <w:szCs w:val="20"/>
        </w:rPr>
        <w:t>Общая стоимость услуг: ____________________________________________________________</w:t>
      </w:r>
    </w:p>
    <w:p w:rsidR="002B3D18" w:rsidRPr="00F66827" w:rsidRDefault="002B3D18" w:rsidP="00F66827">
      <w:pPr>
        <w:keepNext/>
        <w:widowControl w:val="0"/>
        <w:tabs>
          <w:tab w:val="left" w:pos="284"/>
        </w:tabs>
        <w:spacing w:after="0"/>
        <w:ind w:firstLine="851"/>
        <w:rPr>
          <w:sz w:val="20"/>
          <w:szCs w:val="20"/>
        </w:rPr>
      </w:pPr>
      <w:r w:rsidRPr="00F66827">
        <w:rPr>
          <w:sz w:val="20"/>
          <w:szCs w:val="20"/>
        </w:rPr>
        <w:t>Исполнитель и Заказчик взаимных претензий по качеству и составу услуг друг к другу не имеют.</w:t>
      </w:r>
    </w:p>
    <w:p w:rsidR="002B3D18" w:rsidRPr="00F66827" w:rsidRDefault="002B3D18" w:rsidP="00F66827">
      <w:pPr>
        <w:keepNext/>
        <w:widowControl w:val="0"/>
        <w:tabs>
          <w:tab w:val="left" w:pos="284"/>
        </w:tabs>
        <w:spacing w:after="0"/>
        <w:ind w:firstLine="851"/>
        <w:rPr>
          <w:sz w:val="20"/>
          <w:szCs w:val="20"/>
        </w:rPr>
      </w:pPr>
      <w:r w:rsidRPr="00F66827">
        <w:rPr>
          <w:sz w:val="20"/>
          <w:szCs w:val="20"/>
        </w:rPr>
        <w:t>Настоящий Акт составлен в 2 (двух) экземплярах по одному для каждой стороны.</w:t>
      </w:r>
    </w:p>
    <w:p w:rsidR="002B3D18" w:rsidRPr="00F66827" w:rsidRDefault="002B3D18" w:rsidP="00F66827">
      <w:pPr>
        <w:keepNext/>
        <w:widowControl w:val="0"/>
        <w:tabs>
          <w:tab w:val="left" w:pos="284"/>
        </w:tabs>
        <w:spacing w:after="0"/>
        <w:ind w:firstLine="851"/>
        <w:jc w:val="right"/>
        <w:rPr>
          <w:sz w:val="20"/>
          <w:szCs w:val="20"/>
        </w:rPr>
      </w:pPr>
    </w:p>
    <w:tbl>
      <w:tblPr>
        <w:tblW w:w="9736" w:type="dxa"/>
        <w:tblInd w:w="108" w:type="dxa"/>
        <w:tblLayout w:type="fixed"/>
        <w:tblLook w:val="0000" w:firstRow="0" w:lastRow="0" w:firstColumn="0" w:lastColumn="0" w:noHBand="0" w:noVBand="0"/>
      </w:tblPr>
      <w:tblGrid>
        <w:gridCol w:w="5156"/>
        <w:gridCol w:w="4580"/>
      </w:tblGrid>
      <w:tr w:rsidR="002B3D18" w:rsidRPr="00F66827" w:rsidTr="000B4C6D">
        <w:trPr>
          <w:trHeight w:val="1076"/>
        </w:trPr>
        <w:tc>
          <w:tcPr>
            <w:tcW w:w="5156" w:type="dxa"/>
            <w:shd w:val="clear" w:color="auto" w:fill="auto"/>
          </w:tcPr>
          <w:p w:rsidR="002B3D18" w:rsidRPr="00F66827" w:rsidRDefault="002B3D18" w:rsidP="00F66827">
            <w:pPr>
              <w:pStyle w:val="21f8"/>
              <w:keepNext/>
              <w:tabs>
                <w:tab w:val="clear" w:pos="1209"/>
                <w:tab w:val="left" w:pos="284"/>
              </w:tabs>
              <w:suppressAutoHyphens w:val="0"/>
              <w:snapToGrid w:val="0"/>
              <w:spacing w:after="0" w:line="240" w:lineRule="auto"/>
              <w:ind w:left="0"/>
              <w:rPr>
                <w:sz w:val="20"/>
                <w:szCs w:val="20"/>
              </w:rPr>
            </w:pPr>
            <w:r w:rsidRPr="00F66827">
              <w:rPr>
                <w:sz w:val="20"/>
                <w:szCs w:val="20"/>
              </w:rPr>
              <w:t>Заказчик:</w:t>
            </w:r>
          </w:p>
          <w:p w:rsidR="002B3D18" w:rsidRPr="00F66827" w:rsidRDefault="002B3D18" w:rsidP="00F66827">
            <w:pPr>
              <w:pStyle w:val="5f9"/>
              <w:keepNext/>
              <w:tabs>
                <w:tab w:val="clear" w:pos="926"/>
                <w:tab w:val="left" w:pos="284"/>
              </w:tabs>
              <w:suppressAutoHyphens w:val="0"/>
              <w:spacing w:line="240" w:lineRule="auto"/>
              <w:ind w:left="0" w:firstLine="0"/>
              <w:jc w:val="both"/>
              <w:rPr>
                <w:sz w:val="20"/>
              </w:rPr>
            </w:pPr>
          </w:p>
          <w:p w:rsidR="002B3D18" w:rsidRPr="00F66827" w:rsidRDefault="002B3D18" w:rsidP="00F66827">
            <w:pPr>
              <w:pStyle w:val="5f9"/>
              <w:keepNext/>
              <w:tabs>
                <w:tab w:val="clear" w:pos="926"/>
                <w:tab w:val="left" w:pos="284"/>
              </w:tabs>
              <w:suppressAutoHyphens w:val="0"/>
              <w:spacing w:line="240" w:lineRule="auto"/>
              <w:ind w:left="0" w:firstLine="0"/>
              <w:jc w:val="both"/>
              <w:rPr>
                <w:sz w:val="20"/>
              </w:rPr>
            </w:pPr>
            <w:r w:rsidRPr="00F66827">
              <w:rPr>
                <w:sz w:val="20"/>
              </w:rPr>
              <w:t>____________________ ________________</w:t>
            </w:r>
          </w:p>
          <w:p w:rsidR="002B3D18" w:rsidRPr="00F66827" w:rsidRDefault="002B3D18" w:rsidP="00F66827">
            <w:pPr>
              <w:pStyle w:val="5f9"/>
              <w:keepNext/>
              <w:tabs>
                <w:tab w:val="clear" w:pos="926"/>
                <w:tab w:val="left" w:pos="284"/>
              </w:tabs>
              <w:suppressAutoHyphens w:val="0"/>
              <w:spacing w:line="240" w:lineRule="auto"/>
              <w:ind w:left="0" w:firstLine="0"/>
              <w:jc w:val="both"/>
              <w:rPr>
                <w:sz w:val="20"/>
              </w:rPr>
            </w:pPr>
            <w:r w:rsidRPr="00F66827">
              <w:rPr>
                <w:sz w:val="20"/>
              </w:rPr>
              <w:t xml:space="preserve">                                М.П.</w:t>
            </w:r>
          </w:p>
          <w:p w:rsidR="002B3D18" w:rsidRPr="00F66827" w:rsidRDefault="002B3D18" w:rsidP="00F66827">
            <w:pPr>
              <w:pStyle w:val="5f9"/>
              <w:keepNext/>
              <w:tabs>
                <w:tab w:val="clear" w:pos="926"/>
                <w:tab w:val="left" w:pos="284"/>
              </w:tabs>
              <w:suppressAutoHyphens w:val="0"/>
              <w:spacing w:line="240" w:lineRule="auto"/>
              <w:ind w:left="0" w:firstLine="0"/>
              <w:jc w:val="both"/>
              <w:rPr>
                <w:sz w:val="20"/>
              </w:rPr>
            </w:pPr>
          </w:p>
          <w:p w:rsidR="002B3D18" w:rsidRPr="00F66827" w:rsidRDefault="002B3D18" w:rsidP="00F66827">
            <w:pPr>
              <w:pStyle w:val="5f9"/>
              <w:keepNext/>
              <w:tabs>
                <w:tab w:val="clear" w:pos="926"/>
                <w:tab w:val="left" w:pos="284"/>
              </w:tabs>
              <w:suppressAutoHyphens w:val="0"/>
              <w:spacing w:line="240" w:lineRule="auto"/>
              <w:ind w:left="0" w:firstLine="0"/>
              <w:jc w:val="both"/>
              <w:rPr>
                <w:sz w:val="20"/>
              </w:rPr>
            </w:pPr>
            <w:r w:rsidRPr="00F66827">
              <w:rPr>
                <w:sz w:val="20"/>
              </w:rPr>
              <w:t>«_____» _____________ 20___ г.</w:t>
            </w:r>
          </w:p>
        </w:tc>
        <w:tc>
          <w:tcPr>
            <w:tcW w:w="4580" w:type="dxa"/>
            <w:shd w:val="clear" w:color="auto" w:fill="auto"/>
          </w:tcPr>
          <w:p w:rsidR="002B3D18" w:rsidRPr="00F66827" w:rsidRDefault="002B3D18" w:rsidP="00F66827">
            <w:pPr>
              <w:keepNext/>
              <w:widowControl w:val="0"/>
              <w:tabs>
                <w:tab w:val="left" w:pos="284"/>
              </w:tabs>
              <w:snapToGrid w:val="0"/>
              <w:spacing w:after="0"/>
              <w:rPr>
                <w:sz w:val="20"/>
                <w:szCs w:val="20"/>
              </w:rPr>
            </w:pPr>
            <w:r w:rsidRPr="00F66827">
              <w:rPr>
                <w:sz w:val="20"/>
                <w:szCs w:val="20"/>
              </w:rPr>
              <w:t>Исполнитель:</w:t>
            </w:r>
          </w:p>
          <w:p w:rsidR="002B3D18" w:rsidRPr="00F66827" w:rsidRDefault="002B3D18" w:rsidP="00F66827">
            <w:pPr>
              <w:keepNext/>
              <w:widowControl w:val="0"/>
              <w:tabs>
                <w:tab w:val="left" w:pos="284"/>
              </w:tabs>
              <w:spacing w:after="0"/>
              <w:rPr>
                <w:sz w:val="20"/>
                <w:szCs w:val="20"/>
              </w:rPr>
            </w:pPr>
          </w:p>
          <w:p w:rsidR="002B3D18" w:rsidRPr="00F66827" w:rsidRDefault="002B3D18" w:rsidP="00F66827">
            <w:pPr>
              <w:pStyle w:val="5f9"/>
              <w:keepNext/>
              <w:tabs>
                <w:tab w:val="clear" w:pos="926"/>
                <w:tab w:val="left" w:pos="284"/>
              </w:tabs>
              <w:suppressAutoHyphens w:val="0"/>
              <w:spacing w:line="240" w:lineRule="auto"/>
              <w:ind w:left="0" w:firstLine="0"/>
              <w:jc w:val="both"/>
              <w:rPr>
                <w:sz w:val="20"/>
              </w:rPr>
            </w:pPr>
            <w:r w:rsidRPr="00F66827">
              <w:rPr>
                <w:sz w:val="20"/>
              </w:rPr>
              <w:t>___________________ __________________</w:t>
            </w:r>
          </w:p>
          <w:p w:rsidR="002B3D18" w:rsidRPr="00F66827" w:rsidRDefault="002B3D18" w:rsidP="00F66827">
            <w:pPr>
              <w:keepNext/>
              <w:widowControl w:val="0"/>
              <w:tabs>
                <w:tab w:val="left" w:pos="284"/>
              </w:tabs>
              <w:spacing w:after="0"/>
              <w:rPr>
                <w:sz w:val="20"/>
                <w:szCs w:val="20"/>
              </w:rPr>
            </w:pPr>
            <w:r w:rsidRPr="00F66827">
              <w:rPr>
                <w:sz w:val="20"/>
                <w:szCs w:val="20"/>
              </w:rPr>
              <w:t xml:space="preserve">                              М.П. (при наличии печати)</w:t>
            </w:r>
          </w:p>
          <w:p w:rsidR="002B3D18" w:rsidRPr="00F66827" w:rsidRDefault="002B3D18" w:rsidP="00F66827">
            <w:pPr>
              <w:keepNext/>
              <w:widowControl w:val="0"/>
              <w:tabs>
                <w:tab w:val="left" w:pos="284"/>
              </w:tabs>
              <w:spacing w:after="0"/>
              <w:rPr>
                <w:sz w:val="20"/>
                <w:szCs w:val="20"/>
              </w:rPr>
            </w:pPr>
          </w:p>
          <w:p w:rsidR="002B3D18" w:rsidRPr="00F66827" w:rsidRDefault="002B3D18" w:rsidP="00F66827">
            <w:pPr>
              <w:keepNext/>
              <w:widowControl w:val="0"/>
              <w:tabs>
                <w:tab w:val="left" w:pos="284"/>
              </w:tabs>
              <w:spacing w:after="0"/>
              <w:rPr>
                <w:sz w:val="20"/>
                <w:szCs w:val="20"/>
              </w:rPr>
            </w:pPr>
            <w:r w:rsidRPr="00F66827">
              <w:rPr>
                <w:sz w:val="20"/>
                <w:szCs w:val="20"/>
              </w:rPr>
              <w:t>«_____» _____________ 20___ г.</w:t>
            </w:r>
          </w:p>
        </w:tc>
      </w:tr>
    </w:tbl>
    <w:p w:rsidR="002B3D18" w:rsidRPr="00F66827" w:rsidRDefault="002B3D18" w:rsidP="00F66827">
      <w:pPr>
        <w:keepNext/>
        <w:widowControl w:val="0"/>
        <w:tabs>
          <w:tab w:val="num" w:pos="0"/>
        </w:tabs>
        <w:spacing w:after="0"/>
        <w:ind w:firstLine="900"/>
        <w:jc w:val="right"/>
        <w:rPr>
          <w:sz w:val="20"/>
          <w:szCs w:val="20"/>
        </w:rPr>
      </w:pPr>
    </w:p>
    <w:p w:rsidR="002B3D18" w:rsidRPr="00F66827" w:rsidRDefault="002B3D18" w:rsidP="00F66827">
      <w:pPr>
        <w:keepNext/>
        <w:widowControl w:val="0"/>
        <w:shd w:val="clear" w:color="auto" w:fill="FFFFFF"/>
        <w:tabs>
          <w:tab w:val="left" w:pos="284"/>
        </w:tabs>
        <w:spacing w:after="0"/>
        <w:ind w:firstLine="851"/>
        <w:jc w:val="right"/>
        <w:rPr>
          <w:spacing w:val="-8"/>
          <w:sz w:val="20"/>
          <w:szCs w:val="20"/>
        </w:rPr>
      </w:pPr>
      <w:r w:rsidRPr="00F66827">
        <w:rPr>
          <w:sz w:val="20"/>
          <w:szCs w:val="20"/>
        </w:rPr>
        <w:br w:type="page"/>
      </w:r>
      <w:r w:rsidRPr="00F66827">
        <w:rPr>
          <w:spacing w:val="-8"/>
          <w:sz w:val="20"/>
          <w:szCs w:val="20"/>
        </w:rPr>
        <w:lastRenderedPageBreak/>
        <w:t>Приложение № 6</w:t>
      </w:r>
    </w:p>
    <w:p w:rsidR="002B3D18" w:rsidRPr="00F66827" w:rsidRDefault="002B3D18" w:rsidP="00F66827">
      <w:pPr>
        <w:keepNext/>
        <w:widowControl w:val="0"/>
        <w:shd w:val="clear" w:color="auto" w:fill="FFFFFF"/>
        <w:tabs>
          <w:tab w:val="left" w:pos="284"/>
        </w:tabs>
        <w:spacing w:after="0"/>
        <w:ind w:firstLine="851"/>
        <w:jc w:val="right"/>
        <w:rPr>
          <w:sz w:val="20"/>
          <w:szCs w:val="20"/>
        </w:rPr>
      </w:pPr>
      <w:r w:rsidRPr="00F66827">
        <w:rPr>
          <w:sz w:val="20"/>
          <w:szCs w:val="20"/>
        </w:rPr>
        <w:t>к государственному контракту</w:t>
      </w:r>
    </w:p>
    <w:p w:rsidR="002B3D18" w:rsidRPr="00F66827" w:rsidRDefault="002B3D18" w:rsidP="00F66827">
      <w:pPr>
        <w:keepNext/>
        <w:widowControl w:val="0"/>
        <w:shd w:val="clear" w:color="auto" w:fill="FFFFFF"/>
        <w:tabs>
          <w:tab w:val="left" w:pos="284"/>
        </w:tabs>
        <w:spacing w:after="0"/>
        <w:ind w:firstLine="851"/>
        <w:jc w:val="right"/>
        <w:rPr>
          <w:sz w:val="20"/>
          <w:szCs w:val="20"/>
        </w:rPr>
      </w:pPr>
      <w:r w:rsidRPr="00F66827">
        <w:rPr>
          <w:sz w:val="20"/>
          <w:szCs w:val="20"/>
        </w:rPr>
        <w:t>№ ______________ от ___________</w:t>
      </w:r>
    </w:p>
    <w:p w:rsidR="002B3D18" w:rsidRPr="00F66827" w:rsidRDefault="002B3D18" w:rsidP="00F66827">
      <w:pPr>
        <w:keepNext/>
        <w:widowControl w:val="0"/>
        <w:spacing w:after="0"/>
        <w:jc w:val="center"/>
        <w:rPr>
          <w:iCs/>
          <w:sz w:val="20"/>
          <w:szCs w:val="20"/>
        </w:rPr>
      </w:pPr>
    </w:p>
    <w:p w:rsidR="002B3D18" w:rsidRPr="00F66827" w:rsidRDefault="002B3D18" w:rsidP="00F66827">
      <w:pPr>
        <w:keepNext/>
        <w:widowControl w:val="0"/>
        <w:spacing w:after="0"/>
        <w:jc w:val="center"/>
        <w:rPr>
          <w:iCs/>
          <w:sz w:val="20"/>
          <w:szCs w:val="20"/>
        </w:rPr>
      </w:pPr>
    </w:p>
    <w:p w:rsidR="002B3D18" w:rsidRPr="00F66827" w:rsidRDefault="002B3D18" w:rsidP="00F66827">
      <w:pPr>
        <w:keepNext/>
        <w:widowControl w:val="0"/>
        <w:spacing w:after="0"/>
        <w:rPr>
          <w:sz w:val="20"/>
          <w:szCs w:val="20"/>
        </w:rPr>
      </w:pPr>
      <w:r w:rsidRPr="00F66827">
        <w:rPr>
          <w:iCs/>
          <w:sz w:val="20"/>
          <w:szCs w:val="20"/>
        </w:rPr>
        <w:t>Форма</w:t>
      </w:r>
    </w:p>
    <w:p w:rsidR="002B3D18" w:rsidRPr="00F66827" w:rsidRDefault="002B3D18" w:rsidP="00F66827">
      <w:pPr>
        <w:keepNext/>
        <w:widowControl w:val="0"/>
        <w:shd w:val="clear" w:color="auto" w:fill="FFFFFF"/>
        <w:tabs>
          <w:tab w:val="left" w:pos="284"/>
          <w:tab w:val="left" w:pos="1363"/>
        </w:tabs>
        <w:spacing w:after="0"/>
        <w:ind w:firstLine="851"/>
        <w:jc w:val="center"/>
        <w:rPr>
          <w:bCs/>
          <w:sz w:val="20"/>
          <w:szCs w:val="20"/>
        </w:rPr>
      </w:pPr>
    </w:p>
    <w:p w:rsidR="002B3D18" w:rsidRPr="00F66827" w:rsidRDefault="002B3D18" w:rsidP="00F66827">
      <w:pPr>
        <w:keepNext/>
        <w:widowControl w:val="0"/>
        <w:spacing w:after="0"/>
        <w:ind w:firstLine="709"/>
        <w:jc w:val="center"/>
        <w:rPr>
          <w:sz w:val="20"/>
          <w:szCs w:val="20"/>
        </w:rPr>
      </w:pPr>
      <w:r w:rsidRPr="00F66827">
        <w:rPr>
          <w:sz w:val="20"/>
          <w:szCs w:val="20"/>
        </w:rPr>
        <w:t xml:space="preserve">Акт сверки расчетов </w:t>
      </w:r>
    </w:p>
    <w:p w:rsidR="002B3D18" w:rsidRPr="00F66827" w:rsidRDefault="002B3D18" w:rsidP="00F66827">
      <w:pPr>
        <w:keepNext/>
        <w:widowControl w:val="0"/>
        <w:spacing w:after="0"/>
        <w:ind w:firstLine="709"/>
        <w:jc w:val="center"/>
        <w:rPr>
          <w:sz w:val="20"/>
          <w:szCs w:val="20"/>
        </w:rPr>
      </w:pPr>
      <w:r w:rsidRPr="00F66827">
        <w:rPr>
          <w:bCs/>
          <w:sz w:val="20"/>
          <w:szCs w:val="20"/>
        </w:rPr>
        <w:t xml:space="preserve">за период с </w:t>
      </w:r>
      <w:r w:rsidRPr="00F66827">
        <w:rPr>
          <w:sz w:val="20"/>
          <w:szCs w:val="20"/>
        </w:rPr>
        <w:t xml:space="preserve">______________ </w:t>
      </w:r>
      <w:r w:rsidRPr="00F66827">
        <w:rPr>
          <w:bCs/>
          <w:sz w:val="20"/>
          <w:szCs w:val="20"/>
        </w:rPr>
        <w:t xml:space="preserve">по </w:t>
      </w:r>
      <w:r w:rsidRPr="00F66827">
        <w:rPr>
          <w:sz w:val="20"/>
          <w:szCs w:val="20"/>
        </w:rPr>
        <w:t>______________</w:t>
      </w:r>
    </w:p>
    <w:p w:rsidR="002B3D18" w:rsidRPr="00F66827" w:rsidRDefault="002B3D18" w:rsidP="00F66827">
      <w:pPr>
        <w:keepNext/>
        <w:widowControl w:val="0"/>
        <w:spacing w:after="0"/>
        <w:ind w:firstLine="709"/>
        <w:jc w:val="center"/>
        <w:rPr>
          <w:bCs/>
          <w:sz w:val="20"/>
          <w:szCs w:val="20"/>
        </w:rPr>
      </w:pPr>
    </w:p>
    <w:p w:rsidR="002B3D18" w:rsidRPr="00F66827" w:rsidRDefault="002B3D18" w:rsidP="00F66827">
      <w:pPr>
        <w:keepNext/>
        <w:widowControl w:val="0"/>
        <w:spacing w:after="0"/>
        <w:rPr>
          <w:sz w:val="20"/>
          <w:szCs w:val="20"/>
        </w:rPr>
      </w:pPr>
      <w:r w:rsidRPr="00F66827">
        <w:rPr>
          <w:sz w:val="20"/>
          <w:szCs w:val="20"/>
        </w:rPr>
        <w:t>г. __________</w:t>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t xml:space="preserve"> </w:t>
      </w:r>
      <w:r w:rsidRPr="00F66827">
        <w:rPr>
          <w:sz w:val="20"/>
          <w:szCs w:val="20"/>
        </w:rPr>
        <w:tab/>
      </w:r>
      <w:r w:rsidRPr="00F66827">
        <w:rPr>
          <w:sz w:val="20"/>
          <w:szCs w:val="20"/>
        </w:rPr>
        <w:tab/>
      </w:r>
      <w:r w:rsidR="004A6057" w:rsidRPr="00F66827">
        <w:rPr>
          <w:sz w:val="20"/>
          <w:szCs w:val="20"/>
        </w:rPr>
        <w:tab/>
      </w:r>
      <w:r w:rsidR="004A6057" w:rsidRPr="00F66827">
        <w:rPr>
          <w:sz w:val="20"/>
          <w:szCs w:val="20"/>
        </w:rPr>
        <w:tab/>
      </w:r>
      <w:r w:rsidR="004A6057" w:rsidRPr="00F66827">
        <w:rPr>
          <w:sz w:val="20"/>
          <w:szCs w:val="20"/>
        </w:rPr>
        <w:tab/>
      </w:r>
      <w:r w:rsidR="004A6057" w:rsidRPr="00F66827">
        <w:rPr>
          <w:sz w:val="20"/>
          <w:szCs w:val="20"/>
        </w:rPr>
        <w:tab/>
      </w:r>
      <w:r w:rsidR="004A6057" w:rsidRPr="00F66827">
        <w:rPr>
          <w:sz w:val="20"/>
          <w:szCs w:val="20"/>
        </w:rPr>
        <w:tab/>
      </w:r>
      <w:r w:rsidR="004A6057" w:rsidRPr="00F66827">
        <w:rPr>
          <w:sz w:val="20"/>
          <w:szCs w:val="20"/>
        </w:rPr>
        <w:tab/>
      </w:r>
      <w:r w:rsidR="004A6057" w:rsidRPr="00F66827">
        <w:rPr>
          <w:sz w:val="20"/>
          <w:szCs w:val="20"/>
        </w:rPr>
        <w:tab/>
      </w:r>
      <w:r w:rsidR="004A6057" w:rsidRPr="00F66827">
        <w:rPr>
          <w:sz w:val="20"/>
          <w:szCs w:val="20"/>
        </w:rPr>
        <w:tab/>
      </w:r>
      <w:r w:rsidR="004A6057" w:rsidRPr="00F66827">
        <w:rPr>
          <w:sz w:val="20"/>
          <w:szCs w:val="20"/>
        </w:rPr>
        <w:tab/>
      </w:r>
      <w:r w:rsidR="004A6057" w:rsidRPr="00F66827">
        <w:rPr>
          <w:sz w:val="20"/>
          <w:szCs w:val="20"/>
        </w:rPr>
        <w:tab/>
      </w:r>
      <w:r w:rsidR="004A6057" w:rsidRPr="00F66827">
        <w:rPr>
          <w:sz w:val="20"/>
          <w:szCs w:val="20"/>
        </w:rPr>
        <w:tab/>
      </w:r>
      <w:r w:rsidR="004A6057" w:rsidRPr="00F66827">
        <w:rPr>
          <w:sz w:val="20"/>
          <w:szCs w:val="20"/>
        </w:rPr>
        <w:tab/>
      </w:r>
      <w:r w:rsidRPr="00F66827">
        <w:rPr>
          <w:sz w:val="20"/>
          <w:szCs w:val="20"/>
        </w:rPr>
        <w:t>от «_____»_________________20__ г.</w:t>
      </w:r>
    </w:p>
    <w:p w:rsidR="002B3D18" w:rsidRPr="00F66827" w:rsidRDefault="002B3D18" w:rsidP="00F66827">
      <w:pPr>
        <w:keepNext/>
        <w:widowControl w:val="0"/>
        <w:spacing w:after="0"/>
        <w:ind w:firstLine="709"/>
        <w:rPr>
          <w:sz w:val="20"/>
          <w:szCs w:val="20"/>
        </w:rPr>
      </w:pPr>
      <w:r w:rsidRPr="00F66827">
        <w:rPr>
          <w:sz w:val="20"/>
          <w:szCs w:val="20"/>
        </w:rPr>
        <w:t xml:space="preserve"> </w:t>
      </w:r>
    </w:p>
    <w:p w:rsidR="002B3D18" w:rsidRPr="00F66827" w:rsidRDefault="002B3D18" w:rsidP="00F66827">
      <w:pPr>
        <w:keepNext/>
        <w:widowControl w:val="0"/>
        <w:spacing w:after="0"/>
        <w:ind w:firstLine="851"/>
        <w:rPr>
          <w:sz w:val="20"/>
          <w:szCs w:val="20"/>
        </w:rPr>
      </w:pPr>
      <w:r w:rsidRPr="00F66827">
        <w:rPr>
          <w:sz w:val="20"/>
          <w:szCs w:val="20"/>
        </w:rPr>
        <w:t>Заказчик____________________ в лице ______________________, действующего на основании _________________, с одной стороны, и Исполнитель _______________________, в лице __________, действующего на основании _________________________________, с другой стороны, составили настоящий акт о том, что в соответствии с государственным контрактом №____________ от ______________ :</w:t>
      </w:r>
    </w:p>
    <w:p w:rsidR="002B3D18" w:rsidRPr="00F66827" w:rsidRDefault="002B3D18" w:rsidP="00F66827">
      <w:pPr>
        <w:keepNext/>
        <w:widowControl w:val="0"/>
        <w:spacing w:after="0"/>
        <w:ind w:firstLine="709"/>
        <w:rPr>
          <w:sz w:val="20"/>
          <w:szCs w:val="20"/>
        </w:rPr>
      </w:pPr>
    </w:p>
    <w:tbl>
      <w:tblPr>
        <w:tblW w:w="9232" w:type="dxa"/>
        <w:jc w:val="center"/>
        <w:tblInd w:w="45" w:type="dxa"/>
        <w:tblLayout w:type="fixed"/>
        <w:tblLook w:val="0000" w:firstRow="0" w:lastRow="0" w:firstColumn="0" w:lastColumn="0" w:noHBand="0" w:noVBand="0"/>
      </w:tblPr>
      <w:tblGrid>
        <w:gridCol w:w="525"/>
        <w:gridCol w:w="1215"/>
        <w:gridCol w:w="1260"/>
        <w:gridCol w:w="1080"/>
        <w:gridCol w:w="1086"/>
        <w:gridCol w:w="1134"/>
        <w:gridCol w:w="851"/>
        <w:gridCol w:w="2081"/>
      </w:tblGrid>
      <w:tr w:rsidR="002B3D18" w:rsidRPr="00F66827" w:rsidTr="000B4C6D">
        <w:trPr>
          <w:jc w:val="center"/>
        </w:trPr>
        <w:tc>
          <w:tcPr>
            <w:tcW w:w="525" w:type="dxa"/>
            <w:vMerge w:val="restart"/>
            <w:tcBorders>
              <w:top w:val="single" w:sz="4" w:space="0" w:color="000000"/>
              <w:left w:val="single" w:sz="4" w:space="0" w:color="000000"/>
            </w:tcBorders>
          </w:tcPr>
          <w:p w:rsidR="002B3D18" w:rsidRPr="00F66827" w:rsidRDefault="002B3D18" w:rsidP="00F66827">
            <w:pPr>
              <w:keepNext/>
              <w:widowControl w:val="0"/>
              <w:snapToGrid w:val="0"/>
              <w:spacing w:after="0"/>
              <w:ind w:left="-98" w:right="-83"/>
              <w:jc w:val="center"/>
              <w:rPr>
                <w:sz w:val="20"/>
                <w:szCs w:val="20"/>
              </w:rPr>
            </w:pPr>
            <w:r w:rsidRPr="00F66827">
              <w:rPr>
                <w:sz w:val="20"/>
                <w:szCs w:val="20"/>
              </w:rPr>
              <w:t>№</w:t>
            </w:r>
          </w:p>
          <w:p w:rsidR="002B3D18" w:rsidRPr="00F66827" w:rsidRDefault="002B3D18" w:rsidP="00F66827">
            <w:pPr>
              <w:keepNext/>
              <w:widowControl w:val="0"/>
              <w:spacing w:after="0"/>
              <w:ind w:left="-98" w:right="-83"/>
              <w:jc w:val="center"/>
              <w:rPr>
                <w:sz w:val="20"/>
                <w:szCs w:val="20"/>
              </w:rPr>
            </w:pPr>
            <w:r w:rsidRPr="00F66827">
              <w:rPr>
                <w:sz w:val="20"/>
                <w:szCs w:val="20"/>
              </w:rPr>
              <w:t>п/п</w:t>
            </w:r>
          </w:p>
        </w:tc>
        <w:tc>
          <w:tcPr>
            <w:tcW w:w="3555" w:type="dxa"/>
            <w:gridSpan w:val="3"/>
            <w:tcBorders>
              <w:top w:val="single" w:sz="4" w:space="0" w:color="000000"/>
              <w:left w:val="single" w:sz="4" w:space="0" w:color="000000"/>
              <w:bottom w:val="single" w:sz="4" w:space="0" w:color="000000"/>
            </w:tcBorders>
          </w:tcPr>
          <w:p w:rsidR="002B3D18" w:rsidRPr="00F66827" w:rsidRDefault="002B3D18" w:rsidP="00F66827">
            <w:pPr>
              <w:keepNext/>
              <w:widowControl w:val="0"/>
              <w:snapToGrid w:val="0"/>
              <w:spacing w:after="0"/>
              <w:ind w:left="-98" w:right="-83"/>
              <w:jc w:val="center"/>
              <w:rPr>
                <w:bCs/>
                <w:sz w:val="20"/>
                <w:szCs w:val="20"/>
              </w:rPr>
            </w:pPr>
            <w:r w:rsidRPr="00F66827">
              <w:rPr>
                <w:bCs/>
                <w:sz w:val="20"/>
                <w:szCs w:val="20"/>
              </w:rPr>
              <w:t>Выставлено счетов Исполнителем за фактически оказанные услуги</w:t>
            </w:r>
          </w:p>
        </w:tc>
        <w:tc>
          <w:tcPr>
            <w:tcW w:w="3071" w:type="dxa"/>
            <w:gridSpan w:val="3"/>
            <w:tcBorders>
              <w:top w:val="single" w:sz="4" w:space="0" w:color="000000"/>
              <w:left w:val="single" w:sz="4" w:space="0" w:color="000000"/>
              <w:bottom w:val="single" w:sz="4" w:space="0" w:color="000000"/>
            </w:tcBorders>
          </w:tcPr>
          <w:p w:rsidR="002B3D18" w:rsidRPr="00F66827" w:rsidRDefault="002B3D18" w:rsidP="00F66827">
            <w:pPr>
              <w:keepNext/>
              <w:widowControl w:val="0"/>
              <w:snapToGrid w:val="0"/>
              <w:spacing w:after="0"/>
              <w:ind w:left="-98" w:right="-83"/>
              <w:jc w:val="center"/>
              <w:rPr>
                <w:bCs/>
                <w:sz w:val="20"/>
                <w:szCs w:val="20"/>
              </w:rPr>
            </w:pPr>
            <w:r w:rsidRPr="00F66827">
              <w:rPr>
                <w:bCs/>
                <w:sz w:val="20"/>
                <w:szCs w:val="20"/>
              </w:rPr>
              <w:t>Оплачено счетов Заказчиком</w:t>
            </w:r>
          </w:p>
        </w:tc>
        <w:tc>
          <w:tcPr>
            <w:tcW w:w="2081" w:type="dxa"/>
            <w:tcBorders>
              <w:top w:val="single" w:sz="4" w:space="0" w:color="000000"/>
              <w:left w:val="single" w:sz="4" w:space="0" w:color="000000"/>
              <w:bottom w:val="single" w:sz="4" w:space="0" w:color="000000"/>
              <w:right w:val="single" w:sz="4" w:space="0" w:color="000000"/>
            </w:tcBorders>
          </w:tcPr>
          <w:p w:rsidR="002B3D18" w:rsidRPr="00F66827" w:rsidRDefault="002B3D18" w:rsidP="00F66827">
            <w:pPr>
              <w:keepNext/>
              <w:widowControl w:val="0"/>
              <w:snapToGrid w:val="0"/>
              <w:spacing w:after="0"/>
              <w:ind w:left="-98" w:right="-83"/>
              <w:jc w:val="center"/>
              <w:rPr>
                <w:sz w:val="20"/>
                <w:szCs w:val="20"/>
              </w:rPr>
            </w:pPr>
            <w:r w:rsidRPr="00F66827">
              <w:rPr>
                <w:sz w:val="20"/>
                <w:szCs w:val="20"/>
              </w:rPr>
              <w:t xml:space="preserve">Задолженность по неоплаченным счетам на конец периода </w:t>
            </w:r>
          </w:p>
        </w:tc>
      </w:tr>
      <w:tr w:rsidR="002B3D18" w:rsidRPr="00F66827" w:rsidTr="000B4C6D">
        <w:trPr>
          <w:jc w:val="center"/>
        </w:trPr>
        <w:tc>
          <w:tcPr>
            <w:tcW w:w="525" w:type="dxa"/>
            <w:vMerge/>
            <w:tcBorders>
              <w:left w:val="single" w:sz="4" w:space="0" w:color="000000"/>
              <w:bottom w:val="single" w:sz="4" w:space="0" w:color="000000"/>
            </w:tcBorders>
          </w:tcPr>
          <w:p w:rsidR="002B3D18" w:rsidRPr="00F66827" w:rsidRDefault="002B3D18" w:rsidP="00F66827">
            <w:pPr>
              <w:keepNext/>
              <w:widowControl w:val="0"/>
              <w:snapToGrid w:val="0"/>
              <w:spacing w:after="0"/>
              <w:ind w:left="-98" w:right="-83"/>
              <w:jc w:val="center"/>
              <w:rPr>
                <w:sz w:val="20"/>
                <w:szCs w:val="20"/>
              </w:rPr>
            </w:pPr>
          </w:p>
        </w:tc>
        <w:tc>
          <w:tcPr>
            <w:tcW w:w="1215" w:type="dxa"/>
            <w:tcBorders>
              <w:top w:val="single" w:sz="4" w:space="0" w:color="000000"/>
              <w:left w:val="single" w:sz="4" w:space="0" w:color="000000"/>
              <w:bottom w:val="single" w:sz="4" w:space="0" w:color="000000"/>
            </w:tcBorders>
          </w:tcPr>
          <w:p w:rsidR="002B3D18" w:rsidRPr="00F66827" w:rsidRDefault="002B3D18" w:rsidP="00F66827">
            <w:pPr>
              <w:keepNext/>
              <w:widowControl w:val="0"/>
              <w:snapToGrid w:val="0"/>
              <w:spacing w:after="0"/>
              <w:ind w:left="-98" w:right="-83"/>
              <w:jc w:val="center"/>
              <w:rPr>
                <w:sz w:val="20"/>
                <w:szCs w:val="20"/>
              </w:rPr>
            </w:pPr>
            <w:r w:rsidRPr="00F66827">
              <w:rPr>
                <w:sz w:val="20"/>
                <w:szCs w:val="20"/>
              </w:rPr>
              <w:t>№ счета</w:t>
            </w:r>
          </w:p>
        </w:tc>
        <w:tc>
          <w:tcPr>
            <w:tcW w:w="1260" w:type="dxa"/>
            <w:tcBorders>
              <w:top w:val="single" w:sz="4" w:space="0" w:color="000000"/>
              <w:left w:val="single" w:sz="4" w:space="0" w:color="000000"/>
              <w:bottom w:val="single" w:sz="4" w:space="0" w:color="000000"/>
            </w:tcBorders>
          </w:tcPr>
          <w:p w:rsidR="002B3D18" w:rsidRPr="00F66827" w:rsidRDefault="002B3D18" w:rsidP="00F66827">
            <w:pPr>
              <w:keepNext/>
              <w:widowControl w:val="0"/>
              <w:snapToGrid w:val="0"/>
              <w:spacing w:after="0"/>
              <w:ind w:left="-98" w:right="-83"/>
              <w:jc w:val="center"/>
              <w:rPr>
                <w:sz w:val="20"/>
                <w:szCs w:val="20"/>
              </w:rPr>
            </w:pPr>
            <w:r w:rsidRPr="00F66827">
              <w:rPr>
                <w:sz w:val="20"/>
                <w:szCs w:val="20"/>
              </w:rPr>
              <w:t>Дата счета</w:t>
            </w:r>
          </w:p>
        </w:tc>
        <w:tc>
          <w:tcPr>
            <w:tcW w:w="1080" w:type="dxa"/>
            <w:tcBorders>
              <w:top w:val="single" w:sz="4" w:space="0" w:color="000000"/>
              <w:left w:val="single" w:sz="4" w:space="0" w:color="000000"/>
              <w:bottom w:val="single" w:sz="4" w:space="0" w:color="000000"/>
            </w:tcBorders>
          </w:tcPr>
          <w:p w:rsidR="002B3D18" w:rsidRPr="00F66827" w:rsidRDefault="002B3D18" w:rsidP="00F66827">
            <w:pPr>
              <w:keepNext/>
              <w:widowControl w:val="0"/>
              <w:snapToGrid w:val="0"/>
              <w:spacing w:after="0"/>
              <w:ind w:left="-98" w:right="-83"/>
              <w:jc w:val="center"/>
              <w:rPr>
                <w:sz w:val="20"/>
                <w:szCs w:val="20"/>
              </w:rPr>
            </w:pPr>
            <w:r w:rsidRPr="00F66827">
              <w:rPr>
                <w:sz w:val="20"/>
                <w:szCs w:val="20"/>
              </w:rPr>
              <w:t>Сумма</w:t>
            </w:r>
          </w:p>
          <w:p w:rsidR="002B3D18" w:rsidRPr="00F66827" w:rsidRDefault="002B3D18" w:rsidP="00F66827">
            <w:pPr>
              <w:keepNext/>
              <w:widowControl w:val="0"/>
              <w:snapToGrid w:val="0"/>
              <w:spacing w:after="0"/>
              <w:ind w:left="-98" w:right="-83"/>
              <w:jc w:val="center"/>
              <w:rPr>
                <w:sz w:val="20"/>
                <w:szCs w:val="20"/>
              </w:rPr>
            </w:pPr>
            <w:r w:rsidRPr="00F66827">
              <w:rPr>
                <w:sz w:val="20"/>
                <w:szCs w:val="20"/>
              </w:rPr>
              <w:t>(руб.)</w:t>
            </w:r>
          </w:p>
        </w:tc>
        <w:tc>
          <w:tcPr>
            <w:tcW w:w="1086" w:type="dxa"/>
            <w:tcBorders>
              <w:top w:val="single" w:sz="4" w:space="0" w:color="000000"/>
              <w:left w:val="single" w:sz="4" w:space="0" w:color="000000"/>
              <w:bottom w:val="single" w:sz="4" w:space="0" w:color="000000"/>
            </w:tcBorders>
          </w:tcPr>
          <w:p w:rsidR="002B3D18" w:rsidRPr="00F66827" w:rsidRDefault="002B3D18" w:rsidP="00F66827">
            <w:pPr>
              <w:keepNext/>
              <w:widowControl w:val="0"/>
              <w:snapToGrid w:val="0"/>
              <w:spacing w:after="0"/>
              <w:ind w:left="-98" w:right="-83"/>
              <w:jc w:val="center"/>
              <w:rPr>
                <w:sz w:val="20"/>
                <w:szCs w:val="20"/>
              </w:rPr>
            </w:pPr>
            <w:r w:rsidRPr="00F66827">
              <w:rPr>
                <w:sz w:val="20"/>
                <w:szCs w:val="20"/>
              </w:rPr>
              <w:t>№ счета</w:t>
            </w:r>
          </w:p>
        </w:tc>
        <w:tc>
          <w:tcPr>
            <w:tcW w:w="1134" w:type="dxa"/>
            <w:tcBorders>
              <w:top w:val="single" w:sz="4" w:space="0" w:color="000000"/>
              <w:left w:val="single" w:sz="4" w:space="0" w:color="000000"/>
              <w:bottom w:val="single" w:sz="4" w:space="0" w:color="000000"/>
            </w:tcBorders>
          </w:tcPr>
          <w:p w:rsidR="002B3D18" w:rsidRPr="00F66827" w:rsidRDefault="002B3D18" w:rsidP="00F66827">
            <w:pPr>
              <w:keepNext/>
              <w:widowControl w:val="0"/>
              <w:snapToGrid w:val="0"/>
              <w:spacing w:after="0"/>
              <w:ind w:left="-98" w:right="-83"/>
              <w:jc w:val="center"/>
              <w:rPr>
                <w:sz w:val="20"/>
                <w:szCs w:val="20"/>
              </w:rPr>
            </w:pPr>
            <w:r w:rsidRPr="00F66827">
              <w:rPr>
                <w:sz w:val="20"/>
                <w:szCs w:val="20"/>
              </w:rPr>
              <w:t>Дата счета</w:t>
            </w:r>
          </w:p>
        </w:tc>
        <w:tc>
          <w:tcPr>
            <w:tcW w:w="851" w:type="dxa"/>
            <w:tcBorders>
              <w:top w:val="single" w:sz="4" w:space="0" w:color="000000"/>
              <w:left w:val="single" w:sz="4" w:space="0" w:color="000000"/>
              <w:bottom w:val="single" w:sz="4" w:space="0" w:color="000000"/>
            </w:tcBorders>
          </w:tcPr>
          <w:p w:rsidR="002B3D18" w:rsidRPr="00F66827" w:rsidRDefault="002B3D18" w:rsidP="00F66827">
            <w:pPr>
              <w:keepNext/>
              <w:widowControl w:val="0"/>
              <w:snapToGrid w:val="0"/>
              <w:spacing w:after="0"/>
              <w:ind w:left="-98" w:right="-83"/>
              <w:jc w:val="center"/>
              <w:rPr>
                <w:sz w:val="20"/>
                <w:szCs w:val="20"/>
              </w:rPr>
            </w:pPr>
            <w:r w:rsidRPr="00F66827">
              <w:rPr>
                <w:sz w:val="20"/>
                <w:szCs w:val="20"/>
              </w:rPr>
              <w:t>Сумма</w:t>
            </w:r>
          </w:p>
          <w:p w:rsidR="002B3D18" w:rsidRPr="00F66827" w:rsidRDefault="002B3D18" w:rsidP="00F66827">
            <w:pPr>
              <w:keepNext/>
              <w:widowControl w:val="0"/>
              <w:snapToGrid w:val="0"/>
              <w:spacing w:after="0"/>
              <w:ind w:left="-98" w:right="-83"/>
              <w:jc w:val="center"/>
              <w:rPr>
                <w:sz w:val="20"/>
                <w:szCs w:val="20"/>
              </w:rPr>
            </w:pPr>
            <w:r w:rsidRPr="00F66827">
              <w:rPr>
                <w:sz w:val="20"/>
                <w:szCs w:val="20"/>
              </w:rPr>
              <w:t xml:space="preserve">(руб.) </w:t>
            </w:r>
          </w:p>
        </w:tc>
        <w:tc>
          <w:tcPr>
            <w:tcW w:w="2081" w:type="dxa"/>
            <w:tcBorders>
              <w:top w:val="single" w:sz="4" w:space="0" w:color="000000"/>
              <w:left w:val="single" w:sz="4" w:space="0" w:color="000000"/>
              <w:bottom w:val="single" w:sz="4" w:space="0" w:color="000000"/>
              <w:right w:val="single" w:sz="4" w:space="0" w:color="000000"/>
            </w:tcBorders>
          </w:tcPr>
          <w:p w:rsidR="002B3D18" w:rsidRPr="00F66827" w:rsidRDefault="002B3D18" w:rsidP="00F66827">
            <w:pPr>
              <w:keepNext/>
              <w:widowControl w:val="0"/>
              <w:snapToGrid w:val="0"/>
              <w:spacing w:after="0"/>
              <w:ind w:left="-98" w:right="-83"/>
              <w:jc w:val="center"/>
              <w:rPr>
                <w:sz w:val="20"/>
                <w:szCs w:val="20"/>
              </w:rPr>
            </w:pPr>
            <w:r w:rsidRPr="00F66827">
              <w:rPr>
                <w:sz w:val="20"/>
                <w:szCs w:val="20"/>
              </w:rPr>
              <w:t>Сумма</w:t>
            </w:r>
          </w:p>
          <w:p w:rsidR="002B3D18" w:rsidRPr="00F66827" w:rsidRDefault="002B3D18" w:rsidP="00F66827">
            <w:pPr>
              <w:keepNext/>
              <w:widowControl w:val="0"/>
              <w:snapToGrid w:val="0"/>
              <w:spacing w:after="0"/>
              <w:ind w:left="-98" w:right="-83"/>
              <w:jc w:val="center"/>
              <w:rPr>
                <w:sz w:val="20"/>
                <w:szCs w:val="20"/>
              </w:rPr>
            </w:pPr>
            <w:r w:rsidRPr="00F66827">
              <w:rPr>
                <w:sz w:val="20"/>
                <w:szCs w:val="20"/>
              </w:rPr>
              <w:t>(руб.)</w:t>
            </w:r>
          </w:p>
        </w:tc>
      </w:tr>
      <w:tr w:rsidR="002B3D18" w:rsidRPr="00F66827" w:rsidTr="000B4C6D">
        <w:trPr>
          <w:jc w:val="center"/>
        </w:trPr>
        <w:tc>
          <w:tcPr>
            <w:tcW w:w="525" w:type="dxa"/>
            <w:tcBorders>
              <w:top w:val="single" w:sz="4" w:space="0" w:color="000000"/>
              <w:left w:val="single" w:sz="4" w:space="0" w:color="000000"/>
              <w:bottom w:val="single" w:sz="4" w:space="0" w:color="000000"/>
            </w:tcBorders>
          </w:tcPr>
          <w:p w:rsidR="002B3D18" w:rsidRPr="00F66827" w:rsidRDefault="002B3D18" w:rsidP="00F66827">
            <w:pPr>
              <w:keepNext/>
              <w:widowControl w:val="0"/>
              <w:snapToGrid w:val="0"/>
              <w:spacing w:after="0"/>
              <w:ind w:left="-98" w:right="-83"/>
              <w:jc w:val="center"/>
              <w:rPr>
                <w:sz w:val="20"/>
                <w:szCs w:val="20"/>
              </w:rPr>
            </w:pPr>
          </w:p>
        </w:tc>
        <w:tc>
          <w:tcPr>
            <w:tcW w:w="1215" w:type="dxa"/>
            <w:tcBorders>
              <w:top w:val="single" w:sz="4" w:space="0" w:color="000000"/>
              <w:left w:val="single" w:sz="4" w:space="0" w:color="000000"/>
              <w:bottom w:val="single" w:sz="4" w:space="0" w:color="000000"/>
            </w:tcBorders>
          </w:tcPr>
          <w:p w:rsidR="002B3D18" w:rsidRPr="00F66827" w:rsidRDefault="002B3D18" w:rsidP="00F66827">
            <w:pPr>
              <w:keepNext/>
              <w:widowControl w:val="0"/>
              <w:snapToGrid w:val="0"/>
              <w:spacing w:after="0"/>
              <w:ind w:left="-98" w:right="-83"/>
              <w:jc w:val="center"/>
              <w:rPr>
                <w:sz w:val="20"/>
                <w:szCs w:val="20"/>
              </w:rPr>
            </w:pPr>
          </w:p>
        </w:tc>
        <w:tc>
          <w:tcPr>
            <w:tcW w:w="1260" w:type="dxa"/>
            <w:tcBorders>
              <w:top w:val="single" w:sz="4" w:space="0" w:color="000000"/>
              <w:left w:val="single" w:sz="4" w:space="0" w:color="000000"/>
              <w:bottom w:val="single" w:sz="4" w:space="0" w:color="000000"/>
            </w:tcBorders>
          </w:tcPr>
          <w:p w:rsidR="002B3D18" w:rsidRPr="00F66827" w:rsidRDefault="002B3D18" w:rsidP="00F66827">
            <w:pPr>
              <w:keepNext/>
              <w:widowControl w:val="0"/>
              <w:snapToGrid w:val="0"/>
              <w:spacing w:after="0"/>
              <w:ind w:left="-98" w:right="-83"/>
              <w:jc w:val="center"/>
              <w:rPr>
                <w:sz w:val="20"/>
                <w:szCs w:val="20"/>
              </w:rPr>
            </w:pPr>
          </w:p>
        </w:tc>
        <w:tc>
          <w:tcPr>
            <w:tcW w:w="1080" w:type="dxa"/>
            <w:tcBorders>
              <w:top w:val="single" w:sz="4" w:space="0" w:color="000000"/>
              <w:left w:val="single" w:sz="4" w:space="0" w:color="000000"/>
              <w:bottom w:val="single" w:sz="4" w:space="0" w:color="000000"/>
            </w:tcBorders>
          </w:tcPr>
          <w:p w:rsidR="002B3D18" w:rsidRPr="00F66827" w:rsidRDefault="002B3D18" w:rsidP="00F66827">
            <w:pPr>
              <w:keepNext/>
              <w:widowControl w:val="0"/>
              <w:snapToGrid w:val="0"/>
              <w:spacing w:after="0"/>
              <w:ind w:left="-98" w:right="-83"/>
              <w:jc w:val="center"/>
              <w:rPr>
                <w:sz w:val="20"/>
                <w:szCs w:val="20"/>
              </w:rPr>
            </w:pPr>
          </w:p>
        </w:tc>
        <w:tc>
          <w:tcPr>
            <w:tcW w:w="1086" w:type="dxa"/>
            <w:tcBorders>
              <w:top w:val="single" w:sz="4" w:space="0" w:color="000000"/>
              <w:left w:val="single" w:sz="4" w:space="0" w:color="000000"/>
              <w:bottom w:val="single" w:sz="4" w:space="0" w:color="000000"/>
            </w:tcBorders>
          </w:tcPr>
          <w:p w:rsidR="002B3D18" w:rsidRPr="00F66827" w:rsidRDefault="002B3D18" w:rsidP="00F66827">
            <w:pPr>
              <w:keepNext/>
              <w:widowControl w:val="0"/>
              <w:snapToGrid w:val="0"/>
              <w:spacing w:after="0"/>
              <w:ind w:left="-98" w:right="-83"/>
              <w:jc w:val="center"/>
              <w:rPr>
                <w:sz w:val="20"/>
                <w:szCs w:val="20"/>
              </w:rPr>
            </w:pPr>
          </w:p>
        </w:tc>
        <w:tc>
          <w:tcPr>
            <w:tcW w:w="1134" w:type="dxa"/>
            <w:tcBorders>
              <w:top w:val="single" w:sz="4" w:space="0" w:color="000000"/>
              <w:left w:val="single" w:sz="4" w:space="0" w:color="000000"/>
              <w:bottom w:val="single" w:sz="4" w:space="0" w:color="000000"/>
            </w:tcBorders>
          </w:tcPr>
          <w:p w:rsidR="002B3D18" w:rsidRPr="00F66827" w:rsidRDefault="002B3D18" w:rsidP="00F66827">
            <w:pPr>
              <w:keepNext/>
              <w:widowControl w:val="0"/>
              <w:snapToGrid w:val="0"/>
              <w:spacing w:after="0"/>
              <w:ind w:left="-98" w:right="-83"/>
              <w:jc w:val="center"/>
              <w:rPr>
                <w:sz w:val="20"/>
                <w:szCs w:val="20"/>
              </w:rPr>
            </w:pPr>
          </w:p>
        </w:tc>
        <w:tc>
          <w:tcPr>
            <w:tcW w:w="851" w:type="dxa"/>
            <w:tcBorders>
              <w:top w:val="single" w:sz="4" w:space="0" w:color="000000"/>
              <w:left w:val="single" w:sz="4" w:space="0" w:color="000000"/>
              <w:bottom w:val="single" w:sz="4" w:space="0" w:color="000000"/>
            </w:tcBorders>
          </w:tcPr>
          <w:p w:rsidR="002B3D18" w:rsidRPr="00F66827" w:rsidRDefault="002B3D18" w:rsidP="00F66827">
            <w:pPr>
              <w:keepNext/>
              <w:widowControl w:val="0"/>
              <w:snapToGrid w:val="0"/>
              <w:spacing w:after="0"/>
              <w:ind w:left="-98" w:right="-83"/>
              <w:jc w:val="center"/>
              <w:rPr>
                <w:sz w:val="20"/>
                <w:szCs w:val="20"/>
              </w:rPr>
            </w:pPr>
          </w:p>
        </w:tc>
        <w:tc>
          <w:tcPr>
            <w:tcW w:w="2081" w:type="dxa"/>
            <w:tcBorders>
              <w:top w:val="single" w:sz="4" w:space="0" w:color="000000"/>
              <w:left w:val="single" w:sz="4" w:space="0" w:color="000000"/>
              <w:bottom w:val="single" w:sz="4" w:space="0" w:color="000000"/>
              <w:right w:val="single" w:sz="4" w:space="0" w:color="000000"/>
            </w:tcBorders>
          </w:tcPr>
          <w:p w:rsidR="002B3D18" w:rsidRPr="00F66827" w:rsidRDefault="002B3D18" w:rsidP="00F66827">
            <w:pPr>
              <w:keepNext/>
              <w:widowControl w:val="0"/>
              <w:snapToGrid w:val="0"/>
              <w:spacing w:after="0"/>
              <w:ind w:left="-98" w:right="-83"/>
              <w:jc w:val="center"/>
              <w:rPr>
                <w:sz w:val="20"/>
                <w:szCs w:val="20"/>
              </w:rPr>
            </w:pPr>
          </w:p>
        </w:tc>
      </w:tr>
      <w:tr w:rsidR="002B3D18" w:rsidRPr="00F66827" w:rsidTr="000B4C6D">
        <w:trPr>
          <w:jc w:val="center"/>
        </w:trPr>
        <w:tc>
          <w:tcPr>
            <w:tcW w:w="525" w:type="dxa"/>
            <w:tcBorders>
              <w:top w:val="single" w:sz="4" w:space="0" w:color="000000"/>
              <w:left w:val="single" w:sz="4" w:space="0" w:color="000000"/>
              <w:bottom w:val="single" w:sz="4" w:space="0" w:color="000000"/>
            </w:tcBorders>
          </w:tcPr>
          <w:p w:rsidR="002B3D18" w:rsidRPr="00F66827" w:rsidRDefault="002B3D18" w:rsidP="00F66827">
            <w:pPr>
              <w:keepNext/>
              <w:widowControl w:val="0"/>
              <w:snapToGrid w:val="0"/>
              <w:spacing w:after="0"/>
              <w:ind w:left="-98" w:right="-83"/>
              <w:jc w:val="center"/>
              <w:rPr>
                <w:sz w:val="20"/>
                <w:szCs w:val="20"/>
              </w:rPr>
            </w:pPr>
          </w:p>
        </w:tc>
        <w:tc>
          <w:tcPr>
            <w:tcW w:w="1215" w:type="dxa"/>
            <w:tcBorders>
              <w:top w:val="single" w:sz="4" w:space="0" w:color="000000"/>
              <w:left w:val="single" w:sz="4" w:space="0" w:color="000000"/>
              <w:bottom w:val="single" w:sz="4" w:space="0" w:color="000000"/>
            </w:tcBorders>
          </w:tcPr>
          <w:p w:rsidR="002B3D18" w:rsidRPr="00F66827" w:rsidRDefault="002B3D18" w:rsidP="00F66827">
            <w:pPr>
              <w:keepNext/>
              <w:widowControl w:val="0"/>
              <w:snapToGrid w:val="0"/>
              <w:spacing w:after="0"/>
              <w:ind w:left="-98" w:right="-83"/>
              <w:jc w:val="center"/>
              <w:rPr>
                <w:sz w:val="20"/>
                <w:szCs w:val="20"/>
              </w:rPr>
            </w:pPr>
          </w:p>
        </w:tc>
        <w:tc>
          <w:tcPr>
            <w:tcW w:w="1260" w:type="dxa"/>
            <w:tcBorders>
              <w:top w:val="single" w:sz="4" w:space="0" w:color="000000"/>
              <w:left w:val="single" w:sz="4" w:space="0" w:color="000000"/>
              <w:bottom w:val="single" w:sz="4" w:space="0" w:color="000000"/>
            </w:tcBorders>
          </w:tcPr>
          <w:p w:rsidR="002B3D18" w:rsidRPr="00F66827" w:rsidRDefault="002B3D18" w:rsidP="00F66827">
            <w:pPr>
              <w:keepNext/>
              <w:widowControl w:val="0"/>
              <w:snapToGrid w:val="0"/>
              <w:spacing w:after="0"/>
              <w:ind w:left="-98" w:right="-83"/>
              <w:jc w:val="center"/>
              <w:rPr>
                <w:sz w:val="20"/>
                <w:szCs w:val="20"/>
              </w:rPr>
            </w:pPr>
          </w:p>
        </w:tc>
        <w:tc>
          <w:tcPr>
            <w:tcW w:w="1080" w:type="dxa"/>
            <w:tcBorders>
              <w:top w:val="single" w:sz="4" w:space="0" w:color="000000"/>
              <w:left w:val="single" w:sz="4" w:space="0" w:color="000000"/>
              <w:bottom w:val="single" w:sz="4" w:space="0" w:color="000000"/>
            </w:tcBorders>
          </w:tcPr>
          <w:p w:rsidR="002B3D18" w:rsidRPr="00F66827" w:rsidRDefault="002B3D18" w:rsidP="00F66827">
            <w:pPr>
              <w:keepNext/>
              <w:widowControl w:val="0"/>
              <w:snapToGrid w:val="0"/>
              <w:spacing w:after="0"/>
              <w:ind w:left="-98" w:right="-83"/>
              <w:jc w:val="center"/>
              <w:rPr>
                <w:sz w:val="20"/>
                <w:szCs w:val="20"/>
              </w:rPr>
            </w:pPr>
          </w:p>
        </w:tc>
        <w:tc>
          <w:tcPr>
            <w:tcW w:w="1086" w:type="dxa"/>
            <w:tcBorders>
              <w:top w:val="single" w:sz="4" w:space="0" w:color="000000"/>
              <w:left w:val="single" w:sz="4" w:space="0" w:color="000000"/>
              <w:bottom w:val="single" w:sz="4" w:space="0" w:color="000000"/>
            </w:tcBorders>
          </w:tcPr>
          <w:p w:rsidR="002B3D18" w:rsidRPr="00F66827" w:rsidRDefault="002B3D18" w:rsidP="00F66827">
            <w:pPr>
              <w:keepNext/>
              <w:widowControl w:val="0"/>
              <w:snapToGrid w:val="0"/>
              <w:spacing w:after="0"/>
              <w:ind w:left="-98" w:right="-83"/>
              <w:jc w:val="center"/>
              <w:rPr>
                <w:sz w:val="20"/>
                <w:szCs w:val="20"/>
              </w:rPr>
            </w:pPr>
          </w:p>
        </w:tc>
        <w:tc>
          <w:tcPr>
            <w:tcW w:w="1134" w:type="dxa"/>
            <w:tcBorders>
              <w:top w:val="single" w:sz="4" w:space="0" w:color="000000"/>
              <w:left w:val="single" w:sz="4" w:space="0" w:color="000000"/>
              <w:bottom w:val="single" w:sz="4" w:space="0" w:color="000000"/>
            </w:tcBorders>
          </w:tcPr>
          <w:p w:rsidR="002B3D18" w:rsidRPr="00F66827" w:rsidRDefault="002B3D18" w:rsidP="00F66827">
            <w:pPr>
              <w:keepNext/>
              <w:widowControl w:val="0"/>
              <w:snapToGrid w:val="0"/>
              <w:spacing w:after="0"/>
              <w:ind w:left="-98" w:right="-83"/>
              <w:jc w:val="center"/>
              <w:rPr>
                <w:sz w:val="20"/>
                <w:szCs w:val="20"/>
              </w:rPr>
            </w:pPr>
          </w:p>
        </w:tc>
        <w:tc>
          <w:tcPr>
            <w:tcW w:w="851" w:type="dxa"/>
            <w:tcBorders>
              <w:top w:val="single" w:sz="4" w:space="0" w:color="000000"/>
              <w:left w:val="single" w:sz="4" w:space="0" w:color="000000"/>
              <w:bottom w:val="single" w:sz="4" w:space="0" w:color="000000"/>
            </w:tcBorders>
          </w:tcPr>
          <w:p w:rsidR="002B3D18" w:rsidRPr="00F66827" w:rsidRDefault="002B3D18" w:rsidP="00F66827">
            <w:pPr>
              <w:keepNext/>
              <w:widowControl w:val="0"/>
              <w:snapToGrid w:val="0"/>
              <w:spacing w:after="0"/>
              <w:ind w:left="-98" w:right="-83"/>
              <w:jc w:val="center"/>
              <w:rPr>
                <w:sz w:val="20"/>
                <w:szCs w:val="20"/>
              </w:rPr>
            </w:pPr>
          </w:p>
        </w:tc>
        <w:tc>
          <w:tcPr>
            <w:tcW w:w="2081" w:type="dxa"/>
            <w:tcBorders>
              <w:top w:val="single" w:sz="4" w:space="0" w:color="000000"/>
              <w:left w:val="single" w:sz="4" w:space="0" w:color="000000"/>
              <w:bottom w:val="single" w:sz="4" w:space="0" w:color="000000"/>
              <w:right w:val="single" w:sz="4" w:space="0" w:color="000000"/>
            </w:tcBorders>
          </w:tcPr>
          <w:p w:rsidR="002B3D18" w:rsidRPr="00F66827" w:rsidRDefault="002B3D18" w:rsidP="00F66827">
            <w:pPr>
              <w:keepNext/>
              <w:widowControl w:val="0"/>
              <w:snapToGrid w:val="0"/>
              <w:spacing w:after="0"/>
              <w:ind w:left="-98" w:right="-83"/>
              <w:jc w:val="center"/>
              <w:rPr>
                <w:sz w:val="20"/>
                <w:szCs w:val="20"/>
              </w:rPr>
            </w:pPr>
          </w:p>
        </w:tc>
      </w:tr>
      <w:tr w:rsidR="002B3D18" w:rsidRPr="00F66827" w:rsidTr="000B4C6D">
        <w:trPr>
          <w:jc w:val="center"/>
        </w:trPr>
        <w:tc>
          <w:tcPr>
            <w:tcW w:w="525" w:type="dxa"/>
            <w:tcBorders>
              <w:top w:val="single" w:sz="4" w:space="0" w:color="000000"/>
              <w:left w:val="single" w:sz="4" w:space="0" w:color="000000"/>
              <w:bottom w:val="single" w:sz="4" w:space="0" w:color="000000"/>
            </w:tcBorders>
          </w:tcPr>
          <w:p w:rsidR="002B3D18" w:rsidRPr="00F66827" w:rsidRDefault="002B3D18" w:rsidP="00F66827">
            <w:pPr>
              <w:keepNext/>
              <w:widowControl w:val="0"/>
              <w:snapToGrid w:val="0"/>
              <w:spacing w:after="0"/>
              <w:ind w:left="-98" w:right="-83"/>
              <w:jc w:val="center"/>
              <w:rPr>
                <w:sz w:val="20"/>
                <w:szCs w:val="20"/>
              </w:rPr>
            </w:pPr>
          </w:p>
        </w:tc>
        <w:tc>
          <w:tcPr>
            <w:tcW w:w="1215" w:type="dxa"/>
            <w:tcBorders>
              <w:top w:val="single" w:sz="4" w:space="0" w:color="000000"/>
              <w:left w:val="single" w:sz="4" w:space="0" w:color="000000"/>
              <w:bottom w:val="single" w:sz="4" w:space="0" w:color="000000"/>
            </w:tcBorders>
          </w:tcPr>
          <w:p w:rsidR="002B3D18" w:rsidRPr="00F66827" w:rsidRDefault="002B3D18" w:rsidP="00F66827">
            <w:pPr>
              <w:keepNext/>
              <w:widowControl w:val="0"/>
              <w:snapToGrid w:val="0"/>
              <w:spacing w:after="0"/>
              <w:ind w:left="-98" w:right="-83"/>
              <w:jc w:val="center"/>
              <w:rPr>
                <w:sz w:val="20"/>
                <w:szCs w:val="20"/>
              </w:rPr>
            </w:pPr>
          </w:p>
        </w:tc>
        <w:tc>
          <w:tcPr>
            <w:tcW w:w="1260" w:type="dxa"/>
            <w:tcBorders>
              <w:top w:val="single" w:sz="4" w:space="0" w:color="000000"/>
              <w:left w:val="single" w:sz="4" w:space="0" w:color="000000"/>
              <w:bottom w:val="single" w:sz="4" w:space="0" w:color="000000"/>
            </w:tcBorders>
          </w:tcPr>
          <w:p w:rsidR="002B3D18" w:rsidRPr="00F66827" w:rsidRDefault="002B3D18" w:rsidP="00F66827">
            <w:pPr>
              <w:keepNext/>
              <w:widowControl w:val="0"/>
              <w:snapToGrid w:val="0"/>
              <w:spacing w:after="0"/>
              <w:ind w:left="-98" w:right="-83"/>
              <w:jc w:val="center"/>
              <w:rPr>
                <w:sz w:val="20"/>
                <w:szCs w:val="20"/>
              </w:rPr>
            </w:pPr>
          </w:p>
        </w:tc>
        <w:tc>
          <w:tcPr>
            <w:tcW w:w="1080" w:type="dxa"/>
            <w:tcBorders>
              <w:top w:val="single" w:sz="4" w:space="0" w:color="000000"/>
              <w:left w:val="single" w:sz="4" w:space="0" w:color="000000"/>
              <w:bottom w:val="single" w:sz="4" w:space="0" w:color="000000"/>
            </w:tcBorders>
          </w:tcPr>
          <w:p w:rsidR="002B3D18" w:rsidRPr="00F66827" w:rsidRDefault="002B3D18" w:rsidP="00F66827">
            <w:pPr>
              <w:keepNext/>
              <w:widowControl w:val="0"/>
              <w:snapToGrid w:val="0"/>
              <w:spacing w:after="0"/>
              <w:ind w:left="-98" w:right="-83"/>
              <w:jc w:val="center"/>
              <w:rPr>
                <w:sz w:val="20"/>
                <w:szCs w:val="20"/>
              </w:rPr>
            </w:pPr>
          </w:p>
        </w:tc>
        <w:tc>
          <w:tcPr>
            <w:tcW w:w="1086" w:type="dxa"/>
            <w:tcBorders>
              <w:top w:val="single" w:sz="4" w:space="0" w:color="000000"/>
              <w:left w:val="single" w:sz="4" w:space="0" w:color="000000"/>
              <w:bottom w:val="single" w:sz="4" w:space="0" w:color="000000"/>
            </w:tcBorders>
          </w:tcPr>
          <w:p w:rsidR="002B3D18" w:rsidRPr="00F66827" w:rsidRDefault="002B3D18" w:rsidP="00F66827">
            <w:pPr>
              <w:keepNext/>
              <w:widowControl w:val="0"/>
              <w:snapToGrid w:val="0"/>
              <w:spacing w:after="0"/>
              <w:ind w:left="-98" w:right="-83"/>
              <w:jc w:val="center"/>
              <w:rPr>
                <w:sz w:val="20"/>
                <w:szCs w:val="20"/>
              </w:rPr>
            </w:pPr>
          </w:p>
        </w:tc>
        <w:tc>
          <w:tcPr>
            <w:tcW w:w="1134" w:type="dxa"/>
            <w:tcBorders>
              <w:top w:val="single" w:sz="4" w:space="0" w:color="000000"/>
              <w:left w:val="single" w:sz="4" w:space="0" w:color="000000"/>
              <w:bottom w:val="single" w:sz="4" w:space="0" w:color="000000"/>
            </w:tcBorders>
          </w:tcPr>
          <w:p w:rsidR="002B3D18" w:rsidRPr="00F66827" w:rsidRDefault="002B3D18" w:rsidP="00F66827">
            <w:pPr>
              <w:keepNext/>
              <w:widowControl w:val="0"/>
              <w:snapToGrid w:val="0"/>
              <w:spacing w:after="0"/>
              <w:ind w:left="-98" w:right="-83"/>
              <w:jc w:val="center"/>
              <w:rPr>
                <w:sz w:val="20"/>
                <w:szCs w:val="20"/>
              </w:rPr>
            </w:pPr>
          </w:p>
        </w:tc>
        <w:tc>
          <w:tcPr>
            <w:tcW w:w="851" w:type="dxa"/>
            <w:tcBorders>
              <w:top w:val="single" w:sz="4" w:space="0" w:color="000000"/>
              <w:left w:val="single" w:sz="4" w:space="0" w:color="000000"/>
              <w:bottom w:val="single" w:sz="4" w:space="0" w:color="000000"/>
            </w:tcBorders>
          </w:tcPr>
          <w:p w:rsidR="002B3D18" w:rsidRPr="00F66827" w:rsidRDefault="002B3D18" w:rsidP="00F66827">
            <w:pPr>
              <w:keepNext/>
              <w:widowControl w:val="0"/>
              <w:snapToGrid w:val="0"/>
              <w:spacing w:after="0"/>
              <w:ind w:left="-98" w:right="-83"/>
              <w:jc w:val="center"/>
              <w:rPr>
                <w:sz w:val="20"/>
                <w:szCs w:val="20"/>
              </w:rPr>
            </w:pPr>
          </w:p>
        </w:tc>
        <w:tc>
          <w:tcPr>
            <w:tcW w:w="2081" w:type="dxa"/>
            <w:tcBorders>
              <w:top w:val="single" w:sz="4" w:space="0" w:color="000000"/>
              <w:left w:val="single" w:sz="4" w:space="0" w:color="000000"/>
              <w:bottom w:val="single" w:sz="4" w:space="0" w:color="000000"/>
              <w:right w:val="single" w:sz="4" w:space="0" w:color="000000"/>
            </w:tcBorders>
          </w:tcPr>
          <w:p w:rsidR="002B3D18" w:rsidRPr="00F66827" w:rsidRDefault="002B3D18" w:rsidP="00F66827">
            <w:pPr>
              <w:keepNext/>
              <w:widowControl w:val="0"/>
              <w:snapToGrid w:val="0"/>
              <w:spacing w:after="0"/>
              <w:ind w:left="-98" w:right="-83"/>
              <w:jc w:val="center"/>
              <w:rPr>
                <w:sz w:val="20"/>
                <w:szCs w:val="20"/>
              </w:rPr>
            </w:pPr>
          </w:p>
        </w:tc>
      </w:tr>
      <w:tr w:rsidR="002B3D18" w:rsidRPr="00F66827" w:rsidTr="000B4C6D">
        <w:trPr>
          <w:jc w:val="center"/>
        </w:trPr>
        <w:tc>
          <w:tcPr>
            <w:tcW w:w="525" w:type="dxa"/>
            <w:tcBorders>
              <w:top w:val="single" w:sz="4" w:space="0" w:color="000000"/>
              <w:left w:val="single" w:sz="4" w:space="0" w:color="000000"/>
              <w:bottom w:val="single" w:sz="4" w:space="0" w:color="000000"/>
            </w:tcBorders>
          </w:tcPr>
          <w:p w:rsidR="002B3D18" w:rsidRPr="00F66827" w:rsidRDefault="002B3D18" w:rsidP="00F66827">
            <w:pPr>
              <w:keepNext/>
              <w:widowControl w:val="0"/>
              <w:snapToGrid w:val="0"/>
              <w:spacing w:after="0"/>
              <w:ind w:left="-98" w:right="-83"/>
              <w:jc w:val="center"/>
              <w:rPr>
                <w:sz w:val="20"/>
                <w:szCs w:val="20"/>
              </w:rPr>
            </w:pPr>
          </w:p>
        </w:tc>
        <w:tc>
          <w:tcPr>
            <w:tcW w:w="1215" w:type="dxa"/>
            <w:tcBorders>
              <w:top w:val="single" w:sz="4" w:space="0" w:color="000000"/>
              <w:left w:val="single" w:sz="4" w:space="0" w:color="000000"/>
              <w:bottom w:val="single" w:sz="4" w:space="0" w:color="000000"/>
            </w:tcBorders>
          </w:tcPr>
          <w:p w:rsidR="002B3D18" w:rsidRPr="00F66827" w:rsidRDefault="002B3D18" w:rsidP="00F66827">
            <w:pPr>
              <w:keepNext/>
              <w:widowControl w:val="0"/>
              <w:snapToGrid w:val="0"/>
              <w:spacing w:after="0"/>
              <w:ind w:left="-98" w:right="-83"/>
              <w:rPr>
                <w:sz w:val="20"/>
                <w:szCs w:val="20"/>
              </w:rPr>
            </w:pPr>
            <w:r w:rsidRPr="00F66827">
              <w:rPr>
                <w:sz w:val="20"/>
                <w:szCs w:val="20"/>
              </w:rPr>
              <w:t>Итого:</w:t>
            </w:r>
          </w:p>
        </w:tc>
        <w:tc>
          <w:tcPr>
            <w:tcW w:w="1260" w:type="dxa"/>
            <w:tcBorders>
              <w:top w:val="single" w:sz="4" w:space="0" w:color="000000"/>
              <w:left w:val="single" w:sz="4" w:space="0" w:color="000000"/>
              <w:bottom w:val="single" w:sz="4" w:space="0" w:color="000000"/>
            </w:tcBorders>
          </w:tcPr>
          <w:p w:rsidR="002B3D18" w:rsidRPr="00F66827" w:rsidRDefault="002B3D18" w:rsidP="00F66827">
            <w:pPr>
              <w:keepNext/>
              <w:widowControl w:val="0"/>
              <w:snapToGrid w:val="0"/>
              <w:spacing w:after="0"/>
              <w:ind w:left="-98" w:right="-83"/>
              <w:jc w:val="center"/>
              <w:rPr>
                <w:sz w:val="20"/>
                <w:szCs w:val="20"/>
              </w:rPr>
            </w:pPr>
            <w:r w:rsidRPr="00F66827">
              <w:rPr>
                <w:sz w:val="20"/>
                <w:szCs w:val="20"/>
              </w:rPr>
              <w:t>х</w:t>
            </w:r>
          </w:p>
        </w:tc>
        <w:tc>
          <w:tcPr>
            <w:tcW w:w="1080" w:type="dxa"/>
            <w:tcBorders>
              <w:top w:val="single" w:sz="4" w:space="0" w:color="000000"/>
              <w:left w:val="single" w:sz="4" w:space="0" w:color="000000"/>
              <w:bottom w:val="single" w:sz="4" w:space="0" w:color="000000"/>
            </w:tcBorders>
          </w:tcPr>
          <w:p w:rsidR="002B3D18" w:rsidRPr="00F66827" w:rsidRDefault="002B3D18" w:rsidP="00F66827">
            <w:pPr>
              <w:keepNext/>
              <w:widowControl w:val="0"/>
              <w:snapToGrid w:val="0"/>
              <w:spacing w:after="0"/>
              <w:ind w:left="-98" w:right="-83"/>
              <w:jc w:val="center"/>
              <w:rPr>
                <w:sz w:val="20"/>
                <w:szCs w:val="20"/>
              </w:rPr>
            </w:pPr>
          </w:p>
        </w:tc>
        <w:tc>
          <w:tcPr>
            <w:tcW w:w="1086" w:type="dxa"/>
            <w:tcBorders>
              <w:top w:val="single" w:sz="4" w:space="0" w:color="000000"/>
              <w:left w:val="single" w:sz="4" w:space="0" w:color="000000"/>
              <w:bottom w:val="single" w:sz="4" w:space="0" w:color="000000"/>
            </w:tcBorders>
          </w:tcPr>
          <w:p w:rsidR="002B3D18" w:rsidRPr="00F66827" w:rsidRDefault="002B3D18" w:rsidP="00F66827">
            <w:pPr>
              <w:keepNext/>
              <w:widowControl w:val="0"/>
              <w:snapToGrid w:val="0"/>
              <w:spacing w:after="0"/>
              <w:ind w:left="-98" w:right="-83"/>
              <w:jc w:val="center"/>
              <w:rPr>
                <w:sz w:val="20"/>
                <w:szCs w:val="20"/>
              </w:rPr>
            </w:pPr>
            <w:r w:rsidRPr="00F66827">
              <w:rPr>
                <w:sz w:val="20"/>
                <w:szCs w:val="20"/>
              </w:rPr>
              <w:t>х</w:t>
            </w:r>
          </w:p>
        </w:tc>
        <w:tc>
          <w:tcPr>
            <w:tcW w:w="1134" w:type="dxa"/>
            <w:tcBorders>
              <w:top w:val="single" w:sz="4" w:space="0" w:color="000000"/>
              <w:left w:val="single" w:sz="4" w:space="0" w:color="000000"/>
              <w:bottom w:val="single" w:sz="4" w:space="0" w:color="000000"/>
            </w:tcBorders>
          </w:tcPr>
          <w:p w:rsidR="002B3D18" w:rsidRPr="00F66827" w:rsidRDefault="002B3D18" w:rsidP="00F66827">
            <w:pPr>
              <w:keepNext/>
              <w:widowControl w:val="0"/>
              <w:snapToGrid w:val="0"/>
              <w:spacing w:after="0"/>
              <w:ind w:left="-98" w:right="-83"/>
              <w:jc w:val="center"/>
              <w:rPr>
                <w:sz w:val="20"/>
                <w:szCs w:val="20"/>
              </w:rPr>
            </w:pPr>
            <w:r w:rsidRPr="00F66827">
              <w:rPr>
                <w:sz w:val="20"/>
                <w:szCs w:val="20"/>
              </w:rPr>
              <w:t>х</w:t>
            </w:r>
          </w:p>
        </w:tc>
        <w:tc>
          <w:tcPr>
            <w:tcW w:w="851" w:type="dxa"/>
            <w:tcBorders>
              <w:top w:val="single" w:sz="4" w:space="0" w:color="000000"/>
              <w:left w:val="single" w:sz="4" w:space="0" w:color="000000"/>
              <w:bottom w:val="single" w:sz="4" w:space="0" w:color="000000"/>
            </w:tcBorders>
          </w:tcPr>
          <w:p w:rsidR="002B3D18" w:rsidRPr="00F66827" w:rsidRDefault="002B3D18" w:rsidP="00F66827">
            <w:pPr>
              <w:keepNext/>
              <w:widowControl w:val="0"/>
              <w:snapToGrid w:val="0"/>
              <w:spacing w:after="0"/>
              <w:ind w:left="-98" w:right="-83"/>
              <w:jc w:val="center"/>
              <w:rPr>
                <w:sz w:val="20"/>
                <w:szCs w:val="20"/>
              </w:rPr>
            </w:pPr>
          </w:p>
        </w:tc>
        <w:tc>
          <w:tcPr>
            <w:tcW w:w="2081" w:type="dxa"/>
            <w:tcBorders>
              <w:top w:val="single" w:sz="4" w:space="0" w:color="000000"/>
              <w:left w:val="single" w:sz="4" w:space="0" w:color="000000"/>
              <w:bottom w:val="single" w:sz="4" w:space="0" w:color="000000"/>
              <w:right w:val="single" w:sz="4" w:space="0" w:color="000000"/>
            </w:tcBorders>
          </w:tcPr>
          <w:p w:rsidR="002B3D18" w:rsidRPr="00F66827" w:rsidRDefault="002B3D18" w:rsidP="00F66827">
            <w:pPr>
              <w:keepNext/>
              <w:widowControl w:val="0"/>
              <w:snapToGrid w:val="0"/>
              <w:spacing w:after="0"/>
              <w:ind w:left="-98" w:right="-83"/>
              <w:jc w:val="center"/>
              <w:rPr>
                <w:sz w:val="20"/>
                <w:szCs w:val="20"/>
              </w:rPr>
            </w:pPr>
          </w:p>
        </w:tc>
      </w:tr>
    </w:tbl>
    <w:p w:rsidR="002B3D18" w:rsidRPr="00F66827" w:rsidRDefault="002B3D18" w:rsidP="00F66827">
      <w:pPr>
        <w:keepNext/>
        <w:widowControl w:val="0"/>
        <w:spacing w:after="0"/>
        <w:jc w:val="right"/>
        <w:rPr>
          <w:sz w:val="20"/>
          <w:szCs w:val="20"/>
        </w:rPr>
      </w:pPr>
    </w:p>
    <w:tbl>
      <w:tblPr>
        <w:tblW w:w="0" w:type="auto"/>
        <w:tblLayout w:type="fixed"/>
        <w:tblLook w:val="0000" w:firstRow="0" w:lastRow="0" w:firstColumn="0" w:lastColumn="0" w:noHBand="0" w:noVBand="0"/>
      </w:tblPr>
      <w:tblGrid>
        <w:gridCol w:w="5211"/>
        <w:gridCol w:w="4253"/>
      </w:tblGrid>
      <w:tr w:rsidR="002B3D18" w:rsidRPr="00F66827" w:rsidTr="000B4C6D">
        <w:tc>
          <w:tcPr>
            <w:tcW w:w="5211" w:type="dxa"/>
          </w:tcPr>
          <w:p w:rsidR="002B3D18" w:rsidRPr="00F66827" w:rsidRDefault="002B3D18" w:rsidP="00F66827">
            <w:pPr>
              <w:pStyle w:val="22f0"/>
              <w:keepNext/>
              <w:suppressAutoHyphens w:val="0"/>
              <w:snapToGrid w:val="0"/>
              <w:spacing w:after="0" w:line="240" w:lineRule="auto"/>
              <w:ind w:left="0"/>
              <w:rPr>
                <w:sz w:val="20"/>
                <w:szCs w:val="20"/>
              </w:rPr>
            </w:pPr>
            <w:r w:rsidRPr="00F66827">
              <w:rPr>
                <w:sz w:val="20"/>
                <w:szCs w:val="20"/>
              </w:rPr>
              <w:t>Заказчик:</w:t>
            </w:r>
          </w:p>
          <w:p w:rsidR="002B3D18" w:rsidRPr="00F66827" w:rsidRDefault="002B3D18" w:rsidP="00F66827">
            <w:pPr>
              <w:keepNext/>
              <w:widowControl w:val="0"/>
              <w:spacing w:after="0"/>
              <w:rPr>
                <w:sz w:val="20"/>
                <w:szCs w:val="20"/>
              </w:rPr>
            </w:pPr>
          </w:p>
          <w:p w:rsidR="002B3D18" w:rsidRPr="00F66827" w:rsidRDefault="002B3D18" w:rsidP="00F66827">
            <w:pPr>
              <w:pStyle w:val="5f9"/>
              <w:keepNext/>
              <w:tabs>
                <w:tab w:val="clear" w:pos="926"/>
              </w:tabs>
              <w:suppressAutoHyphens w:val="0"/>
              <w:spacing w:line="240" w:lineRule="auto"/>
              <w:ind w:left="0" w:firstLine="0"/>
              <w:rPr>
                <w:sz w:val="20"/>
              </w:rPr>
            </w:pPr>
            <w:r w:rsidRPr="00F66827">
              <w:rPr>
                <w:sz w:val="20"/>
              </w:rPr>
              <w:t>__________________ _________________</w:t>
            </w:r>
          </w:p>
          <w:p w:rsidR="002B3D18" w:rsidRPr="00F66827" w:rsidRDefault="002B3D18" w:rsidP="00F66827">
            <w:pPr>
              <w:pStyle w:val="5f9"/>
              <w:keepNext/>
              <w:tabs>
                <w:tab w:val="clear" w:pos="926"/>
              </w:tabs>
              <w:suppressAutoHyphens w:val="0"/>
              <w:spacing w:line="240" w:lineRule="auto"/>
              <w:ind w:left="0" w:firstLine="0"/>
              <w:rPr>
                <w:sz w:val="20"/>
              </w:rPr>
            </w:pPr>
            <w:r w:rsidRPr="00F66827">
              <w:rPr>
                <w:sz w:val="20"/>
              </w:rPr>
              <w:t xml:space="preserve">                                М.П.</w:t>
            </w:r>
          </w:p>
        </w:tc>
        <w:tc>
          <w:tcPr>
            <w:tcW w:w="4253" w:type="dxa"/>
          </w:tcPr>
          <w:p w:rsidR="002B3D18" w:rsidRPr="00F66827" w:rsidRDefault="002B3D18" w:rsidP="00F66827">
            <w:pPr>
              <w:keepNext/>
              <w:widowControl w:val="0"/>
              <w:tabs>
                <w:tab w:val="left" w:pos="284"/>
              </w:tabs>
              <w:snapToGrid w:val="0"/>
              <w:spacing w:after="0"/>
              <w:rPr>
                <w:sz w:val="20"/>
                <w:szCs w:val="20"/>
              </w:rPr>
            </w:pPr>
            <w:r w:rsidRPr="00F66827">
              <w:rPr>
                <w:sz w:val="20"/>
                <w:szCs w:val="20"/>
              </w:rPr>
              <w:t>Исполнитель:</w:t>
            </w:r>
          </w:p>
          <w:p w:rsidR="002B3D18" w:rsidRPr="00F66827" w:rsidRDefault="002B3D18" w:rsidP="00F66827">
            <w:pPr>
              <w:keepNext/>
              <w:widowControl w:val="0"/>
              <w:tabs>
                <w:tab w:val="left" w:pos="284"/>
              </w:tabs>
              <w:spacing w:after="0"/>
              <w:rPr>
                <w:sz w:val="20"/>
                <w:szCs w:val="20"/>
              </w:rPr>
            </w:pPr>
          </w:p>
          <w:p w:rsidR="002B3D18" w:rsidRPr="00F66827" w:rsidRDefault="002B3D18" w:rsidP="00F66827">
            <w:pPr>
              <w:pStyle w:val="5f9"/>
              <w:keepNext/>
              <w:tabs>
                <w:tab w:val="clear" w:pos="926"/>
                <w:tab w:val="left" w:pos="284"/>
              </w:tabs>
              <w:suppressAutoHyphens w:val="0"/>
              <w:spacing w:line="240" w:lineRule="auto"/>
              <w:ind w:left="0" w:firstLine="0"/>
              <w:jc w:val="both"/>
              <w:rPr>
                <w:sz w:val="20"/>
              </w:rPr>
            </w:pPr>
            <w:r w:rsidRPr="00F66827">
              <w:rPr>
                <w:sz w:val="20"/>
              </w:rPr>
              <w:t>___________________ __________________</w:t>
            </w:r>
          </w:p>
          <w:p w:rsidR="002B3D18" w:rsidRPr="00F66827" w:rsidRDefault="002B3D18" w:rsidP="00F66827">
            <w:pPr>
              <w:keepNext/>
              <w:widowControl w:val="0"/>
              <w:tabs>
                <w:tab w:val="left" w:pos="284"/>
              </w:tabs>
              <w:spacing w:after="0"/>
              <w:rPr>
                <w:sz w:val="20"/>
                <w:szCs w:val="20"/>
              </w:rPr>
            </w:pPr>
            <w:r w:rsidRPr="00F66827">
              <w:rPr>
                <w:sz w:val="20"/>
                <w:szCs w:val="20"/>
              </w:rPr>
              <w:t xml:space="preserve">                              М.П. (при наличии печати)</w:t>
            </w:r>
          </w:p>
          <w:p w:rsidR="002B3D18" w:rsidRPr="00F66827" w:rsidRDefault="002B3D18" w:rsidP="00F66827">
            <w:pPr>
              <w:keepNext/>
              <w:widowControl w:val="0"/>
              <w:tabs>
                <w:tab w:val="left" w:pos="3179"/>
              </w:tabs>
              <w:spacing w:after="0"/>
              <w:rPr>
                <w:sz w:val="20"/>
                <w:szCs w:val="20"/>
              </w:rPr>
            </w:pPr>
          </w:p>
        </w:tc>
      </w:tr>
    </w:tbl>
    <w:p w:rsidR="002B3D18" w:rsidRPr="00F66827" w:rsidRDefault="002B3D18" w:rsidP="00F66827">
      <w:pPr>
        <w:keepNext/>
        <w:widowControl w:val="0"/>
        <w:tabs>
          <w:tab w:val="num" w:pos="0"/>
        </w:tabs>
        <w:spacing w:after="0"/>
        <w:ind w:firstLine="900"/>
        <w:jc w:val="right"/>
        <w:rPr>
          <w:sz w:val="20"/>
          <w:szCs w:val="20"/>
        </w:rPr>
      </w:pPr>
    </w:p>
    <w:p w:rsidR="002B3D18" w:rsidRPr="00F66827" w:rsidRDefault="002B3D18" w:rsidP="00F66827">
      <w:pPr>
        <w:keepNext/>
        <w:widowControl w:val="0"/>
        <w:shd w:val="clear" w:color="auto" w:fill="FFFFFF"/>
        <w:tabs>
          <w:tab w:val="left" w:pos="284"/>
        </w:tabs>
        <w:spacing w:after="0"/>
        <w:ind w:firstLine="851"/>
        <w:jc w:val="right"/>
        <w:rPr>
          <w:spacing w:val="-8"/>
          <w:sz w:val="20"/>
          <w:szCs w:val="20"/>
        </w:rPr>
      </w:pPr>
      <w:r w:rsidRPr="00F66827">
        <w:rPr>
          <w:sz w:val="20"/>
          <w:szCs w:val="20"/>
        </w:rPr>
        <w:br w:type="page"/>
      </w:r>
      <w:r w:rsidRPr="00F66827">
        <w:rPr>
          <w:spacing w:val="-8"/>
          <w:sz w:val="20"/>
          <w:szCs w:val="20"/>
        </w:rPr>
        <w:lastRenderedPageBreak/>
        <w:t>Приложение №7</w:t>
      </w:r>
    </w:p>
    <w:p w:rsidR="002B3D18" w:rsidRPr="00F66827" w:rsidRDefault="002B3D18" w:rsidP="00F66827">
      <w:pPr>
        <w:keepNext/>
        <w:widowControl w:val="0"/>
        <w:shd w:val="clear" w:color="auto" w:fill="FFFFFF"/>
        <w:tabs>
          <w:tab w:val="left" w:pos="284"/>
        </w:tabs>
        <w:spacing w:after="0"/>
        <w:ind w:firstLine="851"/>
        <w:jc w:val="right"/>
        <w:rPr>
          <w:sz w:val="20"/>
          <w:szCs w:val="20"/>
        </w:rPr>
      </w:pPr>
      <w:r w:rsidRPr="00F66827">
        <w:rPr>
          <w:sz w:val="20"/>
          <w:szCs w:val="20"/>
        </w:rPr>
        <w:t>к государственному контракту</w:t>
      </w:r>
    </w:p>
    <w:p w:rsidR="002B3D18" w:rsidRPr="00F66827" w:rsidRDefault="002B3D18" w:rsidP="00F66827">
      <w:pPr>
        <w:keepNext/>
        <w:widowControl w:val="0"/>
        <w:shd w:val="clear" w:color="auto" w:fill="FFFFFF"/>
        <w:tabs>
          <w:tab w:val="left" w:pos="284"/>
        </w:tabs>
        <w:spacing w:after="0"/>
        <w:ind w:firstLine="851"/>
        <w:jc w:val="right"/>
        <w:rPr>
          <w:sz w:val="20"/>
          <w:szCs w:val="20"/>
        </w:rPr>
      </w:pPr>
      <w:r w:rsidRPr="00F66827">
        <w:rPr>
          <w:sz w:val="20"/>
          <w:szCs w:val="20"/>
        </w:rPr>
        <w:t>№ ______________ от ___________</w:t>
      </w:r>
    </w:p>
    <w:p w:rsidR="002B3D18" w:rsidRPr="00F66827" w:rsidRDefault="002B3D18" w:rsidP="00F66827">
      <w:pPr>
        <w:keepNext/>
        <w:widowControl w:val="0"/>
        <w:spacing w:after="0"/>
        <w:jc w:val="center"/>
        <w:rPr>
          <w:iCs/>
          <w:sz w:val="20"/>
          <w:szCs w:val="20"/>
        </w:rPr>
      </w:pPr>
    </w:p>
    <w:p w:rsidR="002B3D18" w:rsidRPr="00F66827" w:rsidRDefault="002B3D18" w:rsidP="00F66827">
      <w:pPr>
        <w:keepNext/>
        <w:widowControl w:val="0"/>
        <w:spacing w:after="0"/>
        <w:rPr>
          <w:sz w:val="20"/>
          <w:szCs w:val="20"/>
        </w:rPr>
      </w:pPr>
      <w:r w:rsidRPr="00F66827">
        <w:rPr>
          <w:iCs/>
          <w:sz w:val="20"/>
          <w:szCs w:val="20"/>
        </w:rPr>
        <w:t>Форма</w:t>
      </w:r>
    </w:p>
    <w:p w:rsidR="002B3D18" w:rsidRPr="00F66827" w:rsidRDefault="002B3D18" w:rsidP="00F66827">
      <w:pPr>
        <w:keepNext/>
        <w:widowControl w:val="0"/>
        <w:shd w:val="clear" w:color="auto" w:fill="FFFFFF"/>
        <w:tabs>
          <w:tab w:val="left" w:pos="284"/>
          <w:tab w:val="left" w:pos="1363"/>
        </w:tabs>
        <w:spacing w:after="0"/>
        <w:ind w:firstLine="851"/>
        <w:jc w:val="center"/>
        <w:rPr>
          <w:bCs/>
          <w:sz w:val="20"/>
          <w:szCs w:val="20"/>
        </w:rPr>
      </w:pPr>
    </w:p>
    <w:p w:rsidR="002B3D18" w:rsidRPr="00F66827" w:rsidRDefault="002B3D18" w:rsidP="00F66827">
      <w:pPr>
        <w:keepNext/>
        <w:widowControl w:val="0"/>
        <w:spacing w:after="0"/>
        <w:ind w:firstLine="709"/>
        <w:jc w:val="center"/>
        <w:rPr>
          <w:sz w:val="20"/>
          <w:szCs w:val="20"/>
        </w:rPr>
      </w:pPr>
      <w:r w:rsidRPr="00F66827">
        <w:rPr>
          <w:sz w:val="20"/>
          <w:szCs w:val="20"/>
        </w:rPr>
        <w:t xml:space="preserve">Итоговый акт сверки расчетов </w:t>
      </w:r>
    </w:p>
    <w:p w:rsidR="002B3D18" w:rsidRPr="00F66827" w:rsidRDefault="002B3D18" w:rsidP="00F66827">
      <w:pPr>
        <w:keepNext/>
        <w:widowControl w:val="0"/>
        <w:spacing w:after="0"/>
        <w:ind w:firstLine="709"/>
        <w:jc w:val="center"/>
        <w:rPr>
          <w:sz w:val="20"/>
          <w:szCs w:val="20"/>
        </w:rPr>
      </w:pPr>
      <w:r w:rsidRPr="00F66827">
        <w:rPr>
          <w:bCs/>
          <w:sz w:val="20"/>
          <w:szCs w:val="20"/>
        </w:rPr>
        <w:t xml:space="preserve">за период с </w:t>
      </w:r>
      <w:r w:rsidRPr="00F66827">
        <w:rPr>
          <w:sz w:val="20"/>
          <w:szCs w:val="20"/>
        </w:rPr>
        <w:t xml:space="preserve">______________ </w:t>
      </w:r>
      <w:r w:rsidRPr="00F66827">
        <w:rPr>
          <w:bCs/>
          <w:sz w:val="20"/>
          <w:szCs w:val="20"/>
        </w:rPr>
        <w:t xml:space="preserve">по </w:t>
      </w:r>
      <w:r w:rsidRPr="00F66827">
        <w:rPr>
          <w:sz w:val="20"/>
          <w:szCs w:val="20"/>
        </w:rPr>
        <w:t>______________</w:t>
      </w:r>
    </w:p>
    <w:p w:rsidR="002B3D18" w:rsidRPr="00F66827" w:rsidRDefault="002B3D18" w:rsidP="00F66827">
      <w:pPr>
        <w:keepNext/>
        <w:widowControl w:val="0"/>
        <w:spacing w:after="0"/>
        <w:ind w:firstLine="709"/>
        <w:jc w:val="center"/>
        <w:rPr>
          <w:bCs/>
          <w:sz w:val="20"/>
          <w:szCs w:val="20"/>
        </w:rPr>
      </w:pPr>
    </w:p>
    <w:p w:rsidR="002B3D18" w:rsidRPr="00F66827" w:rsidRDefault="004A6057" w:rsidP="00F66827">
      <w:pPr>
        <w:keepNext/>
        <w:widowControl w:val="0"/>
        <w:spacing w:after="0"/>
        <w:rPr>
          <w:sz w:val="20"/>
          <w:szCs w:val="20"/>
        </w:rPr>
      </w:pPr>
      <w:r w:rsidRPr="00F66827">
        <w:rPr>
          <w:sz w:val="20"/>
          <w:szCs w:val="20"/>
        </w:rPr>
        <w:t>г. __________</w:t>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002B3D18" w:rsidRPr="00F66827">
        <w:rPr>
          <w:sz w:val="20"/>
          <w:szCs w:val="20"/>
        </w:rPr>
        <w:t>от «_____»_________________20__ г.</w:t>
      </w:r>
    </w:p>
    <w:p w:rsidR="002B3D18" w:rsidRPr="00F66827" w:rsidRDefault="002B3D18" w:rsidP="00F66827">
      <w:pPr>
        <w:keepNext/>
        <w:widowControl w:val="0"/>
        <w:spacing w:after="0"/>
        <w:ind w:firstLine="709"/>
        <w:rPr>
          <w:sz w:val="20"/>
          <w:szCs w:val="20"/>
        </w:rPr>
      </w:pPr>
      <w:r w:rsidRPr="00F66827">
        <w:rPr>
          <w:sz w:val="20"/>
          <w:szCs w:val="20"/>
        </w:rPr>
        <w:t xml:space="preserve"> </w:t>
      </w:r>
    </w:p>
    <w:p w:rsidR="002B3D18" w:rsidRPr="00F66827" w:rsidRDefault="002B3D18" w:rsidP="00F66827">
      <w:pPr>
        <w:keepNext/>
        <w:widowControl w:val="0"/>
        <w:spacing w:after="0"/>
        <w:ind w:firstLine="851"/>
        <w:rPr>
          <w:sz w:val="20"/>
          <w:szCs w:val="20"/>
        </w:rPr>
      </w:pPr>
      <w:r w:rsidRPr="00F66827">
        <w:rPr>
          <w:sz w:val="20"/>
          <w:szCs w:val="20"/>
        </w:rPr>
        <w:t>Заказчик____________________ в лице ______________________, действующего на основании _________________, с одной стороны, и Исполнитель _______________________, в лице __________, действующего на основании _________________________________, с другой стороны, составили настоящий акт о том, что в соответствии с государственным контрактом №____________ от______________ :</w:t>
      </w:r>
    </w:p>
    <w:p w:rsidR="002B3D18" w:rsidRPr="00F66827" w:rsidRDefault="002B3D18" w:rsidP="00F66827">
      <w:pPr>
        <w:keepNext/>
        <w:widowControl w:val="0"/>
        <w:spacing w:after="0"/>
        <w:ind w:firstLine="709"/>
        <w:rPr>
          <w:sz w:val="20"/>
          <w:szCs w:val="20"/>
        </w:rPr>
      </w:pPr>
    </w:p>
    <w:tbl>
      <w:tblPr>
        <w:tblW w:w="9232" w:type="dxa"/>
        <w:jc w:val="center"/>
        <w:tblInd w:w="45" w:type="dxa"/>
        <w:tblLayout w:type="fixed"/>
        <w:tblLook w:val="0000" w:firstRow="0" w:lastRow="0" w:firstColumn="0" w:lastColumn="0" w:noHBand="0" w:noVBand="0"/>
      </w:tblPr>
      <w:tblGrid>
        <w:gridCol w:w="525"/>
        <w:gridCol w:w="1215"/>
        <w:gridCol w:w="1260"/>
        <w:gridCol w:w="1080"/>
        <w:gridCol w:w="1086"/>
        <w:gridCol w:w="1134"/>
        <w:gridCol w:w="851"/>
        <w:gridCol w:w="2081"/>
      </w:tblGrid>
      <w:tr w:rsidR="002B3D18" w:rsidRPr="00F66827" w:rsidTr="000B4C6D">
        <w:trPr>
          <w:jc w:val="center"/>
        </w:trPr>
        <w:tc>
          <w:tcPr>
            <w:tcW w:w="525" w:type="dxa"/>
            <w:vMerge w:val="restart"/>
            <w:tcBorders>
              <w:top w:val="single" w:sz="4" w:space="0" w:color="000000"/>
              <w:left w:val="single" w:sz="4" w:space="0" w:color="000000"/>
            </w:tcBorders>
          </w:tcPr>
          <w:p w:rsidR="002B3D18" w:rsidRPr="00F66827" w:rsidRDefault="002B3D18" w:rsidP="00F66827">
            <w:pPr>
              <w:keepNext/>
              <w:widowControl w:val="0"/>
              <w:snapToGrid w:val="0"/>
              <w:spacing w:after="0"/>
              <w:ind w:left="-98" w:right="-83"/>
              <w:jc w:val="center"/>
              <w:rPr>
                <w:sz w:val="20"/>
                <w:szCs w:val="20"/>
              </w:rPr>
            </w:pPr>
            <w:r w:rsidRPr="00F66827">
              <w:rPr>
                <w:sz w:val="20"/>
                <w:szCs w:val="20"/>
              </w:rPr>
              <w:t>№</w:t>
            </w:r>
          </w:p>
          <w:p w:rsidR="002B3D18" w:rsidRPr="00F66827" w:rsidRDefault="002B3D18" w:rsidP="00F66827">
            <w:pPr>
              <w:keepNext/>
              <w:widowControl w:val="0"/>
              <w:spacing w:after="0"/>
              <w:ind w:left="-98" w:right="-83"/>
              <w:jc w:val="center"/>
              <w:rPr>
                <w:sz w:val="20"/>
                <w:szCs w:val="20"/>
              </w:rPr>
            </w:pPr>
            <w:r w:rsidRPr="00F66827">
              <w:rPr>
                <w:sz w:val="20"/>
                <w:szCs w:val="20"/>
              </w:rPr>
              <w:t>п/п</w:t>
            </w:r>
          </w:p>
        </w:tc>
        <w:tc>
          <w:tcPr>
            <w:tcW w:w="3555" w:type="dxa"/>
            <w:gridSpan w:val="3"/>
            <w:tcBorders>
              <w:top w:val="single" w:sz="4" w:space="0" w:color="000000"/>
              <w:left w:val="single" w:sz="4" w:space="0" w:color="000000"/>
              <w:bottom w:val="single" w:sz="4" w:space="0" w:color="000000"/>
            </w:tcBorders>
          </w:tcPr>
          <w:p w:rsidR="002B3D18" w:rsidRPr="00F66827" w:rsidRDefault="002B3D18" w:rsidP="00F66827">
            <w:pPr>
              <w:keepNext/>
              <w:widowControl w:val="0"/>
              <w:snapToGrid w:val="0"/>
              <w:spacing w:after="0"/>
              <w:ind w:left="-98" w:right="-83"/>
              <w:jc w:val="center"/>
              <w:rPr>
                <w:bCs/>
                <w:sz w:val="20"/>
                <w:szCs w:val="20"/>
              </w:rPr>
            </w:pPr>
            <w:r w:rsidRPr="00F66827">
              <w:rPr>
                <w:bCs/>
                <w:sz w:val="20"/>
                <w:szCs w:val="20"/>
              </w:rPr>
              <w:t>Выставлено счетов Исполнителем за фактически оказанные услуги</w:t>
            </w:r>
          </w:p>
        </w:tc>
        <w:tc>
          <w:tcPr>
            <w:tcW w:w="3071" w:type="dxa"/>
            <w:gridSpan w:val="3"/>
            <w:tcBorders>
              <w:top w:val="single" w:sz="4" w:space="0" w:color="000000"/>
              <w:left w:val="single" w:sz="4" w:space="0" w:color="000000"/>
              <w:bottom w:val="single" w:sz="4" w:space="0" w:color="000000"/>
            </w:tcBorders>
          </w:tcPr>
          <w:p w:rsidR="002B3D18" w:rsidRPr="00F66827" w:rsidRDefault="002B3D18" w:rsidP="00F66827">
            <w:pPr>
              <w:keepNext/>
              <w:widowControl w:val="0"/>
              <w:snapToGrid w:val="0"/>
              <w:spacing w:after="0"/>
              <w:ind w:left="-98" w:right="-83"/>
              <w:jc w:val="center"/>
              <w:rPr>
                <w:bCs/>
                <w:sz w:val="20"/>
                <w:szCs w:val="20"/>
              </w:rPr>
            </w:pPr>
            <w:r w:rsidRPr="00F66827">
              <w:rPr>
                <w:bCs/>
                <w:sz w:val="20"/>
                <w:szCs w:val="20"/>
              </w:rPr>
              <w:t>Оплачено счетов Заказчиком</w:t>
            </w:r>
          </w:p>
        </w:tc>
        <w:tc>
          <w:tcPr>
            <w:tcW w:w="2081" w:type="dxa"/>
            <w:tcBorders>
              <w:top w:val="single" w:sz="4" w:space="0" w:color="000000"/>
              <w:left w:val="single" w:sz="4" w:space="0" w:color="000000"/>
              <w:bottom w:val="single" w:sz="4" w:space="0" w:color="000000"/>
              <w:right w:val="single" w:sz="4" w:space="0" w:color="000000"/>
            </w:tcBorders>
          </w:tcPr>
          <w:p w:rsidR="002B3D18" w:rsidRPr="00F66827" w:rsidRDefault="002B3D18" w:rsidP="00F66827">
            <w:pPr>
              <w:keepNext/>
              <w:widowControl w:val="0"/>
              <w:snapToGrid w:val="0"/>
              <w:spacing w:after="0"/>
              <w:ind w:left="-98" w:right="-83"/>
              <w:jc w:val="center"/>
              <w:rPr>
                <w:sz w:val="20"/>
                <w:szCs w:val="20"/>
              </w:rPr>
            </w:pPr>
            <w:r w:rsidRPr="00F66827">
              <w:rPr>
                <w:sz w:val="20"/>
                <w:szCs w:val="20"/>
              </w:rPr>
              <w:t xml:space="preserve">Задолженность по неоплаченным счетам на конец периода </w:t>
            </w:r>
          </w:p>
        </w:tc>
      </w:tr>
      <w:tr w:rsidR="002B3D18" w:rsidRPr="00F66827" w:rsidTr="000B4C6D">
        <w:trPr>
          <w:jc w:val="center"/>
        </w:trPr>
        <w:tc>
          <w:tcPr>
            <w:tcW w:w="525" w:type="dxa"/>
            <w:vMerge/>
            <w:tcBorders>
              <w:left w:val="single" w:sz="4" w:space="0" w:color="000000"/>
              <w:bottom w:val="single" w:sz="4" w:space="0" w:color="000000"/>
            </w:tcBorders>
          </w:tcPr>
          <w:p w:rsidR="002B3D18" w:rsidRPr="00F66827" w:rsidRDefault="002B3D18" w:rsidP="00F66827">
            <w:pPr>
              <w:keepNext/>
              <w:widowControl w:val="0"/>
              <w:snapToGrid w:val="0"/>
              <w:spacing w:after="0"/>
              <w:ind w:left="-98" w:right="-83"/>
              <w:jc w:val="center"/>
              <w:rPr>
                <w:sz w:val="20"/>
                <w:szCs w:val="20"/>
              </w:rPr>
            </w:pPr>
          </w:p>
        </w:tc>
        <w:tc>
          <w:tcPr>
            <w:tcW w:w="1215" w:type="dxa"/>
            <w:tcBorders>
              <w:top w:val="single" w:sz="4" w:space="0" w:color="000000"/>
              <w:left w:val="single" w:sz="4" w:space="0" w:color="000000"/>
              <w:bottom w:val="single" w:sz="4" w:space="0" w:color="000000"/>
            </w:tcBorders>
          </w:tcPr>
          <w:p w:rsidR="002B3D18" w:rsidRPr="00F66827" w:rsidRDefault="002B3D18" w:rsidP="00F66827">
            <w:pPr>
              <w:keepNext/>
              <w:widowControl w:val="0"/>
              <w:snapToGrid w:val="0"/>
              <w:spacing w:after="0"/>
              <w:ind w:left="-98" w:right="-83"/>
              <w:jc w:val="center"/>
              <w:rPr>
                <w:sz w:val="20"/>
                <w:szCs w:val="20"/>
              </w:rPr>
            </w:pPr>
            <w:r w:rsidRPr="00F66827">
              <w:rPr>
                <w:sz w:val="20"/>
                <w:szCs w:val="20"/>
              </w:rPr>
              <w:t>№ счета</w:t>
            </w:r>
          </w:p>
        </w:tc>
        <w:tc>
          <w:tcPr>
            <w:tcW w:w="1260" w:type="dxa"/>
            <w:tcBorders>
              <w:top w:val="single" w:sz="4" w:space="0" w:color="000000"/>
              <w:left w:val="single" w:sz="4" w:space="0" w:color="000000"/>
              <w:bottom w:val="single" w:sz="4" w:space="0" w:color="000000"/>
            </w:tcBorders>
          </w:tcPr>
          <w:p w:rsidR="002B3D18" w:rsidRPr="00F66827" w:rsidRDefault="002B3D18" w:rsidP="00F66827">
            <w:pPr>
              <w:keepNext/>
              <w:widowControl w:val="0"/>
              <w:snapToGrid w:val="0"/>
              <w:spacing w:after="0"/>
              <w:ind w:left="-98" w:right="-83"/>
              <w:jc w:val="center"/>
              <w:rPr>
                <w:sz w:val="20"/>
                <w:szCs w:val="20"/>
              </w:rPr>
            </w:pPr>
            <w:r w:rsidRPr="00F66827">
              <w:rPr>
                <w:sz w:val="20"/>
                <w:szCs w:val="20"/>
              </w:rPr>
              <w:t>Дата счета</w:t>
            </w:r>
          </w:p>
        </w:tc>
        <w:tc>
          <w:tcPr>
            <w:tcW w:w="1080" w:type="dxa"/>
            <w:tcBorders>
              <w:top w:val="single" w:sz="4" w:space="0" w:color="000000"/>
              <w:left w:val="single" w:sz="4" w:space="0" w:color="000000"/>
              <w:bottom w:val="single" w:sz="4" w:space="0" w:color="000000"/>
            </w:tcBorders>
          </w:tcPr>
          <w:p w:rsidR="002B3D18" w:rsidRPr="00F66827" w:rsidRDefault="002B3D18" w:rsidP="00F66827">
            <w:pPr>
              <w:keepNext/>
              <w:widowControl w:val="0"/>
              <w:snapToGrid w:val="0"/>
              <w:spacing w:after="0"/>
              <w:ind w:left="-98" w:right="-83"/>
              <w:jc w:val="center"/>
              <w:rPr>
                <w:sz w:val="20"/>
                <w:szCs w:val="20"/>
              </w:rPr>
            </w:pPr>
            <w:r w:rsidRPr="00F66827">
              <w:rPr>
                <w:sz w:val="20"/>
                <w:szCs w:val="20"/>
              </w:rPr>
              <w:t>Сумма</w:t>
            </w:r>
          </w:p>
          <w:p w:rsidR="002B3D18" w:rsidRPr="00F66827" w:rsidRDefault="002B3D18" w:rsidP="00F66827">
            <w:pPr>
              <w:keepNext/>
              <w:widowControl w:val="0"/>
              <w:snapToGrid w:val="0"/>
              <w:spacing w:after="0"/>
              <w:ind w:left="-98" w:right="-83"/>
              <w:jc w:val="center"/>
              <w:rPr>
                <w:sz w:val="20"/>
                <w:szCs w:val="20"/>
              </w:rPr>
            </w:pPr>
            <w:r w:rsidRPr="00F66827">
              <w:rPr>
                <w:sz w:val="20"/>
                <w:szCs w:val="20"/>
              </w:rPr>
              <w:t>(руб.)</w:t>
            </w:r>
          </w:p>
        </w:tc>
        <w:tc>
          <w:tcPr>
            <w:tcW w:w="1086" w:type="dxa"/>
            <w:tcBorders>
              <w:top w:val="single" w:sz="4" w:space="0" w:color="000000"/>
              <w:left w:val="single" w:sz="4" w:space="0" w:color="000000"/>
              <w:bottom w:val="single" w:sz="4" w:space="0" w:color="000000"/>
            </w:tcBorders>
          </w:tcPr>
          <w:p w:rsidR="002B3D18" w:rsidRPr="00F66827" w:rsidRDefault="002B3D18" w:rsidP="00F66827">
            <w:pPr>
              <w:keepNext/>
              <w:widowControl w:val="0"/>
              <w:snapToGrid w:val="0"/>
              <w:spacing w:after="0"/>
              <w:ind w:left="-98" w:right="-83"/>
              <w:jc w:val="center"/>
              <w:rPr>
                <w:sz w:val="20"/>
                <w:szCs w:val="20"/>
              </w:rPr>
            </w:pPr>
            <w:r w:rsidRPr="00F66827">
              <w:rPr>
                <w:sz w:val="20"/>
                <w:szCs w:val="20"/>
              </w:rPr>
              <w:t>№ счета</w:t>
            </w:r>
          </w:p>
        </w:tc>
        <w:tc>
          <w:tcPr>
            <w:tcW w:w="1134" w:type="dxa"/>
            <w:tcBorders>
              <w:top w:val="single" w:sz="4" w:space="0" w:color="000000"/>
              <w:left w:val="single" w:sz="4" w:space="0" w:color="000000"/>
              <w:bottom w:val="single" w:sz="4" w:space="0" w:color="000000"/>
            </w:tcBorders>
          </w:tcPr>
          <w:p w:rsidR="002B3D18" w:rsidRPr="00F66827" w:rsidRDefault="002B3D18" w:rsidP="00F66827">
            <w:pPr>
              <w:keepNext/>
              <w:widowControl w:val="0"/>
              <w:snapToGrid w:val="0"/>
              <w:spacing w:after="0"/>
              <w:ind w:left="-98" w:right="-83"/>
              <w:jc w:val="center"/>
              <w:rPr>
                <w:sz w:val="20"/>
                <w:szCs w:val="20"/>
              </w:rPr>
            </w:pPr>
            <w:r w:rsidRPr="00F66827">
              <w:rPr>
                <w:sz w:val="20"/>
                <w:szCs w:val="20"/>
              </w:rPr>
              <w:t>Дата счета</w:t>
            </w:r>
          </w:p>
        </w:tc>
        <w:tc>
          <w:tcPr>
            <w:tcW w:w="851" w:type="dxa"/>
            <w:tcBorders>
              <w:top w:val="single" w:sz="4" w:space="0" w:color="000000"/>
              <w:left w:val="single" w:sz="4" w:space="0" w:color="000000"/>
              <w:bottom w:val="single" w:sz="4" w:space="0" w:color="000000"/>
            </w:tcBorders>
          </w:tcPr>
          <w:p w:rsidR="002B3D18" w:rsidRPr="00F66827" w:rsidRDefault="002B3D18" w:rsidP="00F66827">
            <w:pPr>
              <w:keepNext/>
              <w:widowControl w:val="0"/>
              <w:snapToGrid w:val="0"/>
              <w:spacing w:after="0"/>
              <w:ind w:left="-98" w:right="-83"/>
              <w:jc w:val="center"/>
              <w:rPr>
                <w:sz w:val="20"/>
                <w:szCs w:val="20"/>
              </w:rPr>
            </w:pPr>
            <w:r w:rsidRPr="00F66827">
              <w:rPr>
                <w:sz w:val="20"/>
                <w:szCs w:val="20"/>
              </w:rPr>
              <w:t>Сумма</w:t>
            </w:r>
          </w:p>
          <w:p w:rsidR="002B3D18" w:rsidRPr="00F66827" w:rsidRDefault="002B3D18" w:rsidP="00F66827">
            <w:pPr>
              <w:keepNext/>
              <w:widowControl w:val="0"/>
              <w:snapToGrid w:val="0"/>
              <w:spacing w:after="0"/>
              <w:ind w:left="-98" w:right="-83"/>
              <w:jc w:val="center"/>
              <w:rPr>
                <w:sz w:val="20"/>
                <w:szCs w:val="20"/>
              </w:rPr>
            </w:pPr>
            <w:r w:rsidRPr="00F66827">
              <w:rPr>
                <w:sz w:val="20"/>
                <w:szCs w:val="20"/>
              </w:rPr>
              <w:t xml:space="preserve">(руб.) </w:t>
            </w:r>
          </w:p>
        </w:tc>
        <w:tc>
          <w:tcPr>
            <w:tcW w:w="2081" w:type="dxa"/>
            <w:tcBorders>
              <w:top w:val="single" w:sz="4" w:space="0" w:color="000000"/>
              <w:left w:val="single" w:sz="4" w:space="0" w:color="000000"/>
              <w:bottom w:val="single" w:sz="4" w:space="0" w:color="000000"/>
              <w:right w:val="single" w:sz="4" w:space="0" w:color="000000"/>
            </w:tcBorders>
          </w:tcPr>
          <w:p w:rsidR="002B3D18" w:rsidRPr="00F66827" w:rsidRDefault="002B3D18" w:rsidP="00F66827">
            <w:pPr>
              <w:keepNext/>
              <w:widowControl w:val="0"/>
              <w:snapToGrid w:val="0"/>
              <w:spacing w:after="0"/>
              <w:ind w:left="-98" w:right="-83"/>
              <w:jc w:val="center"/>
              <w:rPr>
                <w:sz w:val="20"/>
                <w:szCs w:val="20"/>
              </w:rPr>
            </w:pPr>
            <w:r w:rsidRPr="00F66827">
              <w:rPr>
                <w:sz w:val="20"/>
                <w:szCs w:val="20"/>
              </w:rPr>
              <w:t>Сумма</w:t>
            </w:r>
          </w:p>
          <w:p w:rsidR="002B3D18" w:rsidRPr="00F66827" w:rsidRDefault="002B3D18" w:rsidP="00F66827">
            <w:pPr>
              <w:keepNext/>
              <w:widowControl w:val="0"/>
              <w:snapToGrid w:val="0"/>
              <w:spacing w:after="0"/>
              <w:ind w:left="-98" w:right="-83"/>
              <w:jc w:val="center"/>
              <w:rPr>
                <w:sz w:val="20"/>
                <w:szCs w:val="20"/>
              </w:rPr>
            </w:pPr>
            <w:r w:rsidRPr="00F66827">
              <w:rPr>
                <w:sz w:val="20"/>
                <w:szCs w:val="20"/>
              </w:rPr>
              <w:t>(руб.)</w:t>
            </w:r>
          </w:p>
        </w:tc>
      </w:tr>
      <w:tr w:rsidR="002B3D18" w:rsidRPr="00F66827" w:rsidTr="000B4C6D">
        <w:trPr>
          <w:jc w:val="center"/>
        </w:trPr>
        <w:tc>
          <w:tcPr>
            <w:tcW w:w="525" w:type="dxa"/>
            <w:tcBorders>
              <w:top w:val="single" w:sz="4" w:space="0" w:color="000000"/>
              <w:left w:val="single" w:sz="4" w:space="0" w:color="000000"/>
              <w:bottom w:val="single" w:sz="4" w:space="0" w:color="000000"/>
            </w:tcBorders>
          </w:tcPr>
          <w:p w:rsidR="002B3D18" w:rsidRPr="00F66827" w:rsidRDefault="002B3D18" w:rsidP="00F66827">
            <w:pPr>
              <w:keepNext/>
              <w:widowControl w:val="0"/>
              <w:snapToGrid w:val="0"/>
              <w:spacing w:after="0"/>
              <w:ind w:left="-98" w:right="-83"/>
              <w:jc w:val="center"/>
              <w:rPr>
                <w:sz w:val="20"/>
                <w:szCs w:val="20"/>
              </w:rPr>
            </w:pPr>
          </w:p>
        </w:tc>
        <w:tc>
          <w:tcPr>
            <w:tcW w:w="1215" w:type="dxa"/>
            <w:tcBorders>
              <w:top w:val="single" w:sz="4" w:space="0" w:color="000000"/>
              <w:left w:val="single" w:sz="4" w:space="0" w:color="000000"/>
              <w:bottom w:val="single" w:sz="4" w:space="0" w:color="000000"/>
            </w:tcBorders>
          </w:tcPr>
          <w:p w:rsidR="002B3D18" w:rsidRPr="00F66827" w:rsidRDefault="002B3D18" w:rsidP="00F66827">
            <w:pPr>
              <w:keepNext/>
              <w:widowControl w:val="0"/>
              <w:snapToGrid w:val="0"/>
              <w:spacing w:after="0"/>
              <w:ind w:left="-98" w:right="-83"/>
              <w:jc w:val="center"/>
              <w:rPr>
                <w:sz w:val="20"/>
                <w:szCs w:val="20"/>
              </w:rPr>
            </w:pPr>
          </w:p>
        </w:tc>
        <w:tc>
          <w:tcPr>
            <w:tcW w:w="1260" w:type="dxa"/>
            <w:tcBorders>
              <w:top w:val="single" w:sz="4" w:space="0" w:color="000000"/>
              <w:left w:val="single" w:sz="4" w:space="0" w:color="000000"/>
              <w:bottom w:val="single" w:sz="4" w:space="0" w:color="000000"/>
            </w:tcBorders>
          </w:tcPr>
          <w:p w:rsidR="002B3D18" w:rsidRPr="00F66827" w:rsidRDefault="002B3D18" w:rsidP="00F66827">
            <w:pPr>
              <w:keepNext/>
              <w:widowControl w:val="0"/>
              <w:snapToGrid w:val="0"/>
              <w:spacing w:after="0"/>
              <w:ind w:left="-98" w:right="-83"/>
              <w:jc w:val="center"/>
              <w:rPr>
                <w:sz w:val="20"/>
                <w:szCs w:val="20"/>
              </w:rPr>
            </w:pPr>
          </w:p>
        </w:tc>
        <w:tc>
          <w:tcPr>
            <w:tcW w:w="1080" w:type="dxa"/>
            <w:tcBorders>
              <w:top w:val="single" w:sz="4" w:space="0" w:color="000000"/>
              <w:left w:val="single" w:sz="4" w:space="0" w:color="000000"/>
              <w:bottom w:val="single" w:sz="4" w:space="0" w:color="000000"/>
            </w:tcBorders>
          </w:tcPr>
          <w:p w:rsidR="002B3D18" w:rsidRPr="00F66827" w:rsidRDefault="002B3D18" w:rsidP="00F66827">
            <w:pPr>
              <w:keepNext/>
              <w:widowControl w:val="0"/>
              <w:snapToGrid w:val="0"/>
              <w:spacing w:after="0"/>
              <w:ind w:left="-98" w:right="-83"/>
              <w:jc w:val="center"/>
              <w:rPr>
                <w:sz w:val="20"/>
                <w:szCs w:val="20"/>
              </w:rPr>
            </w:pPr>
          </w:p>
        </w:tc>
        <w:tc>
          <w:tcPr>
            <w:tcW w:w="1086" w:type="dxa"/>
            <w:tcBorders>
              <w:top w:val="single" w:sz="4" w:space="0" w:color="000000"/>
              <w:left w:val="single" w:sz="4" w:space="0" w:color="000000"/>
              <w:bottom w:val="single" w:sz="4" w:space="0" w:color="000000"/>
            </w:tcBorders>
          </w:tcPr>
          <w:p w:rsidR="002B3D18" w:rsidRPr="00F66827" w:rsidRDefault="002B3D18" w:rsidP="00F66827">
            <w:pPr>
              <w:keepNext/>
              <w:widowControl w:val="0"/>
              <w:snapToGrid w:val="0"/>
              <w:spacing w:after="0"/>
              <w:ind w:left="-98" w:right="-83"/>
              <w:jc w:val="center"/>
              <w:rPr>
                <w:sz w:val="20"/>
                <w:szCs w:val="20"/>
              </w:rPr>
            </w:pPr>
          </w:p>
        </w:tc>
        <w:tc>
          <w:tcPr>
            <w:tcW w:w="1134" w:type="dxa"/>
            <w:tcBorders>
              <w:top w:val="single" w:sz="4" w:space="0" w:color="000000"/>
              <w:left w:val="single" w:sz="4" w:space="0" w:color="000000"/>
              <w:bottom w:val="single" w:sz="4" w:space="0" w:color="000000"/>
            </w:tcBorders>
          </w:tcPr>
          <w:p w:rsidR="002B3D18" w:rsidRPr="00F66827" w:rsidRDefault="002B3D18" w:rsidP="00F66827">
            <w:pPr>
              <w:keepNext/>
              <w:widowControl w:val="0"/>
              <w:snapToGrid w:val="0"/>
              <w:spacing w:after="0"/>
              <w:ind w:left="-98" w:right="-83"/>
              <w:jc w:val="center"/>
              <w:rPr>
                <w:sz w:val="20"/>
                <w:szCs w:val="20"/>
              </w:rPr>
            </w:pPr>
          </w:p>
        </w:tc>
        <w:tc>
          <w:tcPr>
            <w:tcW w:w="851" w:type="dxa"/>
            <w:tcBorders>
              <w:top w:val="single" w:sz="4" w:space="0" w:color="000000"/>
              <w:left w:val="single" w:sz="4" w:space="0" w:color="000000"/>
              <w:bottom w:val="single" w:sz="4" w:space="0" w:color="000000"/>
            </w:tcBorders>
          </w:tcPr>
          <w:p w:rsidR="002B3D18" w:rsidRPr="00F66827" w:rsidRDefault="002B3D18" w:rsidP="00F66827">
            <w:pPr>
              <w:keepNext/>
              <w:widowControl w:val="0"/>
              <w:snapToGrid w:val="0"/>
              <w:spacing w:after="0"/>
              <w:ind w:left="-98" w:right="-83"/>
              <w:jc w:val="center"/>
              <w:rPr>
                <w:sz w:val="20"/>
                <w:szCs w:val="20"/>
              </w:rPr>
            </w:pPr>
          </w:p>
        </w:tc>
        <w:tc>
          <w:tcPr>
            <w:tcW w:w="2081" w:type="dxa"/>
            <w:tcBorders>
              <w:top w:val="single" w:sz="4" w:space="0" w:color="000000"/>
              <w:left w:val="single" w:sz="4" w:space="0" w:color="000000"/>
              <w:bottom w:val="single" w:sz="4" w:space="0" w:color="000000"/>
              <w:right w:val="single" w:sz="4" w:space="0" w:color="000000"/>
            </w:tcBorders>
          </w:tcPr>
          <w:p w:rsidR="002B3D18" w:rsidRPr="00F66827" w:rsidRDefault="002B3D18" w:rsidP="00F66827">
            <w:pPr>
              <w:keepNext/>
              <w:widowControl w:val="0"/>
              <w:snapToGrid w:val="0"/>
              <w:spacing w:after="0"/>
              <w:ind w:left="-98" w:right="-83"/>
              <w:jc w:val="center"/>
              <w:rPr>
                <w:sz w:val="20"/>
                <w:szCs w:val="20"/>
              </w:rPr>
            </w:pPr>
          </w:p>
        </w:tc>
      </w:tr>
      <w:tr w:rsidR="002B3D18" w:rsidRPr="00F66827" w:rsidTr="000B4C6D">
        <w:trPr>
          <w:jc w:val="center"/>
        </w:trPr>
        <w:tc>
          <w:tcPr>
            <w:tcW w:w="525" w:type="dxa"/>
            <w:tcBorders>
              <w:top w:val="single" w:sz="4" w:space="0" w:color="000000"/>
              <w:left w:val="single" w:sz="4" w:space="0" w:color="000000"/>
              <w:bottom w:val="single" w:sz="4" w:space="0" w:color="000000"/>
            </w:tcBorders>
          </w:tcPr>
          <w:p w:rsidR="002B3D18" w:rsidRPr="00F66827" w:rsidRDefault="002B3D18" w:rsidP="00F66827">
            <w:pPr>
              <w:keepNext/>
              <w:widowControl w:val="0"/>
              <w:snapToGrid w:val="0"/>
              <w:spacing w:after="0"/>
              <w:ind w:left="-98" w:right="-83"/>
              <w:jc w:val="center"/>
              <w:rPr>
                <w:sz w:val="20"/>
                <w:szCs w:val="20"/>
              </w:rPr>
            </w:pPr>
          </w:p>
        </w:tc>
        <w:tc>
          <w:tcPr>
            <w:tcW w:w="1215" w:type="dxa"/>
            <w:tcBorders>
              <w:top w:val="single" w:sz="4" w:space="0" w:color="000000"/>
              <w:left w:val="single" w:sz="4" w:space="0" w:color="000000"/>
              <w:bottom w:val="single" w:sz="4" w:space="0" w:color="000000"/>
            </w:tcBorders>
          </w:tcPr>
          <w:p w:rsidR="002B3D18" w:rsidRPr="00F66827" w:rsidRDefault="002B3D18" w:rsidP="00F66827">
            <w:pPr>
              <w:keepNext/>
              <w:widowControl w:val="0"/>
              <w:snapToGrid w:val="0"/>
              <w:spacing w:after="0"/>
              <w:ind w:left="-98" w:right="-83"/>
              <w:jc w:val="center"/>
              <w:rPr>
                <w:sz w:val="20"/>
                <w:szCs w:val="20"/>
              </w:rPr>
            </w:pPr>
          </w:p>
        </w:tc>
        <w:tc>
          <w:tcPr>
            <w:tcW w:w="1260" w:type="dxa"/>
            <w:tcBorders>
              <w:top w:val="single" w:sz="4" w:space="0" w:color="000000"/>
              <w:left w:val="single" w:sz="4" w:space="0" w:color="000000"/>
              <w:bottom w:val="single" w:sz="4" w:space="0" w:color="000000"/>
            </w:tcBorders>
          </w:tcPr>
          <w:p w:rsidR="002B3D18" w:rsidRPr="00F66827" w:rsidRDefault="002B3D18" w:rsidP="00F66827">
            <w:pPr>
              <w:keepNext/>
              <w:widowControl w:val="0"/>
              <w:snapToGrid w:val="0"/>
              <w:spacing w:after="0"/>
              <w:ind w:left="-98" w:right="-83"/>
              <w:jc w:val="center"/>
              <w:rPr>
                <w:sz w:val="20"/>
                <w:szCs w:val="20"/>
              </w:rPr>
            </w:pPr>
          </w:p>
        </w:tc>
        <w:tc>
          <w:tcPr>
            <w:tcW w:w="1080" w:type="dxa"/>
            <w:tcBorders>
              <w:top w:val="single" w:sz="4" w:space="0" w:color="000000"/>
              <w:left w:val="single" w:sz="4" w:space="0" w:color="000000"/>
              <w:bottom w:val="single" w:sz="4" w:space="0" w:color="000000"/>
            </w:tcBorders>
          </w:tcPr>
          <w:p w:rsidR="002B3D18" w:rsidRPr="00F66827" w:rsidRDefault="002B3D18" w:rsidP="00F66827">
            <w:pPr>
              <w:keepNext/>
              <w:widowControl w:val="0"/>
              <w:snapToGrid w:val="0"/>
              <w:spacing w:after="0"/>
              <w:ind w:left="-98" w:right="-83"/>
              <w:jc w:val="center"/>
              <w:rPr>
                <w:sz w:val="20"/>
                <w:szCs w:val="20"/>
              </w:rPr>
            </w:pPr>
          </w:p>
        </w:tc>
        <w:tc>
          <w:tcPr>
            <w:tcW w:w="1086" w:type="dxa"/>
            <w:tcBorders>
              <w:top w:val="single" w:sz="4" w:space="0" w:color="000000"/>
              <w:left w:val="single" w:sz="4" w:space="0" w:color="000000"/>
              <w:bottom w:val="single" w:sz="4" w:space="0" w:color="000000"/>
            </w:tcBorders>
          </w:tcPr>
          <w:p w:rsidR="002B3D18" w:rsidRPr="00F66827" w:rsidRDefault="002B3D18" w:rsidP="00F66827">
            <w:pPr>
              <w:keepNext/>
              <w:widowControl w:val="0"/>
              <w:snapToGrid w:val="0"/>
              <w:spacing w:after="0"/>
              <w:ind w:left="-98" w:right="-83"/>
              <w:jc w:val="center"/>
              <w:rPr>
                <w:sz w:val="20"/>
                <w:szCs w:val="20"/>
              </w:rPr>
            </w:pPr>
          </w:p>
        </w:tc>
        <w:tc>
          <w:tcPr>
            <w:tcW w:w="1134" w:type="dxa"/>
            <w:tcBorders>
              <w:top w:val="single" w:sz="4" w:space="0" w:color="000000"/>
              <w:left w:val="single" w:sz="4" w:space="0" w:color="000000"/>
              <w:bottom w:val="single" w:sz="4" w:space="0" w:color="000000"/>
            </w:tcBorders>
          </w:tcPr>
          <w:p w:rsidR="002B3D18" w:rsidRPr="00F66827" w:rsidRDefault="002B3D18" w:rsidP="00F66827">
            <w:pPr>
              <w:keepNext/>
              <w:widowControl w:val="0"/>
              <w:snapToGrid w:val="0"/>
              <w:spacing w:after="0"/>
              <w:ind w:left="-98" w:right="-83"/>
              <w:jc w:val="center"/>
              <w:rPr>
                <w:sz w:val="20"/>
                <w:szCs w:val="20"/>
              </w:rPr>
            </w:pPr>
          </w:p>
        </w:tc>
        <w:tc>
          <w:tcPr>
            <w:tcW w:w="851" w:type="dxa"/>
            <w:tcBorders>
              <w:top w:val="single" w:sz="4" w:space="0" w:color="000000"/>
              <w:left w:val="single" w:sz="4" w:space="0" w:color="000000"/>
              <w:bottom w:val="single" w:sz="4" w:space="0" w:color="000000"/>
            </w:tcBorders>
          </w:tcPr>
          <w:p w:rsidR="002B3D18" w:rsidRPr="00F66827" w:rsidRDefault="002B3D18" w:rsidP="00F66827">
            <w:pPr>
              <w:keepNext/>
              <w:widowControl w:val="0"/>
              <w:snapToGrid w:val="0"/>
              <w:spacing w:after="0"/>
              <w:ind w:left="-98" w:right="-83"/>
              <w:jc w:val="center"/>
              <w:rPr>
                <w:sz w:val="20"/>
                <w:szCs w:val="20"/>
              </w:rPr>
            </w:pPr>
          </w:p>
        </w:tc>
        <w:tc>
          <w:tcPr>
            <w:tcW w:w="2081" w:type="dxa"/>
            <w:tcBorders>
              <w:top w:val="single" w:sz="4" w:space="0" w:color="000000"/>
              <w:left w:val="single" w:sz="4" w:space="0" w:color="000000"/>
              <w:bottom w:val="single" w:sz="4" w:space="0" w:color="000000"/>
              <w:right w:val="single" w:sz="4" w:space="0" w:color="000000"/>
            </w:tcBorders>
          </w:tcPr>
          <w:p w:rsidR="002B3D18" w:rsidRPr="00F66827" w:rsidRDefault="002B3D18" w:rsidP="00F66827">
            <w:pPr>
              <w:keepNext/>
              <w:widowControl w:val="0"/>
              <w:snapToGrid w:val="0"/>
              <w:spacing w:after="0"/>
              <w:ind w:left="-98" w:right="-83"/>
              <w:jc w:val="center"/>
              <w:rPr>
                <w:sz w:val="20"/>
                <w:szCs w:val="20"/>
              </w:rPr>
            </w:pPr>
          </w:p>
        </w:tc>
      </w:tr>
      <w:tr w:rsidR="002B3D18" w:rsidRPr="00F66827" w:rsidTr="000B4C6D">
        <w:trPr>
          <w:jc w:val="center"/>
        </w:trPr>
        <w:tc>
          <w:tcPr>
            <w:tcW w:w="525" w:type="dxa"/>
            <w:tcBorders>
              <w:top w:val="single" w:sz="4" w:space="0" w:color="000000"/>
              <w:left w:val="single" w:sz="4" w:space="0" w:color="000000"/>
              <w:bottom w:val="single" w:sz="4" w:space="0" w:color="000000"/>
            </w:tcBorders>
          </w:tcPr>
          <w:p w:rsidR="002B3D18" w:rsidRPr="00F66827" w:rsidRDefault="002B3D18" w:rsidP="00F66827">
            <w:pPr>
              <w:keepNext/>
              <w:widowControl w:val="0"/>
              <w:snapToGrid w:val="0"/>
              <w:spacing w:after="0"/>
              <w:ind w:left="-98" w:right="-83"/>
              <w:jc w:val="center"/>
              <w:rPr>
                <w:sz w:val="20"/>
                <w:szCs w:val="20"/>
              </w:rPr>
            </w:pPr>
          </w:p>
        </w:tc>
        <w:tc>
          <w:tcPr>
            <w:tcW w:w="1215" w:type="dxa"/>
            <w:tcBorders>
              <w:top w:val="single" w:sz="4" w:space="0" w:color="000000"/>
              <w:left w:val="single" w:sz="4" w:space="0" w:color="000000"/>
              <w:bottom w:val="single" w:sz="4" w:space="0" w:color="000000"/>
            </w:tcBorders>
          </w:tcPr>
          <w:p w:rsidR="002B3D18" w:rsidRPr="00F66827" w:rsidRDefault="002B3D18" w:rsidP="00F66827">
            <w:pPr>
              <w:keepNext/>
              <w:widowControl w:val="0"/>
              <w:snapToGrid w:val="0"/>
              <w:spacing w:after="0"/>
              <w:ind w:left="-98" w:right="-83"/>
              <w:jc w:val="center"/>
              <w:rPr>
                <w:sz w:val="20"/>
                <w:szCs w:val="20"/>
              </w:rPr>
            </w:pPr>
          </w:p>
        </w:tc>
        <w:tc>
          <w:tcPr>
            <w:tcW w:w="1260" w:type="dxa"/>
            <w:tcBorders>
              <w:top w:val="single" w:sz="4" w:space="0" w:color="000000"/>
              <w:left w:val="single" w:sz="4" w:space="0" w:color="000000"/>
              <w:bottom w:val="single" w:sz="4" w:space="0" w:color="000000"/>
            </w:tcBorders>
          </w:tcPr>
          <w:p w:rsidR="002B3D18" w:rsidRPr="00F66827" w:rsidRDefault="002B3D18" w:rsidP="00F66827">
            <w:pPr>
              <w:keepNext/>
              <w:widowControl w:val="0"/>
              <w:snapToGrid w:val="0"/>
              <w:spacing w:after="0"/>
              <w:ind w:left="-98" w:right="-83"/>
              <w:jc w:val="center"/>
              <w:rPr>
                <w:sz w:val="20"/>
                <w:szCs w:val="20"/>
              </w:rPr>
            </w:pPr>
          </w:p>
        </w:tc>
        <w:tc>
          <w:tcPr>
            <w:tcW w:w="1080" w:type="dxa"/>
            <w:tcBorders>
              <w:top w:val="single" w:sz="4" w:space="0" w:color="000000"/>
              <w:left w:val="single" w:sz="4" w:space="0" w:color="000000"/>
              <w:bottom w:val="single" w:sz="4" w:space="0" w:color="000000"/>
            </w:tcBorders>
          </w:tcPr>
          <w:p w:rsidR="002B3D18" w:rsidRPr="00F66827" w:rsidRDefault="002B3D18" w:rsidP="00F66827">
            <w:pPr>
              <w:keepNext/>
              <w:widowControl w:val="0"/>
              <w:snapToGrid w:val="0"/>
              <w:spacing w:after="0"/>
              <w:ind w:left="-98" w:right="-83"/>
              <w:jc w:val="center"/>
              <w:rPr>
                <w:sz w:val="20"/>
                <w:szCs w:val="20"/>
              </w:rPr>
            </w:pPr>
          </w:p>
        </w:tc>
        <w:tc>
          <w:tcPr>
            <w:tcW w:w="1086" w:type="dxa"/>
            <w:tcBorders>
              <w:top w:val="single" w:sz="4" w:space="0" w:color="000000"/>
              <w:left w:val="single" w:sz="4" w:space="0" w:color="000000"/>
              <w:bottom w:val="single" w:sz="4" w:space="0" w:color="000000"/>
            </w:tcBorders>
          </w:tcPr>
          <w:p w:rsidR="002B3D18" w:rsidRPr="00F66827" w:rsidRDefault="002B3D18" w:rsidP="00F66827">
            <w:pPr>
              <w:keepNext/>
              <w:widowControl w:val="0"/>
              <w:snapToGrid w:val="0"/>
              <w:spacing w:after="0"/>
              <w:ind w:left="-98" w:right="-83"/>
              <w:jc w:val="center"/>
              <w:rPr>
                <w:sz w:val="20"/>
                <w:szCs w:val="20"/>
              </w:rPr>
            </w:pPr>
          </w:p>
        </w:tc>
        <w:tc>
          <w:tcPr>
            <w:tcW w:w="1134" w:type="dxa"/>
            <w:tcBorders>
              <w:top w:val="single" w:sz="4" w:space="0" w:color="000000"/>
              <w:left w:val="single" w:sz="4" w:space="0" w:color="000000"/>
              <w:bottom w:val="single" w:sz="4" w:space="0" w:color="000000"/>
            </w:tcBorders>
          </w:tcPr>
          <w:p w:rsidR="002B3D18" w:rsidRPr="00F66827" w:rsidRDefault="002B3D18" w:rsidP="00F66827">
            <w:pPr>
              <w:keepNext/>
              <w:widowControl w:val="0"/>
              <w:snapToGrid w:val="0"/>
              <w:spacing w:after="0"/>
              <w:ind w:left="-98" w:right="-83"/>
              <w:jc w:val="center"/>
              <w:rPr>
                <w:sz w:val="20"/>
                <w:szCs w:val="20"/>
              </w:rPr>
            </w:pPr>
          </w:p>
        </w:tc>
        <w:tc>
          <w:tcPr>
            <w:tcW w:w="851" w:type="dxa"/>
            <w:tcBorders>
              <w:top w:val="single" w:sz="4" w:space="0" w:color="000000"/>
              <w:left w:val="single" w:sz="4" w:space="0" w:color="000000"/>
              <w:bottom w:val="single" w:sz="4" w:space="0" w:color="000000"/>
            </w:tcBorders>
          </w:tcPr>
          <w:p w:rsidR="002B3D18" w:rsidRPr="00F66827" w:rsidRDefault="002B3D18" w:rsidP="00F66827">
            <w:pPr>
              <w:keepNext/>
              <w:widowControl w:val="0"/>
              <w:snapToGrid w:val="0"/>
              <w:spacing w:after="0"/>
              <w:ind w:left="-98" w:right="-83"/>
              <w:jc w:val="center"/>
              <w:rPr>
                <w:sz w:val="20"/>
                <w:szCs w:val="20"/>
              </w:rPr>
            </w:pPr>
          </w:p>
        </w:tc>
        <w:tc>
          <w:tcPr>
            <w:tcW w:w="2081" w:type="dxa"/>
            <w:tcBorders>
              <w:top w:val="single" w:sz="4" w:space="0" w:color="000000"/>
              <w:left w:val="single" w:sz="4" w:space="0" w:color="000000"/>
              <w:bottom w:val="single" w:sz="4" w:space="0" w:color="000000"/>
              <w:right w:val="single" w:sz="4" w:space="0" w:color="000000"/>
            </w:tcBorders>
          </w:tcPr>
          <w:p w:rsidR="002B3D18" w:rsidRPr="00F66827" w:rsidRDefault="002B3D18" w:rsidP="00F66827">
            <w:pPr>
              <w:keepNext/>
              <w:widowControl w:val="0"/>
              <w:snapToGrid w:val="0"/>
              <w:spacing w:after="0"/>
              <w:ind w:left="-98" w:right="-83"/>
              <w:jc w:val="center"/>
              <w:rPr>
                <w:sz w:val="20"/>
                <w:szCs w:val="20"/>
              </w:rPr>
            </w:pPr>
          </w:p>
        </w:tc>
      </w:tr>
      <w:tr w:rsidR="002B3D18" w:rsidRPr="00F66827" w:rsidTr="000B4C6D">
        <w:trPr>
          <w:jc w:val="center"/>
        </w:trPr>
        <w:tc>
          <w:tcPr>
            <w:tcW w:w="525" w:type="dxa"/>
            <w:tcBorders>
              <w:top w:val="single" w:sz="4" w:space="0" w:color="000000"/>
              <w:left w:val="single" w:sz="4" w:space="0" w:color="000000"/>
              <w:bottom w:val="single" w:sz="4" w:space="0" w:color="000000"/>
            </w:tcBorders>
          </w:tcPr>
          <w:p w:rsidR="002B3D18" w:rsidRPr="00F66827" w:rsidRDefault="002B3D18" w:rsidP="00F66827">
            <w:pPr>
              <w:keepNext/>
              <w:widowControl w:val="0"/>
              <w:snapToGrid w:val="0"/>
              <w:spacing w:after="0"/>
              <w:ind w:left="-98" w:right="-83"/>
              <w:jc w:val="center"/>
              <w:rPr>
                <w:sz w:val="20"/>
                <w:szCs w:val="20"/>
              </w:rPr>
            </w:pPr>
          </w:p>
        </w:tc>
        <w:tc>
          <w:tcPr>
            <w:tcW w:w="1215" w:type="dxa"/>
            <w:tcBorders>
              <w:top w:val="single" w:sz="4" w:space="0" w:color="000000"/>
              <w:left w:val="single" w:sz="4" w:space="0" w:color="000000"/>
              <w:bottom w:val="single" w:sz="4" w:space="0" w:color="000000"/>
            </w:tcBorders>
          </w:tcPr>
          <w:p w:rsidR="002B3D18" w:rsidRPr="00F66827" w:rsidRDefault="002B3D18" w:rsidP="00F66827">
            <w:pPr>
              <w:keepNext/>
              <w:widowControl w:val="0"/>
              <w:snapToGrid w:val="0"/>
              <w:spacing w:after="0"/>
              <w:ind w:left="-98" w:right="-83"/>
              <w:rPr>
                <w:sz w:val="20"/>
                <w:szCs w:val="20"/>
              </w:rPr>
            </w:pPr>
            <w:r w:rsidRPr="00F66827">
              <w:rPr>
                <w:sz w:val="20"/>
                <w:szCs w:val="20"/>
              </w:rPr>
              <w:t>Итого:</w:t>
            </w:r>
          </w:p>
        </w:tc>
        <w:tc>
          <w:tcPr>
            <w:tcW w:w="1260" w:type="dxa"/>
            <w:tcBorders>
              <w:top w:val="single" w:sz="4" w:space="0" w:color="000000"/>
              <w:left w:val="single" w:sz="4" w:space="0" w:color="000000"/>
              <w:bottom w:val="single" w:sz="4" w:space="0" w:color="000000"/>
            </w:tcBorders>
          </w:tcPr>
          <w:p w:rsidR="002B3D18" w:rsidRPr="00F66827" w:rsidRDefault="002B3D18" w:rsidP="00F66827">
            <w:pPr>
              <w:keepNext/>
              <w:widowControl w:val="0"/>
              <w:snapToGrid w:val="0"/>
              <w:spacing w:after="0"/>
              <w:ind w:left="-98" w:right="-83"/>
              <w:jc w:val="center"/>
              <w:rPr>
                <w:sz w:val="20"/>
                <w:szCs w:val="20"/>
              </w:rPr>
            </w:pPr>
            <w:r w:rsidRPr="00F66827">
              <w:rPr>
                <w:sz w:val="20"/>
                <w:szCs w:val="20"/>
              </w:rPr>
              <w:t>х</w:t>
            </w:r>
          </w:p>
        </w:tc>
        <w:tc>
          <w:tcPr>
            <w:tcW w:w="1080" w:type="dxa"/>
            <w:tcBorders>
              <w:top w:val="single" w:sz="4" w:space="0" w:color="000000"/>
              <w:left w:val="single" w:sz="4" w:space="0" w:color="000000"/>
              <w:bottom w:val="single" w:sz="4" w:space="0" w:color="000000"/>
            </w:tcBorders>
          </w:tcPr>
          <w:p w:rsidR="002B3D18" w:rsidRPr="00F66827" w:rsidRDefault="002B3D18" w:rsidP="00F66827">
            <w:pPr>
              <w:keepNext/>
              <w:widowControl w:val="0"/>
              <w:snapToGrid w:val="0"/>
              <w:spacing w:after="0"/>
              <w:ind w:left="-98" w:right="-83"/>
              <w:jc w:val="center"/>
              <w:rPr>
                <w:sz w:val="20"/>
                <w:szCs w:val="20"/>
              </w:rPr>
            </w:pPr>
          </w:p>
        </w:tc>
        <w:tc>
          <w:tcPr>
            <w:tcW w:w="1086" w:type="dxa"/>
            <w:tcBorders>
              <w:top w:val="single" w:sz="4" w:space="0" w:color="000000"/>
              <w:left w:val="single" w:sz="4" w:space="0" w:color="000000"/>
              <w:bottom w:val="single" w:sz="4" w:space="0" w:color="000000"/>
            </w:tcBorders>
          </w:tcPr>
          <w:p w:rsidR="002B3D18" w:rsidRPr="00F66827" w:rsidRDefault="002B3D18" w:rsidP="00F66827">
            <w:pPr>
              <w:keepNext/>
              <w:widowControl w:val="0"/>
              <w:snapToGrid w:val="0"/>
              <w:spacing w:after="0"/>
              <w:ind w:left="-98" w:right="-83"/>
              <w:jc w:val="center"/>
              <w:rPr>
                <w:sz w:val="20"/>
                <w:szCs w:val="20"/>
              </w:rPr>
            </w:pPr>
            <w:r w:rsidRPr="00F66827">
              <w:rPr>
                <w:sz w:val="20"/>
                <w:szCs w:val="20"/>
              </w:rPr>
              <w:t>х</w:t>
            </w:r>
          </w:p>
        </w:tc>
        <w:tc>
          <w:tcPr>
            <w:tcW w:w="1134" w:type="dxa"/>
            <w:tcBorders>
              <w:top w:val="single" w:sz="4" w:space="0" w:color="000000"/>
              <w:left w:val="single" w:sz="4" w:space="0" w:color="000000"/>
              <w:bottom w:val="single" w:sz="4" w:space="0" w:color="000000"/>
            </w:tcBorders>
          </w:tcPr>
          <w:p w:rsidR="002B3D18" w:rsidRPr="00F66827" w:rsidRDefault="002B3D18" w:rsidP="00F66827">
            <w:pPr>
              <w:keepNext/>
              <w:widowControl w:val="0"/>
              <w:snapToGrid w:val="0"/>
              <w:spacing w:after="0"/>
              <w:ind w:left="-98" w:right="-83"/>
              <w:jc w:val="center"/>
              <w:rPr>
                <w:sz w:val="20"/>
                <w:szCs w:val="20"/>
              </w:rPr>
            </w:pPr>
            <w:r w:rsidRPr="00F66827">
              <w:rPr>
                <w:sz w:val="20"/>
                <w:szCs w:val="20"/>
              </w:rPr>
              <w:t>х</w:t>
            </w:r>
          </w:p>
        </w:tc>
        <w:tc>
          <w:tcPr>
            <w:tcW w:w="851" w:type="dxa"/>
            <w:tcBorders>
              <w:top w:val="single" w:sz="4" w:space="0" w:color="000000"/>
              <w:left w:val="single" w:sz="4" w:space="0" w:color="000000"/>
              <w:bottom w:val="single" w:sz="4" w:space="0" w:color="000000"/>
            </w:tcBorders>
          </w:tcPr>
          <w:p w:rsidR="002B3D18" w:rsidRPr="00F66827" w:rsidRDefault="002B3D18" w:rsidP="00F66827">
            <w:pPr>
              <w:keepNext/>
              <w:widowControl w:val="0"/>
              <w:snapToGrid w:val="0"/>
              <w:spacing w:after="0"/>
              <w:ind w:left="-98" w:right="-83"/>
              <w:jc w:val="center"/>
              <w:rPr>
                <w:sz w:val="20"/>
                <w:szCs w:val="20"/>
              </w:rPr>
            </w:pPr>
          </w:p>
        </w:tc>
        <w:tc>
          <w:tcPr>
            <w:tcW w:w="2081" w:type="dxa"/>
            <w:tcBorders>
              <w:top w:val="single" w:sz="4" w:space="0" w:color="000000"/>
              <w:left w:val="single" w:sz="4" w:space="0" w:color="000000"/>
              <w:bottom w:val="single" w:sz="4" w:space="0" w:color="000000"/>
              <w:right w:val="single" w:sz="4" w:space="0" w:color="000000"/>
            </w:tcBorders>
          </w:tcPr>
          <w:p w:rsidR="002B3D18" w:rsidRPr="00F66827" w:rsidRDefault="002B3D18" w:rsidP="00F66827">
            <w:pPr>
              <w:keepNext/>
              <w:widowControl w:val="0"/>
              <w:snapToGrid w:val="0"/>
              <w:spacing w:after="0"/>
              <w:ind w:left="-98" w:right="-83"/>
              <w:jc w:val="center"/>
              <w:rPr>
                <w:sz w:val="20"/>
                <w:szCs w:val="20"/>
              </w:rPr>
            </w:pPr>
          </w:p>
        </w:tc>
      </w:tr>
    </w:tbl>
    <w:p w:rsidR="002B3D18" w:rsidRPr="00F66827" w:rsidRDefault="002B3D18" w:rsidP="00F66827">
      <w:pPr>
        <w:keepNext/>
        <w:widowControl w:val="0"/>
        <w:spacing w:after="0"/>
        <w:jc w:val="right"/>
        <w:rPr>
          <w:sz w:val="20"/>
          <w:szCs w:val="20"/>
        </w:rPr>
      </w:pPr>
    </w:p>
    <w:tbl>
      <w:tblPr>
        <w:tblW w:w="0" w:type="auto"/>
        <w:tblLayout w:type="fixed"/>
        <w:tblLook w:val="0000" w:firstRow="0" w:lastRow="0" w:firstColumn="0" w:lastColumn="0" w:noHBand="0" w:noVBand="0"/>
      </w:tblPr>
      <w:tblGrid>
        <w:gridCol w:w="5211"/>
        <w:gridCol w:w="4253"/>
      </w:tblGrid>
      <w:tr w:rsidR="002B3D18" w:rsidRPr="00F66827" w:rsidTr="000B4C6D">
        <w:tc>
          <w:tcPr>
            <w:tcW w:w="5211" w:type="dxa"/>
          </w:tcPr>
          <w:p w:rsidR="002B3D18" w:rsidRPr="00F66827" w:rsidRDefault="002B3D18" w:rsidP="00F66827">
            <w:pPr>
              <w:pStyle w:val="22f0"/>
              <w:keepNext/>
              <w:suppressAutoHyphens w:val="0"/>
              <w:snapToGrid w:val="0"/>
              <w:spacing w:after="0" w:line="240" w:lineRule="auto"/>
              <w:ind w:left="0"/>
              <w:rPr>
                <w:sz w:val="20"/>
                <w:szCs w:val="20"/>
              </w:rPr>
            </w:pPr>
            <w:r w:rsidRPr="00F66827">
              <w:rPr>
                <w:sz w:val="20"/>
                <w:szCs w:val="20"/>
              </w:rPr>
              <w:t>Заказчик:</w:t>
            </w:r>
          </w:p>
          <w:p w:rsidR="002B3D18" w:rsidRPr="00F66827" w:rsidRDefault="002B3D18" w:rsidP="00F66827">
            <w:pPr>
              <w:keepNext/>
              <w:widowControl w:val="0"/>
              <w:spacing w:after="0"/>
              <w:rPr>
                <w:sz w:val="20"/>
                <w:szCs w:val="20"/>
              </w:rPr>
            </w:pPr>
          </w:p>
          <w:p w:rsidR="002B3D18" w:rsidRPr="00F66827" w:rsidRDefault="002B3D18" w:rsidP="00F66827">
            <w:pPr>
              <w:pStyle w:val="5f9"/>
              <w:keepNext/>
              <w:tabs>
                <w:tab w:val="clear" w:pos="926"/>
              </w:tabs>
              <w:suppressAutoHyphens w:val="0"/>
              <w:spacing w:line="240" w:lineRule="auto"/>
              <w:ind w:left="0" w:firstLine="0"/>
              <w:rPr>
                <w:sz w:val="20"/>
              </w:rPr>
            </w:pPr>
            <w:r w:rsidRPr="00F66827">
              <w:rPr>
                <w:sz w:val="20"/>
              </w:rPr>
              <w:t>__________________ _________________</w:t>
            </w:r>
          </w:p>
          <w:p w:rsidR="002B3D18" w:rsidRPr="00F66827" w:rsidRDefault="002B3D18" w:rsidP="00F66827">
            <w:pPr>
              <w:pStyle w:val="5f9"/>
              <w:keepNext/>
              <w:tabs>
                <w:tab w:val="clear" w:pos="926"/>
              </w:tabs>
              <w:suppressAutoHyphens w:val="0"/>
              <w:spacing w:line="240" w:lineRule="auto"/>
              <w:ind w:left="0" w:firstLine="0"/>
              <w:rPr>
                <w:sz w:val="20"/>
              </w:rPr>
            </w:pPr>
            <w:r w:rsidRPr="00F66827">
              <w:rPr>
                <w:sz w:val="20"/>
              </w:rPr>
              <w:t xml:space="preserve">                                М.П.</w:t>
            </w:r>
          </w:p>
        </w:tc>
        <w:tc>
          <w:tcPr>
            <w:tcW w:w="4253" w:type="dxa"/>
          </w:tcPr>
          <w:p w:rsidR="002B3D18" w:rsidRPr="00F66827" w:rsidRDefault="002B3D18" w:rsidP="00F66827">
            <w:pPr>
              <w:keepNext/>
              <w:widowControl w:val="0"/>
              <w:tabs>
                <w:tab w:val="left" w:pos="284"/>
              </w:tabs>
              <w:snapToGrid w:val="0"/>
              <w:spacing w:after="0"/>
              <w:rPr>
                <w:sz w:val="20"/>
                <w:szCs w:val="20"/>
              </w:rPr>
            </w:pPr>
            <w:r w:rsidRPr="00F66827">
              <w:rPr>
                <w:sz w:val="20"/>
                <w:szCs w:val="20"/>
              </w:rPr>
              <w:t>Исполнитель:</w:t>
            </w:r>
          </w:p>
          <w:p w:rsidR="002B3D18" w:rsidRPr="00F66827" w:rsidRDefault="002B3D18" w:rsidP="00F66827">
            <w:pPr>
              <w:keepNext/>
              <w:widowControl w:val="0"/>
              <w:tabs>
                <w:tab w:val="left" w:pos="284"/>
              </w:tabs>
              <w:spacing w:after="0"/>
              <w:rPr>
                <w:sz w:val="20"/>
                <w:szCs w:val="20"/>
              </w:rPr>
            </w:pPr>
          </w:p>
          <w:p w:rsidR="002B3D18" w:rsidRPr="00F66827" w:rsidRDefault="002B3D18" w:rsidP="00F66827">
            <w:pPr>
              <w:pStyle w:val="5f9"/>
              <w:keepNext/>
              <w:tabs>
                <w:tab w:val="clear" w:pos="926"/>
                <w:tab w:val="left" w:pos="284"/>
              </w:tabs>
              <w:suppressAutoHyphens w:val="0"/>
              <w:spacing w:line="240" w:lineRule="auto"/>
              <w:ind w:left="0" w:firstLine="0"/>
              <w:jc w:val="both"/>
              <w:rPr>
                <w:sz w:val="20"/>
              </w:rPr>
            </w:pPr>
            <w:r w:rsidRPr="00F66827">
              <w:rPr>
                <w:sz w:val="20"/>
              </w:rPr>
              <w:t>___________________ __________________</w:t>
            </w:r>
          </w:p>
          <w:p w:rsidR="002B3D18" w:rsidRPr="00F66827" w:rsidRDefault="002B3D18" w:rsidP="00F66827">
            <w:pPr>
              <w:keepNext/>
              <w:widowControl w:val="0"/>
              <w:tabs>
                <w:tab w:val="left" w:pos="284"/>
              </w:tabs>
              <w:spacing w:after="0"/>
              <w:rPr>
                <w:sz w:val="20"/>
                <w:szCs w:val="20"/>
              </w:rPr>
            </w:pPr>
            <w:r w:rsidRPr="00F66827">
              <w:rPr>
                <w:sz w:val="20"/>
                <w:szCs w:val="20"/>
              </w:rPr>
              <w:t xml:space="preserve">                              М.П. (при наличии печати)</w:t>
            </w:r>
          </w:p>
          <w:p w:rsidR="002B3D18" w:rsidRPr="00F66827" w:rsidRDefault="002B3D18" w:rsidP="00F66827">
            <w:pPr>
              <w:keepNext/>
              <w:widowControl w:val="0"/>
              <w:tabs>
                <w:tab w:val="left" w:pos="3179"/>
              </w:tabs>
              <w:spacing w:after="0"/>
              <w:rPr>
                <w:sz w:val="20"/>
                <w:szCs w:val="20"/>
              </w:rPr>
            </w:pPr>
          </w:p>
        </w:tc>
      </w:tr>
    </w:tbl>
    <w:p w:rsidR="000E2538" w:rsidRPr="00F66827" w:rsidRDefault="000E2538" w:rsidP="00F66827">
      <w:pPr>
        <w:keepNext/>
        <w:widowControl w:val="0"/>
        <w:autoSpaceDE w:val="0"/>
        <w:autoSpaceDN w:val="0"/>
        <w:adjustRightInd w:val="0"/>
        <w:spacing w:after="0"/>
        <w:jc w:val="center"/>
        <w:rPr>
          <w:sz w:val="20"/>
          <w:szCs w:val="20"/>
        </w:rPr>
      </w:pPr>
    </w:p>
    <w:p w:rsidR="000E2538" w:rsidRPr="00F66827" w:rsidRDefault="000E2538" w:rsidP="00F66827">
      <w:pPr>
        <w:keepNext/>
        <w:widowControl w:val="0"/>
        <w:spacing w:after="0"/>
        <w:jc w:val="left"/>
        <w:rPr>
          <w:sz w:val="20"/>
          <w:szCs w:val="20"/>
        </w:rPr>
      </w:pPr>
      <w:r w:rsidRPr="00F66827">
        <w:rPr>
          <w:sz w:val="20"/>
          <w:szCs w:val="20"/>
        </w:rPr>
        <w:br w:type="page"/>
      </w:r>
    </w:p>
    <w:p w:rsidR="000E2538" w:rsidRPr="00F66827" w:rsidRDefault="000E2538" w:rsidP="00F66827">
      <w:pPr>
        <w:keepNext/>
        <w:widowControl w:val="0"/>
        <w:tabs>
          <w:tab w:val="num" w:pos="0"/>
          <w:tab w:val="left" w:pos="8280"/>
        </w:tabs>
        <w:spacing w:after="0"/>
        <w:ind w:firstLine="900"/>
        <w:jc w:val="right"/>
        <w:rPr>
          <w:bCs/>
          <w:sz w:val="20"/>
          <w:szCs w:val="20"/>
        </w:rPr>
      </w:pPr>
      <w:r w:rsidRPr="00F66827">
        <w:rPr>
          <w:sz w:val="20"/>
          <w:szCs w:val="20"/>
        </w:rPr>
        <w:lastRenderedPageBreak/>
        <w:t>Лот 2</w:t>
      </w:r>
    </w:p>
    <w:p w:rsidR="000E2538" w:rsidRPr="00F66827" w:rsidRDefault="000E2538" w:rsidP="00F66827">
      <w:pPr>
        <w:keepNext/>
        <w:widowControl w:val="0"/>
        <w:tabs>
          <w:tab w:val="left" w:pos="284"/>
        </w:tabs>
        <w:spacing w:after="0"/>
        <w:jc w:val="center"/>
        <w:rPr>
          <w:bCs/>
          <w:iCs/>
          <w:sz w:val="20"/>
          <w:szCs w:val="20"/>
        </w:rPr>
      </w:pPr>
      <w:r w:rsidRPr="00F66827">
        <w:rPr>
          <w:bCs/>
          <w:iCs/>
          <w:sz w:val="20"/>
          <w:szCs w:val="20"/>
        </w:rPr>
        <w:t>ГОСУДАРСТВЕННЫЙ КОНТРАКТ № __________</w:t>
      </w:r>
    </w:p>
    <w:p w:rsidR="000E2538" w:rsidRPr="00F66827" w:rsidRDefault="000E2538" w:rsidP="00F66827">
      <w:pPr>
        <w:keepNext/>
        <w:widowControl w:val="0"/>
        <w:spacing w:after="0"/>
        <w:jc w:val="center"/>
        <w:rPr>
          <w:bCs/>
          <w:iCs/>
          <w:sz w:val="20"/>
          <w:szCs w:val="20"/>
        </w:rPr>
      </w:pPr>
      <w:r w:rsidRPr="00F66827">
        <w:rPr>
          <w:bCs/>
          <w:iCs/>
          <w:sz w:val="20"/>
          <w:szCs w:val="20"/>
        </w:rPr>
        <w:t>на оказание в 2018 году услуг по санаторно-курортному лечению, оказываемых санаторно-курортными организациями, застрахованным лицам, пострадавшим вследствие несчастных случаев на производстве и профессиональных заболеваний</w:t>
      </w:r>
    </w:p>
    <w:p w:rsidR="000E2538" w:rsidRPr="00F66827" w:rsidRDefault="000E2538" w:rsidP="00F66827">
      <w:pPr>
        <w:keepNext/>
        <w:widowControl w:val="0"/>
        <w:tabs>
          <w:tab w:val="num" w:pos="0"/>
        </w:tabs>
        <w:spacing w:after="0"/>
        <w:jc w:val="center"/>
        <w:rPr>
          <w:sz w:val="20"/>
          <w:szCs w:val="20"/>
        </w:rPr>
      </w:pPr>
    </w:p>
    <w:p w:rsidR="000E2538" w:rsidRPr="00F66827" w:rsidRDefault="000E2538" w:rsidP="00F66827">
      <w:pPr>
        <w:keepNext/>
        <w:widowControl w:val="0"/>
        <w:tabs>
          <w:tab w:val="left" w:pos="284"/>
        </w:tabs>
        <w:snapToGrid w:val="0"/>
        <w:spacing w:after="0"/>
        <w:rPr>
          <w:sz w:val="20"/>
          <w:szCs w:val="20"/>
        </w:rPr>
      </w:pPr>
      <w:r w:rsidRPr="00F66827">
        <w:rPr>
          <w:sz w:val="20"/>
          <w:szCs w:val="20"/>
        </w:rPr>
        <w:t>г. Уфа                                                                                                                                     _______________20___г.</w:t>
      </w:r>
    </w:p>
    <w:p w:rsidR="000E2538" w:rsidRPr="00F66827" w:rsidRDefault="000E2538" w:rsidP="00F66827">
      <w:pPr>
        <w:keepNext/>
        <w:widowControl w:val="0"/>
        <w:tabs>
          <w:tab w:val="left" w:pos="284"/>
        </w:tabs>
        <w:spacing w:after="0"/>
        <w:ind w:right="-6" w:firstLine="851"/>
        <w:rPr>
          <w:sz w:val="20"/>
          <w:szCs w:val="20"/>
        </w:rPr>
      </w:pP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 xml:space="preserve">Государственное учреждение - региональное отделение Фонда социального страхования Российской Федерации по Республике Башкортостан, именуемое в дальнейшем «Заказчик», в лице управляющего Марата Мукминовича Латыпова, действующего на основании Положения о Государственном учреждении – региональном отделении Фонда социального страхования Российской Федерации по Республике Башкортостан, утвержденного приказом Фонда социального страхования Российской Федерации № 88 от 23.04.2003г., с одной стороны, и _______________________________, именуемое в дальнейшем «Исполнитель», в лице ________________________, действующего на основании ________________, с другой стороны, вместе именуемые «стороны», в целях реализации Федерального закона №125-ФЗ от 24.07.1998г. «Об обязательном социальном страховании от несчастных случаев на производстве и профессиональных заболеваний», руководствуясь Федеральным законом от 05.04.2013г. № 44-ФЗ «О контрактной системе в сфере закупок товаров, работ, услуг для обеспечения государственных и муниципальных нужд» (далее – Федеральный закон от 05.04.2013г. № 44-ФЗ), по результатам закупки проведенной путем открытого конкурса, </w:t>
      </w:r>
      <w:hyperlink r:id="rId35" w:history="1">
        <w:r w:rsidRPr="00F66827">
          <w:rPr>
            <w:lang w:val="ru-RU" w:eastAsia="ar-SA"/>
          </w:rPr>
          <w:t>идентификационный код закупки</w:t>
        </w:r>
      </w:hyperlink>
      <w:r w:rsidRPr="00F66827">
        <w:rPr>
          <w:bCs/>
          <w:lang w:val="ru-RU" w:eastAsia="ar-SA"/>
        </w:rPr>
        <w:t xml:space="preserve"> – 181027501608302740100100051240000323, заключили между собой настоящий государственный контракт (далее - контракт) о нижеследующем: </w:t>
      </w:r>
    </w:p>
    <w:p w:rsidR="000E2538" w:rsidRPr="00F66827" w:rsidRDefault="000E2538" w:rsidP="00F66827">
      <w:pPr>
        <w:pStyle w:val="affd"/>
        <w:keepNext/>
        <w:widowControl w:val="0"/>
        <w:tabs>
          <w:tab w:val="left" w:pos="180"/>
        </w:tabs>
        <w:ind w:firstLine="900"/>
        <w:rPr>
          <w:bCs/>
          <w:lang w:val="ru-RU" w:eastAsia="ar-SA"/>
        </w:rPr>
      </w:pPr>
    </w:p>
    <w:p w:rsidR="000E2538" w:rsidRPr="00F66827" w:rsidRDefault="000E2538" w:rsidP="00F66827">
      <w:pPr>
        <w:pStyle w:val="affd"/>
        <w:keepNext/>
        <w:widowControl w:val="0"/>
        <w:tabs>
          <w:tab w:val="left" w:pos="180"/>
        </w:tabs>
        <w:ind w:firstLine="900"/>
        <w:jc w:val="center"/>
        <w:rPr>
          <w:bCs/>
          <w:lang w:val="ru-RU" w:eastAsia="ar-SA"/>
        </w:rPr>
      </w:pPr>
      <w:r w:rsidRPr="00F66827">
        <w:rPr>
          <w:bCs/>
          <w:lang w:val="ru-RU" w:eastAsia="ar-SA"/>
        </w:rPr>
        <w:t>I. Общие положения</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1.1. Основанием для заключения настоящего контракта являются результаты открытого конкурса на «Оказание в 2018 году услуг по санаторно-курортному лечению, оказываемых санаторно-курортными организациями, застрахованным лицам, пострадавшим вследствие несчастных случаев на производстве и профессиональных заболеваний» (Протокол ______________________ № __________ от ____________).</w:t>
      </w:r>
    </w:p>
    <w:p w:rsidR="000E2538" w:rsidRPr="00F66827" w:rsidRDefault="000E2538" w:rsidP="00F66827">
      <w:pPr>
        <w:pStyle w:val="affd"/>
        <w:keepNext/>
        <w:widowControl w:val="0"/>
        <w:tabs>
          <w:tab w:val="left" w:pos="180"/>
        </w:tabs>
        <w:ind w:firstLine="900"/>
        <w:rPr>
          <w:bCs/>
          <w:lang w:val="ru-RU" w:eastAsia="ar-SA"/>
        </w:rPr>
      </w:pPr>
    </w:p>
    <w:p w:rsidR="000E2538" w:rsidRPr="00F66827" w:rsidRDefault="000E2538" w:rsidP="00F66827">
      <w:pPr>
        <w:pStyle w:val="affd"/>
        <w:keepNext/>
        <w:widowControl w:val="0"/>
        <w:tabs>
          <w:tab w:val="left" w:pos="180"/>
        </w:tabs>
        <w:ind w:firstLine="900"/>
        <w:jc w:val="center"/>
        <w:rPr>
          <w:bCs/>
          <w:lang w:val="ru-RU" w:eastAsia="ar-SA"/>
        </w:rPr>
      </w:pPr>
      <w:r w:rsidRPr="00F66827">
        <w:rPr>
          <w:bCs/>
          <w:lang w:val="ru-RU" w:eastAsia="ar-SA"/>
        </w:rPr>
        <w:t>II. Предмет контракта</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 xml:space="preserve">2.1. В соответствии с настоящим контрактом Исполнитель обязуется оказать в 2018 году услуги по санаторно-курортному лечению, оказываемые санаторно-курортными организациями, застрахованным лицам, пострадавшим вследствие несчастных случаев на производстве и профессиональных заболеваний (профили заболеваний: </w:t>
      </w:r>
      <w:r w:rsidR="00004F70" w:rsidRPr="00F66827">
        <w:rPr>
          <w:bCs/>
          <w:lang w:val="ru-RU" w:eastAsia="ar-SA"/>
        </w:rPr>
        <w:t>Класс VI МКБ-10 «Болезни нервной системы»; Класс X МКБ-10 «Болезни органов дыхания»; Класс XIII МКБ-10 «Болезни костно-мышечной системы и соединительной ткани»; Класс XIV МКБ-10 «Болезни мочеполовой системы»; Класс XIX МКБ-10 «Травмы, отравления и некоторые другие последствия воздействия внешних причин»</w:t>
      </w:r>
      <w:r w:rsidRPr="00F66827">
        <w:rPr>
          <w:bCs/>
          <w:lang w:val="ru-RU" w:eastAsia="ar-SA"/>
        </w:rPr>
        <w:t>) (далее - услуги), а Заказчик обязуется оплатить предоставленные услуги (по предоставленным путевкам) на условиях настоящего контракта.</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 xml:space="preserve">2.2. Исполнитель оказывает услуги на основании предоставленных Заказчику путевок, в которых указаны сроки предоставления услуг застрахованным лицам, пострадавшим вследствие несчастных случаев на производстве и профессиональных заболеваний. Количество и цена путевок, предоставляемых в рамках настоящего контракта, определены в Приложении № 1, являющемся неотъемлемой частью настоящего контракта. </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2.3. При исполнении контракта (за исключением случаев, которые предусмотрены нормативными правовыми актами, принятыми в соответствии частью 6 статьи 14 Федерального закона от 05.04.2013г. № 44-ФЗ) по согласованию Заказчика с Исполнителем допускается оказание услуг,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государственных контрактов, заключенных Заказчиком.</w:t>
      </w:r>
    </w:p>
    <w:p w:rsidR="000E2538" w:rsidRPr="00F66827" w:rsidRDefault="000E2538" w:rsidP="00F66827">
      <w:pPr>
        <w:pStyle w:val="affd"/>
        <w:keepNext/>
        <w:widowControl w:val="0"/>
        <w:tabs>
          <w:tab w:val="left" w:pos="180"/>
        </w:tabs>
        <w:ind w:firstLine="900"/>
        <w:rPr>
          <w:bCs/>
          <w:lang w:val="ru-RU" w:eastAsia="ar-SA"/>
        </w:rPr>
      </w:pPr>
    </w:p>
    <w:p w:rsidR="000E2538" w:rsidRPr="00F66827" w:rsidRDefault="000E2538" w:rsidP="00F66827">
      <w:pPr>
        <w:pStyle w:val="affd"/>
        <w:keepNext/>
        <w:widowControl w:val="0"/>
        <w:tabs>
          <w:tab w:val="left" w:pos="180"/>
        </w:tabs>
        <w:ind w:firstLine="900"/>
        <w:jc w:val="center"/>
        <w:rPr>
          <w:bCs/>
          <w:lang w:val="ru-RU" w:eastAsia="ar-SA"/>
        </w:rPr>
      </w:pPr>
      <w:r w:rsidRPr="00F66827">
        <w:rPr>
          <w:bCs/>
          <w:lang w:val="ru-RU" w:eastAsia="ar-SA"/>
        </w:rPr>
        <w:t>III. Права и обязанности сторон</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 xml:space="preserve">Помимо предусмотренных действующим законодательством Российской Федерации, стороны имеют следующие права и обязанности. </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3.1. Заказчик обязан:</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3.1.1. Направлять на санаторно-курортное лечение застрахованных лиц, пострадавших вследствие несчастных случаев на производстве и профессиональных заболеваний (далее - застрахованные лица), в сроки, указанные в путевках, в соответствии с Приложением № 1, являющемся неотъемлемой частью настоящего контракта.</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3.1.2. Информировать Исполнителя в письменном виде о фактах утраты путевок.</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3.1.3. Принимать меры для своевременной передачи путевок застрахованным лицам.</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3.1.4. Осуществлять экспертизу оказанных услуг в соответствии с требованиями Федерального закона от 05.04.2013г. № 44-ФЗ путем проверки соответствия их требованиям, установленным в настоящем контракте.</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 xml:space="preserve">После проведения экспертизы оказанных Исполнителем услуг Заказчик осуществляет их приемку </w:t>
      </w:r>
      <w:r w:rsidRPr="00F66827">
        <w:rPr>
          <w:bCs/>
          <w:lang w:val="ru-RU" w:eastAsia="ar-SA"/>
        </w:rPr>
        <w:lastRenderedPageBreak/>
        <w:t>на соответствие объема и качества оказанных услуг требованиям, установленным в настоящем контракте на основании Реестра указанного в пункте 4.3 настоящего контракта и отрывных талонов путевок или документов, заменяющих их.</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 xml:space="preserve">В случае наличия у Заказчика претензий относительно объема, качества и соблюдения сроков оказания услуг Заказчик обязан направить Исполнителю мотивированный отказ от приемки оказанных услуг. В случае мотивированного отказа в принятии услуг стороны составляют двухсторонний акт с перечнем претензий с указанием сроков их устранения (перечень необходимых доработок подписывается обеими сторонами). </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 xml:space="preserve">Услуги, оказанные Исполнителем за отчетный период, считаются принятыми Заказчиком с момента подписания сторонами акта оказанных услуг в пользу граждан в целях их социального обеспечения по каждому заезду. </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3.1.5. Принять и оплатить фактически оказанные Исполнителем услуги по предоставленным путевкам в соответствии с условиями настоящего контракта.</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3.1.6. Принять решение об одностороннем отказе от исполнения контракта, если в ходе исполнения контракта установлено, что Исполнитель не соответствует установленным извещением об осуществлении закупки и (или)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Исполнителя.</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Информация об Исполнителе, с которым контракт расторгается в связи с односторонним отказом Заказчика от исполнения контракта, будет включена в установленном Федеральным законом от 05.04.2013г. № 44-ФЗ порядке в реестр недобросовестных поставщиков (подрядчиков, исполнителей).</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3.1.7. Выполнять иные обязательства, предусмотренные настоящим контрактом.</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3.2. Заказчик имеет право:</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 xml:space="preserve">3.2.1. Изменять сроки заездов по путевкам. При этом согласование изменения сроков заезда с Исполнителем обязательно. </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 xml:space="preserve">3.2.2. Осуществлять контроль за ходом и качеством выполнения Исполнителем своих обязательств, предусмотренных настоящим контрактом. </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3.2.3. В случае обнаружения при осуществлении контроля за ходом и качеством выполнения Исполнителем своих обязательств, отступлений от условий настоящего контракта или иных недостатков немедленно заявить об этом Исполнителю.</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 xml:space="preserve">3.2.4. Принять решение об одностороннем отказе от исполнения настоящего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Информация об Исполнителе, с которым контракт расторгается в связи с односторонним отказом Заказчика от исполнения контракта, будет включена в установленном Федеральным законом от 05.04.2013г. № 44-ФЗ порядке в реестр недобросовестных поставщиков (подрядчиков, исполнителей).</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3.3. Исполнитель обязан:</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3.3.1. Предоставить Заказчику все путевки, оформленные в соответствии с требованиями нормативных правовых актов Российской Федерации, в течение 5 (пяти) рабочих дней со дня заключения настоящего контракта.</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 xml:space="preserve">3.3.2. Обеспечить качественные услуги в течение срока действия путевки, в том числе: </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 размещение застрахованных лиц, а в случае необходимости сопровождающих лиц (сопровождающие лица должны быть совершеннолетними), в течение всего срока пребывания, в номере соответствующей комфортности, указанного в путевке в соответствии с Приложением № 1, являющемся неотъемлемой частью настоящего контракта;</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 оказание услуг по санаторно-курортному лечению застрахованных лиц с надлежащим качеством и в объемах, в соответствии со Стандартами санаторно-курортной помощи, утвержденными Приказами Министерства здравоохранения и социального развития Российской Федерации и предусмотренными в контракте;</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 диетическое питание по нормам, утвержденным Министерством здравоохранения Российской Федерации.</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 xml:space="preserve">3.3.3. Обеспечить предоставление санаторно-курортного лечения (с отметкой в Программе реабилитации пострадавшего) в соответствии с Приложением № 2, являющемся неотъемлемой частью настоящего контракта. </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При выезде застрахованного лица из организации, оказывающей услуги, должен выдаваться документ (справка) подтверждающий пребывание застрахованного лица в организации, оказывающей услуги, с указанием в нем сроков пребывания для представления Заказчику в качестве документа подтверждающего получение услуг.</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3.3.4. При невозможности полного или частичного использования путевок застрахованными лицами, в том числе в случае неполного пребывания застрахованных лиц по путевкам неиспользованные дни пребывания в санаторно-курортной организации оплате не подлежат.</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В случае прибытия застрахованных лиц, а в случае необходимости сопровождающих лиц (сопровождающие лица должны быть совершеннолетними) в организацию, оказывающую услуги, на несколько дней раньше или позже указанного в путевке срока заезда по уважительным причинам (изменение расписания поездов или иные причины) по согласованию с Заказчиком переносить срок заезда до полного курса лечения – 21 койко-день, изменяя дату заезда в отрывном талоне.</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lastRenderedPageBreak/>
        <w:t>3.3.5. По письменному уведомлению Заказчика аннулировать утраченные путевки и выдавать дубликаты.</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 xml:space="preserve">3.3.6. По письменному уведомлению, направленному Заказчиком, переносит срок действия неиспользованной путевки в пределах периода оказания услуг. </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 xml:space="preserve">3.3.7. Письменно информировать Заказчика о неиспользованных путевках на следующий день после наступления срока действия путевок. </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3.3.8. Письменно уведомлять Заказчика об обстоятельствах, препятствующих обслуживанию застрахованных лиц, направленных на санаторно-курортное лечение.</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 xml:space="preserve">3.3.9. Своевременно передавать Заказчику документы, предусмотренные настоящим контрактом. </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3.3.10. Обеспечить беспрепятственный доступ представителя Заказчика на территорию организации, оказывающую услуги, в целях осуществления контроля за ходом и качеством выполнения Исполнителем своих обязательств, предусмотренных настоящим контрактом.</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 xml:space="preserve">3.3.11. Сохранять в тайне информацию служебного и частного характера, ставшую известной в ходе исполнения обязательств по настоящему контракту, касаемую предмета контракта, не разглашать третьим лицам конфиденциальную информацию (любую информацию служебного, технического, коммерческого, финансового, личного характера, а также информацию о персональных данных вне зависимости от формы ее представления, прямо или косвенно относящуюся к взаимоотношениям сторон, не обнародованную или иным образом не переданную для свободного доступа и ставшую известной Исполнителю в ходе исполнения настоящего контракта) и не использовать ее любым другим способом, а также предпринимать все необходимые меры для предотвращения разглашения конфиденциальной информации. </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Обеспечить безопасность персональных данных и иной конфиденциальной информации полученной в ходе исполнения контракта, при их обработке в соответствии с Федеральным законом № 152-ФЗ от 27.07.2006г. «О персональных данных», Федеральным законом № 149-ФЗ от 27.07.2006г. «Об информации, информационных технологиях и о защите информации».</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Обязательства Исполнителя по конфиденциальности и безопасности персональных данных застрахованных лиц сохраняют свою силу и после прекращения действия настоящего контракта или его расторжения.</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3.3.12. Информировать застрахованных лиц, направленных на санаторно-курортное лечение о бесплатности для них оказываемых услуг в рамках настоящего контракта и о невозможности возмещения за счет средств обязательного социального страхования от несчастных случаев на производстве и профессиональных заболеваний фактических расходов по оказанию платных сервисных услуг, предоставляемых застрахованным лицам.</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3.3.13. Выполнять иные обязательства, предусмотренные настоящим контрактом.</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3.4. Исполнитель имеет право:</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3.4.1. Запрашивать у Заказчика разъяснения и уточнения относительно оказания услуг в рамках настоящего контракта.</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3.4.2. Требовать оплаты фактически оказанных услуг в соответствии с их объемом и качеством.</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3.5. Стороны вправе требовать от противоположной стороны надлежащего исполнения действующего законодательства Российской Федерации и условий, предусмотренных настоящим контрактом.</w:t>
      </w:r>
    </w:p>
    <w:p w:rsidR="000E2538" w:rsidRPr="00F66827" w:rsidRDefault="000E2538" w:rsidP="00F66827">
      <w:pPr>
        <w:pStyle w:val="affd"/>
        <w:keepNext/>
        <w:widowControl w:val="0"/>
        <w:tabs>
          <w:tab w:val="left" w:pos="180"/>
        </w:tabs>
        <w:ind w:firstLine="900"/>
        <w:rPr>
          <w:bCs/>
          <w:lang w:val="ru-RU" w:eastAsia="ar-SA"/>
        </w:rPr>
      </w:pPr>
    </w:p>
    <w:p w:rsidR="000E2538" w:rsidRPr="00F66827" w:rsidRDefault="000E2538" w:rsidP="00F66827">
      <w:pPr>
        <w:pStyle w:val="affd"/>
        <w:keepNext/>
        <w:widowControl w:val="0"/>
        <w:tabs>
          <w:tab w:val="left" w:pos="180"/>
        </w:tabs>
        <w:ind w:firstLine="900"/>
        <w:jc w:val="center"/>
        <w:rPr>
          <w:bCs/>
          <w:lang w:val="ru-RU" w:eastAsia="ar-SA"/>
        </w:rPr>
      </w:pPr>
      <w:r w:rsidRPr="00F66827">
        <w:rPr>
          <w:bCs/>
          <w:lang w:val="ru-RU" w:eastAsia="ar-SA"/>
        </w:rPr>
        <w:t>IV. Порядок и сроки приемки оказанных услуг</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4.1 Приемка оказанных услуг осуществляется Заказчиком на основании отчетных документов, оформленных сторонами контракта.</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 xml:space="preserve">4.2. За отчетный период принимается один курс санаторно – курортного лечения (заезд застрахованных лиц по путевкам). </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4.3. По истечении отчетного периода Заказчик составляет список лиц, направленных в организацию, оказывающую услуги, по форме согласно Приложению № 3, являющемуся неотъемлемой частью настоящего контракта (далее — Реестр), и направляет его Исполнителю для заполнения. Реестр составляется в двух экземплярах.</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4.4. Исполнитель не позднее чем через 20 дней после получения Реестра, указанного в пункте 4.3. настоящего контракта, обязан произвести соответствующие записи в нем и направить Заказчику два заполненных, подписанных руководителем и заверенных печатью (при наличии печати) экземпляра, с приложением отрывных талонов путевок, или документов, заменяющих их с указанием фактического времени пребывания застрахованных лиц в организации, оказывающей услуги, и суммы фактических расходов.</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4.5. Заказчик осуществляет экспертизу оказанных услуг в соответствии с требованиями Федерального закона от 05.04.2013г. № 44-ФЗ путем проверки соответствия их требованиям, установленным в настоящем контракте.</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Допускается выборочная (частичная) проверка оказанных услуг на соответствие их объему требований, установленных контрактом с распространением результатов проверки качества на весь объем услуг, предусмотренных настоящим контрактом.</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При осуществлении экспертизы оказанных услуг при необходимости проводится проверка правильности оформления документов, удостоверяющих качество оказанных застрахованным лицам услуг.</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 xml:space="preserve">По результатам экспертизы составляется заключение о соответствии или несоответствии </w:t>
      </w:r>
      <w:r w:rsidRPr="00F66827">
        <w:rPr>
          <w:bCs/>
          <w:lang w:val="ru-RU" w:eastAsia="ar-SA"/>
        </w:rPr>
        <w:lastRenderedPageBreak/>
        <w:t>оказанных услуг условиям контракта.</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Если Заказчиком проведена экспертиза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При возникновении между Заказчиком и Исполнителем спора по поводу недостатков услуг, по требованию любой из сторон должна быть назначена независимая экспертиза. Расходы по проведению независимой экспертизы несет Исполнитель за исключением случаев, когда независимой экспертизой установлено отсутствие нарушений Исполнителем условий настоящего контракта.</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4.6. Заказчик осуществляет приемку оказанных Исполнителем услуг по каждому заезду на соответствие их объема требованиям, установленным в Приложениях № 1 настоящего контракта, на основании предоставленного Реестра за соответствующий отчетный период, отрывных талонов путевок или документов, заменяющих их.</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4.7. По результатам приемки оказанных услуг Заказчиком составляется акт оказанных услуг в пользу граждан в целях их социального обеспечения по каждому заезду, который подписывается Заказчиком и Исполнителем (Приложение № 4). Акт оказанных услуг в пользу граждан в целях их социального обеспечения по каждому заезду должен быть подписан сторонами не позднее 15.12.2018 г.</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 xml:space="preserve">В случае наличия у Заказчика претензий относительно объема, качества и соблюдения сроков оказания услуг Заказчик обязан направить Исполнителю мотивированный отказ от приемки оказанных услуг. В случае мотивированного отказа в принятии услуг стороны составляют двухсторонний акт с перечнем претензий с указанием сроков их устранения (перечень необходимых доработок подписывается обеими сторонами). </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4.8. Акт составляется на следующий рабочий день после приемки оказанных услуг по заезду, в 2 (двух) экземплярах, по одному экземпляру для каждой из сторон настоящего контракта.</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В случае выявления нарушений условий исполнения настоящего контракта оплате подлежат фактически принятые в денежном выражении Заказчиком услуги. При этом объем услуг, фактически принятых Заказчиком и подлежащих оплате, рассчитывается исходя из количества фактических дней пребывания застрахованных лиц в санаторно-курортной организации в соответствии с актом оказанных услуг в пользу граждан в целях их социального обеспечения по каждому заезду.</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4.9. Стороны ежеквартально осуществляют сверки взаиморасчетов, результаты которых оформляются актами сверки расчетов.</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После проведения сверки взаиморасчетов, в случае обнаружения не выполненных обязательств по перечислению денежных средств, сторона настоящего контракта, у которой такие обязательства возникли, обязана в течение 2 банковских дней погасить образовавшуюся задолженность.</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4.10. По окончании оказания услуг по контракту стороны осуществляют сверку взаиморасчетов, результаты которой оформляются итоговым актом сверки расчетов и итоговым актом оказанных услуг в пользу граждан в целях их социального обеспечения. Итоговый акт сверки расчетов и итоговый акт оказанных услуг в пользу граждан в целях их социального обеспечения должны быть подписан сторонами не позднее 15.12.2018 г.</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4.11. В случае если после получения документов на проезд застрахованного лица к месту лечения и обратно Заказчиком будет выявлено несоответствие данных документов предоставленному Реестру в соответствии с пунктом 4.4 настоящего контракта Исполнитель обязан осуществить возврат денежных средств Заказчику в размере стоимости проживания, лечения и питания за неиспользованные дни по путевке в течение 5 рабочих дней после направления уточненного Реестра Исполнителем.</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Если размер фактически неиспользованных денежных средств по путевкам за которые Исполнитель осуществил возврат денежных средств Заказчику, соответствует стоимости одного или нескольких курсов лечения, стороны вносят изменения в Приложение № 1 контракта о дополнительном количестве путевок.</w:t>
      </w:r>
    </w:p>
    <w:p w:rsidR="000E2538" w:rsidRPr="00F66827" w:rsidRDefault="000E2538" w:rsidP="00F66827">
      <w:pPr>
        <w:pStyle w:val="affd"/>
        <w:keepNext/>
        <w:widowControl w:val="0"/>
        <w:tabs>
          <w:tab w:val="left" w:pos="180"/>
        </w:tabs>
        <w:ind w:firstLine="900"/>
        <w:rPr>
          <w:bCs/>
          <w:lang w:val="ru-RU" w:eastAsia="ar-SA"/>
        </w:rPr>
      </w:pPr>
    </w:p>
    <w:p w:rsidR="000E2538" w:rsidRPr="00F66827" w:rsidRDefault="000E2538" w:rsidP="00F66827">
      <w:pPr>
        <w:pStyle w:val="affd"/>
        <w:keepNext/>
        <w:widowControl w:val="0"/>
        <w:tabs>
          <w:tab w:val="left" w:pos="180"/>
        </w:tabs>
        <w:ind w:firstLine="900"/>
        <w:jc w:val="center"/>
        <w:rPr>
          <w:bCs/>
          <w:lang w:val="ru-RU" w:eastAsia="ar-SA"/>
        </w:rPr>
      </w:pPr>
      <w:r w:rsidRPr="00F66827">
        <w:rPr>
          <w:bCs/>
          <w:lang w:val="ru-RU" w:eastAsia="ar-SA"/>
        </w:rPr>
        <w:t>V. Цена контракта и порядок расчетов</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5.1. Общее количество и стоимость путевок, предоставляемых в соответствии с настоящим контрактом составляет: ________ шт. (_____________) на сумму _______ руб. (____________).</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5.2. Цена настоящего контракта является твердой, определяется на весь срок исполнения контракта и не может изменяться в ходе его исполнения, за исключением случаев предусмотренных пунктами 5.3. и 5.4. настоящего контракта.</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5.3. Цена контракта может быть снижена по соглашению сторон без изменения предусмотренных контрактом объема услуг, качества оказываемых услуг и иных условий контракта.</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5.4. Заказчик по согласованию с Исполнителем вправе увеличить предусмотренный контрактом объем услуг не более чем на десять процентов или уменьшить предусмотренный контрактом объем оказываемых услуг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услуг исходя из установленной в контракте цены единицы услуги, но не более чем на десять процентов цены контракта. При уменьшении предусмотренного контрактом объема услуг стороны контракта обязаны уменьшить цену контракта исходя из цены единицы услуги.</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lastRenderedPageBreak/>
        <w:t>5.5. Оплата производится по безналичному расчету с лицевого счета Заказчика на расчетный счет Исполнителя на основании предоставленных Исполнителем счета и акта оказанных услуг в пользу граждан в целях их социального обеспечения по каждому заезду. Перечисление денежных средств осуществляется в течение 30 (тридцати) дней с даты подписания Заказчиком акта оказанных услуг в пользу граждан в целях их социального обеспечения по каждому заезду. Окончательный расчет производится согласно итогового акта сверки расчетов и итогового акта оказанных услуг в пользу граждан в целях их социального обеспечения.</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5.6. Оплата стоимости путевок осуществляется за счет средств обязательного социального страхования от несчастных случаев на производстве и профессиональных заболеваний.</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5.7. Цена контракта (цена лота) формируется из фактических возможностей Исполнителя по предоставлению всего комплекса услуг по санаторно-курортному лечению пострадавших от несчастных случаев на производстве и профессиональных заболеваний с учетом профиля заболевания, социально-бытовых условий, питания, в том числе расходов на доставку путевок до Заказчика, налогов, сборов и иных обязательных платежей, согласно выставленного счета.</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Неучтенные затраты Исполнителя по контракту, связанные с исполнением контракта, но не включенные в предлагаемую цену контракта, не подлежат оплате Заказчиком.</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5.8. Платежи по настоящему контракту осуществляются в рублях.</w:t>
      </w:r>
    </w:p>
    <w:p w:rsidR="000E2538" w:rsidRPr="00F66827" w:rsidRDefault="000E2538" w:rsidP="00F66827">
      <w:pPr>
        <w:pStyle w:val="affd"/>
        <w:keepNext/>
        <w:widowControl w:val="0"/>
        <w:tabs>
          <w:tab w:val="left" w:pos="180"/>
        </w:tabs>
        <w:ind w:firstLine="900"/>
        <w:rPr>
          <w:bCs/>
          <w:lang w:val="ru-RU" w:eastAsia="ar-SA"/>
        </w:rPr>
      </w:pPr>
    </w:p>
    <w:p w:rsidR="000E2538" w:rsidRPr="00F66827" w:rsidRDefault="000E2538" w:rsidP="00F66827">
      <w:pPr>
        <w:pStyle w:val="affd"/>
        <w:keepNext/>
        <w:widowControl w:val="0"/>
        <w:tabs>
          <w:tab w:val="left" w:pos="180"/>
        </w:tabs>
        <w:ind w:firstLine="900"/>
        <w:jc w:val="center"/>
        <w:rPr>
          <w:bCs/>
          <w:lang w:val="ru-RU" w:eastAsia="ar-SA"/>
        </w:rPr>
      </w:pPr>
      <w:r w:rsidRPr="00F66827">
        <w:rPr>
          <w:bCs/>
          <w:lang w:val="ru-RU" w:eastAsia="ar-SA"/>
        </w:rPr>
        <w:t>VI. Ответственность сторон</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6.1. Стороны несут ответственность за неисполнение или ненадлежащее исполнение своих обязательств по настоящему контракту в соответствии с законодательством Российской Федерации.</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6.2.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настоящим контрактом, Исполнитель вправе потребовать уплаты неустоек (штрафов, пеней).</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6.3. Пеня начисляется за каждый день просрочки исполнения Заказчиком обязательства, предусмотренного настоящим контрактом, начиная со дня, следующего после дня истечения установленного контрактом срока исполнения обязательства. При этом размер пени устанавливается в размере одной трехсотой действующей на дату уплаты пеней ключевой ставки Центрального банка Российской Федерации от неуплаченной в срок суммы.</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6.4. За каждый факт ненадлежащего исполнения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Исполнитель вправе взыскать с Заказчика штраф.</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Размер штрафа устанавливается контрактом в виде фиксированной суммы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настоящим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утвержденными Постановлением Правительства Российской Федерации от 30.08.2017г. № 1042 (далее - Правила определения размера штрафа):</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а) 1000 руб., если цена контракта не превышает 3 млн. руб. (включительно);</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б) 5000 руб., если цена контракта составляет от 3 млн. руб. до 50 млн. руб. (включительно);</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в) 10000 руб., если цена контракта составляет от 50 млн. руб. до 100 млн. руб. (включительно);</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г) 100000 руб., если цена контракта превышает 100 млн. руб.</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6.5. 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 xml:space="preserve">6.6. Пеня начисляется за каждый день просрочки исполнения Исполнителем обязательства, предусмотренного настоящим контрактом, начиная со дня, следующего после дня истечения установленного контрактом срока исполнения обязательства, и устанавливается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 </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6.7. За каждый факт неисполнения или ненадлежащего исполнения Исполнителем обязательств, предусмотренных контрактом, за исключением просрочки исполнения Исполнителем обязательств (в том числе гарантийного обязательства), предусмотренных контрактом, Исполнитель выплачивает Заказчику штраф (за исключением случаев, предусмотренных пунктами 6.8., 6.9. контракта).</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Размер штрафа устанавливается контрактом в виде фиксированной суммы в соответствии с Правилами определения размера штрафа:</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а) 10 процентов цены контракта (этапа) в случае, если цена контракта (этапа) не превышает 3 млн. руб.;</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б) 5 процентов цены контракта (этапа) в случае, если цена контракта (этапа) составляет от 3 млн. руб. до 50 млн. руб. (включительно);</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 xml:space="preserve">в) 1 процент цены контракта (этапа) в случае, если цена контракта (этапа) составляет от 50 млн. </w:t>
      </w:r>
      <w:r w:rsidRPr="00F66827">
        <w:rPr>
          <w:bCs/>
          <w:lang w:val="ru-RU" w:eastAsia="ar-SA"/>
        </w:rPr>
        <w:lastRenderedPageBreak/>
        <w:t>руб. до 100 млн. руб. (включительно);</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г) 0,5 процента цены контракта (этапа) в случае, если цена контракта (этапа) составляет от 100 млн. руб. до 500 млн. руб. (включительно).</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6.8. За каждый факт неисполнения или ненадлежащего исполнения Исполнителем обязательств, предусмотренных контрактом, которое не имеет стоимостного выражения, Исполнитель выплачивает Заказчику штраф (при наличии в контракте таких обязательств).</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Размер штрафа устанавливается контрактом в виде фиксированной суммы в соответствии с Правилами определения размера штрафа:</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а) 1000 руб., если цена контракта не превышает 3 млн. руб.;</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б) 5000 руб., если цена контракта составляет от 3 млн. руб. до 50 млн. руб. (включительно);</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в) 10000 руб., если цена контракта составляет от 50 млн. руб. до 100 млн. руб. (включительно);</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г) 100000 руб., если цена контракта превышает 100 млн. руб.</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6.9. За каждый факт неисполнения или ненадлежащего исполнения Исполнителем обязательств, предусмотренных настоящим контрактом, предложившим наиболее высокую цену за право заключения контракта, за исключением просрочки исполнения обязательств (в том числе гарантийного обязательства), предусмотренных контрактом Исполнитель выплачивает Заказчику штраф.</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Размер штрафа устанавливается в соответствии с Правилами определения размера штрафа, и устанавливается в виде фиксированной суммы:</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а) 10 процентов начальной (максимальной) цены контракта в случае, если начальная (максимальная) цена контракта не превышает 3 млн. руб.;</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б) 5 процентов начальной (максимальной) цены контракта в случае, если начальная (максимальная) цена контракта составляет от 3 млн. руб. до 50 млн. руб. (включительно).</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в) 1 процент начальной (максимальной) цены контракта в случае, если начальная (максимальная) цена контракта составляет от 50 млн. руб. до 100 млн. руб. (включительно).</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6.10. Общая сумма начисленной неустойки (штрафов, пени) за неисполнение или ненадлежащее исполнение Исполнителем обязательств, предусмотренных контрактом, не может превышать цену контракта.</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6.11.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6.12. Заказчик не несет ответственности за задержку платежей по причинам, вызванным отсутствием средств, перечисляемых Государственному учреждению – региональному отделению Фонда социального страхования Российской Федерации по Республике Башкортостан на осуществление обязательного страхования от несчастных случаев на производстве и профессиональных заболеваний.</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6.13. Заказчик не несет ответственности за пользование денежными средствами, внесенными в качестве обеспечения исполнения контракта.</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6.14. Уплата неустойки не освобождает стороны от исполнения обязательств по настоящему контракту или устранения нарушений.</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6.15. Стороны освобождаются от уплаты неустойки (штрафа, пени), если докажут, что неисполнение или ненадлежащее исполнение обязательства, предусмотренного настоящим контрактом, произошло вследствие непреодолимой силы или по вине другой стороны.</w:t>
      </w:r>
    </w:p>
    <w:p w:rsidR="000E2538" w:rsidRPr="00F66827" w:rsidRDefault="000E2538" w:rsidP="00F66827">
      <w:pPr>
        <w:pStyle w:val="affd"/>
        <w:keepNext/>
        <w:widowControl w:val="0"/>
        <w:tabs>
          <w:tab w:val="left" w:pos="180"/>
        </w:tabs>
        <w:ind w:firstLine="900"/>
        <w:rPr>
          <w:bCs/>
          <w:lang w:val="ru-RU" w:eastAsia="ar-SA"/>
        </w:rPr>
      </w:pPr>
    </w:p>
    <w:p w:rsidR="000E2538" w:rsidRPr="00F66827" w:rsidRDefault="000E2538" w:rsidP="00F66827">
      <w:pPr>
        <w:pStyle w:val="affd"/>
        <w:keepNext/>
        <w:widowControl w:val="0"/>
        <w:tabs>
          <w:tab w:val="left" w:pos="180"/>
        </w:tabs>
        <w:ind w:firstLine="900"/>
        <w:jc w:val="center"/>
        <w:rPr>
          <w:bCs/>
          <w:lang w:val="ru-RU" w:eastAsia="ar-SA"/>
        </w:rPr>
      </w:pPr>
      <w:r w:rsidRPr="00F66827">
        <w:rPr>
          <w:bCs/>
          <w:lang w:val="ru-RU" w:eastAsia="ar-SA"/>
        </w:rPr>
        <w:t>VII. Особые условия</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7.1. Путевка действительна только для указанного в ней лица. Деление на два срока и перепродажа путевок другим лицам запрещается.</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7.2. Заказчик оставляет за собой право, с учетом реальной потребности в услугах, по согласованию с Исполнителем изменять количество путевок по заездам в пределах общего количества предоставленных путевок.</w:t>
      </w:r>
    </w:p>
    <w:p w:rsidR="000E2538" w:rsidRPr="00F66827" w:rsidRDefault="000E2538" w:rsidP="00F66827">
      <w:pPr>
        <w:pStyle w:val="affd"/>
        <w:keepNext/>
        <w:widowControl w:val="0"/>
        <w:tabs>
          <w:tab w:val="left" w:pos="180"/>
        </w:tabs>
        <w:ind w:firstLine="900"/>
        <w:rPr>
          <w:bCs/>
          <w:lang w:val="ru-RU" w:eastAsia="ar-SA"/>
        </w:rPr>
      </w:pPr>
    </w:p>
    <w:p w:rsidR="000E2538" w:rsidRPr="00F66827" w:rsidRDefault="000E2538" w:rsidP="00F66827">
      <w:pPr>
        <w:pStyle w:val="affd"/>
        <w:keepNext/>
        <w:widowControl w:val="0"/>
        <w:tabs>
          <w:tab w:val="left" w:pos="180"/>
        </w:tabs>
        <w:ind w:firstLine="900"/>
        <w:jc w:val="center"/>
        <w:rPr>
          <w:bCs/>
          <w:lang w:val="ru-RU" w:eastAsia="ar-SA"/>
        </w:rPr>
      </w:pPr>
      <w:r w:rsidRPr="00F66827">
        <w:rPr>
          <w:bCs/>
          <w:lang w:val="ru-RU" w:eastAsia="ar-SA"/>
        </w:rPr>
        <w:t>VIII. Разрешение споров</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 xml:space="preserve">8.1. Все спорные вопросы, возникающие при исполнении настоящего контракта решаются сторонами путем переговоров, в случае не достижения согласия споры рассматриваются в претензионном порядке. Срок рассмотрения претензии - не более 10 (десяти) рабочих дней со дня получения претензии соответствующей стороной. </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8.2. При не достижении согласия споры передаются для решения в Арбитражный суд по месту нахождения ответчика.</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8.3. Все споры, не предусмотренные настоящим контрактом, регулируются законодательством Российской Федерации.</w:t>
      </w:r>
    </w:p>
    <w:p w:rsidR="000E2538" w:rsidRPr="00F66827" w:rsidRDefault="000E2538" w:rsidP="00F66827">
      <w:pPr>
        <w:pStyle w:val="affd"/>
        <w:keepNext/>
        <w:widowControl w:val="0"/>
        <w:tabs>
          <w:tab w:val="left" w:pos="180"/>
        </w:tabs>
        <w:ind w:firstLine="900"/>
        <w:rPr>
          <w:bCs/>
          <w:lang w:val="ru-RU" w:eastAsia="ar-SA"/>
        </w:rPr>
      </w:pPr>
    </w:p>
    <w:p w:rsidR="000E2538" w:rsidRPr="00F66827" w:rsidRDefault="000E2538" w:rsidP="00F66827">
      <w:pPr>
        <w:pStyle w:val="affd"/>
        <w:keepNext/>
        <w:widowControl w:val="0"/>
        <w:tabs>
          <w:tab w:val="left" w:pos="180"/>
        </w:tabs>
        <w:ind w:firstLine="900"/>
        <w:jc w:val="center"/>
        <w:rPr>
          <w:bCs/>
          <w:lang w:val="ru-RU" w:eastAsia="ar-SA"/>
        </w:rPr>
      </w:pPr>
      <w:r w:rsidRPr="00F66827">
        <w:rPr>
          <w:bCs/>
          <w:lang w:val="ru-RU" w:eastAsia="ar-SA"/>
        </w:rPr>
        <w:t>IX. Срок действия контракта</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 xml:space="preserve">9.1. Настоящий контракт вступает в силу с момента подписания его сторонами и действует до полного исполнения сторонами своих обязательств, предусмотренных настоящим контрактом, но не позднее 29.12.2018 г. </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9.2. В случае невостребованности путевок ввиду отсутствия застрахованных лиц, имеющих право и желающих получить услуги Исполнителя, контракт подлежит расторжению по соглашению сторон.</w:t>
      </w:r>
    </w:p>
    <w:p w:rsidR="000E2538" w:rsidRPr="00F66827" w:rsidRDefault="000E2538" w:rsidP="00F66827">
      <w:pPr>
        <w:pStyle w:val="affd"/>
        <w:keepNext/>
        <w:widowControl w:val="0"/>
        <w:tabs>
          <w:tab w:val="left" w:pos="180"/>
        </w:tabs>
        <w:ind w:firstLine="900"/>
        <w:rPr>
          <w:bCs/>
          <w:lang w:val="ru-RU" w:eastAsia="ar-SA"/>
        </w:rPr>
      </w:pPr>
    </w:p>
    <w:p w:rsidR="000E2538" w:rsidRPr="00F66827" w:rsidRDefault="000E2538" w:rsidP="00F66827">
      <w:pPr>
        <w:pStyle w:val="affd"/>
        <w:keepNext/>
        <w:widowControl w:val="0"/>
        <w:tabs>
          <w:tab w:val="left" w:pos="180"/>
        </w:tabs>
        <w:ind w:firstLine="900"/>
        <w:jc w:val="center"/>
        <w:rPr>
          <w:bCs/>
          <w:lang w:val="ru-RU" w:eastAsia="ar-SA"/>
        </w:rPr>
      </w:pPr>
      <w:r w:rsidRPr="00F66827">
        <w:rPr>
          <w:bCs/>
          <w:lang w:val="ru-RU" w:eastAsia="ar-SA"/>
        </w:rPr>
        <w:t>X. Обстоятельства непреодолимой силы</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lastRenderedPageBreak/>
        <w:t>10.1. Стороны освобождаются от ответственности за частичное или полное неисполнение обязательств по настоящему контракту, если оно явилось следствием обстоятельств непреодолимой силы, возникших после заключения контракта в результате событий чрезвычайного характера, которые стороны не могли предвидеть, либо предотвратить разумными мерами и если эти обстоятельства непосредственно повлияли на исполнение контракта.</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10.2. Обязанность доказывать наличие обстоятельств непреодолимой силы лежит на стороне, ненадлежащим образом исполнившей либо частично или полностью неисполнившей свои обязательства по контракту.</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10.3. Если возникновение обстоятельств непреодолимой силы непосредственно повлияет на исполнение обязательств в срок, установленный настоящим контрактом, то этот срок соразмерно отодвигается на время действия соответствующего обстоятельства и его последствий.</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10.4. Сторона, подвергшаяся действию обстоятельств непреодолимой силы должна письменно известить другую сторону о случившемся и его причинах в течение 5 (пяти) рабочих дней после возникновения таких обстоятельств. Причем продолжительность обстоятельств непреодолимой силы подтверждается справками Торгово-промышленной палаты Российской Федерации. Неуведомление о наступлении обстоятельств непреодолимой силы лишает сторону, подвергшуюся таким обстоятельствам, права ссылаться на них при неисполнении обязательств по настоящему контракту.</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10.5. В случае, если обстоятельства непреодолимой силы действуют на протяжении трех последовательных месяцев, контракт может быть расторгнут по соглашению сторон.</w:t>
      </w:r>
    </w:p>
    <w:p w:rsidR="000E2538" w:rsidRPr="00F66827" w:rsidRDefault="000E2538" w:rsidP="00F66827">
      <w:pPr>
        <w:pStyle w:val="affd"/>
        <w:keepNext/>
        <w:widowControl w:val="0"/>
        <w:tabs>
          <w:tab w:val="left" w:pos="180"/>
        </w:tabs>
        <w:ind w:firstLine="900"/>
        <w:rPr>
          <w:bCs/>
          <w:lang w:val="ru-RU" w:eastAsia="ar-SA"/>
        </w:rPr>
      </w:pPr>
    </w:p>
    <w:p w:rsidR="000E2538" w:rsidRPr="00F66827" w:rsidRDefault="000E2538" w:rsidP="00F66827">
      <w:pPr>
        <w:pStyle w:val="affd"/>
        <w:keepNext/>
        <w:widowControl w:val="0"/>
        <w:tabs>
          <w:tab w:val="left" w:pos="180"/>
        </w:tabs>
        <w:ind w:firstLine="900"/>
        <w:jc w:val="center"/>
        <w:rPr>
          <w:bCs/>
          <w:lang w:val="ru-RU" w:eastAsia="ar-SA"/>
        </w:rPr>
      </w:pPr>
      <w:r w:rsidRPr="00F66827">
        <w:rPr>
          <w:bCs/>
          <w:lang w:val="ru-RU" w:eastAsia="ar-SA"/>
        </w:rPr>
        <w:t>XI. Обеспечение исполнения контракта</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11.1. Настоящий контракт заключен после предоставления Исполнителем документа, подтверждающего обеспечение исполнение контракта (банковской гарантии, выданной банком,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Исполнителем, с которым заключается контракт, самостоятельно.</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При выборе Исполнителем в качестве обеспечения исполнения контракт банковской гарантии - банковская гарантия соответствует требованиям статьи 45 Федерального закона от 05.04.2013г. № 44-ФЗ. В банковскую гарантию включено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Срок действия банковской гарантии превышает срок действия контракта не менее чем на один месяц и истекает не ранее 01.02.2019г.</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Положения настоящего пункта об обеспечении исполнения контракта не применяются в случае заключения контракта с Исполнителем, который является казенным учреждением.</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 xml:space="preserve">11.2. Размер обеспечения исполнения контракта составляет – </w:t>
      </w:r>
      <w:r w:rsidR="00004F70" w:rsidRPr="00F66827">
        <w:rPr>
          <w:bCs/>
          <w:lang w:val="ru-RU" w:eastAsia="ar-SA"/>
        </w:rPr>
        <w:t xml:space="preserve">123 341,68 </w:t>
      </w:r>
      <w:r w:rsidRPr="00F66827">
        <w:rPr>
          <w:bCs/>
          <w:lang w:val="ru-RU" w:eastAsia="ar-SA"/>
        </w:rPr>
        <w:t>руб. (</w:t>
      </w:r>
      <w:r w:rsidR="00004F70" w:rsidRPr="00F66827">
        <w:rPr>
          <w:bCs/>
          <w:lang w:val="ru-RU" w:eastAsia="ar-SA"/>
        </w:rPr>
        <w:t>сто двадцать три тысячи триста сорок один руб. 68</w:t>
      </w:r>
      <w:r w:rsidRPr="00F66827">
        <w:rPr>
          <w:bCs/>
          <w:lang w:val="ru-RU" w:eastAsia="ar-SA"/>
        </w:rPr>
        <w:t xml:space="preserve"> коп.).</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 xml:space="preserve">11.3. В случае, если предложенная в заявке Исполнителем цена снижена на двадцать пять и более процентов по отношению к начальной (максимальной) цене контракта, Исполнитель, с которым заключается контракт, предоставляет обеспечение исполнения контракта с учетом положений </w:t>
      </w:r>
      <w:hyperlink r:id="rId36" w:history="1">
        <w:r w:rsidRPr="00F66827">
          <w:rPr>
            <w:bCs/>
            <w:lang w:val="ru-RU" w:eastAsia="ar-SA"/>
          </w:rPr>
          <w:t>статьи 37</w:t>
        </w:r>
      </w:hyperlink>
      <w:r w:rsidRPr="00F66827">
        <w:rPr>
          <w:bCs/>
          <w:lang w:val="ru-RU" w:eastAsia="ar-SA"/>
        </w:rPr>
        <w:t xml:space="preserve"> Федерального закона от 05.04.2013г. № 44-ФЗ.</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11.4. Реквизиты счета для перечисления денежных средств при выборе Исполнителем в качестве обеспечения исполнения государственного контракта внесение денежных средств: ИНН 0275016083 / КПП 027401001, Наименование получателя - УФК по Республике Башкортостан (ГУ-РО Фонда социального страхования Российской Федерации по Республике Башкортостан, Л/с 05014118720), Р/с 40302810080737000054, в Отделение - НБ Республика Башкортостан г. Уфа, БИК 048073001, ОКТМО 80701000 КБК 39300000000000000000.</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Назначение платежа: обеспечение исполнения государственного контракта по лоту № _______.</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11.5. Денежные средства, внесенные в качестве обеспечения исполнения контракта, возвращаются Исполнителю при условии надлежащего исполнения им всех своих обязательств по контракту в течение 20 (двадцати) рабочих дней со дня оплаты Заказчиком последнего счета.</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Денежные средства возвращаются Исполнителю по реквизитам, указанным в контракте, либо в требовании о возврате.</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11.6. В случае, если обеспечение исполнения контракта осуществляется в форме внесения денежных средств, Заказчик вправе при неисполнении либо ненадлежащем исполнении обязательства, предусмотренного контрактом, во внесудебном порядке обратить взыскание на подлежащую уплате неустойку (штраф, пени) из денежных средств, внесенных в качестве обеспечения исполнения контракта.</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11.7.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0E2538" w:rsidRPr="00F66827" w:rsidRDefault="000E2538" w:rsidP="00F66827">
      <w:pPr>
        <w:pStyle w:val="affd"/>
        <w:keepNext/>
        <w:widowControl w:val="0"/>
        <w:tabs>
          <w:tab w:val="left" w:pos="180"/>
        </w:tabs>
        <w:ind w:firstLine="900"/>
        <w:rPr>
          <w:bCs/>
          <w:lang w:val="ru-RU" w:eastAsia="ar-SA"/>
        </w:rPr>
      </w:pPr>
    </w:p>
    <w:p w:rsidR="000E2538" w:rsidRPr="00F66827" w:rsidRDefault="000E2538" w:rsidP="00F66827">
      <w:pPr>
        <w:pStyle w:val="affd"/>
        <w:keepNext/>
        <w:widowControl w:val="0"/>
        <w:tabs>
          <w:tab w:val="left" w:pos="180"/>
        </w:tabs>
        <w:ind w:firstLine="900"/>
        <w:jc w:val="center"/>
        <w:rPr>
          <w:bCs/>
          <w:lang w:val="ru-RU" w:eastAsia="ar-SA"/>
        </w:rPr>
      </w:pPr>
      <w:r w:rsidRPr="00F66827">
        <w:rPr>
          <w:bCs/>
          <w:lang w:val="ru-RU" w:eastAsia="ar-SA"/>
        </w:rPr>
        <w:t>XII. Дополнительные условия</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12.1. В случае изменения адресов, банковских реквизитов, номеров телефонов, стороны письменно извещают друг друга о таком изменении в течение 3 рабочих дней со дня такого изменения.</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lastRenderedPageBreak/>
        <w:t>12.2. Все изменения (за исключением изменения адресов, номеров телефонов) и дополнения к настоящему контракту оформляются письменно в виде дополнительных соглашений, подписанных полномочными представителями сторон, и считаются неотъемлемой частью настоящего контракта.</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 xml:space="preserve">12.3. Стороны признают равную юридическую силу собственноручной подписи и факсимильной подписи (факсимиле) на дополнительных соглашениях, приложениях к настоящему контракту, а также на иных документах, имеющих значение для его исполнения, изменения или прекращения. </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12.4. При этом по требованию одной из сторон или иных уполномоченных лиц документ, подписанный с использованием факсимиле, подлежит замене на документ, подписанный собственной подписью, в течение пяти дней с момента предъявления письменного требования стороной.</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12.5. Факсимиле проставляется синим (фиолетовым, черным) цветом. Стороны вправе по своему усмотрению изменять цвет факсимиле. Не допускается желтый, зеленый, красный и т.п. цвет факсимиле.</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12.6. Расторжение настоящего контракта допускается по соглашению сторон, по решению суда или в случае одностороннего отказа стороны контракта от исполнения настоящего контракта в соответствии с гражданским законодательством Российской Федерации.</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12.7. Настоящий контракт составлен в двух экземплярах, имеющих равную юридическую силу, один из которых хранится у Заказчика, а второй - у Исполнителя.</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12.8. Все перечисленные ниже приложения являются неотъемлемой частью настоящего контракта:</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Приложение № 1 - Сведения о предоставляемых путевках.</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Приложение № 2 - Медицинские услуги, входящие в стоимость путевки.</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Приложение № 3 – Форма Реестра лиц, прошедших санаторно-курортное лечение в санаторно-курортном учреждении.</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Приложение № 4 – Форма Акта оказанных услуг в пользу граждан в целях их социального обеспечения по заезду.</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Приложение № 5 – Форма Итогового акта оказанных услуг в пользу граждан в целях их социального обеспечения.</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Приложение № 6 – Форма Акта сверки расчетов.</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Приложение № 7 – Форма Итогового акта сверки расчетов.</w:t>
      </w:r>
    </w:p>
    <w:p w:rsidR="000E2538" w:rsidRPr="00F66827" w:rsidRDefault="000E2538" w:rsidP="00F66827">
      <w:pPr>
        <w:pStyle w:val="affd"/>
        <w:keepNext/>
        <w:widowControl w:val="0"/>
        <w:tabs>
          <w:tab w:val="left" w:pos="180"/>
        </w:tabs>
        <w:ind w:firstLine="900"/>
        <w:rPr>
          <w:bCs/>
          <w:lang w:val="ru-RU" w:eastAsia="ar-SA"/>
        </w:rPr>
      </w:pPr>
    </w:p>
    <w:p w:rsidR="000E2538" w:rsidRPr="00F66827" w:rsidRDefault="000E2538" w:rsidP="00F66827">
      <w:pPr>
        <w:pStyle w:val="affd"/>
        <w:keepNext/>
        <w:widowControl w:val="0"/>
        <w:tabs>
          <w:tab w:val="left" w:pos="180"/>
        </w:tabs>
        <w:ind w:firstLine="900"/>
        <w:jc w:val="center"/>
        <w:rPr>
          <w:bCs/>
          <w:lang w:val="ru-RU" w:eastAsia="ar-SA"/>
        </w:rPr>
      </w:pPr>
      <w:r w:rsidRPr="00F66827">
        <w:rPr>
          <w:bCs/>
          <w:lang w:val="ru-RU" w:eastAsia="ar-SA"/>
        </w:rPr>
        <w:t>XIII. Юридические адреса, банковские реквизиты и подписи сторон</w:t>
      </w:r>
    </w:p>
    <w:tbl>
      <w:tblPr>
        <w:tblW w:w="9353" w:type="dxa"/>
        <w:tblInd w:w="115" w:type="dxa"/>
        <w:tblLayout w:type="fixed"/>
        <w:tblLook w:val="0000" w:firstRow="0" w:lastRow="0" w:firstColumn="0" w:lastColumn="0" w:noHBand="0" w:noVBand="0"/>
      </w:tblPr>
      <w:tblGrid>
        <w:gridCol w:w="4676"/>
        <w:gridCol w:w="4677"/>
      </w:tblGrid>
      <w:tr w:rsidR="000E2538" w:rsidRPr="00F66827" w:rsidTr="00E64F37">
        <w:tc>
          <w:tcPr>
            <w:tcW w:w="4676" w:type="dxa"/>
            <w:shd w:val="clear" w:color="auto" w:fill="auto"/>
          </w:tcPr>
          <w:p w:rsidR="000E2538" w:rsidRPr="00F66827" w:rsidRDefault="000E2538" w:rsidP="00F66827">
            <w:pPr>
              <w:pStyle w:val="affd"/>
              <w:keepNext/>
              <w:widowControl w:val="0"/>
              <w:tabs>
                <w:tab w:val="left" w:pos="180"/>
              </w:tabs>
              <w:ind w:firstLine="27"/>
              <w:rPr>
                <w:bCs/>
                <w:lang w:val="ru-RU" w:eastAsia="ar-SA"/>
              </w:rPr>
            </w:pPr>
            <w:r w:rsidRPr="00F66827">
              <w:rPr>
                <w:bCs/>
                <w:lang w:val="ru-RU" w:eastAsia="ar-SA"/>
              </w:rPr>
              <w:t>Заказчик:</w:t>
            </w:r>
          </w:p>
          <w:p w:rsidR="000E2538" w:rsidRPr="00F66827" w:rsidRDefault="000E2538" w:rsidP="00F66827">
            <w:pPr>
              <w:pStyle w:val="affd"/>
              <w:keepNext/>
              <w:widowControl w:val="0"/>
              <w:tabs>
                <w:tab w:val="left" w:pos="180"/>
              </w:tabs>
              <w:ind w:firstLine="27"/>
              <w:rPr>
                <w:bCs/>
                <w:lang w:val="ru-RU" w:eastAsia="ar-SA"/>
              </w:rPr>
            </w:pPr>
            <w:r w:rsidRPr="00F66827">
              <w:rPr>
                <w:bCs/>
                <w:lang w:val="ru-RU" w:eastAsia="ar-SA"/>
              </w:rPr>
              <w:t>Государственное учреждение – региональное отделение Фонда социального страхования Российской Федерации по Республике Башкортостан</w:t>
            </w:r>
          </w:p>
          <w:p w:rsidR="000E2538" w:rsidRPr="00F66827" w:rsidRDefault="000E2538" w:rsidP="00F66827">
            <w:pPr>
              <w:pStyle w:val="affd"/>
              <w:keepNext/>
              <w:widowControl w:val="0"/>
              <w:tabs>
                <w:tab w:val="left" w:pos="180"/>
              </w:tabs>
              <w:ind w:firstLine="27"/>
              <w:rPr>
                <w:bCs/>
                <w:lang w:val="ru-RU" w:eastAsia="ar-SA"/>
              </w:rPr>
            </w:pPr>
            <w:r w:rsidRPr="00F66827">
              <w:rPr>
                <w:bCs/>
                <w:lang w:val="ru-RU" w:eastAsia="ar-SA"/>
              </w:rPr>
              <w:t xml:space="preserve">Юридический адрес: 450103, Республика Башкортостан, г. Уфа, ул. Сочинская, д. 15 </w:t>
            </w:r>
          </w:p>
          <w:p w:rsidR="000E2538" w:rsidRPr="00F66827" w:rsidRDefault="000E2538" w:rsidP="00F66827">
            <w:pPr>
              <w:pStyle w:val="affd"/>
              <w:keepNext/>
              <w:widowControl w:val="0"/>
              <w:tabs>
                <w:tab w:val="left" w:pos="180"/>
              </w:tabs>
              <w:ind w:firstLine="27"/>
              <w:rPr>
                <w:bCs/>
                <w:lang w:val="ru-RU" w:eastAsia="ar-SA"/>
              </w:rPr>
            </w:pPr>
            <w:r w:rsidRPr="00F66827">
              <w:rPr>
                <w:bCs/>
                <w:lang w:val="ru-RU" w:eastAsia="ar-SA"/>
              </w:rPr>
              <w:t xml:space="preserve">Почтовый адрес: 450103, Республика Башкортостан, г. Уфа, ул. Сочинская, д. 15 </w:t>
            </w:r>
          </w:p>
          <w:p w:rsidR="000E2538" w:rsidRPr="00F66827" w:rsidRDefault="000E2538" w:rsidP="00F66827">
            <w:pPr>
              <w:pStyle w:val="affd"/>
              <w:keepNext/>
              <w:widowControl w:val="0"/>
              <w:tabs>
                <w:tab w:val="left" w:pos="180"/>
              </w:tabs>
              <w:ind w:firstLine="27"/>
              <w:rPr>
                <w:bCs/>
                <w:lang w:val="ru-RU" w:eastAsia="ar-SA"/>
              </w:rPr>
            </w:pPr>
            <w:r w:rsidRPr="00F66827">
              <w:rPr>
                <w:bCs/>
                <w:lang w:val="ru-RU" w:eastAsia="ar-SA"/>
              </w:rPr>
              <w:t>Тел.- факс: (347) 255-95-17</w:t>
            </w:r>
          </w:p>
          <w:p w:rsidR="000E2538" w:rsidRPr="00F66827" w:rsidRDefault="000E2538" w:rsidP="00F66827">
            <w:pPr>
              <w:pStyle w:val="affd"/>
              <w:keepNext/>
              <w:widowControl w:val="0"/>
              <w:tabs>
                <w:tab w:val="left" w:pos="180"/>
              </w:tabs>
              <w:ind w:firstLine="27"/>
              <w:rPr>
                <w:bCs/>
                <w:lang w:val="ru-RU" w:eastAsia="ar-SA"/>
              </w:rPr>
            </w:pPr>
            <w:r w:rsidRPr="00F66827">
              <w:rPr>
                <w:bCs/>
                <w:lang w:val="ru-RU" w:eastAsia="ar-SA"/>
              </w:rPr>
              <w:t xml:space="preserve">Адрес электронной почты Заказчика: </w:t>
            </w:r>
            <w:hyperlink r:id="rId37" w:history="1">
              <w:r w:rsidRPr="00F66827">
                <w:rPr>
                  <w:bCs/>
                  <w:lang w:val="ru-RU" w:eastAsia="ar-SA"/>
                </w:rPr>
                <w:t>vred@ro2.fss.ru</w:t>
              </w:r>
            </w:hyperlink>
          </w:p>
          <w:p w:rsidR="000E2538" w:rsidRPr="00F66827" w:rsidRDefault="000E2538" w:rsidP="00F66827">
            <w:pPr>
              <w:pStyle w:val="affd"/>
              <w:keepNext/>
              <w:widowControl w:val="0"/>
              <w:tabs>
                <w:tab w:val="left" w:pos="180"/>
              </w:tabs>
              <w:ind w:firstLine="27"/>
              <w:rPr>
                <w:bCs/>
                <w:lang w:val="ru-RU" w:eastAsia="ar-SA"/>
              </w:rPr>
            </w:pPr>
            <w:r w:rsidRPr="00F66827">
              <w:rPr>
                <w:bCs/>
                <w:lang w:val="ru-RU" w:eastAsia="ar-SA"/>
              </w:rPr>
              <w:t xml:space="preserve">Банковские реквизиты: </w:t>
            </w:r>
          </w:p>
          <w:p w:rsidR="000E2538" w:rsidRPr="00F66827" w:rsidRDefault="000E2538" w:rsidP="00F66827">
            <w:pPr>
              <w:pStyle w:val="affd"/>
              <w:keepNext/>
              <w:widowControl w:val="0"/>
              <w:tabs>
                <w:tab w:val="left" w:pos="180"/>
              </w:tabs>
              <w:ind w:firstLine="27"/>
              <w:rPr>
                <w:bCs/>
                <w:lang w:val="ru-RU" w:eastAsia="ar-SA"/>
              </w:rPr>
            </w:pPr>
            <w:r w:rsidRPr="00F66827">
              <w:rPr>
                <w:bCs/>
                <w:lang w:val="ru-RU" w:eastAsia="ar-SA"/>
              </w:rPr>
              <w:t>ИНН 0275016083 / КПП 027401001</w:t>
            </w:r>
          </w:p>
          <w:p w:rsidR="000E2538" w:rsidRPr="00F66827" w:rsidRDefault="000E2538" w:rsidP="00F66827">
            <w:pPr>
              <w:pStyle w:val="affd"/>
              <w:keepNext/>
              <w:widowControl w:val="0"/>
              <w:tabs>
                <w:tab w:val="left" w:pos="180"/>
              </w:tabs>
              <w:ind w:firstLine="27"/>
              <w:rPr>
                <w:bCs/>
                <w:lang w:val="ru-RU" w:eastAsia="ar-SA"/>
              </w:rPr>
            </w:pPr>
            <w:r w:rsidRPr="00F66827">
              <w:rPr>
                <w:bCs/>
                <w:lang w:val="ru-RU" w:eastAsia="ar-SA"/>
              </w:rPr>
              <w:t>Наименование получателя - УФК по Республике Башкортостан (ГУ-РО Фонда социального страхования Российской Федерации по Республике Башкортостан, Л/с 03014118720)</w:t>
            </w:r>
          </w:p>
          <w:p w:rsidR="000E2538" w:rsidRPr="00F66827" w:rsidRDefault="000E2538" w:rsidP="00F66827">
            <w:pPr>
              <w:pStyle w:val="affd"/>
              <w:keepNext/>
              <w:widowControl w:val="0"/>
              <w:tabs>
                <w:tab w:val="left" w:pos="180"/>
              </w:tabs>
              <w:ind w:firstLine="27"/>
              <w:rPr>
                <w:bCs/>
                <w:lang w:val="ru-RU" w:eastAsia="ar-SA"/>
              </w:rPr>
            </w:pPr>
            <w:r w:rsidRPr="00F66827">
              <w:rPr>
                <w:bCs/>
                <w:lang w:val="ru-RU" w:eastAsia="ar-SA"/>
              </w:rPr>
              <w:t xml:space="preserve">Р/с 40402810280730000007 </w:t>
            </w:r>
          </w:p>
          <w:p w:rsidR="000E2538" w:rsidRPr="00F66827" w:rsidRDefault="000E2538" w:rsidP="00F66827">
            <w:pPr>
              <w:pStyle w:val="affd"/>
              <w:keepNext/>
              <w:widowControl w:val="0"/>
              <w:tabs>
                <w:tab w:val="left" w:pos="180"/>
              </w:tabs>
              <w:ind w:firstLine="27"/>
              <w:rPr>
                <w:bCs/>
                <w:lang w:val="ru-RU" w:eastAsia="ar-SA"/>
              </w:rPr>
            </w:pPr>
            <w:r w:rsidRPr="00F66827">
              <w:rPr>
                <w:bCs/>
                <w:lang w:val="ru-RU" w:eastAsia="ar-SA"/>
              </w:rPr>
              <w:t>в Отделение - НБ Республика Башкортостан г. Уфа</w:t>
            </w:r>
          </w:p>
          <w:p w:rsidR="000E2538" w:rsidRPr="00F66827" w:rsidRDefault="000E2538" w:rsidP="00F66827">
            <w:pPr>
              <w:pStyle w:val="affd"/>
              <w:keepNext/>
              <w:widowControl w:val="0"/>
              <w:tabs>
                <w:tab w:val="left" w:pos="180"/>
              </w:tabs>
              <w:ind w:firstLine="27"/>
              <w:rPr>
                <w:bCs/>
                <w:lang w:val="ru-RU" w:eastAsia="ar-SA"/>
              </w:rPr>
            </w:pPr>
            <w:r w:rsidRPr="00F66827">
              <w:rPr>
                <w:bCs/>
                <w:lang w:val="ru-RU" w:eastAsia="ar-SA"/>
              </w:rPr>
              <w:t>БИК 048073001</w:t>
            </w:r>
          </w:p>
          <w:p w:rsidR="000E2538" w:rsidRPr="00F66827" w:rsidRDefault="000E2538" w:rsidP="00F66827">
            <w:pPr>
              <w:pStyle w:val="affd"/>
              <w:keepNext/>
              <w:widowControl w:val="0"/>
              <w:tabs>
                <w:tab w:val="left" w:pos="180"/>
              </w:tabs>
              <w:ind w:firstLine="27"/>
              <w:rPr>
                <w:bCs/>
                <w:lang w:val="ru-RU" w:eastAsia="ar-SA"/>
              </w:rPr>
            </w:pPr>
            <w:r w:rsidRPr="00F66827">
              <w:rPr>
                <w:bCs/>
                <w:lang w:val="ru-RU" w:eastAsia="ar-SA"/>
              </w:rPr>
              <w:t>ОКТМО 80701000</w:t>
            </w:r>
          </w:p>
          <w:p w:rsidR="000E2538" w:rsidRPr="00F66827" w:rsidRDefault="000E2538" w:rsidP="00F66827">
            <w:pPr>
              <w:pStyle w:val="affd"/>
              <w:keepNext/>
              <w:widowControl w:val="0"/>
              <w:tabs>
                <w:tab w:val="left" w:pos="180"/>
              </w:tabs>
              <w:ind w:firstLine="27"/>
              <w:rPr>
                <w:bCs/>
                <w:lang w:val="ru-RU" w:eastAsia="ar-SA"/>
              </w:rPr>
            </w:pPr>
            <w:r w:rsidRPr="00F66827">
              <w:rPr>
                <w:bCs/>
                <w:lang w:val="ru-RU" w:eastAsia="ar-SA"/>
              </w:rPr>
              <w:t>ОКПО 29790750</w:t>
            </w:r>
          </w:p>
          <w:p w:rsidR="000E2538" w:rsidRPr="00F66827" w:rsidRDefault="000E2538" w:rsidP="00F66827">
            <w:pPr>
              <w:pStyle w:val="affd"/>
              <w:keepNext/>
              <w:widowControl w:val="0"/>
              <w:tabs>
                <w:tab w:val="left" w:pos="180"/>
              </w:tabs>
              <w:ind w:firstLine="27"/>
              <w:rPr>
                <w:bCs/>
                <w:lang w:val="ru-RU" w:eastAsia="ar-SA"/>
              </w:rPr>
            </w:pPr>
          </w:p>
          <w:p w:rsidR="000E2538" w:rsidRPr="00F66827" w:rsidRDefault="000E2538" w:rsidP="00F66827">
            <w:pPr>
              <w:pStyle w:val="affd"/>
              <w:keepNext/>
              <w:widowControl w:val="0"/>
              <w:tabs>
                <w:tab w:val="left" w:pos="180"/>
              </w:tabs>
              <w:ind w:firstLine="27"/>
              <w:rPr>
                <w:bCs/>
                <w:lang w:val="ru-RU" w:eastAsia="ar-SA"/>
              </w:rPr>
            </w:pPr>
            <w:r w:rsidRPr="00F66827">
              <w:rPr>
                <w:bCs/>
                <w:lang w:val="ru-RU" w:eastAsia="ar-SA"/>
              </w:rPr>
              <w:t>____________________ М.М. Латыпов</w:t>
            </w:r>
          </w:p>
          <w:p w:rsidR="000E2538" w:rsidRPr="00F66827" w:rsidRDefault="000E2538" w:rsidP="00F66827">
            <w:pPr>
              <w:pStyle w:val="affd"/>
              <w:keepNext/>
              <w:widowControl w:val="0"/>
              <w:tabs>
                <w:tab w:val="left" w:pos="180"/>
              </w:tabs>
              <w:ind w:firstLine="27"/>
              <w:rPr>
                <w:bCs/>
                <w:lang w:val="ru-RU" w:eastAsia="ar-SA"/>
              </w:rPr>
            </w:pPr>
            <w:r w:rsidRPr="00F66827">
              <w:rPr>
                <w:bCs/>
                <w:lang w:val="ru-RU" w:eastAsia="ar-SA"/>
              </w:rPr>
              <w:t xml:space="preserve">                                       М.П.</w:t>
            </w:r>
          </w:p>
        </w:tc>
        <w:tc>
          <w:tcPr>
            <w:tcW w:w="4677" w:type="dxa"/>
            <w:shd w:val="clear" w:color="auto" w:fill="auto"/>
          </w:tcPr>
          <w:p w:rsidR="000E2538" w:rsidRPr="00F66827" w:rsidRDefault="000E2538" w:rsidP="00F66827">
            <w:pPr>
              <w:pStyle w:val="affd"/>
              <w:keepNext/>
              <w:widowControl w:val="0"/>
              <w:tabs>
                <w:tab w:val="left" w:pos="180"/>
              </w:tabs>
              <w:ind w:hanging="3"/>
              <w:rPr>
                <w:bCs/>
                <w:lang w:val="ru-RU" w:eastAsia="ar-SA"/>
              </w:rPr>
            </w:pPr>
            <w:r w:rsidRPr="00F66827">
              <w:rPr>
                <w:bCs/>
                <w:lang w:val="ru-RU" w:eastAsia="ar-SA"/>
              </w:rPr>
              <w:t>Исполнитель:___________________________________________________________________________</w:t>
            </w:r>
          </w:p>
          <w:p w:rsidR="000E2538" w:rsidRPr="00F66827" w:rsidRDefault="000E2538" w:rsidP="00F66827">
            <w:pPr>
              <w:pStyle w:val="affd"/>
              <w:keepNext/>
              <w:widowControl w:val="0"/>
              <w:tabs>
                <w:tab w:val="left" w:pos="180"/>
              </w:tabs>
              <w:ind w:hanging="3"/>
              <w:rPr>
                <w:bCs/>
                <w:lang w:val="ru-RU" w:eastAsia="ar-SA"/>
              </w:rPr>
            </w:pPr>
            <w:r w:rsidRPr="00F66827">
              <w:rPr>
                <w:bCs/>
                <w:lang w:val="ru-RU" w:eastAsia="ar-SA"/>
              </w:rPr>
              <w:t>Юридический адрес: __________________________</w:t>
            </w:r>
          </w:p>
          <w:p w:rsidR="000E2538" w:rsidRPr="00F66827" w:rsidRDefault="000E2538" w:rsidP="00F66827">
            <w:pPr>
              <w:pStyle w:val="affd"/>
              <w:keepNext/>
              <w:widowControl w:val="0"/>
              <w:tabs>
                <w:tab w:val="left" w:pos="180"/>
              </w:tabs>
              <w:ind w:hanging="3"/>
              <w:rPr>
                <w:bCs/>
                <w:lang w:val="ru-RU" w:eastAsia="ar-SA"/>
              </w:rPr>
            </w:pPr>
            <w:r w:rsidRPr="00F66827">
              <w:rPr>
                <w:bCs/>
                <w:lang w:val="ru-RU" w:eastAsia="ar-SA"/>
              </w:rPr>
              <w:t>____________________________________________</w:t>
            </w:r>
          </w:p>
          <w:p w:rsidR="000E2538" w:rsidRPr="00F66827" w:rsidRDefault="000E2538" w:rsidP="00F66827">
            <w:pPr>
              <w:pStyle w:val="affd"/>
              <w:keepNext/>
              <w:widowControl w:val="0"/>
              <w:tabs>
                <w:tab w:val="left" w:pos="180"/>
              </w:tabs>
              <w:ind w:hanging="3"/>
              <w:rPr>
                <w:bCs/>
                <w:lang w:val="ru-RU" w:eastAsia="ar-SA"/>
              </w:rPr>
            </w:pPr>
            <w:r w:rsidRPr="00F66827">
              <w:rPr>
                <w:bCs/>
                <w:lang w:val="ru-RU" w:eastAsia="ar-SA"/>
              </w:rPr>
              <w:t>Почтовый адрес: _____________________________</w:t>
            </w:r>
          </w:p>
          <w:p w:rsidR="000E2538" w:rsidRPr="00F66827" w:rsidRDefault="000E2538" w:rsidP="00F66827">
            <w:pPr>
              <w:pStyle w:val="affd"/>
              <w:keepNext/>
              <w:widowControl w:val="0"/>
              <w:tabs>
                <w:tab w:val="left" w:pos="180"/>
              </w:tabs>
              <w:ind w:hanging="3"/>
              <w:rPr>
                <w:bCs/>
                <w:lang w:val="ru-RU" w:eastAsia="ar-SA"/>
              </w:rPr>
            </w:pPr>
            <w:r w:rsidRPr="00F66827">
              <w:rPr>
                <w:bCs/>
                <w:lang w:val="ru-RU" w:eastAsia="ar-SA"/>
              </w:rPr>
              <w:t>____________________________________________</w:t>
            </w:r>
          </w:p>
          <w:p w:rsidR="000E2538" w:rsidRPr="00F66827" w:rsidRDefault="000E2538" w:rsidP="00F66827">
            <w:pPr>
              <w:pStyle w:val="affd"/>
              <w:keepNext/>
              <w:widowControl w:val="0"/>
              <w:tabs>
                <w:tab w:val="left" w:pos="180"/>
              </w:tabs>
              <w:ind w:hanging="3"/>
              <w:rPr>
                <w:bCs/>
                <w:lang w:val="ru-RU" w:eastAsia="ar-SA"/>
              </w:rPr>
            </w:pPr>
            <w:r w:rsidRPr="00F66827">
              <w:rPr>
                <w:bCs/>
                <w:lang w:val="ru-RU" w:eastAsia="ar-SA"/>
              </w:rPr>
              <w:t>Тел.- факс: __________________________________</w:t>
            </w:r>
          </w:p>
          <w:p w:rsidR="000E2538" w:rsidRPr="00F66827" w:rsidRDefault="000E2538" w:rsidP="00F66827">
            <w:pPr>
              <w:pStyle w:val="affd"/>
              <w:keepNext/>
              <w:widowControl w:val="0"/>
              <w:tabs>
                <w:tab w:val="left" w:pos="180"/>
              </w:tabs>
              <w:ind w:hanging="3"/>
              <w:rPr>
                <w:bCs/>
                <w:lang w:val="ru-RU" w:eastAsia="ar-SA"/>
              </w:rPr>
            </w:pPr>
            <w:r w:rsidRPr="00F66827">
              <w:rPr>
                <w:bCs/>
                <w:lang w:val="ru-RU" w:eastAsia="ar-SA"/>
              </w:rPr>
              <w:t>Адрес электронной почты Исполнителя: ____________________________________________</w:t>
            </w:r>
          </w:p>
          <w:p w:rsidR="000E2538" w:rsidRPr="00F66827" w:rsidRDefault="000E2538" w:rsidP="00F66827">
            <w:pPr>
              <w:pStyle w:val="affd"/>
              <w:keepNext/>
              <w:widowControl w:val="0"/>
              <w:tabs>
                <w:tab w:val="left" w:pos="180"/>
              </w:tabs>
              <w:ind w:hanging="3"/>
              <w:rPr>
                <w:bCs/>
                <w:lang w:val="ru-RU" w:eastAsia="ar-SA"/>
              </w:rPr>
            </w:pPr>
            <w:r w:rsidRPr="00F66827">
              <w:rPr>
                <w:bCs/>
                <w:lang w:val="ru-RU" w:eastAsia="ar-SA"/>
              </w:rPr>
              <w:t xml:space="preserve">Банковские реквизиты: </w:t>
            </w:r>
          </w:p>
          <w:p w:rsidR="000E2538" w:rsidRPr="00F66827" w:rsidRDefault="000E2538" w:rsidP="00F66827">
            <w:pPr>
              <w:pStyle w:val="affd"/>
              <w:keepNext/>
              <w:widowControl w:val="0"/>
              <w:tabs>
                <w:tab w:val="left" w:pos="180"/>
              </w:tabs>
              <w:ind w:hanging="3"/>
              <w:rPr>
                <w:bCs/>
                <w:lang w:val="ru-RU" w:eastAsia="ar-SA"/>
              </w:rPr>
            </w:pPr>
            <w:r w:rsidRPr="00F66827">
              <w:rPr>
                <w:bCs/>
                <w:lang w:val="ru-RU" w:eastAsia="ar-SA"/>
              </w:rPr>
              <w:t>ИНН _________________ / КПП ________________</w:t>
            </w:r>
          </w:p>
          <w:p w:rsidR="000E2538" w:rsidRPr="00F66827" w:rsidRDefault="000E2538" w:rsidP="00F66827">
            <w:pPr>
              <w:pStyle w:val="affd"/>
              <w:keepNext/>
              <w:widowControl w:val="0"/>
              <w:tabs>
                <w:tab w:val="left" w:pos="180"/>
              </w:tabs>
              <w:ind w:hanging="3"/>
              <w:rPr>
                <w:bCs/>
                <w:lang w:val="ru-RU" w:eastAsia="ar-SA"/>
              </w:rPr>
            </w:pPr>
            <w:r w:rsidRPr="00F66827">
              <w:rPr>
                <w:bCs/>
                <w:lang w:val="ru-RU" w:eastAsia="ar-SA"/>
              </w:rPr>
              <w:t>Р/с _________________________________________</w:t>
            </w:r>
          </w:p>
          <w:p w:rsidR="000E2538" w:rsidRPr="00F66827" w:rsidRDefault="000E2538" w:rsidP="00F66827">
            <w:pPr>
              <w:pStyle w:val="affd"/>
              <w:keepNext/>
              <w:widowControl w:val="0"/>
              <w:tabs>
                <w:tab w:val="left" w:pos="180"/>
              </w:tabs>
              <w:ind w:hanging="3"/>
              <w:rPr>
                <w:bCs/>
                <w:lang w:val="ru-RU" w:eastAsia="ar-SA"/>
              </w:rPr>
            </w:pPr>
            <w:r w:rsidRPr="00F66827">
              <w:rPr>
                <w:bCs/>
                <w:lang w:val="ru-RU" w:eastAsia="ar-SA"/>
              </w:rPr>
              <w:t>К/с _________________________________________</w:t>
            </w:r>
          </w:p>
          <w:p w:rsidR="000E2538" w:rsidRPr="00F66827" w:rsidRDefault="000E2538" w:rsidP="00F66827">
            <w:pPr>
              <w:pStyle w:val="affd"/>
              <w:keepNext/>
              <w:widowControl w:val="0"/>
              <w:tabs>
                <w:tab w:val="left" w:pos="180"/>
              </w:tabs>
              <w:ind w:hanging="3"/>
              <w:rPr>
                <w:bCs/>
                <w:lang w:val="ru-RU" w:eastAsia="ar-SA"/>
              </w:rPr>
            </w:pPr>
            <w:r w:rsidRPr="00F66827">
              <w:rPr>
                <w:bCs/>
                <w:lang w:val="ru-RU" w:eastAsia="ar-SA"/>
              </w:rPr>
              <w:t>в ___________________________________________</w:t>
            </w:r>
          </w:p>
          <w:p w:rsidR="000E2538" w:rsidRPr="00F66827" w:rsidRDefault="000E2538" w:rsidP="00F66827">
            <w:pPr>
              <w:pStyle w:val="affd"/>
              <w:keepNext/>
              <w:widowControl w:val="0"/>
              <w:tabs>
                <w:tab w:val="left" w:pos="180"/>
              </w:tabs>
              <w:ind w:hanging="3"/>
              <w:rPr>
                <w:bCs/>
                <w:lang w:val="ru-RU" w:eastAsia="ar-SA"/>
              </w:rPr>
            </w:pPr>
            <w:r w:rsidRPr="00F66827">
              <w:rPr>
                <w:bCs/>
                <w:lang w:val="ru-RU" w:eastAsia="ar-SA"/>
              </w:rPr>
              <w:t>БИК ________________________________________</w:t>
            </w:r>
          </w:p>
          <w:p w:rsidR="000E2538" w:rsidRPr="00F66827" w:rsidRDefault="000E2538" w:rsidP="00F66827">
            <w:pPr>
              <w:pStyle w:val="affd"/>
              <w:keepNext/>
              <w:widowControl w:val="0"/>
              <w:tabs>
                <w:tab w:val="left" w:pos="180"/>
              </w:tabs>
              <w:ind w:hanging="3"/>
              <w:rPr>
                <w:bCs/>
                <w:lang w:val="ru-RU" w:eastAsia="ar-SA"/>
              </w:rPr>
            </w:pPr>
            <w:r w:rsidRPr="00F66827">
              <w:rPr>
                <w:bCs/>
                <w:lang w:val="ru-RU" w:eastAsia="ar-SA"/>
              </w:rPr>
              <w:t>ОКТМО ____________________________________</w:t>
            </w:r>
          </w:p>
          <w:p w:rsidR="000E2538" w:rsidRPr="00F66827" w:rsidRDefault="000E2538" w:rsidP="00F66827">
            <w:pPr>
              <w:pStyle w:val="affd"/>
              <w:keepNext/>
              <w:widowControl w:val="0"/>
              <w:tabs>
                <w:tab w:val="left" w:pos="180"/>
              </w:tabs>
              <w:ind w:hanging="3"/>
              <w:rPr>
                <w:bCs/>
                <w:lang w:val="ru-RU" w:eastAsia="ar-SA"/>
              </w:rPr>
            </w:pPr>
            <w:r w:rsidRPr="00F66827">
              <w:rPr>
                <w:bCs/>
                <w:lang w:val="ru-RU" w:eastAsia="ar-SA"/>
              </w:rPr>
              <w:t>ОКПО ______________________________________</w:t>
            </w:r>
          </w:p>
          <w:p w:rsidR="000E2538" w:rsidRPr="00F66827" w:rsidRDefault="000E2538" w:rsidP="00F66827">
            <w:pPr>
              <w:pStyle w:val="affd"/>
              <w:keepNext/>
              <w:widowControl w:val="0"/>
              <w:tabs>
                <w:tab w:val="left" w:pos="180"/>
              </w:tabs>
              <w:ind w:hanging="3"/>
              <w:rPr>
                <w:bCs/>
                <w:lang w:val="ru-RU" w:eastAsia="ar-SA"/>
              </w:rPr>
            </w:pPr>
            <w:r w:rsidRPr="00F66827">
              <w:rPr>
                <w:bCs/>
                <w:lang w:val="ru-RU" w:eastAsia="ar-SA"/>
              </w:rPr>
              <w:t>ОГРН ______________________________________</w:t>
            </w:r>
          </w:p>
          <w:p w:rsidR="000E2538" w:rsidRPr="00F66827" w:rsidRDefault="000E2538" w:rsidP="00F66827">
            <w:pPr>
              <w:pStyle w:val="affd"/>
              <w:keepNext/>
              <w:widowControl w:val="0"/>
              <w:tabs>
                <w:tab w:val="left" w:pos="180"/>
              </w:tabs>
              <w:ind w:hanging="3"/>
              <w:rPr>
                <w:bCs/>
                <w:lang w:val="ru-RU" w:eastAsia="ar-SA"/>
              </w:rPr>
            </w:pPr>
          </w:p>
          <w:p w:rsidR="000E2538" w:rsidRPr="00F66827" w:rsidRDefault="000E2538" w:rsidP="00F66827">
            <w:pPr>
              <w:pStyle w:val="affd"/>
              <w:keepNext/>
              <w:widowControl w:val="0"/>
              <w:tabs>
                <w:tab w:val="left" w:pos="180"/>
              </w:tabs>
              <w:ind w:hanging="3"/>
              <w:rPr>
                <w:bCs/>
                <w:lang w:val="ru-RU" w:eastAsia="ar-SA"/>
              </w:rPr>
            </w:pPr>
          </w:p>
          <w:p w:rsidR="000E2538" w:rsidRPr="00F66827" w:rsidRDefault="000E2538" w:rsidP="00F66827">
            <w:pPr>
              <w:pStyle w:val="affd"/>
              <w:keepNext/>
              <w:widowControl w:val="0"/>
              <w:tabs>
                <w:tab w:val="left" w:pos="180"/>
              </w:tabs>
              <w:ind w:hanging="3"/>
              <w:rPr>
                <w:bCs/>
                <w:lang w:val="ru-RU" w:eastAsia="ar-SA"/>
              </w:rPr>
            </w:pPr>
          </w:p>
          <w:p w:rsidR="000E2538" w:rsidRPr="00F66827" w:rsidRDefault="000E2538" w:rsidP="00F66827">
            <w:pPr>
              <w:pStyle w:val="affd"/>
              <w:keepNext/>
              <w:widowControl w:val="0"/>
              <w:tabs>
                <w:tab w:val="left" w:pos="180"/>
              </w:tabs>
              <w:ind w:hanging="3"/>
              <w:rPr>
                <w:bCs/>
                <w:lang w:val="ru-RU" w:eastAsia="ar-SA"/>
              </w:rPr>
            </w:pPr>
          </w:p>
          <w:p w:rsidR="000E2538" w:rsidRPr="00F66827" w:rsidRDefault="000E2538" w:rsidP="00F66827">
            <w:pPr>
              <w:pStyle w:val="affd"/>
              <w:keepNext/>
              <w:widowControl w:val="0"/>
              <w:tabs>
                <w:tab w:val="left" w:pos="180"/>
              </w:tabs>
              <w:ind w:hanging="3"/>
              <w:rPr>
                <w:bCs/>
                <w:lang w:val="ru-RU" w:eastAsia="ar-SA"/>
              </w:rPr>
            </w:pPr>
          </w:p>
          <w:p w:rsidR="000E2538" w:rsidRPr="00F66827" w:rsidRDefault="000E2538" w:rsidP="00F66827">
            <w:pPr>
              <w:pStyle w:val="affd"/>
              <w:keepNext/>
              <w:widowControl w:val="0"/>
              <w:tabs>
                <w:tab w:val="left" w:pos="180"/>
              </w:tabs>
              <w:ind w:hanging="3"/>
              <w:rPr>
                <w:bCs/>
                <w:lang w:val="ru-RU" w:eastAsia="ar-SA"/>
              </w:rPr>
            </w:pPr>
          </w:p>
          <w:p w:rsidR="000E2538" w:rsidRPr="00F66827" w:rsidRDefault="000E2538" w:rsidP="00F66827">
            <w:pPr>
              <w:pStyle w:val="affd"/>
              <w:keepNext/>
              <w:widowControl w:val="0"/>
              <w:tabs>
                <w:tab w:val="left" w:pos="180"/>
              </w:tabs>
              <w:ind w:hanging="3"/>
              <w:rPr>
                <w:bCs/>
                <w:lang w:val="ru-RU" w:eastAsia="ar-SA"/>
              </w:rPr>
            </w:pPr>
            <w:r w:rsidRPr="00F66827">
              <w:rPr>
                <w:bCs/>
                <w:lang w:val="ru-RU" w:eastAsia="ar-SA"/>
              </w:rPr>
              <w:t>_________________ _______________</w:t>
            </w:r>
          </w:p>
          <w:p w:rsidR="000E2538" w:rsidRPr="00F66827" w:rsidRDefault="000E2538" w:rsidP="00F66827">
            <w:pPr>
              <w:pStyle w:val="affd"/>
              <w:keepNext/>
              <w:widowControl w:val="0"/>
              <w:tabs>
                <w:tab w:val="left" w:pos="180"/>
              </w:tabs>
              <w:ind w:hanging="3"/>
              <w:rPr>
                <w:bCs/>
                <w:lang w:val="ru-RU" w:eastAsia="ar-SA"/>
              </w:rPr>
            </w:pPr>
            <w:r w:rsidRPr="00F66827">
              <w:rPr>
                <w:bCs/>
                <w:lang w:val="ru-RU" w:eastAsia="ar-SA"/>
              </w:rPr>
              <w:t xml:space="preserve">                           М.П. (при наличии печати)</w:t>
            </w:r>
          </w:p>
        </w:tc>
      </w:tr>
    </w:tbl>
    <w:p w:rsidR="000E2538" w:rsidRPr="00F66827" w:rsidRDefault="000E2538" w:rsidP="00F66827">
      <w:pPr>
        <w:keepNext/>
        <w:widowControl w:val="0"/>
        <w:shd w:val="clear" w:color="auto" w:fill="FFFFFF"/>
        <w:tabs>
          <w:tab w:val="left" w:pos="284"/>
        </w:tabs>
        <w:spacing w:after="0"/>
        <w:ind w:firstLine="851"/>
        <w:jc w:val="right"/>
        <w:rPr>
          <w:spacing w:val="-8"/>
          <w:sz w:val="20"/>
          <w:szCs w:val="20"/>
        </w:rPr>
      </w:pPr>
    </w:p>
    <w:p w:rsidR="000E2538" w:rsidRPr="00F66827" w:rsidRDefault="000E2538" w:rsidP="00F66827">
      <w:pPr>
        <w:keepNext/>
        <w:widowControl w:val="0"/>
        <w:shd w:val="clear" w:color="auto" w:fill="FFFFFF"/>
        <w:tabs>
          <w:tab w:val="left" w:pos="284"/>
        </w:tabs>
        <w:spacing w:after="0"/>
        <w:ind w:firstLine="851"/>
        <w:jc w:val="right"/>
        <w:rPr>
          <w:spacing w:val="-8"/>
          <w:sz w:val="20"/>
          <w:szCs w:val="20"/>
        </w:rPr>
      </w:pPr>
      <w:r w:rsidRPr="00F66827">
        <w:rPr>
          <w:spacing w:val="-8"/>
          <w:sz w:val="20"/>
          <w:szCs w:val="20"/>
        </w:rPr>
        <w:br w:type="page"/>
      </w:r>
      <w:r w:rsidRPr="00F66827">
        <w:rPr>
          <w:spacing w:val="-8"/>
          <w:sz w:val="20"/>
          <w:szCs w:val="20"/>
        </w:rPr>
        <w:lastRenderedPageBreak/>
        <w:t>Приложение № 1</w:t>
      </w:r>
    </w:p>
    <w:p w:rsidR="000E2538" w:rsidRPr="00F66827" w:rsidRDefault="000E2538" w:rsidP="00F66827">
      <w:pPr>
        <w:keepNext/>
        <w:widowControl w:val="0"/>
        <w:shd w:val="clear" w:color="auto" w:fill="FFFFFF"/>
        <w:tabs>
          <w:tab w:val="left" w:pos="284"/>
        </w:tabs>
        <w:spacing w:after="0"/>
        <w:ind w:firstLine="851"/>
        <w:jc w:val="right"/>
        <w:rPr>
          <w:sz w:val="20"/>
          <w:szCs w:val="20"/>
        </w:rPr>
      </w:pPr>
      <w:r w:rsidRPr="00F66827">
        <w:rPr>
          <w:sz w:val="20"/>
          <w:szCs w:val="20"/>
        </w:rPr>
        <w:t>к государственному контракту</w:t>
      </w:r>
    </w:p>
    <w:p w:rsidR="000E2538" w:rsidRPr="00F66827" w:rsidRDefault="000E2538" w:rsidP="00F66827">
      <w:pPr>
        <w:keepNext/>
        <w:widowControl w:val="0"/>
        <w:shd w:val="clear" w:color="auto" w:fill="FFFFFF"/>
        <w:tabs>
          <w:tab w:val="left" w:pos="284"/>
        </w:tabs>
        <w:spacing w:after="0"/>
        <w:ind w:firstLine="851"/>
        <w:jc w:val="right"/>
        <w:rPr>
          <w:sz w:val="20"/>
          <w:szCs w:val="20"/>
        </w:rPr>
      </w:pPr>
      <w:r w:rsidRPr="00F66827">
        <w:rPr>
          <w:sz w:val="20"/>
          <w:szCs w:val="20"/>
        </w:rPr>
        <w:t>№ ______________ от ___________</w:t>
      </w:r>
    </w:p>
    <w:p w:rsidR="000E2538" w:rsidRPr="00F66827" w:rsidRDefault="000E2538" w:rsidP="00F66827">
      <w:pPr>
        <w:keepNext/>
        <w:widowControl w:val="0"/>
        <w:shd w:val="clear" w:color="auto" w:fill="FFFFFF"/>
        <w:tabs>
          <w:tab w:val="left" w:pos="284"/>
        </w:tabs>
        <w:spacing w:after="0"/>
        <w:ind w:right="77"/>
        <w:jc w:val="center"/>
        <w:rPr>
          <w:bCs/>
          <w:spacing w:val="-8"/>
          <w:sz w:val="20"/>
          <w:szCs w:val="20"/>
        </w:rPr>
      </w:pPr>
    </w:p>
    <w:p w:rsidR="000E2538" w:rsidRPr="00F66827" w:rsidRDefault="000E2538" w:rsidP="00F66827">
      <w:pPr>
        <w:keepNext/>
        <w:widowControl w:val="0"/>
        <w:shd w:val="clear" w:color="auto" w:fill="FFFFFF"/>
        <w:tabs>
          <w:tab w:val="left" w:pos="284"/>
        </w:tabs>
        <w:spacing w:after="0"/>
        <w:ind w:right="77"/>
        <w:jc w:val="center"/>
        <w:rPr>
          <w:bCs/>
          <w:spacing w:val="-8"/>
          <w:sz w:val="20"/>
          <w:szCs w:val="20"/>
        </w:rPr>
      </w:pPr>
      <w:r w:rsidRPr="00F66827">
        <w:rPr>
          <w:bCs/>
          <w:spacing w:val="-8"/>
          <w:sz w:val="20"/>
          <w:szCs w:val="20"/>
        </w:rPr>
        <w:t xml:space="preserve">Сведения </w:t>
      </w:r>
    </w:p>
    <w:p w:rsidR="000E2538" w:rsidRPr="00F66827" w:rsidRDefault="000E2538" w:rsidP="00F66827">
      <w:pPr>
        <w:keepNext/>
        <w:widowControl w:val="0"/>
        <w:shd w:val="clear" w:color="auto" w:fill="FFFFFF"/>
        <w:tabs>
          <w:tab w:val="left" w:pos="284"/>
        </w:tabs>
        <w:spacing w:after="0"/>
        <w:ind w:right="13"/>
        <w:jc w:val="center"/>
        <w:rPr>
          <w:bCs/>
          <w:spacing w:val="-7"/>
          <w:sz w:val="20"/>
          <w:szCs w:val="20"/>
        </w:rPr>
      </w:pPr>
      <w:r w:rsidRPr="00F66827">
        <w:rPr>
          <w:bCs/>
          <w:spacing w:val="-7"/>
          <w:sz w:val="20"/>
          <w:szCs w:val="20"/>
        </w:rPr>
        <w:t xml:space="preserve">о предоставляемых путевках </w:t>
      </w:r>
    </w:p>
    <w:p w:rsidR="000E2538" w:rsidRPr="00F66827" w:rsidRDefault="000E2538" w:rsidP="00F66827">
      <w:pPr>
        <w:keepNext/>
        <w:widowControl w:val="0"/>
        <w:tabs>
          <w:tab w:val="left" w:pos="284"/>
        </w:tabs>
        <w:spacing w:after="0"/>
        <w:ind w:firstLine="851"/>
        <w:rPr>
          <w:sz w:val="20"/>
          <w:szCs w:val="20"/>
        </w:rPr>
      </w:pPr>
    </w:p>
    <w:tbl>
      <w:tblPr>
        <w:tblW w:w="9273" w:type="dxa"/>
        <w:jc w:val="center"/>
        <w:tblInd w:w="40" w:type="dxa"/>
        <w:tblLayout w:type="fixed"/>
        <w:tblCellMar>
          <w:left w:w="40" w:type="dxa"/>
          <w:right w:w="40" w:type="dxa"/>
        </w:tblCellMar>
        <w:tblLook w:val="0000" w:firstRow="0" w:lastRow="0" w:firstColumn="0" w:lastColumn="0" w:noHBand="0" w:noVBand="0"/>
      </w:tblPr>
      <w:tblGrid>
        <w:gridCol w:w="360"/>
        <w:gridCol w:w="1325"/>
        <w:gridCol w:w="1555"/>
        <w:gridCol w:w="1825"/>
        <w:gridCol w:w="1620"/>
        <w:gridCol w:w="1463"/>
        <w:gridCol w:w="1125"/>
      </w:tblGrid>
      <w:tr w:rsidR="000E2538" w:rsidRPr="00F66827" w:rsidTr="00E64F37">
        <w:trPr>
          <w:trHeight w:hRule="exact" w:val="227"/>
          <w:jc w:val="center"/>
        </w:trPr>
        <w:tc>
          <w:tcPr>
            <w:tcW w:w="360" w:type="dxa"/>
            <w:vMerge w:val="restart"/>
            <w:tcBorders>
              <w:top w:val="single" w:sz="4" w:space="0" w:color="000000"/>
              <w:left w:val="single" w:sz="4" w:space="0" w:color="000000"/>
              <w:right w:val="single" w:sz="4" w:space="0" w:color="auto"/>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r w:rsidRPr="00F66827">
              <w:rPr>
                <w:sz w:val="20"/>
                <w:szCs w:val="20"/>
              </w:rPr>
              <w:t>№</w:t>
            </w:r>
          </w:p>
          <w:p w:rsidR="000E2538" w:rsidRPr="00F66827" w:rsidRDefault="000E2538" w:rsidP="00F66827">
            <w:pPr>
              <w:keepNext/>
              <w:widowControl w:val="0"/>
              <w:shd w:val="clear" w:color="auto" w:fill="FFFFFF"/>
              <w:tabs>
                <w:tab w:val="left" w:pos="284"/>
              </w:tabs>
              <w:spacing w:after="0"/>
              <w:ind w:right="-15"/>
              <w:jc w:val="center"/>
              <w:rPr>
                <w:spacing w:val="7"/>
                <w:sz w:val="20"/>
                <w:szCs w:val="20"/>
              </w:rPr>
            </w:pPr>
            <w:r w:rsidRPr="00F66827">
              <w:rPr>
                <w:spacing w:val="7"/>
                <w:sz w:val="20"/>
                <w:szCs w:val="20"/>
              </w:rPr>
              <w:t>п/п</w:t>
            </w:r>
          </w:p>
        </w:tc>
        <w:tc>
          <w:tcPr>
            <w:tcW w:w="2880" w:type="dxa"/>
            <w:gridSpan w:val="2"/>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r w:rsidRPr="00F66827">
              <w:rPr>
                <w:sz w:val="20"/>
                <w:szCs w:val="20"/>
              </w:rPr>
              <w:t>Срок заезда</w:t>
            </w:r>
          </w:p>
        </w:tc>
        <w:tc>
          <w:tcPr>
            <w:tcW w:w="1825" w:type="dxa"/>
            <w:vMerge w:val="restart"/>
            <w:tcBorders>
              <w:top w:val="single" w:sz="4" w:space="0" w:color="000000"/>
              <w:left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r w:rsidRPr="00F66827">
              <w:rPr>
                <w:sz w:val="20"/>
                <w:szCs w:val="20"/>
              </w:rPr>
              <w:t>Размещение в номере</w:t>
            </w:r>
          </w:p>
        </w:tc>
        <w:tc>
          <w:tcPr>
            <w:tcW w:w="1620" w:type="dxa"/>
            <w:vMerge w:val="restart"/>
            <w:tcBorders>
              <w:top w:val="single" w:sz="4" w:space="0" w:color="000000"/>
              <w:left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pacing w:val="4"/>
                <w:sz w:val="20"/>
                <w:szCs w:val="20"/>
              </w:rPr>
            </w:pPr>
            <w:r w:rsidRPr="00F66827">
              <w:rPr>
                <w:spacing w:val="4"/>
                <w:sz w:val="20"/>
                <w:szCs w:val="20"/>
              </w:rPr>
              <w:t>Цена путевки</w:t>
            </w:r>
          </w:p>
          <w:p w:rsidR="000E2538" w:rsidRPr="00F66827" w:rsidRDefault="000E2538" w:rsidP="00F66827">
            <w:pPr>
              <w:keepNext/>
              <w:widowControl w:val="0"/>
              <w:shd w:val="clear" w:color="auto" w:fill="FFFFFF"/>
              <w:tabs>
                <w:tab w:val="left" w:pos="284"/>
              </w:tabs>
              <w:spacing w:after="0"/>
              <w:ind w:right="-15"/>
              <w:jc w:val="center"/>
              <w:rPr>
                <w:spacing w:val="4"/>
                <w:sz w:val="20"/>
                <w:szCs w:val="20"/>
              </w:rPr>
            </w:pPr>
            <w:r w:rsidRPr="00F66827">
              <w:rPr>
                <w:spacing w:val="4"/>
                <w:sz w:val="20"/>
                <w:szCs w:val="20"/>
              </w:rPr>
              <w:t>(руб.)</w:t>
            </w:r>
          </w:p>
        </w:tc>
        <w:tc>
          <w:tcPr>
            <w:tcW w:w="1463" w:type="dxa"/>
            <w:vMerge w:val="restart"/>
            <w:tcBorders>
              <w:top w:val="single" w:sz="4" w:space="0" w:color="000000"/>
              <w:left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pacing w:val="-1"/>
                <w:sz w:val="20"/>
                <w:szCs w:val="20"/>
              </w:rPr>
            </w:pPr>
            <w:r w:rsidRPr="00F66827">
              <w:rPr>
                <w:spacing w:val="4"/>
                <w:sz w:val="20"/>
                <w:szCs w:val="20"/>
              </w:rPr>
              <w:t xml:space="preserve">Количество </w:t>
            </w:r>
            <w:r w:rsidRPr="00F66827">
              <w:rPr>
                <w:spacing w:val="-1"/>
                <w:sz w:val="20"/>
                <w:szCs w:val="20"/>
              </w:rPr>
              <w:t>путёвок</w:t>
            </w:r>
          </w:p>
          <w:p w:rsidR="000E2538" w:rsidRPr="00F66827" w:rsidRDefault="000E2538" w:rsidP="00F66827">
            <w:pPr>
              <w:keepNext/>
              <w:widowControl w:val="0"/>
              <w:shd w:val="clear" w:color="auto" w:fill="FFFFFF"/>
              <w:tabs>
                <w:tab w:val="left" w:pos="284"/>
              </w:tabs>
              <w:spacing w:after="0"/>
              <w:ind w:right="-15"/>
              <w:jc w:val="center"/>
              <w:rPr>
                <w:spacing w:val="-1"/>
                <w:sz w:val="20"/>
                <w:szCs w:val="20"/>
              </w:rPr>
            </w:pPr>
            <w:r w:rsidRPr="00F66827">
              <w:rPr>
                <w:spacing w:val="-1"/>
                <w:sz w:val="20"/>
                <w:szCs w:val="20"/>
              </w:rPr>
              <w:t>(штук)</w:t>
            </w:r>
          </w:p>
        </w:tc>
        <w:tc>
          <w:tcPr>
            <w:tcW w:w="1125" w:type="dxa"/>
            <w:vMerge w:val="restart"/>
            <w:tcBorders>
              <w:top w:val="single" w:sz="4" w:space="0" w:color="000000"/>
              <w:left w:val="single" w:sz="4" w:space="0" w:color="000000"/>
              <w:right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pacing w:val="-1"/>
                <w:sz w:val="20"/>
                <w:szCs w:val="20"/>
              </w:rPr>
            </w:pPr>
            <w:r w:rsidRPr="00F66827">
              <w:rPr>
                <w:spacing w:val="-1"/>
                <w:sz w:val="20"/>
                <w:szCs w:val="20"/>
              </w:rPr>
              <w:t>Стоимость</w:t>
            </w:r>
            <w:r w:rsidRPr="00F66827">
              <w:rPr>
                <w:spacing w:val="-1"/>
                <w:sz w:val="20"/>
                <w:szCs w:val="20"/>
              </w:rPr>
              <w:br/>
              <w:t>путевок (руб.)</w:t>
            </w:r>
          </w:p>
        </w:tc>
      </w:tr>
      <w:tr w:rsidR="000E2538" w:rsidRPr="00F66827" w:rsidTr="00E64F37">
        <w:trPr>
          <w:trHeight w:hRule="exact" w:val="516"/>
          <w:jc w:val="center"/>
        </w:trPr>
        <w:tc>
          <w:tcPr>
            <w:tcW w:w="360" w:type="dxa"/>
            <w:vMerge/>
            <w:tcBorders>
              <w:left w:val="single" w:sz="4" w:space="0" w:color="000000"/>
              <w:bottom w:val="single" w:sz="4" w:space="0" w:color="000000"/>
              <w:right w:val="single" w:sz="4" w:space="0" w:color="auto"/>
            </w:tcBorders>
            <w:shd w:val="clear" w:color="auto" w:fill="FFFFFF"/>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32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r w:rsidRPr="00F66827">
              <w:rPr>
                <w:sz w:val="20"/>
                <w:szCs w:val="20"/>
              </w:rPr>
              <w:t>с</w:t>
            </w:r>
          </w:p>
        </w:tc>
        <w:tc>
          <w:tcPr>
            <w:tcW w:w="155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pacing w:val="4"/>
                <w:sz w:val="20"/>
                <w:szCs w:val="20"/>
              </w:rPr>
            </w:pPr>
            <w:r w:rsidRPr="00F66827">
              <w:rPr>
                <w:spacing w:val="4"/>
                <w:sz w:val="20"/>
                <w:szCs w:val="20"/>
              </w:rPr>
              <w:t>по</w:t>
            </w:r>
          </w:p>
        </w:tc>
        <w:tc>
          <w:tcPr>
            <w:tcW w:w="1825" w:type="dxa"/>
            <w:vMerge/>
            <w:tcBorders>
              <w:left w:val="single" w:sz="4" w:space="0" w:color="000000"/>
              <w:bottom w:val="single" w:sz="4" w:space="0" w:color="000000"/>
            </w:tcBorders>
            <w:shd w:val="clear" w:color="auto" w:fill="FFFFFF"/>
          </w:tcPr>
          <w:p w:rsidR="000E2538" w:rsidRPr="00F66827" w:rsidRDefault="000E2538" w:rsidP="00F66827">
            <w:pPr>
              <w:keepNext/>
              <w:widowControl w:val="0"/>
              <w:shd w:val="clear" w:color="auto" w:fill="FFFFFF"/>
              <w:tabs>
                <w:tab w:val="left" w:pos="284"/>
              </w:tabs>
              <w:snapToGrid w:val="0"/>
              <w:spacing w:after="0"/>
              <w:ind w:right="-15"/>
              <w:jc w:val="center"/>
              <w:rPr>
                <w:spacing w:val="4"/>
                <w:sz w:val="20"/>
                <w:szCs w:val="20"/>
              </w:rPr>
            </w:pPr>
          </w:p>
        </w:tc>
        <w:tc>
          <w:tcPr>
            <w:tcW w:w="1620" w:type="dxa"/>
            <w:vMerge/>
            <w:tcBorders>
              <w:top w:val="single" w:sz="4" w:space="0" w:color="000000"/>
              <w:left w:val="single" w:sz="4" w:space="0" w:color="000000"/>
            </w:tcBorders>
            <w:shd w:val="clear" w:color="auto" w:fill="FFFFFF"/>
          </w:tcPr>
          <w:p w:rsidR="000E2538" w:rsidRPr="00F66827" w:rsidRDefault="000E2538" w:rsidP="00F66827">
            <w:pPr>
              <w:keepNext/>
              <w:widowControl w:val="0"/>
              <w:shd w:val="clear" w:color="auto" w:fill="FFFFFF"/>
              <w:tabs>
                <w:tab w:val="left" w:pos="284"/>
              </w:tabs>
              <w:snapToGrid w:val="0"/>
              <w:spacing w:after="0"/>
              <w:ind w:right="-15"/>
              <w:jc w:val="center"/>
              <w:rPr>
                <w:spacing w:val="4"/>
                <w:sz w:val="20"/>
                <w:szCs w:val="20"/>
              </w:rPr>
            </w:pPr>
          </w:p>
        </w:tc>
        <w:tc>
          <w:tcPr>
            <w:tcW w:w="1463" w:type="dxa"/>
            <w:vMerge/>
            <w:tcBorders>
              <w:left w:val="single" w:sz="4" w:space="0" w:color="000000"/>
              <w:bottom w:val="single" w:sz="4" w:space="0" w:color="000000"/>
            </w:tcBorders>
            <w:shd w:val="clear" w:color="auto" w:fill="FFFFFF"/>
          </w:tcPr>
          <w:p w:rsidR="000E2538" w:rsidRPr="00F66827" w:rsidRDefault="000E2538" w:rsidP="00F66827">
            <w:pPr>
              <w:keepNext/>
              <w:widowControl w:val="0"/>
              <w:shd w:val="clear" w:color="auto" w:fill="FFFFFF"/>
              <w:tabs>
                <w:tab w:val="left" w:pos="284"/>
                <w:tab w:val="left" w:pos="533"/>
              </w:tabs>
              <w:snapToGrid w:val="0"/>
              <w:spacing w:after="0"/>
              <w:ind w:right="-15"/>
              <w:jc w:val="center"/>
              <w:rPr>
                <w:sz w:val="20"/>
                <w:szCs w:val="20"/>
              </w:rPr>
            </w:pPr>
          </w:p>
        </w:tc>
        <w:tc>
          <w:tcPr>
            <w:tcW w:w="1125" w:type="dxa"/>
            <w:vMerge/>
            <w:tcBorders>
              <w:left w:val="single" w:sz="4" w:space="0" w:color="000000"/>
              <w:bottom w:val="single" w:sz="4" w:space="0" w:color="000000"/>
              <w:right w:val="single" w:sz="4" w:space="0" w:color="000000"/>
            </w:tcBorders>
            <w:shd w:val="clear" w:color="auto" w:fill="FFFFFF"/>
          </w:tcPr>
          <w:p w:rsidR="000E2538" w:rsidRPr="00F66827" w:rsidRDefault="000E2538" w:rsidP="00F66827">
            <w:pPr>
              <w:keepNext/>
              <w:widowControl w:val="0"/>
              <w:shd w:val="clear" w:color="auto" w:fill="FFFFFF"/>
              <w:tabs>
                <w:tab w:val="left" w:pos="284"/>
              </w:tabs>
              <w:snapToGrid w:val="0"/>
              <w:spacing w:after="0"/>
              <w:ind w:right="-15"/>
              <w:jc w:val="center"/>
              <w:rPr>
                <w:spacing w:val="4"/>
                <w:sz w:val="20"/>
                <w:szCs w:val="20"/>
              </w:rPr>
            </w:pPr>
          </w:p>
        </w:tc>
      </w:tr>
      <w:tr w:rsidR="000E2538" w:rsidRPr="00F66827" w:rsidTr="00E64F37">
        <w:trPr>
          <w:trHeight w:val="180"/>
          <w:jc w:val="center"/>
        </w:trPr>
        <w:tc>
          <w:tcPr>
            <w:tcW w:w="360" w:type="dxa"/>
            <w:tcBorders>
              <w:top w:val="single" w:sz="4" w:space="0" w:color="000000"/>
              <w:left w:val="single" w:sz="4" w:space="0" w:color="000000"/>
              <w:bottom w:val="single" w:sz="4" w:space="0" w:color="000000"/>
              <w:right w:val="single" w:sz="4" w:space="0" w:color="auto"/>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r w:rsidRPr="00F66827">
              <w:rPr>
                <w:sz w:val="20"/>
                <w:szCs w:val="20"/>
              </w:rPr>
              <w:t>1</w:t>
            </w:r>
          </w:p>
        </w:tc>
        <w:tc>
          <w:tcPr>
            <w:tcW w:w="132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r w:rsidRPr="00F66827">
              <w:rPr>
                <w:sz w:val="20"/>
                <w:szCs w:val="20"/>
              </w:rPr>
              <w:t>2</w:t>
            </w:r>
          </w:p>
        </w:tc>
        <w:tc>
          <w:tcPr>
            <w:tcW w:w="155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r w:rsidRPr="00F66827">
              <w:rPr>
                <w:sz w:val="20"/>
                <w:szCs w:val="20"/>
              </w:rPr>
              <w:t>3</w:t>
            </w:r>
          </w:p>
        </w:tc>
        <w:tc>
          <w:tcPr>
            <w:tcW w:w="182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r w:rsidRPr="00F66827">
              <w:rPr>
                <w:sz w:val="20"/>
                <w:szCs w:val="20"/>
              </w:rPr>
              <w:t>4</w:t>
            </w:r>
          </w:p>
        </w:tc>
        <w:tc>
          <w:tcPr>
            <w:tcW w:w="1620"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r w:rsidRPr="00F66827">
              <w:rPr>
                <w:sz w:val="20"/>
                <w:szCs w:val="20"/>
              </w:rPr>
              <w:t>5</w:t>
            </w:r>
          </w:p>
        </w:tc>
        <w:tc>
          <w:tcPr>
            <w:tcW w:w="1463"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r w:rsidRPr="00F66827">
              <w:rPr>
                <w:sz w:val="20"/>
                <w:szCs w:val="20"/>
              </w:rPr>
              <w:t>6</w:t>
            </w: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r w:rsidRPr="00F66827">
              <w:rPr>
                <w:sz w:val="20"/>
                <w:szCs w:val="20"/>
              </w:rPr>
              <w:t>7</w:t>
            </w:r>
          </w:p>
        </w:tc>
      </w:tr>
      <w:tr w:rsidR="000E2538" w:rsidRPr="00F66827" w:rsidTr="00E64F37">
        <w:trPr>
          <w:trHeight w:val="180"/>
          <w:jc w:val="center"/>
        </w:trPr>
        <w:tc>
          <w:tcPr>
            <w:tcW w:w="360" w:type="dxa"/>
            <w:tcBorders>
              <w:top w:val="single" w:sz="4" w:space="0" w:color="000000"/>
              <w:left w:val="single" w:sz="4" w:space="0" w:color="000000"/>
              <w:bottom w:val="single" w:sz="4" w:space="0" w:color="000000"/>
              <w:right w:val="single" w:sz="4" w:space="0" w:color="auto"/>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32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55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82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c>
          <w:tcPr>
            <w:tcW w:w="1620"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c>
          <w:tcPr>
            <w:tcW w:w="1463"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r>
      <w:tr w:rsidR="000E2538" w:rsidRPr="00F66827" w:rsidTr="00E64F37">
        <w:trPr>
          <w:trHeight w:val="180"/>
          <w:jc w:val="center"/>
        </w:trPr>
        <w:tc>
          <w:tcPr>
            <w:tcW w:w="360" w:type="dxa"/>
            <w:tcBorders>
              <w:top w:val="single" w:sz="4" w:space="0" w:color="000000"/>
              <w:left w:val="single" w:sz="4" w:space="0" w:color="000000"/>
              <w:bottom w:val="single" w:sz="4" w:space="0" w:color="000000"/>
              <w:right w:val="single" w:sz="4" w:space="0" w:color="auto"/>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32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55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82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c>
          <w:tcPr>
            <w:tcW w:w="1620"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c>
          <w:tcPr>
            <w:tcW w:w="1463"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r>
      <w:tr w:rsidR="000E2538" w:rsidRPr="00F66827" w:rsidTr="00E64F37">
        <w:trPr>
          <w:trHeight w:val="180"/>
          <w:jc w:val="center"/>
        </w:trPr>
        <w:tc>
          <w:tcPr>
            <w:tcW w:w="360" w:type="dxa"/>
            <w:tcBorders>
              <w:top w:val="single" w:sz="4" w:space="0" w:color="000000"/>
              <w:left w:val="single" w:sz="4" w:space="0" w:color="000000"/>
              <w:bottom w:val="single" w:sz="4" w:space="0" w:color="000000"/>
              <w:right w:val="single" w:sz="4" w:space="0" w:color="auto"/>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32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55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82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c>
          <w:tcPr>
            <w:tcW w:w="1620"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c>
          <w:tcPr>
            <w:tcW w:w="1463"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r>
      <w:tr w:rsidR="000E2538" w:rsidRPr="00F66827" w:rsidTr="00E64F37">
        <w:trPr>
          <w:trHeight w:val="180"/>
          <w:jc w:val="center"/>
        </w:trPr>
        <w:tc>
          <w:tcPr>
            <w:tcW w:w="360" w:type="dxa"/>
            <w:tcBorders>
              <w:top w:val="single" w:sz="4" w:space="0" w:color="000000"/>
              <w:left w:val="single" w:sz="4" w:space="0" w:color="000000"/>
              <w:bottom w:val="single" w:sz="4" w:space="0" w:color="000000"/>
              <w:right w:val="single" w:sz="4" w:space="0" w:color="auto"/>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32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55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82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c>
          <w:tcPr>
            <w:tcW w:w="1620"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c>
          <w:tcPr>
            <w:tcW w:w="1463"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r>
      <w:tr w:rsidR="000E2538" w:rsidRPr="00F66827" w:rsidTr="00E64F37">
        <w:trPr>
          <w:trHeight w:val="180"/>
          <w:jc w:val="center"/>
        </w:trPr>
        <w:tc>
          <w:tcPr>
            <w:tcW w:w="360" w:type="dxa"/>
            <w:tcBorders>
              <w:top w:val="single" w:sz="4" w:space="0" w:color="000000"/>
              <w:left w:val="single" w:sz="4" w:space="0" w:color="000000"/>
              <w:bottom w:val="single" w:sz="4" w:space="0" w:color="000000"/>
              <w:right w:val="single" w:sz="4" w:space="0" w:color="auto"/>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32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55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82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c>
          <w:tcPr>
            <w:tcW w:w="1620"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c>
          <w:tcPr>
            <w:tcW w:w="1463"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r>
      <w:tr w:rsidR="000E2538" w:rsidRPr="00F66827" w:rsidTr="00E64F37">
        <w:trPr>
          <w:trHeight w:val="180"/>
          <w:jc w:val="center"/>
        </w:trPr>
        <w:tc>
          <w:tcPr>
            <w:tcW w:w="360" w:type="dxa"/>
            <w:tcBorders>
              <w:top w:val="single" w:sz="4" w:space="0" w:color="000000"/>
              <w:left w:val="single" w:sz="4" w:space="0" w:color="000000"/>
              <w:bottom w:val="single" w:sz="4" w:space="0" w:color="000000"/>
              <w:right w:val="single" w:sz="4" w:space="0" w:color="auto"/>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32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55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82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c>
          <w:tcPr>
            <w:tcW w:w="1620"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c>
          <w:tcPr>
            <w:tcW w:w="1463"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r>
      <w:tr w:rsidR="000E2538" w:rsidRPr="00F66827" w:rsidTr="00E64F37">
        <w:trPr>
          <w:trHeight w:val="180"/>
          <w:jc w:val="center"/>
        </w:trPr>
        <w:tc>
          <w:tcPr>
            <w:tcW w:w="360" w:type="dxa"/>
            <w:tcBorders>
              <w:top w:val="single" w:sz="4" w:space="0" w:color="000000"/>
              <w:left w:val="single" w:sz="4" w:space="0" w:color="000000"/>
              <w:bottom w:val="single" w:sz="4" w:space="0" w:color="000000"/>
              <w:right w:val="single" w:sz="4" w:space="0" w:color="auto"/>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32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55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82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c>
          <w:tcPr>
            <w:tcW w:w="1620"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c>
          <w:tcPr>
            <w:tcW w:w="1463"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r>
      <w:tr w:rsidR="000E2538" w:rsidRPr="00F66827" w:rsidTr="00E64F37">
        <w:trPr>
          <w:trHeight w:val="180"/>
          <w:jc w:val="center"/>
        </w:trPr>
        <w:tc>
          <w:tcPr>
            <w:tcW w:w="360" w:type="dxa"/>
            <w:tcBorders>
              <w:top w:val="single" w:sz="4" w:space="0" w:color="000000"/>
              <w:left w:val="single" w:sz="4" w:space="0" w:color="000000"/>
              <w:bottom w:val="single" w:sz="4" w:space="0" w:color="000000"/>
              <w:right w:val="single" w:sz="4" w:space="0" w:color="auto"/>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32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55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82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c>
          <w:tcPr>
            <w:tcW w:w="1620"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c>
          <w:tcPr>
            <w:tcW w:w="1463"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r>
      <w:tr w:rsidR="000E2538" w:rsidRPr="00F66827" w:rsidTr="00E64F37">
        <w:trPr>
          <w:trHeight w:val="180"/>
          <w:jc w:val="center"/>
        </w:trPr>
        <w:tc>
          <w:tcPr>
            <w:tcW w:w="360" w:type="dxa"/>
            <w:tcBorders>
              <w:top w:val="single" w:sz="4" w:space="0" w:color="000000"/>
              <w:left w:val="single" w:sz="4" w:space="0" w:color="000000"/>
              <w:bottom w:val="single" w:sz="4" w:space="0" w:color="000000"/>
              <w:right w:val="single" w:sz="4" w:space="0" w:color="auto"/>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32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55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82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c>
          <w:tcPr>
            <w:tcW w:w="1620"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c>
          <w:tcPr>
            <w:tcW w:w="1463"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r>
      <w:tr w:rsidR="000E2538" w:rsidRPr="00F66827" w:rsidTr="00E64F37">
        <w:trPr>
          <w:trHeight w:val="180"/>
          <w:jc w:val="center"/>
        </w:trPr>
        <w:tc>
          <w:tcPr>
            <w:tcW w:w="360" w:type="dxa"/>
            <w:tcBorders>
              <w:top w:val="single" w:sz="4" w:space="0" w:color="000000"/>
              <w:left w:val="single" w:sz="4" w:space="0" w:color="000000"/>
              <w:bottom w:val="single" w:sz="4" w:space="0" w:color="000000"/>
              <w:right w:val="single" w:sz="4" w:space="0" w:color="auto"/>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32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55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82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c>
          <w:tcPr>
            <w:tcW w:w="1620"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c>
          <w:tcPr>
            <w:tcW w:w="1463"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r>
      <w:tr w:rsidR="000E2538" w:rsidRPr="00F66827" w:rsidTr="00E64F37">
        <w:trPr>
          <w:trHeight w:val="180"/>
          <w:jc w:val="center"/>
        </w:trPr>
        <w:tc>
          <w:tcPr>
            <w:tcW w:w="360" w:type="dxa"/>
            <w:tcBorders>
              <w:top w:val="single" w:sz="4" w:space="0" w:color="000000"/>
              <w:left w:val="single" w:sz="4" w:space="0" w:color="000000"/>
              <w:bottom w:val="single" w:sz="4" w:space="0" w:color="000000"/>
              <w:right w:val="single" w:sz="4" w:space="0" w:color="auto"/>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32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55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82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c>
          <w:tcPr>
            <w:tcW w:w="1620"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c>
          <w:tcPr>
            <w:tcW w:w="1463"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r>
      <w:tr w:rsidR="000E2538" w:rsidRPr="00F66827" w:rsidTr="00E64F37">
        <w:trPr>
          <w:trHeight w:val="180"/>
          <w:jc w:val="center"/>
        </w:trPr>
        <w:tc>
          <w:tcPr>
            <w:tcW w:w="360" w:type="dxa"/>
            <w:tcBorders>
              <w:top w:val="single" w:sz="4" w:space="0" w:color="000000"/>
              <w:left w:val="single" w:sz="4" w:space="0" w:color="000000"/>
              <w:bottom w:val="single" w:sz="4" w:space="0" w:color="000000"/>
              <w:right w:val="single" w:sz="4" w:space="0" w:color="auto"/>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32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55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82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c>
          <w:tcPr>
            <w:tcW w:w="1620"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c>
          <w:tcPr>
            <w:tcW w:w="1463"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r>
      <w:tr w:rsidR="000E2538" w:rsidRPr="00F66827" w:rsidTr="00E64F37">
        <w:trPr>
          <w:trHeight w:val="180"/>
          <w:jc w:val="center"/>
        </w:trPr>
        <w:tc>
          <w:tcPr>
            <w:tcW w:w="360" w:type="dxa"/>
            <w:tcBorders>
              <w:top w:val="single" w:sz="4" w:space="0" w:color="000000"/>
              <w:left w:val="single" w:sz="4" w:space="0" w:color="000000"/>
              <w:bottom w:val="single" w:sz="4" w:space="0" w:color="000000"/>
              <w:right w:val="single" w:sz="4" w:space="0" w:color="auto"/>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32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55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82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c>
          <w:tcPr>
            <w:tcW w:w="1620"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c>
          <w:tcPr>
            <w:tcW w:w="1463"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r>
      <w:tr w:rsidR="000E2538" w:rsidRPr="00F66827" w:rsidTr="00E64F37">
        <w:trPr>
          <w:trHeight w:val="180"/>
          <w:jc w:val="center"/>
        </w:trPr>
        <w:tc>
          <w:tcPr>
            <w:tcW w:w="360" w:type="dxa"/>
            <w:tcBorders>
              <w:top w:val="single" w:sz="4" w:space="0" w:color="000000"/>
              <w:left w:val="single" w:sz="4" w:space="0" w:color="000000"/>
              <w:bottom w:val="single" w:sz="4" w:space="0" w:color="000000"/>
              <w:right w:val="single" w:sz="4" w:space="0" w:color="auto"/>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32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55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82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c>
          <w:tcPr>
            <w:tcW w:w="1620"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c>
          <w:tcPr>
            <w:tcW w:w="1463"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r>
      <w:tr w:rsidR="000E2538" w:rsidRPr="00F66827" w:rsidTr="00E64F37">
        <w:trPr>
          <w:trHeight w:val="180"/>
          <w:jc w:val="center"/>
        </w:trPr>
        <w:tc>
          <w:tcPr>
            <w:tcW w:w="360" w:type="dxa"/>
            <w:tcBorders>
              <w:top w:val="single" w:sz="4" w:space="0" w:color="000000"/>
              <w:left w:val="single" w:sz="4" w:space="0" w:color="000000"/>
              <w:bottom w:val="single" w:sz="4" w:space="0" w:color="000000"/>
              <w:right w:val="single" w:sz="4" w:space="0" w:color="auto"/>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32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rPr>
                <w:sz w:val="20"/>
                <w:szCs w:val="20"/>
              </w:rPr>
            </w:pPr>
          </w:p>
        </w:tc>
        <w:tc>
          <w:tcPr>
            <w:tcW w:w="155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82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c>
          <w:tcPr>
            <w:tcW w:w="1620"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c>
          <w:tcPr>
            <w:tcW w:w="1463"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r>
    </w:tbl>
    <w:p w:rsidR="000E2538" w:rsidRPr="00F66827" w:rsidRDefault="000E2538" w:rsidP="00F66827">
      <w:pPr>
        <w:keepNext/>
        <w:widowControl w:val="0"/>
        <w:shd w:val="clear" w:color="auto" w:fill="FFFFFF"/>
        <w:tabs>
          <w:tab w:val="left" w:pos="284"/>
        </w:tabs>
        <w:spacing w:after="0"/>
        <w:rPr>
          <w:sz w:val="20"/>
          <w:szCs w:val="20"/>
        </w:rPr>
      </w:pPr>
    </w:p>
    <w:p w:rsidR="000E2538" w:rsidRPr="00F66827" w:rsidRDefault="000E2538" w:rsidP="00F66827">
      <w:pPr>
        <w:pStyle w:val="211"/>
        <w:keepNext/>
        <w:widowControl w:val="0"/>
        <w:jc w:val="both"/>
        <w:rPr>
          <w:bCs/>
          <w:sz w:val="20"/>
        </w:rPr>
      </w:pPr>
      <w:r w:rsidRPr="00F66827">
        <w:rPr>
          <w:bCs/>
          <w:sz w:val="20"/>
        </w:rPr>
        <w:t>Требования к техническим характеристикам услуг:</w:t>
      </w:r>
      <w:r w:rsidRPr="00F66827">
        <w:rPr>
          <w:bCs/>
          <w:sz w:val="20"/>
          <w:lang w:val="ru-RU"/>
        </w:rPr>
        <w:t xml:space="preserve"> </w:t>
      </w:r>
      <w:r w:rsidRPr="00F66827">
        <w:rPr>
          <w:bCs/>
          <w:sz w:val="20"/>
        </w:rPr>
        <w:t>_______________________________</w:t>
      </w:r>
    </w:p>
    <w:p w:rsidR="000E2538" w:rsidRPr="00F66827" w:rsidRDefault="000E2538" w:rsidP="00F66827">
      <w:pPr>
        <w:keepNext/>
        <w:widowControl w:val="0"/>
        <w:shd w:val="clear" w:color="auto" w:fill="FFFFFF"/>
        <w:tabs>
          <w:tab w:val="left" w:pos="284"/>
        </w:tabs>
        <w:spacing w:after="0"/>
        <w:ind w:firstLine="851"/>
        <w:rPr>
          <w:sz w:val="20"/>
          <w:szCs w:val="20"/>
        </w:rPr>
      </w:pPr>
    </w:p>
    <w:tbl>
      <w:tblPr>
        <w:tblW w:w="0" w:type="auto"/>
        <w:tblInd w:w="108" w:type="dxa"/>
        <w:tblLayout w:type="fixed"/>
        <w:tblLook w:val="0000" w:firstRow="0" w:lastRow="0" w:firstColumn="0" w:lastColumn="0" w:noHBand="0" w:noVBand="0"/>
      </w:tblPr>
      <w:tblGrid>
        <w:gridCol w:w="5104"/>
        <w:gridCol w:w="4534"/>
      </w:tblGrid>
      <w:tr w:rsidR="000E2538" w:rsidRPr="00F66827" w:rsidTr="00E64F37">
        <w:tc>
          <w:tcPr>
            <w:tcW w:w="5104" w:type="dxa"/>
            <w:shd w:val="clear" w:color="auto" w:fill="auto"/>
          </w:tcPr>
          <w:p w:rsidR="000E2538" w:rsidRPr="00F66827" w:rsidRDefault="000E2538" w:rsidP="00F66827">
            <w:pPr>
              <w:pStyle w:val="21f8"/>
              <w:keepNext/>
              <w:tabs>
                <w:tab w:val="clear" w:pos="1209"/>
                <w:tab w:val="left" w:pos="284"/>
              </w:tabs>
              <w:suppressAutoHyphens w:val="0"/>
              <w:snapToGrid w:val="0"/>
              <w:spacing w:after="0" w:line="240" w:lineRule="auto"/>
              <w:ind w:left="0"/>
              <w:rPr>
                <w:sz w:val="20"/>
                <w:szCs w:val="20"/>
              </w:rPr>
            </w:pPr>
            <w:r w:rsidRPr="00F66827">
              <w:rPr>
                <w:sz w:val="20"/>
                <w:szCs w:val="20"/>
              </w:rPr>
              <w:t>Заказчик:</w:t>
            </w:r>
          </w:p>
          <w:p w:rsidR="000E2538" w:rsidRPr="00F66827" w:rsidRDefault="000E2538" w:rsidP="00F66827">
            <w:pPr>
              <w:pStyle w:val="5f9"/>
              <w:keepNext/>
              <w:tabs>
                <w:tab w:val="clear" w:pos="926"/>
                <w:tab w:val="left" w:pos="284"/>
              </w:tabs>
              <w:suppressAutoHyphens w:val="0"/>
              <w:spacing w:line="240" w:lineRule="auto"/>
              <w:ind w:left="0" w:firstLine="0"/>
              <w:jc w:val="both"/>
              <w:rPr>
                <w:sz w:val="20"/>
              </w:rPr>
            </w:pPr>
          </w:p>
          <w:p w:rsidR="000E2538" w:rsidRPr="00F66827" w:rsidRDefault="000E2538" w:rsidP="00F66827">
            <w:pPr>
              <w:keepNext/>
              <w:widowControl w:val="0"/>
              <w:spacing w:after="0"/>
              <w:rPr>
                <w:sz w:val="20"/>
                <w:szCs w:val="20"/>
              </w:rPr>
            </w:pPr>
            <w:r w:rsidRPr="00F66827">
              <w:rPr>
                <w:sz w:val="20"/>
                <w:szCs w:val="20"/>
              </w:rPr>
              <w:t>____________________ М.М. Латыпов</w:t>
            </w:r>
          </w:p>
          <w:p w:rsidR="000E2538" w:rsidRPr="00F66827" w:rsidRDefault="000E2538" w:rsidP="00F66827">
            <w:pPr>
              <w:pStyle w:val="5f9"/>
              <w:keepNext/>
              <w:tabs>
                <w:tab w:val="clear" w:pos="926"/>
                <w:tab w:val="left" w:pos="284"/>
              </w:tabs>
              <w:suppressAutoHyphens w:val="0"/>
              <w:spacing w:line="240" w:lineRule="auto"/>
              <w:ind w:left="0" w:firstLine="0"/>
              <w:jc w:val="both"/>
              <w:rPr>
                <w:sz w:val="20"/>
              </w:rPr>
            </w:pPr>
            <w:r w:rsidRPr="00F66827">
              <w:rPr>
                <w:sz w:val="20"/>
              </w:rPr>
              <w:t xml:space="preserve">                                 М.П.</w:t>
            </w:r>
          </w:p>
        </w:tc>
        <w:tc>
          <w:tcPr>
            <w:tcW w:w="4534" w:type="dxa"/>
            <w:shd w:val="clear" w:color="auto" w:fill="auto"/>
          </w:tcPr>
          <w:p w:rsidR="000E2538" w:rsidRPr="00F66827" w:rsidRDefault="000E2538" w:rsidP="00F66827">
            <w:pPr>
              <w:keepNext/>
              <w:widowControl w:val="0"/>
              <w:tabs>
                <w:tab w:val="left" w:pos="284"/>
              </w:tabs>
              <w:snapToGrid w:val="0"/>
              <w:spacing w:after="0"/>
              <w:rPr>
                <w:sz w:val="20"/>
                <w:szCs w:val="20"/>
              </w:rPr>
            </w:pPr>
            <w:r w:rsidRPr="00F66827">
              <w:rPr>
                <w:sz w:val="20"/>
                <w:szCs w:val="20"/>
              </w:rPr>
              <w:t>Исполнитель:</w:t>
            </w:r>
          </w:p>
          <w:p w:rsidR="000E2538" w:rsidRPr="00F66827" w:rsidRDefault="000E2538" w:rsidP="00F66827">
            <w:pPr>
              <w:keepNext/>
              <w:widowControl w:val="0"/>
              <w:tabs>
                <w:tab w:val="left" w:pos="284"/>
              </w:tabs>
              <w:spacing w:after="0"/>
              <w:rPr>
                <w:sz w:val="20"/>
                <w:szCs w:val="20"/>
              </w:rPr>
            </w:pPr>
          </w:p>
          <w:p w:rsidR="000E2538" w:rsidRPr="00F66827" w:rsidRDefault="000E2538" w:rsidP="00F66827">
            <w:pPr>
              <w:pStyle w:val="5f9"/>
              <w:keepNext/>
              <w:tabs>
                <w:tab w:val="clear" w:pos="926"/>
                <w:tab w:val="left" w:pos="284"/>
              </w:tabs>
              <w:suppressAutoHyphens w:val="0"/>
              <w:spacing w:line="240" w:lineRule="auto"/>
              <w:ind w:left="0" w:firstLine="0"/>
              <w:jc w:val="both"/>
              <w:rPr>
                <w:sz w:val="20"/>
              </w:rPr>
            </w:pPr>
            <w:r w:rsidRPr="00F66827">
              <w:rPr>
                <w:sz w:val="20"/>
              </w:rPr>
              <w:t>___________________  ____________</w:t>
            </w:r>
          </w:p>
          <w:p w:rsidR="000E2538" w:rsidRPr="00F66827" w:rsidRDefault="000E2538" w:rsidP="00F66827">
            <w:pPr>
              <w:keepNext/>
              <w:widowControl w:val="0"/>
              <w:tabs>
                <w:tab w:val="left" w:pos="284"/>
              </w:tabs>
              <w:spacing w:after="0"/>
              <w:rPr>
                <w:sz w:val="20"/>
                <w:szCs w:val="20"/>
              </w:rPr>
            </w:pPr>
            <w:r w:rsidRPr="00F66827">
              <w:rPr>
                <w:sz w:val="20"/>
                <w:szCs w:val="20"/>
              </w:rPr>
              <w:t xml:space="preserve">                               М.П. (при наличии печати)</w:t>
            </w:r>
          </w:p>
        </w:tc>
      </w:tr>
    </w:tbl>
    <w:p w:rsidR="000E2538" w:rsidRPr="00F66827" w:rsidRDefault="000E2538" w:rsidP="00F66827">
      <w:pPr>
        <w:keepNext/>
        <w:widowControl w:val="0"/>
        <w:shd w:val="clear" w:color="auto" w:fill="FFFFFF"/>
        <w:tabs>
          <w:tab w:val="left" w:pos="284"/>
        </w:tabs>
        <w:spacing w:after="0"/>
        <w:ind w:firstLine="851"/>
        <w:rPr>
          <w:sz w:val="20"/>
          <w:szCs w:val="20"/>
        </w:rPr>
      </w:pPr>
    </w:p>
    <w:p w:rsidR="000E2538" w:rsidRPr="00F66827" w:rsidRDefault="000E2538" w:rsidP="00F66827">
      <w:pPr>
        <w:keepNext/>
        <w:widowControl w:val="0"/>
        <w:shd w:val="clear" w:color="auto" w:fill="FFFFFF"/>
        <w:tabs>
          <w:tab w:val="left" w:pos="284"/>
        </w:tabs>
        <w:spacing w:after="0"/>
        <w:ind w:firstLine="851"/>
        <w:rPr>
          <w:sz w:val="20"/>
          <w:szCs w:val="20"/>
        </w:rPr>
      </w:pPr>
    </w:p>
    <w:p w:rsidR="000E2538" w:rsidRPr="00F66827" w:rsidRDefault="000E2538" w:rsidP="00F66827">
      <w:pPr>
        <w:keepNext/>
        <w:widowControl w:val="0"/>
        <w:shd w:val="clear" w:color="auto" w:fill="FFFFFF"/>
        <w:tabs>
          <w:tab w:val="left" w:pos="284"/>
        </w:tabs>
        <w:spacing w:after="0"/>
        <w:ind w:firstLine="851"/>
        <w:jc w:val="right"/>
        <w:rPr>
          <w:spacing w:val="-8"/>
          <w:sz w:val="20"/>
          <w:szCs w:val="20"/>
        </w:rPr>
      </w:pPr>
    </w:p>
    <w:p w:rsidR="000E2538" w:rsidRPr="00F66827" w:rsidRDefault="000E2538" w:rsidP="00F66827">
      <w:pPr>
        <w:keepNext/>
        <w:widowControl w:val="0"/>
        <w:shd w:val="clear" w:color="auto" w:fill="FFFFFF"/>
        <w:tabs>
          <w:tab w:val="left" w:pos="284"/>
        </w:tabs>
        <w:spacing w:after="0"/>
        <w:ind w:firstLine="851"/>
        <w:jc w:val="right"/>
        <w:rPr>
          <w:spacing w:val="-8"/>
          <w:sz w:val="20"/>
          <w:szCs w:val="20"/>
        </w:rPr>
      </w:pPr>
      <w:r w:rsidRPr="00F66827">
        <w:rPr>
          <w:spacing w:val="-8"/>
          <w:sz w:val="20"/>
          <w:szCs w:val="20"/>
        </w:rPr>
        <w:br w:type="page"/>
      </w:r>
      <w:r w:rsidRPr="00F66827">
        <w:rPr>
          <w:spacing w:val="-8"/>
          <w:sz w:val="20"/>
          <w:szCs w:val="20"/>
        </w:rPr>
        <w:lastRenderedPageBreak/>
        <w:t>Приложение № 2</w:t>
      </w:r>
    </w:p>
    <w:p w:rsidR="000E2538" w:rsidRPr="00F66827" w:rsidRDefault="000E2538" w:rsidP="00F66827">
      <w:pPr>
        <w:keepNext/>
        <w:widowControl w:val="0"/>
        <w:shd w:val="clear" w:color="auto" w:fill="FFFFFF"/>
        <w:tabs>
          <w:tab w:val="left" w:pos="284"/>
        </w:tabs>
        <w:spacing w:after="0"/>
        <w:ind w:firstLine="851"/>
        <w:jc w:val="right"/>
        <w:rPr>
          <w:sz w:val="20"/>
          <w:szCs w:val="20"/>
        </w:rPr>
      </w:pPr>
      <w:r w:rsidRPr="00F66827">
        <w:rPr>
          <w:sz w:val="20"/>
          <w:szCs w:val="20"/>
        </w:rPr>
        <w:t>к государственному контракту</w:t>
      </w:r>
    </w:p>
    <w:p w:rsidR="000E2538" w:rsidRPr="00F66827" w:rsidRDefault="000E2538" w:rsidP="00F66827">
      <w:pPr>
        <w:keepNext/>
        <w:widowControl w:val="0"/>
        <w:shd w:val="clear" w:color="auto" w:fill="FFFFFF"/>
        <w:tabs>
          <w:tab w:val="left" w:pos="284"/>
        </w:tabs>
        <w:spacing w:after="0"/>
        <w:ind w:firstLine="851"/>
        <w:jc w:val="right"/>
        <w:rPr>
          <w:sz w:val="20"/>
          <w:szCs w:val="20"/>
        </w:rPr>
      </w:pPr>
      <w:r w:rsidRPr="00F66827">
        <w:rPr>
          <w:sz w:val="20"/>
          <w:szCs w:val="20"/>
        </w:rPr>
        <w:t>№ ______________ от ___________</w:t>
      </w:r>
    </w:p>
    <w:p w:rsidR="000E2538" w:rsidRPr="00F66827" w:rsidRDefault="000E2538" w:rsidP="00F66827">
      <w:pPr>
        <w:keepNext/>
        <w:widowControl w:val="0"/>
        <w:tabs>
          <w:tab w:val="left" w:pos="284"/>
          <w:tab w:val="left" w:pos="6496"/>
        </w:tabs>
        <w:spacing w:after="0"/>
        <w:ind w:firstLine="851"/>
        <w:jc w:val="center"/>
        <w:rPr>
          <w:bCs/>
          <w:sz w:val="20"/>
          <w:szCs w:val="20"/>
        </w:rPr>
      </w:pPr>
    </w:p>
    <w:p w:rsidR="000E2538" w:rsidRPr="00F66827" w:rsidRDefault="000E2538" w:rsidP="00F66827">
      <w:pPr>
        <w:keepNext/>
        <w:widowControl w:val="0"/>
        <w:tabs>
          <w:tab w:val="left" w:pos="284"/>
          <w:tab w:val="left" w:pos="6496"/>
        </w:tabs>
        <w:spacing w:after="0"/>
        <w:jc w:val="center"/>
        <w:rPr>
          <w:bCs/>
          <w:sz w:val="20"/>
          <w:szCs w:val="20"/>
        </w:rPr>
      </w:pPr>
      <w:r w:rsidRPr="00F66827">
        <w:rPr>
          <w:bCs/>
          <w:sz w:val="20"/>
          <w:szCs w:val="20"/>
        </w:rPr>
        <w:t>Медицинские услуги</w:t>
      </w:r>
    </w:p>
    <w:p w:rsidR="000E2538" w:rsidRPr="00F66827" w:rsidRDefault="000E2538" w:rsidP="00F66827">
      <w:pPr>
        <w:keepNext/>
        <w:widowControl w:val="0"/>
        <w:shd w:val="clear" w:color="auto" w:fill="FFFFFF"/>
        <w:tabs>
          <w:tab w:val="left" w:pos="284"/>
          <w:tab w:val="left" w:leader="underscore" w:pos="9631"/>
        </w:tabs>
        <w:spacing w:after="0"/>
        <w:jc w:val="center"/>
        <w:rPr>
          <w:spacing w:val="-4"/>
          <w:sz w:val="20"/>
          <w:szCs w:val="20"/>
        </w:rPr>
      </w:pPr>
      <w:r w:rsidRPr="00F66827">
        <w:rPr>
          <w:bCs/>
          <w:sz w:val="20"/>
          <w:szCs w:val="20"/>
        </w:rPr>
        <w:t>входящие в стоимость путевки</w:t>
      </w:r>
      <w:r w:rsidRPr="00F66827">
        <w:rPr>
          <w:spacing w:val="-4"/>
          <w:sz w:val="20"/>
          <w:szCs w:val="20"/>
        </w:rPr>
        <w:t xml:space="preserve"> </w:t>
      </w:r>
    </w:p>
    <w:p w:rsidR="000E2538" w:rsidRPr="00F66827" w:rsidRDefault="000E2538" w:rsidP="00F66827">
      <w:pPr>
        <w:keepNext/>
        <w:widowControl w:val="0"/>
        <w:shd w:val="clear" w:color="auto" w:fill="FFFFFF"/>
        <w:tabs>
          <w:tab w:val="left" w:pos="284"/>
          <w:tab w:val="left" w:leader="underscore" w:pos="10258"/>
        </w:tabs>
        <w:spacing w:after="0"/>
        <w:ind w:firstLine="851"/>
        <w:rPr>
          <w:spacing w:val="-4"/>
          <w:sz w:val="20"/>
          <w:szCs w:val="20"/>
        </w:rPr>
      </w:pPr>
    </w:p>
    <w:tbl>
      <w:tblPr>
        <w:tblW w:w="9662" w:type="dxa"/>
        <w:tblInd w:w="108" w:type="dxa"/>
        <w:tblLayout w:type="fixed"/>
        <w:tblLook w:val="0000" w:firstRow="0" w:lastRow="0" w:firstColumn="0" w:lastColumn="0" w:noHBand="0" w:noVBand="0"/>
      </w:tblPr>
      <w:tblGrid>
        <w:gridCol w:w="699"/>
        <w:gridCol w:w="4300"/>
        <w:gridCol w:w="2263"/>
        <w:gridCol w:w="2400"/>
      </w:tblGrid>
      <w:tr w:rsidR="000E2538" w:rsidRPr="00F66827" w:rsidTr="00E64F37">
        <w:trPr>
          <w:trHeight w:val="210"/>
        </w:trPr>
        <w:tc>
          <w:tcPr>
            <w:tcW w:w="699"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autoSpaceDE w:val="0"/>
              <w:autoSpaceDN w:val="0"/>
              <w:adjustRightInd w:val="0"/>
              <w:spacing w:after="0"/>
              <w:jc w:val="center"/>
              <w:rPr>
                <w:sz w:val="20"/>
                <w:szCs w:val="20"/>
              </w:rPr>
            </w:pPr>
            <w:r w:rsidRPr="00F66827">
              <w:rPr>
                <w:sz w:val="20"/>
                <w:szCs w:val="20"/>
              </w:rPr>
              <w:t>Код</w:t>
            </w:r>
          </w:p>
        </w:tc>
        <w:tc>
          <w:tcPr>
            <w:tcW w:w="4300"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58"/>
              <w:jc w:val="center"/>
              <w:rPr>
                <w:bCs/>
                <w:sz w:val="20"/>
                <w:szCs w:val="20"/>
              </w:rPr>
            </w:pPr>
            <w:r w:rsidRPr="00F66827">
              <w:rPr>
                <w:bCs/>
                <w:sz w:val="20"/>
                <w:szCs w:val="20"/>
              </w:rPr>
              <w:t>Наименование</w:t>
            </w:r>
          </w:p>
        </w:tc>
        <w:tc>
          <w:tcPr>
            <w:tcW w:w="2263"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58"/>
              <w:jc w:val="center"/>
              <w:rPr>
                <w:sz w:val="20"/>
                <w:szCs w:val="20"/>
              </w:rPr>
            </w:pPr>
            <w:r w:rsidRPr="00F66827">
              <w:rPr>
                <w:sz w:val="20"/>
                <w:szCs w:val="20"/>
              </w:rPr>
              <w:t xml:space="preserve">Частота </w:t>
            </w:r>
          </w:p>
          <w:p w:rsidR="000E2538" w:rsidRPr="00F66827" w:rsidRDefault="000E2538" w:rsidP="00F66827">
            <w:pPr>
              <w:keepNext/>
              <w:widowControl w:val="0"/>
              <w:tabs>
                <w:tab w:val="left" w:pos="284"/>
              </w:tabs>
              <w:snapToGrid w:val="0"/>
              <w:spacing w:after="0"/>
              <w:ind w:right="-58"/>
              <w:jc w:val="center"/>
              <w:rPr>
                <w:bCs/>
                <w:sz w:val="20"/>
                <w:szCs w:val="20"/>
              </w:rPr>
            </w:pPr>
            <w:r w:rsidRPr="00F66827">
              <w:rPr>
                <w:sz w:val="20"/>
                <w:szCs w:val="20"/>
              </w:rPr>
              <w:t>предоставления</w:t>
            </w:r>
          </w:p>
        </w:tc>
        <w:tc>
          <w:tcPr>
            <w:tcW w:w="2400" w:type="dxa"/>
            <w:tcBorders>
              <w:top w:val="single" w:sz="4" w:space="0" w:color="000000"/>
              <w:left w:val="single" w:sz="4" w:space="0" w:color="000000"/>
              <w:bottom w:val="single" w:sz="4" w:space="0" w:color="000000"/>
              <w:right w:val="single" w:sz="4" w:space="0" w:color="000000"/>
            </w:tcBorders>
            <w:shd w:val="clear" w:color="auto" w:fill="auto"/>
          </w:tcPr>
          <w:p w:rsidR="000E2538" w:rsidRPr="00F66827" w:rsidRDefault="000E2538" w:rsidP="00F66827">
            <w:pPr>
              <w:keepNext/>
              <w:widowControl w:val="0"/>
              <w:tabs>
                <w:tab w:val="left" w:pos="284"/>
              </w:tabs>
              <w:snapToGrid w:val="0"/>
              <w:spacing w:after="0"/>
              <w:ind w:right="-58"/>
              <w:jc w:val="center"/>
              <w:rPr>
                <w:bCs/>
                <w:sz w:val="20"/>
                <w:szCs w:val="20"/>
              </w:rPr>
            </w:pPr>
            <w:r w:rsidRPr="00F66827">
              <w:rPr>
                <w:bCs/>
                <w:sz w:val="20"/>
                <w:szCs w:val="20"/>
              </w:rPr>
              <w:t xml:space="preserve">Возможность </w:t>
            </w:r>
          </w:p>
          <w:p w:rsidR="000E2538" w:rsidRPr="00F66827" w:rsidRDefault="000E2538" w:rsidP="00F66827">
            <w:pPr>
              <w:keepNext/>
              <w:widowControl w:val="0"/>
              <w:tabs>
                <w:tab w:val="left" w:pos="284"/>
              </w:tabs>
              <w:spacing w:after="0"/>
              <w:ind w:right="-58"/>
              <w:jc w:val="center"/>
              <w:rPr>
                <w:bCs/>
                <w:sz w:val="20"/>
                <w:szCs w:val="20"/>
              </w:rPr>
            </w:pPr>
            <w:r w:rsidRPr="00F66827">
              <w:rPr>
                <w:bCs/>
                <w:sz w:val="20"/>
                <w:szCs w:val="20"/>
              </w:rPr>
              <w:t xml:space="preserve">оказания каждой </w:t>
            </w:r>
          </w:p>
          <w:p w:rsidR="000E2538" w:rsidRPr="00F66827" w:rsidRDefault="000E2538" w:rsidP="00F66827">
            <w:pPr>
              <w:keepNext/>
              <w:widowControl w:val="0"/>
              <w:tabs>
                <w:tab w:val="left" w:pos="284"/>
              </w:tabs>
              <w:spacing w:after="0"/>
              <w:ind w:right="-58"/>
              <w:jc w:val="center"/>
              <w:rPr>
                <w:bCs/>
                <w:sz w:val="20"/>
                <w:szCs w:val="20"/>
              </w:rPr>
            </w:pPr>
            <w:r w:rsidRPr="00F66827">
              <w:rPr>
                <w:bCs/>
                <w:sz w:val="20"/>
                <w:szCs w:val="20"/>
              </w:rPr>
              <w:t xml:space="preserve">из указанных услуг </w:t>
            </w:r>
          </w:p>
          <w:p w:rsidR="000E2538" w:rsidRPr="00F66827" w:rsidRDefault="000E2538" w:rsidP="00F66827">
            <w:pPr>
              <w:keepNext/>
              <w:widowControl w:val="0"/>
              <w:tabs>
                <w:tab w:val="left" w:pos="284"/>
              </w:tabs>
              <w:spacing w:after="0"/>
              <w:ind w:right="-58"/>
              <w:jc w:val="center"/>
              <w:rPr>
                <w:bCs/>
                <w:sz w:val="20"/>
                <w:szCs w:val="20"/>
              </w:rPr>
            </w:pPr>
            <w:r w:rsidRPr="00F66827">
              <w:rPr>
                <w:bCs/>
                <w:sz w:val="20"/>
                <w:szCs w:val="20"/>
              </w:rPr>
              <w:t>(Да/Нет)</w:t>
            </w:r>
          </w:p>
        </w:tc>
      </w:tr>
      <w:tr w:rsidR="000E2538" w:rsidRPr="00F66827" w:rsidTr="00E64F37">
        <w:trPr>
          <w:trHeight w:val="210"/>
        </w:trPr>
        <w:tc>
          <w:tcPr>
            <w:tcW w:w="699"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58"/>
              <w:jc w:val="center"/>
              <w:rPr>
                <w:bCs/>
                <w:sz w:val="20"/>
                <w:szCs w:val="20"/>
              </w:rPr>
            </w:pPr>
          </w:p>
        </w:tc>
        <w:tc>
          <w:tcPr>
            <w:tcW w:w="4300"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58"/>
              <w:jc w:val="center"/>
              <w:rPr>
                <w:bCs/>
                <w:sz w:val="20"/>
                <w:szCs w:val="20"/>
              </w:rPr>
            </w:pPr>
          </w:p>
        </w:tc>
        <w:tc>
          <w:tcPr>
            <w:tcW w:w="2263"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pStyle w:val="ConsCell"/>
              <w:keepNext/>
              <w:tabs>
                <w:tab w:val="left" w:pos="284"/>
              </w:tabs>
              <w:suppressAutoHyphens w:val="0"/>
              <w:snapToGrid w:val="0"/>
              <w:ind w:right="-58"/>
              <w:jc w:val="center"/>
              <w:rPr>
                <w:rFonts w:ascii="Times New Roman" w:hAnsi="Times New Roman" w:cs="Times New Roman"/>
              </w:rPr>
            </w:pPr>
          </w:p>
        </w:tc>
        <w:tc>
          <w:tcPr>
            <w:tcW w:w="2400" w:type="dxa"/>
            <w:tcBorders>
              <w:top w:val="single" w:sz="4" w:space="0" w:color="000000"/>
              <w:left w:val="single" w:sz="4" w:space="0" w:color="000000"/>
              <w:bottom w:val="single" w:sz="4" w:space="0" w:color="000000"/>
              <w:right w:val="single" w:sz="4" w:space="0" w:color="000000"/>
            </w:tcBorders>
            <w:shd w:val="clear" w:color="auto" w:fill="auto"/>
          </w:tcPr>
          <w:p w:rsidR="000E2538" w:rsidRPr="00F66827" w:rsidRDefault="000E2538" w:rsidP="00F66827">
            <w:pPr>
              <w:pStyle w:val="ConsNonformat"/>
              <w:keepNext/>
              <w:tabs>
                <w:tab w:val="left" w:pos="284"/>
              </w:tabs>
              <w:snapToGrid w:val="0"/>
              <w:ind w:right="-58"/>
              <w:jc w:val="center"/>
              <w:rPr>
                <w:rFonts w:ascii="Times New Roman" w:hAnsi="Times New Roman" w:cs="Times New Roman"/>
              </w:rPr>
            </w:pPr>
          </w:p>
        </w:tc>
      </w:tr>
      <w:tr w:rsidR="000E2538" w:rsidRPr="00F66827" w:rsidTr="00E64F37">
        <w:trPr>
          <w:trHeight w:val="210"/>
        </w:trPr>
        <w:tc>
          <w:tcPr>
            <w:tcW w:w="699"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58"/>
              <w:jc w:val="center"/>
              <w:rPr>
                <w:bCs/>
                <w:sz w:val="20"/>
                <w:szCs w:val="20"/>
              </w:rPr>
            </w:pPr>
          </w:p>
        </w:tc>
        <w:tc>
          <w:tcPr>
            <w:tcW w:w="4300"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58"/>
              <w:jc w:val="center"/>
              <w:rPr>
                <w:bCs/>
                <w:sz w:val="20"/>
                <w:szCs w:val="20"/>
              </w:rPr>
            </w:pPr>
          </w:p>
        </w:tc>
        <w:tc>
          <w:tcPr>
            <w:tcW w:w="2263"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pStyle w:val="ConsCell"/>
              <w:keepNext/>
              <w:tabs>
                <w:tab w:val="left" w:pos="284"/>
              </w:tabs>
              <w:suppressAutoHyphens w:val="0"/>
              <w:snapToGrid w:val="0"/>
              <w:ind w:right="-58"/>
              <w:jc w:val="center"/>
              <w:rPr>
                <w:rFonts w:ascii="Times New Roman" w:hAnsi="Times New Roman" w:cs="Times New Roman"/>
              </w:rPr>
            </w:pPr>
          </w:p>
        </w:tc>
        <w:tc>
          <w:tcPr>
            <w:tcW w:w="2400" w:type="dxa"/>
            <w:tcBorders>
              <w:top w:val="single" w:sz="4" w:space="0" w:color="000000"/>
              <w:left w:val="single" w:sz="4" w:space="0" w:color="000000"/>
              <w:bottom w:val="single" w:sz="4" w:space="0" w:color="000000"/>
              <w:right w:val="single" w:sz="4" w:space="0" w:color="000000"/>
            </w:tcBorders>
            <w:shd w:val="clear" w:color="auto" w:fill="auto"/>
          </w:tcPr>
          <w:p w:rsidR="000E2538" w:rsidRPr="00F66827" w:rsidRDefault="000E2538" w:rsidP="00F66827">
            <w:pPr>
              <w:pStyle w:val="ConsNonformat"/>
              <w:keepNext/>
              <w:tabs>
                <w:tab w:val="left" w:pos="284"/>
              </w:tabs>
              <w:snapToGrid w:val="0"/>
              <w:ind w:right="-58"/>
              <w:jc w:val="center"/>
              <w:rPr>
                <w:rFonts w:ascii="Times New Roman" w:hAnsi="Times New Roman" w:cs="Times New Roman"/>
              </w:rPr>
            </w:pPr>
          </w:p>
        </w:tc>
      </w:tr>
      <w:tr w:rsidR="000E2538" w:rsidRPr="00F66827" w:rsidTr="00E64F37">
        <w:trPr>
          <w:trHeight w:val="210"/>
        </w:trPr>
        <w:tc>
          <w:tcPr>
            <w:tcW w:w="699"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58"/>
              <w:jc w:val="center"/>
              <w:rPr>
                <w:bCs/>
                <w:sz w:val="20"/>
                <w:szCs w:val="20"/>
              </w:rPr>
            </w:pPr>
          </w:p>
        </w:tc>
        <w:tc>
          <w:tcPr>
            <w:tcW w:w="4300"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58"/>
              <w:jc w:val="center"/>
              <w:rPr>
                <w:bCs/>
                <w:sz w:val="20"/>
                <w:szCs w:val="20"/>
              </w:rPr>
            </w:pPr>
          </w:p>
        </w:tc>
        <w:tc>
          <w:tcPr>
            <w:tcW w:w="2263"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pStyle w:val="ConsCell"/>
              <w:keepNext/>
              <w:tabs>
                <w:tab w:val="left" w:pos="284"/>
              </w:tabs>
              <w:suppressAutoHyphens w:val="0"/>
              <w:snapToGrid w:val="0"/>
              <w:ind w:right="-58"/>
              <w:jc w:val="center"/>
              <w:rPr>
                <w:rFonts w:ascii="Times New Roman" w:hAnsi="Times New Roman" w:cs="Times New Roman"/>
              </w:rPr>
            </w:pPr>
          </w:p>
        </w:tc>
        <w:tc>
          <w:tcPr>
            <w:tcW w:w="2400" w:type="dxa"/>
            <w:tcBorders>
              <w:top w:val="single" w:sz="4" w:space="0" w:color="000000"/>
              <w:left w:val="single" w:sz="4" w:space="0" w:color="000000"/>
              <w:bottom w:val="single" w:sz="4" w:space="0" w:color="000000"/>
              <w:right w:val="single" w:sz="4" w:space="0" w:color="000000"/>
            </w:tcBorders>
            <w:shd w:val="clear" w:color="auto" w:fill="auto"/>
          </w:tcPr>
          <w:p w:rsidR="000E2538" w:rsidRPr="00F66827" w:rsidRDefault="000E2538" w:rsidP="00F66827">
            <w:pPr>
              <w:pStyle w:val="ConsNonformat"/>
              <w:keepNext/>
              <w:tabs>
                <w:tab w:val="left" w:pos="284"/>
              </w:tabs>
              <w:snapToGrid w:val="0"/>
              <w:ind w:right="-58"/>
              <w:jc w:val="center"/>
              <w:rPr>
                <w:rFonts w:ascii="Times New Roman" w:hAnsi="Times New Roman" w:cs="Times New Roman"/>
              </w:rPr>
            </w:pPr>
          </w:p>
        </w:tc>
      </w:tr>
      <w:tr w:rsidR="000E2538" w:rsidRPr="00F66827" w:rsidTr="00E64F37">
        <w:trPr>
          <w:trHeight w:val="210"/>
        </w:trPr>
        <w:tc>
          <w:tcPr>
            <w:tcW w:w="699"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58"/>
              <w:jc w:val="center"/>
              <w:rPr>
                <w:bCs/>
                <w:sz w:val="20"/>
                <w:szCs w:val="20"/>
              </w:rPr>
            </w:pPr>
          </w:p>
        </w:tc>
        <w:tc>
          <w:tcPr>
            <w:tcW w:w="4300"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58"/>
              <w:jc w:val="center"/>
              <w:rPr>
                <w:bCs/>
                <w:sz w:val="20"/>
                <w:szCs w:val="20"/>
              </w:rPr>
            </w:pPr>
          </w:p>
        </w:tc>
        <w:tc>
          <w:tcPr>
            <w:tcW w:w="2263"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pStyle w:val="ConsCell"/>
              <w:keepNext/>
              <w:tabs>
                <w:tab w:val="left" w:pos="284"/>
              </w:tabs>
              <w:suppressAutoHyphens w:val="0"/>
              <w:snapToGrid w:val="0"/>
              <w:ind w:right="-58"/>
              <w:jc w:val="center"/>
              <w:rPr>
                <w:rFonts w:ascii="Times New Roman" w:hAnsi="Times New Roman" w:cs="Times New Roman"/>
              </w:rPr>
            </w:pPr>
          </w:p>
        </w:tc>
        <w:tc>
          <w:tcPr>
            <w:tcW w:w="2400" w:type="dxa"/>
            <w:tcBorders>
              <w:top w:val="single" w:sz="4" w:space="0" w:color="000000"/>
              <w:left w:val="single" w:sz="4" w:space="0" w:color="000000"/>
              <w:bottom w:val="single" w:sz="4" w:space="0" w:color="000000"/>
              <w:right w:val="single" w:sz="4" w:space="0" w:color="000000"/>
            </w:tcBorders>
            <w:shd w:val="clear" w:color="auto" w:fill="auto"/>
          </w:tcPr>
          <w:p w:rsidR="000E2538" w:rsidRPr="00F66827" w:rsidRDefault="000E2538" w:rsidP="00F66827">
            <w:pPr>
              <w:pStyle w:val="ConsNonformat"/>
              <w:keepNext/>
              <w:tabs>
                <w:tab w:val="left" w:pos="284"/>
              </w:tabs>
              <w:snapToGrid w:val="0"/>
              <w:ind w:right="-58"/>
              <w:jc w:val="center"/>
              <w:rPr>
                <w:rFonts w:ascii="Times New Roman" w:hAnsi="Times New Roman" w:cs="Times New Roman"/>
              </w:rPr>
            </w:pPr>
          </w:p>
        </w:tc>
      </w:tr>
      <w:tr w:rsidR="000E2538" w:rsidRPr="00F66827" w:rsidTr="00E64F37">
        <w:trPr>
          <w:trHeight w:val="210"/>
        </w:trPr>
        <w:tc>
          <w:tcPr>
            <w:tcW w:w="699"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58"/>
              <w:jc w:val="center"/>
              <w:rPr>
                <w:bCs/>
                <w:sz w:val="20"/>
                <w:szCs w:val="20"/>
              </w:rPr>
            </w:pPr>
          </w:p>
        </w:tc>
        <w:tc>
          <w:tcPr>
            <w:tcW w:w="4300"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58"/>
              <w:jc w:val="center"/>
              <w:rPr>
                <w:bCs/>
                <w:sz w:val="20"/>
                <w:szCs w:val="20"/>
              </w:rPr>
            </w:pPr>
          </w:p>
        </w:tc>
        <w:tc>
          <w:tcPr>
            <w:tcW w:w="2263"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pStyle w:val="ConsCell"/>
              <w:keepNext/>
              <w:tabs>
                <w:tab w:val="left" w:pos="284"/>
              </w:tabs>
              <w:suppressAutoHyphens w:val="0"/>
              <w:snapToGrid w:val="0"/>
              <w:ind w:right="-58"/>
              <w:jc w:val="center"/>
              <w:rPr>
                <w:rFonts w:ascii="Times New Roman" w:hAnsi="Times New Roman" w:cs="Times New Roman"/>
              </w:rPr>
            </w:pPr>
          </w:p>
        </w:tc>
        <w:tc>
          <w:tcPr>
            <w:tcW w:w="2400" w:type="dxa"/>
            <w:tcBorders>
              <w:top w:val="single" w:sz="4" w:space="0" w:color="000000"/>
              <w:left w:val="single" w:sz="4" w:space="0" w:color="000000"/>
              <w:bottom w:val="single" w:sz="4" w:space="0" w:color="000000"/>
              <w:right w:val="single" w:sz="4" w:space="0" w:color="000000"/>
            </w:tcBorders>
            <w:shd w:val="clear" w:color="auto" w:fill="auto"/>
          </w:tcPr>
          <w:p w:rsidR="000E2538" w:rsidRPr="00F66827" w:rsidRDefault="000E2538" w:rsidP="00F66827">
            <w:pPr>
              <w:pStyle w:val="ConsNonformat"/>
              <w:keepNext/>
              <w:tabs>
                <w:tab w:val="left" w:pos="284"/>
              </w:tabs>
              <w:snapToGrid w:val="0"/>
              <w:ind w:right="-58"/>
              <w:jc w:val="center"/>
              <w:rPr>
                <w:rFonts w:ascii="Times New Roman" w:hAnsi="Times New Roman" w:cs="Times New Roman"/>
              </w:rPr>
            </w:pPr>
          </w:p>
        </w:tc>
      </w:tr>
      <w:tr w:rsidR="000E2538" w:rsidRPr="00F66827" w:rsidTr="00E64F37">
        <w:trPr>
          <w:trHeight w:val="210"/>
        </w:trPr>
        <w:tc>
          <w:tcPr>
            <w:tcW w:w="699"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58"/>
              <w:jc w:val="center"/>
              <w:rPr>
                <w:bCs/>
                <w:sz w:val="20"/>
                <w:szCs w:val="20"/>
              </w:rPr>
            </w:pPr>
          </w:p>
        </w:tc>
        <w:tc>
          <w:tcPr>
            <w:tcW w:w="4300"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58"/>
              <w:jc w:val="center"/>
              <w:rPr>
                <w:bCs/>
                <w:sz w:val="20"/>
                <w:szCs w:val="20"/>
              </w:rPr>
            </w:pPr>
          </w:p>
        </w:tc>
        <w:tc>
          <w:tcPr>
            <w:tcW w:w="2263"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pStyle w:val="ConsCell"/>
              <w:keepNext/>
              <w:tabs>
                <w:tab w:val="left" w:pos="284"/>
              </w:tabs>
              <w:suppressAutoHyphens w:val="0"/>
              <w:snapToGrid w:val="0"/>
              <w:ind w:right="-58"/>
              <w:jc w:val="center"/>
              <w:rPr>
                <w:rFonts w:ascii="Times New Roman" w:hAnsi="Times New Roman" w:cs="Times New Roman"/>
              </w:rPr>
            </w:pPr>
          </w:p>
        </w:tc>
        <w:tc>
          <w:tcPr>
            <w:tcW w:w="2400" w:type="dxa"/>
            <w:tcBorders>
              <w:top w:val="single" w:sz="4" w:space="0" w:color="000000"/>
              <w:left w:val="single" w:sz="4" w:space="0" w:color="000000"/>
              <w:bottom w:val="single" w:sz="4" w:space="0" w:color="000000"/>
              <w:right w:val="single" w:sz="4" w:space="0" w:color="000000"/>
            </w:tcBorders>
            <w:shd w:val="clear" w:color="auto" w:fill="auto"/>
          </w:tcPr>
          <w:p w:rsidR="000E2538" w:rsidRPr="00F66827" w:rsidRDefault="000E2538" w:rsidP="00F66827">
            <w:pPr>
              <w:pStyle w:val="ConsNonformat"/>
              <w:keepNext/>
              <w:tabs>
                <w:tab w:val="left" w:pos="284"/>
              </w:tabs>
              <w:snapToGrid w:val="0"/>
              <w:ind w:right="-58"/>
              <w:jc w:val="center"/>
              <w:rPr>
                <w:rFonts w:ascii="Times New Roman" w:hAnsi="Times New Roman" w:cs="Times New Roman"/>
              </w:rPr>
            </w:pPr>
          </w:p>
        </w:tc>
      </w:tr>
      <w:tr w:rsidR="000E2538" w:rsidRPr="00F66827" w:rsidTr="00E64F37">
        <w:trPr>
          <w:trHeight w:val="210"/>
        </w:trPr>
        <w:tc>
          <w:tcPr>
            <w:tcW w:w="699"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58"/>
              <w:jc w:val="center"/>
              <w:rPr>
                <w:bCs/>
                <w:sz w:val="20"/>
                <w:szCs w:val="20"/>
              </w:rPr>
            </w:pPr>
          </w:p>
        </w:tc>
        <w:tc>
          <w:tcPr>
            <w:tcW w:w="4300"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58"/>
              <w:jc w:val="center"/>
              <w:rPr>
                <w:bCs/>
                <w:sz w:val="20"/>
                <w:szCs w:val="20"/>
              </w:rPr>
            </w:pPr>
          </w:p>
        </w:tc>
        <w:tc>
          <w:tcPr>
            <w:tcW w:w="2263"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pStyle w:val="ConsCell"/>
              <w:keepNext/>
              <w:tabs>
                <w:tab w:val="left" w:pos="284"/>
              </w:tabs>
              <w:suppressAutoHyphens w:val="0"/>
              <w:snapToGrid w:val="0"/>
              <w:ind w:right="-58"/>
              <w:jc w:val="center"/>
              <w:rPr>
                <w:rFonts w:ascii="Times New Roman" w:hAnsi="Times New Roman" w:cs="Times New Roman"/>
              </w:rPr>
            </w:pPr>
          </w:p>
        </w:tc>
        <w:tc>
          <w:tcPr>
            <w:tcW w:w="2400" w:type="dxa"/>
            <w:tcBorders>
              <w:top w:val="single" w:sz="4" w:space="0" w:color="000000"/>
              <w:left w:val="single" w:sz="4" w:space="0" w:color="000000"/>
              <w:bottom w:val="single" w:sz="4" w:space="0" w:color="000000"/>
              <w:right w:val="single" w:sz="4" w:space="0" w:color="000000"/>
            </w:tcBorders>
            <w:shd w:val="clear" w:color="auto" w:fill="auto"/>
          </w:tcPr>
          <w:p w:rsidR="000E2538" w:rsidRPr="00F66827" w:rsidRDefault="000E2538" w:rsidP="00F66827">
            <w:pPr>
              <w:pStyle w:val="ConsNonformat"/>
              <w:keepNext/>
              <w:tabs>
                <w:tab w:val="left" w:pos="284"/>
              </w:tabs>
              <w:snapToGrid w:val="0"/>
              <w:ind w:right="-58"/>
              <w:jc w:val="center"/>
              <w:rPr>
                <w:rFonts w:ascii="Times New Roman" w:hAnsi="Times New Roman" w:cs="Times New Roman"/>
              </w:rPr>
            </w:pPr>
          </w:p>
        </w:tc>
      </w:tr>
    </w:tbl>
    <w:p w:rsidR="000E2538" w:rsidRPr="00F66827" w:rsidRDefault="000E2538" w:rsidP="00F66827">
      <w:pPr>
        <w:keepNext/>
        <w:widowControl w:val="0"/>
        <w:shd w:val="clear" w:color="auto" w:fill="FFFFFF"/>
        <w:tabs>
          <w:tab w:val="left" w:pos="284"/>
        </w:tabs>
        <w:spacing w:after="0"/>
        <w:ind w:firstLine="851"/>
        <w:rPr>
          <w:sz w:val="20"/>
          <w:szCs w:val="20"/>
        </w:rPr>
      </w:pPr>
    </w:p>
    <w:tbl>
      <w:tblPr>
        <w:tblW w:w="9638" w:type="dxa"/>
        <w:tblInd w:w="108" w:type="dxa"/>
        <w:tblLayout w:type="fixed"/>
        <w:tblLook w:val="0000" w:firstRow="0" w:lastRow="0" w:firstColumn="0" w:lastColumn="0" w:noHBand="0" w:noVBand="0"/>
      </w:tblPr>
      <w:tblGrid>
        <w:gridCol w:w="5104"/>
        <w:gridCol w:w="4534"/>
      </w:tblGrid>
      <w:tr w:rsidR="000E2538" w:rsidRPr="00F66827" w:rsidTr="00E64F37">
        <w:tc>
          <w:tcPr>
            <w:tcW w:w="5104" w:type="dxa"/>
            <w:shd w:val="clear" w:color="auto" w:fill="auto"/>
          </w:tcPr>
          <w:p w:rsidR="000E2538" w:rsidRPr="00F66827" w:rsidRDefault="000E2538" w:rsidP="00F66827">
            <w:pPr>
              <w:pStyle w:val="21f8"/>
              <w:keepNext/>
              <w:tabs>
                <w:tab w:val="clear" w:pos="1209"/>
                <w:tab w:val="left" w:pos="284"/>
              </w:tabs>
              <w:suppressAutoHyphens w:val="0"/>
              <w:snapToGrid w:val="0"/>
              <w:spacing w:after="0" w:line="240" w:lineRule="auto"/>
              <w:ind w:left="0"/>
              <w:rPr>
                <w:sz w:val="20"/>
                <w:szCs w:val="20"/>
              </w:rPr>
            </w:pPr>
            <w:r w:rsidRPr="00F66827">
              <w:rPr>
                <w:sz w:val="20"/>
                <w:szCs w:val="20"/>
              </w:rPr>
              <w:t>Заказчик:</w:t>
            </w:r>
          </w:p>
          <w:p w:rsidR="000E2538" w:rsidRPr="00F66827" w:rsidRDefault="000E2538" w:rsidP="00F66827">
            <w:pPr>
              <w:pStyle w:val="5f9"/>
              <w:keepNext/>
              <w:tabs>
                <w:tab w:val="clear" w:pos="926"/>
                <w:tab w:val="left" w:pos="284"/>
              </w:tabs>
              <w:suppressAutoHyphens w:val="0"/>
              <w:spacing w:line="240" w:lineRule="auto"/>
              <w:ind w:left="0" w:firstLine="0"/>
              <w:jc w:val="both"/>
              <w:rPr>
                <w:sz w:val="20"/>
              </w:rPr>
            </w:pPr>
          </w:p>
          <w:p w:rsidR="000E2538" w:rsidRPr="00F66827" w:rsidRDefault="000E2538" w:rsidP="00F66827">
            <w:pPr>
              <w:pStyle w:val="5f9"/>
              <w:keepNext/>
              <w:tabs>
                <w:tab w:val="clear" w:pos="926"/>
                <w:tab w:val="left" w:pos="284"/>
              </w:tabs>
              <w:suppressAutoHyphens w:val="0"/>
              <w:spacing w:line="240" w:lineRule="auto"/>
              <w:ind w:left="0" w:firstLine="0"/>
              <w:jc w:val="both"/>
              <w:rPr>
                <w:sz w:val="20"/>
              </w:rPr>
            </w:pPr>
            <w:r w:rsidRPr="00F66827">
              <w:rPr>
                <w:sz w:val="20"/>
              </w:rPr>
              <w:t>____________________ М.М. Латыпов</w:t>
            </w:r>
          </w:p>
          <w:p w:rsidR="000E2538" w:rsidRPr="00F66827" w:rsidRDefault="000E2538" w:rsidP="00F66827">
            <w:pPr>
              <w:pStyle w:val="5f9"/>
              <w:keepNext/>
              <w:tabs>
                <w:tab w:val="clear" w:pos="926"/>
                <w:tab w:val="left" w:pos="284"/>
              </w:tabs>
              <w:suppressAutoHyphens w:val="0"/>
              <w:spacing w:line="240" w:lineRule="auto"/>
              <w:ind w:left="0" w:firstLine="0"/>
              <w:jc w:val="both"/>
              <w:rPr>
                <w:sz w:val="20"/>
              </w:rPr>
            </w:pPr>
            <w:r w:rsidRPr="00F66827">
              <w:rPr>
                <w:sz w:val="20"/>
              </w:rPr>
              <w:t xml:space="preserve">                                М.П.</w:t>
            </w:r>
          </w:p>
        </w:tc>
        <w:tc>
          <w:tcPr>
            <w:tcW w:w="4534" w:type="dxa"/>
            <w:shd w:val="clear" w:color="auto" w:fill="auto"/>
          </w:tcPr>
          <w:p w:rsidR="000E2538" w:rsidRPr="00F66827" w:rsidRDefault="000E2538" w:rsidP="00F66827">
            <w:pPr>
              <w:keepNext/>
              <w:widowControl w:val="0"/>
              <w:tabs>
                <w:tab w:val="left" w:pos="284"/>
              </w:tabs>
              <w:snapToGrid w:val="0"/>
              <w:spacing w:after="0"/>
              <w:rPr>
                <w:sz w:val="20"/>
                <w:szCs w:val="20"/>
              </w:rPr>
            </w:pPr>
            <w:r w:rsidRPr="00F66827">
              <w:rPr>
                <w:sz w:val="20"/>
                <w:szCs w:val="20"/>
              </w:rPr>
              <w:t>Исполнитель:</w:t>
            </w:r>
          </w:p>
          <w:p w:rsidR="000E2538" w:rsidRPr="00F66827" w:rsidRDefault="000E2538" w:rsidP="00F66827">
            <w:pPr>
              <w:keepNext/>
              <w:widowControl w:val="0"/>
              <w:tabs>
                <w:tab w:val="left" w:pos="284"/>
              </w:tabs>
              <w:spacing w:after="0"/>
              <w:rPr>
                <w:sz w:val="20"/>
                <w:szCs w:val="20"/>
              </w:rPr>
            </w:pPr>
          </w:p>
          <w:p w:rsidR="000E2538" w:rsidRPr="00F66827" w:rsidRDefault="000E2538" w:rsidP="00F66827">
            <w:pPr>
              <w:pStyle w:val="5f9"/>
              <w:keepNext/>
              <w:tabs>
                <w:tab w:val="clear" w:pos="926"/>
                <w:tab w:val="left" w:pos="284"/>
              </w:tabs>
              <w:suppressAutoHyphens w:val="0"/>
              <w:spacing w:line="240" w:lineRule="auto"/>
              <w:ind w:left="0" w:firstLine="0"/>
              <w:jc w:val="both"/>
              <w:rPr>
                <w:sz w:val="20"/>
              </w:rPr>
            </w:pPr>
            <w:r w:rsidRPr="00F66827">
              <w:rPr>
                <w:sz w:val="20"/>
              </w:rPr>
              <w:t>___________________  ____________</w:t>
            </w:r>
          </w:p>
          <w:p w:rsidR="000E2538" w:rsidRPr="00F66827" w:rsidRDefault="000E2538" w:rsidP="00F66827">
            <w:pPr>
              <w:keepNext/>
              <w:widowControl w:val="0"/>
              <w:tabs>
                <w:tab w:val="left" w:pos="284"/>
              </w:tabs>
              <w:spacing w:after="0"/>
              <w:jc w:val="center"/>
              <w:rPr>
                <w:sz w:val="20"/>
                <w:szCs w:val="20"/>
              </w:rPr>
            </w:pPr>
            <w:r w:rsidRPr="00F66827">
              <w:rPr>
                <w:sz w:val="20"/>
                <w:szCs w:val="20"/>
              </w:rPr>
              <w:t>М.П. (при наличии печати)</w:t>
            </w:r>
          </w:p>
        </w:tc>
      </w:tr>
    </w:tbl>
    <w:p w:rsidR="000E2538" w:rsidRPr="00F66827" w:rsidRDefault="000E2538" w:rsidP="00F66827">
      <w:pPr>
        <w:keepNext/>
        <w:widowControl w:val="0"/>
        <w:shd w:val="clear" w:color="auto" w:fill="FFFFFF"/>
        <w:tabs>
          <w:tab w:val="left" w:pos="284"/>
        </w:tabs>
        <w:spacing w:after="0"/>
        <w:ind w:firstLine="851"/>
        <w:rPr>
          <w:sz w:val="20"/>
          <w:szCs w:val="20"/>
        </w:rPr>
      </w:pPr>
    </w:p>
    <w:p w:rsidR="000E2538" w:rsidRPr="00F66827" w:rsidRDefault="000E2538" w:rsidP="00F66827">
      <w:pPr>
        <w:keepNext/>
        <w:widowControl w:val="0"/>
        <w:shd w:val="clear" w:color="auto" w:fill="FFFFFF"/>
        <w:tabs>
          <w:tab w:val="left" w:pos="284"/>
        </w:tabs>
        <w:spacing w:after="0"/>
        <w:ind w:firstLine="851"/>
        <w:jc w:val="right"/>
        <w:rPr>
          <w:spacing w:val="-8"/>
          <w:sz w:val="20"/>
          <w:szCs w:val="20"/>
        </w:rPr>
      </w:pPr>
    </w:p>
    <w:p w:rsidR="000E2538" w:rsidRPr="00F66827" w:rsidRDefault="000E2538" w:rsidP="00F66827">
      <w:pPr>
        <w:keepNext/>
        <w:widowControl w:val="0"/>
        <w:shd w:val="clear" w:color="auto" w:fill="FFFFFF"/>
        <w:tabs>
          <w:tab w:val="left" w:pos="284"/>
        </w:tabs>
        <w:spacing w:after="0"/>
        <w:ind w:firstLine="851"/>
        <w:jc w:val="right"/>
        <w:rPr>
          <w:spacing w:val="-8"/>
          <w:sz w:val="20"/>
          <w:szCs w:val="20"/>
        </w:rPr>
      </w:pPr>
    </w:p>
    <w:p w:rsidR="000E2538" w:rsidRPr="00F66827" w:rsidRDefault="000E2538" w:rsidP="00F66827">
      <w:pPr>
        <w:keepNext/>
        <w:widowControl w:val="0"/>
        <w:shd w:val="clear" w:color="auto" w:fill="FFFFFF"/>
        <w:tabs>
          <w:tab w:val="left" w:pos="284"/>
        </w:tabs>
        <w:spacing w:after="0"/>
        <w:ind w:firstLine="851"/>
        <w:jc w:val="right"/>
        <w:rPr>
          <w:spacing w:val="-8"/>
          <w:sz w:val="20"/>
          <w:szCs w:val="20"/>
        </w:rPr>
      </w:pPr>
      <w:r w:rsidRPr="00F66827">
        <w:rPr>
          <w:spacing w:val="-8"/>
          <w:sz w:val="20"/>
          <w:szCs w:val="20"/>
        </w:rPr>
        <w:br w:type="page"/>
      </w:r>
      <w:r w:rsidRPr="00F66827">
        <w:rPr>
          <w:spacing w:val="-8"/>
          <w:sz w:val="20"/>
          <w:szCs w:val="20"/>
        </w:rPr>
        <w:lastRenderedPageBreak/>
        <w:t>Приложение № 3</w:t>
      </w:r>
    </w:p>
    <w:p w:rsidR="000E2538" w:rsidRPr="00F66827" w:rsidRDefault="000E2538" w:rsidP="00F66827">
      <w:pPr>
        <w:keepNext/>
        <w:widowControl w:val="0"/>
        <w:shd w:val="clear" w:color="auto" w:fill="FFFFFF"/>
        <w:tabs>
          <w:tab w:val="left" w:pos="284"/>
        </w:tabs>
        <w:spacing w:after="0"/>
        <w:ind w:firstLine="851"/>
        <w:jc w:val="right"/>
        <w:rPr>
          <w:sz w:val="20"/>
          <w:szCs w:val="20"/>
        </w:rPr>
      </w:pPr>
      <w:r w:rsidRPr="00F66827">
        <w:rPr>
          <w:sz w:val="20"/>
          <w:szCs w:val="20"/>
        </w:rPr>
        <w:t>к государственному контракту</w:t>
      </w:r>
    </w:p>
    <w:p w:rsidR="000E2538" w:rsidRPr="00F66827" w:rsidRDefault="000E2538" w:rsidP="00F66827">
      <w:pPr>
        <w:keepNext/>
        <w:widowControl w:val="0"/>
        <w:shd w:val="clear" w:color="auto" w:fill="FFFFFF"/>
        <w:tabs>
          <w:tab w:val="left" w:pos="284"/>
        </w:tabs>
        <w:spacing w:after="0"/>
        <w:ind w:firstLine="851"/>
        <w:jc w:val="right"/>
        <w:rPr>
          <w:sz w:val="20"/>
          <w:szCs w:val="20"/>
        </w:rPr>
      </w:pPr>
      <w:r w:rsidRPr="00F66827">
        <w:rPr>
          <w:sz w:val="20"/>
          <w:szCs w:val="20"/>
        </w:rPr>
        <w:t>№ ______________ от ___________</w:t>
      </w:r>
    </w:p>
    <w:p w:rsidR="000E2538" w:rsidRPr="00F66827" w:rsidRDefault="000E2538" w:rsidP="00F66827">
      <w:pPr>
        <w:keepNext/>
        <w:widowControl w:val="0"/>
        <w:shd w:val="clear" w:color="auto" w:fill="FFFFFF"/>
        <w:tabs>
          <w:tab w:val="left" w:pos="284"/>
        </w:tabs>
        <w:spacing w:after="0"/>
        <w:ind w:firstLine="851"/>
        <w:jc w:val="right"/>
        <w:rPr>
          <w:sz w:val="20"/>
          <w:szCs w:val="20"/>
        </w:rPr>
      </w:pPr>
    </w:p>
    <w:p w:rsidR="000E2538" w:rsidRPr="00F66827" w:rsidRDefault="000E2538" w:rsidP="00F66827">
      <w:pPr>
        <w:keepNext/>
        <w:widowControl w:val="0"/>
        <w:spacing w:after="0"/>
        <w:jc w:val="center"/>
        <w:rPr>
          <w:iCs/>
          <w:sz w:val="20"/>
          <w:szCs w:val="20"/>
        </w:rPr>
      </w:pPr>
    </w:p>
    <w:p w:rsidR="000E2538" w:rsidRPr="00F66827" w:rsidRDefault="000E2538" w:rsidP="00F66827">
      <w:pPr>
        <w:keepNext/>
        <w:widowControl w:val="0"/>
        <w:spacing w:after="0"/>
        <w:rPr>
          <w:sz w:val="20"/>
          <w:szCs w:val="20"/>
        </w:rPr>
      </w:pPr>
      <w:r w:rsidRPr="00F66827">
        <w:rPr>
          <w:iCs/>
          <w:sz w:val="20"/>
          <w:szCs w:val="20"/>
        </w:rPr>
        <w:t>Форма</w:t>
      </w:r>
    </w:p>
    <w:p w:rsidR="000E2538" w:rsidRPr="00F66827" w:rsidRDefault="000E2538" w:rsidP="00F66827">
      <w:pPr>
        <w:keepNext/>
        <w:widowControl w:val="0"/>
        <w:shd w:val="clear" w:color="auto" w:fill="FFFFFF"/>
        <w:tabs>
          <w:tab w:val="left" w:pos="284"/>
          <w:tab w:val="left" w:pos="1363"/>
        </w:tabs>
        <w:spacing w:after="0"/>
        <w:jc w:val="center"/>
        <w:rPr>
          <w:bCs/>
          <w:sz w:val="20"/>
          <w:szCs w:val="20"/>
        </w:rPr>
      </w:pPr>
    </w:p>
    <w:p w:rsidR="000E2538" w:rsidRPr="00F66827" w:rsidRDefault="000E2538" w:rsidP="00F66827">
      <w:pPr>
        <w:keepNext/>
        <w:widowControl w:val="0"/>
        <w:shd w:val="clear" w:color="auto" w:fill="FFFFFF"/>
        <w:tabs>
          <w:tab w:val="left" w:pos="284"/>
          <w:tab w:val="left" w:pos="1363"/>
        </w:tabs>
        <w:spacing w:after="0"/>
        <w:ind w:firstLine="851"/>
        <w:jc w:val="center"/>
        <w:rPr>
          <w:bCs/>
          <w:sz w:val="20"/>
          <w:szCs w:val="20"/>
        </w:rPr>
      </w:pPr>
      <w:r w:rsidRPr="00F66827">
        <w:rPr>
          <w:bCs/>
          <w:sz w:val="20"/>
          <w:szCs w:val="20"/>
        </w:rPr>
        <w:t>Реестр лиц,</w:t>
      </w:r>
    </w:p>
    <w:p w:rsidR="000E2538" w:rsidRPr="00F66827" w:rsidRDefault="000E2538" w:rsidP="00F66827">
      <w:pPr>
        <w:keepNext/>
        <w:widowControl w:val="0"/>
        <w:shd w:val="clear" w:color="auto" w:fill="FFFFFF"/>
        <w:tabs>
          <w:tab w:val="left" w:pos="284"/>
          <w:tab w:val="left" w:pos="1363"/>
        </w:tabs>
        <w:spacing w:after="0"/>
        <w:ind w:firstLine="851"/>
        <w:jc w:val="center"/>
        <w:rPr>
          <w:bCs/>
          <w:spacing w:val="-5"/>
          <w:sz w:val="20"/>
          <w:szCs w:val="20"/>
        </w:rPr>
      </w:pPr>
      <w:r w:rsidRPr="00F66827">
        <w:rPr>
          <w:bCs/>
          <w:sz w:val="20"/>
          <w:szCs w:val="20"/>
        </w:rPr>
        <w:t xml:space="preserve">прошедших </w:t>
      </w:r>
      <w:r w:rsidRPr="00F66827">
        <w:rPr>
          <w:sz w:val="20"/>
          <w:szCs w:val="20"/>
        </w:rPr>
        <w:t>санаторно-курортное лечение</w:t>
      </w:r>
      <w:r w:rsidRPr="00F66827">
        <w:rPr>
          <w:bCs/>
          <w:spacing w:val="-5"/>
          <w:sz w:val="20"/>
          <w:szCs w:val="20"/>
        </w:rPr>
        <w:t xml:space="preserve"> в санаторно-курортном учреждении</w:t>
      </w:r>
    </w:p>
    <w:p w:rsidR="000E2538" w:rsidRPr="00F66827" w:rsidRDefault="000E2538" w:rsidP="00F66827">
      <w:pPr>
        <w:keepNext/>
        <w:widowControl w:val="0"/>
        <w:shd w:val="clear" w:color="auto" w:fill="FFFFFF"/>
        <w:tabs>
          <w:tab w:val="left" w:pos="284"/>
          <w:tab w:val="left" w:pos="1363"/>
        </w:tabs>
        <w:spacing w:after="0"/>
        <w:ind w:firstLine="851"/>
        <w:jc w:val="center"/>
        <w:rPr>
          <w:bCs/>
          <w:spacing w:val="-5"/>
          <w:sz w:val="20"/>
          <w:szCs w:val="20"/>
        </w:rPr>
      </w:pPr>
    </w:p>
    <w:tbl>
      <w:tblPr>
        <w:tblW w:w="0" w:type="auto"/>
        <w:tblInd w:w="-15" w:type="dxa"/>
        <w:tblLayout w:type="fixed"/>
        <w:tblLook w:val="0000" w:firstRow="0" w:lastRow="0" w:firstColumn="0" w:lastColumn="0" w:noHBand="0" w:noVBand="0"/>
      </w:tblPr>
      <w:tblGrid>
        <w:gridCol w:w="811"/>
        <w:gridCol w:w="1046"/>
        <w:gridCol w:w="966"/>
        <w:gridCol w:w="898"/>
        <w:gridCol w:w="844"/>
        <w:gridCol w:w="773"/>
        <w:gridCol w:w="794"/>
        <w:gridCol w:w="975"/>
        <w:gridCol w:w="1286"/>
        <w:gridCol w:w="759"/>
        <w:gridCol w:w="789"/>
      </w:tblGrid>
      <w:tr w:rsidR="000E2538" w:rsidRPr="00F66827" w:rsidTr="00E64F37">
        <w:trPr>
          <w:trHeight w:val="445"/>
        </w:trPr>
        <w:tc>
          <w:tcPr>
            <w:tcW w:w="811" w:type="dxa"/>
            <w:vMerge w:val="restart"/>
            <w:tcBorders>
              <w:top w:val="single" w:sz="4" w:space="0" w:color="000000"/>
              <w:left w:val="single" w:sz="4" w:space="0" w:color="000000"/>
              <w:bottom w:val="single" w:sz="4" w:space="0" w:color="000000"/>
            </w:tcBorders>
            <w:shd w:val="clear" w:color="auto" w:fill="auto"/>
          </w:tcPr>
          <w:p w:rsidR="000E2538" w:rsidRPr="00F66827" w:rsidRDefault="000E2538" w:rsidP="00F66827">
            <w:pPr>
              <w:pStyle w:val="affffffffa"/>
              <w:keepNext/>
              <w:widowControl w:val="0"/>
              <w:suppressLineNumbers w:val="0"/>
              <w:tabs>
                <w:tab w:val="left" w:pos="284"/>
              </w:tabs>
              <w:suppressAutoHyphens w:val="0"/>
              <w:snapToGrid w:val="0"/>
              <w:ind w:right="-42"/>
              <w:jc w:val="center"/>
              <w:rPr>
                <w:sz w:val="20"/>
                <w:szCs w:val="20"/>
              </w:rPr>
            </w:pPr>
            <w:r w:rsidRPr="00F66827">
              <w:rPr>
                <w:sz w:val="20"/>
                <w:szCs w:val="20"/>
              </w:rPr>
              <w:t xml:space="preserve">№ </w:t>
            </w:r>
          </w:p>
          <w:p w:rsidR="000E2538" w:rsidRPr="00F66827" w:rsidRDefault="000E2538" w:rsidP="00F66827">
            <w:pPr>
              <w:keepNext/>
              <w:widowControl w:val="0"/>
              <w:tabs>
                <w:tab w:val="left" w:pos="284"/>
                <w:tab w:val="left" w:pos="1363"/>
              </w:tabs>
              <w:spacing w:after="0"/>
              <w:jc w:val="center"/>
              <w:rPr>
                <w:sz w:val="20"/>
                <w:szCs w:val="20"/>
              </w:rPr>
            </w:pPr>
            <w:r w:rsidRPr="00F66827">
              <w:rPr>
                <w:sz w:val="20"/>
                <w:szCs w:val="20"/>
              </w:rPr>
              <w:t>п/п</w:t>
            </w:r>
          </w:p>
        </w:tc>
        <w:tc>
          <w:tcPr>
            <w:tcW w:w="1046" w:type="dxa"/>
            <w:vMerge w:val="restart"/>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sz w:val="20"/>
                <w:szCs w:val="20"/>
              </w:rPr>
            </w:pPr>
            <w:r w:rsidRPr="00F66827">
              <w:rPr>
                <w:sz w:val="20"/>
                <w:szCs w:val="20"/>
              </w:rPr>
              <w:t>Фамилия, имя, отчество</w:t>
            </w:r>
          </w:p>
        </w:tc>
        <w:tc>
          <w:tcPr>
            <w:tcW w:w="966" w:type="dxa"/>
            <w:vMerge w:val="restart"/>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sz w:val="20"/>
                <w:szCs w:val="20"/>
              </w:rPr>
            </w:pPr>
            <w:r w:rsidRPr="00F66827">
              <w:rPr>
                <w:sz w:val="20"/>
                <w:szCs w:val="20"/>
              </w:rPr>
              <w:t>№ личного дела</w:t>
            </w:r>
          </w:p>
        </w:tc>
        <w:tc>
          <w:tcPr>
            <w:tcW w:w="3309" w:type="dxa"/>
            <w:gridSpan w:val="4"/>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sz w:val="20"/>
                <w:szCs w:val="20"/>
              </w:rPr>
            </w:pPr>
            <w:r w:rsidRPr="00F66827">
              <w:rPr>
                <w:sz w:val="20"/>
                <w:szCs w:val="20"/>
              </w:rPr>
              <w:t>Путевка</w:t>
            </w:r>
          </w:p>
        </w:tc>
        <w:tc>
          <w:tcPr>
            <w:tcW w:w="975" w:type="dxa"/>
            <w:vMerge w:val="restart"/>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spacing w:val="-1"/>
                <w:sz w:val="20"/>
                <w:szCs w:val="20"/>
              </w:rPr>
            </w:pPr>
            <w:r w:rsidRPr="00F66827">
              <w:rPr>
                <w:spacing w:val="4"/>
                <w:sz w:val="20"/>
                <w:szCs w:val="20"/>
              </w:rPr>
              <w:t>Цена путевки</w:t>
            </w:r>
            <w:r w:rsidRPr="00F66827">
              <w:rPr>
                <w:spacing w:val="-1"/>
                <w:sz w:val="20"/>
                <w:szCs w:val="20"/>
              </w:rPr>
              <w:t xml:space="preserve"> (руб.)</w:t>
            </w:r>
          </w:p>
        </w:tc>
        <w:tc>
          <w:tcPr>
            <w:tcW w:w="1286" w:type="dxa"/>
            <w:vMerge w:val="restart"/>
            <w:tcBorders>
              <w:top w:val="single" w:sz="4" w:space="0" w:color="000000"/>
              <w:left w:val="single" w:sz="4" w:space="0" w:color="000000"/>
              <w:bottom w:val="single" w:sz="4" w:space="0" w:color="000000"/>
            </w:tcBorders>
            <w:shd w:val="clear" w:color="auto" w:fill="auto"/>
          </w:tcPr>
          <w:p w:rsidR="000E2538" w:rsidRPr="00F66827" w:rsidRDefault="000E2538" w:rsidP="00F66827">
            <w:pPr>
              <w:pStyle w:val="affffffffa"/>
              <w:keepNext/>
              <w:widowControl w:val="0"/>
              <w:suppressLineNumbers w:val="0"/>
              <w:tabs>
                <w:tab w:val="left" w:pos="284"/>
              </w:tabs>
              <w:suppressAutoHyphens w:val="0"/>
              <w:snapToGrid w:val="0"/>
              <w:ind w:right="-42"/>
              <w:jc w:val="center"/>
              <w:rPr>
                <w:sz w:val="20"/>
                <w:szCs w:val="20"/>
              </w:rPr>
            </w:pPr>
            <w:r w:rsidRPr="00F66827">
              <w:rPr>
                <w:sz w:val="20"/>
                <w:szCs w:val="20"/>
              </w:rPr>
              <w:t>Фактические затраты</w:t>
            </w:r>
          </w:p>
          <w:p w:rsidR="000E2538" w:rsidRPr="00F66827" w:rsidRDefault="000E2538" w:rsidP="00F66827">
            <w:pPr>
              <w:keepNext/>
              <w:widowControl w:val="0"/>
              <w:tabs>
                <w:tab w:val="left" w:pos="284"/>
                <w:tab w:val="left" w:pos="1363"/>
              </w:tabs>
              <w:spacing w:after="0"/>
              <w:jc w:val="center"/>
              <w:rPr>
                <w:sz w:val="20"/>
                <w:szCs w:val="20"/>
              </w:rPr>
            </w:pPr>
            <w:r w:rsidRPr="00F66827">
              <w:rPr>
                <w:sz w:val="20"/>
                <w:szCs w:val="20"/>
              </w:rPr>
              <w:t>(руб.)</w:t>
            </w:r>
          </w:p>
        </w:tc>
        <w:tc>
          <w:tcPr>
            <w:tcW w:w="1548" w:type="dxa"/>
            <w:gridSpan w:val="2"/>
            <w:tcBorders>
              <w:top w:val="single" w:sz="4" w:space="0" w:color="000000"/>
              <w:left w:val="single" w:sz="4" w:space="0" w:color="000000"/>
              <w:bottom w:val="single" w:sz="4" w:space="0" w:color="000000"/>
              <w:right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sz w:val="20"/>
                <w:szCs w:val="20"/>
              </w:rPr>
            </w:pPr>
            <w:r w:rsidRPr="00F66827">
              <w:rPr>
                <w:sz w:val="20"/>
                <w:szCs w:val="20"/>
              </w:rPr>
              <w:t>Срок фактического пребывания</w:t>
            </w:r>
          </w:p>
        </w:tc>
      </w:tr>
      <w:tr w:rsidR="000E2538" w:rsidRPr="00F66827" w:rsidTr="00E64F37">
        <w:tc>
          <w:tcPr>
            <w:tcW w:w="811" w:type="dxa"/>
            <w:vMerge/>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1046" w:type="dxa"/>
            <w:vMerge/>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966" w:type="dxa"/>
            <w:vMerge/>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898"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sz w:val="20"/>
                <w:szCs w:val="20"/>
              </w:rPr>
            </w:pPr>
            <w:r w:rsidRPr="00F66827">
              <w:rPr>
                <w:sz w:val="20"/>
                <w:szCs w:val="20"/>
              </w:rPr>
              <w:t>№</w:t>
            </w:r>
          </w:p>
          <w:p w:rsidR="000E2538" w:rsidRPr="00F66827" w:rsidRDefault="000E2538" w:rsidP="00F66827">
            <w:pPr>
              <w:keepNext/>
              <w:widowControl w:val="0"/>
              <w:tabs>
                <w:tab w:val="left" w:pos="284"/>
                <w:tab w:val="left" w:pos="1363"/>
              </w:tabs>
              <w:spacing w:after="0"/>
              <w:jc w:val="center"/>
              <w:rPr>
                <w:sz w:val="20"/>
                <w:szCs w:val="20"/>
              </w:rPr>
            </w:pPr>
            <w:r w:rsidRPr="00F66827">
              <w:rPr>
                <w:sz w:val="20"/>
                <w:szCs w:val="20"/>
              </w:rPr>
              <w:t>путевки</w:t>
            </w:r>
          </w:p>
        </w:tc>
        <w:tc>
          <w:tcPr>
            <w:tcW w:w="84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sz w:val="20"/>
                <w:szCs w:val="20"/>
              </w:rPr>
            </w:pPr>
            <w:r w:rsidRPr="00F66827">
              <w:rPr>
                <w:sz w:val="20"/>
                <w:szCs w:val="20"/>
              </w:rPr>
              <w:t>серия</w:t>
            </w:r>
          </w:p>
        </w:tc>
        <w:tc>
          <w:tcPr>
            <w:tcW w:w="773"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sz w:val="20"/>
                <w:szCs w:val="20"/>
              </w:rPr>
            </w:pPr>
            <w:r w:rsidRPr="00F66827">
              <w:rPr>
                <w:sz w:val="20"/>
                <w:szCs w:val="20"/>
              </w:rPr>
              <w:t>с</w:t>
            </w:r>
          </w:p>
        </w:tc>
        <w:tc>
          <w:tcPr>
            <w:tcW w:w="79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sz w:val="20"/>
                <w:szCs w:val="20"/>
              </w:rPr>
            </w:pPr>
            <w:r w:rsidRPr="00F66827">
              <w:rPr>
                <w:sz w:val="20"/>
                <w:szCs w:val="20"/>
              </w:rPr>
              <w:t>по</w:t>
            </w:r>
          </w:p>
        </w:tc>
        <w:tc>
          <w:tcPr>
            <w:tcW w:w="975" w:type="dxa"/>
            <w:vMerge/>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1286" w:type="dxa"/>
            <w:vMerge/>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759"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sz w:val="20"/>
                <w:szCs w:val="20"/>
              </w:rPr>
            </w:pPr>
            <w:r w:rsidRPr="00F66827">
              <w:rPr>
                <w:sz w:val="20"/>
                <w:szCs w:val="20"/>
              </w:rPr>
              <w:t>с</w:t>
            </w:r>
          </w:p>
        </w:tc>
        <w:tc>
          <w:tcPr>
            <w:tcW w:w="789" w:type="dxa"/>
            <w:tcBorders>
              <w:top w:val="single" w:sz="4" w:space="0" w:color="000000"/>
              <w:left w:val="single" w:sz="4" w:space="0" w:color="000000"/>
              <w:bottom w:val="single" w:sz="4" w:space="0" w:color="000000"/>
              <w:right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sz w:val="20"/>
                <w:szCs w:val="20"/>
              </w:rPr>
            </w:pPr>
            <w:r w:rsidRPr="00F66827">
              <w:rPr>
                <w:sz w:val="20"/>
                <w:szCs w:val="20"/>
              </w:rPr>
              <w:t>по</w:t>
            </w:r>
          </w:p>
        </w:tc>
      </w:tr>
      <w:tr w:rsidR="000E2538" w:rsidRPr="00F66827" w:rsidTr="00E64F37">
        <w:tc>
          <w:tcPr>
            <w:tcW w:w="811"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r w:rsidRPr="00F66827">
              <w:rPr>
                <w:bCs/>
                <w:spacing w:val="-5"/>
                <w:sz w:val="20"/>
                <w:szCs w:val="20"/>
              </w:rPr>
              <w:t>1</w:t>
            </w:r>
          </w:p>
        </w:tc>
        <w:tc>
          <w:tcPr>
            <w:tcW w:w="1046"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r w:rsidRPr="00F66827">
              <w:rPr>
                <w:bCs/>
                <w:spacing w:val="-5"/>
                <w:sz w:val="20"/>
                <w:szCs w:val="20"/>
              </w:rPr>
              <w:t>2</w:t>
            </w:r>
          </w:p>
        </w:tc>
        <w:tc>
          <w:tcPr>
            <w:tcW w:w="966"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r w:rsidRPr="00F66827">
              <w:rPr>
                <w:bCs/>
                <w:spacing w:val="-5"/>
                <w:sz w:val="20"/>
                <w:szCs w:val="20"/>
              </w:rPr>
              <w:t>3</w:t>
            </w:r>
          </w:p>
        </w:tc>
        <w:tc>
          <w:tcPr>
            <w:tcW w:w="898"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r w:rsidRPr="00F66827">
              <w:rPr>
                <w:bCs/>
                <w:spacing w:val="-5"/>
                <w:sz w:val="20"/>
                <w:szCs w:val="20"/>
              </w:rPr>
              <w:t>4</w:t>
            </w:r>
          </w:p>
        </w:tc>
        <w:tc>
          <w:tcPr>
            <w:tcW w:w="84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r w:rsidRPr="00F66827">
              <w:rPr>
                <w:bCs/>
                <w:spacing w:val="-5"/>
                <w:sz w:val="20"/>
                <w:szCs w:val="20"/>
              </w:rPr>
              <w:t>5</w:t>
            </w:r>
          </w:p>
        </w:tc>
        <w:tc>
          <w:tcPr>
            <w:tcW w:w="773"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r w:rsidRPr="00F66827">
              <w:rPr>
                <w:bCs/>
                <w:spacing w:val="-5"/>
                <w:sz w:val="20"/>
                <w:szCs w:val="20"/>
              </w:rPr>
              <w:t>6</w:t>
            </w:r>
          </w:p>
        </w:tc>
        <w:tc>
          <w:tcPr>
            <w:tcW w:w="79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r w:rsidRPr="00F66827">
              <w:rPr>
                <w:bCs/>
                <w:spacing w:val="-5"/>
                <w:sz w:val="20"/>
                <w:szCs w:val="20"/>
              </w:rPr>
              <w:t>7</w:t>
            </w:r>
          </w:p>
        </w:tc>
        <w:tc>
          <w:tcPr>
            <w:tcW w:w="97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r w:rsidRPr="00F66827">
              <w:rPr>
                <w:bCs/>
                <w:spacing w:val="-5"/>
                <w:sz w:val="20"/>
                <w:szCs w:val="20"/>
              </w:rPr>
              <w:t>8</w:t>
            </w:r>
          </w:p>
        </w:tc>
        <w:tc>
          <w:tcPr>
            <w:tcW w:w="1286"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r w:rsidRPr="00F66827">
              <w:rPr>
                <w:bCs/>
                <w:spacing w:val="-5"/>
                <w:sz w:val="20"/>
                <w:szCs w:val="20"/>
              </w:rPr>
              <w:t>9</w:t>
            </w:r>
          </w:p>
        </w:tc>
        <w:tc>
          <w:tcPr>
            <w:tcW w:w="759"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r w:rsidRPr="00F66827">
              <w:rPr>
                <w:bCs/>
                <w:spacing w:val="-5"/>
                <w:sz w:val="20"/>
                <w:szCs w:val="20"/>
              </w:rPr>
              <w:t>10</w:t>
            </w:r>
          </w:p>
        </w:tc>
        <w:tc>
          <w:tcPr>
            <w:tcW w:w="789" w:type="dxa"/>
            <w:tcBorders>
              <w:top w:val="single" w:sz="4" w:space="0" w:color="000000"/>
              <w:left w:val="single" w:sz="4" w:space="0" w:color="000000"/>
              <w:bottom w:val="single" w:sz="4" w:space="0" w:color="000000"/>
              <w:right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r w:rsidRPr="00F66827">
              <w:rPr>
                <w:bCs/>
                <w:spacing w:val="-5"/>
                <w:sz w:val="20"/>
                <w:szCs w:val="20"/>
              </w:rPr>
              <w:t>11</w:t>
            </w:r>
          </w:p>
        </w:tc>
      </w:tr>
      <w:tr w:rsidR="000E2538" w:rsidRPr="00F66827" w:rsidTr="00E64F37">
        <w:tc>
          <w:tcPr>
            <w:tcW w:w="811"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1046"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966"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898"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84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773"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79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97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1286"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759"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789" w:type="dxa"/>
            <w:tcBorders>
              <w:top w:val="single" w:sz="4" w:space="0" w:color="000000"/>
              <w:left w:val="single" w:sz="4" w:space="0" w:color="000000"/>
              <w:bottom w:val="single" w:sz="4" w:space="0" w:color="000000"/>
              <w:right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r>
      <w:tr w:rsidR="000E2538" w:rsidRPr="00F66827" w:rsidTr="00E64F37">
        <w:tc>
          <w:tcPr>
            <w:tcW w:w="811"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1046"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966"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898"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84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773"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79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97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1286"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759"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789" w:type="dxa"/>
            <w:tcBorders>
              <w:top w:val="single" w:sz="4" w:space="0" w:color="000000"/>
              <w:left w:val="single" w:sz="4" w:space="0" w:color="000000"/>
              <w:bottom w:val="single" w:sz="4" w:space="0" w:color="000000"/>
              <w:right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r>
      <w:tr w:rsidR="000E2538" w:rsidRPr="00F66827" w:rsidTr="00E64F37">
        <w:tc>
          <w:tcPr>
            <w:tcW w:w="811"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1046"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966"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898"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84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773"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79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97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1286"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759"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789" w:type="dxa"/>
            <w:tcBorders>
              <w:top w:val="single" w:sz="4" w:space="0" w:color="000000"/>
              <w:left w:val="single" w:sz="4" w:space="0" w:color="000000"/>
              <w:bottom w:val="single" w:sz="4" w:space="0" w:color="000000"/>
              <w:right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r>
      <w:tr w:rsidR="000E2538" w:rsidRPr="00F66827" w:rsidTr="00E64F37">
        <w:tc>
          <w:tcPr>
            <w:tcW w:w="811"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1046"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966"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898"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84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773"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79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97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1286"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759"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789" w:type="dxa"/>
            <w:tcBorders>
              <w:top w:val="single" w:sz="4" w:space="0" w:color="000000"/>
              <w:left w:val="single" w:sz="4" w:space="0" w:color="000000"/>
              <w:bottom w:val="single" w:sz="4" w:space="0" w:color="000000"/>
              <w:right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r>
      <w:tr w:rsidR="000E2538" w:rsidRPr="00F66827" w:rsidTr="00E64F37">
        <w:tc>
          <w:tcPr>
            <w:tcW w:w="811"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1046"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966"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898"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84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773"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79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97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1286"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759"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789" w:type="dxa"/>
            <w:tcBorders>
              <w:top w:val="single" w:sz="4" w:space="0" w:color="000000"/>
              <w:left w:val="single" w:sz="4" w:space="0" w:color="000000"/>
              <w:bottom w:val="single" w:sz="4" w:space="0" w:color="000000"/>
              <w:right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r>
      <w:tr w:rsidR="000E2538" w:rsidRPr="00F66827" w:rsidTr="00E64F37">
        <w:tc>
          <w:tcPr>
            <w:tcW w:w="6132" w:type="dxa"/>
            <w:gridSpan w:val="7"/>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rPr>
                <w:bCs/>
                <w:spacing w:val="-5"/>
                <w:sz w:val="20"/>
                <w:szCs w:val="20"/>
              </w:rPr>
            </w:pPr>
            <w:r w:rsidRPr="00F66827">
              <w:rPr>
                <w:bCs/>
                <w:spacing w:val="-5"/>
                <w:sz w:val="20"/>
                <w:szCs w:val="20"/>
              </w:rPr>
              <w:t>Итого:</w:t>
            </w:r>
          </w:p>
        </w:tc>
        <w:tc>
          <w:tcPr>
            <w:tcW w:w="97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1286"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759"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789" w:type="dxa"/>
            <w:tcBorders>
              <w:top w:val="single" w:sz="4" w:space="0" w:color="000000"/>
              <w:left w:val="single" w:sz="4" w:space="0" w:color="000000"/>
              <w:bottom w:val="single" w:sz="4" w:space="0" w:color="000000"/>
              <w:right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r>
    </w:tbl>
    <w:p w:rsidR="000E2538" w:rsidRPr="00F66827" w:rsidRDefault="000E2538" w:rsidP="00F66827">
      <w:pPr>
        <w:keepNext/>
        <w:widowControl w:val="0"/>
        <w:tabs>
          <w:tab w:val="left" w:pos="284"/>
        </w:tabs>
        <w:spacing w:after="0"/>
        <w:ind w:firstLine="851"/>
        <w:rPr>
          <w:sz w:val="20"/>
          <w:szCs w:val="20"/>
        </w:rPr>
      </w:pPr>
    </w:p>
    <w:tbl>
      <w:tblPr>
        <w:tblW w:w="0" w:type="auto"/>
        <w:tblInd w:w="108" w:type="dxa"/>
        <w:tblLayout w:type="fixed"/>
        <w:tblLook w:val="0000" w:firstRow="0" w:lastRow="0" w:firstColumn="0" w:lastColumn="0" w:noHBand="0" w:noVBand="0"/>
      </w:tblPr>
      <w:tblGrid>
        <w:gridCol w:w="5104"/>
        <w:gridCol w:w="4534"/>
      </w:tblGrid>
      <w:tr w:rsidR="000E2538" w:rsidRPr="00F66827" w:rsidTr="00E64F37">
        <w:tc>
          <w:tcPr>
            <w:tcW w:w="5104" w:type="dxa"/>
            <w:shd w:val="clear" w:color="auto" w:fill="auto"/>
          </w:tcPr>
          <w:p w:rsidR="000E2538" w:rsidRPr="00F66827" w:rsidRDefault="000E2538" w:rsidP="00F66827">
            <w:pPr>
              <w:pStyle w:val="21f8"/>
              <w:keepNext/>
              <w:tabs>
                <w:tab w:val="clear" w:pos="1209"/>
                <w:tab w:val="left" w:pos="284"/>
              </w:tabs>
              <w:suppressAutoHyphens w:val="0"/>
              <w:snapToGrid w:val="0"/>
              <w:spacing w:after="0" w:line="240" w:lineRule="auto"/>
              <w:ind w:left="0"/>
              <w:rPr>
                <w:sz w:val="20"/>
                <w:szCs w:val="20"/>
              </w:rPr>
            </w:pPr>
            <w:r w:rsidRPr="00F66827">
              <w:rPr>
                <w:sz w:val="20"/>
                <w:szCs w:val="20"/>
              </w:rPr>
              <w:t>Заказчик:</w:t>
            </w:r>
          </w:p>
          <w:p w:rsidR="000E2538" w:rsidRPr="00F66827" w:rsidRDefault="000E2538" w:rsidP="00F66827">
            <w:pPr>
              <w:pStyle w:val="5f9"/>
              <w:keepNext/>
              <w:tabs>
                <w:tab w:val="clear" w:pos="926"/>
                <w:tab w:val="left" w:pos="284"/>
              </w:tabs>
              <w:suppressAutoHyphens w:val="0"/>
              <w:spacing w:line="240" w:lineRule="auto"/>
              <w:ind w:left="0" w:firstLine="0"/>
              <w:jc w:val="both"/>
              <w:rPr>
                <w:sz w:val="20"/>
              </w:rPr>
            </w:pPr>
          </w:p>
          <w:p w:rsidR="000E2538" w:rsidRPr="00F66827" w:rsidRDefault="000E2538" w:rsidP="00F66827">
            <w:pPr>
              <w:pStyle w:val="5f9"/>
              <w:keepNext/>
              <w:tabs>
                <w:tab w:val="clear" w:pos="926"/>
                <w:tab w:val="left" w:pos="284"/>
              </w:tabs>
              <w:suppressAutoHyphens w:val="0"/>
              <w:spacing w:line="240" w:lineRule="auto"/>
              <w:ind w:left="0" w:firstLine="0"/>
              <w:jc w:val="both"/>
              <w:rPr>
                <w:sz w:val="20"/>
              </w:rPr>
            </w:pPr>
            <w:r w:rsidRPr="00F66827">
              <w:rPr>
                <w:sz w:val="20"/>
              </w:rPr>
              <w:t>____________________ ________________</w:t>
            </w:r>
          </w:p>
          <w:p w:rsidR="000E2538" w:rsidRPr="00F66827" w:rsidRDefault="000E2538" w:rsidP="00F66827">
            <w:pPr>
              <w:pStyle w:val="5f9"/>
              <w:keepNext/>
              <w:tabs>
                <w:tab w:val="clear" w:pos="926"/>
                <w:tab w:val="left" w:pos="284"/>
              </w:tabs>
              <w:suppressAutoHyphens w:val="0"/>
              <w:spacing w:line="240" w:lineRule="auto"/>
              <w:ind w:left="0" w:firstLine="0"/>
              <w:jc w:val="both"/>
              <w:rPr>
                <w:sz w:val="20"/>
              </w:rPr>
            </w:pPr>
            <w:r w:rsidRPr="00F66827">
              <w:rPr>
                <w:sz w:val="20"/>
              </w:rPr>
              <w:t xml:space="preserve">                                М.П.</w:t>
            </w:r>
          </w:p>
        </w:tc>
        <w:tc>
          <w:tcPr>
            <w:tcW w:w="4534" w:type="dxa"/>
            <w:shd w:val="clear" w:color="auto" w:fill="auto"/>
          </w:tcPr>
          <w:p w:rsidR="000E2538" w:rsidRPr="00F66827" w:rsidRDefault="000E2538" w:rsidP="00F66827">
            <w:pPr>
              <w:keepNext/>
              <w:widowControl w:val="0"/>
              <w:tabs>
                <w:tab w:val="left" w:pos="284"/>
              </w:tabs>
              <w:snapToGrid w:val="0"/>
              <w:spacing w:after="0"/>
              <w:rPr>
                <w:sz w:val="20"/>
                <w:szCs w:val="20"/>
              </w:rPr>
            </w:pPr>
            <w:r w:rsidRPr="00F66827">
              <w:rPr>
                <w:sz w:val="20"/>
                <w:szCs w:val="20"/>
              </w:rPr>
              <w:t>Исполнитель:</w:t>
            </w:r>
          </w:p>
          <w:p w:rsidR="000E2538" w:rsidRPr="00F66827" w:rsidRDefault="000E2538" w:rsidP="00F66827">
            <w:pPr>
              <w:keepNext/>
              <w:widowControl w:val="0"/>
              <w:tabs>
                <w:tab w:val="left" w:pos="284"/>
              </w:tabs>
              <w:spacing w:after="0"/>
              <w:rPr>
                <w:sz w:val="20"/>
                <w:szCs w:val="20"/>
              </w:rPr>
            </w:pPr>
          </w:p>
          <w:p w:rsidR="000E2538" w:rsidRPr="00F66827" w:rsidRDefault="000E2538" w:rsidP="00F66827">
            <w:pPr>
              <w:pStyle w:val="5f9"/>
              <w:keepNext/>
              <w:tabs>
                <w:tab w:val="clear" w:pos="926"/>
                <w:tab w:val="left" w:pos="284"/>
              </w:tabs>
              <w:suppressAutoHyphens w:val="0"/>
              <w:spacing w:line="240" w:lineRule="auto"/>
              <w:ind w:left="0" w:firstLine="0"/>
              <w:jc w:val="both"/>
              <w:rPr>
                <w:sz w:val="20"/>
              </w:rPr>
            </w:pPr>
            <w:r w:rsidRPr="00F66827">
              <w:rPr>
                <w:sz w:val="20"/>
              </w:rPr>
              <w:t>___________________  ____________</w:t>
            </w:r>
          </w:p>
          <w:p w:rsidR="000E2538" w:rsidRPr="00F66827" w:rsidRDefault="000E2538" w:rsidP="00F66827">
            <w:pPr>
              <w:keepNext/>
              <w:widowControl w:val="0"/>
              <w:tabs>
                <w:tab w:val="left" w:pos="284"/>
              </w:tabs>
              <w:spacing w:after="0"/>
              <w:rPr>
                <w:sz w:val="20"/>
                <w:szCs w:val="20"/>
              </w:rPr>
            </w:pPr>
            <w:r w:rsidRPr="00F66827">
              <w:rPr>
                <w:sz w:val="20"/>
                <w:szCs w:val="20"/>
              </w:rPr>
              <w:t xml:space="preserve">                              М.П. (при наличии печати)</w:t>
            </w:r>
          </w:p>
        </w:tc>
      </w:tr>
    </w:tbl>
    <w:p w:rsidR="000E2538" w:rsidRPr="00F66827" w:rsidRDefault="000E2538" w:rsidP="00F66827">
      <w:pPr>
        <w:keepNext/>
        <w:widowControl w:val="0"/>
        <w:shd w:val="clear" w:color="auto" w:fill="FFFFFF"/>
        <w:tabs>
          <w:tab w:val="left" w:pos="284"/>
        </w:tabs>
        <w:spacing w:after="0"/>
        <w:ind w:firstLine="851"/>
        <w:jc w:val="right"/>
        <w:rPr>
          <w:spacing w:val="-8"/>
          <w:sz w:val="20"/>
          <w:szCs w:val="20"/>
        </w:rPr>
        <w:sectPr w:rsidR="000E2538" w:rsidRPr="00F66827" w:rsidSect="00CF43B7">
          <w:footerReference w:type="even" r:id="rId38"/>
          <w:footerReference w:type="default" r:id="rId39"/>
          <w:pgSz w:w="11906" w:h="16838"/>
          <w:pgMar w:top="851" w:right="1134" w:bottom="709" w:left="1418" w:header="720" w:footer="0" w:gutter="0"/>
          <w:cols w:space="720"/>
          <w:titlePg/>
          <w:docGrid w:linePitch="360"/>
        </w:sectPr>
      </w:pPr>
    </w:p>
    <w:p w:rsidR="000E2538" w:rsidRPr="00F66827" w:rsidRDefault="000E2538" w:rsidP="00F66827">
      <w:pPr>
        <w:keepNext/>
        <w:widowControl w:val="0"/>
        <w:shd w:val="clear" w:color="auto" w:fill="FFFFFF"/>
        <w:tabs>
          <w:tab w:val="left" w:pos="284"/>
        </w:tabs>
        <w:spacing w:after="0"/>
        <w:ind w:firstLine="851"/>
        <w:jc w:val="right"/>
        <w:rPr>
          <w:spacing w:val="-8"/>
          <w:sz w:val="20"/>
          <w:szCs w:val="20"/>
        </w:rPr>
      </w:pPr>
      <w:r w:rsidRPr="00F66827">
        <w:rPr>
          <w:spacing w:val="-8"/>
          <w:sz w:val="20"/>
          <w:szCs w:val="20"/>
        </w:rPr>
        <w:lastRenderedPageBreak/>
        <w:t>Приложение № 4</w:t>
      </w:r>
    </w:p>
    <w:p w:rsidR="000E2538" w:rsidRPr="00F66827" w:rsidRDefault="000E2538" w:rsidP="00F66827">
      <w:pPr>
        <w:keepNext/>
        <w:widowControl w:val="0"/>
        <w:shd w:val="clear" w:color="auto" w:fill="FFFFFF"/>
        <w:tabs>
          <w:tab w:val="left" w:pos="284"/>
        </w:tabs>
        <w:spacing w:after="0"/>
        <w:ind w:firstLine="851"/>
        <w:jc w:val="right"/>
        <w:rPr>
          <w:sz w:val="20"/>
          <w:szCs w:val="20"/>
        </w:rPr>
      </w:pPr>
      <w:r w:rsidRPr="00F66827">
        <w:rPr>
          <w:sz w:val="20"/>
          <w:szCs w:val="20"/>
        </w:rPr>
        <w:t>к государственному контракту</w:t>
      </w:r>
    </w:p>
    <w:p w:rsidR="000E2538" w:rsidRPr="00F66827" w:rsidRDefault="000E2538" w:rsidP="00F66827">
      <w:pPr>
        <w:keepNext/>
        <w:widowControl w:val="0"/>
        <w:shd w:val="clear" w:color="auto" w:fill="FFFFFF"/>
        <w:tabs>
          <w:tab w:val="left" w:pos="284"/>
        </w:tabs>
        <w:spacing w:after="0"/>
        <w:ind w:firstLine="851"/>
        <w:jc w:val="right"/>
        <w:rPr>
          <w:sz w:val="20"/>
          <w:szCs w:val="20"/>
        </w:rPr>
      </w:pPr>
      <w:r w:rsidRPr="00F66827">
        <w:rPr>
          <w:sz w:val="20"/>
          <w:szCs w:val="20"/>
        </w:rPr>
        <w:t>№ ______________ от ___________</w:t>
      </w:r>
    </w:p>
    <w:p w:rsidR="000E2538" w:rsidRPr="00F66827" w:rsidRDefault="000E2538" w:rsidP="00F66827">
      <w:pPr>
        <w:keepNext/>
        <w:widowControl w:val="0"/>
        <w:spacing w:after="0"/>
        <w:jc w:val="center"/>
        <w:rPr>
          <w:iCs/>
          <w:sz w:val="20"/>
          <w:szCs w:val="20"/>
        </w:rPr>
      </w:pPr>
    </w:p>
    <w:p w:rsidR="000E2538" w:rsidRPr="00F66827" w:rsidRDefault="000E2538" w:rsidP="00F66827">
      <w:pPr>
        <w:keepNext/>
        <w:widowControl w:val="0"/>
        <w:spacing w:after="0"/>
        <w:jc w:val="center"/>
        <w:rPr>
          <w:iCs/>
          <w:sz w:val="20"/>
          <w:szCs w:val="20"/>
        </w:rPr>
      </w:pPr>
    </w:p>
    <w:p w:rsidR="000E2538" w:rsidRPr="00F66827" w:rsidRDefault="000E2538" w:rsidP="00F66827">
      <w:pPr>
        <w:keepNext/>
        <w:widowControl w:val="0"/>
        <w:spacing w:after="0"/>
        <w:rPr>
          <w:sz w:val="20"/>
          <w:szCs w:val="20"/>
        </w:rPr>
      </w:pPr>
      <w:r w:rsidRPr="00F66827">
        <w:rPr>
          <w:iCs/>
          <w:sz w:val="20"/>
          <w:szCs w:val="20"/>
        </w:rPr>
        <w:t>Форма</w:t>
      </w:r>
    </w:p>
    <w:p w:rsidR="000E2538" w:rsidRPr="00F66827" w:rsidRDefault="000E2538" w:rsidP="00F66827">
      <w:pPr>
        <w:keepNext/>
        <w:widowControl w:val="0"/>
        <w:shd w:val="clear" w:color="auto" w:fill="FFFFFF"/>
        <w:tabs>
          <w:tab w:val="left" w:pos="284"/>
          <w:tab w:val="left" w:pos="1363"/>
        </w:tabs>
        <w:spacing w:after="0"/>
        <w:ind w:firstLine="851"/>
        <w:jc w:val="center"/>
        <w:rPr>
          <w:bCs/>
          <w:sz w:val="20"/>
          <w:szCs w:val="20"/>
        </w:rPr>
      </w:pPr>
    </w:p>
    <w:p w:rsidR="000E2538" w:rsidRPr="00F66827" w:rsidRDefault="000E2538" w:rsidP="00F66827">
      <w:pPr>
        <w:keepNext/>
        <w:widowControl w:val="0"/>
        <w:shd w:val="clear" w:color="auto" w:fill="FFFFFF"/>
        <w:tabs>
          <w:tab w:val="left" w:pos="284"/>
          <w:tab w:val="left" w:pos="1363"/>
        </w:tabs>
        <w:spacing w:after="0"/>
        <w:ind w:firstLine="851"/>
        <w:jc w:val="center"/>
        <w:rPr>
          <w:bCs/>
          <w:sz w:val="20"/>
          <w:szCs w:val="20"/>
        </w:rPr>
      </w:pPr>
      <w:r w:rsidRPr="00F66827">
        <w:rPr>
          <w:rStyle w:val="label"/>
          <w:rFonts w:eastAsia="Lucida Sans Unicode"/>
          <w:sz w:val="20"/>
          <w:szCs w:val="20"/>
        </w:rPr>
        <w:t>Акт оказанных услуг в пользу граждан в целях их социального обеспечения</w:t>
      </w:r>
      <w:r w:rsidRPr="00F66827">
        <w:rPr>
          <w:bCs/>
          <w:sz w:val="20"/>
          <w:szCs w:val="20"/>
        </w:rPr>
        <w:t xml:space="preserve"> по заезду</w:t>
      </w:r>
    </w:p>
    <w:p w:rsidR="000E2538" w:rsidRPr="00F66827" w:rsidRDefault="000E2538" w:rsidP="00F66827">
      <w:pPr>
        <w:keepNext/>
        <w:widowControl w:val="0"/>
        <w:shd w:val="clear" w:color="auto" w:fill="FFFFFF"/>
        <w:tabs>
          <w:tab w:val="left" w:pos="284"/>
          <w:tab w:val="left" w:pos="1363"/>
        </w:tabs>
        <w:spacing w:after="0"/>
        <w:ind w:firstLine="851"/>
        <w:jc w:val="center"/>
        <w:rPr>
          <w:bCs/>
          <w:sz w:val="20"/>
          <w:szCs w:val="20"/>
        </w:rPr>
      </w:pPr>
      <w:r w:rsidRPr="00F66827">
        <w:rPr>
          <w:bCs/>
          <w:sz w:val="20"/>
          <w:szCs w:val="20"/>
        </w:rPr>
        <w:t>_____________________________</w:t>
      </w:r>
    </w:p>
    <w:p w:rsidR="000E2538" w:rsidRPr="00F66827" w:rsidRDefault="000E2538" w:rsidP="00F66827">
      <w:pPr>
        <w:keepNext/>
        <w:widowControl w:val="0"/>
        <w:shd w:val="clear" w:color="auto" w:fill="FFFFFF"/>
        <w:tabs>
          <w:tab w:val="left" w:pos="284"/>
          <w:tab w:val="left" w:pos="1363"/>
        </w:tabs>
        <w:spacing w:after="0"/>
        <w:ind w:firstLine="851"/>
        <w:jc w:val="center"/>
        <w:rPr>
          <w:bCs/>
          <w:spacing w:val="-5"/>
          <w:sz w:val="20"/>
          <w:szCs w:val="20"/>
        </w:rPr>
      </w:pPr>
    </w:p>
    <w:p w:rsidR="000E2538" w:rsidRPr="00F66827" w:rsidRDefault="000E2538" w:rsidP="00F66827">
      <w:pPr>
        <w:keepNext/>
        <w:widowControl w:val="0"/>
        <w:spacing w:after="0"/>
        <w:rPr>
          <w:sz w:val="20"/>
          <w:szCs w:val="20"/>
        </w:rPr>
      </w:pPr>
      <w:r w:rsidRPr="00F66827">
        <w:rPr>
          <w:sz w:val="20"/>
          <w:szCs w:val="20"/>
        </w:rPr>
        <w:t>г. __________</w:t>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t xml:space="preserve"> </w:t>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t>от «_____»_________________20__ г.</w:t>
      </w:r>
    </w:p>
    <w:p w:rsidR="000E2538" w:rsidRPr="00F66827" w:rsidRDefault="000E2538" w:rsidP="00F66827">
      <w:pPr>
        <w:keepNext/>
        <w:widowControl w:val="0"/>
        <w:shd w:val="clear" w:color="auto" w:fill="FFFFFF"/>
        <w:tabs>
          <w:tab w:val="left" w:pos="284"/>
          <w:tab w:val="left" w:pos="1363"/>
        </w:tabs>
        <w:spacing w:after="0"/>
        <w:ind w:firstLine="851"/>
        <w:jc w:val="center"/>
        <w:rPr>
          <w:bCs/>
          <w:spacing w:val="-5"/>
          <w:sz w:val="20"/>
          <w:szCs w:val="20"/>
        </w:rPr>
      </w:pPr>
    </w:p>
    <w:p w:rsidR="000E2538" w:rsidRPr="00F66827" w:rsidRDefault="000E2538" w:rsidP="00F66827">
      <w:pPr>
        <w:pStyle w:val="110"/>
        <w:widowControl w:val="0"/>
        <w:ind w:firstLine="851"/>
        <w:jc w:val="both"/>
        <w:rPr>
          <w:sz w:val="20"/>
        </w:rPr>
      </w:pPr>
      <w:r w:rsidRPr="00F66827">
        <w:rPr>
          <w:sz w:val="20"/>
        </w:rPr>
        <w:t>Заказчик ________________________, в лице ____________, действующего на основании _________________, с одной стороны, и Исполнитель _______________, в лице _____________________, действующего на основании ___________, с другой стороны составили настоящий Акт о том, что в соответствии с государственным контрактом № _____ от ______ 20____ г. Исполнитель выполнил, а Заказчик принял нижеследующие услуги:</w:t>
      </w:r>
    </w:p>
    <w:p w:rsidR="000E2538" w:rsidRPr="00F66827" w:rsidRDefault="000E2538" w:rsidP="00F66827">
      <w:pPr>
        <w:keepNext/>
        <w:widowControl w:val="0"/>
        <w:spacing w:after="0"/>
        <w:rPr>
          <w:sz w:val="20"/>
          <w:szCs w:val="20"/>
        </w:rPr>
      </w:pPr>
    </w:p>
    <w:tbl>
      <w:tblPr>
        <w:tblW w:w="9658" w:type="dxa"/>
        <w:jc w:val="center"/>
        <w:tblInd w:w="-15" w:type="dxa"/>
        <w:tblLayout w:type="fixed"/>
        <w:tblLook w:val="0000" w:firstRow="0" w:lastRow="0" w:firstColumn="0" w:lastColumn="0" w:noHBand="0" w:noVBand="0"/>
      </w:tblPr>
      <w:tblGrid>
        <w:gridCol w:w="1634"/>
        <w:gridCol w:w="1144"/>
        <w:gridCol w:w="1514"/>
        <w:gridCol w:w="1478"/>
        <w:gridCol w:w="2065"/>
        <w:gridCol w:w="1823"/>
      </w:tblGrid>
      <w:tr w:rsidR="000E2538" w:rsidRPr="00F66827" w:rsidTr="00E64F37">
        <w:trPr>
          <w:jc w:val="center"/>
        </w:trPr>
        <w:tc>
          <w:tcPr>
            <w:tcW w:w="163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r w:rsidRPr="00F66827">
              <w:rPr>
                <w:bCs/>
                <w:spacing w:val="-5"/>
                <w:sz w:val="20"/>
                <w:szCs w:val="20"/>
              </w:rPr>
              <w:t>Наименование оказанной услуги</w:t>
            </w:r>
          </w:p>
        </w:tc>
        <w:tc>
          <w:tcPr>
            <w:tcW w:w="114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r w:rsidRPr="00F66827">
              <w:rPr>
                <w:bCs/>
                <w:spacing w:val="-5"/>
                <w:sz w:val="20"/>
                <w:szCs w:val="20"/>
              </w:rPr>
              <w:t>Количество путевок</w:t>
            </w:r>
          </w:p>
          <w:p w:rsidR="000E2538" w:rsidRPr="00F66827" w:rsidRDefault="000E2538" w:rsidP="00F66827">
            <w:pPr>
              <w:keepNext/>
              <w:widowControl w:val="0"/>
              <w:tabs>
                <w:tab w:val="left" w:pos="284"/>
                <w:tab w:val="left" w:pos="2024"/>
              </w:tabs>
              <w:spacing w:after="0"/>
              <w:ind w:left="-96" w:right="-68"/>
              <w:jc w:val="center"/>
              <w:rPr>
                <w:bCs/>
                <w:spacing w:val="-5"/>
                <w:sz w:val="20"/>
                <w:szCs w:val="20"/>
              </w:rPr>
            </w:pPr>
            <w:r w:rsidRPr="00F66827">
              <w:rPr>
                <w:bCs/>
                <w:spacing w:val="-5"/>
                <w:sz w:val="20"/>
                <w:szCs w:val="20"/>
              </w:rPr>
              <w:t>(штук)</w:t>
            </w:r>
          </w:p>
        </w:tc>
        <w:tc>
          <w:tcPr>
            <w:tcW w:w="151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jc w:val="center"/>
              <w:rPr>
                <w:spacing w:val="4"/>
                <w:sz w:val="20"/>
                <w:szCs w:val="20"/>
              </w:rPr>
            </w:pPr>
            <w:r w:rsidRPr="00F66827">
              <w:rPr>
                <w:spacing w:val="4"/>
                <w:sz w:val="20"/>
                <w:szCs w:val="20"/>
              </w:rPr>
              <w:t>Цена путевки</w:t>
            </w:r>
          </w:p>
          <w:p w:rsidR="000E2538" w:rsidRPr="00F66827" w:rsidRDefault="000E2538" w:rsidP="00F66827">
            <w:pPr>
              <w:keepNext/>
              <w:widowControl w:val="0"/>
              <w:tabs>
                <w:tab w:val="left" w:pos="284"/>
                <w:tab w:val="left" w:pos="2024"/>
              </w:tabs>
              <w:spacing w:after="0"/>
              <w:ind w:left="-96" w:right="-68"/>
              <w:jc w:val="center"/>
              <w:rPr>
                <w:spacing w:val="-1"/>
                <w:sz w:val="20"/>
                <w:szCs w:val="20"/>
              </w:rPr>
            </w:pPr>
            <w:r w:rsidRPr="00F66827">
              <w:rPr>
                <w:spacing w:val="-1"/>
                <w:sz w:val="20"/>
                <w:szCs w:val="20"/>
              </w:rPr>
              <w:t>(руб.)</w:t>
            </w:r>
          </w:p>
        </w:tc>
        <w:tc>
          <w:tcPr>
            <w:tcW w:w="1478" w:type="dxa"/>
            <w:tcBorders>
              <w:top w:val="single" w:sz="4" w:space="0" w:color="000000"/>
              <w:left w:val="single" w:sz="4" w:space="0" w:color="000000"/>
              <w:bottom w:val="single" w:sz="4" w:space="0" w:color="000000"/>
              <w:right w:val="single" w:sz="4" w:space="0" w:color="000000"/>
            </w:tcBorders>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r w:rsidRPr="00F66827">
              <w:rPr>
                <w:bCs/>
                <w:spacing w:val="-5"/>
                <w:sz w:val="20"/>
                <w:szCs w:val="20"/>
              </w:rPr>
              <w:t>Стоимость путевок</w:t>
            </w:r>
          </w:p>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r w:rsidRPr="00F66827">
              <w:rPr>
                <w:bCs/>
                <w:spacing w:val="-5"/>
                <w:sz w:val="20"/>
                <w:szCs w:val="20"/>
              </w:rPr>
              <w:t>(руб.)</w:t>
            </w:r>
          </w:p>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r w:rsidRPr="00F66827">
              <w:rPr>
                <w:bCs/>
                <w:spacing w:val="-5"/>
                <w:sz w:val="20"/>
                <w:szCs w:val="20"/>
              </w:rPr>
              <w:t>гр.2 * гр.3 = гр.4</w:t>
            </w:r>
          </w:p>
        </w:tc>
        <w:tc>
          <w:tcPr>
            <w:tcW w:w="2065" w:type="dxa"/>
            <w:tcBorders>
              <w:top w:val="single" w:sz="4" w:space="0" w:color="000000"/>
              <w:left w:val="single" w:sz="4" w:space="0" w:color="000000"/>
              <w:bottom w:val="single" w:sz="4" w:space="0" w:color="000000"/>
            </w:tcBorders>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r w:rsidRPr="00F66827">
              <w:rPr>
                <w:bCs/>
                <w:spacing w:val="-5"/>
                <w:sz w:val="20"/>
                <w:szCs w:val="20"/>
              </w:rPr>
              <w:t>Сумма связанная с досрочным выездом застрахованного лица из организации</w:t>
            </w:r>
          </w:p>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r w:rsidRPr="00F66827">
              <w:rPr>
                <w:bCs/>
                <w:spacing w:val="-5"/>
                <w:sz w:val="20"/>
                <w:szCs w:val="20"/>
              </w:rPr>
              <w:t>(руб.)</w:t>
            </w:r>
          </w:p>
        </w:tc>
        <w:tc>
          <w:tcPr>
            <w:tcW w:w="1823" w:type="dxa"/>
            <w:tcBorders>
              <w:top w:val="single" w:sz="4" w:space="0" w:color="000000"/>
              <w:left w:val="single" w:sz="4" w:space="0" w:color="000000"/>
              <w:bottom w:val="single" w:sz="4" w:space="0" w:color="000000"/>
              <w:right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r w:rsidRPr="00F66827">
              <w:rPr>
                <w:bCs/>
                <w:spacing w:val="-5"/>
                <w:sz w:val="20"/>
                <w:szCs w:val="20"/>
              </w:rPr>
              <w:t>Фактическая стоимость путевок</w:t>
            </w:r>
          </w:p>
          <w:p w:rsidR="000E2538" w:rsidRPr="00F66827" w:rsidRDefault="000E2538" w:rsidP="00F66827">
            <w:pPr>
              <w:keepNext/>
              <w:widowControl w:val="0"/>
              <w:tabs>
                <w:tab w:val="left" w:pos="284"/>
                <w:tab w:val="left" w:pos="2024"/>
              </w:tabs>
              <w:spacing w:after="0"/>
              <w:ind w:left="-96" w:right="-68"/>
              <w:jc w:val="center"/>
              <w:rPr>
                <w:bCs/>
                <w:spacing w:val="-5"/>
                <w:sz w:val="20"/>
                <w:szCs w:val="20"/>
              </w:rPr>
            </w:pPr>
            <w:r w:rsidRPr="00F66827">
              <w:rPr>
                <w:bCs/>
                <w:spacing w:val="-5"/>
                <w:sz w:val="20"/>
                <w:szCs w:val="20"/>
              </w:rPr>
              <w:t>(руб.)</w:t>
            </w:r>
          </w:p>
          <w:p w:rsidR="000E2538" w:rsidRPr="00F66827" w:rsidRDefault="000E2538" w:rsidP="00F66827">
            <w:pPr>
              <w:keepNext/>
              <w:widowControl w:val="0"/>
              <w:tabs>
                <w:tab w:val="left" w:pos="284"/>
                <w:tab w:val="left" w:pos="2024"/>
              </w:tabs>
              <w:spacing w:after="0"/>
              <w:ind w:left="-96" w:right="-68"/>
              <w:jc w:val="center"/>
              <w:rPr>
                <w:bCs/>
                <w:spacing w:val="-5"/>
                <w:sz w:val="20"/>
                <w:szCs w:val="20"/>
              </w:rPr>
            </w:pPr>
          </w:p>
          <w:p w:rsidR="000E2538" w:rsidRPr="00F66827" w:rsidRDefault="000E2538" w:rsidP="00F66827">
            <w:pPr>
              <w:keepNext/>
              <w:widowControl w:val="0"/>
              <w:tabs>
                <w:tab w:val="left" w:pos="284"/>
                <w:tab w:val="left" w:pos="2024"/>
              </w:tabs>
              <w:spacing w:after="0"/>
              <w:ind w:left="-96" w:right="-68"/>
              <w:jc w:val="center"/>
              <w:rPr>
                <w:bCs/>
                <w:spacing w:val="-5"/>
                <w:sz w:val="20"/>
                <w:szCs w:val="20"/>
              </w:rPr>
            </w:pPr>
            <w:r w:rsidRPr="00F66827">
              <w:rPr>
                <w:bCs/>
                <w:spacing w:val="-5"/>
                <w:sz w:val="20"/>
                <w:szCs w:val="20"/>
              </w:rPr>
              <w:t>гр.4 - гр.5 = гр.6</w:t>
            </w:r>
          </w:p>
        </w:tc>
      </w:tr>
      <w:tr w:rsidR="000E2538" w:rsidRPr="00F66827" w:rsidTr="00E64F37">
        <w:trPr>
          <w:jc w:val="center"/>
        </w:trPr>
        <w:tc>
          <w:tcPr>
            <w:tcW w:w="163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r w:rsidRPr="00F66827">
              <w:rPr>
                <w:bCs/>
                <w:spacing w:val="-5"/>
                <w:sz w:val="20"/>
                <w:szCs w:val="20"/>
              </w:rPr>
              <w:t>1</w:t>
            </w:r>
          </w:p>
        </w:tc>
        <w:tc>
          <w:tcPr>
            <w:tcW w:w="114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r w:rsidRPr="00F66827">
              <w:rPr>
                <w:bCs/>
                <w:spacing w:val="-5"/>
                <w:sz w:val="20"/>
                <w:szCs w:val="20"/>
              </w:rPr>
              <w:t>2</w:t>
            </w:r>
          </w:p>
        </w:tc>
        <w:tc>
          <w:tcPr>
            <w:tcW w:w="151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r w:rsidRPr="00F66827">
              <w:rPr>
                <w:bCs/>
                <w:spacing w:val="-5"/>
                <w:sz w:val="20"/>
                <w:szCs w:val="20"/>
              </w:rPr>
              <w:t>3</w:t>
            </w:r>
          </w:p>
        </w:tc>
        <w:tc>
          <w:tcPr>
            <w:tcW w:w="1478" w:type="dxa"/>
            <w:tcBorders>
              <w:top w:val="single" w:sz="4" w:space="0" w:color="000000"/>
              <w:left w:val="single" w:sz="4" w:space="0" w:color="000000"/>
              <w:bottom w:val="single" w:sz="4" w:space="0" w:color="000000"/>
              <w:right w:val="single" w:sz="4" w:space="0" w:color="000000"/>
            </w:tcBorders>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r w:rsidRPr="00F66827">
              <w:rPr>
                <w:bCs/>
                <w:spacing w:val="-5"/>
                <w:sz w:val="20"/>
                <w:szCs w:val="20"/>
              </w:rPr>
              <w:t>4</w:t>
            </w:r>
          </w:p>
        </w:tc>
        <w:tc>
          <w:tcPr>
            <w:tcW w:w="2065" w:type="dxa"/>
            <w:tcBorders>
              <w:top w:val="single" w:sz="4" w:space="0" w:color="000000"/>
              <w:left w:val="single" w:sz="4" w:space="0" w:color="000000"/>
              <w:bottom w:val="single" w:sz="4" w:space="0" w:color="000000"/>
            </w:tcBorders>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r w:rsidRPr="00F66827">
              <w:rPr>
                <w:bCs/>
                <w:spacing w:val="-5"/>
                <w:sz w:val="20"/>
                <w:szCs w:val="20"/>
              </w:rPr>
              <w:t>5</w:t>
            </w:r>
          </w:p>
        </w:tc>
        <w:tc>
          <w:tcPr>
            <w:tcW w:w="1823" w:type="dxa"/>
            <w:tcBorders>
              <w:top w:val="single" w:sz="4" w:space="0" w:color="000000"/>
              <w:left w:val="single" w:sz="4" w:space="0" w:color="000000"/>
              <w:bottom w:val="single" w:sz="4" w:space="0" w:color="000000"/>
              <w:right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r w:rsidRPr="00F66827">
              <w:rPr>
                <w:bCs/>
                <w:spacing w:val="-5"/>
                <w:sz w:val="20"/>
                <w:szCs w:val="20"/>
              </w:rPr>
              <w:t>6</w:t>
            </w:r>
          </w:p>
        </w:tc>
      </w:tr>
      <w:tr w:rsidR="000E2538" w:rsidRPr="00F66827" w:rsidTr="00E64F37">
        <w:trPr>
          <w:jc w:val="center"/>
        </w:trPr>
        <w:tc>
          <w:tcPr>
            <w:tcW w:w="163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tc>
        <w:tc>
          <w:tcPr>
            <w:tcW w:w="114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tc>
        <w:tc>
          <w:tcPr>
            <w:tcW w:w="151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tc>
        <w:tc>
          <w:tcPr>
            <w:tcW w:w="1478" w:type="dxa"/>
            <w:tcBorders>
              <w:top w:val="single" w:sz="4" w:space="0" w:color="000000"/>
              <w:left w:val="single" w:sz="4" w:space="0" w:color="000000"/>
              <w:bottom w:val="single" w:sz="4" w:space="0" w:color="000000"/>
              <w:right w:val="single" w:sz="4" w:space="0" w:color="000000"/>
            </w:tcBorders>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tc>
        <w:tc>
          <w:tcPr>
            <w:tcW w:w="2065" w:type="dxa"/>
            <w:tcBorders>
              <w:top w:val="single" w:sz="4" w:space="0" w:color="000000"/>
              <w:left w:val="single" w:sz="4" w:space="0" w:color="000000"/>
              <w:bottom w:val="single" w:sz="4" w:space="0" w:color="000000"/>
            </w:tcBorders>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tc>
        <w:tc>
          <w:tcPr>
            <w:tcW w:w="1823" w:type="dxa"/>
            <w:tcBorders>
              <w:top w:val="single" w:sz="4" w:space="0" w:color="000000"/>
              <w:left w:val="single" w:sz="4" w:space="0" w:color="000000"/>
              <w:bottom w:val="single" w:sz="4" w:space="0" w:color="000000"/>
              <w:right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tc>
      </w:tr>
      <w:tr w:rsidR="000E2538" w:rsidRPr="00F66827" w:rsidTr="00E64F37">
        <w:trPr>
          <w:jc w:val="center"/>
        </w:trPr>
        <w:tc>
          <w:tcPr>
            <w:tcW w:w="163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tc>
        <w:tc>
          <w:tcPr>
            <w:tcW w:w="114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tc>
        <w:tc>
          <w:tcPr>
            <w:tcW w:w="151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tc>
        <w:tc>
          <w:tcPr>
            <w:tcW w:w="1478" w:type="dxa"/>
            <w:tcBorders>
              <w:top w:val="single" w:sz="4" w:space="0" w:color="000000"/>
              <w:left w:val="single" w:sz="4" w:space="0" w:color="000000"/>
              <w:bottom w:val="single" w:sz="4" w:space="0" w:color="000000"/>
              <w:right w:val="single" w:sz="4" w:space="0" w:color="000000"/>
            </w:tcBorders>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tc>
        <w:tc>
          <w:tcPr>
            <w:tcW w:w="2065" w:type="dxa"/>
            <w:tcBorders>
              <w:top w:val="single" w:sz="4" w:space="0" w:color="000000"/>
              <w:left w:val="single" w:sz="4" w:space="0" w:color="000000"/>
              <w:bottom w:val="single" w:sz="4" w:space="0" w:color="000000"/>
            </w:tcBorders>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tc>
        <w:tc>
          <w:tcPr>
            <w:tcW w:w="1823" w:type="dxa"/>
            <w:tcBorders>
              <w:top w:val="single" w:sz="4" w:space="0" w:color="000000"/>
              <w:left w:val="single" w:sz="4" w:space="0" w:color="000000"/>
              <w:bottom w:val="single" w:sz="4" w:space="0" w:color="000000"/>
              <w:right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tc>
      </w:tr>
      <w:tr w:rsidR="000E2538" w:rsidRPr="00F66827" w:rsidTr="00E64F37">
        <w:trPr>
          <w:jc w:val="center"/>
        </w:trPr>
        <w:tc>
          <w:tcPr>
            <w:tcW w:w="163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tc>
        <w:tc>
          <w:tcPr>
            <w:tcW w:w="114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tc>
        <w:tc>
          <w:tcPr>
            <w:tcW w:w="151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tc>
        <w:tc>
          <w:tcPr>
            <w:tcW w:w="1478" w:type="dxa"/>
            <w:tcBorders>
              <w:top w:val="single" w:sz="4" w:space="0" w:color="000000"/>
              <w:left w:val="single" w:sz="4" w:space="0" w:color="000000"/>
              <w:bottom w:val="single" w:sz="4" w:space="0" w:color="000000"/>
              <w:right w:val="single" w:sz="4" w:space="0" w:color="000000"/>
            </w:tcBorders>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tc>
        <w:tc>
          <w:tcPr>
            <w:tcW w:w="2065" w:type="dxa"/>
            <w:tcBorders>
              <w:top w:val="single" w:sz="4" w:space="0" w:color="000000"/>
              <w:left w:val="single" w:sz="4" w:space="0" w:color="000000"/>
              <w:bottom w:val="single" w:sz="4" w:space="0" w:color="000000"/>
            </w:tcBorders>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tc>
        <w:tc>
          <w:tcPr>
            <w:tcW w:w="1823" w:type="dxa"/>
            <w:tcBorders>
              <w:top w:val="single" w:sz="4" w:space="0" w:color="000000"/>
              <w:left w:val="single" w:sz="4" w:space="0" w:color="000000"/>
              <w:bottom w:val="single" w:sz="4" w:space="0" w:color="000000"/>
              <w:right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tc>
      </w:tr>
      <w:tr w:rsidR="000E2538" w:rsidRPr="00F66827" w:rsidTr="00E64F37">
        <w:trPr>
          <w:jc w:val="center"/>
        </w:trPr>
        <w:tc>
          <w:tcPr>
            <w:tcW w:w="163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rPr>
                <w:bCs/>
                <w:spacing w:val="-5"/>
                <w:sz w:val="20"/>
                <w:szCs w:val="20"/>
              </w:rPr>
            </w:pPr>
            <w:r w:rsidRPr="00F66827">
              <w:rPr>
                <w:bCs/>
                <w:spacing w:val="-5"/>
                <w:sz w:val="20"/>
                <w:szCs w:val="20"/>
              </w:rPr>
              <w:t>Итого:</w:t>
            </w:r>
          </w:p>
        </w:tc>
        <w:tc>
          <w:tcPr>
            <w:tcW w:w="114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tc>
        <w:tc>
          <w:tcPr>
            <w:tcW w:w="151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tc>
        <w:tc>
          <w:tcPr>
            <w:tcW w:w="1478" w:type="dxa"/>
            <w:tcBorders>
              <w:top w:val="single" w:sz="4" w:space="0" w:color="000000"/>
              <w:left w:val="single" w:sz="4" w:space="0" w:color="000000"/>
              <w:bottom w:val="single" w:sz="4" w:space="0" w:color="000000"/>
              <w:right w:val="single" w:sz="4" w:space="0" w:color="000000"/>
            </w:tcBorders>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tc>
        <w:tc>
          <w:tcPr>
            <w:tcW w:w="2065" w:type="dxa"/>
            <w:tcBorders>
              <w:top w:val="single" w:sz="4" w:space="0" w:color="000000"/>
              <w:left w:val="single" w:sz="4" w:space="0" w:color="000000"/>
              <w:bottom w:val="single" w:sz="4" w:space="0" w:color="000000"/>
            </w:tcBorders>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tc>
        <w:tc>
          <w:tcPr>
            <w:tcW w:w="1823" w:type="dxa"/>
            <w:tcBorders>
              <w:top w:val="single" w:sz="4" w:space="0" w:color="000000"/>
              <w:left w:val="single" w:sz="4" w:space="0" w:color="000000"/>
              <w:bottom w:val="single" w:sz="4" w:space="0" w:color="000000"/>
              <w:right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tc>
      </w:tr>
    </w:tbl>
    <w:p w:rsidR="000E2538" w:rsidRPr="00F66827" w:rsidRDefault="000E2538" w:rsidP="00F66827">
      <w:pPr>
        <w:keepNext/>
        <w:widowControl w:val="0"/>
        <w:tabs>
          <w:tab w:val="left" w:pos="284"/>
        </w:tabs>
        <w:spacing w:after="0"/>
        <w:ind w:firstLine="851"/>
        <w:rPr>
          <w:sz w:val="20"/>
          <w:szCs w:val="20"/>
        </w:rPr>
      </w:pPr>
    </w:p>
    <w:p w:rsidR="000E2538" w:rsidRPr="00F66827" w:rsidRDefault="000E2538" w:rsidP="00F66827">
      <w:pPr>
        <w:keepNext/>
        <w:widowControl w:val="0"/>
        <w:tabs>
          <w:tab w:val="left" w:pos="284"/>
        </w:tabs>
        <w:spacing w:after="0"/>
        <w:ind w:firstLine="851"/>
        <w:rPr>
          <w:sz w:val="20"/>
          <w:szCs w:val="20"/>
        </w:rPr>
      </w:pPr>
      <w:r w:rsidRPr="00F66827">
        <w:rPr>
          <w:sz w:val="20"/>
          <w:szCs w:val="20"/>
        </w:rPr>
        <w:t>Общая стоимость услуг: ____________________________________________________________</w:t>
      </w:r>
    </w:p>
    <w:p w:rsidR="000E2538" w:rsidRPr="00F66827" w:rsidRDefault="000E2538" w:rsidP="00F66827">
      <w:pPr>
        <w:keepNext/>
        <w:widowControl w:val="0"/>
        <w:tabs>
          <w:tab w:val="left" w:pos="284"/>
        </w:tabs>
        <w:spacing w:after="0"/>
        <w:ind w:firstLine="851"/>
        <w:rPr>
          <w:sz w:val="20"/>
          <w:szCs w:val="20"/>
        </w:rPr>
      </w:pPr>
      <w:r w:rsidRPr="00F66827">
        <w:rPr>
          <w:sz w:val="20"/>
          <w:szCs w:val="20"/>
        </w:rPr>
        <w:t>Исполнитель и Заказчик взаимных претензий по качеству и составу услуг друг к другу не имеют.</w:t>
      </w:r>
    </w:p>
    <w:p w:rsidR="000E2538" w:rsidRPr="00F66827" w:rsidRDefault="000E2538" w:rsidP="00F66827">
      <w:pPr>
        <w:keepNext/>
        <w:widowControl w:val="0"/>
        <w:tabs>
          <w:tab w:val="left" w:pos="284"/>
        </w:tabs>
        <w:spacing w:after="0"/>
        <w:ind w:firstLine="851"/>
        <w:rPr>
          <w:sz w:val="20"/>
          <w:szCs w:val="20"/>
        </w:rPr>
      </w:pPr>
      <w:r w:rsidRPr="00F66827">
        <w:rPr>
          <w:sz w:val="20"/>
          <w:szCs w:val="20"/>
        </w:rPr>
        <w:t>Настоящий Акт составлен в 2 (двух) экземплярах по одному для каждой стороны.</w:t>
      </w:r>
    </w:p>
    <w:p w:rsidR="000E2538" w:rsidRPr="00F66827" w:rsidRDefault="000E2538" w:rsidP="00F66827">
      <w:pPr>
        <w:keepNext/>
        <w:widowControl w:val="0"/>
        <w:tabs>
          <w:tab w:val="left" w:pos="284"/>
        </w:tabs>
        <w:spacing w:after="0"/>
        <w:ind w:firstLine="851"/>
        <w:jc w:val="right"/>
        <w:rPr>
          <w:sz w:val="20"/>
          <w:szCs w:val="20"/>
        </w:rPr>
      </w:pPr>
    </w:p>
    <w:tbl>
      <w:tblPr>
        <w:tblW w:w="9736" w:type="dxa"/>
        <w:tblInd w:w="108" w:type="dxa"/>
        <w:tblLayout w:type="fixed"/>
        <w:tblLook w:val="0000" w:firstRow="0" w:lastRow="0" w:firstColumn="0" w:lastColumn="0" w:noHBand="0" w:noVBand="0"/>
      </w:tblPr>
      <w:tblGrid>
        <w:gridCol w:w="5156"/>
        <w:gridCol w:w="4580"/>
      </w:tblGrid>
      <w:tr w:rsidR="000E2538" w:rsidRPr="00F66827" w:rsidTr="00E64F37">
        <w:trPr>
          <w:trHeight w:val="1076"/>
        </w:trPr>
        <w:tc>
          <w:tcPr>
            <w:tcW w:w="5156" w:type="dxa"/>
            <w:shd w:val="clear" w:color="auto" w:fill="auto"/>
          </w:tcPr>
          <w:p w:rsidR="000E2538" w:rsidRPr="00F66827" w:rsidRDefault="000E2538" w:rsidP="00F66827">
            <w:pPr>
              <w:pStyle w:val="21f8"/>
              <w:keepNext/>
              <w:tabs>
                <w:tab w:val="clear" w:pos="1209"/>
                <w:tab w:val="left" w:pos="284"/>
              </w:tabs>
              <w:suppressAutoHyphens w:val="0"/>
              <w:snapToGrid w:val="0"/>
              <w:spacing w:after="0" w:line="240" w:lineRule="auto"/>
              <w:ind w:left="0"/>
              <w:rPr>
                <w:sz w:val="20"/>
                <w:szCs w:val="20"/>
              </w:rPr>
            </w:pPr>
            <w:r w:rsidRPr="00F66827">
              <w:rPr>
                <w:sz w:val="20"/>
                <w:szCs w:val="20"/>
              </w:rPr>
              <w:t>Заказчик:</w:t>
            </w:r>
          </w:p>
          <w:p w:rsidR="000E2538" w:rsidRPr="00F66827" w:rsidRDefault="000E2538" w:rsidP="00F66827">
            <w:pPr>
              <w:pStyle w:val="5f9"/>
              <w:keepNext/>
              <w:tabs>
                <w:tab w:val="clear" w:pos="926"/>
                <w:tab w:val="left" w:pos="284"/>
              </w:tabs>
              <w:suppressAutoHyphens w:val="0"/>
              <w:spacing w:line="240" w:lineRule="auto"/>
              <w:ind w:left="0" w:firstLine="0"/>
              <w:jc w:val="both"/>
              <w:rPr>
                <w:sz w:val="20"/>
              </w:rPr>
            </w:pPr>
          </w:p>
          <w:p w:rsidR="000E2538" w:rsidRPr="00F66827" w:rsidRDefault="000E2538" w:rsidP="00F66827">
            <w:pPr>
              <w:pStyle w:val="5f9"/>
              <w:keepNext/>
              <w:tabs>
                <w:tab w:val="clear" w:pos="926"/>
                <w:tab w:val="left" w:pos="284"/>
              </w:tabs>
              <w:suppressAutoHyphens w:val="0"/>
              <w:spacing w:line="240" w:lineRule="auto"/>
              <w:ind w:left="0" w:firstLine="0"/>
              <w:jc w:val="both"/>
              <w:rPr>
                <w:sz w:val="20"/>
              </w:rPr>
            </w:pPr>
            <w:r w:rsidRPr="00F66827">
              <w:rPr>
                <w:sz w:val="20"/>
              </w:rPr>
              <w:t>____________________ ________________</w:t>
            </w:r>
          </w:p>
          <w:p w:rsidR="000E2538" w:rsidRPr="00F66827" w:rsidRDefault="000E2538" w:rsidP="00F66827">
            <w:pPr>
              <w:pStyle w:val="5f9"/>
              <w:keepNext/>
              <w:tabs>
                <w:tab w:val="clear" w:pos="926"/>
                <w:tab w:val="left" w:pos="284"/>
              </w:tabs>
              <w:suppressAutoHyphens w:val="0"/>
              <w:spacing w:line="240" w:lineRule="auto"/>
              <w:ind w:left="0" w:firstLine="0"/>
              <w:jc w:val="both"/>
              <w:rPr>
                <w:sz w:val="20"/>
              </w:rPr>
            </w:pPr>
            <w:r w:rsidRPr="00F66827">
              <w:rPr>
                <w:sz w:val="20"/>
              </w:rPr>
              <w:t xml:space="preserve">                                М.П.</w:t>
            </w:r>
          </w:p>
          <w:p w:rsidR="000E2538" w:rsidRPr="00F66827" w:rsidRDefault="000E2538" w:rsidP="00F66827">
            <w:pPr>
              <w:pStyle w:val="5f9"/>
              <w:keepNext/>
              <w:tabs>
                <w:tab w:val="clear" w:pos="926"/>
                <w:tab w:val="left" w:pos="284"/>
              </w:tabs>
              <w:suppressAutoHyphens w:val="0"/>
              <w:spacing w:line="240" w:lineRule="auto"/>
              <w:ind w:left="0" w:firstLine="0"/>
              <w:jc w:val="both"/>
              <w:rPr>
                <w:sz w:val="20"/>
              </w:rPr>
            </w:pPr>
          </w:p>
          <w:p w:rsidR="000E2538" w:rsidRPr="00F66827" w:rsidRDefault="000E2538" w:rsidP="00F66827">
            <w:pPr>
              <w:pStyle w:val="5f9"/>
              <w:keepNext/>
              <w:tabs>
                <w:tab w:val="clear" w:pos="926"/>
                <w:tab w:val="left" w:pos="284"/>
              </w:tabs>
              <w:suppressAutoHyphens w:val="0"/>
              <w:spacing w:line="240" w:lineRule="auto"/>
              <w:ind w:left="0" w:firstLine="0"/>
              <w:jc w:val="both"/>
              <w:rPr>
                <w:sz w:val="20"/>
              </w:rPr>
            </w:pPr>
            <w:r w:rsidRPr="00F66827">
              <w:rPr>
                <w:sz w:val="20"/>
              </w:rPr>
              <w:t>«_____» _____________ 20___ г.</w:t>
            </w:r>
          </w:p>
        </w:tc>
        <w:tc>
          <w:tcPr>
            <w:tcW w:w="4580" w:type="dxa"/>
            <w:shd w:val="clear" w:color="auto" w:fill="auto"/>
          </w:tcPr>
          <w:p w:rsidR="000E2538" w:rsidRPr="00F66827" w:rsidRDefault="000E2538" w:rsidP="00F66827">
            <w:pPr>
              <w:keepNext/>
              <w:widowControl w:val="0"/>
              <w:tabs>
                <w:tab w:val="left" w:pos="284"/>
              </w:tabs>
              <w:snapToGrid w:val="0"/>
              <w:spacing w:after="0"/>
              <w:rPr>
                <w:sz w:val="20"/>
                <w:szCs w:val="20"/>
              </w:rPr>
            </w:pPr>
            <w:r w:rsidRPr="00F66827">
              <w:rPr>
                <w:sz w:val="20"/>
                <w:szCs w:val="20"/>
              </w:rPr>
              <w:t>Исполнитель:</w:t>
            </w:r>
          </w:p>
          <w:p w:rsidR="000E2538" w:rsidRPr="00F66827" w:rsidRDefault="000E2538" w:rsidP="00F66827">
            <w:pPr>
              <w:keepNext/>
              <w:widowControl w:val="0"/>
              <w:tabs>
                <w:tab w:val="left" w:pos="284"/>
              </w:tabs>
              <w:spacing w:after="0"/>
              <w:rPr>
                <w:sz w:val="20"/>
                <w:szCs w:val="20"/>
              </w:rPr>
            </w:pPr>
          </w:p>
          <w:p w:rsidR="000E2538" w:rsidRPr="00F66827" w:rsidRDefault="000E2538" w:rsidP="00F66827">
            <w:pPr>
              <w:pStyle w:val="5f9"/>
              <w:keepNext/>
              <w:tabs>
                <w:tab w:val="clear" w:pos="926"/>
                <w:tab w:val="left" w:pos="284"/>
              </w:tabs>
              <w:suppressAutoHyphens w:val="0"/>
              <w:spacing w:line="240" w:lineRule="auto"/>
              <w:ind w:left="0" w:firstLine="0"/>
              <w:jc w:val="both"/>
              <w:rPr>
                <w:sz w:val="20"/>
              </w:rPr>
            </w:pPr>
            <w:r w:rsidRPr="00F66827">
              <w:rPr>
                <w:sz w:val="20"/>
              </w:rPr>
              <w:t>___________________ __________________</w:t>
            </w:r>
          </w:p>
          <w:p w:rsidR="000E2538" w:rsidRPr="00F66827" w:rsidRDefault="000E2538" w:rsidP="00F66827">
            <w:pPr>
              <w:keepNext/>
              <w:widowControl w:val="0"/>
              <w:tabs>
                <w:tab w:val="left" w:pos="284"/>
              </w:tabs>
              <w:spacing w:after="0"/>
              <w:rPr>
                <w:sz w:val="20"/>
                <w:szCs w:val="20"/>
              </w:rPr>
            </w:pPr>
            <w:r w:rsidRPr="00F66827">
              <w:rPr>
                <w:sz w:val="20"/>
                <w:szCs w:val="20"/>
              </w:rPr>
              <w:t xml:space="preserve">                              М.П. (при наличии печати)</w:t>
            </w:r>
          </w:p>
          <w:p w:rsidR="000E2538" w:rsidRPr="00F66827" w:rsidRDefault="000E2538" w:rsidP="00F66827">
            <w:pPr>
              <w:keepNext/>
              <w:widowControl w:val="0"/>
              <w:tabs>
                <w:tab w:val="left" w:pos="284"/>
              </w:tabs>
              <w:spacing w:after="0"/>
              <w:rPr>
                <w:sz w:val="20"/>
                <w:szCs w:val="20"/>
              </w:rPr>
            </w:pPr>
          </w:p>
          <w:p w:rsidR="000E2538" w:rsidRPr="00F66827" w:rsidRDefault="000E2538" w:rsidP="00F66827">
            <w:pPr>
              <w:keepNext/>
              <w:widowControl w:val="0"/>
              <w:tabs>
                <w:tab w:val="left" w:pos="284"/>
              </w:tabs>
              <w:spacing w:after="0"/>
              <w:rPr>
                <w:sz w:val="20"/>
                <w:szCs w:val="20"/>
              </w:rPr>
            </w:pPr>
            <w:r w:rsidRPr="00F66827">
              <w:rPr>
                <w:sz w:val="20"/>
                <w:szCs w:val="20"/>
              </w:rPr>
              <w:t>«_____» _____________ 20___ г.</w:t>
            </w:r>
          </w:p>
        </w:tc>
      </w:tr>
    </w:tbl>
    <w:p w:rsidR="000E2538" w:rsidRPr="00F66827" w:rsidRDefault="000E2538" w:rsidP="00F66827">
      <w:pPr>
        <w:keepNext/>
        <w:widowControl w:val="0"/>
        <w:tabs>
          <w:tab w:val="num" w:pos="0"/>
        </w:tabs>
        <w:spacing w:after="0"/>
        <w:ind w:firstLine="900"/>
        <w:jc w:val="right"/>
        <w:rPr>
          <w:sz w:val="20"/>
          <w:szCs w:val="20"/>
        </w:rPr>
      </w:pPr>
    </w:p>
    <w:p w:rsidR="000E2538" w:rsidRPr="00F66827" w:rsidRDefault="000E2538" w:rsidP="00F66827">
      <w:pPr>
        <w:keepNext/>
        <w:widowControl w:val="0"/>
        <w:shd w:val="clear" w:color="auto" w:fill="FFFFFF"/>
        <w:tabs>
          <w:tab w:val="left" w:pos="284"/>
        </w:tabs>
        <w:spacing w:after="0"/>
        <w:ind w:firstLine="851"/>
        <w:jc w:val="right"/>
        <w:rPr>
          <w:spacing w:val="-8"/>
          <w:sz w:val="20"/>
          <w:szCs w:val="20"/>
        </w:rPr>
      </w:pPr>
      <w:r w:rsidRPr="00F66827">
        <w:rPr>
          <w:sz w:val="20"/>
          <w:szCs w:val="20"/>
        </w:rPr>
        <w:br w:type="page"/>
      </w:r>
      <w:r w:rsidRPr="00F66827">
        <w:rPr>
          <w:spacing w:val="-8"/>
          <w:sz w:val="20"/>
          <w:szCs w:val="20"/>
        </w:rPr>
        <w:lastRenderedPageBreak/>
        <w:t>Приложение № 5</w:t>
      </w:r>
    </w:p>
    <w:p w:rsidR="000E2538" w:rsidRPr="00F66827" w:rsidRDefault="000E2538" w:rsidP="00F66827">
      <w:pPr>
        <w:keepNext/>
        <w:widowControl w:val="0"/>
        <w:shd w:val="clear" w:color="auto" w:fill="FFFFFF"/>
        <w:tabs>
          <w:tab w:val="left" w:pos="284"/>
        </w:tabs>
        <w:spacing w:after="0"/>
        <w:ind w:firstLine="851"/>
        <w:jc w:val="right"/>
        <w:rPr>
          <w:sz w:val="20"/>
          <w:szCs w:val="20"/>
        </w:rPr>
      </w:pPr>
      <w:r w:rsidRPr="00F66827">
        <w:rPr>
          <w:sz w:val="20"/>
          <w:szCs w:val="20"/>
        </w:rPr>
        <w:t>к государственному контракту</w:t>
      </w:r>
    </w:p>
    <w:p w:rsidR="000E2538" w:rsidRPr="00F66827" w:rsidRDefault="000E2538" w:rsidP="00F66827">
      <w:pPr>
        <w:keepNext/>
        <w:widowControl w:val="0"/>
        <w:shd w:val="clear" w:color="auto" w:fill="FFFFFF"/>
        <w:tabs>
          <w:tab w:val="left" w:pos="284"/>
        </w:tabs>
        <w:spacing w:after="0"/>
        <w:ind w:firstLine="851"/>
        <w:jc w:val="right"/>
        <w:rPr>
          <w:sz w:val="20"/>
          <w:szCs w:val="20"/>
        </w:rPr>
      </w:pPr>
      <w:r w:rsidRPr="00F66827">
        <w:rPr>
          <w:sz w:val="20"/>
          <w:szCs w:val="20"/>
        </w:rPr>
        <w:t>№ ______________ от ___________</w:t>
      </w:r>
    </w:p>
    <w:p w:rsidR="000E2538" w:rsidRPr="00F66827" w:rsidRDefault="000E2538" w:rsidP="00F66827">
      <w:pPr>
        <w:keepNext/>
        <w:widowControl w:val="0"/>
        <w:spacing w:after="0"/>
        <w:jc w:val="center"/>
        <w:rPr>
          <w:iCs/>
          <w:sz w:val="20"/>
          <w:szCs w:val="20"/>
        </w:rPr>
      </w:pPr>
    </w:p>
    <w:p w:rsidR="000E2538" w:rsidRPr="00F66827" w:rsidRDefault="000E2538" w:rsidP="00F66827">
      <w:pPr>
        <w:keepNext/>
        <w:widowControl w:val="0"/>
        <w:spacing w:after="0"/>
        <w:jc w:val="center"/>
        <w:rPr>
          <w:iCs/>
          <w:sz w:val="20"/>
          <w:szCs w:val="20"/>
        </w:rPr>
      </w:pPr>
    </w:p>
    <w:p w:rsidR="000E2538" w:rsidRPr="00F66827" w:rsidRDefault="000E2538" w:rsidP="00F66827">
      <w:pPr>
        <w:keepNext/>
        <w:widowControl w:val="0"/>
        <w:spacing w:after="0"/>
        <w:rPr>
          <w:sz w:val="20"/>
          <w:szCs w:val="20"/>
        </w:rPr>
      </w:pPr>
      <w:r w:rsidRPr="00F66827">
        <w:rPr>
          <w:iCs/>
          <w:sz w:val="20"/>
          <w:szCs w:val="20"/>
        </w:rPr>
        <w:t>Форма</w:t>
      </w:r>
    </w:p>
    <w:p w:rsidR="000E2538" w:rsidRPr="00F66827" w:rsidRDefault="000E2538" w:rsidP="00F66827">
      <w:pPr>
        <w:keepNext/>
        <w:widowControl w:val="0"/>
        <w:shd w:val="clear" w:color="auto" w:fill="FFFFFF"/>
        <w:tabs>
          <w:tab w:val="left" w:pos="284"/>
          <w:tab w:val="left" w:pos="1363"/>
        </w:tabs>
        <w:spacing w:after="0"/>
        <w:ind w:firstLine="851"/>
        <w:jc w:val="center"/>
        <w:rPr>
          <w:bCs/>
          <w:sz w:val="20"/>
          <w:szCs w:val="20"/>
        </w:rPr>
      </w:pPr>
    </w:p>
    <w:p w:rsidR="000E2538" w:rsidRPr="00F66827" w:rsidRDefault="000E2538" w:rsidP="00F66827">
      <w:pPr>
        <w:keepNext/>
        <w:widowControl w:val="0"/>
        <w:shd w:val="clear" w:color="auto" w:fill="FFFFFF"/>
        <w:tabs>
          <w:tab w:val="left" w:pos="284"/>
          <w:tab w:val="left" w:pos="1363"/>
        </w:tabs>
        <w:spacing w:after="0"/>
        <w:ind w:firstLine="851"/>
        <w:jc w:val="center"/>
        <w:rPr>
          <w:bCs/>
          <w:sz w:val="20"/>
          <w:szCs w:val="20"/>
        </w:rPr>
      </w:pPr>
      <w:r w:rsidRPr="00F66827">
        <w:rPr>
          <w:rStyle w:val="label"/>
          <w:rFonts w:eastAsia="Lucida Sans Unicode"/>
          <w:sz w:val="20"/>
          <w:szCs w:val="20"/>
        </w:rPr>
        <w:t>Итоговый акт оказанных услуг в пользу граждан в целях их социального обеспечения</w:t>
      </w:r>
      <w:r w:rsidRPr="00F66827">
        <w:rPr>
          <w:bCs/>
          <w:sz w:val="20"/>
          <w:szCs w:val="20"/>
        </w:rPr>
        <w:t xml:space="preserve"> </w:t>
      </w:r>
    </w:p>
    <w:p w:rsidR="000E2538" w:rsidRPr="00F66827" w:rsidRDefault="000E2538" w:rsidP="00F66827">
      <w:pPr>
        <w:keepNext/>
        <w:widowControl w:val="0"/>
        <w:shd w:val="clear" w:color="auto" w:fill="FFFFFF"/>
        <w:tabs>
          <w:tab w:val="left" w:pos="284"/>
          <w:tab w:val="left" w:pos="1363"/>
        </w:tabs>
        <w:spacing w:after="0"/>
        <w:ind w:firstLine="851"/>
        <w:jc w:val="center"/>
        <w:rPr>
          <w:bCs/>
          <w:spacing w:val="-5"/>
          <w:sz w:val="20"/>
          <w:szCs w:val="20"/>
        </w:rPr>
      </w:pPr>
    </w:p>
    <w:p w:rsidR="000E2538" w:rsidRPr="00F66827" w:rsidRDefault="000E2538" w:rsidP="00F66827">
      <w:pPr>
        <w:keepNext/>
        <w:widowControl w:val="0"/>
        <w:spacing w:after="0"/>
        <w:rPr>
          <w:sz w:val="20"/>
          <w:szCs w:val="20"/>
        </w:rPr>
      </w:pPr>
      <w:r w:rsidRPr="00F66827">
        <w:rPr>
          <w:sz w:val="20"/>
          <w:szCs w:val="20"/>
        </w:rPr>
        <w:t>г. __________</w:t>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t xml:space="preserve"> </w:t>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t>от «_____»_________________20__ г.</w:t>
      </w:r>
    </w:p>
    <w:p w:rsidR="000E2538" w:rsidRPr="00F66827" w:rsidRDefault="000E2538" w:rsidP="00F66827">
      <w:pPr>
        <w:keepNext/>
        <w:widowControl w:val="0"/>
        <w:shd w:val="clear" w:color="auto" w:fill="FFFFFF"/>
        <w:tabs>
          <w:tab w:val="left" w:pos="284"/>
          <w:tab w:val="left" w:pos="1363"/>
        </w:tabs>
        <w:spacing w:after="0"/>
        <w:ind w:firstLine="851"/>
        <w:jc w:val="center"/>
        <w:rPr>
          <w:bCs/>
          <w:spacing w:val="-5"/>
          <w:sz w:val="20"/>
          <w:szCs w:val="20"/>
        </w:rPr>
      </w:pPr>
    </w:p>
    <w:p w:rsidR="000E2538" w:rsidRPr="00F66827" w:rsidRDefault="000E2538" w:rsidP="00F66827">
      <w:pPr>
        <w:pStyle w:val="110"/>
        <w:widowControl w:val="0"/>
        <w:ind w:firstLine="851"/>
        <w:jc w:val="both"/>
        <w:rPr>
          <w:sz w:val="20"/>
        </w:rPr>
      </w:pPr>
      <w:r w:rsidRPr="00F66827">
        <w:rPr>
          <w:sz w:val="20"/>
        </w:rPr>
        <w:t>Заказчик ________________________, в лице ____________, действующего на основании _________________, с одной стороны, и Исполнитель _______________, в лице _____________________, действующего на основании ___________, с другой стороны составили настоящий Акт о том, что в соответствии с государственным контрактом № _____ от ______ 20____ г. Исполнитель выполнил, а Заказчик принял нижеследующие услуги:</w:t>
      </w:r>
    </w:p>
    <w:p w:rsidR="000E2538" w:rsidRPr="00F66827" w:rsidRDefault="000E2538" w:rsidP="00F66827">
      <w:pPr>
        <w:keepNext/>
        <w:widowControl w:val="0"/>
        <w:spacing w:after="0"/>
        <w:rPr>
          <w:sz w:val="20"/>
          <w:szCs w:val="20"/>
        </w:rPr>
      </w:pPr>
    </w:p>
    <w:tbl>
      <w:tblPr>
        <w:tblW w:w="9658" w:type="dxa"/>
        <w:jc w:val="center"/>
        <w:tblInd w:w="-15" w:type="dxa"/>
        <w:tblLayout w:type="fixed"/>
        <w:tblLook w:val="0000" w:firstRow="0" w:lastRow="0" w:firstColumn="0" w:lastColumn="0" w:noHBand="0" w:noVBand="0"/>
      </w:tblPr>
      <w:tblGrid>
        <w:gridCol w:w="1634"/>
        <w:gridCol w:w="1144"/>
        <w:gridCol w:w="1514"/>
        <w:gridCol w:w="1478"/>
        <w:gridCol w:w="2065"/>
        <w:gridCol w:w="1823"/>
      </w:tblGrid>
      <w:tr w:rsidR="000E2538" w:rsidRPr="00F66827" w:rsidTr="00E64F37">
        <w:trPr>
          <w:jc w:val="center"/>
        </w:trPr>
        <w:tc>
          <w:tcPr>
            <w:tcW w:w="163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r w:rsidRPr="00F66827">
              <w:rPr>
                <w:bCs/>
                <w:spacing w:val="-5"/>
                <w:sz w:val="20"/>
                <w:szCs w:val="20"/>
              </w:rPr>
              <w:t>Наименование оказанной услуги</w:t>
            </w:r>
          </w:p>
        </w:tc>
        <w:tc>
          <w:tcPr>
            <w:tcW w:w="114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r w:rsidRPr="00F66827">
              <w:rPr>
                <w:bCs/>
                <w:spacing w:val="-5"/>
                <w:sz w:val="20"/>
                <w:szCs w:val="20"/>
              </w:rPr>
              <w:t>Количество путевок</w:t>
            </w:r>
          </w:p>
          <w:p w:rsidR="000E2538" w:rsidRPr="00F66827" w:rsidRDefault="000E2538" w:rsidP="00F66827">
            <w:pPr>
              <w:keepNext/>
              <w:widowControl w:val="0"/>
              <w:tabs>
                <w:tab w:val="left" w:pos="284"/>
                <w:tab w:val="left" w:pos="2024"/>
              </w:tabs>
              <w:spacing w:after="0"/>
              <w:ind w:left="-96" w:right="-68"/>
              <w:jc w:val="center"/>
              <w:rPr>
                <w:bCs/>
                <w:spacing w:val="-5"/>
                <w:sz w:val="20"/>
                <w:szCs w:val="20"/>
              </w:rPr>
            </w:pPr>
            <w:r w:rsidRPr="00F66827">
              <w:rPr>
                <w:bCs/>
                <w:spacing w:val="-5"/>
                <w:sz w:val="20"/>
                <w:szCs w:val="20"/>
              </w:rPr>
              <w:t>(штук)</w:t>
            </w:r>
          </w:p>
        </w:tc>
        <w:tc>
          <w:tcPr>
            <w:tcW w:w="151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jc w:val="center"/>
              <w:rPr>
                <w:spacing w:val="4"/>
                <w:sz w:val="20"/>
                <w:szCs w:val="20"/>
              </w:rPr>
            </w:pPr>
            <w:r w:rsidRPr="00F66827">
              <w:rPr>
                <w:spacing w:val="4"/>
                <w:sz w:val="20"/>
                <w:szCs w:val="20"/>
              </w:rPr>
              <w:t>Цена путевки</w:t>
            </w:r>
          </w:p>
          <w:p w:rsidR="000E2538" w:rsidRPr="00F66827" w:rsidRDefault="000E2538" w:rsidP="00F66827">
            <w:pPr>
              <w:keepNext/>
              <w:widowControl w:val="0"/>
              <w:tabs>
                <w:tab w:val="left" w:pos="284"/>
                <w:tab w:val="left" w:pos="2024"/>
              </w:tabs>
              <w:spacing w:after="0"/>
              <w:ind w:left="-96" w:right="-68"/>
              <w:jc w:val="center"/>
              <w:rPr>
                <w:spacing w:val="-1"/>
                <w:sz w:val="20"/>
                <w:szCs w:val="20"/>
              </w:rPr>
            </w:pPr>
            <w:r w:rsidRPr="00F66827">
              <w:rPr>
                <w:spacing w:val="-1"/>
                <w:sz w:val="20"/>
                <w:szCs w:val="20"/>
              </w:rPr>
              <w:t>(руб.)</w:t>
            </w:r>
          </w:p>
        </w:tc>
        <w:tc>
          <w:tcPr>
            <w:tcW w:w="1478" w:type="dxa"/>
            <w:tcBorders>
              <w:top w:val="single" w:sz="4" w:space="0" w:color="000000"/>
              <w:left w:val="single" w:sz="4" w:space="0" w:color="000000"/>
              <w:bottom w:val="single" w:sz="4" w:space="0" w:color="000000"/>
              <w:right w:val="single" w:sz="4" w:space="0" w:color="000000"/>
            </w:tcBorders>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r w:rsidRPr="00F66827">
              <w:rPr>
                <w:bCs/>
                <w:spacing w:val="-5"/>
                <w:sz w:val="20"/>
                <w:szCs w:val="20"/>
              </w:rPr>
              <w:t>Стоимость путевок</w:t>
            </w:r>
          </w:p>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r w:rsidRPr="00F66827">
              <w:rPr>
                <w:bCs/>
                <w:spacing w:val="-5"/>
                <w:sz w:val="20"/>
                <w:szCs w:val="20"/>
              </w:rPr>
              <w:t>(руб.)</w:t>
            </w:r>
          </w:p>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r w:rsidRPr="00F66827">
              <w:rPr>
                <w:bCs/>
                <w:spacing w:val="-5"/>
                <w:sz w:val="20"/>
                <w:szCs w:val="20"/>
              </w:rPr>
              <w:t>гр.2 * гр.3 = гр.4</w:t>
            </w:r>
          </w:p>
        </w:tc>
        <w:tc>
          <w:tcPr>
            <w:tcW w:w="2065" w:type="dxa"/>
            <w:tcBorders>
              <w:top w:val="single" w:sz="4" w:space="0" w:color="000000"/>
              <w:left w:val="single" w:sz="4" w:space="0" w:color="000000"/>
              <w:bottom w:val="single" w:sz="4" w:space="0" w:color="000000"/>
            </w:tcBorders>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r w:rsidRPr="00F66827">
              <w:rPr>
                <w:bCs/>
                <w:spacing w:val="-5"/>
                <w:sz w:val="20"/>
                <w:szCs w:val="20"/>
              </w:rPr>
              <w:t>Сумма связанная с досрочным выездом застрахованного лица из организации</w:t>
            </w:r>
          </w:p>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r w:rsidRPr="00F66827">
              <w:rPr>
                <w:bCs/>
                <w:spacing w:val="-5"/>
                <w:sz w:val="20"/>
                <w:szCs w:val="20"/>
              </w:rPr>
              <w:t>(руб.)</w:t>
            </w:r>
          </w:p>
        </w:tc>
        <w:tc>
          <w:tcPr>
            <w:tcW w:w="1823" w:type="dxa"/>
            <w:tcBorders>
              <w:top w:val="single" w:sz="4" w:space="0" w:color="000000"/>
              <w:left w:val="single" w:sz="4" w:space="0" w:color="000000"/>
              <w:bottom w:val="single" w:sz="4" w:space="0" w:color="000000"/>
              <w:right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r w:rsidRPr="00F66827">
              <w:rPr>
                <w:bCs/>
                <w:spacing w:val="-5"/>
                <w:sz w:val="20"/>
                <w:szCs w:val="20"/>
              </w:rPr>
              <w:t>Фактическая стоимость путевок</w:t>
            </w:r>
          </w:p>
          <w:p w:rsidR="000E2538" w:rsidRPr="00F66827" w:rsidRDefault="000E2538" w:rsidP="00F66827">
            <w:pPr>
              <w:keepNext/>
              <w:widowControl w:val="0"/>
              <w:tabs>
                <w:tab w:val="left" w:pos="284"/>
                <w:tab w:val="left" w:pos="2024"/>
              </w:tabs>
              <w:spacing w:after="0"/>
              <w:ind w:left="-96" w:right="-68"/>
              <w:jc w:val="center"/>
              <w:rPr>
                <w:bCs/>
                <w:spacing w:val="-5"/>
                <w:sz w:val="20"/>
                <w:szCs w:val="20"/>
              </w:rPr>
            </w:pPr>
            <w:r w:rsidRPr="00F66827">
              <w:rPr>
                <w:bCs/>
                <w:spacing w:val="-5"/>
                <w:sz w:val="20"/>
                <w:szCs w:val="20"/>
              </w:rPr>
              <w:t>(руб.)</w:t>
            </w:r>
          </w:p>
          <w:p w:rsidR="000E2538" w:rsidRPr="00F66827" w:rsidRDefault="000E2538" w:rsidP="00F66827">
            <w:pPr>
              <w:keepNext/>
              <w:widowControl w:val="0"/>
              <w:tabs>
                <w:tab w:val="left" w:pos="284"/>
                <w:tab w:val="left" w:pos="2024"/>
              </w:tabs>
              <w:spacing w:after="0"/>
              <w:ind w:left="-96" w:right="-68"/>
              <w:jc w:val="center"/>
              <w:rPr>
                <w:bCs/>
                <w:spacing w:val="-5"/>
                <w:sz w:val="20"/>
                <w:szCs w:val="20"/>
              </w:rPr>
            </w:pPr>
          </w:p>
          <w:p w:rsidR="000E2538" w:rsidRPr="00F66827" w:rsidRDefault="000E2538" w:rsidP="00F66827">
            <w:pPr>
              <w:keepNext/>
              <w:widowControl w:val="0"/>
              <w:tabs>
                <w:tab w:val="left" w:pos="284"/>
                <w:tab w:val="left" w:pos="2024"/>
              </w:tabs>
              <w:spacing w:after="0"/>
              <w:ind w:left="-96" w:right="-68"/>
              <w:jc w:val="center"/>
              <w:rPr>
                <w:bCs/>
                <w:spacing w:val="-5"/>
                <w:sz w:val="20"/>
                <w:szCs w:val="20"/>
              </w:rPr>
            </w:pPr>
            <w:r w:rsidRPr="00F66827">
              <w:rPr>
                <w:bCs/>
                <w:spacing w:val="-5"/>
                <w:sz w:val="20"/>
                <w:szCs w:val="20"/>
              </w:rPr>
              <w:t>гр.4 - гр.5 = гр.6</w:t>
            </w:r>
          </w:p>
        </w:tc>
      </w:tr>
      <w:tr w:rsidR="000E2538" w:rsidRPr="00F66827" w:rsidTr="00E64F37">
        <w:trPr>
          <w:jc w:val="center"/>
        </w:trPr>
        <w:tc>
          <w:tcPr>
            <w:tcW w:w="163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r w:rsidRPr="00F66827">
              <w:rPr>
                <w:bCs/>
                <w:spacing w:val="-5"/>
                <w:sz w:val="20"/>
                <w:szCs w:val="20"/>
              </w:rPr>
              <w:t>1</w:t>
            </w:r>
          </w:p>
        </w:tc>
        <w:tc>
          <w:tcPr>
            <w:tcW w:w="114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r w:rsidRPr="00F66827">
              <w:rPr>
                <w:bCs/>
                <w:spacing w:val="-5"/>
                <w:sz w:val="20"/>
                <w:szCs w:val="20"/>
              </w:rPr>
              <w:t>2</w:t>
            </w:r>
          </w:p>
        </w:tc>
        <w:tc>
          <w:tcPr>
            <w:tcW w:w="151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r w:rsidRPr="00F66827">
              <w:rPr>
                <w:bCs/>
                <w:spacing w:val="-5"/>
                <w:sz w:val="20"/>
                <w:szCs w:val="20"/>
              </w:rPr>
              <w:t>3</w:t>
            </w:r>
          </w:p>
        </w:tc>
        <w:tc>
          <w:tcPr>
            <w:tcW w:w="1478" w:type="dxa"/>
            <w:tcBorders>
              <w:top w:val="single" w:sz="4" w:space="0" w:color="000000"/>
              <w:left w:val="single" w:sz="4" w:space="0" w:color="000000"/>
              <w:bottom w:val="single" w:sz="4" w:space="0" w:color="000000"/>
              <w:right w:val="single" w:sz="4" w:space="0" w:color="000000"/>
            </w:tcBorders>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r w:rsidRPr="00F66827">
              <w:rPr>
                <w:bCs/>
                <w:spacing w:val="-5"/>
                <w:sz w:val="20"/>
                <w:szCs w:val="20"/>
              </w:rPr>
              <w:t>4</w:t>
            </w:r>
          </w:p>
        </w:tc>
        <w:tc>
          <w:tcPr>
            <w:tcW w:w="2065" w:type="dxa"/>
            <w:tcBorders>
              <w:top w:val="single" w:sz="4" w:space="0" w:color="000000"/>
              <w:left w:val="single" w:sz="4" w:space="0" w:color="000000"/>
              <w:bottom w:val="single" w:sz="4" w:space="0" w:color="000000"/>
            </w:tcBorders>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r w:rsidRPr="00F66827">
              <w:rPr>
                <w:bCs/>
                <w:spacing w:val="-5"/>
                <w:sz w:val="20"/>
                <w:szCs w:val="20"/>
              </w:rPr>
              <w:t>5</w:t>
            </w:r>
          </w:p>
        </w:tc>
        <w:tc>
          <w:tcPr>
            <w:tcW w:w="1823" w:type="dxa"/>
            <w:tcBorders>
              <w:top w:val="single" w:sz="4" w:space="0" w:color="000000"/>
              <w:left w:val="single" w:sz="4" w:space="0" w:color="000000"/>
              <w:bottom w:val="single" w:sz="4" w:space="0" w:color="000000"/>
              <w:right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r w:rsidRPr="00F66827">
              <w:rPr>
                <w:bCs/>
                <w:spacing w:val="-5"/>
                <w:sz w:val="20"/>
                <w:szCs w:val="20"/>
              </w:rPr>
              <w:t>6</w:t>
            </w:r>
          </w:p>
        </w:tc>
      </w:tr>
      <w:tr w:rsidR="000E2538" w:rsidRPr="00F66827" w:rsidTr="00E64F37">
        <w:trPr>
          <w:jc w:val="center"/>
        </w:trPr>
        <w:tc>
          <w:tcPr>
            <w:tcW w:w="163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tc>
        <w:tc>
          <w:tcPr>
            <w:tcW w:w="114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tc>
        <w:tc>
          <w:tcPr>
            <w:tcW w:w="151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tc>
        <w:tc>
          <w:tcPr>
            <w:tcW w:w="1478" w:type="dxa"/>
            <w:tcBorders>
              <w:top w:val="single" w:sz="4" w:space="0" w:color="000000"/>
              <w:left w:val="single" w:sz="4" w:space="0" w:color="000000"/>
              <w:bottom w:val="single" w:sz="4" w:space="0" w:color="000000"/>
              <w:right w:val="single" w:sz="4" w:space="0" w:color="000000"/>
            </w:tcBorders>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tc>
        <w:tc>
          <w:tcPr>
            <w:tcW w:w="2065" w:type="dxa"/>
            <w:tcBorders>
              <w:top w:val="single" w:sz="4" w:space="0" w:color="000000"/>
              <w:left w:val="single" w:sz="4" w:space="0" w:color="000000"/>
              <w:bottom w:val="single" w:sz="4" w:space="0" w:color="000000"/>
            </w:tcBorders>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tc>
        <w:tc>
          <w:tcPr>
            <w:tcW w:w="1823" w:type="dxa"/>
            <w:tcBorders>
              <w:top w:val="single" w:sz="4" w:space="0" w:color="000000"/>
              <w:left w:val="single" w:sz="4" w:space="0" w:color="000000"/>
              <w:bottom w:val="single" w:sz="4" w:space="0" w:color="000000"/>
              <w:right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tc>
      </w:tr>
      <w:tr w:rsidR="000E2538" w:rsidRPr="00F66827" w:rsidTr="00E64F37">
        <w:trPr>
          <w:jc w:val="center"/>
        </w:trPr>
        <w:tc>
          <w:tcPr>
            <w:tcW w:w="163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tc>
        <w:tc>
          <w:tcPr>
            <w:tcW w:w="114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tc>
        <w:tc>
          <w:tcPr>
            <w:tcW w:w="151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tc>
        <w:tc>
          <w:tcPr>
            <w:tcW w:w="1478" w:type="dxa"/>
            <w:tcBorders>
              <w:top w:val="single" w:sz="4" w:space="0" w:color="000000"/>
              <w:left w:val="single" w:sz="4" w:space="0" w:color="000000"/>
              <w:bottom w:val="single" w:sz="4" w:space="0" w:color="000000"/>
              <w:right w:val="single" w:sz="4" w:space="0" w:color="000000"/>
            </w:tcBorders>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tc>
        <w:tc>
          <w:tcPr>
            <w:tcW w:w="2065" w:type="dxa"/>
            <w:tcBorders>
              <w:top w:val="single" w:sz="4" w:space="0" w:color="000000"/>
              <w:left w:val="single" w:sz="4" w:space="0" w:color="000000"/>
              <w:bottom w:val="single" w:sz="4" w:space="0" w:color="000000"/>
            </w:tcBorders>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tc>
        <w:tc>
          <w:tcPr>
            <w:tcW w:w="1823" w:type="dxa"/>
            <w:tcBorders>
              <w:top w:val="single" w:sz="4" w:space="0" w:color="000000"/>
              <w:left w:val="single" w:sz="4" w:space="0" w:color="000000"/>
              <w:bottom w:val="single" w:sz="4" w:space="0" w:color="000000"/>
              <w:right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tc>
      </w:tr>
      <w:tr w:rsidR="000E2538" w:rsidRPr="00F66827" w:rsidTr="00E64F37">
        <w:trPr>
          <w:jc w:val="center"/>
        </w:trPr>
        <w:tc>
          <w:tcPr>
            <w:tcW w:w="163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tc>
        <w:tc>
          <w:tcPr>
            <w:tcW w:w="114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tc>
        <w:tc>
          <w:tcPr>
            <w:tcW w:w="151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tc>
        <w:tc>
          <w:tcPr>
            <w:tcW w:w="1478" w:type="dxa"/>
            <w:tcBorders>
              <w:top w:val="single" w:sz="4" w:space="0" w:color="000000"/>
              <w:left w:val="single" w:sz="4" w:space="0" w:color="000000"/>
              <w:bottom w:val="single" w:sz="4" w:space="0" w:color="000000"/>
              <w:right w:val="single" w:sz="4" w:space="0" w:color="000000"/>
            </w:tcBorders>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tc>
        <w:tc>
          <w:tcPr>
            <w:tcW w:w="2065" w:type="dxa"/>
            <w:tcBorders>
              <w:top w:val="single" w:sz="4" w:space="0" w:color="000000"/>
              <w:left w:val="single" w:sz="4" w:space="0" w:color="000000"/>
              <w:bottom w:val="single" w:sz="4" w:space="0" w:color="000000"/>
            </w:tcBorders>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tc>
        <w:tc>
          <w:tcPr>
            <w:tcW w:w="1823" w:type="dxa"/>
            <w:tcBorders>
              <w:top w:val="single" w:sz="4" w:space="0" w:color="000000"/>
              <w:left w:val="single" w:sz="4" w:space="0" w:color="000000"/>
              <w:bottom w:val="single" w:sz="4" w:space="0" w:color="000000"/>
              <w:right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tc>
      </w:tr>
      <w:tr w:rsidR="000E2538" w:rsidRPr="00F66827" w:rsidTr="00E64F37">
        <w:trPr>
          <w:jc w:val="center"/>
        </w:trPr>
        <w:tc>
          <w:tcPr>
            <w:tcW w:w="163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rPr>
                <w:bCs/>
                <w:spacing w:val="-5"/>
                <w:sz w:val="20"/>
                <w:szCs w:val="20"/>
              </w:rPr>
            </w:pPr>
            <w:r w:rsidRPr="00F66827">
              <w:rPr>
                <w:bCs/>
                <w:spacing w:val="-5"/>
                <w:sz w:val="20"/>
                <w:szCs w:val="20"/>
              </w:rPr>
              <w:t>Итого:</w:t>
            </w:r>
          </w:p>
        </w:tc>
        <w:tc>
          <w:tcPr>
            <w:tcW w:w="114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tc>
        <w:tc>
          <w:tcPr>
            <w:tcW w:w="151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tc>
        <w:tc>
          <w:tcPr>
            <w:tcW w:w="1478" w:type="dxa"/>
            <w:tcBorders>
              <w:top w:val="single" w:sz="4" w:space="0" w:color="000000"/>
              <w:left w:val="single" w:sz="4" w:space="0" w:color="000000"/>
              <w:bottom w:val="single" w:sz="4" w:space="0" w:color="000000"/>
              <w:right w:val="single" w:sz="4" w:space="0" w:color="000000"/>
            </w:tcBorders>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tc>
        <w:tc>
          <w:tcPr>
            <w:tcW w:w="2065" w:type="dxa"/>
            <w:tcBorders>
              <w:top w:val="single" w:sz="4" w:space="0" w:color="000000"/>
              <w:left w:val="single" w:sz="4" w:space="0" w:color="000000"/>
              <w:bottom w:val="single" w:sz="4" w:space="0" w:color="000000"/>
            </w:tcBorders>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tc>
        <w:tc>
          <w:tcPr>
            <w:tcW w:w="1823" w:type="dxa"/>
            <w:tcBorders>
              <w:top w:val="single" w:sz="4" w:space="0" w:color="000000"/>
              <w:left w:val="single" w:sz="4" w:space="0" w:color="000000"/>
              <w:bottom w:val="single" w:sz="4" w:space="0" w:color="000000"/>
              <w:right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tc>
      </w:tr>
    </w:tbl>
    <w:p w:rsidR="000E2538" w:rsidRPr="00F66827" w:rsidRDefault="000E2538" w:rsidP="00F66827">
      <w:pPr>
        <w:keepNext/>
        <w:widowControl w:val="0"/>
        <w:tabs>
          <w:tab w:val="left" w:pos="284"/>
        </w:tabs>
        <w:spacing w:after="0"/>
        <w:ind w:firstLine="851"/>
        <w:rPr>
          <w:sz w:val="20"/>
          <w:szCs w:val="20"/>
        </w:rPr>
      </w:pPr>
    </w:p>
    <w:p w:rsidR="000E2538" w:rsidRPr="00F66827" w:rsidRDefault="000E2538" w:rsidP="00F66827">
      <w:pPr>
        <w:keepNext/>
        <w:widowControl w:val="0"/>
        <w:tabs>
          <w:tab w:val="left" w:pos="284"/>
        </w:tabs>
        <w:spacing w:after="0"/>
        <w:ind w:firstLine="851"/>
        <w:rPr>
          <w:sz w:val="20"/>
          <w:szCs w:val="20"/>
        </w:rPr>
      </w:pPr>
      <w:r w:rsidRPr="00F66827">
        <w:rPr>
          <w:sz w:val="20"/>
          <w:szCs w:val="20"/>
        </w:rPr>
        <w:t>Общая стоимость услуг: ____________________________________________________________</w:t>
      </w:r>
    </w:p>
    <w:p w:rsidR="000E2538" w:rsidRPr="00F66827" w:rsidRDefault="000E2538" w:rsidP="00F66827">
      <w:pPr>
        <w:keepNext/>
        <w:widowControl w:val="0"/>
        <w:tabs>
          <w:tab w:val="left" w:pos="284"/>
        </w:tabs>
        <w:spacing w:after="0"/>
        <w:ind w:firstLine="851"/>
        <w:rPr>
          <w:sz w:val="20"/>
          <w:szCs w:val="20"/>
        </w:rPr>
      </w:pPr>
      <w:r w:rsidRPr="00F66827">
        <w:rPr>
          <w:sz w:val="20"/>
          <w:szCs w:val="20"/>
        </w:rPr>
        <w:t>Исполнитель и Заказчик взаимных претензий по качеству и составу услуг друг к другу не имеют.</w:t>
      </w:r>
    </w:p>
    <w:p w:rsidR="000E2538" w:rsidRPr="00F66827" w:rsidRDefault="000E2538" w:rsidP="00F66827">
      <w:pPr>
        <w:keepNext/>
        <w:widowControl w:val="0"/>
        <w:tabs>
          <w:tab w:val="left" w:pos="284"/>
        </w:tabs>
        <w:spacing w:after="0"/>
        <w:ind w:firstLine="851"/>
        <w:rPr>
          <w:sz w:val="20"/>
          <w:szCs w:val="20"/>
        </w:rPr>
      </w:pPr>
      <w:r w:rsidRPr="00F66827">
        <w:rPr>
          <w:sz w:val="20"/>
          <w:szCs w:val="20"/>
        </w:rPr>
        <w:t>Настоящий Акт составлен в 2 (двух) экземплярах по одному для каждой стороны.</w:t>
      </w:r>
    </w:p>
    <w:p w:rsidR="000E2538" w:rsidRPr="00F66827" w:rsidRDefault="000E2538" w:rsidP="00F66827">
      <w:pPr>
        <w:keepNext/>
        <w:widowControl w:val="0"/>
        <w:tabs>
          <w:tab w:val="left" w:pos="284"/>
        </w:tabs>
        <w:spacing w:after="0"/>
        <w:ind w:firstLine="851"/>
        <w:jc w:val="right"/>
        <w:rPr>
          <w:sz w:val="20"/>
          <w:szCs w:val="20"/>
        </w:rPr>
      </w:pPr>
    </w:p>
    <w:tbl>
      <w:tblPr>
        <w:tblW w:w="9736" w:type="dxa"/>
        <w:tblInd w:w="108" w:type="dxa"/>
        <w:tblLayout w:type="fixed"/>
        <w:tblLook w:val="0000" w:firstRow="0" w:lastRow="0" w:firstColumn="0" w:lastColumn="0" w:noHBand="0" w:noVBand="0"/>
      </w:tblPr>
      <w:tblGrid>
        <w:gridCol w:w="5156"/>
        <w:gridCol w:w="4580"/>
      </w:tblGrid>
      <w:tr w:rsidR="000E2538" w:rsidRPr="00F66827" w:rsidTr="00E64F37">
        <w:trPr>
          <w:trHeight w:val="1076"/>
        </w:trPr>
        <w:tc>
          <w:tcPr>
            <w:tcW w:w="5156" w:type="dxa"/>
            <w:shd w:val="clear" w:color="auto" w:fill="auto"/>
          </w:tcPr>
          <w:p w:rsidR="000E2538" w:rsidRPr="00F66827" w:rsidRDefault="000E2538" w:rsidP="00F66827">
            <w:pPr>
              <w:pStyle w:val="21f8"/>
              <w:keepNext/>
              <w:tabs>
                <w:tab w:val="clear" w:pos="1209"/>
                <w:tab w:val="left" w:pos="284"/>
              </w:tabs>
              <w:suppressAutoHyphens w:val="0"/>
              <w:snapToGrid w:val="0"/>
              <w:spacing w:after="0" w:line="240" w:lineRule="auto"/>
              <w:ind w:left="0"/>
              <w:rPr>
                <w:sz w:val="20"/>
                <w:szCs w:val="20"/>
              </w:rPr>
            </w:pPr>
            <w:r w:rsidRPr="00F66827">
              <w:rPr>
                <w:sz w:val="20"/>
                <w:szCs w:val="20"/>
              </w:rPr>
              <w:t>Заказчик:</w:t>
            </w:r>
          </w:p>
          <w:p w:rsidR="000E2538" w:rsidRPr="00F66827" w:rsidRDefault="000E2538" w:rsidP="00F66827">
            <w:pPr>
              <w:pStyle w:val="5f9"/>
              <w:keepNext/>
              <w:tabs>
                <w:tab w:val="clear" w:pos="926"/>
                <w:tab w:val="left" w:pos="284"/>
              </w:tabs>
              <w:suppressAutoHyphens w:val="0"/>
              <w:spacing w:line="240" w:lineRule="auto"/>
              <w:ind w:left="0" w:firstLine="0"/>
              <w:jc w:val="both"/>
              <w:rPr>
                <w:sz w:val="20"/>
              </w:rPr>
            </w:pPr>
          </w:p>
          <w:p w:rsidR="000E2538" w:rsidRPr="00F66827" w:rsidRDefault="000E2538" w:rsidP="00F66827">
            <w:pPr>
              <w:pStyle w:val="5f9"/>
              <w:keepNext/>
              <w:tabs>
                <w:tab w:val="clear" w:pos="926"/>
                <w:tab w:val="left" w:pos="284"/>
              </w:tabs>
              <w:suppressAutoHyphens w:val="0"/>
              <w:spacing w:line="240" w:lineRule="auto"/>
              <w:ind w:left="0" w:firstLine="0"/>
              <w:jc w:val="both"/>
              <w:rPr>
                <w:sz w:val="20"/>
              </w:rPr>
            </w:pPr>
            <w:r w:rsidRPr="00F66827">
              <w:rPr>
                <w:sz w:val="20"/>
              </w:rPr>
              <w:t>____________________ ________________</w:t>
            </w:r>
          </w:p>
          <w:p w:rsidR="000E2538" w:rsidRPr="00F66827" w:rsidRDefault="000E2538" w:rsidP="00F66827">
            <w:pPr>
              <w:pStyle w:val="5f9"/>
              <w:keepNext/>
              <w:tabs>
                <w:tab w:val="clear" w:pos="926"/>
                <w:tab w:val="left" w:pos="284"/>
              </w:tabs>
              <w:suppressAutoHyphens w:val="0"/>
              <w:spacing w:line="240" w:lineRule="auto"/>
              <w:ind w:left="0" w:firstLine="0"/>
              <w:jc w:val="both"/>
              <w:rPr>
                <w:sz w:val="20"/>
              </w:rPr>
            </w:pPr>
            <w:r w:rsidRPr="00F66827">
              <w:rPr>
                <w:sz w:val="20"/>
              </w:rPr>
              <w:t xml:space="preserve">                                М.П.</w:t>
            </w:r>
          </w:p>
          <w:p w:rsidR="000E2538" w:rsidRPr="00F66827" w:rsidRDefault="000E2538" w:rsidP="00F66827">
            <w:pPr>
              <w:pStyle w:val="5f9"/>
              <w:keepNext/>
              <w:tabs>
                <w:tab w:val="clear" w:pos="926"/>
                <w:tab w:val="left" w:pos="284"/>
              </w:tabs>
              <w:suppressAutoHyphens w:val="0"/>
              <w:spacing w:line="240" w:lineRule="auto"/>
              <w:ind w:left="0" w:firstLine="0"/>
              <w:jc w:val="both"/>
              <w:rPr>
                <w:sz w:val="20"/>
              </w:rPr>
            </w:pPr>
          </w:p>
          <w:p w:rsidR="000E2538" w:rsidRPr="00F66827" w:rsidRDefault="000E2538" w:rsidP="00F66827">
            <w:pPr>
              <w:pStyle w:val="5f9"/>
              <w:keepNext/>
              <w:tabs>
                <w:tab w:val="clear" w:pos="926"/>
                <w:tab w:val="left" w:pos="284"/>
              </w:tabs>
              <w:suppressAutoHyphens w:val="0"/>
              <w:spacing w:line="240" w:lineRule="auto"/>
              <w:ind w:left="0" w:firstLine="0"/>
              <w:jc w:val="both"/>
              <w:rPr>
                <w:sz w:val="20"/>
              </w:rPr>
            </w:pPr>
            <w:r w:rsidRPr="00F66827">
              <w:rPr>
                <w:sz w:val="20"/>
              </w:rPr>
              <w:t>«_____» _____________ 20___ г.</w:t>
            </w:r>
          </w:p>
        </w:tc>
        <w:tc>
          <w:tcPr>
            <w:tcW w:w="4580" w:type="dxa"/>
            <w:shd w:val="clear" w:color="auto" w:fill="auto"/>
          </w:tcPr>
          <w:p w:rsidR="000E2538" w:rsidRPr="00F66827" w:rsidRDefault="000E2538" w:rsidP="00F66827">
            <w:pPr>
              <w:keepNext/>
              <w:widowControl w:val="0"/>
              <w:tabs>
                <w:tab w:val="left" w:pos="284"/>
              </w:tabs>
              <w:snapToGrid w:val="0"/>
              <w:spacing w:after="0"/>
              <w:rPr>
                <w:sz w:val="20"/>
                <w:szCs w:val="20"/>
              </w:rPr>
            </w:pPr>
            <w:r w:rsidRPr="00F66827">
              <w:rPr>
                <w:sz w:val="20"/>
                <w:szCs w:val="20"/>
              </w:rPr>
              <w:t>Исполнитель:</w:t>
            </w:r>
          </w:p>
          <w:p w:rsidR="000E2538" w:rsidRPr="00F66827" w:rsidRDefault="000E2538" w:rsidP="00F66827">
            <w:pPr>
              <w:keepNext/>
              <w:widowControl w:val="0"/>
              <w:tabs>
                <w:tab w:val="left" w:pos="284"/>
              </w:tabs>
              <w:spacing w:after="0"/>
              <w:rPr>
                <w:sz w:val="20"/>
                <w:szCs w:val="20"/>
              </w:rPr>
            </w:pPr>
          </w:p>
          <w:p w:rsidR="000E2538" w:rsidRPr="00F66827" w:rsidRDefault="000E2538" w:rsidP="00F66827">
            <w:pPr>
              <w:pStyle w:val="5f9"/>
              <w:keepNext/>
              <w:tabs>
                <w:tab w:val="clear" w:pos="926"/>
                <w:tab w:val="left" w:pos="284"/>
              </w:tabs>
              <w:suppressAutoHyphens w:val="0"/>
              <w:spacing w:line="240" w:lineRule="auto"/>
              <w:ind w:left="0" w:firstLine="0"/>
              <w:jc w:val="both"/>
              <w:rPr>
                <w:sz w:val="20"/>
              </w:rPr>
            </w:pPr>
            <w:r w:rsidRPr="00F66827">
              <w:rPr>
                <w:sz w:val="20"/>
              </w:rPr>
              <w:t>___________________ __________________</w:t>
            </w:r>
          </w:p>
          <w:p w:rsidR="000E2538" w:rsidRPr="00F66827" w:rsidRDefault="000E2538" w:rsidP="00F66827">
            <w:pPr>
              <w:keepNext/>
              <w:widowControl w:val="0"/>
              <w:tabs>
                <w:tab w:val="left" w:pos="284"/>
              </w:tabs>
              <w:spacing w:after="0"/>
              <w:rPr>
                <w:sz w:val="20"/>
                <w:szCs w:val="20"/>
              </w:rPr>
            </w:pPr>
            <w:r w:rsidRPr="00F66827">
              <w:rPr>
                <w:sz w:val="20"/>
                <w:szCs w:val="20"/>
              </w:rPr>
              <w:t xml:space="preserve">                              М.П. (при наличии печати)</w:t>
            </w:r>
          </w:p>
          <w:p w:rsidR="000E2538" w:rsidRPr="00F66827" w:rsidRDefault="000E2538" w:rsidP="00F66827">
            <w:pPr>
              <w:keepNext/>
              <w:widowControl w:val="0"/>
              <w:tabs>
                <w:tab w:val="left" w:pos="284"/>
              </w:tabs>
              <w:spacing w:after="0"/>
              <w:rPr>
                <w:sz w:val="20"/>
                <w:szCs w:val="20"/>
              </w:rPr>
            </w:pPr>
          </w:p>
          <w:p w:rsidR="000E2538" w:rsidRPr="00F66827" w:rsidRDefault="000E2538" w:rsidP="00F66827">
            <w:pPr>
              <w:keepNext/>
              <w:widowControl w:val="0"/>
              <w:tabs>
                <w:tab w:val="left" w:pos="284"/>
              </w:tabs>
              <w:spacing w:after="0"/>
              <w:rPr>
                <w:sz w:val="20"/>
                <w:szCs w:val="20"/>
              </w:rPr>
            </w:pPr>
            <w:r w:rsidRPr="00F66827">
              <w:rPr>
                <w:sz w:val="20"/>
                <w:szCs w:val="20"/>
              </w:rPr>
              <w:t>«_____» _____________ 20___ г.</w:t>
            </w:r>
          </w:p>
        </w:tc>
      </w:tr>
    </w:tbl>
    <w:p w:rsidR="000E2538" w:rsidRPr="00F66827" w:rsidRDefault="000E2538" w:rsidP="00F66827">
      <w:pPr>
        <w:keepNext/>
        <w:widowControl w:val="0"/>
        <w:tabs>
          <w:tab w:val="num" w:pos="0"/>
        </w:tabs>
        <w:spacing w:after="0"/>
        <w:ind w:firstLine="900"/>
        <w:jc w:val="right"/>
        <w:rPr>
          <w:sz w:val="20"/>
          <w:szCs w:val="20"/>
        </w:rPr>
      </w:pPr>
    </w:p>
    <w:p w:rsidR="000E2538" w:rsidRPr="00F66827" w:rsidRDefault="000E2538" w:rsidP="00F66827">
      <w:pPr>
        <w:keepNext/>
        <w:widowControl w:val="0"/>
        <w:shd w:val="clear" w:color="auto" w:fill="FFFFFF"/>
        <w:tabs>
          <w:tab w:val="left" w:pos="284"/>
        </w:tabs>
        <w:spacing w:after="0"/>
        <w:ind w:firstLine="851"/>
        <w:jc w:val="right"/>
        <w:rPr>
          <w:spacing w:val="-8"/>
          <w:sz w:val="20"/>
          <w:szCs w:val="20"/>
        </w:rPr>
      </w:pPr>
      <w:r w:rsidRPr="00F66827">
        <w:rPr>
          <w:sz w:val="20"/>
          <w:szCs w:val="20"/>
        </w:rPr>
        <w:br w:type="page"/>
      </w:r>
      <w:r w:rsidRPr="00F66827">
        <w:rPr>
          <w:spacing w:val="-8"/>
          <w:sz w:val="20"/>
          <w:szCs w:val="20"/>
        </w:rPr>
        <w:lastRenderedPageBreak/>
        <w:t>Приложение № 6</w:t>
      </w:r>
    </w:p>
    <w:p w:rsidR="000E2538" w:rsidRPr="00F66827" w:rsidRDefault="000E2538" w:rsidP="00F66827">
      <w:pPr>
        <w:keepNext/>
        <w:widowControl w:val="0"/>
        <w:shd w:val="clear" w:color="auto" w:fill="FFFFFF"/>
        <w:tabs>
          <w:tab w:val="left" w:pos="284"/>
        </w:tabs>
        <w:spacing w:after="0"/>
        <w:ind w:firstLine="851"/>
        <w:jc w:val="right"/>
        <w:rPr>
          <w:sz w:val="20"/>
          <w:szCs w:val="20"/>
        </w:rPr>
      </w:pPr>
      <w:r w:rsidRPr="00F66827">
        <w:rPr>
          <w:sz w:val="20"/>
          <w:szCs w:val="20"/>
        </w:rPr>
        <w:t>к государственному контракту</w:t>
      </w:r>
    </w:p>
    <w:p w:rsidR="000E2538" w:rsidRPr="00F66827" w:rsidRDefault="000E2538" w:rsidP="00F66827">
      <w:pPr>
        <w:keepNext/>
        <w:widowControl w:val="0"/>
        <w:shd w:val="clear" w:color="auto" w:fill="FFFFFF"/>
        <w:tabs>
          <w:tab w:val="left" w:pos="284"/>
        </w:tabs>
        <w:spacing w:after="0"/>
        <w:ind w:firstLine="851"/>
        <w:jc w:val="right"/>
        <w:rPr>
          <w:sz w:val="20"/>
          <w:szCs w:val="20"/>
        </w:rPr>
      </w:pPr>
      <w:r w:rsidRPr="00F66827">
        <w:rPr>
          <w:sz w:val="20"/>
          <w:szCs w:val="20"/>
        </w:rPr>
        <w:t>№ ______________ от ___________</w:t>
      </w:r>
    </w:p>
    <w:p w:rsidR="000E2538" w:rsidRPr="00F66827" w:rsidRDefault="000E2538" w:rsidP="00F66827">
      <w:pPr>
        <w:keepNext/>
        <w:widowControl w:val="0"/>
        <w:spacing w:after="0"/>
        <w:jc w:val="center"/>
        <w:rPr>
          <w:iCs/>
          <w:sz w:val="20"/>
          <w:szCs w:val="20"/>
        </w:rPr>
      </w:pPr>
    </w:p>
    <w:p w:rsidR="000E2538" w:rsidRPr="00F66827" w:rsidRDefault="000E2538" w:rsidP="00F66827">
      <w:pPr>
        <w:keepNext/>
        <w:widowControl w:val="0"/>
        <w:spacing w:after="0"/>
        <w:jc w:val="center"/>
        <w:rPr>
          <w:iCs/>
          <w:sz w:val="20"/>
          <w:szCs w:val="20"/>
        </w:rPr>
      </w:pPr>
    </w:p>
    <w:p w:rsidR="000E2538" w:rsidRPr="00F66827" w:rsidRDefault="000E2538" w:rsidP="00F66827">
      <w:pPr>
        <w:keepNext/>
        <w:widowControl w:val="0"/>
        <w:spacing w:after="0"/>
        <w:rPr>
          <w:sz w:val="20"/>
          <w:szCs w:val="20"/>
        </w:rPr>
      </w:pPr>
      <w:r w:rsidRPr="00F66827">
        <w:rPr>
          <w:iCs/>
          <w:sz w:val="20"/>
          <w:szCs w:val="20"/>
        </w:rPr>
        <w:t>Форма</w:t>
      </w:r>
    </w:p>
    <w:p w:rsidR="000E2538" w:rsidRPr="00F66827" w:rsidRDefault="000E2538" w:rsidP="00F66827">
      <w:pPr>
        <w:keepNext/>
        <w:widowControl w:val="0"/>
        <w:shd w:val="clear" w:color="auto" w:fill="FFFFFF"/>
        <w:tabs>
          <w:tab w:val="left" w:pos="284"/>
          <w:tab w:val="left" w:pos="1363"/>
        </w:tabs>
        <w:spacing w:after="0"/>
        <w:ind w:firstLine="851"/>
        <w:jc w:val="center"/>
        <w:rPr>
          <w:bCs/>
          <w:sz w:val="20"/>
          <w:szCs w:val="20"/>
        </w:rPr>
      </w:pPr>
    </w:p>
    <w:p w:rsidR="000E2538" w:rsidRPr="00F66827" w:rsidRDefault="000E2538" w:rsidP="00F66827">
      <w:pPr>
        <w:keepNext/>
        <w:widowControl w:val="0"/>
        <w:spacing w:after="0"/>
        <w:ind w:firstLine="709"/>
        <w:jc w:val="center"/>
        <w:rPr>
          <w:sz w:val="20"/>
          <w:szCs w:val="20"/>
        </w:rPr>
      </w:pPr>
      <w:r w:rsidRPr="00F66827">
        <w:rPr>
          <w:sz w:val="20"/>
          <w:szCs w:val="20"/>
        </w:rPr>
        <w:t xml:space="preserve">Акт сверки расчетов </w:t>
      </w:r>
    </w:p>
    <w:p w:rsidR="000E2538" w:rsidRPr="00F66827" w:rsidRDefault="000E2538" w:rsidP="00F66827">
      <w:pPr>
        <w:keepNext/>
        <w:widowControl w:val="0"/>
        <w:spacing w:after="0"/>
        <w:ind w:firstLine="709"/>
        <w:jc w:val="center"/>
        <w:rPr>
          <w:sz w:val="20"/>
          <w:szCs w:val="20"/>
        </w:rPr>
      </w:pPr>
      <w:r w:rsidRPr="00F66827">
        <w:rPr>
          <w:bCs/>
          <w:sz w:val="20"/>
          <w:szCs w:val="20"/>
        </w:rPr>
        <w:t xml:space="preserve">за период с </w:t>
      </w:r>
      <w:r w:rsidRPr="00F66827">
        <w:rPr>
          <w:sz w:val="20"/>
          <w:szCs w:val="20"/>
        </w:rPr>
        <w:t xml:space="preserve">______________ </w:t>
      </w:r>
      <w:r w:rsidRPr="00F66827">
        <w:rPr>
          <w:bCs/>
          <w:sz w:val="20"/>
          <w:szCs w:val="20"/>
        </w:rPr>
        <w:t xml:space="preserve">по </w:t>
      </w:r>
      <w:r w:rsidRPr="00F66827">
        <w:rPr>
          <w:sz w:val="20"/>
          <w:szCs w:val="20"/>
        </w:rPr>
        <w:t>______________</w:t>
      </w:r>
    </w:p>
    <w:p w:rsidR="000E2538" w:rsidRPr="00F66827" w:rsidRDefault="000E2538" w:rsidP="00F66827">
      <w:pPr>
        <w:keepNext/>
        <w:widowControl w:val="0"/>
        <w:spacing w:after="0"/>
        <w:ind w:firstLine="709"/>
        <w:jc w:val="center"/>
        <w:rPr>
          <w:bCs/>
          <w:sz w:val="20"/>
          <w:szCs w:val="20"/>
        </w:rPr>
      </w:pPr>
    </w:p>
    <w:p w:rsidR="000E2538" w:rsidRPr="00F66827" w:rsidRDefault="000E2538" w:rsidP="00F66827">
      <w:pPr>
        <w:keepNext/>
        <w:widowControl w:val="0"/>
        <w:spacing w:after="0"/>
        <w:rPr>
          <w:sz w:val="20"/>
          <w:szCs w:val="20"/>
        </w:rPr>
      </w:pPr>
      <w:r w:rsidRPr="00F66827">
        <w:rPr>
          <w:sz w:val="20"/>
          <w:szCs w:val="20"/>
        </w:rPr>
        <w:t>г. __________</w:t>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t xml:space="preserve"> </w:t>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t>от «_____»_________________20__ г.</w:t>
      </w:r>
    </w:p>
    <w:p w:rsidR="000E2538" w:rsidRPr="00F66827" w:rsidRDefault="000E2538" w:rsidP="00F66827">
      <w:pPr>
        <w:keepNext/>
        <w:widowControl w:val="0"/>
        <w:spacing w:after="0"/>
        <w:ind w:firstLine="709"/>
        <w:rPr>
          <w:sz w:val="20"/>
          <w:szCs w:val="20"/>
        </w:rPr>
      </w:pPr>
      <w:r w:rsidRPr="00F66827">
        <w:rPr>
          <w:sz w:val="20"/>
          <w:szCs w:val="20"/>
        </w:rPr>
        <w:t xml:space="preserve"> </w:t>
      </w:r>
    </w:p>
    <w:p w:rsidR="000E2538" w:rsidRPr="00F66827" w:rsidRDefault="000E2538" w:rsidP="00F66827">
      <w:pPr>
        <w:keepNext/>
        <w:widowControl w:val="0"/>
        <w:spacing w:after="0"/>
        <w:ind w:firstLine="851"/>
        <w:rPr>
          <w:sz w:val="20"/>
          <w:szCs w:val="20"/>
        </w:rPr>
      </w:pPr>
      <w:r w:rsidRPr="00F66827">
        <w:rPr>
          <w:sz w:val="20"/>
          <w:szCs w:val="20"/>
        </w:rPr>
        <w:t>Заказчик____________________ в лице ______________________, действующего на основании _________________, с одной стороны, и Исполнитель _______________________, в лице __________, действующего на основании _________________________________, с другой стороны, составили настоящий акт о том, что в соответствии с государственным контрактом №____________ от ______________ :</w:t>
      </w:r>
    </w:p>
    <w:p w:rsidR="000E2538" w:rsidRPr="00F66827" w:rsidRDefault="000E2538" w:rsidP="00F66827">
      <w:pPr>
        <w:keepNext/>
        <w:widowControl w:val="0"/>
        <w:spacing w:after="0"/>
        <w:ind w:firstLine="709"/>
        <w:rPr>
          <w:sz w:val="20"/>
          <w:szCs w:val="20"/>
        </w:rPr>
      </w:pPr>
    </w:p>
    <w:tbl>
      <w:tblPr>
        <w:tblW w:w="9232" w:type="dxa"/>
        <w:jc w:val="center"/>
        <w:tblInd w:w="45" w:type="dxa"/>
        <w:tblLayout w:type="fixed"/>
        <w:tblLook w:val="0000" w:firstRow="0" w:lastRow="0" w:firstColumn="0" w:lastColumn="0" w:noHBand="0" w:noVBand="0"/>
      </w:tblPr>
      <w:tblGrid>
        <w:gridCol w:w="525"/>
        <w:gridCol w:w="1215"/>
        <w:gridCol w:w="1260"/>
        <w:gridCol w:w="1080"/>
        <w:gridCol w:w="1086"/>
        <w:gridCol w:w="1134"/>
        <w:gridCol w:w="851"/>
        <w:gridCol w:w="2081"/>
      </w:tblGrid>
      <w:tr w:rsidR="000E2538" w:rsidRPr="00F66827" w:rsidTr="00E64F37">
        <w:trPr>
          <w:jc w:val="center"/>
        </w:trPr>
        <w:tc>
          <w:tcPr>
            <w:tcW w:w="525" w:type="dxa"/>
            <w:vMerge w:val="restart"/>
            <w:tcBorders>
              <w:top w:val="single" w:sz="4" w:space="0" w:color="000000"/>
              <w:left w:val="single" w:sz="4" w:space="0" w:color="000000"/>
            </w:tcBorders>
          </w:tcPr>
          <w:p w:rsidR="000E2538" w:rsidRPr="00F66827" w:rsidRDefault="000E2538" w:rsidP="00F66827">
            <w:pPr>
              <w:keepNext/>
              <w:widowControl w:val="0"/>
              <w:snapToGrid w:val="0"/>
              <w:spacing w:after="0"/>
              <w:ind w:left="-98" w:right="-83"/>
              <w:jc w:val="center"/>
              <w:rPr>
                <w:sz w:val="20"/>
                <w:szCs w:val="20"/>
              </w:rPr>
            </w:pPr>
            <w:r w:rsidRPr="00F66827">
              <w:rPr>
                <w:sz w:val="20"/>
                <w:szCs w:val="20"/>
              </w:rPr>
              <w:t>№</w:t>
            </w:r>
          </w:p>
          <w:p w:rsidR="000E2538" w:rsidRPr="00F66827" w:rsidRDefault="000E2538" w:rsidP="00F66827">
            <w:pPr>
              <w:keepNext/>
              <w:widowControl w:val="0"/>
              <w:spacing w:after="0"/>
              <w:ind w:left="-98" w:right="-83"/>
              <w:jc w:val="center"/>
              <w:rPr>
                <w:sz w:val="20"/>
                <w:szCs w:val="20"/>
              </w:rPr>
            </w:pPr>
            <w:r w:rsidRPr="00F66827">
              <w:rPr>
                <w:sz w:val="20"/>
                <w:szCs w:val="20"/>
              </w:rPr>
              <w:t>п/п</w:t>
            </w:r>
          </w:p>
        </w:tc>
        <w:tc>
          <w:tcPr>
            <w:tcW w:w="3555" w:type="dxa"/>
            <w:gridSpan w:val="3"/>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bCs/>
                <w:sz w:val="20"/>
                <w:szCs w:val="20"/>
              </w:rPr>
            </w:pPr>
            <w:r w:rsidRPr="00F66827">
              <w:rPr>
                <w:bCs/>
                <w:sz w:val="20"/>
                <w:szCs w:val="20"/>
              </w:rPr>
              <w:t>Выставлено счетов Исполнителем за фактически оказанные услуги</w:t>
            </w:r>
          </w:p>
        </w:tc>
        <w:tc>
          <w:tcPr>
            <w:tcW w:w="3071" w:type="dxa"/>
            <w:gridSpan w:val="3"/>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bCs/>
                <w:sz w:val="20"/>
                <w:szCs w:val="20"/>
              </w:rPr>
            </w:pPr>
            <w:r w:rsidRPr="00F66827">
              <w:rPr>
                <w:bCs/>
                <w:sz w:val="20"/>
                <w:szCs w:val="20"/>
              </w:rPr>
              <w:t>Оплачено счетов Заказчиком</w:t>
            </w:r>
          </w:p>
        </w:tc>
        <w:tc>
          <w:tcPr>
            <w:tcW w:w="2081" w:type="dxa"/>
            <w:tcBorders>
              <w:top w:val="single" w:sz="4" w:space="0" w:color="000000"/>
              <w:left w:val="single" w:sz="4" w:space="0" w:color="000000"/>
              <w:bottom w:val="single" w:sz="4" w:space="0" w:color="000000"/>
              <w:right w:val="single" w:sz="4" w:space="0" w:color="000000"/>
            </w:tcBorders>
          </w:tcPr>
          <w:p w:rsidR="000E2538" w:rsidRPr="00F66827" w:rsidRDefault="000E2538" w:rsidP="00F66827">
            <w:pPr>
              <w:keepNext/>
              <w:widowControl w:val="0"/>
              <w:snapToGrid w:val="0"/>
              <w:spacing w:after="0"/>
              <w:ind w:left="-98" w:right="-83"/>
              <w:jc w:val="center"/>
              <w:rPr>
                <w:sz w:val="20"/>
                <w:szCs w:val="20"/>
              </w:rPr>
            </w:pPr>
            <w:r w:rsidRPr="00F66827">
              <w:rPr>
                <w:sz w:val="20"/>
                <w:szCs w:val="20"/>
              </w:rPr>
              <w:t xml:space="preserve">Задолженность по неоплаченным счетам на конец периода </w:t>
            </w:r>
          </w:p>
        </w:tc>
      </w:tr>
      <w:tr w:rsidR="000E2538" w:rsidRPr="00F66827" w:rsidTr="00E64F37">
        <w:trPr>
          <w:jc w:val="center"/>
        </w:trPr>
        <w:tc>
          <w:tcPr>
            <w:tcW w:w="525" w:type="dxa"/>
            <w:vMerge/>
            <w:tcBorders>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1215"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r w:rsidRPr="00F66827">
              <w:rPr>
                <w:sz w:val="20"/>
                <w:szCs w:val="20"/>
              </w:rPr>
              <w:t>№ счета</w:t>
            </w:r>
          </w:p>
        </w:tc>
        <w:tc>
          <w:tcPr>
            <w:tcW w:w="1260"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r w:rsidRPr="00F66827">
              <w:rPr>
                <w:sz w:val="20"/>
                <w:szCs w:val="20"/>
              </w:rPr>
              <w:t>Дата счета</w:t>
            </w:r>
          </w:p>
        </w:tc>
        <w:tc>
          <w:tcPr>
            <w:tcW w:w="1080"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r w:rsidRPr="00F66827">
              <w:rPr>
                <w:sz w:val="20"/>
                <w:szCs w:val="20"/>
              </w:rPr>
              <w:t>Сумма</w:t>
            </w:r>
          </w:p>
          <w:p w:rsidR="000E2538" w:rsidRPr="00F66827" w:rsidRDefault="000E2538" w:rsidP="00F66827">
            <w:pPr>
              <w:keepNext/>
              <w:widowControl w:val="0"/>
              <w:snapToGrid w:val="0"/>
              <w:spacing w:after="0"/>
              <w:ind w:left="-98" w:right="-83"/>
              <w:jc w:val="center"/>
              <w:rPr>
                <w:sz w:val="20"/>
                <w:szCs w:val="20"/>
              </w:rPr>
            </w:pPr>
            <w:r w:rsidRPr="00F66827">
              <w:rPr>
                <w:sz w:val="20"/>
                <w:szCs w:val="20"/>
              </w:rPr>
              <w:t>(руб.)</w:t>
            </w:r>
          </w:p>
        </w:tc>
        <w:tc>
          <w:tcPr>
            <w:tcW w:w="1086"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r w:rsidRPr="00F66827">
              <w:rPr>
                <w:sz w:val="20"/>
                <w:szCs w:val="20"/>
              </w:rPr>
              <w:t>№ счета</w:t>
            </w:r>
          </w:p>
        </w:tc>
        <w:tc>
          <w:tcPr>
            <w:tcW w:w="1134"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r w:rsidRPr="00F66827">
              <w:rPr>
                <w:sz w:val="20"/>
                <w:szCs w:val="20"/>
              </w:rPr>
              <w:t>Дата счета</w:t>
            </w:r>
          </w:p>
        </w:tc>
        <w:tc>
          <w:tcPr>
            <w:tcW w:w="851"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r w:rsidRPr="00F66827">
              <w:rPr>
                <w:sz w:val="20"/>
                <w:szCs w:val="20"/>
              </w:rPr>
              <w:t>Сумма</w:t>
            </w:r>
          </w:p>
          <w:p w:rsidR="000E2538" w:rsidRPr="00F66827" w:rsidRDefault="000E2538" w:rsidP="00F66827">
            <w:pPr>
              <w:keepNext/>
              <w:widowControl w:val="0"/>
              <w:snapToGrid w:val="0"/>
              <w:spacing w:after="0"/>
              <w:ind w:left="-98" w:right="-83"/>
              <w:jc w:val="center"/>
              <w:rPr>
                <w:sz w:val="20"/>
                <w:szCs w:val="20"/>
              </w:rPr>
            </w:pPr>
            <w:r w:rsidRPr="00F66827">
              <w:rPr>
                <w:sz w:val="20"/>
                <w:szCs w:val="20"/>
              </w:rPr>
              <w:t xml:space="preserve">(руб.) </w:t>
            </w:r>
          </w:p>
        </w:tc>
        <w:tc>
          <w:tcPr>
            <w:tcW w:w="2081" w:type="dxa"/>
            <w:tcBorders>
              <w:top w:val="single" w:sz="4" w:space="0" w:color="000000"/>
              <w:left w:val="single" w:sz="4" w:space="0" w:color="000000"/>
              <w:bottom w:val="single" w:sz="4" w:space="0" w:color="000000"/>
              <w:right w:val="single" w:sz="4" w:space="0" w:color="000000"/>
            </w:tcBorders>
          </w:tcPr>
          <w:p w:rsidR="000E2538" w:rsidRPr="00F66827" w:rsidRDefault="000E2538" w:rsidP="00F66827">
            <w:pPr>
              <w:keepNext/>
              <w:widowControl w:val="0"/>
              <w:snapToGrid w:val="0"/>
              <w:spacing w:after="0"/>
              <w:ind w:left="-98" w:right="-83"/>
              <w:jc w:val="center"/>
              <w:rPr>
                <w:sz w:val="20"/>
                <w:szCs w:val="20"/>
              </w:rPr>
            </w:pPr>
            <w:r w:rsidRPr="00F66827">
              <w:rPr>
                <w:sz w:val="20"/>
                <w:szCs w:val="20"/>
              </w:rPr>
              <w:t>Сумма</w:t>
            </w:r>
          </w:p>
          <w:p w:rsidR="000E2538" w:rsidRPr="00F66827" w:rsidRDefault="000E2538" w:rsidP="00F66827">
            <w:pPr>
              <w:keepNext/>
              <w:widowControl w:val="0"/>
              <w:snapToGrid w:val="0"/>
              <w:spacing w:after="0"/>
              <w:ind w:left="-98" w:right="-83"/>
              <w:jc w:val="center"/>
              <w:rPr>
                <w:sz w:val="20"/>
                <w:szCs w:val="20"/>
              </w:rPr>
            </w:pPr>
            <w:r w:rsidRPr="00F66827">
              <w:rPr>
                <w:sz w:val="20"/>
                <w:szCs w:val="20"/>
              </w:rPr>
              <w:t>(руб.)</w:t>
            </w:r>
          </w:p>
        </w:tc>
      </w:tr>
      <w:tr w:rsidR="000E2538" w:rsidRPr="00F66827" w:rsidTr="00E64F37">
        <w:trPr>
          <w:jc w:val="center"/>
        </w:trPr>
        <w:tc>
          <w:tcPr>
            <w:tcW w:w="525"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1215"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1260"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1080"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1086"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1134"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851"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2081" w:type="dxa"/>
            <w:tcBorders>
              <w:top w:val="single" w:sz="4" w:space="0" w:color="000000"/>
              <w:left w:val="single" w:sz="4" w:space="0" w:color="000000"/>
              <w:bottom w:val="single" w:sz="4" w:space="0" w:color="000000"/>
              <w:right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r>
      <w:tr w:rsidR="000E2538" w:rsidRPr="00F66827" w:rsidTr="00E64F37">
        <w:trPr>
          <w:jc w:val="center"/>
        </w:trPr>
        <w:tc>
          <w:tcPr>
            <w:tcW w:w="525"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1215"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1260"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1080"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1086"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1134"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851"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2081" w:type="dxa"/>
            <w:tcBorders>
              <w:top w:val="single" w:sz="4" w:space="0" w:color="000000"/>
              <w:left w:val="single" w:sz="4" w:space="0" w:color="000000"/>
              <w:bottom w:val="single" w:sz="4" w:space="0" w:color="000000"/>
              <w:right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r>
      <w:tr w:rsidR="000E2538" w:rsidRPr="00F66827" w:rsidTr="00E64F37">
        <w:trPr>
          <w:jc w:val="center"/>
        </w:trPr>
        <w:tc>
          <w:tcPr>
            <w:tcW w:w="525"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1215"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1260"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1080"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1086"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1134"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851"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2081" w:type="dxa"/>
            <w:tcBorders>
              <w:top w:val="single" w:sz="4" w:space="0" w:color="000000"/>
              <w:left w:val="single" w:sz="4" w:space="0" w:color="000000"/>
              <w:bottom w:val="single" w:sz="4" w:space="0" w:color="000000"/>
              <w:right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r>
      <w:tr w:rsidR="000E2538" w:rsidRPr="00F66827" w:rsidTr="00E64F37">
        <w:trPr>
          <w:jc w:val="center"/>
        </w:trPr>
        <w:tc>
          <w:tcPr>
            <w:tcW w:w="525"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1215"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rPr>
                <w:sz w:val="20"/>
                <w:szCs w:val="20"/>
              </w:rPr>
            </w:pPr>
            <w:r w:rsidRPr="00F66827">
              <w:rPr>
                <w:sz w:val="20"/>
                <w:szCs w:val="20"/>
              </w:rPr>
              <w:t>Итого:</w:t>
            </w:r>
          </w:p>
        </w:tc>
        <w:tc>
          <w:tcPr>
            <w:tcW w:w="1260"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r w:rsidRPr="00F66827">
              <w:rPr>
                <w:sz w:val="20"/>
                <w:szCs w:val="20"/>
              </w:rPr>
              <w:t>х</w:t>
            </w:r>
          </w:p>
        </w:tc>
        <w:tc>
          <w:tcPr>
            <w:tcW w:w="1080"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1086"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r w:rsidRPr="00F66827">
              <w:rPr>
                <w:sz w:val="20"/>
                <w:szCs w:val="20"/>
              </w:rPr>
              <w:t>х</w:t>
            </w:r>
          </w:p>
        </w:tc>
        <w:tc>
          <w:tcPr>
            <w:tcW w:w="1134"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r w:rsidRPr="00F66827">
              <w:rPr>
                <w:sz w:val="20"/>
                <w:szCs w:val="20"/>
              </w:rPr>
              <w:t>х</w:t>
            </w:r>
          </w:p>
        </w:tc>
        <w:tc>
          <w:tcPr>
            <w:tcW w:w="851"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2081" w:type="dxa"/>
            <w:tcBorders>
              <w:top w:val="single" w:sz="4" w:space="0" w:color="000000"/>
              <w:left w:val="single" w:sz="4" w:space="0" w:color="000000"/>
              <w:bottom w:val="single" w:sz="4" w:space="0" w:color="000000"/>
              <w:right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r>
    </w:tbl>
    <w:p w:rsidR="000E2538" w:rsidRPr="00F66827" w:rsidRDefault="000E2538" w:rsidP="00F66827">
      <w:pPr>
        <w:keepNext/>
        <w:widowControl w:val="0"/>
        <w:spacing w:after="0"/>
        <w:jc w:val="right"/>
        <w:rPr>
          <w:sz w:val="20"/>
          <w:szCs w:val="20"/>
        </w:rPr>
      </w:pPr>
    </w:p>
    <w:tbl>
      <w:tblPr>
        <w:tblW w:w="0" w:type="auto"/>
        <w:tblLayout w:type="fixed"/>
        <w:tblLook w:val="0000" w:firstRow="0" w:lastRow="0" w:firstColumn="0" w:lastColumn="0" w:noHBand="0" w:noVBand="0"/>
      </w:tblPr>
      <w:tblGrid>
        <w:gridCol w:w="5211"/>
        <w:gridCol w:w="4253"/>
      </w:tblGrid>
      <w:tr w:rsidR="000E2538" w:rsidRPr="00F66827" w:rsidTr="00E64F37">
        <w:tc>
          <w:tcPr>
            <w:tcW w:w="5211" w:type="dxa"/>
          </w:tcPr>
          <w:p w:rsidR="000E2538" w:rsidRPr="00F66827" w:rsidRDefault="000E2538" w:rsidP="00F66827">
            <w:pPr>
              <w:pStyle w:val="22f0"/>
              <w:keepNext/>
              <w:suppressAutoHyphens w:val="0"/>
              <w:snapToGrid w:val="0"/>
              <w:spacing w:after="0" w:line="240" w:lineRule="auto"/>
              <w:ind w:left="0"/>
              <w:rPr>
                <w:sz w:val="20"/>
                <w:szCs w:val="20"/>
              </w:rPr>
            </w:pPr>
            <w:r w:rsidRPr="00F66827">
              <w:rPr>
                <w:sz w:val="20"/>
                <w:szCs w:val="20"/>
              </w:rPr>
              <w:t>Заказчик:</w:t>
            </w:r>
          </w:p>
          <w:p w:rsidR="000E2538" w:rsidRPr="00F66827" w:rsidRDefault="000E2538" w:rsidP="00F66827">
            <w:pPr>
              <w:keepNext/>
              <w:widowControl w:val="0"/>
              <w:spacing w:after="0"/>
              <w:rPr>
                <w:sz w:val="20"/>
                <w:szCs w:val="20"/>
              </w:rPr>
            </w:pPr>
          </w:p>
          <w:p w:rsidR="000E2538" w:rsidRPr="00F66827" w:rsidRDefault="000E2538" w:rsidP="00F66827">
            <w:pPr>
              <w:pStyle w:val="5f9"/>
              <w:keepNext/>
              <w:tabs>
                <w:tab w:val="clear" w:pos="926"/>
              </w:tabs>
              <w:suppressAutoHyphens w:val="0"/>
              <w:spacing w:line="240" w:lineRule="auto"/>
              <w:ind w:left="0" w:firstLine="0"/>
              <w:rPr>
                <w:sz w:val="20"/>
              </w:rPr>
            </w:pPr>
            <w:r w:rsidRPr="00F66827">
              <w:rPr>
                <w:sz w:val="20"/>
              </w:rPr>
              <w:t>__________________ _________________</w:t>
            </w:r>
          </w:p>
          <w:p w:rsidR="000E2538" w:rsidRPr="00F66827" w:rsidRDefault="000E2538" w:rsidP="00F66827">
            <w:pPr>
              <w:pStyle w:val="5f9"/>
              <w:keepNext/>
              <w:tabs>
                <w:tab w:val="clear" w:pos="926"/>
              </w:tabs>
              <w:suppressAutoHyphens w:val="0"/>
              <w:spacing w:line="240" w:lineRule="auto"/>
              <w:ind w:left="0" w:firstLine="0"/>
              <w:rPr>
                <w:sz w:val="20"/>
              </w:rPr>
            </w:pPr>
            <w:r w:rsidRPr="00F66827">
              <w:rPr>
                <w:sz w:val="20"/>
              </w:rPr>
              <w:t xml:space="preserve">                                М.П.</w:t>
            </w:r>
          </w:p>
        </w:tc>
        <w:tc>
          <w:tcPr>
            <w:tcW w:w="4253" w:type="dxa"/>
          </w:tcPr>
          <w:p w:rsidR="000E2538" w:rsidRPr="00F66827" w:rsidRDefault="000E2538" w:rsidP="00F66827">
            <w:pPr>
              <w:keepNext/>
              <w:widowControl w:val="0"/>
              <w:tabs>
                <w:tab w:val="left" w:pos="284"/>
              </w:tabs>
              <w:snapToGrid w:val="0"/>
              <w:spacing w:after="0"/>
              <w:rPr>
                <w:sz w:val="20"/>
                <w:szCs w:val="20"/>
              </w:rPr>
            </w:pPr>
            <w:r w:rsidRPr="00F66827">
              <w:rPr>
                <w:sz w:val="20"/>
                <w:szCs w:val="20"/>
              </w:rPr>
              <w:t>Исполнитель:</w:t>
            </w:r>
          </w:p>
          <w:p w:rsidR="000E2538" w:rsidRPr="00F66827" w:rsidRDefault="000E2538" w:rsidP="00F66827">
            <w:pPr>
              <w:keepNext/>
              <w:widowControl w:val="0"/>
              <w:tabs>
                <w:tab w:val="left" w:pos="284"/>
              </w:tabs>
              <w:spacing w:after="0"/>
              <w:rPr>
                <w:sz w:val="20"/>
                <w:szCs w:val="20"/>
              </w:rPr>
            </w:pPr>
          </w:p>
          <w:p w:rsidR="000E2538" w:rsidRPr="00F66827" w:rsidRDefault="000E2538" w:rsidP="00F66827">
            <w:pPr>
              <w:pStyle w:val="5f9"/>
              <w:keepNext/>
              <w:tabs>
                <w:tab w:val="clear" w:pos="926"/>
                <w:tab w:val="left" w:pos="284"/>
              </w:tabs>
              <w:suppressAutoHyphens w:val="0"/>
              <w:spacing w:line="240" w:lineRule="auto"/>
              <w:ind w:left="0" w:firstLine="0"/>
              <w:jc w:val="both"/>
              <w:rPr>
                <w:sz w:val="20"/>
              </w:rPr>
            </w:pPr>
            <w:r w:rsidRPr="00F66827">
              <w:rPr>
                <w:sz w:val="20"/>
              </w:rPr>
              <w:t>___________________ __________________</w:t>
            </w:r>
          </w:p>
          <w:p w:rsidR="000E2538" w:rsidRPr="00F66827" w:rsidRDefault="000E2538" w:rsidP="00F66827">
            <w:pPr>
              <w:keepNext/>
              <w:widowControl w:val="0"/>
              <w:tabs>
                <w:tab w:val="left" w:pos="284"/>
              </w:tabs>
              <w:spacing w:after="0"/>
              <w:rPr>
                <w:sz w:val="20"/>
                <w:szCs w:val="20"/>
              </w:rPr>
            </w:pPr>
            <w:r w:rsidRPr="00F66827">
              <w:rPr>
                <w:sz w:val="20"/>
                <w:szCs w:val="20"/>
              </w:rPr>
              <w:t xml:space="preserve">                              М.П. (при наличии печати)</w:t>
            </w:r>
          </w:p>
          <w:p w:rsidR="000E2538" w:rsidRPr="00F66827" w:rsidRDefault="000E2538" w:rsidP="00F66827">
            <w:pPr>
              <w:keepNext/>
              <w:widowControl w:val="0"/>
              <w:tabs>
                <w:tab w:val="left" w:pos="3179"/>
              </w:tabs>
              <w:spacing w:after="0"/>
              <w:rPr>
                <w:sz w:val="20"/>
                <w:szCs w:val="20"/>
              </w:rPr>
            </w:pPr>
          </w:p>
        </w:tc>
      </w:tr>
    </w:tbl>
    <w:p w:rsidR="000E2538" w:rsidRPr="00F66827" w:rsidRDefault="000E2538" w:rsidP="00F66827">
      <w:pPr>
        <w:keepNext/>
        <w:widowControl w:val="0"/>
        <w:tabs>
          <w:tab w:val="num" w:pos="0"/>
        </w:tabs>
        <w:spacing w:after="0"/>
        <w:ind w:firstLine="900"/>
        <w:jc w:val="right"/>
        <w:rPr>
          <w:sz w:val="20"/>
          <w:szCs w:val="20"/>
        </w:rPr>
      </w:pPr>
    </w:p>
    <w:p w:rsidR="000E2538" w:rsidRPr="00F66827" w:rsidRDefault="000E2538" w:rsidP="00F66827">
      <w:pPr>
        <w:keepNext/>
        <w:widowControl w:val="0"/>
        <w:shd w:val="clear" w:color="auto" w:fill="FFFFFF"/>
        <w:tabs>
          <w:tab w:val="left" w:pos="284"/>
        </w:tabs>
        <w:spacing w:after="0"/>
        <w:ind w:firstLine="851"/>
        <w:jc w:val="right"/>
        <w:rPr>
          <w:spacing w:val="-8"/>
          <w:sz w:val="20"/>
          <w:szCs w:val="20"/>
        </w:rPr>
      </w:pPr>
      <w:r w:rsidRPr="00F66827">
        <w:rPr>
          <w:sz w:val="20"/>
          <w:szCs w:val="20"/>
        </w:rPr>
        <w:br w:type="page"/>
      </w:r>
      <w:r w:rsidRPr="00F66827">
        <w:rPr>
          <w:spacing w:val="-8"/>
          <w:sz w:val="20"/>
          <w:szCs w:val="20"/>
        </w:rPr>
        <w:lastRenderedPageBreak/>
        <w:t>Приложение №7</w:t>
      </w:r>
    </w:p>
    <w:p w:rsidR="000E2538" w:rsidRPr="00F66827" w:rsidRDefault="000E2538" w:rsidP="00F66827">
      <w:pPr>
        <w:keepNext/>
        <w:widowControl w:val="0"/>
        <w:shd w:val="clear" w:color="auto" w:fill="FFFFFF"/>
        <w:tabs>
          <w:tab w:val="left" w:pos="284"/>
        </w:tabs>
        <w:spacing w:after="0"/>
        <w:ind w:firstLine="851"/>
        <w:jc w:val="right"/>
        <w:rPr>
          <w:sz w:val="20"/>
          <w:szCs w:val="20"/>
        </w:rPr>
      </w:pPr>
      <w:r w:rsidRPr="00F66827">
        <w:rPr>
          <w:sz w:val="20"/>
          <w:szCs w:val="20"/>
        </w:rPr>
        <w:t>к государственному контракту</w:t>
      </w:r>
    </w:p>
    <w:p w:rsidR="000E2538" w:rsidRPr="00F66827" w:rsidRDefault="000E2538" w:rsidP="00F66827">
      <w:pPr>
        <w:keepNext/>
        <w:widowControl w:val="0"/>
        <w:shd w:val="clear" w:color="auto" w:fill="FFFFFF"/>
        <w:tabs>
          <w:tab w:val="left" w:pos="284"/>
        </w:tabs>
        <w:spacing w:after="0"/>
        <w:ind w:firstLine="851"/>
        <w:jc w:val="right"/>
        <w:rPr>
          <w:sz w:val="20"/>
          <w:szCs w:val="20"/>
        </w:rPr>
      </w:pPr>
      <w:r w:rsidRPr="00F66827">
        <w:rPr>
          <w:sz w:val="20"/>
          <w:szCs w:val="20"/>
        </w:rPr>
        <w:t>№ ______________ от ___________</w:t>
      </w:r>
    </w:p>
    <w:p w:rsidR="000E2538" w:rsidRPr="00F66827" w:rsidRDefault="000E2538" w:rsidP="00F66827">
      <w:pPr>
        <w:keepNext/>
        <w:widowControl w:val="0"/>
        <w:spacing w:after="0"/>
        <w:jc w:val="center"/>
        <w:rPr>
          <w:iCs/>
          <w:sz w:val="20"/>
          <w:szCs w:val="20"/>
        </w:rPr>
      </w:pPr>
    </w:p>
    <w:p w:rsidR="000E2538" w:rsidRPr="00F66827" w:rsidRDefault="000E2538" w:rsidP="00F66827">
      <w:pPr>
        <w:keepNext/>
        <w:widowControl w:val="0"/>
        <w:spacing w:after="0"/>
        <w:rPr>
          <w:sz w:val="20"/>
          <w:szCs w:val="20"/>
        </w:rPr>
      </w:pPr>
      <w:r w:rsidRPr="00F66827">
        <w:rPr>
          <w:iCs/>
          <w:sz w:val="20"/>
          <w:szCs w:val="20"/>
        </w:rPr>
        <w:t>Форма</w:t>
      </w:r>
    </w:p>
    <w:p w:rsidR="000E2538" w:rsidRPr="00F66827" w:rsidRDefault="000E2538" w:rsidP="00F66827">
      <w:pPr>
        <w:keepNext/>
        <w:widowControl w:val="0"/>
        <w:shd w:val="clear" w:color="auto" w:fill="FFFFFF"/>
        <w:tabs>
          <w:tab w:val="left" w:pos="284"/>
          <w:tab w:val="left" w:pos="1363"/>
        </w:tabs>
        <w:spacing w:after="0"/>
        <w:ind w:firstLine="851"/>
        <w:jc w:val="center"/>
        <w:rPr>
          <w:bCs/>
          <w:sz w:val="20"/>
          <w:szCs w:val="20"/>
        </w:rPr>
      </w:pPr>
    </w:p>
    <w:p w:rsidR="000E2538" w:rsidRPr="00F66827" w:rsidRDefault="000E2538" w:rsidP="00F66827">
      <w:pPr>
        <w:keepNext/>
        <w:widowControl w:val="0"/>
        <w:spacing w:after="0"/>
        <w:ind w:firstLine="709"/>
        <w:jc w:val="center"/>
        <w:rPr>
          <w:sz w:val="20"/>
          <w:szCs w:val="20"/>
        </w:rPr>
      </w:pPr>
      <w:r w:rsidRPr="00F66827">
        <w:rPr>
          <w:sz w:val="20"/>
          <w:szCs w:val="20"/>
        </w:rPr>
        <w:t xml:space="preserve">Итоговый акт сверки расчетов </w:t>
      </w:r>
    </w:p>
    <w:p w:rsidR="000E2538" w:rsidRPr="00F66827" w:rsidRDefault="000E2538" w:rsidP="00F66827">
      <w:pPr>
        <w:keepNext/>
        <w:widowControl w:val="0"/>
        <w:spacing w:after="0"/>
        <w:ind w:firstLine="709"/>
        <w:jc w:val="center"/>
        <w:rPr>
          <w:sz w:val="20"/>
          <w:szCs w:val="20"/>
        </w:rPr>
      </w:pPr>
      <w:r w:rsidRPr="00F66827">
        <w:rPr>
          <w:bCs/>
          <w:sz w:val="20"/>
          <w:szCs w:val="20"/>
        </w:rPr>
        <w:t xml:space="preserve">за период с </w:t>
      </w:r>
      <w:r w:rsidRPr="00F66827">
        <w:rPr>
          <w:sz w:val="20"/>
          <w:szCs w:val="20"/>
        </w:rPr>
        <w:t xml:space="preserve">______________ </w:t>
      </w:r>
      <w:r w:rsidRPr="00F66827">
        <w:rPr>
          <w:bCs/>
          <w:sz w:val="20"/>
          <w:szCs w:val="20"/>
        </w:rPr>
        <w:t xml:space="preserve">по </w:t>
      </w:r>
      <w:r w:rsidRPr="00F66827">
        <w:rPr>
          <w:sz w:val="20"/>
          <w:szCs w:val="20"/>
        </w:rPr>
        <w:t>______________</w:t>
      </w:r>
    </w:p>
    <w:p w:rsidR="000E2538" w:rsidRPr="00F66827" w:rsidRDefault="000E2538" w:rsidP="00F66827">
      <w:pPr>
        <w:keepNext/>
        <w:widowControl w:val="0"/>
        <w:spacing w:after="0"/>
        <w:ind w:firstLine="709"/>
        <w:jc w:val="center"/>
        <w:rPr>
          <w:bCs/>
          <w:sz w:val="20"/>
          <w:szCs w:val="20"/>
        </w:rPr>
      </w:pPr>
    </w:p>
    <w:p w:rsidR="000E2538" w:rsidRPr="00F66827" w:rsidRDefault="000E2538" w:rsidP="00F66827">
      <w:pPr>
        <w:keepNext/>
        <w:widowControl w:val="0"/>
        <w:spacing w:after="0"/>
        <w:rPr>
          <w:sz w:val="20"/>
          <w:szCs w:val="20"/>
        </w:rPr>
      </w:pPr>
      <w:r w:rsidRPr="00F66827">
        <w:rPr>
          <w:sz w:val="20"/>
          <w:szCs w:val="20"/>
        </w:rPr>
        <w:t>г. __________</w:t>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t>от «_____»_________________20__ г.</w:t>
      </w:r>
    </w:p>
    <w:p w:rsidR="000E2538" w:rsidRPr="00F66827" w:rsidRDefault="000E2538" w:rsidP="00F66827">
      <w:pPr>
        <w:keepNext/>
        <w:widowControl w:val="0"/>
        <w:spacing w:after="0"/>
        <w:ind w:firstLine="709"/>
        <w:rPr>
          <w:sz w:val="20"/>
          <w:szCs w:val="20"/>
        </w:rPr>
      </w:pPr>
      <w:r w:rsidRPr="00F66827">
        <w:rPr>
          <w:sz w:val="20"/>
          <w:szCs w:val="20"/>
        </w:rPr>
        <w:t xml:space="preserve"> </w:t>
      </w:r>
    </w:p>
    <w:p w:rsidR="000E2538" w:rsidRPr="00F66827" w:rsidRDefault="000E2538" w:rsidP="00F66827">
      <w:pPr>
        <w:keepNext/>
        <w:widowControl w:val="0"/>
        <w:spacing w:after="0"/>
        <w:ind w:firstLine="851"/>
        <w:rPr>
          <w:sz w:val="20"/>
          <w:szCs w:val="20"/>
        </w:rPr>
      </w:pPr>
      <w:r w:rsidRPr="00F66827">
        <w:rPr>
          <w:sz w:val="20"/>
          <w:szCs w:val="20"/>
        </w:rPr>
        <w:t>Заказчик____________________ в лице ______________________, действующего на основании _________________, с одной стороны, и Исполнитель _______________________, в лице __________, действующего на основании _________________________________, с другой стороны, составили настоящий акт о том, что в соответствии с государственным контрактом №____________ от______________ :</w:t>
      </w:r>
    </w:p>
    <w:p w:rsidR="000E2538" w:rsidRPr="00F66827" w:rsidRDefault="000E2538" w:rsidP="00F66827">
      <w:pPr>
        <w:keepNext/>
        <w:widowControl w:val="0"/>
        <w:spacing w:after="0"/>
        <w:ind w:firstLine="709"/>
        <w:rPr>
          <w:sz w:val="20"/>
          <w:szCs w:val="20"/>
        </w:rPr>
      </w:pPr>
    </w:p>
    <w:tbl>
      <w:tblPr>
        <w:tblW w:w="9232" w:type="dxa"/>
        <w:jc w:val="center"/>
        <w:tblInd w:w="45" w:type="dxa"/>
        <w:tblLayout w:type="fixed"/>
        <w:tblLook w:val="0000" w:firstRow="0" w:lastRow="0" w:firstColumn="0" w:lastColumn="0" w:noHBand="0" w:noVBand="0"/>
      </w:tblPr>
      <w:tblGrid>
        <w:gridCol w:w="525"/>
        <w:gridCol w:w="1215"/>
        <w:gridCol w:w="1260"/>
        <w:gridCol w:w="1080"/>
        <w:gridCol w:w="1086"/>
        <w:gridCol w:w="1134"/>
        <w:gridCol w:w="851"/>
        <w:gridCol w:w="2081"/>
      </w:tblGrid>
      <w:tr w:rsidR="000E2538" w:rsidRPr="00F66827" w:rsidTr="00E64F37">
        <w:trPr>
          <w:jc w:val="center"/>
        </w:trPr>
        <w:tc>
          <w:tcPr>
            <w:tcW w:w="525" w:type="dxa"/>
            <w:vMerge w:val="restart"/>
            <w:tcBorders>
              <w:top w:val="single" w:sz="4" w:space="0" w:color="000000"/>
              <w:left w:val="single" w:sz="4" w:space="0" w:color="000000"/>
            </w:tcBorders>
          </w:tcPr>
          <w:p w:rsidR="000E2538" w:rsidRPr="00F66827" w:rsidRDefault="000E2538" w:rsidP="00F66827">
            <w:pPr>
              <w:keepNext/>
              <w:widowControl w:val="0"/>
              <w:snapToGrid w:val="0"/>
              <w:spacing w:after="0"/>
              <w:ind w:left="-98" w:right="-83"/>
              <w:jc w:val="center"/>
              <w:rPr>
                <w:sz w:val="20"/>
                <w:szCs w:val="20"/>
              </w:rPr>
            </w:pPr>
            <w:r w:rsidRPr="00F66827">
              <w:rPr>
                <w:sz w:val="20"/>
                <w:szCs w:val="20"/>
              </w:rPr>
              <w:t>№</w:t>
            </w:r>
          </w:p>
          <w:p w:rsidR="000E2538" w:rsidRPr="00F66827" w:rsidRDefault="000E2538" w:rsidP="00F66827">
            <w:pPr>
              <w:keepNext/>
              <w:widowControl w:val="0"/>
              <w:spacing w:after="0"/>
              <w:ind w:left="-98" w:right="-83"/>
              <w:jc w:val="center"/>
              <w:rPr>
                <w:sz w:val="20"/>
                <w:szCs w:val="20"/>
              </w:rPr>
            </w:pPr>
            <w:r w:rsidRPr="00F66827">
              <w:rPr>
                <w:sz w:val="20"/>
                <w:szCs w:val="20"/>
              </w:rPr>
              <w:t>п/п</w:t>
            </w:r>
          </w:p>
        </w:tc>
        <w:tc>
          <w:tcPr>
            <w:tcW w:w="3555" w:type="dxa"/>
            <w:gridSpan w:val="3"/>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bCs/>
                <w:sz w:val="20"/>
                <w:szCs w:val="20"/>
              </w:rPr>
            </w:pPr>
            <w:r w:rsidRPr="00F66827">
              <w:rPr>
                <w:bCs/>
                <w:sz w:val="20"/>
                <w:szCs w:val="20"/>
              </w:rPr>
              <w:t>Выставлено счетов Исполнителем за фактически оказанные услуги</w:t>
            </w:r>
          </w:p>
        </w:tc>
        <w:tc>
          <w:tcPr>
            <w:tcW w:w="3071" w:type="dxa"/>
            <w:gridSpan w:val="3"/>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bCs/>
                <w:sz w:val="20"/>
                <w:szCs w:val="20"/>
              </w:rPr>
            </w:pPr>
            <w:r w:rsidRPr="00F66827">
              <w:rPr>
                <w:bCs/>
                <w:sz w:val="20"/>
                <w:szCs w:val="20"/>
              </w:rPr>
              <w:t>Оплачено счетов Заказчиком</w:t>
            </w:r>
          </w:p>
        </w:tc>
        <w:tc>
          <w:tcPr>
            <w:tcW w:w="2081" w:type="dxa"/>
            <w:tcBorders>
              <w:top w:val="single" w:sz="4" w:space="0" w:color="000000"/>
              <w:left w:val="single" w:sz="4" w:space="0" w:color="000000"/>
              <w:bottom w:val="single" w:sz="4" w:space="0" w:color="000000"/>
              <w:right w:val="single" w:sz="4" w:space="0" w:color="000000"/>
            </w:tcBorders>
          </w:tcPr>
          <w:p w:rsidR="000E2538" w:rsidRPr="00F66827" w:rsidRDefault="000E2538" w:rsidP="00F66827">
            <w:pPr>
              <w:keepNext/>
              <w:widowControl w:val="0"/>
              <w:snapToGrid w:val="0"/>
              <w:spacing w:after="0"/>
              <w:ind w:left="-98" w:right="-83"/>
              <w:jc w:val="center"/>
              <w:rPr>
                <w:sz w:val="20"/>
                <w:szCs w:val="20"/>
              </w:rPr>
            </w:pPr>
            <w:r w:rsidRPr="00F66827">
              <w:rPr>
                <w:sz w:val="20"/>
                <w:szCs w:val="20"/>
              </w:rPr>
              <w:t xml:space="preserve">Задолженность по неоплаченным счетам на конец периода </w:t>
            </w:r>
          </w:p>
        </w:tc>
      </w:tr>
      <w:tr w:rsidR="000E2538" w:rsidRPr="00F66827" w:rsidTr="00E64F37">
        <w:trPr>
          <w:jc w:val="center"/>
        </w:trPr>
        <w:tc>
          <w:tcPr>
            <w:tcW w:w="525" w:type="dxa"/>
            <w:vMerge/>
            <w:tcBorders>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1215"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r w:rsidRPr="00F66827">
              <w:rPr>
                <w:sz w:val="20"/>
                <w:szCs w:val="20"/>
              </w:rPr>
              <w:t>№ счета</w:t>
            </w:r>
          </w:p>
        </w:tc>
        <w:tc>
          <w:tcPr>
            <w:tcW w:w="1260"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r w:rsidRPr="00F66827">
              <w:rPr>
                <w:sz w:val="20"/>
                <w:szCs w:val="20"/>
              </w:rPr>
              <w:t>Дата счета</w:t>
            </w:r>
          </w:p>
        </w:tc>
        <w:tc>
          <w:tcPr>
            <w:tcW w:w="1080"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r w:rsidRPr="00F66827">
              <w:rPr>
                <w:sz w:val="20"/>
                <w:szCs w:val="20"/>
              </w:rPr>
              <w:t>Сумма</w:t>
            </w:r>
          </w:p>
          <w:p w:rsidR="000E2538" w:rsidRPr="00F66827" w:rsidRDefault="000E2538" w:rsidP="00F66827">
            <w:pPr>
              <w:keepNext/>
              <w:widowControl w:val="0"/>
              <w:snapToGrid w:val="0"/>
              <w:spacing w:after="0"/>
              <w:ind w:left="-98" w:right="-83"/>
              <w:jc w:val="center"/>
              <w:rPr>
                <w:sz w:val="20"/>
                <w:szCs w:val="20"/>
              </w:rPr>
            </w:pPr>
            <w:r w:rsidRPr="00F66827">
              <w:rPr>
                <w:sz w:val="20"/>
                <w:szCs w:val="20"/>
              </w:rPr>
              <w:t>(руб.)</w:t>
            </w:r>
          </w:p>
        </w:tc>
        <w:tc>
          <w:tcPr>
            <w:tcW w:w="1086"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r w:rsidRPr="00F66827">
              <w:rPr>
                <w:sz w:val="20"/>
                <w:szCs w:val="20"/>
              </w:rPr>
              <w:t>№ счета</w:t>
            </w:r>
          </w:p>
        </w:tc>
        <w:tc>
          <w:tcPr>
            <w:tcW w:w="1134"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r w:rsidRPr="00F66827">
              <w:rPr>
                <w:sz w:val="20"/>
                <w:szCs w:val="20"/>
              </w:rPr>
              <w:t>Дата счета</w:t>
            </w:r>
          </w:p>
        </w:tc>
        <w:tc>
          <w:tcPr>
            <w:tcW w:w="851"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r w:rsidRPr="00F66827">
              <w:rPr>
                <w:sz w:val="20"/>
                <w:szCs w:val="20"/>
              </w:rPr>
              <w:t>Сумма</w:t>
            </w:r>
          </w:p>
          <w:p w:rsidR="000E2538" w:rsidRPr="00F66827" w:rsidRDefault="000E2538" w:rsidP="00F66827">
            <w:pPr>
              <w:keepNext/>
              <w:widowControl w:val="0"/>
              <w:snapToGrid w:val="0"/>
              <w:spacing w:after="0"/>
              <w:ind w:left="-98" w:right="-83"/>
              <w:jc w:val="center"/>
              <w:rPr>
                <w:sz w:val="20"/>
                <w:szCs w:val="20"/>
              </w:rPr>
            </w:pPr>
            <w:r w:rsidRPr="00F66827">
              <w:rPr>
                <w:sz w:val="20"/>
                <w:szCs w:val="20"/>
              </w:rPr>
              <w:t xml:space="preserve">(руб.) </w:t>
            </w:r>
          </w:p>
        </w:tc>
        <w:tc>
          <w:tcPr>
            <w:tcW w:w="2081" w:type="dxa"/>
            <w:tcBorders>
              <w:top w:val="single" w:sz="4" w:space="0" w:color="000000"/>
              <w:left w:val="single" w:sz="4" w:space="0" w:color="000000"/>
              <w:bottom w:val="single" w:sz="4" w:space="0" w:color="000000"/>
              <w:right w:val="single" w:sz="4" w:space="0" w:color="000000"/>
            </w:tcBorders>
          </w:tcPr>
          <w:p w:rsidR="000E2538" w:rsidRPr="00F66827" w:rsidRDefault="000E2538" w:rsidP="00F66827">
            <w:pPr>
              <w:keepNext/>
              <w:widowControl w:val="0"/>
              <w:snapToGrid w:val="0"/>
              <w:spacing w:after="0"/>
              <w:ind w:left="-98" w:right="-83"/>
              <w:jc w:val="center"/>
              <w:rPr>
                <w:sz w:val="20"/>
                <w:szCs w:val="20"/>
              </w:rPr>
            </w:pPr>
            <w:r w:rsidRPr="00F66827">
              <w:rPr>
                <w:sz w:val="20"/>
                <w:szCs w:val="20"/>
              </w:rPr>
              <w:t>Сумма</w:t>
            </w:r>
          </w:p>
          <w:p w:rsidR="000E2538" w:rsidRPr="00F66827" w:rsidRDefault="000E2538" w:rsidP="00F66827">
            <w:pPr>
              <w:keepNext/>
              <w:widowControl w:val="0"/>
              <w:snapToGrid w:val="0"/>
              <w:spacing w:after="0"/>
              <w:ind w:left="-98" w:right="-83"/>
              <w:jc w:val="center"/>
              <w:rPr>
                <w:sz w:val="20"/>
                <w:szCs w:val="20"/>
              </w:rPr>
            </w:pPr>
            <w:r w:rsidRPr="00F66827">
              <w:rPr>
                <w:sz w:val="20"/>
                <w:szCs w:val="20"/>
              </w:rPr>
              <w:t>(руб.)</w:t>
            </w:r>
          </w:p>
        </w:tc>
      </w:tr>
      <w:tr w:rsidR="000E2538" w:rsidRPr="00F66827" w:rsidTr="00E64F37">
        <w:trPr>
          <w:jc w:val="center"/>
        </w:trPr>
        <w:tc>
          <w:tcPr>
            <w:tcW w:w="525"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1215"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1260"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1080"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1086"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1134"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851"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2081" w:type="dxa"/>
            <w:tcBorders>
              <w:top w:val="single" w:sz="4" w:space="0" w:color="000000"/>
              <w:left w:val="single" w:sz="4" w:space="0" w:color="000000"/>
              <w:bottom w:val="single" w:sz="4" w:space="0" w:color="000000"/>
              <w:right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r>
      <w:tr w:rsidR="000E2538" w:rsidRPr="00F66827" w:rsidTr="00E64F37">
        <w:trPr>
          <w:jc w:val="center"/>
        </w:trPr>
        <w:tc>
          <w:tcPr>
            <w:tcW w:w="525"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1215"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1260"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1080"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1086"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1134"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851"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2081" w:type="dxa"/>
            <w:tcBorders>
              <w:top w:val="single" w:sz="4" w:space="0" w:color="000000"/>
              <w:left w:val="single" w:sz="4" w:space="0" w:color="000000"/>
              <w:bottom w:val="single" w:sz="4" w:space="0" w:color="000000"/>
              <w:right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r>
      <w:tr w:rsidR="000E2538" w:rsidRPr="00F66827" w:rsidTr="00E64F37">
        <w:trPr>
          <w:jc w:val="center"/>
        </w:trPr>
        <w:tc>
          <w:tcPr>
            <w:tcW w:w="525"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1215"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1260"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1080"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1086"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1134"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851"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2081" w:type="dxa"/>
            <w:tcBorders>
              <w:top w:val="single" w:sz="4" w:space="0" w:color="000000"/>
              <w:left w:val="single" w:sz="4" w:space="0" w:color="000000"/>
              <w:bottom w:val="single" w:sz="4" w:space="0" w:color="000000"/>
              <w:right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r>
      <w:tr w:rsidR="000E2538" w:rsidRPr="00F66827" w:rsidTr="00E64F37">
        <w:trPr>
          <w:jc w:val="center"/>
        </w:trPr>
        <w:tc>
          <w:tcPr>
            <w:tcW w:w="525"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1215"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rPr>
                <w:sz w:val="20"/>
                <w:szCs w:val="20"/>
              </w:rPr>
            </w:pPr>
            <w:r w:rsidRPr="00F66827">
              <w:rPr>
                <w:sz w:val="20"/>
                <w:szCs w:val="20"/>
              </w:rPr>
              <w:t>Итого:</w:t>
            </w:r>
          </w:p>
        </w:tc>
        <w:tc>
          <w:tcPr>
            <w:tcW w:w="1260"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r w:rsidRPr="00F66827">
              <w:rPr>
                <w:sz w:val="20"/>
                <w:szCs w:val="20"/>
              </w:rPr>
              <w:t>х</w:t>
            </w:r>
          </w:p>
        </w:tc>
        <w:tc>
          <w:tcPr>
            <w:tcW w:w="1080"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1086"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r w:rsidRPr="00F66827">
              <w:rPr>
                <w:sz w:val="20"/>
                <w:szCs w:val="20"/>
              </w:rPr>
              <w:t>х</w:t>
            </w:r>
          </w:p>
        </w:tc>
        <w:tc>
          <w:tcPr>
            <w:tcW w:w="1134"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r w:rsidRPr="00F66827">
              <w:rPr>
                <w:sz w:val="20"/>
                <w:szCs w:val="20"/>
              </w:rPr>
              <w:t>х</w:t>
            </w:r>
          </w:p>
        </w:tc>
        <w:tc>
          <w:tcPr>
            <w:tcW w:w="851"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2081" w:type="dxa"/>
            <w:tcBorders>
              <w:top w:val="single" w:sz="4" w:space="0" w:color="000000"/>
              <w:left w:val="single" w:sz="4" w:space="0" w:color="000000"/>
              <w:bottom w:val="single" w:sz="4" w:space="0" w:color="000000"/>
              <w:right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r>
    </w:tbl>
    <w:p w:rsidR="000E2538" w:rsidRPr="00F66827" w:rsidRDefault="000E2538" w:rsidP="00F66827">
      <w:pPr>
        <w:keepNext/>
        <w:widowControl w:val="0"/>
        <w:spacing w:after="0"/>
        <w:jc w:val="right"/>
        <w:rPr>
          <w:sz w:val="20"/>
          <w:szCs w:val="20"/>
        </w:rPr>
      </w:pPr>
    </w:p>
    <w:tbl>
      <w:tblPr>
        <w:tblW w:w="0" w:type="auto"/>
        <w:tblLayout w:type="fixed"/>
        <w:tblLook w:val="0000" w:firstRow="0" w:lastRow="0" w:firstColumn="0" w:lastColumn="0" w:noHBand="0" w:noVBand="0"/>
      </w:tblPr>
      <w:tblGrid>
        <w:gridCol w:w="5211"/>
        <w:gridCol w:w="4253"/>
      </w:tblGrid>
      <w:tr w:rsidR="000E2538" w:rsidRPr="00F66827" w:rsidTr="00E64F37">
        <w:tc>
          <w:tcPr>
            <w:tcW w:w="5211" w:type="dxa"/>
          </w:tcPr>
          <w:p w:rsidR="000E2538" w:rsidRPr="00F66827" w:rsidRDefault="000E2538" w:rsidP="00F66827">
            <w:pPr>
              <w:pStyle w:val="22f0"/>
              <w:keepNext/>
              <w:suppressAutoHyphens w:val="0"/>
              <w:snapToGrid w:val="0"/>
              <w:spacing w:after="0" w:line="240" w:lineRule="auto"/>
              <w:ind w:left="0"/>
              <w:rPr>
                <w:sz w:val="20"/>
                <w:szCs w:val="20"/>
              </w:rPr>
            </w:pPr>
            <w:r w:rsidRPr="00F66827">
              <w:rPr>
                <w:sz w:val="20"/>
                <w:szCs w:val="20"/>
              </w:rPr>
              <w:t>Заказчик:</w:t>
            </w:r>
          </w:p>
          <w:p w:rsidR="000E2538" w:rsidRPr="00F66827" w:rsidRDefault="000E2538" w:rsidP="00F66827">
            <w:pPr>
              <w:keepNext/>
              <w:widowControl w:val="0"/>
              <w:spacing w:after="0"/>
              <w:rPr>
                <w:sz w:val="20"/>
                <w:szCs w:val="20"/>
              </w:rPr>
            </w:pPr>
          </w:p>
          <w:p w:rsidR="000E2538" w:rsidRPr="00F66827" w:rsidRDefault="000E2538" w:rsidP="00F66827">
            <w:pPr>
              <w:pStyle w:val="5f9"/>
              <w:keepNext/>
              <w:tabs>
                <w:tab w:val="clear" w:pos="926"/>
              </w:tabs>
              <w:suppressAutoHyphens w:val="0"/>
              <w:spacing w:line="240" w:lineRule="auto"/>
              <w:ind w:left="0" w:firstLine="0"/>
              <w:rPr>
                <w:sz w:val="20"/>
              </w:rPr>
            </w:pPr>
            <w:r w:rsidRPr="00F66827">
              <w:rPr>
                <w:sz w:val="20"/>
              </w:rPr>
              <w:t>__________________ _________________</w:t>
            </w:r>
          </w:p>
          <w:p w:rsidR="000E2538" w:rsidRPr="00F66827" w:rsidRDefault="000E2538" w:rsidP="00F66827">
            <w:pPr>
              <w:pStyle w:val="5f9"/>
              <w:keepNext/>
              <w:tabs>
                <w:tab w:val="clear" w:pos="926"/>
              </w:tabs>
              <w:suppressAutoHyphens w:val="0"/>
              <w:spacing w:line="240" w:lineRule="auto"/>
              <w:ind w:left="0" w:firstLine="0"/>
              <w:rPr>
                <w:sz w:val="20"/>
              </w:rPr>
            </w:pPr>
            <w:r w:rsidRPr="00F66827">
              <w:rPr>
                <w:sz w:val="20"/>
              </w:rPr>
              <w:t xml:space="preserve">                                М.П.</w:t>
            </w:r>
          </w:p>
        </w:tc>
        <w:tc>
          <w:tcPr>
            <w:tcW w:w="4253" w:type="dxa"/>
          </w:tcPr>
          <w:p w:rsidR="000E2538" w:rsidRPr="00F66827" w:rsidRDefault="000E2538" w:rsidP="00F66827">
            <w:pPr>
              <w:keepNext/>
              <w:widowControl w:val="0"/>
              <w:tabs>
                <w:tab w:val="left" w:pos="284"/>
              </w:tabs>
              <w:snapToGrid w:val="0"/>
              <w:spacing w:after="0"/>
              <w:rPr>
                <w:sz w:val="20"/>
                <w:szCs w:val="20"/>
              </w:rPr>
            </w:pPr>
            <w:r w:rsidRPr="00F66827">
              <w:rPr>
                <w:sz w:val="20"/>
                <w:szCs w:val="20"/>
              </w:rPr>
              <w:t>Исполнитель:</w:t>
            </w:r>
          </w:p>
          <w:p w:rsidR="000E2538" w:rsidRPr="00F66827" w:rsidRDefault="000E2538" w:rsidP="00F66827">
            <w:pPr>
              <w:keepNext/>
              <w:widowControl w:val="0"/>
              <w:tabs>
                <w:tab w:val="left" w:pos="284"/>
              </w:tabs>
              <w:spacing w:after="0"/>
              <w:rPr>
                <w:sz w:val="20"/>
                <w:szCs w:val="20"/>
              </w:rPr>
            </w:pPr>
          </w:p>
          <w:p w:rsidR="000E2538" w:rsidRPr="00F66827" w:rsidRDefault="000E2538" w:rsidP="00F66827">
            <w:pPr>
              <w:pStyle w:val="5f9"/>
              <w:keepNext/>
              <w:tabs>
                <w:tab w:val="clear" w:pos="926"/>
                <w:tab w:val="left" w:pos="284"/>
              </w:tabs>
              <w:suppressAutoHyphens w:val="0"/>
              <w:spacing w:line="240" w:lineRule="auto"/>
              <w:ind w:left="0" w:firstLine="0"/>
              <w:jc w:val="both"/>
              <w:rPr>
                <w:sz w:val="20"/>
              </w:rPr>
            </w:pPr>
            <w:r w:rsidRPr="00F66827">
              <w:rPr>
                <w:sz w:val="20"/>
              </w:rPr>
              <w:t>___________________ __________________</w:t>
            </w:r>
          </w:p>
          <w:p w:rsidR="000E2538" w:rsidRPr="00F66827" w:rsidRDefault="000E2538" w:rsidP="00F66827">
            <w:pPr>
              <w:keepNext/>
              <w:widowControl w:val="0"/>
              <w:tabs>
                <w:tab w:val="left" w:pos="284"/>
              </w:tabs>
              <w:spacing w:after="0"/>
              <w:rPr>
                <w:sz w:val="20"/>
                <w:szCs w:val="20"/>
              </w:rPr>
            </w:pPr>
            <w:r w:rsidRPr="00F66827">
              <w:rPr>
                <w:sz w:val="20"/>
                <w:szCs w:val="20"/>
              </w:rPr>
              <w:t xml:space="preserve">                              М.П. (при наличии печати)</w:t>
            </w:r>
          </w:p>
          <w:p w:rsidR="000E2538" w:rsidRPr="00F66827" w:rsidRDefault="000E2538" w:rsidP="00F66827">
            <w:pPr>
              <w:keepNext/>
              <w:widowControl w:val="0"/>
              <w:tabs>
                <w:tab w:val="left" w:pos="3179"/>
              </w:tabs>
              <w:spacing w:after="0"/>
              <w:rPr>
                <w:sz w:val="20"/>
                <w:szCs w:val="20"/>
              </w:rPr>
            </w:pPr>
          </w:p>
        </w:tc>
      </w:tr>
    </w:tbl>
    <w:p w:rsidR="000E2538" w:rsidRPr="00F66827" w:rsidRDefault="000E2538" w:rsidP="00F66827">
      <w:pPr>
        <w:keepNext/>
        <w:widowControl w:val="0"/>
        <w:autoSpaceDE w:val="0"/>
        <w:autoSpaceDN w:val="0"/>
        <w:adjustRightInd w:val="0"/>
        <w:spacing w:after="0"/>
        <w:jc w:val="center"/>
        <w:rPr>
          <w:sz w:val="20"/>
          <w:szCs w:val="20"/>
        </w:rPr>
      </w:pPr>
    </w:p>
    <w:p w:rsidR="000E2538" w:rsidRPr="00F66827" w:rsidRDefault="000E2538" w:rsidP="00F66827">
      <w:pPr>
        <w:keepNext/>
        <w:widowControl w:val="0"/>
        <w:spacing w:after="0"/>
        <w:jc w:val="left"/>
        <w:rPr>
          <w:sz w:val="20"/>
          <w:szCs w:val="20"/>
        </w:rPr>
      </w:pPr>
      <w:r w:rsidRPr="00F66827">
        <w:rPr>
          <w:sz w:val="20"/>
          <w:szCs w:val="20"/>
        </w:rPr>
        <w:br w:type="page"/>
      </w:r>
    </w:p>
    <w:p w:rsidR="000E2538" w:rsidRPr="00F66827" w:rsidRDefault="00004F70" w:rsidP="00F66827">
      <w:pPr>
        <w:keepNext/>
        <w:widowControl w:val="0"/>
        <w:tabs>
          <w:tab w:val="num" w:pos="0"/>
          <w:tab w:val="left" w:pos="8280"/>
        </w:tabs>
        <w:spacing w:after="0"/>
        <w:ind w:firstLine="900"/>
        <w:jc w:val="right"/>
        <w:rPr>
          <w:bCs/>
          <w:sz w:val="20"/>
          <w:szCs w:val="20"/>
        </w:rPr>
      </w:pPr>
      <w:r w:rsidRPr="00F66827">
        <w:rPr>
          <w:sz w:val="20"/>
          <w:szCs w:val="20"/>
        </w:rPr>
        <w:lastRenderedPageBreak/>
        <w:t>Лот 3</w:t>
      </w:r>
    </w:p>
    <w:p w:rsidR="000E2538" w:rsidRPr="00F66827" w:rsidRDefault="000E2538" w:rsidP="00F66827">
      <w:pPr>
        <w:keepNext/>
        <w:widowControl w:val="0"/>
        <w:tabs>
          <w:tab w:val="left" w:pos="284"/>
        </w:tabs>
        <w:spacing w:after="0"/>
        <w:jc w:val="center"/>
        <w:rPr>
          <w:bCs/>
          <w:iCs/>
          <w:sz w:val="20"/>
          <w:szCs w:val="20"/>
        </w:rPr>
      </w:pPr>
      <w:r w:rsidRPr="00F66827">
        <w:rPr>
          <w:bCs/>
          <w:iCs/>
          <w:sz w:val="20"/>
          <w:szCs w:val="20"/>
        </w:rPr>
        <w:t>ГОСУДАРСТВЕННЫЙ КОНТРАКТ № __________</w:t>
      </w:r>
    </w:p>
    <w:p w:rsidR="000E2538" w:rsidRPr="00F66827" w:rsidRDefault="000E2538" w:rsidP="00F66827">
      <w:pPr>
        <w:keepNext/>
        <w:widowControl w:val="0"/>
        <w:spacing w:after="0"/>
        <w:jc w:val="center"/>
        <w:rPr>
          <w:bCs/>
          <w:iCs/>
          <w:sz w:val="20"/>
          <w:szCs w:val="20"/>
        </w:rPr>
      </w:pPr>
      <w:r w:rsidRPr="00F66827">
        <w:rPr>
          <w:bCs/>
          <w:iCs/>
          <w:sz w:val="20"/>
          <w:szCs w:val="20"/>
        </w:rPr>
        <w:t>на оказание в 2018 году услуг по санаторно-курортному лечению, оказываемых санаторно-курортными организациями, застрахованным лицам, пострадавшим вследствие несчастных случаев на производстве и профессиональных заболеваний</w:t>
      </w:r>
    </w:p>
    <w:p w:rsidR="000E2538" w:rsidRPr="00F66827" w:rsidRDefault="000E2538" w:rsidP="00F66827">
      <w:pPr>
        <w:keepNext/>
        <w:widowControl w:val="0"/>
        <w:tabs>
          <w:tab w:val="num" w:pos="0"/>
        </w:tabs>
        <w:spacing w:after="0"/>
        <w:jc w:val="center"/>
        <w:rPr>
          <w:sz w:val="20"/>
          <w:szCs w:val="20"/>
        </w:rPr>
      </w:pPr>
    </w:p>
    <w:p w:rsidR="000E2538" w:rsidRPr="00F66827" w:rsidRDefault="000E2538" w:rsidP="00F66827">
      <w:pPr>
        <w:keepNext/>
        <w:widowControl w:val="0"/>
        <w:tabs>
          <w:tab w:val="left" w:pos="284"/>
        </w:tabs>
        <w:snapToGrid w:val="0"/>
        <w:spacing w:after="0"/>
        <w:rPr>
          <w:sz w:val="20"/>
          <w:szCs w:val="20"/>
        </w:rPr>
      </w:pPr>
      <w:r w:rsidRPr="00F66827">
        <w:rPr>
          <w:sz w:val="20"/>
          <w:szCs w:val="20"/>
        </w:rPr>
        <w:t>г. Уфа                                                                                                                                     _______________20___г.</w:t>
      </w:r>
    </w:p>
    <w:p w:rsidR="000E2538" w:rsidRPr="00F66827" w:rsidRDefault="000E2538" w:rsidP="00F66827">
      <w:pPr>
        <w:keepNext/>
        <w:widowControl w:val="0"/>
        <w:tabs>
          <w:tab w:val="left" w:pos="284"/>
        </w:tabs>
        <w:spacing w:after="0"/>
        <w:ind w:right="-6" w:firstLine="851"/>
        <w:rPr>
          <w:sz w:val="20"/>
          <w:szCs w:val="20"/>
        </w:rPr>
      </w:pP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 xml:space="preserve">Государственное учреждение - региональное отделение Фонда социального страхования Российской Федерации по Республике Башкортостан, именуемое в дальнейшем «Заказчик», в лице управляющего Марата Мукминовича Латыпова, действующего на основании Положения о Государственном учреждении – региональном отделении Фонда социального страхования Российской Федерации по Республике Башкортостан, утвержденного приказом Фонда социального страхования Российской Федерации № 88 от 23.04.2003г., с одной стороны, и _______________________________, именуемое в дальнейшем «Исполнитель», в лице ________________________, действующего на основании ________________, с другой стороны, вместе именуемые «стороны», в целях реализации Федерального закона №125-ФЗ от 24.07.1998г. «Об обязательном социальном страховании от несчастных случаев на производстве и профессиональных заболеваний», руководствуясь Федеральным законом от 05.04.2013г. № 44-ФЗ «О контрактной системе в сфере закупок товаров, работ, услуг для обеспечения государственных и муниципальных нужд» (далее – Федеральный закон от 05.04.2013г. № 44-ФЗ), по результатам закупки проведенной путем открытого конкурса, </w:t>
      </w:r>
      <w:hyperlink r:id="rId40" w:history="1">
        <w:r w:rsidRPr="00F66827">
          <w:rPr>
            <w:lang w:val="ru-RU" w:eastAsia="ar-SA"/>
          </w:rPr>
          <w:t>идентификационный код закупки</w:t>
        </w:r>
      </w:hyperlink>
      <w:r w:rsidRPr="00F66827">
        <w:rPr>
          <w:bCs/>
          <w:lang w:val="ru-RU" w:eastAsia="ar-SA"/>
        </w:rPr>
        <w:t xml:space="preserve"> – </w:t>
      </w:r>
      <w:r w:rsidR="00004F70" w:rsidRPr="00F66827">
        <w:rPr>
          <w:bCs/>
          <w:lang w:val="ru-RU" w:eastAsia="ar-SA"/>
        </w:rPr>
        <w:t>18102750160830274010010005125</w:t>
      </w:r>
      <w:r w:rsidRPr="00F66827">
        <w:rPr>
          <w:bCs/>
          <w:lang w:val="ru-RU" w:eastAsia="ar-SA"/>
        </w:rPr>
        <w:t xml:space="preserve">0000323, заключили между собой настоящий государственный контракт (далее - контракт) о нижеследующем: </w:t>
      </w:r>
    </w:p>
    <w:p w:rsidR="000E2538" w:rsidRPr="00F66827" w:rsidRDefault="000E2538" w:rsidP="00F66827">
      <w:pPr>
        <w:pStyle w:val="affd"/>
        <w:keepNext/>
        <w:widowControl w:val="0"/>
        <w:tabs>
          <w:tab w:val="left" w:pos="180"/>
        </w:tabs>
        <w:ind w:firstLine="900"/>
        <w:rPr>
          <w:bCs/>
          <w:lang w:val="ru-RU" w:eastAsia="ar-SA"/>
        </w:rPr>
      </w:pPr>
    </w:p>
    <w:p w:rsidR="000E2538" w:rsidRPr="00F66827" w:rsidRDefault="000E2538" w:rsidP="00F66827">
      <w:pPr>
        <w:pStyle w:val="affd"/>
        <w:keepNext/>
        <w:widowControl w:val="0"/>
        <w:tabs>
          <w:tab w:val="left" w:pos="180"/>
        </w:tabs>
        <w:ind w:firstLine="900"/>
        <w:jc w:val="center"/>
        <w:rPr>
          <w:bCs/>
          <w:lang w:val="ru-RU" w:eastAsia="ar-SA"/>
        </w:rPr>
      </w:pPr>
      <w:r w:rsidRPr="00F66827">
        <w:rPr>
          <w:bCs/>
          <w:lang w:val="ru-RU" w:eastAsia="ar-SA"/>
        </w:rPr>
        <w:t>I. Общие положения</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1.1. Основанием для заключения настоящего контракта являются результаты открытого конкурса на «Оказание в 2018 году услуг по санаторно-курортному лечению, оказываемых санаторно-курортными организациями, застрахованным лицам, пострадавшим вследствие несчастных случаев на производстве и профессиональных заболеваний» (Протокол ______________________ № __________ от ____________).</w:t>
      </w:r>
    </w:p>
    <w:p w:rsidR="000E2538" w:rsidRPr="00F66827" w:rsidRDefault="000E2538" w:rsidP="00F66827">
      <w:pPr>
        <w:pStyle w:val="affd"/>
        <w:keepNext/>
        <w:widowControl w:val="0"/>
        <w:tabs>
          <w:tab w:val="left" w:pos="180"/>
        </w:tabs>
        <w:ind w:firstLine="900"/>
        <w:rPr>
          <w:bCs/>
          <w:lang w:val="ru-RU" w:eastAsia="ar-SA"/>
        </w:rPr>
      </w:pPr>
    </w:p>
    <w:p w:rsidR="000E2538" w:rsidRPr="00F66827" w:rsidRDefault="000E2538" w:rsidP="00F66827">
      <w:pPr>
        <w:pStyle w:val="affd"/>
        <w:keepNext/>
        <w:widowControl w:val="0"/>
        <w:tabs>
          <w:tab w:val="left" w:pos="180"/>
        </w:tabs>
        <w:ind w:firstLine="900"/>
        <w:jc w:val="center"/>
        <w:rPr>
          <w:bCs/>
          <w:lang w:val="ru-RU" w:eastAsia="ar-SA"/>
        </w:rPr>
      </w:pPr>
      <w:r w:rsidRPr="00F66827">
        <w:rPr>
          <w:bCs/>
          <w:lang w:val="ru-RU" w:eastAsia="ar-SA"/>
        </w:rPr>
        <w:t>II. Предмет контракта</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 xml:space="preserve">2.1. В соответствии с настоящим контрактом Исполнитель обязуется оказать в 2018 году услуги по санаторно-курортному лечению, оказываемые санаторно-курортными организациями, застрахованным лицам, пострадавшим вследствие несчастных случаев на производстве и профессиональных заболеваний (профили заболеваний: </w:t>
      </w:r>
      <w:r w:rsidR="00004F70" w:rsidRPr="00F66827">
        <w:rPr>
          <w:bCs/>
          <w:lang w:val="ru-RU" w:eastAsia="ar-SA"/>
        </w:rPr>
        <w:t>Класс VI МКБ-10 «Болезни нервной системы»; Класс X МКБ-10 «Болезни органов дыхания»; Класс XIII МКБ-10 «Болезни костно-мышечной системы и соединительной ткани»; Класс XIX МКБ-10 «Травмы, отравления и некоторые другие последствия воздействия внешних причин»</w:t>
      </w:r>
      <w:r w:rsidRPr="00F66827">
        <w:rPr>
          <w:bCs/>
          <w:lang w:val="ru-RU" w:eastAsia="ar-SA"/>
        </w:rPr>
        <w:t>) (далее - услуги), а Заказчик обязуется оплатить предоставленные услуги (по предоставленным путевкам) на условиях настоящего контракта.</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 xml:space="preserve">2.2. Исполнитель оказывает услуги на основании предоставленных Заказчику путевок, в которых указаны сроки предоставления услуг застрахованным лицам, пострадавшим вследствие несчастных случаев на производстве и профессиональных заболеваний. Количество и цена путевок, предоставляемых в рамках настоящего контракта, определены в Приложении № 1, являющемся неотъемлемой частью настоящего контракта. </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2.3. При исполнении контракта (за исключением случаев, которые предусмотрены нормативными правовыми актами, принятыми в соответствии частью 6 статьи 14 Федерального закона от 05.04.2013г. № 44-ФЗ) по согласованию Заказчика с Исполнителем допускается оказание услуг,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государственных контрактов, заключенных Заказчиком.</w:t>
      </w:r>
    </w:p>
    <w:p w:rsidR="000E2538" w:rsidRPr="00F66827" w:rsidRDefault="000E2538" w:rsidP="00F66827">
      <w:pPr>
        <w:pStyle w:val="affd"/>
        <w:keepNext/>
        <w:widowControl w:val="0"/>
        <w:tabs>
          <w:tab w:val="left" w:pos="180"/>
        </w:tabs>
        <w:ind w:firstLine="900"/>
        <w:rPr>
          <w:bCs/>
          <w:lang w:val="ru-RU" w:eastAsia="ar-SA"/>
        </w:rPr>
      </w:pPr>
    </w:p>
    <w:p w:rsidR="000E2538" w:rsidRPr="00F66827" w:rsidRDefault="000E2538" w:rsidP="00F66827">
      <w:pPr>
        <w:pStyle w:val="affd"/>
        <w:keepNext/>
        <w:widowControl w:val="0"/>
        <w:tabs>
          <w:tab w:val="left" w:pos="180"/>
        </w:tabs>
        <w:ind w:firstLine="900"/>
        <w:jc w:val="center"/>
        <w:rPr>
          <w:bCs/>
          <w:lang w:val="ru-RU" w:eastAsia="ar-SA"/>
        </w:rPr>
      </w:pPr>
      <w:r w:rsidRPr="00F66827">
        <w:rPr>
          <w:bCs/>
          <w:lang w:val="ru-RU" w:eastAsia="ar-SA"/>
        </w:rPr>
        <w:t>III. Права и обязанности сторон</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 xml:space="preserve">Помимо предусмотренных действующим законодательством Российской Федерации, стороны имеют следующие права и обязанности. </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3.1. Заказчик обязан:</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3.1.1. Направлять на санаторно-курортное лечение застрахованных лиц, пострадавших вследствие несчастных случаев на производстве и профессиональных заболеваний (далее - застрахованные лица), в сроки, указанные в путевках, в соответствии с Приложением № 1, являющемся неотъемлемой частью настоящего контракта.</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3.1.2. Информировать Исполнителя в письменном виде о фактах утраты путевок.</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3.1.3. Принимать меры для своевременной передачи путевок застрахованным лицам.</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3.1.4. Осуществлять экспертизу оказанных услуг в соответствии с требованиями Федерального закона от 05.04.2013г. № 44-ФЗ путем проверки соответствия их требованиям, установленным в настоящем контракте.</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 xml:space="preserve">После проведения экспертизы оказанных Исполнителем услуг Заказчик осуществляет их приемку </w:t>
      </w:r>
      <w:r w:rsidRPr="00F66827">
        <w:rPr>
          <w:bCs/>
          <w:lang w:val="ru-RU" w:eastAsia="ar-SA"/>
        </w:rPr>
        <w:lastRenderedPageBreak/>
        <w:t>на соответствие объема и качества оказанных услуг требованиям, установленным в настоящем контракте на основании Реестра указанного в пункте 4.3 настоящего контракта и отрывных талонов путевок или документов, заменяющих их.</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 xml:space="preserve">В случае наличия у Заказчика претензий относительно объема, качества и соблюдения сроков оказания услуг Заказчик обязан направить Исполнителю мотивированный отказ от приемки оказанных услуг. В случае мотивированного отказа в принятии услуг стороны составляют двухсторонний акт с перечнем претензий с указанием сроков их устранения (перечень необходимых доработок подписывается обеими сторонами). </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 xml:space="preserve">Услуги, оказанные Исполнителем за отчетный период, считаются принятыми Заказчиком с момента подписания сторонами акта оказанных услуг в пользу граждан в целях их социального обеспечения по каждому заезду. </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3.1.5. Принять и оплатить фактически оказанные Исполнителем услуги по предоставленным путевкам в соответствии с условиями настоящего контракта.</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3.1.6. Принять решение об одностороннем отказе от исполнения контракта, если в ходе исполнения контракта установлено, что Исполнитель не соответствует установленным извещением об осуществлении закупки и (или)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Исполнителя.</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Информация об Исполнителе, с которым контракт расторгается в связи с односторонним отказом Заказчика от исполнения контракта, будет включена в установленном Федеральным законом от 05.04.2013г. № 44-ФЗ порядке в реестр недобросовестных поставщиков (подрядчиков, исполнителей).</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3.1.7. Выполнять иные обязательства, предусмотренные настоящим контрактом.</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3.2. Заказчик имеет право:</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 xml:space="preserve">3.2.1. Изменять сроки заездов по путевкам. При этом согласование изменения сроков заезда с Исполнителем обязательно. </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 xml:space="preserve">3.2.2. Осуществлять контроль за ходом и качеством выполнения Исполнителем своих обязательств, предусмотренных настоящим контрактом. </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3.2.3. В случае обнаружения при осуществлении контроля за ходом и качеством выполнения Исполнителем своих обязательств, отступлений от условий настоящего контракта или иных недостатков немедленно заявить об этом Исполнителю.</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 xml:space="preserve">3.2.4. Принять решение об одностороннем отказе от исполнения настоящего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Информация об Исполнителе, с которым контракт расторгается в связи с односторонним отказом Заказчика от исполнения контракта, будет включена в установленном Федеральным законом от 05.04.2013г. № 44-ФЗ порядке в реестр недобросовестных поставщиков (подрядчиков, исполнителей).</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3.3. Исполнитель обязан:</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3.3.1. Предоставить Заказчику все путевки, оформленные в соответствии с требованиями нормативных правовых актов Российской Федерации, в течение 5 (пяти) рабочих дней со дня заключения настоящего контракта.</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 xml:space="preserve">3.3.2. Обеспечить качественные услуги в течение срока действия путевки, в том числе: </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 размещение застрахованных лиц, а в случае необходимости сопровождающих лиц (сопровождающие лица должны быть совершеннолетними), в течение всего срока пребывания, в номере соответствующей комфортности, указанного в путевке в соответствии с Приложением № 1, являющемся неотъемлемой частью настоящего контракта;</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 оказание услуг по санаторно-курортному лечению застрахованных лиц с надлежащим качеством и в объемах, в соответствии со Стандартами санаторно-курортной помощи, утвержденными Приказами Министерства здравоохранения и социального развития Российской Федерации и предусмотренными в контракте;</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 диетическое питание по нормам, утвержденным Министерством здравоохранения Российской Федерации.</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 xml:space="preserve">3.3.3. Обеспечить предоставление санаторно-курортного лечения (с отметкой в Программе реабилитации пострадавшего) в соответствии с Приложением № 2, являющемся неотъемлемой частью настоящего контракта. </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При выезде застрахованного лица из организации, оказывающей услуги, должен выдаваться документ (справка) подтверждающий пребывание застрахованного лица в организации, оказывающей услуги, с указанием в нем сроков пребывания для представления Заказчику в качестве документа подтверждающего получение услуг.</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3.3.4. При невозможности полного или частичного использования путевок застрахованными лицами, в том числе в случае неполного пребывания застрахованных лиц по путевкам неиспользованные дни пребывания в санаторно-курортной организации оплате не подлежат.</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В случае прибытия застрахованных лиц, а в случае необходимости сопровождающих лиц (сопровождающие лица должны быть совершеннолетними) в организацию, оказывающую услуги, на несколько дней раньше или позже указанного в путевке срока заезда по уважительным причинам (изменение расписания поездов или иные причины) по согласованию с Заказчиком переносить срок заезда до полного курса лечения – 21 койко-день, изменяя дату заезда в отрывном талоне.</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lastRenderedPageBreak/>
        <w:t>3.3.5. По письменному уведомлению Заказчика аннулировать утраченные путевки и выдавать дубликаты.</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 xml:space="preserve">3.3.6. По письменному уведомлению, направленному Заказчиком, переносит срок действия неиспользованной путевки в пределах периода оказания услуг. </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 xml:space="preserve">3.3.7. Письменно информировать Заказчика о неиспользованных путевках на следующий день после наступления срока действия путевок. </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3.3.8. Письменно уведомлять Заказчика об обстоятельствах, препятствующих обслуживанию застрахованных лиц, направленных на санаторно-курортное лечение.</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 xml:space="preserve">3.3.9. Своевременно передавать Заказчику документы, предусмотренные настоящим контрактом. </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3.3.10. Обеспечить беспрепятственный доступ представителя Заказчика на территорию организации, оказывающую услуги, в целях осуществления контроля за ходом и качеством выполнения Исполнителем своих обязательств, предусмотренных настоящим контрактом.</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 xml:space="preserve">3.3.11. Сохранять в тайне информацию служебного и частного характера, ставшую известной в ходе исполнения обязательств по настоящему контракту, касаемую предмета контракта, не разглашать третьим лицам конфиденциальную информацию (любую информацию служебного, технического, коммерческого, финансового, личного характера, а также информацию о персональных данных вне зависимости от формы ее представления, прямо или косвенно относящуюся к взаимоотношениям сторон, не обнародованную или иным образом не переданную для свободного доступа и ставшую известной Исполнителю в ходе исполнения настоящего контракта) и не использовать ее любым другим способом, а также предпринимать все необходимые меры для предотвращения разглашения конфиденциальной информации. </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Обеспечить безопасность персональных данных и иной конфиденциальной информации полученной в ходе исполнения контракта, при их обработке в соответствии с Федеральным законом № 152-ФЗ от 27.07.2006г. «О персональных данных», Федеральным законом № 149-ФЗ от 27.07.2006г. «Об информации, информационных технологиях и о защите информации».</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Обязательства Исполнителя по конфиденциальности и безопасности персональных данных застрахованных лиц сохраняют свою силу и после прекращения действия настоящего контракта или его расторжения.</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3.3.12. Информировать застрахованных лиц, направленных на санаторно-курортное лечение о бесплатности для них оказываемых услуг в рамках настоящего контракта и о невозможности возмещения за счет средств обязательного социального страхования от несчастных случаев на производстве и профессиональных заболеваний фактических расходов по оказанию платных сервисных услуг, предоставляемых застрахованным лицам.</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3.3.13. Выполнять иные обязательства, предусмотренные настоящим контрактом.</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3.4. Исполнитель имеет право:</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3.4.1. Запрашивать у Заказчика разъяснения и уточнения относительно оказания услуг в рамках настоящего контракта.</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3.4.2. Требовать оплаты фактически оказанных услуг в соответствии с их объемом и качеством.</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3.5. Стороны вправе требовать от противоположной стороны надлежащего исполнения действующего законодательства Российской Федерации и условий, предусмотренных настоящим контрактом.</w:t>
      </w:r>
    </w:p>
    <w:p w:rsidR="000E2538" w:rsidRPr="00F66827" w:rsidRDefault="000E2538" w:rsidP="00F66827">
      <w:pPr>
        <w:pStyle w:val="affd"/>
        <w:keepNext/>
        <w:widowControl w:val="0"/>
        <w:tabs>
          <w:tab w:val="left" w:pos="180"/>
        </w:tabs>
        <w:ind w:firstLine="900"/>
        <w:rPr>
          <w:bCs/>
          <w:lang w:val="ru-RU" w:eastAsia="ar-SA"/>
        </w:rPr>
      </w:pPr>
    </w:p>
    <w:p w:rsidR="000E2538" w:rsidRPr="00F66827" w:rsidRDefault="000E2538" w:rsidP="00F66827">
      <w:pPr>
        <w:pStyle w:val="affd"/>
        <w:keepNext/>
        <w:widowControl w:val="0"/>
        <w:tabs>
          <w:tab w:val="left" w:pos="180"/>
        </w:tabs>
        <w:ind w:firstLine="900"/>
        <w:jc w:val="center"/>
        <w:rPr>
          <w:bCs/>
          <w:lang w:val="ru-RU" w:eastAsia="ar-SA"/>
        </w:rPr>
      </w:pPr>
      <w:r w:rsidRPr="00F66827">
        <w:rPr>
          <w:bCs/>
          <w:lang w:val="ru-RU" w:eastAsia="ar-SA"/>
        </w:rPr>
        <w:t>IV. Порядок и сроки приемки оказанных услуг</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4.1 Приемка оказанных услуг осуществляется Заказчиком на основании отчетных документов, оформленных сторонами контракта.</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 xml:space="preserve">4.2. За отчетный период принимается один курс санаторно – курортного лечения (заезд застрахованных лиц по путевкам). </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4.3. По истечении отчетного периода Заказчик составляет список лиц, направленных в организацию, оказывающую услуги, по форме согласно Приложению № 3, являющемуся неотъемлемой частью настоящего контракта (далее — Реестр), и направляет его Исполнителю для заполнения. Реестр составляется в двух экземплярах.</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4.4. Исполнитель не позднее чем через 20 дней после получения Реестра, указанного в пункте 4.3. настоящего контракта, обязан произвести соответствующие записи в нем и направить Заказчику два заполненных, подписанных руководителем и заверенных печатью (при наличии печати) экземпляра, с приложением отрывных талонов путевок, или документов, заменяющих их с указанием фактического времени пребывания застрахованных лиц в организации, оказывающей услуги, и суммы фактических расходов.</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4.5. Заказчик осуществляет экспертизу оказанных услуг в соответствии с требованиями Федерального закона от 05.04.2013г. № 44-ФЗ путем проверки соответствия их требованиям, установленным в настоящем контракте.</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Допускается выборочная (частичная) проверка оказанных услуг на соответствие их объему требований, установленных контрактом с распространением результатов проверки качества на весь объем услуг, предусмотренных настоящим контрактом.</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При осуществлении экспертизы оказанных услуг при необходимости проводится проверка правильности оформления документов, удостоверяющих качество оказанных застрахованным лицам услуг.</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 xml:space="preserve">По результатам экспертизы составляется заключение о соответствии или несоответствии </w:t>
      </w:r>
      <w:r w:rsidRPr="00F66827">
        <w:rPr>
          <w:bCs/>
          <w:lang w:val="ru-RU" w:eastAsia="ar-SA"/>
        </w:rPr>
        <w:lastRenderedPageBreak/>
        <w:t>оказанных услуг условиям контракта.</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Если Заказчиком проведена экспертиза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При возникновении между Заказчиком и Исполнителем спора по поводу недостатков услуг, по требованию любой из сторон должна быть назначена независимая экспертиза. Расходы по проведению независимой экспертизы несет Исполнитель за исключением случаев, когда независимой экспертизой установлено отсутствие нарушений Исполнителем условий настоящего контракта.</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4.6. Заказчик осуществляет приемку оказанных Исполнителем услуг по каждому заезду на соответствие их объема требованиям, установленным в Приложениях № 1 настоящего контракта, на основании предоставленного Реестра за соответствующий отчетный период, отрывных талонов путевок или документов, заменяющих их.</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4.7. По результатам приемки оказанных услуг Заказчиком составляется акт оказанных услуг в пользу граждан в целях их социального обеспечения по каждому заезду, который подписывается Заказчиком и Исполнителем (Приложение № 4). Акт оказанных услуг в пользу граждан в целях их социального обеспечения по каждому заезду должен быть подписан сторонами не позднее 15.12.2018 г.</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 xml:space="preserve">В случае наличия у Заказчика претензий относительно объема, качества и соблюдения сроков оказания услуг Заказчик обязан направить Исполнителю мотивированный отказ от приемки оказанных услуг. В случае мотивированного отказа в принятии услуг стороны составляют двухсторонний акт с перечнем претензий с указанием сроков их устранения (перечень необходимых доработок подписывается обеими сторонами). </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4.8. Акт составляется на следующий рабочий день после приемки оказанных услуг по заезду, в 2 (двух) экземплярах, по одному экземпляру для каждой из сторон настоящего контракта.</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В случае выявления нарушений условий исполнения настоящего контракта оплате подлежат фактически принятые в денежном выражении Заказчиком услуги. При этом объем услуг, фактически принятых Заказчиком и подлежащих оплате, рассчитывается исходя из количества фактических дней пребывания застрахованных лиц в санаторно-курортной организации в соответствии с актом оказанных услуг в пользу граждан в целях их социального обеспечения по каждому заезду.</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4.9. Стороны ежеквартально осуществляют сверки взаиморасчетов, результаты которых оформляются актами сверки расчетов.</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После проведения сверки взаиморасчетов, в случае обнаружения не выполненных обязательств по перечислению денежных средств, сторона настоящего контракта, у которой такие обязательства возникли, обязана в течение 2 банковских дней погасить образовавшуюся задолженность.</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4.10. По окончании оказания услуг по контракту стороны осуществляют сверку взаиморасчетов, результаты которой оформляются итоговым актом сверки расчетов и итоговым актом оказанных услуг в пользу граждан в целях их социального обеспечения. Итоговый акт сверки расчетов и итоговый акт оказанных услуг в пользу граждан в целях их социального обеспечения должны быть подписан сторонами не позднее 15.12.2018 г.</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4.11. В случае если после получения документов на проезд застрахованного лица к месту лечения и обратно Заказчиком будет выявлено несоответствие данных документов предоставленному Реестру в соответствии с пунктом 4.4 настоящего контракта Исполнитель обязан осуществить возврат денежных средств Заказчику в размере стоимости проживания, лечения и питания за неиспользованные дни по путевке в течение 5 рабочих дней после направления уточненного Реестра Исполнителем.</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Если размер фактически неиспользованных денежных средств по путевкам за которые Исполнитель осуществил возврат денежных средств Заказчику, соответствует стоимости одного или нескольких курсов лечения, стороны вносят изменения в Приложение № 1 контракта о дополнительном количестве путевок.</w:t>
      </w:r>
    </w:p>
    <w:p w:rsidR="000E2538" w:rsidRPr="00F66827" w:rsidRDefault="000E2538" w:rsidP="00F66827">
      <w:pPr>
        <w:pStyle w:val="affd"/>
        <w:keepNext/>
        <w:widowControl w:val="0"/>
        <w:tabs>
          <w:tab w:val="left" w:pos="180"/>
        </w:tabs>
        <w:ind w:firstLine="900"/>
        <w:rPr>
          <w:bCs/>
          <w:lang w:val="ru-RU" w:eastAsia="ar-SA"/>
        </w:rPr>
      </w:pPr>
    </w:p>
    <w:p w:rsidR="000E2538" w:rsidRPr="00F66827" w:rsidRDefault="000E2538" w:rsidP="00F66827">
      <w:pPr>
        <w:pStyle w:val="affd"/>
        <w:keepNext/>
        <w:widowControl w:val="0"/>
        <w:tabs>
          <w:tab w:val="left" w:pos="180"/>
        </w:tabs>
        <w:ind w:firstLine="900"/>
        <w:jc w:val="center"/>
        <w:rPr>
          <w:bCs/>
          <w:lang w:val="ru-RU" w:eastAsia="ar-SA"/>
        </w:rPr>
      </w:pPr>
      <w:r w:rsidRPr="00F66827">
        <w:rPr>
          <w:bCs/>
          <w:lang w:val="ru-RU" w:eastAsia="ar-SA"/>
        </w:rPr>
        <w:t>V. Цена контракта и порядок расчетов</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5.1. Общее количество и стоимость путевок, предоставляемых в соответствии с настоящим контрактом составляет: ________ шт. (_____________) на сумму _______ руб. (____________).</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5.2. Цена настоящего контракта является твердой, определяется на весь срок исполнения контракта и не может изменяться в ходе его исполнения, за исключением случаев предусмотренных пунктами 5.3. и 5.4. настоящего контракта.</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5.3. Цена контракта может быть снижена по соглашению сторон без изменения предусмотренных контрактом объема услуг, качества оказываемых услуг и иных условий контракта.</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5.4. Заказчик по согласованию с Исполнителем вправе увеличить предусмотренный контрактом объем услуг не более чем на десять процентов или уменьшить предусмотренный контрактом объем оказываемых услуг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услуг исходя из установленной в контракте цены единицы услуги, но не более чем на десять процентов цены контракта. При уменьшении предусмотренного контрактом объема услуг стороны контракта обязаны уменьшить цену контракта исходя из цены единицы услуги.</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lastRenderedPageBreak/>
        <w:t>5.5. Оплата производится по безналичному расчету с лицевого счета Заказчика на расчетный счет Исполнителя на основании предоставленных Исполнителем счета и акта оказанных услуг в пользу граждан в целях их социального обеспечения по каждому заезду. Перечисление денежных средств осуществляется в течение 30 (тридцати) дней с даты подписания Заказчиком акта оказанных услуг в пользу граждан в целях их социального обеспечения по каждому заезду. Окончательный расчет производится согласно итогового акта сверки расчетов и итогового акта оказанных услуг в пользу граждан в целях их социального обеспечения.</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5.6. Оплата стоимости путевок осуществляется за счет средств обязательного социального страхования от несчастных случаев на производстве и профессиональных заболеваний.</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5.7. Цена контракта (цена лота) формируется из фактических возможностей Исполнителя по предоставлению всего комплекса услуг по санаторно-курортному лечению пострадавших от несчастных случаев на производстве и профессиональных заболеваний с учетом профиля заболевания, социально-бытовых условий, питания, в том числе расходов на доставку путевок до Заказчика, налогов, сборов и иных обязательных платежей, согласно выставленного счета.</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Неучтенные затраты Исполнителя по контракту, связанные с исполнением контракта, но не включенные в предлагаемую цену контракта, не подлежат оплате Заказчиком.</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5.8. Платежи по настоящему контракту осуществляются в рублях.</w:t>
      </w:r>
    </w:p>
    <w:p w:rsidR="000E2538" w:rsidRPr="00F66827" w:rsidRDefault="000E2538" w:rsidP="00F66827">
      <w:pPr>
        <w:pStyle w:val="affd"/>
        <w:keepNext/>
        <w:widowControl w:val="0"/>
        <w:tabs>
          <w:tab w:val="left" w:pos="180"/>
        </w:tabs>
        <w:ind w:firstLine="900"/>
        <w:rPr>
          <w:bCs/>
          <w:lang w:val="ru-RU" w:eastAsia="ar-SA"/>
        </w:rPr>
      </w:pPr>
    </w:p>
    <w:p w:rsidR="000E2538" w:rsidRPr="00F66827" w:rsidRDefault="000E2538" w:rsidP="00F66827">
      <w:pPr>
        <w:pStyle w:val="affd"/>
        <w:keepNext/>
        <w:widowControl w:val="0"/>
        <w:tabs>
          <w:tab w:val="left" w:pos="180"/>
        </w:tabs>
        <w:ind w:firstLine="900"/>
        <w:jc w:val="center"/>
        <w:rPr>
          <w:bCs/>
          <w:lang w:val="ru-RU" w:eastAsia="ar-SA"/>
        </w:rPr>
      </w:pPr>
      <w:r w:rsidRPr="00F66827">
        <w:rPr>
          <w:bCs/>
          <w:lang w:val="ru-RU" w:eastAsia="ar-SA"/>
        </w:rPr>
        <w:t>VI. Ответственность сторон</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6.1. Стороны несут ответственность за неисполнение или ненадлежащее исполнение своих обязательств по настоящему контракту в соответствии с законодательством Российской Федерации.</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6.2.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настоящим контрактом, Исполнитель вправе потребовать уплаты неустоек (штрафов, пеней).</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6.3. Пеня начисляется за каждый день просрочки исполнения Заказчиком обязательства, предусмотренного настоящим контрактом, начиная со дня, следующего после дня истечения установленного контрактом срока исполнения обязательства. При этом размер пени устанавливается в размере одной трехсотой действующей на дату уплаты пеней ключевой ставки Центрального банка Российской Федерации от неуплаченной в срок суммы.</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6.4. За каждый факт ненадлежащего исполнения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Исполнитель вправе взыскать с Заказчика штраф.</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Размер штрафа устанавливается контрактом в виде фиксированной суммы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настоящим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утвержденными Постановлением Правительства Российской Федерации от 30.08.2017г. № 1042 (далее - Правила определения размера штрафа):</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а) 1000 руб., если цена контракта не превышает 3 млн. руб. (включительно);</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б) 5000 руб., если цена контракта составляет от 3 млн. руб. до 50 млн. руб. (включительно);</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в) 10000 руб., если цена контракта составляет от 50 млн. руб. до 100 млн. руб. (включительно);</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г) 100000 руб., если цена контракта превышает 100 млн. руб.</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6.5. 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 xml:space="preserve">6.6. Пеня начисляется за каждый день просрочки исполнения Исполнителем обязательства, предусмотренного настоящим контрактом, начиная со дня, следующего после дня истечения установленного контрактом срока исполнения обязательства, и устанавливается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 </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6.7. За каждый факт неисполнения или ненадлежащего исполнения Исполнителем обязательств, предусмотренных контрактом, за исключением просрочки исполнения Исполнителем обязательств (в том числе гарантийного обязательства), предусмотренных контрактом, Исполнитель выплачивает Заказчику штраф (за исключением случаев, предусмотренных пунктами 6.8., 6.9. контракта).</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Размер штрафа устанавливается контрактом в виде фиксированной суммы в соответствии с Правилами определения размера штрафа:</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а) 10 процентов цены контракта (этапа) в случае, если цена контракта (этапа) не превышает 3 млн. руб.;</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б) 5 процентов цены контракта (этапа) в случае, если цена контракта (этапа) составляет от 3 млн. руб. до 50 млн. руб. (включительно);</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 xml:space="preserve">в) 1 процент цены контракта (этапа) в случае, если цена контракта (этапа) составляет от 50 млн. </w:t>
      </w:r>
      <w:r w:rsidRPr="00F66827">
        <w:rPr>
          <w:bCs/>
          <w:lang w:val="ru-RU" w:eastAsia="ar-SA"/>
        </w:rPr>
        <w:lastRenderedPageBreak/>
        <w:t>руб. до 100 млн. руб. (включительно);</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г) 0,5 процента цены контракта (этапа) в случае, если цена контракта (этапа) составляет от 100 млн. руб. до 500 млн. руб. (включительно).</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6.8. За каждый факт неисполнения или ненадлежащего исполнения Исполнителем обязательств, предусмотренных контрактом, которое не имеет стоимостного выражения, Исполнитель выплачивает Заказчику штраф (при наличии в контракте таких обязательств).</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Размер штрафа устанавливается контрактом в виде фиксированной суммы в соответствии с Правилами определения размера штрафа:</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а) 1000 руб., если цена контракта не превышает 3 млн. руб.;</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б) 5000 руб., если цена контракта составляет от 3 млн. руб. до 50 млн. руб. (включительно);</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в) 10000 руб., если цена контракта составляет от 50 млн. руб. до 100 млн. руб. (включительно);</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г) 100000 руб., если цена контракта превышает 100 млн. руб.</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6.9. За каждый факт неисполнения или ненадлежащего исполнения Исполнителем обязательств, предусмотренных настоящим контрактом, предложившим наиболее высокую цену за право заключения контракта, за исключением просрочки исполнения обязательств (в том числе гарантийного обязательства), предусмотренных контрактом Исполнитель выплачивает Заказчику штраф.</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Размер штрафа устанавливается в соответствии с Правилами определения размера штрафа, и устанавливается в виде фиксированной суммы:</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а) 10 процентов начальной (максимальной) цены контракта в случае, если начальная (максимальная) цена контракта не превышает 3 млн. руб.;</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б) 5 процентов начальной (максимальной) цены контракта в случае, если начальная (максимальная) цена контракта составляет от 3 млн. руб. до 50 млн. руб. (включительно).</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в) 1 процент начальной (максимальной) цены контракта в случае, если начальная (максимальная) цена контракта составляет от 50 млн. руб. до 100 млн. руб. (включительно).</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6.10. Общая сумма начисленной неустойки (штрафов, пени) за неисполнение или ненадлежащее исполнение Исполнителем обязательств, предусмотренных контрактом, не может превышать цену контракта.</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6.11.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6.12. Заказчик не несет ответственности за задержку платежей по причинам, вызванным отсутствием средств, перечисляемых Государственному учреждению – региональному отделению Фонда социального страхования Российской Федерации по Республике Башкортостан на осуществление обязательного страхования от несчастных случаев на производстве и профессиональных заболеваний.</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6.13. Заказчик не несет ответственности за пользование денежными средствами, внесенными в качестве обеспечения исполнения контракта.</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6.14. Уплата неустойки не освобождает стороны от исполнения обязательств по настоящему контракту или устранения нарушений.</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6.15. Стороны освобождаются от уплаты неустойки (штрафа, пени), если докажут, что неисполнение или ненадлежащее исполнение обязательства, предусмотренного настоящим контрактом, произошло вследствие непреодолимой силы или по вине другой стороны.</w:t>
      </w:r>
    </w:p>
    <w:p w:rsidR="000E2538" w:rsidRPr="00F66827" w:rsidRDefault="000E2538" w:rsidP="00F66827">
      <w:pPr>
        <w:pStyle w:val="affd"/>
        <w:keepNext/>
        <w:widowControl w:val="0"/>
        <w:tabs>
          <w:tab w:val="left" w:pos="180"/>
        </w:tabs>
        <w:ind w:firstLine="900"/>
        <w:rPr>
          <w:bCs/>
          <w:lang w:val="ru-RU" w:eastAsia="ar-SA"/>
        </w:rPr>
      </w:pPr>
    </w:p>
    <w:p w:rsidR="000E2538" w:rsidRPr="00F66827" w:rsidRDefault="000E2538" w:rsidP="00F66827">
      <w:pPr>
        <w:pStyle w:val="affd"/>
        <w:keepNext/>
        <w:widowControl w:val="0"/>
        <w:tabs>
          <w:tab w:val="left" w:pos="180"/>
        </w:tabs>
        <w:ind w:firstLine="900"/>
        <w:jc w:val="center"/>
        <w:rPr>
          <w:bCs/>
          <w:lang w:val="ru-RU" w:eastAsia="ar-SA"/>
        </w:rPr>
      </w:pPr>
      <w:r w:rsidRPr="00F66827">
        <w:rPr>
          <w:bCs/>
          <w:lang w:val="ru-RU" w:eastAsia="ar-SA"/>
        </w:rPr>
        <w:t>VII. Особые условия</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7.1. Путевка действительна только для указанного в ней лица. Деление на два срока и перепродажа путевок другим лицам запрещается.</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7.2. Заказчик оставляет за собой право, с учетом реальной потребности в услугах, по согласованию с Исполнителем изменять количество путевок по заездам в пределах общего количества предоставленных путевок.</w:t>
      </w:r>
    </w:p>
    <w:p w:rsidR="000E2538" w:rsidRPr="00F66827" w:rsidRDefault="000E2538" w:rsidP="00F66827">
      <w:pPr>
        <w:pStyle w:val="affd"/>
        <w:keepNext/>
        <w:widowControl w:val="0"/>
        <w:tabs>
          <w:tab w:val="left" w:pos="180"/>
        </w:tabs>
        <w:ind w:firstLine="900"/>
        <w:rPr>
          <w:bCs/>
          <w:lang w:val="ru-RU" w:eastAsia="ar-SA"/>
        </w:rPr>
      </w:pPr>
    </w:p>
    <w:p w:rsidR="000E2538" w:rsidRPr="00F66827" w:rsidRDefault="000E2538" w:rsidP="00F66827">
      <w:pPr>
        <w:pStyle w:val="affd"/>
        <w:keepNext/>
        <w:widowControl w:val="0"/>
        <w:tabs>
          <w:tab w:val="left" w:pos="180"/>
        </w:tabs>
        <w:ind w:firstLine="900"/>
        <w:jc w:val="center"/>
        <w:rPr>
          <w:bCs/>
          <w:lang w:val="ru-RU" w:eastAsia="ar-SA"/>
        </w:rPr>
      </w:pPr>
      <w:r w:rsidRPr="00F66827">
        <w:rPr>
          <w:bCs/>
          <w:lang w:val="ru-RU" w:eastAsia="ar-SA"/>
        </w:rPr>
        <w:t>VIII. Разрешение споров</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 xml:space="preserve">8.1. Все спорные вопросы, возникающие при исполнении настоящего контракта решаются сторонами путем переговоров, в случае не достижения согласия споры рассматриваются в претензионном порядке. Срок рассмотрения претензии - не более 10 (десяти) рабочих дней со дня получения претензии соответствующей стороной. </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8.2. При не достижении согласия споры передаются для решения в Арбитражный суд по месту нахождения ответчика.</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8.3. Все споры, не предусмотренные настоящим контрактом, регулируются законодательством Российской Федерации.</w:t>
      </w:r>
    </w:p>
    <w:p w:rsidR="000E2538" w:rsidRPr="00F66827" w:rsidRDefault="000E2538" w:rsidP="00F66827">
      <w:pPr>
        <w:pStyle w:val="affd"/>
        <w:keepNext/>
        <w:widowControl w:val="0"/>
        <w:tabs>
          <w:tab w:val="left" w:pos="180"/>
        </w:tabs>
        <w:ind w:firstLine="900"/>
        <w:rPr>
          <w:bCs/>
          <w:lang w:val="ru-RU" w:eastAsia="ar-SA"/>
        </w:rPr>
      </w:pPr>
    </w:p>
    <w:p w:rsidR="000E2538" w:rsidRPr="00F66827" w:rsidRDefault="000E2538" w:rsidP="00F66827">
      <w:pPr>
        <w:pStyle w:val="affd"/>
        <w:keepNext/>
        <w:widowControl w:val="0"/>
        <w:tabs>
          <w:tab w:val="left" w:pos="180"/>
        </w:tabs>
        <w:ind w:firstLine="900"/>
        <w:jc w:val="center"/>
        <w:rPr>
          <w:bCs/>
          <w:lang w:val="ru-RU" w:eastAsia="ar-SA"/>
        </w:rPr>
      </w:pPr>
      <w:r w:rsidRPr="00F66827">
        <w:rPr>
          <w:bCs/>
          <w:lang w:val="ru-RU" w:eastAsia="ar-SA"/>
        </w:rPr>
        <w:t>IX. Срок действия контракта</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 xml:space="preserve">9.1. Настоящий контракт вступает в силу с момента подписания его сторонами и действует до полного исполнения сторонами своих обязательств, предусмотренных настоящим контрактом, но не позднее 29.12.2018 г. </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9.2. В случае невостребованности путевок ввиду отсутствия застрахованных лиц, имеющих право и желающих получить услуги Исполнителя, контракт подлежит расторжению по соглашению сторон.</w:t>
      </w:r>
    </w:p>
    <w:p w:rsidR="000E2538" w:rsidRPr="00F66827" w:rsidRDefault="000E2538" w:rsidP="00F66827">
      <w:pPr>
        <w:pStyle w:val="affd"/>
        <w:keepNext/>
        <w:widowControl w:val="0"/>
        <w:tabs>
          <w:tab w:val="left" w:pos="180"/>
        </w:tabs>
        <w:ind w:firstLine="900"/>
        <w:rPr>
          <w:bCs/>
          <w:lang w:val="ru-RU" w:eastAsia="ar-SA"/>
        </w:rPr>
      </w:pPr>
    </w:p>
    <w:p w:rsidR="000E2538" w:rsidRPr="00F66827" w:rsidRDefault="000E2538" w:rsidP="00F66827">
      <w:pPr>
        <w:pStyle w:val="affd"/>
        <w:keepNext/>
        <w:widowControl w:val="0"/>
        <w:tabs>
          <w:tab w:val="left" w:pos="180"/>
        </w:tabs>
        <w:ind w:firstLine="900"/>
        <w:jc w:val="center"/>
        <w:rPr>
          <w:bCs/>
          <w:lang w:val="ru-RU" w:eastAsia="ar-SA"/>
        </w:rPr>
      </w:pPr>
      <w:r w:rsidRPr="00F66827">
        <w:rPr>
          <w:bCs/>
          <w:lang w:val="ru-RU" w:eastAsia="ar-SA"/>
        </w:rPr>
        <w:t>X. Обстоятельства непреодолимой силы</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lastRenderedPageBreak/>
        <w:t>10.1. Стороны освобождаются от ответственности за частичное или полное неисполнение обязательств по настоящему контракту, если оно явилось следствием обстоятельств непреодолимой силы, возникших после заключения контракта в результате событий чрезвычайного характера, которые стороны не могли предвидеть, либо предотвратить разумными мерами и если эти обстоятельства непосредственно повлияли на исполнение контракта.</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10.2. Обязанность доказывать наличие обстоятельств непреодолимой силы лежит на стороне, ненадлежащим образом исполнившей либо частично или полностью неисполнившей свои обязательства по контракту.</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10.3. Если возникновение обстоятельств непреодолимой силы непосредственно повлияет на исполнение обязательств в срок, установленный настоящим контрактом, то этот срок соразмерно отодвигается на время действия соответствующего обстоятельства и его последствий.</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10.4. Сторона, подвергшаяся действию обстоятельств непреодолимой силы должна письменно известить другую сторону о случившемся и его причинах в течение 5 (пяти) рабочих дней после возникновения таких обстоятельств. Причем продолжительность обстоятельств непреодолимой силы подтверждается справками Торгово-промышленной палаты Российской Федерации. Неуведомление о наступлении обстоятельств непреодолимой силы лишает сторону, подвергшуюся таким обстоятельствам, права ссылаться на них при неисполнении обязательств по настоящему контракту.</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10.5. В случае, если обстоятельства непреодолимой силы действуют на протяжении трех последовательных месяцев, контракт может быть расторгнут по соглашению сторон.</w:t>
      </w:r>
    </w:p>
    <w:p w:rsidR="000E2538" w:rsidRPr="00F66827" w:rsidRDefault="000E2538" w:rsidP="00F66827">
      <w:pPr>
        <w:pStyle w:val="affd"/>
        <w:keepNext/>
        <w:widowControl w:val="0"/>
        <w:tabs>
          <w:tab w:val="left" w:pos="180"/>
        </w:tabs>
        <w:ind w:firstLine="900"/>
        <w:rPr>
          <w:bCs/>
          <w:lang w:val="ru-RU" w:eastAsia="ar-SA"/>
        </w:rPr>
      </w:pPr>
    </w:p>
    <w:p w:rsidR="000E2538" w:rsidRPr="00F66827" w:rsidRDefault="000E2538" w:rsidP="00F66827">
      <w:pPr>
        <w:pStyle w:val="affd"/>
        <w:keepNext/>
        <w:widowControl w:val="0"/>
        <w:tabs>
          <w:tab w:val="left" w:pos="180"/>
        </w:tabs>
        <w:ind w:firstLine="900"/>
        <w:jc w:val="center"/>
        <w:rPr>
          <w:bCs/>
          <w:lang w:val="ru-RU" w:eastAsia="ar-SA"/>
        </w:rPr>
      </w:pPr>
      <w:r w:rsidRPr="00F66827">
        <w:rPr>
          <w:bCs/>
          <w:lang w:val="ru-RU" w:eastAsia="ar-SA"/>
        </w:rPr>
        <w:t>XI. Обеспечение исполнения контракта</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11.1. Настоящий контракт заключен после предоставления Исполнителем документа, подтверждающего обеспечение исполнение контракта (банковской гарантии, выданной банком,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Исполнителем, с которым заключается контракт, самостоятельно.</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При выборе Исполнителем в качестве обеспечения исполнения контракт банковской гарантии - банковская гарантия соответствует требованиям статьи 45 Федерального закона от 05.04.2013г. № 44-ФЗ. В банковскую гарантию включено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Срок действия банковской гарантии превышает срок действия контракта не менее чем на один месяц и истекает не ранее 01.02.2019г.</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Положения настоящего пункта об обеспечении исполнения контракта не применяются в случае заключения контракта с Исполнителем, который является казенным учреждением.</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 xml:space="preserve">11.2. Размер обеспечения исполнения контракта составляет – </w:t>
      </w:r>
      <w:r w:rsidR="00004F70" w:rsidRPr="00F66827">
        <w:rPr>
          <w:bCs/>
          <w:lang w:val="ru-RU" w:eastAsia="ar-SA"/>
        </w:rPr>
        <w:t xml:space="preserve">49 336,67 </w:t>
      </w:r>
      <w:r w:rsidRPr="00F66827">
        <w:rPr>
          <w:bCs/>
          <w:lang w:val="ru-RU" w:eastAsia="ar-SA"/>
        </w:rPr>
        <w:t>руб. (</w:t>
      </w:r>
      <w:r w:rsidR="00004F70" w:rsidRPr="00F66827">
        <w:rPr>
          <w:bCs/>
          <w:lang w:val="ru-RU" w:eastAsia="ar-SA"/>
        </w:rPr>
        <w:t>сорок девять тысяч триста тридцать шесть руб. 67</w:t>
      </w:r>
      <w:r w:rsidRPr="00F66827">
        <w:rPr>
          <w:bCs/>
          <w:lang w:val="ru-RU" w:eastAsia="ar-SA"/>
        </w:rPr>
        <w:t xml:space="preserve"> коп.).</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 xml:space="preserve">11.3. В случае, если предложенная в заявке Исполнителем цена снижена на двадцать пять и более процентов по отношению к начальной (максимальной) цене контракта, Исполнитель, с которым заключается контракт, предоставляет обеспечение исполнения контракта с учетом положений </w:t>
      </w:r>
      <w:hyperlink r:id="rId41" w:history="1">
        <w:r w:rsidRPr="00F66827">
          <w:rPr>
            <w:bCs/>
            <w:lang w:val="ru-RU" w:eastAsia="ar-SA"/>
          </w:rPr>
          <w:t>статьи 37</w:t>
        </w:r>
      </w:hyperlink>
      <w:r w:rsidRPr="00F66827">
        <w:rPr>
          <w:bCs/>
          <w:lang w:val="ru-RU" w:eastAsia="ar-SA"/>
        </w:rPr>
        <w:t xml:space="preserve"> Федерального закона от 05.04.2013г. № 44-ФЗ.</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11.4. Реквизиты счета для перечисления денежных средств при выборе Исполнителем в качестве обеспечения исполнения государственного контракта внесение денежных средств: ИНН 0275016083 / КПП 027401001, Наименование получателя - УФК по Республике Башкортостан (ГУ-РО Фонда социального страхования Российской Федерации по Республике Башкортостан, Л/с 05014118720), Р/с 40302810080737000054, в Отделение - НБ Республика Башкортостан г. Уфа, БИК 048073001, ОКТМО 80701000 КБК 39300000000000000000.</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Назначение платежа: обеспечение исполнения государственного контракта по лоту № _______.</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11.5. Денежные средства, внесенные в качестве обеспечения исполнения контракта, возвращаются Исполнителю при условии надлежащего исполнения им всех своих обязательств по контракту в течение 20 (двадцати) рабочих дней со дня оплаты Заказчиком последнего счета.</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Денежные средства возвращаются Исполнителю по реквизитам, указанным в контракте, либо в требовании о возврате.</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11.6. В случае, если обеспечение исполнения контракта осуществляется в форме внесения денежных средств, Заказчик вправе при неисполнении либо ненадлежащем исполнении обязательства, предусмотренного контрактом, во внесудебном порядке обратить взыскание на подлежащую уплате неустойку (штраф, пени) из денежных средств, внесенных в качестве обеспечения исполнения контракта.</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11.7.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0E2538" w:rsidRPr="00F66827" w:rsidRDefault="000E2538" w:rsidP="00F66827">
      <w:pPr>
        <w:pStyle w:val="affd"/>
        <w:keepNext/>
        <w:widowControl w:val="0"/>
        <w:tabs>
          <w:tab w:val="left" w:pos="180"/>
        </w:tabs>
        <w:ind w:firstLine="900"/>
        <w:rPr>
          <w:bCs/>
          <w:lang w:val="ru-RU" w:eastAsia="ar-SA"/>
        </w:rPr>
      </w:pPr>
    </w:p>
    <w:p w:rsidR="000E2538" w:rsidRPr="00F66827" w:rsidRDefault="000E2538" w:rsidP="00F66827">
      <w:pPr>
        <w:pStyle w:val="affd"/>
        <w:keepNext/>
        <w:widowControl w:val="0"/>
        <w:tabs>
          <w:tab w:val="left" w:pos="180"/>
        </w:tabs>
        <w:ind w:firstLine="900"/>
        <w:jc w:val="center"/>
        <w:rPr>
          <w:bCs/>
          <w:lang w:val="ru-RU" w:eastAsia="ar-SA"/>
        </w:rPr>
      </w:pPr>
      <w:r w:rsidRPr="00F66827">
        <w:rPr>
          <w:bCs/>
          <w:lang w:val="ru-RU" w:eastAsia="ar-SA"/>
        </w:rPr>
        <w:t>XII. Дополнительные условия</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12.1. В случае изменения адресов, банковских реквизитов, номеров телефонов, стороны письменно извещают друг друга о таком изменении в течение 3 рабочих дней со дня такого изменения.</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lastRenderedPageBreak/>
        <w:t>12.2. Все изменения (за исключением изменения адресов, номеров телефонов) и дополнения к настоящему контракту оформляются письменно в виде дополнительных соглашений, подписанных полномочными представителями сторон, и считаются неотъемлемой частью настоящего контракта.</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 xml:space="preserve">12.3. Стороны признают равную юридическую силу собственноручной подписи и факсимильной подписи (факсимиле) на дополнительных соглашениях, приложениях к настоящему контракту, а также на иных документах, имеющих значение для его исполнения, изменения или прекращения. </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12.4. При этом по требованию одной из сторон или иных уполномоченных лиц документ, подписанный с использованием факсимиле, подлежит замене на документ, подписанный собственной подписью, в течение пяти дней с момента предъявления письменного требования стороной.</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12.5. Факсимиле проставляется синим (фиолетовым, черным) цветом. Стороны вправе по своему усмотрению изменять цвет факсимиле. Не допускается желтый, зеленый, красный и т.п. цвет факсимиле.</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12.6. Расторжение настоящего контракта допускается по соглашению сторон, по решению суда или в случае одностороннего отказа стороны контракта от исполнения настоящего контракта в соответствии с гражданским законодательством Российской Федерации.</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12.7. Настоящий контракт составлен в двух экземплярах, имеющих равную юридическую силу, один из которых хранится у Заказчика, а второй - у Исполнителя.</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12.8. Все перечисленные ниже приложения являются неотъемлемой частью настоящего контракта:</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Приложение № 1 - Сведения о предоставляемых путевках.</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Приложение № 2 - Медицинские услуги, входящие в стоимость путевки.</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Приложение № 3 – Форма Реестра лиц, прошедших санаторно-курортное лечение в санаторно-курортном учреждении.</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Приложение № 4 – Форма Акта оказанных услуг в пользу граждан в целях их социального обеспечения по заезду.</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Приложение № 5 – Форма Итогового акта оказанных услуг в пользу граждан в целях их социального обеспечения.</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Приложение № 6 – Форма Акта сверки расчетов.</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Приложение № 7 – Форма Итогового акта сверки расчетов.</w:t>
      </w:r>
    </w:p>
    <w:p w:rsidR="000E2538" w:rsidRPr="00F66827" w:rsidRDefault="000E2538" w:rsidP="00F66827">
      <w:pPr>
        <w:pStyle w:val="affd"/>
        <w:keepNext/>
        <w:widowControl w:val="0"/>
        <w:tabs>
          <w:tab w:val="left" w:pos="180"/>
        </w:tabs>
        <w:ind w:firstLine="900"/>
        <w:rPr>
          <w:bCs/>
          <w:lang w:val="ru-RU" w:eastAsia="ar-SA"/>
        </w:rPr>
      </w:pPr>
    </w:p>
    <w:p w:rsidR="000E2538" w:rsidRPr="00F66827" w:rsidRDefault="000E2538" w:rsidP="00F66827">
      <w:pPr>
        <w:pStyle w:val="affd"/>
        <w:keepNext/>
        <w:widowControl w:val="0"/>
        <w:tabs>
          <w:tab w:val="left" w:pos="180"/>
        </w:tabs>
        <w:ind w:firstLine="900"/>
        <w:jc w:val="center"/>
        <w:rPr>
          <w:bCs/>
          <w:lang w:val="ru-RU" w:eastAsia="ar-SA"/>
        </w:rPr>
      </w:pPr>
      <w:r w:rsidRPr="00F66827">
        <w:rPr>
          <w:bCs/>
          <w:lang w:val="ru-RU" w:eastAsia="ar-SA"/>
        </w:rPr>
        <w:t>XIII. Юридические адреса, банковские реквизиты и подписи сторон</w:t>
      </w:r>
    </w:p>
    <w:tbl>
      <w:tblPr>
        <w:tblW w:w="9353" w:type="dxa"/>
        <w:tblInd w:w="115" w:type="dxa"/>
        <w:tblLayout w:type="fixed"/>
        <w:tblLook w:val="0000" w:firstRow="0" w:lastRow="0" w:firstColumn="0" w:lastColumn="0" w:noHBand="0" w:noVBand="0"/>
      </w:tblPr>
      <w:tblGrid>
        <w:gridCol w:w="4676"/>
        <w:gridCol w:w="4677"/>
      </w:tblGrid>
      <w:tr w:rsidR="000E2538" w:rsidRPr="00F66827" w:rsidTr="00E64F37">
        <w:tc>
          <w:tcPr>
            <w:tcW w:w="4676" w:type="dxa"/>
            <w:shd w:val="clear" w:color="auto" w:fill="auto"/>
          </w:tcPr>
          <w:p w:rsidR="000E2538" w:rsidRPr="00F66827" w:rsidRDefault="000E2538" w:rsidP="00F66827">
            <w:pPr>
              <w:pStyle w:val="affd"/>
              <w:keepNext/>
              <w:widowControl w:val="0"/>
              <w:tabs>
                <w:tab w:val="left" w:pos="180"/>
              </w:tabs>
              <w:ind w:firstLine="27"/>
              <w:rPr>
                <w:bCs/>
                <w:lang w:val="ru-RU" w:eastAsia="ar-SA"/>
              </w:rPr>
            </w:pPr>
            <w:r w:rsidRPr="00F66827">
              <w:rPr>
                <w:bCs/>
                <w:lang w:val="ru-RU" w:eastAsia="ar-SA"/>
              </w:rPr>
              <w:t>Заказчик:</w:t>
            </w:r>
          </w:p>
          <w:p w:rsidR="000E2538" w:rsidRPr="00F66827" w:rsidRDefault="000E2538" w:rsidP="00F66827">
            <w:pPr>
              <w:pStyle w:val="affd"/>
              <w:keepNext/>
              <w:widowControl w:val="0"/>
              <w:tabs>
                <w:tab w:val="left" w:pos="180"/>
              </w:tabs>
              <w:ind w:firstLine="27"/>
              <w:rPr>
                <w:bCs/>
                <w:lang w:val="ru-RU" w:eastAsia="ar-SA"/>
              </w:rPr>
            </w:pPr>
            <w:r w:rsidRPr="00F66827">
              <w:rPr>
                <w:bCs/>
                <w:lang w:val="ru-RU" w:eastAsia="ar-SA"/>
              </w:rPr>
              <w:t>Государственное учреждение – региональное отделение Фонда социального страхования Российской Федерации по Республике Башкортостан</w:t>
            </w:r>
          </w:p>
          <w:p w:rsidR="000E2538" w:rsidRPr="00F66827" w:rsidRDefault="000E2538" w:rsidP="00F66827">
            <w:pPr>
              <w:pStyle w:val="affd"/>
              <w:keepNext/>
              <w:widowControl w:val="0"/>
              <w:tabs>
                <w:tab w:val="left" w:pos="180"/>
              </w:tabs>
              <w:ind w:firstLine="27"/>
              <w:rPr>
                <w:bCs/>
                <w:lang w:val="ru-RU" w:eastAsia="ar-SA"/>
              </w:rPr>
            </w:pPr>
            <w:r w:rsidRPr="00F66827">
              <w:rPr>
                <w:bCs/>
                <w:lang w:val="ru-RU" w:eastAsia="ar-SA"/>
              </w:rPr>
              <w:t xml:space="preserve">Юридический адрес: 450103, Республика Башкортостан, г. Уфа, ул. Сочинская, д. 15 </w:t>
            </w:r>
          </w:p>
          <w:p w:rsidR="000E2538" w:rsidRPr="00F66827" w:rsidRDefault="000E2538" w:rsidP="00F66827">
            <w:pPr>
              <w:pStyle w:val="affd"/>
              <w:keepNext/>
              <w:widowControl w:val="0"/>
              <w:tabs>
                <w:tab w:val="left" w:pos="180"/>
              </w:tabs>
              <w:ind w:firstLine="27"/>
              <w:rPr>
                <w:bCs/>
                <w:lang w:val="ru-RU" w:eastAsia="ar-SA"/>
              </w:rPr>
            </w:pPr>
            <w:r w:rsidRPr="00F66827">
              <w:rPr>
                <w:bCs/>
                <w:lang w:val="ru-RU" w:eastAsia="ar-SA"/>
              </w:rPr>
              <w:t xml:space="preserve">Почтовый адрес: 450103, Республика Башкортостан, г. Уфа, ул. Сочинская, д. 15 </w:t>
            </w:r>
          </w:p>
          <w:p w:rsidR="000E2538" w:rsidRPr="00F66827" w:rsidRDefault="000E2538" w:rsidP="00F66827">
            <w:pPr>
              <w:pStyle w:val="affd"/>
              <w:keepNext/>
              <w:widowControl w:val="0"/>
              <w:tabs>
                <w:tab w:val="left" w:pos="180"/>
              </w:tabs>
              <w:ind w:firstLine="27"/>
              <w:rPr>
                <w:bCs/>
                <w:lang w:val="ru-RU" w:eastAsia="ar-SA"/>
              </w:rPr>
            </w:pPr>
            <w:r w:rsidRPr="00F66827">
              <w:rPr>
                <w:bCs/>
                <w:lang w:val="ru-RU" w:eastAsia="ar-SA"/>
              </w:rPr>
              <w:t>Тел.- факс: (347) 255-95-17</w:t>
            </w:r>
          </w:p>
          <w:p w:rsidR="000E2538" w:rsidRPr="00F66827" w:rsidRDefault="000E2538" w:rsidP="00F66827">
            <w:pPr>
              <w:pStyle w:val="affd"/>
              <w:keepNext/>
              <w:widowControl w:val="0"/>
              <w:tabs>
                <w:tab w:val="left" w:pos="180"/>
              </w:tabs>
              <w:ind w:firstLine="27"/>
              <w:rPr>
                <w:bCs/>
                <w:lang w:val="ru-RU" w:eastAsia="ar-SA"/>
              </w:rPr>
            </w:pPr>
            <w:r w:rsidRPr="00F66827">
              <w:rPr>
                <w:bCs/>
                <w:lang w:val="ru-RU" w:eastAsia="ar-SA"/>
              </w:rPr>
              <w:t xml:space="preserve">Адрес электронной почты Заказчика: </w:t>
            </w:r>
            <w:hyperlink r:id="rId42" w:history="1">
              <w:r w:rsidRPr="00F66827">
                <w:rPr>
                  <w:bCs/>
                  <w:lang w:val="ru-RU" w:eastAsia="ar-SA"/>
                </w:rPr>
                <w:t>vred@ro2.fss.ru</w:t>
              </w:r>
            </w:hyperlink>
          </w:p>
          <w:p w:rsidR="000E2538" w:rsidRPr="00F66827" w:rsidRDefault="000E2538" w:rsidP="00F66827">
            <w:pPr>
              <w:pStyle w:val="affd"/>
              <w:keepNext/>
              <w:widowControl w:val="0"/>
              <w:tabs>
                <w:tab w:val="left" w:pos="180"/>
              </w:tabs>
              <w:ind w:firstLine="27"/>
              <w:rPr>
                <w:bCs/>
                <w:lang w:val="ru-RU" w:eastAsia="ar-SA"/>
              </w:rPr>
            </w:pPr>
            <w:r w:rsidRPr="00F66827">
              <w:rPr>
                <w:bCs/>
                <w:lang w:val="ru-RU" w:eastAsia="ar-SA"/>
              </w:rPr>
              <w:t xml:space="preserve">Банковские реквизиты: </w:t>
            </w:r>
          </w:p>
          <w:p w:rsidR="000E2538" w:rsidRPr="00F66827" w:rsidRDefault="000E2538" w:rsidP="00F66827">
            <w:pPr>
              <w:pStyle w:val="affd"/>
              <w:keepNext/>
              <w:widowControl w:val="0"/>
              <w:tabs>
                <w:tab w:val="left" w:pos="180"/>
              </w:tabs>
              <w:ind w:firstLine="27"/>
              <w:rPr>
                <w:bCs/>
                <w:lang w:val="ru-RU" w:eastAsia="ar-SA"/>
              </w:rPr>
            </w:pPr>
            <w:r w:rsidRPr="00F66827">
              <w:rPr>
                <w:bCs/>
                <w:lang w:val="ru-RU" w:eastAsia="ar-SA"/>
              </w:rPr>
              <w:t>ИНН 0275016083 / КПП 027401001</w:t>
            </w:r>
          </w:p>
          <w:p w:rsidR="000E2538" w:rsidRPr="00F66827" w:rsidRDefault="000E2538" w:rsidP="00F66827">
            <w:pPr>
              <w:pStyle w:val="affd"/>
              <w:keepNext/>
              <w:widowControl w:val="0"/>
              <w:tabs>
                <w:tab w:val="left" w:pos="180"/>
              </w:tabs>
              <w:ind w:firstLine="27"/>
              <w:rPr>
                <w:bCs/>
                <w:lang w:val="ru-RU" w:eastAsia="ar-SA"/>
              </w:rPr>
            </w:pPr>
            <w:r w:rsidRPr="00F66827">
              <w:rPr>
                <w:bCs/>
                <w:lang w:val="ru-RU" w:eastAsia="ar-SA"/>
              </w:rPr>
              <w:t>Наименование получателя - УФК по Республике Башкортостан (ГУ-РО Фонда социального страхования Российской Федерации по Республике Башкортостан, Л/с 03014118720)</w:t>
            </w:r>
          </w:p>
          <w:p w:rsidR="000E2538" w:rsidRPr="00F66827" w:rsidRDefault="000E2538" w:rsidP="00F66827">
            <w:pPr>
              <w:pStyle w:val="affd"/>
              <w:keepNext/>
              <w:widowControl w:val="0"/>
              <w:tabs>
                <w:tab w:val="left" w:pos="180"/>
              </w:tabs>
              <w:ind w:firstLine="27"/>
              <w:rPr>
                <w:bCs/>
                <w:lang w:val="ru-RU" w:eastAsia="ar-SA"/>
              </w:rPr>
            </w:pPr>
            <w:r w:rsidRPr="00F66827">
              <w:rPr>
                <w:bCs/>
                <w:lang w:val="ru-RU" w:eastAsia="ar-SA"/>
              </w:rPr>
              <w:t xml:space="preserve">Р/с 40402810280730000007 </w:t>
            </w:r>
          </w:p>
          <w:p w:rsidR="000E2538" w:rsidRPr="00F66827" w:rsidRDefault="000E2538" w:rsidP="00F66827">
            <w:pPr>
              <w:pStyle w:val="affd"/>
              <w:keepNext/>
              <w:widowControl w:val="0"/>
              <w:tabs>
                <w:tab w:val="left" w:pos="180"/>
              </w:tabs>
              <w:ind w:firstLine="27"/>
              <w:rPr>
                <w:bCs/>
                <w:lang w:val="ru-RU" w:eastAsia="ar-SA"/>
              </w:rPr>
            </w:pPr>
            <w:r w:rsidRPr="00F66827">
              <w:rPr>
                <w:bCs/>
                <w:lang w:val="ru-RU" w:eastAsia="ar-SA"/>
              </w:rPr>
              <w:t>в Отделение - НБ Республика Башкортостан г. Уфа</w:t>
            </w:r>
          </w:p>
          <w:p w:rsidR="000E2538" w:rsidRPr="00F66827" w:rsidRDefault="000E2538" w:rsidP="00F66827">
            <w:pPr>
              <w:pStyle w:val="affd"/>
              <w:keepNext/>
              <w:widowControl w:val="0"/>
              <w:tabs>
                <w:tab w:val="left" w:pos="180"/>
              </w:tabs>
              <w:ind w:firstLine="27"/>
              <w:rPr>
                <w:bCs/>
                <w:lang w:val="ru-RU" w:eastAsia="ar-SA"/>
              </w:rPr>
            </w:pPr>
            <w:r w:rsidRPr="00F66827">
              <w:rPr>
                <w:bCs/>
                <w:lang w:val="ru-RU" w:eastAsia="ar-SA"/>
              </w:rPr>
              <w:t>БИК 048073001</w:t>
            </w:r>
          </w:p>
          <w:p w:rsidR="000E2538" w:rsidRPr="00F66827" w:rsidRDefault="000E2538" w:rsidP="00F66827">
            <w:pPr>
              <w:pStyle w:val="affd"/>
              <w:keepNext/>
              <w:widowControl w:val="0"/>
              <w:tabs>
                <w:tab w:val="left" w:pos="180"/>
              </w:tabs>
              <w:ind w:firstLine="27"/>
              <w:rPr>
                <w:bCs/>
                <w:lang w:val="ru-RU" w:eastAsia="ar-SA"/>
              </w:rPr>
            </w:pPr>
            <w:r w:rsidRPr="00F66827">
              <w:rPr>
                <w:bCs/>
                <w:lang w:val="ru-RU" w:eastAsia="ar-SA"/>
              </w:rPr>
              <w:t>ОКТМО 80701000</w:t>
            </w:r>
          </w:p>
          <w:p w:rsidR="000E2538" w:rsidRPr="00F66827" w:rsidRDefault="000E2538" w:rsidP="00F66827">
            <w:pPr>
              <w:pStyle w:val="affd"/>
              <w:keepNext/>
              <w:widowControl w:val="0"/>
              <w:tabs>
                <w:tab w:val="left" w:pos="180"/>
              </w:tabs>
              <w:ind w:firstLine="27"/>
              <w:rPr>
                <w:bCs/>
                <w:lang w:val="ru-RU" w:eastAsia="ar-SA"/>
              </w:rPr>
            </w:pPr>
            <w:r w:rsidRPr="00F66827">
              <w:rPr>
                <w:bCs/>
                <w:lang w:val="ru-RU" w:eastAsia="ar-SA"/>
              </w:rPr>
              <w:t>ОКПО 29790750</w:t>
            </w:r>
          </w:p>
          <w:p w:rsidR="000E2538" w:rsidRPr="00F66827" w:rsidRDefault="000E2538" w:rsidP="00F66827">
            <w:pPr>
              <w:pStyle w:val="affd"/>
              <w:keepNext/>
              <w:widowControl w:val="0"/>
              <w:tabs>
                <w:tab w:val="left" w:pos="180"/>
              </w:tabs>
              <w:ind w:firstLine="27"/>
              <w:rPr>
                <w:bCs/>
                <w:lang w:val="ru-RU" w:eastAsia="ar-SA"/>
              </w:rPr>
            </w:pPr>
          </w:p>
          <w:p w:rsidR="000E2538" w:rsidRPr="00F66827" w:rsidRDefault="000E2538" w:rsidP="00F66827">
            <w:pPr>
              <w:pStyle w:val="affd"/>
              <w:keepNext/>
              <w:widowControl w:val="0"/>
              <w:tabs>
                <w:tab w:val="left" w:pos="180"/>
              </w:tabs>
              <w:ind w:firstLine="27"/>
              <w:rPr>
                <w:bCs/>
                <w:lang w:val="ru-RU" w:eastAsia="ar-SA"/>
              </w:rPr>
            </w:pPr>
            <w:r w:rsidRPr="00F66827">
              <w:rPr>
                <w:bCs/>
                <w:lang w:val="ru-RU" w:eastAsia="ar-SA"/>
              </w:rPr>
              <w:t>____________________ М.М. Латыпов</w:t>
            </w:r>
          </w:p>
          <w:p w:rsidR="000E2538" w:rsidRPr="00F66827" w:rsidRDefault="000E2538" w:rsidP="00F66827">
            <w:pPr>
              <w:pStyle w:val="affd"/>
              <w:keepNext/>
              <w:widowControl w:val="0"/>
              <w:tabs>
                <w:tab w:val="left" w:pos="180"/>
              </w:tabs>
              <w:ind w:firstLine="27"/>
              <w:rPr>
                <w:bCs/>
                <w:lang w:val="ru-RU" w:eastAsia="ar-SA"/>
              </w:rPr>
            </w:pPr>
            <w:r w:rsidRPr="00F66827">
              <w:rPr>
                <w:bCs/>
                <w:lang w:val="ru-RU" w:eastAsia="ar-SA"/>
              </w:rPr>
              <w:t xml:space="preserve">                                       М.П.</w:t>
            </w:r>
          </w:p>
        </w:tc>
        <w:tc>
          <w:tcPr>
            <w:tcW w:w="4677" w:type="dxa"/>
            <w:shd w:val="clear" w:color="auto" w:fill="auto"/>
          </w:tcPr>
          <w:p w:rsidR="000E2538" w:rsidRPr="00F66827" w:rsidRDefault="000E2538" w:rsidP="00F66827">
            <w:pPr>
              <w:pStyle w:val="affd"/>
              <w:keepNext/>
              <w:widowControl w:val="0"/>
              <w:tabs>
                <w:tab w:val="left" w:pos="180"/>
              </w:tabs>
              <w:ind w:hanging="3"/>
              <w:rPr>
                <w:bCs/>
                <w:lang w:val="ru-RU" w:eastAsia="ar-SA"/>
              </w:rPr>
            </w:pPr>
            <w:r w:rsidRPr="00F66827">
              <w:rPr>
                <w:bCs/>
                <w:lang w:val="ru-RU" w:eastAsia="ar-SA"/>
              </w:rPr>
              <w:t>Исполнитель:___________________________________________________________________________</w:t>
            </w:r>
          </w:p>
          <w:p w:rsidR="000E2538" w:rsidRPr="00F66827" w:rsidRDefault="000E2538" w:rsidP="00F66827">
            <w:pPr>
              <w:pStyle w:val="affd"/>
              <w:keepNext/>
              <w:widowControl w:val="0"/>
              <w:tabs>
                <w:tab w:val="left" w:pos="180"/>
              </w:tabs>
              <w:ind w:hanging="3"/>
              <w:rPr>
                <w:bCs/>
                <w:lang w:val="ru-RU" w:eastAsia="ar-SA"/>
              </w:rPr>
            </w:pPr>
            <w:r w:rsidRPr="00F66827">
              <w:rPr>
                <w:bCs/>
                <w:lang w:val="ru-RU" w:eastAsia="ar-SA"/>
              </w:rPr>
              <w:t>Юридический адрес: __________________________</w:t>
            </w:r>
          </w:p>
          <w:p w:rsidR="000E2538" w:rsidRPr="00F66827" w:rsidRDefault="000E2538" w:rsidP="00F66827">
            <w:pPr>
              <w:pStyle w:val="affd"/>
              <w:keepNext/>
              <w:widowControl w:val="0"/>
              <w:tabs>
                <w:tab w:val="left" w:pos="180"/>
              </w:tabs>
              <w:ind w:hanging="3"/>
              <w:rPr>
                <w:bCs/>
                <w:lang w:val="ru-RU" w:eastAsia="ar-SA"/>
              </w:rPr>
            </w:pPr>
            <w:r w:rsidRPr="00F66827">
              <w:rPr>
                <w:bCs/>
                <w:lang w:val="ru-RU" w:eastAsia="ar-SA"/>
              </w:rPr>
              <w:t>____________________________________________</w:t>
            </w:r>
          </w:p>
          <w:p w:rsidR="000E2538" w:rsidRPr="00F66827" w:rsidRDefault="000E2538" w:rsidP="00F66827">
            <w:pPr>
              <w:pStyle w:val="affd"/>
              <w:keepNext/>
              <w:widowControl w:val="0"/>
              <w:tabs>
                <w:tab w:val="left" w:pos="180"/>
              </w:tabs>
              <w:ind w:hanging="3"/>
              <w:rPr>
                <w:bCs/>
                <w:lang w:val="ru-RU" w:eastAsia="ar-SA"/>
              </w:rPr>
            </w:pPr>
            <w:r w:rsidRPr="00F66827">
              <w:rPr>
                <w:bCs/>
                <w:lang w:val="ru-RU" w:eastAsia="ar-SA"/>
              </w:rPr>
              <w:t>Почтовый адрес: _____________________________</w:t>
            </w:r>
          </w:p>
          <w:p w:rsidR="000E2538" w:rsidRPr="00F66827" w:rsidRDefault="000E2538" w:rsidP="00F66827">
            <w:pPr>
              <w:pStyle w:val="affd"/>
              <w:keepNext/>
              <w:widowControl w:val="0"/>
              <w:tabs>
                <w:tab w:val="left" w:pos="180"/>
              </w:tabs>
              <w:ind w:hanging="3"/>
              <w:rPr>
                <w:bCs/>
                <w:lang w:val="ru-RU" w:eastAsia="ar-SA"/>
              </w:rPr>
            </w:pPr>
            <w:r w:rsidRPr="00F66827">
              <w:rPr>
                <w:bCs/>
                <w:lang w:val="ru-RU" w:eastAsia="ar-SA"/>
              </w:rPr>
              <w:t>____________________________________________</w:t>
            </w:r>
          </w:p>
          <w:p w:rsidR="000E2538" w:rsidRPr="00F66827" w:rsidRDefault="000E2538" w:rsidP="00F66827">
            <w:pPr>
              <w:pStyle w:val="affd"/>
              <w:keepNext/>
              <w:widowControl w:val="0"/>
              <w:tabs>
                <w:tab w:val="left" w:pos="180"/>
              </w:tabs>
              <w:ind w:hanging="3"/>
              <w:rPr>
                <w:bCs/>
                <w:lang w:val="ru-RU" w:eastAsia="ar-SA"/>
              </w:rPr>
            </w:pPr>
            <w:r w:rsidRPr="00F66827">
              <w:rPr>
                <w:bCs/>
                <w:lang w:val="ru-RU" w:eastAsia="ar-SA"/>
              </w:rPr>
              <w:t>Тел.- факс: __________________________________</w:t>
            </w:r>
          </w:p>
          <w:p w:rsidR="000E2538" w:rsidRPr="00F66827" w:rsidRDefault="000E2538" w:rsidP="00F66827">
            <w:pPr>
              <w:pStyle w:val="affd"/>
              <w:keepNext/>
              <w:widowControl w:val="0"/>
              <w:tabs>
                <w:tab w:val="left" w:pos="180"/>
              </w:tabs>
              <w:ind w:hanging="3"/>
              <w:rPr>
                <w:bCs/>
                <w:lang w:val="ru-RU" w:eastAsia="ar-SA"/>
              </w:rPr>
            </w:pPr>
            <w:r w:rsidRPr="00F66827">
              <w:rPr>
                <w:bCs/>
                <w:lang w:val="ru-RU" w:eastAsia="ar-SA"/>
              </w:rPr>
              <w:t>Адрес электронной почты Исполнителя: ____________________________________________</w:t>
            </w:r>
          </w:p>
          <w:p w:rsidR="000E2538" w:rsidRPr="00F66827" w:rsidRDefault="000E2538" w:rsidP="00F66827">
            <w:pPr>
              <w:pStyle w:val="affd"/>
              <w:keepNext/>
              <w:widowControl w:val="0"/>
              <w:tabs>
                <w:tab w:val="left" w:pos="180"/>
              </w:tabs>
              <w:ind w:hanging="3"/>
              <w:rPr>
                <w:bCs/>
                <w:lang w:val="ru-RU" w:eastAsia="ar-SA"/>
              </w:rPr>
            </w:pPr>
            <w:r w:rsidRPr="00F66827">
              <w:rPr>
                <w:bCs/>
                <w:lang w:val="ru-RU" w:eastAsia="ar-SA"/>
              </w:rPr>
              <w:t xml:space="preserve">Банковские реквизиты: </w:t>
            </w:r>
          </w:p>
          <w:p w:rsidR="000E2538" w:rsidRPr="00F66827" w:rsidRDefault="000E2538" w:rsidP="00F66827">
            <w:pPr>
              <w:pStyle w:val="affd"/>
              <w:keepNext/>
              <w:widowControl w:val="0"/>
              <w:tabs>
                <w:tab w:val="left" w:pos="180"/>
              </w:tabs>
              <w:ind w:hanging="3"/>
              <w:rPr>
                <w:bCs/>
                <w:lang w:val="ru-RU" w:eastAsia="ar-SA"/>
              </w:rPr>
            </w:pPr>
            <w:r w:rsidRPr="00F66827">
              <w:rPr>
                <w:bCs/>
                <w:lang w:val="ru-RU" w:eastAsia="ar-SA"/>
              </w:rPr>
              <w:t>ИНН _________________ / КПП ________________</w:t>
            </w:r>
          </w:p>
          <w:p w:rsidR="000E2538" w:rsidRPr="00F66827" w:rsidRDefault="000E2538" w:rsidP="00F66827">
            <w:pPr>
              <w:pStyle w:val="affd"/>
              <w:keepNext/>
              <w:widowControl w:val="0"/>
              <w:tabs>
                <w:tab w:val="left" w:pos="180"/>
              </w:tabs>
              <w:ind w:hanging="3"/>
              <w:rPr>
                <w:bCs/>
                <w:lang w:val="ru-RU" w:eastAsia="ar-SA"/>
              </w:rPr>
            </w:pPr>
            <w:r w:rsidRPr="00F66827">
              <w:rPr>
                <w:bCs/>
                <w:lang w:val="ru-RU" w:eastAsia="ar-SA"/>
              </w:rPr>
              <w:t>Р/с _________________________________________</w:t>
            </w:r>
          </w:p>
          <w:p w:rsidR="000E2538" w:rsidRPr="00F66827" w:rsidRDefault="000E2538" w:rsidP="00F66827">
            <w:pPr>
              <w:pStyle w:val="affd"/>
              <w:keepNext/>
              <w:widowControl w:val="0"/>
              <w:tabs>
                <w:tab w:val="left" w:pos="180"/>
              </w:tabs>
              <w:ind w:hanging="3"/>
              <w:rPr>
                <w:bCs/>
                <w:lang w:val="ru-RU" w:eastAsia="ar-SA"/>
              </w:rPr>
            </w:pPr>
            <w:r w:rsidRPr="00F66827">
              <w:rPr>
                <w:bCs/>
                <w:lang w:val="ru-RU" w:eastAsia="ar-SA"/>
              </w:rPr>
              <w:t>К/с _________________________________________</w:t>
            </w:r>
          </w:p>
          <w:p w:rsidR="000E2538" w:rsidRPr="00F66827" w:rsidRDefault="000E2538" w:rsidP="00F66827">
            <w:pPr>
              <w:pStyle w:val="affd"/>
              <w:keepNext/>
              <w:widowControl w:val="0"/>
              <w:tabs>
                <w:tab w:val="left" w:pos="180"/>
              </w:tabs>
              <w:ind w:hanging="3"/>
              <w:rPr>
                <w:bCs/>
                <w:lang w:val="ru-RU" w:eastAsia="ar-SA"/>
              </w:rPr>
            </w:pPr>
            <w:r w:rsidRPr="00F66827">
              <w:rPr>
                <w:bCs/>
                <w:lang w:val="ru-RU" w:eastAsia="ar-SA"/>
              </w:rPr>
              <w:t>в ___________________________________________</w:t>
            </w:r>
          </w:p>
          <w:p w:rsidR="000E2538" w:rsidRPr="00F66827" w:rsidRDefault="000E2538" w:rsidP="00F66827">
            <w:pPr>
              <w:pStyle w:val="affd"/>
              <w:keepNext/>
              <w:widowControl w:val="0"/>
              <w:tabs>
                <w:tab w:val="left" w:pos="180"/>
              </w:tabs>
              <w:ind w:hanging="3"/>
              <w:rPr>
                <w:bCs/>
                <w:lang w:val="ru-RU" w:eastAsia="ar-SA"/>
              </w:rPr>
            </w:pPr>
            <w:r w:rsidRPr="00F66827">
              <w:rPr>
                <w:bCs/>
                <w:lang w:val="ru-RU" w:eastAsia="ar-SA"/>
              </w:rPr>
              <w:t>БИК ________________________________________</w:t>
            </w:r>
          </w:p>
          <w:p w:rsidR="000E2538" w:rsidRPr="00F66827" w:rsidRDefault="000E2538" w:rsidP="00F66827">
            <w:pPr>
              <w:pStyle w:val="affd"/>
              <w:keepNext/>
              <w:widowControl w:val="0"/>
              <w:tabs>
                <w:tab w:val="left" w:pos="180"/>
              </w:tabs>
              <w:ind w:hanging="3"/>
              <w:rPr>
                <w:bCs/>
                <w:lang w:val="ru-RU" w:eastAsia="ar-SA"/>
              </w:rPr>
            </w:pPr>
            <w:r w:rsidRPr="00F66827">
              <w:rPr>
                <w:bCs/>
                <w:lang w:val="ru-RU" w:eastAsia="ar-SA"/>
              </w:rPr>
              <w:t>ОКТМО ____________________________________</w:t>
            </w:r>
          </w:p>
          <w:p w:rsidR="000E2538" w:rsidRPr="00F66827" w:rsidRDefault="000E2538" w:rsidP="00F66827">
            <w:pPr>
              <w:pStyle w:val="affd"/>
              <w:keepNext/>
              <w:widowControl w:val="0"/>
              <w:tabs>
                <w:tab w:val="left" w:pos="180"/>
              </w:tabs>
              <w:ind w:hanging="3"/>
              <w:rPr>
                <w:bCs/>
                <w:lang w:val="ru-RU" w:eastAsia="ar-SA"/>
              </w:rPr>
            </w:pPr>
            <w:r w:rsidRPr="00F66827">
              <w:rPr>
                <w:bCs/>
                <w:lang w:val="ru-RU" w:eastAsia="ar-SA"/>
              </w:rPr>
              <w:t>ОКПО ______________________________________</w:t>
            </w:r>
          </w:p>
          <w:p w:rsidR="000E2538" w:rsidRPr="00F66827" w:rsidRDefault="000E2538" w:rsidP="00F66827">
            <w:pPr>
              <w:pStyle w:val="affd"/>
              <w:keepNext/>
              <w:widowControl w:val="0"/>
              <w:tabs>
                <w:tab w:val="left" w:pos="180"/>
              </w:tabs>
              <w:ind w:hanging="3"/>
              <w:rPr>
                <w:bCs/>
                <w:lang w:val="ru-RU" w:eastAsia="ar-SA"/>
              </w:rPr>
            </w:pPr>
            <w:r w:rsidRPr="00F66827">
              <w:rPr>
                <w:bCs/>
                <w:lang w:val="ru-RU" w:eastAsia="ar-SA"/>
              </w:rPr>
              <w:t>ОГРН ______________________________________</w:t>
            </w:r>
          </w:p>
          <w:p w:rsidR="000E2538" w:rsidRPr="00F66827" w:rsidRDefault="000E2538" w:rsidP="00F66827">
            <w:pPr>
              <w:pStyle w:val="affd"/>
              <w:keepNext/>
              <w:widowControl w:val="0"/>
              <w:tabs>
                <w:tab w:val="left" w:pos="180"/>
              </w:tabs>
              <w:ind w:hanging="3"/>
              <w:rPr>
                <w:bCs/>
                <w:lang w:val="ru-RU" w:eastAsia="ar-SA"/>
              </w:rPr>
            </w:pPr>
          </w:p>
          <w:p w:rsidR="000E2538" w:rsidRPr="00F66827" w:rsidRDefault="000E2538" w:rsidP="00F66827">
            <w:pPr>
              <w:pStyle w:val="affd"/>
              <w:keepNext/>
              <w:widowControl w:val="0"/>
              <w:tabs>
                <w:tab w:val="left" w:pos="180"/>
              </w:tabs>
              <w:ind w:hanging="3"/>
              <w:rPr>
                <w:bCs/>
                <w:lang w:val="ru-RU" w:eastAsia="ar-SA"/>
              </w:rPr>
            </w:pPr>
          </w:p>
          <w:p w:rsidR="000E2538" w:rsidRPr="00F66827" w:rsidRDefault="000E2538" w:rsidP="00F66827">
            <w:pPr>
              <w:pStyle w:val="affd"/>
              <w:keepNext/>
              <w:widowControl w:val="0"/>
              <w:tabs>
                <w:tab w:val="left" w:pos="180"/>
              </w:tabs>
              <w:ind w:hanging="3"/>
              <w:rPr>
                <w:bCs/>
                <w:lang w:val="ru-RU" w:eastAsia="ar-SA"/>
              </w:rPr>
            </w:pPr>
          </w:p>
          <w:p w:rsidR="000E2538" w:rsidRPr="00F66827" w:rsidRDefault="000E2538" w:rsidP="00F66827">
            <w:pPr>
              <w:pStyle w:val="affd"/>
              <w:keepNext/>
              <w:widowControl w:val="0"/>
              <w:tabs>
                <w:tab w:val="left" w:pos="180"/>
              </w:tabs>
              <w:ind w:hanging="3"/>
              <w:rPr>
                <w:bCs/>
                <w:lang w:val="ru-RU" w:eastAsia="ar-SA"/>
              </w:rPr>
            </w:pPr>
          </w:p>
          <w:p w:rsidR="000E2538" w:rsidRPr="00F66827" w:rsidRDefault="000E2538" w:rsidP="00F66827">
            <w:pPr>
              <w:pStyle w:val="affd"/>
              <w:keepNext/>
              <w:widowControl w:val="0"/>
              <w:tabs>
                <w:tab w:val="left" w:pos="180"/>
              </w:tabs>
              <w:ind w:hanging="3"/>
              <w:rPr>
                <w:bCs/>
                <w:lang w:val="ru-RU" w:eastAsia="ar-SA"/>
              </w:rPr>
            </w:pPr>
          </w:p>
          <w:p w:rsidR="000E2538" w:rsidRPr="00F66827" w:rsidRDefault="000E2538" w:rsidP="00F66827">
            <w:pPr>
              <w:pStyle w:val="affd"/>
              <w:keepNext/>
              <w:widowControl w:val="0"/>
              <w:tabs>
                <w:tab w:val="left" w:pos="180"/>
              </w:tabs>
              <w:ind w:hanging="3"/>
              <w:rPr>
                <w:bCs/>
                <w:lang w:val="ru-RU" w:eastAsia="ar-SA"/>
              </w:rPr>
            </w:pPr>
          </w:p>
          <w:p w:rsidR="000E2538" w:rsidRPr="00F66827" w:rsidRDefault="000E2538" w:rsidP="00F66827">
            <w:pPr>
              <w:pStyle w:val="affd"/>
              <w:keepNext/>
              <w:widowControl w:val="0"/>
              <w:tabs>
                <w:tab w:val="left" w:pos="180"/>
              </w:tabs>
              <w:ind w:hanging="3"/>
              <w:rPr>
                <w:bCs/>
                <w:lang w:val="ru-RU" w:eastAsia="ar-SA"/>
              </w:rPr>
            </w:pPr>
            <w:r w:rsidRPr="00F66827">
              <w:rPr>
                <w:bCs/>
                <w:lang w:val="ru-RU" w:eastAsia="ar-SA"/>
              </w:rPr>
              <w:t>_________________ _______________</w:t>
            </w:r>
          </w:p>
          <w:p w:rsidR="000E2538" w:rsidRPr="00F66827" w:rsidRDefault="000E2538" w:rsidP="00F66827">
            <w:pPr>
              <w:pStyle w:val="affd"/>
              <w:keepNext/>
              <w:widowControl w:val="0"/>
              <w:tabs>
                <w:tab w:val="left" w:pos="180"/>
              </w:tabs>
              <w:ind w:hanging="3"/>
              <w:rPr>
                <w:bCs/>
                <w:lang w:val="ru-RU" w:eastAsia="ar-SA"/>
              </w:rPr>
            </w:pPr>
            <w:r w:rsidRPr="00F66827">
              <w:rPr>
                <w:bCs/>
                <w:lang w:val="ru-RU" w:eastAsia="ar-SA"/>
              </w:rPr>
              <w:t xml:space="preserve">                           М.П. (при наличии печати)</w:t>
            </w:r>
          </w:p>
        </w:tc>
      </w:tr>
    </w:tbl>
    <w:p w:rsidR="000E2538" w:rsidRPr="00F66827" w:rsidRDefault="000E2538" w:rsidP="00F66827">
      <w:pPr>
        <w:keepNext/>
        <w:widowControl w:val="0"/>
        <w:shd w:val="clear" w:color="auto" w:fill="FFFFFF"/>
        <w:tabs>
          <w:tab w:val="left" w:pos="284"/>
        </w:tabs>
        <w:spacing w:after="0"/>
        <w:ind w:firstLine="851"/>
        <w:jc w:val="right"/>
        <w:rPr>
          <w:spacing w:val="-8"/>
          <w:sz w:val="20"/>
          <w:szCs w:val="20"/>
        </w:rPr>
      </w:pPr>
    </w:p>
    <w:p w:rsidR="000E2538" w:rsidRPr="00F66827" w:rsidRDefault="000E2538" w:rsidP="00F66827">
      <w:pPr>
        <w:keepNext/>
        <w:widowControl w:val="0"/>
        <w:shd w:val="clear" w:color="auto" w:fill="FFFFFF"/>
        <w:tabs>
          <w:tab w:val="left" w:pos="284"/>
        </w:tabs>
        <w:spacing w:after="0"/>
        <w:ind w:firstLine="851"/>
        <w:jc w:val="right"/>
        <w:rPr>
          <w:spacing w:val="-8"/>
          <w:sz w:val="20"/>
          <w:szCs w:val="20"/>
        </w:rPr>
      </w:pPr>
      <w:r w:rsidRPr="00F66827">
        <w:rPr>
          <w:spacing w:val="-8"/>
          <w:sz w:val="20"/>
          <w:szCs w:val="20"/>
        </w:rPr>
        <w:br w:type="page"/>
      </w:r>
      <w:r w:rsidRPr="00F66827">
        <w:rPr>
          <w:spacing w:val="-8"/>
          <w:sz w:val="20"/>
          <w:szCs w:val="20"/>
        </w:rPr>
        <w:lastRenderedPageBreak/>
        <w:t>Приложение № 1</w:t>
      </w:r>
    </w:p>
    <w:p w:rsidR="000E2538" w:rsidRPr="00F66827" w:rsidRDefault="000E2538" w:rsidP="00F66827">
      <w:pPr>
        <w:keepNext/>
        <w:widowControl w:val="0"/>
        <w:shd w:val="clear" w:color="auto" w:fill="FFFFFF"/>
        <w:tabs>
          <w:tab w:val="left" w:pos="284"/>
        </w:tabs>
        <w:spacing w:after="0"/>
        <w:ind w:firstLine="851"/>
        <w:jc w:val="right"/>
        <w:rPr>
          <w:sz w:val="20"/>
          <w:szCs w:val="20"/>
        </w:rPr>
      </w:pPr>
      <w:r w:rsidRPr="00F66827">
        <w:rPr>
          <w:sz w:val="20"/>
          <w:szCs w:val="20"/>
        </w:rPr>
        <w:t>к государственному контракту</w:t>
      </w:r>
    </w:p>
    <w:p w:rsidR="000E2538" w:rsidRPr="00F66827" w:rsidRDefault="000E2538" w:rsidP="00F66827">
      <w:pPr>
        <w:keepNext/>
        <w:widowControl w:val="0"/>
        <w:shd w:val="clear" w:color="auto" w:fill="FFFFFF"/>
        <w:tabs>
          <w:tab w:val="left" w:pos="284"/>
        </w:tabs>
        <w:spacing w:after="0"/>
        <w:ind w:firstLine="851"/>
        <w:jc w:val="right"/>
        <w:rPr>
          <w:sz w:val="20"/>
          <w:szCs w:val="20"/>
        </w:rPr>
      </w:pPr>
      <w:r w:rsidRPr="00F66827">
        <w:rPr>
          <w:sz w:val="20"/>
          <w:szCs w:val="20"/>
        </w:rPr>
        <w:t>№ ______________ от ___________</w:t>
      </w:r>
    </w:p>
    <w:p w:rsidR="000E2538" w:rsidRPr="00F66827" w:rsidRDefault="000E2538" w:rsidP="00F66827">
      <w:pPr>
        <w:keepNext/>
        <w:widowControl w:val="0"/>
        <w:shd w:val="clear" w:color="auto" w:fill="FFFFFF"/>
        <w:tabs>
          <w:tab w:val="left" w:pos="284"/>
        </w:tabs>
        <w:spacing w:after="0"/>
        <w:ind w:right="77"/>
        <w:jc w:val="center"/>
        <w:rPr>
          <w:bCs/>
          <w:spacing w:val="-8"/>
          <w:sz w:val="20"/>
          <w:szCs w:val="20"/>
        </w:rPr>
      </w:pPr>
    </w:p>
    <w:p w:rsidR="000E2538" w:rsidRPr="00F66827" w:rsidRDefault="000E2538" w:rsidP="00F66827">
      <w:pPr>
        <w:keepNext/>
        <w:widowControl w:val="0"/>
        <w:shd w:val="clear" w:color="auto" w:fill="FFFFFF"/>
        <w:tabs>
          <w:tab w:val="left" w:pos="284"/>
        </w:tabs>
        <w:spacing w:after="0"/>
        <w:ind w:right="77"/>
        <w:jc w:val="center"/>
        <w:rPr>
          <w:bCs/>
          <w:spacing w:val="-8"/>
          <w:sz w:val="20"/>
          <w:szCs w:val="20"/>
        </w:rPr>
      </w:pPr>
      <w:r w:rsidRPr="00F66827">
        <w:rPr>
          <w:bCs/>
          <w:spacing w:val="-8"/>
          <w:sz w:val="20"/>
          <w:szCs w:val="20"/>
        </w:rPr>
        <w:t xml:space="preserve">Сведения </w:t>
      </w:r>
    </w:p>
    <w:p w:rsidR="000E2538" w:rsidRPr="00F66827" w:rsidRDefault="000E2538" w:rsidP="00F66827">
      <w:pPr>
        <w:keepNext/>
        <w:widowControl w:val="0"/>
        <w:shd w:val="clear" w:color="auto" w:fill="FFFFFF"/>
        <w:tabs>
          <w:tab w:val="left" w:pos="284"/>
        </w:tabs>
        <w:spacing w:after="0"/>
        <w:ind w:right="13"/>
        <w:jc w:val="center"/>
        <w:rPr>
          <w:bCs/>
          <w:spacing w:val="-7"/>
          <w:sz w:val="20"/>
          <w:szCs w:val="20"/>
        </w:rPr>
      </w:pPr>
      <w:r w:rsidRPr="00F66827">
        <w:rPr>
          <w:bCs/>
          <w:spacing w:val="-7"/>
          <w:sz w:val="20"/>
          <w:szCs w:val="20"/>
        </w:rPr>
        <w:t xml:space="preserve">о предоставляемых путевках </w:t>
      </w:r>
    </w:p>
    <w:p w:rsidR="000E2538" w:rsidRPr="00F66827" w:rsidRDefault="000E2538" w:rsidP="00F66827">
      <w:pPr>
        <w:keepNext/>
        <w:widowControl w:val="0"/>
        <w:tabs>
          <w:tab w:val="left" w:pos="284"/>
        </w:tabs>
        <w:spacing w:after="0"/>
        <w:ind w:firstLine="851"/>
        <w:rPr>
          <w:sz w:val="20"/>
          <w:szCs w:val="20"/>
        </w:rPr>
      </w:pPr>
    </w:p>
    <w:tbl>
      <w:tblPr>
        <w:tblW w:w="9273" w:type="dxa"/>
        <w:jc w:val="center"/>
        <w:tblInd w:w="40" w:type="dxa"/>
        <w:tblLayout w:type="fixed"/>
        <w:tblCellMar>
          <w:left w:w="40" w:type="dxa"/>
          <w:right w:w="40" w:type="dxa"/>
        </w:tblCellMar>
        <w:tblLook w:val="0000" w:firstRow="0" w:lastRow="0" w:firstColumn="0" w:lastColumn="0" w:noHBand="0" w:noVBand="0"/>
      </w:tblPr>
      <w:tblGrid>
        <w:gridCol w:w="360"/>
        <w:gridCol w:w="1325"/>
        <w:gridCol w:w="1555"/>
        <w:gridCol w:w="1825"/>
        <w:gridCol w:w="1620"/>
        <w:gridCol w:w="1463"/>
        <w:gridCol w:w="1125"/>
      </w:tblGrid>
      <w:tr w:rsidR="000E2538" w:rsidRPr="00F66827" w:rsidTr="00E64F37">
        <w:trPr>
          <w:trHeight w:hRule="exact" w:val="227"/>
          <w:jc w:val="center"/>
        </w:trPr>
        <w:tc>
          <w:tcPr>
            <w:tcW w:w="360" w:type="dxa"/>
            <w:vMerge w:val="restart"/>
            <w:tcBorders>
              <w:top w:val="single" w:sz="4" w:space="0" w:color="000000"/>
              <w:left w:val="single" w:sz="4" w:space="0" w:color="000000"/>
              <w:right w:val="single" w:sz="4" w:space="0" w:color="auto"/>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r w:rsidRPr="00F66827">
              <w:rPr>
                <w:sz w:val="20"/>
                <w:szCs w:val="20"/>
              </w:rPr>
              <w:t>№</w:t>
            </w:r>
          </w:p>
          <w:p w:rsidR="000E2538" w:rsidRPr="00F66827" w:rsidRDefault="000E2538" w:rsidP="00F66827">
            <w:pPr>
              <w:keepNext/>
              <w:widowControl w:val="0"/>
              <w:shd w:val="clear" w:color="auto" w:fill="FFFFFF"/>
              <w:tabs>
                <w:tab w:val="left" w:pos="284"/>
              </w:tabs>
              <w:spacing w:after="0"/>
              <w:ind w:right="-15"/>
              <w:jc w:val="center"/>
              <w:rPr>
                <w:spacing w:val="7"/>
                <w:sz w:val="20"/>
                <w:szCs w:val="20"/>
              </w:rPr>
            </w:pPr>
            <w:r w:rsidRPr="00F66827">
              <w:rPr>
                <w:spacing w:val="7"/>
                <w:sz w:val="20"/>
                <w:szCs w:val="20"/>
              </w:rPr>
              <w:t>п/п</w:t>
            </w:r>
          </w:p>
        </w:tc>
        <w:tc>
          <w:tcPr>
            <w:tcW w:w="2880" w:type="dxa"/>
            <w:gridSpan w:val="2"/>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r w:rsidRPr="00F66827">
              <w:rPr>
                <w:sz w:val="20"/>
                <w:szCs w:val="20"/>
              </w:rPr>
              <w:t>Срок заезда</w:t>
            </w:r>
          </w:p>
        </w:tc>
        <w:tc>
          <w:tcPr>
            <w:tcW w:w="1825" w:type="dxa"/>
            <w:vMerge w:val="restart"/>
            <w:tcBorders>
              <w:top w:val="single" w:sz="4" w:space="0" w:color="000000"/>
              <w:left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r w:rsidRPr="00F66827">
              <w:rPr>
                <w:sz w:val="20"/>
                <w:szCs w:val="20"/>
              </w:rPr>
              <w:t>Размещение в номере</w:t>
            </w:r>
          </w:p>
        </w:tc>
        <w:tc>
          <w:tcPr>
            <w:tcW w:w="1620" w:type="dxa"/>
            <w:vMerge w:val="restart"/>
            <w:tcBorders>
              <w:top w:val="single" w:sz="4" w:space="0" w:color="000000"/>
              <w:left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pacing w:val="4"/>
                <w:sz w:val="20"/>
                <w:szCs w:val="20"/>
              </w:rPr>
            </w:pPr>
            <w:r w:rsidRPr="00F66827">
              <w:rPr>
                <w:spacing w:val="4"/>
                <w:sz w:val="20"/>
                <w:szCs w:val="20"/>
              </w:rPr>
              <w:t>Цена путевки</w:t>
            </w:r>
          </w:p>
          <w:p w:rsidR="000E2538" w:rsidRPr="00F66827" w:rsidRDefault="000E2538" w:rsidP="00F66827">
            <w:pPr>
              <w:keepNext/>
              <w:widowControl w:val="0"/>
              <w:shd w:val="clear" w:color="auto" w:fill="FFFFFF"/>
              <w:tabs>
                <w:tab w:val="left" w:pos="284"/>
              </w:tabs>
              <w:spacing w:after="0"/>
              <w:ind w:right="-15"/>
              <w:jc w:val="center"/>
              <w:rPr>
                <w:spacing w:val="4"/>
                <w:sz w:val="20"/>
                <w:szCs w:val="20"/>
              </w:rPr>
            </w:pPr>
            <w:r w:rsidRPr="00F66827">
              <w:rPr>
                <w:spacing w:val="4"/>
                <w:sz w:val="20"/>
                <w:szCs w:val="20"/>
              </w:rPr>
              <w:t>(руб.)</w:t>
            </w:r>
          </w:p>
        </w:tc>
        <w:tc>
          <w:tcPr>
            <w:tcW w:w="1463" w:type="dxa"/>
            <w:vMerge w:val="restart"/>
            <w:tcBorders>
              <w:top w:val="single" w:sz="4" w:space="0" w:color="000000"/>
              <w:left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pacing w:val="-1"/>
                <w:sz w:val="20"/>
                <w:szCs w:val="20"/>
              </w:rPr>
            </w:pPr>
            <w:r w:rsidRPr="00F66827">
              <w:rPr>
                <w:spacing w:val="4"/>
                <w:sz w:val="20"/>
                <w:szCs w:val="20"/>
              </w:rPr>
              <w:t xml:space="preserve">Количество </w:t>
            </w:r>
            <w:r w:rsidRPr="00F66827">
              <w:rPr>
                <w:spacing w:val="-1"/>
                <w:sz w:val="20"/>
                <w:szCs w:val="20"/>
              </w:rPr>
              <w:t>путёвок</w:t>
            </w:r>
          </w:p>
          <w:p w:rsidR="000E2538" w:rsidRPr="00F66827" w:rsidRDefault="000E2538" w:rsidP="00F66827">
            <w:pPr>
              <w:keepNext/>
              <w:widowControl w:val="0"/>
              <w:shd w:val="clear" w:color="auto" w:fill="FFFFFF"/>
              <w:tabs>
                <w:tab w:val="left" w:pos="284"/>
              </w:tabs>
              <w:spacing w:after="0"/>
              <w:ind w:right="-15"/>
              <w:jc w:val="center"/>
              <w:rPr>
                <w:spacing w:val="-1"/>
                <w:sz w:val="20"/>
                <w:szCs w:val="20"/>
              </w:rPr>
            </w:pPr>
            <w:r w:rsidRPr="00F66827">
              <w:rPr>
                <w:spacing w:val="-1"/>
                <w:sz w:val="20"/>
                <w:szCs w:val="20"/>
              </w:rPr>
              <w:t>(штук)</w:t>
            </w:r>
          </w:p>
        </w:tc>
        <w:tc>
          <w:tcPr>
            <w:tcW w:w="1125" w:type="dxa"/>
            <w:vMerge w:val="restart"/>
            <w:tcBorders>
              <w:top w:val="single" w:sz="4" w:space="0" w:color="000000"/>
              <w:left w:val="single" w:sz="4" w:space="0" w:color="000000"/>
              <w:right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pacing w:val="-1"/>
                <w:sz w:val="20"/>
                <w:szCs w:val="20"/>
              </w:rPr>
            </w:pPr>
            <w:r w:rsidRPr="00F66827">
              <w:rPr>
                <w:spacing w:val="-1"/>
                <w:sz w:val="20"/>
                <w:szCs w:val="20"/>
              </w:rPr>
              <w:t>Стоимость</w:t>
            </w:r>
            <w:r w:rsidRPr="00F66827">
              <w:rPr>
                <w:spacing w:val="-1"/>
                <w:sz w:val="20"/>
                <w:szCs w:val="20"/>
              </w:rPr>
              <w:br/>
              <w:t>путевок (руб.)</w:t>
            </w:r>
          </w:p>
        </w:tc>
      </w:tr>
      <w:tr w:rsidR="000E2538" w:rsidRPr="00F66827" w:rsidTr="00E64F37">
        <w:trPr>
          <w:trHeight w:hRule="exact" w:val="516"/>
          <w:jc w:val="center"/>
        </w:trPr>
        <w:tc>
          <w:tcPr>
            <w:tcW w:w="360" w:type="dxa"/>
            <w:vMerge/>
            <w:tcBorders>
              <w:left w:val="single" w:sz="4" w:space="0" w:color="000000"/>
              <w:bottom w:val="single" w:sz="4" w:space="0" w:color="000000"/>
              <w:right w:val="single" w:sz="4" w:space="0" w:color="auto"/>
            </w:tcBorders>
            <w:shd w:val="clear" w:color="auto" w:fill="FFFFFF"/>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32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r w:rsidRPr="00F66827">
              <w:rPr>
                <w:sz w:val="20"/>
                <w:szCs w:val="20"/>
              </w:rPr>
              <w:t>с</w:t>
            </w:r>
          </w:p>
        </w:tc>
        <w:tc>
          <w:tcPr>
            <w:tcW w:w="155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pacing w:val="4"/>
                <w:sz w:val="20"/>
                <w:szCs w:val="20"/>
              </w:rPr>
            </w:pPr>
            <w:r w:rsidRPr="00F66827">
              <w:rPr>
                <w:spacing w:val="4"/>
                <w:sz w:val="20"/>
                <w:szCs w:val="20"/>
              </w:rPr>
              <w:t>по</w:t>
            </w:r>
          </w:p>
        </w:tc>
        <w:tc>
          <w:tcPr>
            <w:tcW w:w="1825" w:type="dxa"/>
            <w:vMerge/>
            <w:tcBorders>
              <w:left w:val="single" w:sz="4" w:space="0" w:color="000000"/>
              <w:bottom w:val="single" w:sz="4" w:space="0" w:color="000000"/>
            </w:tcBorders>
            <w:shd w:val="clear" w:color="auto" w:fill="FFFFFF"/>
          </w:tcPr>
          <w:p w:rsidR="000E2538" w:rsidRPr="00F66827" w:rsidRDefault="000E2538" w:rsidP="00F66827">
            <w:pPr>
              <w:keepNext/>
              <w:widowControl w:val="0"/>
              <w:shd w:val="clear" w:color="auto" w:fill="FFFFFF"/>
              <w:tabs>
                <w:tab w:val="left" w:pos="284"/>
              </w:tabs>
              <w:snapToGrid w:val="0"/>
              <w:spacing w:after="0"/>
              <w:ind w:right="-15"/>
              <w:jc w:val="center"/>
              <w:rPr>
                <w:spacing w:val="4"/>
                <w:sz w:val="20"/>
                <w:szCs w:val="20"/>
              </w:rPr>
            </w:pPr>
          </w:p>
        </w:tc>
        <w:tc>
          <w:tcPr>
            <w:tcW w:w="1620" w:type="dxa"/>
            <w:vMerge/>
            <w:tcBorders>
              <w:top w:val="single" w:sz="4" w:space="0" w:color="000000"/>
              <w:left w:val="single" w:sz="4" w:space="0" w:color="000000"/>
            </w:tcBorders>
            <w:shd w:val="clear" w:color="auto" w:fill="FFFFFF"/>
          </w:tcPr>
          <w:p w:rsidR="000E2538" w:rsidRPr="00F66827" w:rsidRDefault="000E2538" w:rsidP="00F66827">
            <w:pPr>
              <w:keepNext/>
              <w:widowControl w:val="0"/>
              <w:shd w:val="clear" w:color="auto" w:fill="FFFFFF"/>
              <w:tabs>
                <w:tab w:val="left" w:pos="284"/>
              </w:tabs>
              <w:snapToGrid w:val="0"/>
              <w:spacing w:after="0"/>
              <w:ind w:right="-15"/>
              <w:jc w:val="center"/>
              <w:rPr>
                <w:spacing w:val="4"/>
                <w:sz w:val="20"/>
                <w:szCs w:val="20"/>
              </w:rPr>
            </w:pPr>
          </w:p>
        </w:tc>
        <w:tc>
          <w:tcPr>
            <w:tcW w:w="1463" w:type="dxa"/>
            <w:vMerge/>
            <w:tcBorders>
              <w:left w:val="single" w:sz="4" w:space="0" w:color="000000"/>
              <w:bottom w:val="single" w:sz="4" w:space="0" w:color="000000"/>
            </w:tcBorders>
            <w:shd w:val="clear" w:color="auto" w:fill="FFFFFF"/>
          </w:tcPr>
          <w:p w:rsidR="000E2538" w:rsidRPr="00F66827" w:rsidRDefault="000E2538" w:rsidP="00F66827">
            <w:pPr>
              <w:keepNext/>
              <w:widowControl w:val="0"/>
              <w:shd w:val="clear" w:color="auto" w:fill="FFFFFF"/>
              <w:tabs>
                <w:tab w:val="left" w:pos="284"/>
                <w:tab w:val="left" w:pos="533"/>
              </w:tabs>
              <w:snapToGrid w:val="0"/>
              <w:spacing w:after="0"/>
              <w:ind w:right="-15"/>
              <w:jc w:val="center"/>
              <w:rPr>
                <w:sz w:val="20"/>
                <w:szCs w:val="20"/>
              </w:rPr>
            </w:pPr>
          </w:p>
        </w:tc>
        <w:tc>
          <w:tcPr>
            <w:tcW w:w="1125" w:type="dxa"/>
            <w:vMerge/>
            <w:tcBorders>
              <w:left w:val="single" w:sz="4" w:space="0" w:color="000000"/>
              <w:bottom w:val="single" w:sz="4" w:space="0" w:color="000000"/>
              <w:right w:val="single" w:sz="4" w:space="0" w:color="000000"/>
            </w:tcBorders>
            <w:shd w:val="clear" w:color="auto" w:fill="FFFFFF"/>
          </w:tcPr>
          <w:p w:rsidR="000E2538" w:rsidRPr="00F66827" w:rsidRDefault="000E2538" w:rsidP="00F66827">
            <w:pPr>
              <w:keepNext/>
              <w:widowControl w:val="0"/>
              <w:shd w:val="clear" w:color="auto" w:fill="FFFFFF"/>
              <w:tabs>
                <w:tab w:val="left" w:pos="284"/>
              </w:tabs>
              <w:snapToGrid w:val="0"/>
              <w:spacing w:after="0"/>
              <w:ind w:right="-15"/>
              <w:jc w:val="center"/>
              <w:rPr>
                <w:spacing w:val="4"/>
                <w:sz w:val="20"/>
                <w:szCs w:val="20"/>
              </w:rPr>
            </w:pPr>
          </w:p>
        </w:tc>
      </w:tr>
      <w:tr w:rsidR="000E2538" w:rsidRPr="00F66827" w:rsidTr="00E64F37">
        <w:trPr>
          <w:trHeight w:val="180"/>
          <w:jc w:val="center"/>
        </w:trPr>
        <w:tc>
          <w:tcPr>
            <w:tcW w:w="360" w:type="dxa"/>
            <w:tcBorders>
              <w:top w:val="single" w:sz="4" w:space="0" w:color="000000"/>
              <w:left w:val="single" w:sz="4" w:space="0" w:color="000000"/>
              <w:bottom w:val="single" w:sz="4" w:space="0" w:color="000000"/>
              <w:right w:val="single" w:sz="4" w:space="0" w:color="auto"/>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r w:rsidRPr="00F66827">
              <w:rPr>
                <w:sz w:val="20"/>
                <w:szCs w:val="20"/>
              </w:rPr>
              <w:t>1</w:t>
            </w:r>
          </w:p>
        </w:tc>
        <w:tc>
          <w:tcPr>
            <w:tcW w:w="132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r w:rsidRPr="00F66827">
              <w:rPr>
                <w:sz w:val="20"/>
                <w:szCs w:val="20"/>
              </w:rPr>
              <w:t>2</w:t>
            </w:r>
          </w:p>
        </w:tc>
        <w:tc>
          <w:tcPr>
            <w:tcW w:w="155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r w:rsidRPr="00F66827">
              <w:rPr>
                <w:sz w:val="20"/>
                <w:szCs w:val="20"/>
              </w:rPr>
              <w:t>3</w:t>
            </w:r>
          </w:p>
        </w:tc>
        <w:tc>
          <w:tcPr>
            <w:tcW w:w="182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r w:rsidRPr="00F66827">
              <w:rPr>
                <w:sz w:val="20"/>
                <w:szCs w:val="20"/>
              </w:rPr>
              <w:t>4</w:t>
            </w:r>
          </w:p>
        </w:tc>
        <w:tc>
          <w:tcPr>
            <w:tcW w:w="1620"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r w:rsidRPr="00F66827">
              <w:rPr>
                <w:sz w:val="20"/>
                <w:szCs w:val="20"/>
              </w:rPr>
              <w:t>5</w:t>
            </w:r>
          </w:p>
        </w:tc>
        <w:tc>
          <w:tcPr>
            <w:tcW w:w="1463"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r w:rsidRPr="00F66827">
              <w:rPr>
                <w:sz w:val="20"/>
                <w:szCs w:val="20"/>
              </w:rPr>
              <w:t>6</w:t>
            </w: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r w:rsidRPr="00F66827">
              <w:rPr>
                <w:sz w:val="20"/>
                <w:szCs w:val="20"/>
              </w:rPr>
              <w:t>7</w:t>
            </w:r>
          </w:p>
        </w:tc>
      </w:tr>
      <w:tr w:rsidR="000E2538" w:rsidRPr="00F66827" w:rsidTr="00E64F37">
        <w:trPr>
          <w:trHeight w:val="180"/>
          <w:jc w:val="center"/>
        </w:trPr>
        <w:tc>
          <w:tcPr>
            <w:tcW w:w="360" w:type="dxa"/>
            <w:tcBorders>
              <w:top w:val="single" w:sz="4" w:space="0" w:color="000000"/>
              <w:left w:val="single" w:sz="4" w:space="0" w:color="000000"/>
              <w:bottom w:val="single" w:sz="4" w:space="0" w:color="000000"/>
              <w:right w:val="single" w:sz="4" w:space="0" w:color="auto"/>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32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55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82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c>
          <w:tcPr>
            <w:tcW w:w="1620"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c>
          <w:tcPr>
            <w:tcW w:w="1463"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r>
      <w:tr w:rsidR="000E2538" w:rsidRPr="00F66827" w:rsidTr="00E64F37">
        <w:trPr>
          <w:trHeight w:val="180"/>
          <w:jc w:val="center"/>
        </w:trPr>
        <w:tc>
          <w:tcPr>
            <w:tcW w:w="360" w:type="dxa"/>
            <w:tcBorders>
              <w:top w:val="single" w:sz="4" w:space="0" w:color="000000"/>
              <w:left w:val="single" w:sz="4" w:space="0" w:color="000000"/>
              <w:bottom w:val="single" w:sz="4" w:space="0" w:color="000000"/>
              <w:right w:val="single" w:sz="4" w:space="0" w:color="auto"/>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32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55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82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c>
          <w:tcPr>
            <w:tcW w:w="1620"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c>
          <w:tcPr>
            <w:tcW w:w="1463"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r>
      <w:tr w:rsidR="000E2538" w:rsidRPr="00F66827" w:rsidTr="00E64F37">
        <w:trPr>
          <w:trHeight w:val="180"/>
          <w:jc w:val="center"/>
        </w:trPr>
        <w:tc>
          <w:tcPr>
            <w:tcW w:w="360" w:type="dxa"/>
            <w:tcBorders>
              <w:top w:val="single" w:sz="4" w:space="0" w:color="000000"/>
              <w:left w:val="single" w:sz="4" w:space="0" w:color="000000"/>
              <w:bottom w:val="single" w:sz="4" w:space="0" w:color="000000"/>
              <w:right w:val="single" w:sz="4" w:space="0" w:color="auto"/>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32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55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82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c>
          <w:tcPr>
            <w:tcW w:w="1620"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c>
          <w:tcPr>
            <w:tcW w:w="1463"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r>
      <w:tr w:rsidR="000E2538" w:rsidRPr="00F66827" w:rsidTr="00E64F37">
        <w:trPr>
          <w:trHeight w:val="180"/>
          <w:jc w:val="center"/>
        </w:trPr>
        <w:tc>
          <w:tcPr>
            <w:tcW w:w="360" w:type="dxa"/>
            <w:tcBorders>
              <w:top w:val="single" w:sz="4" w:space="0" w:color="000000"/>
              <w:left w:val="single" w:sz="4" w:space="0" w:color="000000"/>
              <w:bottom w:val="single" w:sz="4" w:space="0" w:color="000000"/>
              <w:right w:val="single" w:sz="4" w:space="0" w:color="auto"/>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32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55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82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c>
          <w:tcPr>
            <w:tcW w:w="1620"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c>
          <w:tcPr>
            <w:tcW w:w="1463"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r>
      <w:tr w:rsidR="000E2538" w:rsidRPr="00F66827" w:rsidTr="00E64F37">
        <w:trPr>
          <w:trHeight w:val="180"/>
          <w:jc w:val="center"/>
        </w:trPr>
        <w:tc>
          <w:tcPr>
            <w:tcW w:w="360" w:type="dxa"/>
            <w:tcBorders>
              <w:top w:val="single" w:sz="4" w:space="0" w:color="000000"/>
              <w:left w:val="single" w:sz="4" w:space="0" w:color="000000"/>
              <w:bottom w:val="single" w:sz="4" w:space="0" w:color="000000"/>
              <w:right w:val="single" w:sz="4" w:space="0" w:color="auto"/>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32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55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82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c>
          <w:tcPr>
            <w:tcW w:w="1620"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c>
          <w:tcPr>
            <w:tcW w:w="1463"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r>
      <w:tr w:rsidR="000E2538" w:rsidRPr="00F66827" w:rsidTr="00E64F37">
        <w:trPr>
          <w:trHeight w:val="180"/>
          <w:jc w:val="center"/>
        </w:trPr>
        <w:tc>
          <w:tcPr>
            <w:tcW w:w="360" w:type="dxa"/>
            <w:tcBorders>
              <w:top w:val="single" w:sz="4" w:space="0" w:color="000000"/>
              <w:left w:val="single" w:sz="4" w:space="0" w:color="000000"/>
              <w:bottom w:val="single" w:sz="4" w:space="0" w:color="000000"/>
              <w:right w:val="single" w:sz="4" w:space="0" w:color="auto"/>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32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55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82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c>
          <w:tcPr>
            <w:tcW w:w="1620"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c>
          <w:tcPr>
            <w:tcW w:w="1463"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r>
      <w:tr w:rsidR="000E2538" w:rsidRPr="00F66827" w:rsidTr="00E64F37">
        <w:trPr>
          <w:trHeight w:val="180"/>
          <w:jc w:val="center"/>
        </w:trPr>
        <w:tc>
          <w:tcPr>
            <w:tcW w:w="360" w:type="dxa"/>
            <w:tcBorders>
              <w:top w:val="single" w:sz="4" w:space="0" w:color="000000"/>
              <w:left w:val="single" w:sz="4" w:space="0" w:color="000000"/>
              <w:bottom w:val="single" w:sz="4" w:space="0" w:color="000000"/>
              <w:right w:val="single" w:sz="4" w:space="0" w:color="auto"/>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32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55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82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c>
          <w:tcPr>
            <w:tcW w:w="1620"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c>
          <w:tcPr>
            <w:tcW w:w="1463"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r>
      <w:tr w:rsidR="000E2538" w:rsidRPr="00F66827" w:rsidTr="00E64F37">
        <w:trPr>
          <w:trHeight w:val="180"/>
          <w:jc w:val="center"/>
        </w:trPr>
        <w:tc>
          <w:tcPr>
            <w:tcW w:w="360" w:type="dxa"/>
            <w:tcBorders>
              <w:top w:val="single" w:sz="4" w:space="0" w:color="000000"/>
              <w:left w:val="single" w:sz="4" w:space="0" w:color="000000"/>
              <w:bottom w:val="single" w:sz="4" w:space="0" w:color="000000"/>
              <w:right w:val="single" w:sz="4" w:space="0" w:color="auto"/>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32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55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82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c>
          <w:tcPr>
            <w:tcW w:w="1620"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c>
          <w:tcPr>
            <w:tcW w:w="1463"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r>
      <w:tr w:rsidR="000E2538" w:rsidRPr="00F66827" w:rsidTr="00E64F37">
        <w:trPr>
          <w:trHeight w:val="180"/>
          <w:jc w:val="center"/>
        </w:trPr>
        <w:tc>
          <w:tcPr>
            <w:tcW w:w="360" w:type="dxa"/>
            <w:tcBorders>
              <w:top w:val="single" w:sz="4" w:space="0" w:color="000000"/>
              <w:left w:val="single" w:sz="4" w:space="0" w:color="000000"/>
              <w:bottom w:val="single" w:sz="4" w:space="0" w:color="000000"/>
              <w:right w:val="single" w:sz="4" w:space="0" w:color="auto"/>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32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55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82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c>
          <w:tcPr>
            <w:tcW w:w="1620"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c>
          <w:tcPr>
            <w:tcW w:w="1463"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r>
      <w:tr w:rsidR="000E2538" w:rsidRPr="00F66827" w:rsidTr="00E64F37">
        <w:trPr>
          <w:trHeight w:val="180"/>
          <w:jc w:val="center"/>
        </w:trPr>
        <w:tc>
          <w:tcPr>
            <w:tcW w:w="360" w:type="dxa"/>
            <w:tcBorders>
              <w:top w:val="single" w:sz="4" w:space="0" w:color="000000"/>
              <w:left w:val="single" w:sz="4" w:space="0" w:color="000000"/>
              <w:bottom w:val="single" w:sz="4" w:space="0" w:color="000000"/>
              <w:right w:val="single" w:sz="4" w:space="0" w:color="auto"/>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32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55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82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c>
          <w:tcPr>
            <w:tcW w:w="1620"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c>
          <w:tcPr>
            <w:tcW w:w="1463"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r>
      <w:tr w:rsidR="000E2538" w:rsidRPr="00F66827" w:rsidTr="00E64F37">
        <w:trPr>
          <w:trHeight w:val="180"/>
          <w:jc w:val="center"/>
        </w:trPr>
        <w:tc>
          <w:tcPr>
            <w:tcW w:w="360" w:type="dxa"/>
            <w:tcBorders>
              <w:top w:val="single" w:sz="4" w:space="0" w:color="000000"/>
              <w:left w:val="single" w:sz="4" w:space="0" w:color="000000"/>
              <w:bottom w:val="single" w:sz="4" w:space="0" w:color="000000"/>
              <w:right w:val="single" w:sz="4" w:space="0" w:color="auto"/>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32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55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82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c>
          <w:tcPr>
            <w:tcW w:w="1620"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c>
          <w:tcPr>
            <w:tcW w:w="1463"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r>
      <w:tr w:rsidR="000E2538" w:rsidRPr="00F66827" w:rsidTr="00E64F37">
        <w:trPr>
          <w:trHeight w:val="180"/>
          <w:jc w:val="center"/>
        </w:trPr>
        <w:tc>
          <w:tcPr>
            <w:tcW w:w="360" w:type="dxa"/>
            <w:tcBorders>
              <w:top w:val="single" w:sz="4" w:space="0" w:color="000000"/>
              <w:left w:val="single" w:sz="4" w:space="0" w:color="000000"/>
              <w:bottom w:val="single" w:sz="4" w:space="0" w:color="000000"/>
              <w:right w:val="single" w:sz="4" w:space="0" w:color="auto"/>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32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55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82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c>
          <w:tcPr>
            <w:tcW w:w="1620"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c>
          <w:tcPr>
            <w:tcW w:w="1463"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r>
      <w:tr w:rsidR="000E2538" w:rsidRPr="00F66827" w:rsidTr="00E64F37">
        <w:trPr>
          <w:trHeight w:val="180"/>
          <w:jc w:val="center"/>
        </w:trPr>
        <w:tc>
          <w:tcPr>
            <w:tcW w:w="360" w:type="dxa"/>
            <w:tcBorders>
              <w:top w:val="single" w:sz="4" w:space="0" w:color="000000"/>
              <w:left w:val="single" w:sz="4" w:space="0" w:color="000000"/>
              <w:bottom w:val="single" w:sz="4" w:space="0" w:color="000000"/>
              <w:right w:val="single" w:sz="4" w:space="0" w:color="auto"/>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32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55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82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c>
          <w:tcPr>
            <w:tcW w:w="1620"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c>
          <w:tcPr>
            <w:tcW w:w="1463"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r>
      <w:tr w:rsidR="000E2538" w:rsidRPr="00F66827" w:rsidTr="00E64F37">
        <w:trPr>
          <w:trHeight w:val="180"/>
          <w:jc w:val="center"/>
        </w:trPr>
        <w:tc>
          <w:tcPr>
            <w:tcW w:w="360" w:type="dxa"/>
            <w:tcBorders>
              <w:top w:val="single" w:sz="4" w:space="0" w:color="000000"/>
              <w:left w:val="single" w:sz="4" w:space="0" w:color="000000"/>
              <w:bottom w:val="single" w:sz="4" w:space="0" w:color="000000"/>
              <w:right w:val="single" w:sz="4" w:space="0" w:color="auto"/>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32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55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82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c>
          <w:tcPr>
            <w:tcW w:w="1620"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c>
          <w:tcPr>
            <w:tcW w:w="1463"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r>
      <w:tr w:rsidR="000E2538" w:rsidRPr="00F66827" w:rsidTr="00E64F37">
        <w:trPr>
          <w:trHeight w:val="180"/>
          <w:jc w:val="center"/>
        </w:trPr>
        <w:tc>
          <w:tcPr>
            <w:tcW w:w="360" w:type="dxa"/>
            <w:tcBorders>
              <w:top w:val="single" w:sz="4" w:space="0" w:color="000000"/>
              <w:left w:val="single" w:sz="4" w:space="0" w:color="000000"/>
              <w:bottom w:val="single" w:sz="4" w:space="0" w:color="000000"/>
              <w:right w:val="single" w:sz="4" w:space="0" w:color="auto"/>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32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rPr>
                <w:sz w:val="20"/>
                <w:szCs w:val="20"/>
              </w:rPr>
            </w:pPr>
          </w:p>
        </w:tc>
        <w:tc>
          <w:tcPr>
            <w:tcW w:w="155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82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c>
          <w:tcPr>
            <w:tcW w:w="1620"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c>
          <w:tcPr>
            <w:tcW w:w="1463"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r>
    </w:tbl>
    <w:p w:rsidR="000E2538" w:rsidRPr="00F66827" w:rsidRDefault="000E2538" w:rsidP="00F66827">
      <w:pPr>
        <w:keepNext/>
        <w:widowControl w:val="0"/>
        <w:shd w:val="clear" w:color="auto" w:fill="FFFFFF"/>
        <w:tabs>
          <w:tab w:val="left" w:pos="284"/>
        </w:tabs>
        <w:spacing w:after="0"/>
        <w:rPr>
          <w:sz w:val="20"/>
          <w:szCs w:val="20"/>
        </w:rPr>
      </w:pPr>
    </w:p>
    <w:p w:rsidR="000E2538" w:rsidRPr="00F66827" w:rsidRDefault="000E2538" w:rsidP="00F66827">
      <w:pPr>
        <w:pStyle w:val="211"/>
        <w:keepNext/>
        <w:widowControl w:val="0"/>
        <w:jc w:val="both"/>
        <w:rPr>
          <w:bCs/>
          <w:sz w:val="20"/>
        </w:rPr>
      </w:pPr>
      <w:r w:rsidRPr="00F66827">
        <w:rPr>
          <w:bCs/>
          <w:sz w:val="20"/>
        </w:rPr>
        <w:t>Требования к техническим характеристикам услуг:</w:t>
      </w:r>
      <w:r w:rsidRPr="00F66827">
        <w:rPr>
          <w:bCs/>
          <w:sz w:val="20"/>
          <w:lang w:val="ru-RU"/>
        </w:rPr>
        <w:t xml:space="preserve"> </w:t>
      </w:r>
      <w:r w:rsidRPr="00F66827">
        <w:rPr>
          <w:bCs/>
          <w:sz w:val="20"/>
        </w:rPr>
        <w:t>_______________________________</w:t>
      </w:r>
    </w:p>
    <w:p w:rsidR="000E2538" w:rsidRPr="00F66827" w:rsidRDefault="000E2538" w:rsidP="00F66827">
      <w:pPr>
        <w:keepNext/>
        <w:widowControl w:val="0"/>
        <w:shd w:val="clear" w:color="auto" w:fill="FFFFFF"/>
        <w:tabs>
          <w:tab w:val="left" w:pos="284"/>
        </w:tabs>
        <w:spacing w:after="0"/>
        <w:ind w:firstLine="851"/>
        <w:rPr>
          <w:sz w:val="20"/>
          <w:szCs w:val="20"/>
        </w:rPr>
      </w:pPr>
    </w:p>
    <w:tbl>
      <w:tblPr>
        <w:tblW w:w="0" w:type="auto"/>
        <w:tblInd w:w="108" w:type="dxa"/>
        <w:tblLayout w:type="fixed"/>
        <w:tblLook w:val="0000" w:firstRow="0" w:lastRow="0" w:firstColumn="0" w:lastColumn="0" w:noHBand="0" w:noVBand="0"/>
      </w:tblPr>
      <w:tblGrid>
        <w:gridCol w:w="5104"/>
        <w:gridCol w:w="4534"/>
      </w:tblGrid>
      <w:tr w:rsidR="000E2538" w:rsidRPr="00F66827" w:rsidTr="00E64F37">
        <w:tc>
          <w:tcPr>
            <w:tcW w:w="5104" w:type="dxa"/>
            <w:shd w:val="clear" w:color="auto" w:fill="auto"/>
          </w:tcPr>
          <w:p w:rsidR="000E2538" w:rsidRPr="00F66827" w:rsidRDefault="000E2538" w:rsidP="00F66827">
            <w:pPr>
              <w:pStyle w:val="21f8"/>
              <w:keepNext/>
              <w:tabs>
                <w:tab w:val="clear" w:pos="1209"/>
                <w:tab w:val="left" w:pos="284"/>
              </w:tabs>
              <w:suppressAutoHyphens w:val="0"/>
              <w:snapToGrid w:val="0"/>
              <w:spacing w:after="0" w:line="240" w:lineRule="auto"/>
              <w:ind w:left="0"/>
              <w:rPr>
                <w:sz w:val="20"/>
                <w:szCs w:val="20"/>
              </w:rPr>
            </w:pPr>
            <w:r w:rsidRPr="00F66827">
              <w:rPr>
                <w:sz w:val="20"/>
                <w:szCs w:val="20"/>
              </w:rPr>
              <w:t>Заказчик:</w:t>
            </w:r>
          </w:p>
          <w:p w:rsidR="000E2538" w:rsidRPr="00F66827" w:rsidRDefault="000E2538" w:rsidP="00F66827">
            <w:pPr>
              <w:pStyle w:val="5f9"/>
              <w:keepNext/>
              <w:tabs>
                <w:tab w:val="clear" w:pos="926"/>
                <w:tab w:val="left" w:pos="284"/>
              </w:tabs>
              <w:suppressAutoHyphens w:val="0"/>
              <w:spacing w:line="240" w:lineRule="auto"/>
              <w:ind w:left="0" w:firstLine="0"/>
              <w:jc w:val="both"/>
              <w:rPr>
                <w:sz w:val="20"/>
              </w:rPr>
            </w:pPr>
          </w:p>
          <w:p w:rsidR="000E2538" w:rsidRPr="00F66827" w:rsidRDefault="000E2538" w:rsidP="00F66827">
            <w:pPr>
              <w:keepNext/>
              <w:widowControl w:val="0"/>
              <w:spacing w:after="0"/>
              <w:rPr>
                <w:sz w:val="20"/>
                <w:szCs w:val="20"/>
              </w:rPr>
            </w:pPr>
            <w:r w:rsidRPr="00F66827">
              <w:rPr>
                <w:sz w:val="20"/>
                <w:szCs w:val="20"/>
              </w:rPr>
              <w:t>____________________ М.М. Латыпов</w:t>
            </w:r>
          </w:p>
          <w:p w:rsidR="000E2538" w:rsidRPr="00F66827" w:rsidRDefault="000E2538" w:rsidP="00F66827">
            <w:pPr>
              <w:pStyle w:val="5f9"/>
              <w:keepNext/>
              <w:tabs>
                <w:tab w:val="clear" w:pos="926"/>
                <w:tab w:val="left" w:pos="284"/>
              </w:tabs>
              <w:suppressAutoHyphens w:val="0"/>
              <w:spacing w:line="240" w:lineRule="auto"/>
              <w:ind w:left="0" w:firstLine="0"/>
              <w:jc w:val="both"/>
              <w:rPr>
                <w:sz w:val="20"/>
              </w:rPr>
            </w:pPr>
            <w:r w:rsidRPr="00F66827">
              <w:rPr>
                <w:sz w:val="20"/>
              </w:rPr>
              <w:t xml:space="preserve">                                 М.П.</w:t>
            </w:r>
          </w:p>
        </w:tc>
        <w:tc>
          <w:tcPr>
            <w:tcW w:w="4534" w:type="dxa"/>
            <w:shd w:val="clear" w:color="auto" w:fill="auto"/>
          </w:tcPr>
          <w:p w:rsidR="000E2538" w:rsidRPr="00F66827" w:rsidRDefault="000E2538" w:rsidP="00F66827">
            <w:pPr>
              <w:keepNext/>
              <w:widowControl w:val="0"/>
              <w:tabs>
                <w:tab w:val="left" w:pos="284"/>
              </w:tabs>
              <w:snapToGrid w:val="0"/>
              <w:spacing w:after="0"/>
              <w:rPr>
                <w:sz w:val="20"/>
                <w:szCs w:val="20"/>
              </w:rPr>
            </w:pPr>
            <w:r w:rsidRPr="00F66827">
              <w:rPr>
                <w:sz w:val="20"/>
                <w:szCs w:val="20"/>
              </w:rPr>
              <w:t>Исполнитель:</w:t>
            </w:r>
          </w:p>
          <w:p w:rsidR="000E2538" w:rsidRPr="00F66827" w:rsidRDefault="000E2538" w:rsidP="00F66827">
            <w:pPr>
              <w:keepNext/>
              <w:widowControl w:val="0"/>
              <w:tabs>
                <w:tab w:val="left" w:pos="284"/>
              </w:tabs>
              <w:spacing w:after="0"/>
              <w:rPr>
                <w:sz w:val="20"/>
                <w:szCs w:val="20"/>
              </w:rPr>
            </w:pPr>
          </w:p>
          <w:p w:rsidR="000E2538" w:rsidRPr="00F66827" w:rsidRDefault="000E2538" w:rsidP="00F66827">
            <w:pPr>
              <w:pStyle w:val="5f9"/>
              <w:keepNext/>
              <w:tabs>
                <w:tab w:val="clear" w:pos="926"/>
                <w:tab w:val="left" w:pos="284"/>
              </w:tabs>
              <w:suppressAutoHyphens w:val="0"/>
              <w:spacing w:line="240" w:lineRule="auto"/>
              <w:ind w:left="0" w:firstLine="0"/>
              <w:jc w:val="both"/>
              <w:rPr>
                <w:sz w:val="20"/>
              </w:rPr>
            </w:pPr>
            <w:r w:rsidRPr="00F66827">
              <w:rPr>
                <w:sz w:val="20"/>
              </w:rPr>
              <w:t>___________________  ____________</w:t>
            </w:r>
          </w:p>
          <w:p w:rsidR="000E2538" w:rsidRPr="00F66827" w:rsidRDefault="000E2538" w:rsidP="00F66827">
            <w:pPr>
              <w:keepNext/>
              <w:widowControl w:val="0"/>
              <w:tabs>
                <w:tab w:val="left" w:pos="284"/>
              </w:tabs>
              <w:spacing w:after="0"/>
              <w:rPr>
                <w:sz w:val="20"/>
                <w:szCs w:val="20"/>
              </w:rPr>
            </w:pPr>
            <w:r w:rsidRPr="00F66827">
              <w:rPr>
                <w:sz w:val="20"/>
                <w:szCs w:val="20"/>
              </w:rPr>
              <w:t xml:space="preserve">                               М.П. (при наличии печати)</w:t>
            </w:r>
          </w:p>
        </w:tc>
      </w:tr>
    </w:tbl>
    <w:p w:rsidR="000E2538" w:rsidRPr="00F66827" w:rsidRDefault="000E2538" w:rsidP="00F66827">
      <w:pPr>
        <w:keepNext/>
        <w:widowControl w:val="0"/>
        <w:shd w:val="clear" w:color="auto" w:fill="FFFFFF"/>
        <w:tabs>
          <w:tab w:val="left" w:pos="284"/>
        </w:tabs>
        <w:spacing w:after="0"/>
        <w:ind w:firstLine="851"/>
        <w:rPr>
          <w:sz w:val="20"/>
          <w:szCs w:val="20"/>
        </w:rPr>
      </w:pPr>
    </w:p>
    <w:p w:rsidR="000E2538" w:rsidRPr="00F66827" w:rsidRDefault="000E2538" w:rsidP="00F66827">
      <w:pPr>
        <w:keepNext/>
        <w:widowControl w:val="0"/>
        <w:shd w:val="clear" w:color="auto" w:fill="FFFFFF"/>
        <w:tabs>
          <w:tab w:val="left" w:pos="284"/>
        </w:tabs>
        <w:spacing w:after="0"/>
        <w:ind w:firstLine="851"/>
        <w:rPr>
          <w:sz w:val="20"/>
          <w:szCs w:val="20"/>
        </w:rPr>
      </w:pPr>
    </w:p>
    <w:p w:rsidR="000E2538" w:rsidRPr="00F66827" w:rsidRDefault="000E2538" w:rsidP="00F66827">
      <w:pPr>
        <w:keepNext/>
        <w:widowControl w:val="0"/>
        <w:shd w:val="clear" w:color="auto" w:fill="FFFFFF"/>
        <w:tabs>
          <w:tab w:val="left" w:pos="284"/>
        </w:tabs>
        <w:spacing w:after="0"/>
        <w:ind w:firstLine="851"/>
        <w:jc w:val="right"/>
        <w:rPr>
          <w:spacing w:val="-8"/>
          <w:sz w:val="20"/>
          <w:szCs w:val="20"/>
        </w:rPr>
      </w:pPr>
    </w:p>
    <w:p w:rsidR="000E2538" w:rsidRPr="00F66827" w:rsidRDefault="000E2538" w:rsidP="00F66827">
      <w:pPr>
        <w:keepNext/>
        <w:widowControl w:val="0"/>
        <w:shd w:val="clear" w:color="auto" w:fill="FFFFFF"/>
        <w:tabs>
          <w:tab w:val="left" w:pos="284"/>
        </w:tabs>
        <w:spacing w:after="0"/>
        <w:ind w:firstLine="851"/>
        <w:jc w:val="right"/>
        <w:rPr>
          <w:spacing w:val="-8"/>
          <w:sz w:val="20"/>
          <w:szCs w:val="20"/>
        </w:rPr>
      </w:pPr>
      <w:r w:rsidRPr="00F66827">
        <w:rPr>
          <w:spacing w:val="-8"/>
          <w:sz w:val="20"/>
          <w:szCs w:val="20"/>
        </w:rPr>
        <w:br w:type="page"/>
      </w:r>
      <w:r w:rsidRPr="00F66827">
        <w:rPr>
          <w:spacing w:val="-8"/>
          <w:sz w:val="20"/>
          <w:szCs w:val="20"/>
        </w:rPr>
        <w:lastRenderedPageBreak/>
        <w:t>Приложение № 2</w:t>
      </w:r>
    </w:p>
    <w:p w:rsidR="000E2538" w:rsidRPr="00F66827" w:rsidRDefault="000E2538" w:rsidP="00F66827">
      <w:pPr>
        <w:keepNext/>
        <w:widowControl w:val="0"/>
        <w:shd w:val="clear" w:color="auto" w:fill="FFFFFF"/>
        <w:tabs>
          <w:tab w:val="left" w:pos="284"/>
        </w:tabs>
        <w:spacing w:after="0"/>
        <w:ind w:firstLine="851"/>
        <w:jc w:val="right"/>
        <w:rPr>
          <w:sz w:val="20"/>
          <w:szCs w:val="20"/>
        </w:rPr>
      </w:pPr>
      <w:r w:rsidRPr="00F66827">
        <w:rPr>
          <w:sz w:val="20"/>
          <w:szCs w:val="20"/>
        </w:rPr>
        <w:t>к государственному контракту</w:t>
      </w:r>
    </w:p>
    <w:p w:rsidR="000E2538" w:rsidRPr="00F66827" w:rsidRDefault="000E2538" w:rsidP="00F66827">
      <w:pPr>
        <w:keepNext/>
        <w:widowControl w:val="0"/>
        <w:shd w:val="clear" w:color="auto" w:fill="FFFFFF"/>
        <w:tabs>
          <w:tab w:val="left" w:pos="284"/>
        </w:tabs>
        <w:spacing w:after="0"/>
        <w:ind w:firstLine="851"/>
        <w:jc w:val="right"/>
        <w:rPr>
          <w:sz w:val="20"/>
          <w:szCs w:val="20"/>
        </w:rPr>
      </w:pPr>
      <w:r w:rsidRPr="00F66827">
        <w:rPr>
          <w:sz w:val="20"/>
          <w:szCs w:val="20"/>
        </w:rPr>
        <w:t>№ ______________ от ___________</w:t>
      </w:r>
    </w:p>
    <w:p w:rsidR="000E2538" w:rsidRPr="00F66827" w:rsidRDefault="000E2538" w:rsidP="00F66827">
      <w:pPr>
        <w:keepNext/>
        <w:widowControl w:val="0"/>
        <w:tabs>
          <w:tab w:val="left" w:pos="284"/>
          <w:tab w:val="left" w:pos="6496"/>
        </w:tabs>
        <w:spacing w:after="0"/>
        <w:ind w:firstLine="851"/>
        <w:jc w:val="center"/>
        <w:rPr>
          <w:bCs/>
          <w:sz w:val="20"/>
          <w:szCs w:val="20"/>
        </w:rPr>
      </w:pPr>
    </w:p>
    <w:p w:rsidR="000E2538" w:rsidRPr="00F66827" w:rsidRDefault="000E2538" w:rsidP="00F66827">
      <w:pPr>
        <w:keepNext/>
        <w:widowControl w:val="0"/>
        <w:tabs>
          <w:tab w:val="left" w:pos="284"/>
          <w:tab w:val="left" w:pos="6496"/>
        </w:tabs>
        <w:spacing w:after="0"/>
        <w:jc w:val="center"/>
        <w:rPr>
          <w:bCs/>
          <w:sz w:val="20"/>
          <w:szCs w:val="20"/>
        </w:rPr>
      </w:pPr>
      <w:r w:rsidRPr="00F66827">
        <w:rPr>
          <w:bCs/>
          <w:sz w:val="20"/>
          <w:szCs w:val="20"/>
        </w:rPr>
        <w:t>Медицинские услуги</w:t>
      </w:r>
    </w:p>
    <w:p w:rsidR="000E2538" w:rsidRPr="00F66827" w:rsidRDefault="000E2538" w:rsidP="00F66827">
      <w:pPr>
        <w:keepNext/>
        <w:widowControl w:val="0"/>
        <w:shd w:val="clear" w:color="auto" w:fill="FFFFFF"/>
        <w:tabs>
          <w:tab w:val="left" w:pos="284"/>
          <w:tab w:val="left" w:leader="underscore" w:pos="9631"/>
        </w:tabs>
        <w:spacing w:after="0"/>
        <w:jc w:val="center"/>
        <w:rPr>
          <w:spacing w:val="-4"/>
          <w:sz w:val="20"/>
          <w:szCs w:val="20"/>
        </w:rPr>
      </w:pPr>
      <w:r w:rsidRPr="00F66827">
        <w:rPr>
          <w:bCs/>
          <w:sz w:val="20"/>
          <w:szCs w:val="20"/>
        </w:rPr>
        <w:t>входящие в стоимость путевки</w:t>
      </w:r>
      <w:r w:rsidRPr="00F66827">
        <w:rPr>
          <w:spacing w:val="-4"/>
          <w:sz w:val="20"/>
          <w:szCs w:val="20"/>
        </w:rPr>
        <w:t xml:space="preserve"> </w:t>
      </w:r>
    </w:p>
    <w:p w:rsidR="000E2538" w:rsidRPr="00F66827" w:rsidRDefault="000E2538" w:rsidP="00F66827">
      <w:pPr>
        <w:keepNext/>
        <w:widowControl w:val="0"/>
        <w:shd w:val="clear" w:color="auto" w:fill="FFFFFF"/>
        <w:tabs>
          <w:tab w:val="left" w:pos="284"/>
          <w:tab w:val="left" w:leader="underscore" w:pos="10258"/>
        </w:tabs>
        <w:spacing w:after="0"/>
        <w:ind w:firstLine="851"/>
        <w:rPr>
          <w:spacing w:val="-4"/>
          <w:sz w:val="20"/>
          <w:szCs w:val="20"/>
        </w:rPr>
      </w:pPr>
    </w:p>
    <w:tbl>
      <w:tblPr>
        <w:tblW w:w="9662" w:type="dxa"/>
        <w:tblInd w:w="108" w:type="dxa"/>
        <w:tblLayout w:type="fixed"/>
        <w:tblLook w:val="0000" w:firstRow="0" w:lastRow="0" w:firstColumn="0" w:lastColumn="0" w:noHBand="0" w:noVBand="0"/>
      </w:tblPr>
      <w:tblGrid>
        <w:gridCol w:w="699"/>
        <w:gridCol w:w="4300"/>
        <w:gridCol w:w="2263"/>
        <w:gridCol w:w="2400"/>
      </w:tblGrid>
      <w:tr w:rsidR="000E2538" w:rsidRPr="00F66827" w:rsidTr="00E64F37">
        <w:trPr>
          <w:trHeight w:val="210"/>
        </w:trPr>
        <w:tc>
          <w:tcPr>
            <w:tcW w:w="699"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autoSpaceDE w:val="0"/>
              <w:autoSpaceDN w:val="0"/>
              <w:adjustRightInd w:val="0"/>
              <w:spacing w:after="0"/>
              <w:jc w:val="center"/>
              <w:rPr>
                <w:sz w:val="20"/>
                <w:szCs w:val="20"/>
              </w:rPr>
            </w:pPr>
            <w:r w:rsidRPr="00F66827">
              <w:rPr>
                <w:sz w:val="20"/>
                <w:szCs w:val="20"/>
              </w:rPr>
              <w:t>Код</w:t>
            </w:r>
          </w:p>
        </w:tc>
        <w:tc>
          <w:tcPr>
            <w:tcW w:w="4300"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58"/>
              <w:jc w:val="center"/>
              <w:rPr>
                <w:bCs/>
                <w:sz w:val="20"/>
                <w:szCs w:val="20"/>
              </w:rPr>
            </w:pPr>
            <w:r w:rsidRPr="00F66827">
              <w:rPr>
                <w:bCs/>
                <w:sz w:val="20"/>
                <w:szCs w:val="20"/>
              </w:rPr>
              <w:t>Наименование</w:t>
            </w:r>
          </w:p>
        </w:tc>
        <w:tc>
          <w:tcPr>
            <w:tcW w:w="2263"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58"/>
              <w:jc w:val="center"/>
              <w:rPr>
                <w:sz w:val="20"/>
                <w:szCs w:val="20"/>
              </w:rPr>
            </w:pPr>
            <w:r w:rsidRPr="00F66827">
              <w:rPr>
                <w:sz w:val="20"/>
                <w:szCs w:val="20"/>
              </w:rPr>
              <w:t xml:space="preserve">Частота </w:t>
            </w:r>
          </w:p>
          <w:p w:rsidR="000E2538" w:rsidRPr="00F66827" w:rsidRDefault="000E2538" w:rsidP="00F66827">
            <w:pPr>
              <w:keepNext/>
              <w:widowControl w:val="0"/>
              <w:tabs>
                <w:tab w:val="left" w:pos="284"/>
              </w:tabs>
              <w:snapToGrid w:val="0"/>
              <w:spacing w:after="0"/>
              <w:ind w:right="-58"/>
              <w:jc w:val="center"/>
              <w:rPr>
                <w:bCs/>
                <w:sz w:val="20"/>
                <w:szCs w:val="20"/>
              </w:rPr>
            </w:pPr>
            <w:r w:rsidRPr="00F66827">
              <w:rPr>
                <w:sz w:val="20"/>
                <w:szCs w:val="20"/>
              </w:rPr>
              <w:t>предоставления</w:t>
            </w:r>
          </w:p>
        </w:tc>
        <w:tc>
          <w:tcPr>
            <w:tcW w:w="2400" w:type="dxa"/>
            <w:tcBorders>
              <w:top w:val="single" w:sz="4" w:space="0" w:color="000000"/>
              <w:left w:val="single" w:sz="4" w:space="0" w:color="000000"/>
              <w:bottom w:val="single" w:sz="4" w:space="0" w:color="000000"/>
              <w:right w:val="single" w:sz="4" w:space="0" w:color="000000"/>
            </w:tcBorders>
            <w:shd w:val="clear" w:color="auto" w:fill="auto"/>
          </w:tcPr>
          <w:p w:rsidR="000E2538" w:rsidRPr="00F66827" w:rsidRDefault="000E2538" w:rsidP="00F66827">
            <w:pPr>
              <w:keepNext/>
              <w:widowControl w:val="0"/>
              <w:tabs>
                <w:tab w:val="left" w:pos="284"/>
              </w:tabs>
              <w:snapToGrid w:val="0"/>
              <w:spacing w:after="0"/>
              <w:ind w:right="-58"/>
              <w:jc w:val="center"/>
              <w:rPr>
                <w:bCs/>
                <w:sz w:val="20"/>
                <w:szCs w:val="20"/>
              </w:rPr>
            </w:pPr>
            <w:r w:rsidRPr="00F66827">
              <w:rPr>
                <w:bCs/>
                <w:sz w:val="20"/>
                <w:szCs w:val="20"/>
              </w:rPr>
              <w:t xml:space="preserve">Возможность </w:t>
            </w:r>
          </w:p>
          <w:p w:rsidR="000E2538" w:rsidRPr="00F66827" w:rsidRDefault="000E2538" w:rsidP="00F66827">
            <w:pPr>
              <w:keepNext/>
              <w:widowControl w:val="0"/>
              <w:tabs>
                <w:tab w:val="left" w:pos="284"/>
              </w:tabs>
              <w:spacing w:after="0"/>
              <w:ind w:right="-58"/>
              <w:jc w:val="center"/>
              <w:rPr>
                <w:bCs/>
                <w:sz w:val="20"/>
                <w:szCs w:val="20"/>
              </w:rPr>
            </w:pPr>
            <w:r w:rsidRPr="00F66827">
              <w:rPr>
                <w:bCs/>
                <w:sz w:val="20"/>
                <w:szCs w:val="20"/>
              </w:rPr>
              <w:t xml:space="preserve">оказания каждой </w:t>
            </w:r>
          </w:p>
          <w:p w:rsidR="000E2538" w:rsidRPr="00F66827" w:rsidRDefault="000E2538" w:rsidP="00F66827">
            <w:pPr>
              <w:keepNext/>
              <w:widowControl w:val="0"/>
              <w:tabs>
                <w:tab w:val="left" w:pos="284"/>
              </w:tabs>
              <w:spacing w:after="0"/>
              <w:ind w:right="-58"/>
              <w:jc w:val="center"/>
              <w:rPr>
                <w:bCs/>
                <w:sz w:val="20"/>
                <w:szCs w:val="20"/>
              </w:rPr>
            </w:pPr>
            <w:r w:rsidRPr="00F66827">
              <w:rPr>
                <w:bCs/>
                <w:sz w:val="20"/>
                <w:szCs w:val="20"/>
              </w:rPr>
              <w:t xml:space="preserve">из указанных услуг </w:t>
            </w:r>
          </w:p>
          <w:p w:rsidR="000E2538" w:rsidRPr="00F66827" w:rsidRDefault="000E2538" w:rsidP="00F66827">
            <w:pPr>
              <w:keepNext/>
              <w:widowControl w:val="0"/>
              <w:tabs>
                <w:tab w:val="left" w:pos="284"/>
              </w:tabs>
              <w:spacing w:after="0"/>
              <w:ind w:right="-58"/>
              <w:jc w:val="center"/>
              <w:rPr>
                <w:bCs/>
                <w:sz w:val="20"/>
                <w:szCs w:val="20"/>
              </w:rPr>
            </w:pPr>
            <w:r w:rsidRPr="00F66827">
              <w:rPr>
                <w:bCs/>
                <w:sz w:val="20"/>
                <w:szCs w:val="20"/>
              </w:rPr>
              <w:t>(Да/Нет)</w:t>
            </w:r>
          </w:p>
        </w:tc>
      </w:tr>
      <w:tr w:rsidR="000E2538" w:rsidRPr="00F66827" w:rsidTr="00E64F37">
        <w:trPr>
          <w:trHeight w:val="210"/>
        </w:trPr>
        <w:tc>
          <w:tcPr>
            <w:tcW w:w="699"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58"/>
              <w:jc w:val="center"/>
              <w:rPr>
                <w:bCs/>
                <w:sz w:val="20"/>
                <w:szCs w:val="20"/>
              </w:rPr>
            </w:pPr>
          </w:p>
        </w:tc>
        <w:tc>
          <w:tcPr>
            <w:tcW w:w="4300"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58"/>
              <w:jc w:val="center"/>
              <w:rPr>
                <w:bCs/>
                <w:sz w:val="20"/>
                <w:szCs w:val="20"/>
              </w:rPr>
            </w:pPr>
          </w:p>
        </w:tc>
        <w:tc>
          <w:tcPr>
            <w:tcW w:w="2263"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pStyle w:val="ConsCell"/>
              <w:keepNext/>
              <w:tabs>
                <w:tab w:val="left" w:pos="284"/>
              </w:tabs>
              <w:suppressAutoHyphens w:val="0"/>
              <w:snapToGrid w:val="0"/>
              <w:ind w:right="-58"/>
              <w:jc w:val="center"/>
              <w:rPr>
                <w:rFonts w:ascii="Times New Roman" w:hAnsi="Times New Roman" w:cs="Times New Roman"/>
              </w:rPr>
            </w:pPr>
          </w:p>
        </w:tc>
        <w:tc>
          <w:tcPr>
            <w:tcW w:w="2400" w:type="dxa"/>
            <w:tcBorders>
              <w:top w:val="single" w:sz="4" w:space="0" w:color="000000"/>
              <w:left w:val="single" w:sz="4" w:space="0" w:color="000000"/>
              <w:bottom w:val="single" w:sz="4" w:space="0" w:color="000000"/>
              <w:right w:val="single" w:sz="4" w:space="0" w:color="000000"/>
            </w:tcBorders>
            <w:shd w:val="clear" w:color="auto" w:fill="auto"/>
          </w:tcPr>
          <w:p w:rsidR="000E2538" w:rsidRPr="00F66827" w:rsidRDefault="000E2538" w:rsidP="00F66827">
            <w:pPr>
              <w:pStyle w:val="ConsNonformat"/>
              <w:keepNext/>
              <w:tabs>
                <w:tab w:val="left" w:pos="284"/>
              </w:tabs>
              <w:snapToGrid w:val="0"/>
              <w:ind w:right="-58"/>
              <w:jc w:val="center"/>
              <w:rPr>
                <w:rFonts w:ascii="Times New Roman" w:hAnsi="Times New Roman" w:cs="Times New Roman"/>
              </w:rPr>
            </w:pPr>
          </w:p>
        </w:tc>
      </w:tr>
      <w:tr w:rsidR="000E2538" w:rsidRPr="00F66827" w:rsidTr="00E64F37">
        <w:trPr>
          <w:trHeight w:val="210"/>
        </w:trPr>
        <w:tc>
          <w:tcPr>
            <w:tcW w:w="699"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58"/>
              <w:jc w:val="center"/>
              <w:rPr>
                <w:bCs/>
                <w:sz w:val="20"/>
                <w:szCs w:val="20"/>
              </w:rPr>
            </w:pPr>
          </w:p>
        </w:tc>
        <w:tc>
          <w:tcPr>
            <w:tcW w:w="4300"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58"/>
              <w:jc w:val="center"/>
              <w:rPr>
                <w:bCs/>
                <w:sz w:val="20"/>
                <w:szCs w:val="20"/>
              </w:rPr>
            </w:pPr>
          </w:p>
        </w:tc>
        <w:tc>
          <w:tcPr>
            <w:tcW w:w="2263"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pStyle w:val="ConsCell"/>
              <w:keepNext/>
              <w:tabs>
                <w:tab w:val="left" w:pos="284"/>
              </w:tabs>
              <w:suppressAutoHyphens w:val="0"/>
              <w:snapToGrid w:val="0"/>
              <w:ind w:right="-58"/>
              <w:jc w:val="center"/>
              <w:rPr>
                <w:rFonts w:ascii="Times New Roman" w:hAnsi="Times New Roman" w:cs="Times New Roman"/>
              </w:rPr>
            </w:pPr>
          </w:p>
        </w:tc>
        <w:tc>
          <w:tcPr>
            <w:tcW w:w="2400" w:type="dxa"/>
            <w:tcBorders>
              <w:top w:val="single" w:sz="4" w:space="0" w:color="000000"/>
              <w:left w:val="single" w:sz="4" w:space="0" w:color="000000"/>
              <w:bottom w:val="single" w:sz="4" w:space="0" w:color="000000"/>
              <w:right w:val="single" w:sz="4" w:space="0" w:color="000000"/>
            </w:tcBorders>
            <w:shd w:val="clear" w:color="auto" w:fill="auto"/>
          </w:tcPr>
          <w:p w:rsidR="000E2538" w:rsidRPr="00F66827" w:rsidRDefault="000E2538" w:rsidP="00F66827">
            <w:pPr>
              <w:pStyle w:val="ConsNonformat"/>
              <w:keepNext/>
              <w:tabs>
                <w:tab w:val="left" w:pos="284"/>
              </w:tabs>
              <w:snapToGrid w:val="0"/>
              <w:ind w:right="-58"/>
              <w:jc w:val="center"/>
              <w:rPr>
                <w:rFonts w:ascii="Times New Roman" w:hAnsi="Times New Roman" w:cs="Times New Roman"/>
              </w:rPr>
            </w:pPr>
          </w:p>
        </w:tc>
      </w:tr>
      <w:tr w:rsidR="000E2538" w:rsidRPr="00F66827" w:rsidTr="00E64F37">
        <w:trPr>
          <w:trHeight w:val="210"/>
        </w:trPr>
        <w:tc>
          <w:tcPr>
            <w:tcW w:w="699"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58"/>
              <w:jc w:val="center"/>
              <w:rPr>
                <w:bCs/>
                <w:sz w:val="20"/>
                <w:szCs w:val="20"/>
              </w:rPr>
            </w:pPr>
          </w:p>
        </w:tc>
        <w:tc>
          <w:tcPr>
            <w:tcW w:w="4300"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58"/>
              <w:jc w:val="center"/>
              <w:rPr>
                <w:bCs/>
                <w:sz w:val="20"/>
                <w:szCs w:val="20"/>
              </w:rPr>
            </w:pPr>
          </w:p>
        </w:tc>
        <w:tc>
          <w:tcPr>
            <w:tcW w:w="2263"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pStyle w:val="ConsCell"/>
              <w:keepNext/>
              <w:tabs>
                <w:tab w:val="left" w:pos="284"/>
              </w:tabs>
              <w:suppressAutoHyphens w:val="0"/>
              <w:snapToGrid w:val="0"/>
              <w:ind w:right="-58"/>
              <w:jc w:val="center"/>
              <w:rPr>
                <w:rFonts w:ascii="Times New Roman" w:hAnsi="Times New Roman" w:cs="Times New Roman"/>
              </w:rPr>
            </w:pPr>
          </w:p>
        </w:tc>
        <w:tc>
          <w:tcPr>
            <w:tcW w:w="2400" w:type="dxa"/>
            <w:tcBorders>
              <w:top w:val="single" w:sz="4" w:space="0" w:color="000000"/>
              <w:left w:val="single" w:sz="4" w:space="0" w:color="000000"/>
              <w:bottom w:val="single" w:sz="4" w:space="0" w:color="000000"/>
              <w:right w:val="single" w:sz="4" w:space="0" w:color="000000"/>
            </w:tcBorders>
            <w:shd w:val="clear" w:color="auto" w:fill="auto"/>
          </w:tcPr>
          <w:p w:rsidR="000E2538" w:rsidRPr="00F66827" w:rsidRDefault="000E2538" w:rsidP="00F66827">
            <w:pPr>
              <w:pStyle w:val="ConsNonformat"/>
              <w:keepNext/>
              <w:tabs>
                <w:tab w:val="left" w:pos="284"/>
              </w:tabs>
              <w:snapToGrid w:val="0"/>
              <w:ind w:right="-58"/>
              <w:jc w:val="center"/>
              <w:rPr>
                <w:rFonts w:ascii="Times New Roman" w:hAnsi="Times New Roman" w:cs="Times New Roman"/>
              </w:rPr>
            </w:pPr>
          </w:p>
        </w:tc>
      </w:tr>
      <w:tr w:rsidR="000E2538" w:rsidRPr="00F66827" w:rsidTr="00E64F37">
        <w:trPr>
          <w:trHeight w:val="210"/>
        </w:trPr>
        <w:tc>
          <w:tcPr>
            <w:tcW w:w="699"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58"/>
              <w:jc w:val="center"/>
              <w:rPr>
                <w:bCs/>
                <w:sz w:val="20"/>
                <w:szCs w:val="20"/>
              </w:rPr>
            </w:pPr>
          </w:p>
        </w:tc>
        <w:tc>
          <w:tcPr>
            <w:tcW w:w="4300"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58"/>
              <w:jc w:val="center"/>
              <w:rPr>
                <w:bCs/>
                <w:sz w:val="20"/>
                <w:szCs w:val="20"/>
              </w:rPr>
            </w:pPr>
          </w:p>
        </w:tc>
        <w:tc>
          <w:tcPr>
            <w:tcW w:w="2263"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pStyle w:val="ConsCell"/>
              <w:keepNext/>
              <w:tabs>
                <w:tab w:val="left" w:pos="284"/>
              </w:tabs>
              <w:suppressAutoHyphens w:val="0"/>
              <w:snapToGrid w:val="0"/>
              <w:ind w:right="-58"/>
              <w:jc w:val="center"/>
              <w:rPr>
                <w:rFonts w:ascii="Times New Roman" w:hAnsi="Times New Roman" w:cs="Times New Roman"/>
              </w:rPr>
            </w:pPr>
          </w:p>
        </w:tc>
        <w:tc>
          <w:tcPr>
            <w:tcW w:w="2400" w:type="dxa"/>
            <w:tcBorders>
              <w:top w:val="single" w:sz="4" w:space="0" w:color="000000"/>
              <w:left w:val="single" w:sz="4" w:space="0" w:color="000000"/>
              <w:bottom w:val="single" w:sz="4" w:space="0" w:color="000000"/>
              <w:right w:val="single" w:sz="4" w:space="0" w:color="000000"/>
            </w:tcBorders>
            <w:shd w:val="clear" w:color="auto" w:fill="auto"/>
          </w:tcPr>
          <w:p w:rsidR="000E2538" w:rsidRPr="00F66827" w:rsidRDefault="000E2538" w:rsidP="00F66827">
            <w:pPr>
              <w:pStyle w:val="ConsNonformat"/>
              <w:keepNext/>
              <w:tabs>
                <w:tab w:val="left" w:pos="284"/>
              </w:tabs>
              <w:snapToGrid w:val="0"/>
              <w:ind w:right="-58"/>
              <w:jc w:val="center"/>
              <w:rPr>
                <w:rFonts w:ascii="Times New Roman" w:hAnsi="Times New Roman" w:cs="Times New Roman"/>
              </w:rPr>
            </w:pPr>
          </w:p>
        </w:tc>
      </w:tr>
      <w:tr w:rsidR="000E2538" w:rsidRPr="00F66827" w:rsidTr="00E64F37">
        <w:trPr>
          <w:trHeight w:val="210"/>
        </w:trPr>
        <w:tc>
          <w:tcPr>
            <w:tcW w:w="699"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58"/>
              <w:jc w:val="center"/>
              <w:rPr>
                <w:bCs/>
                <w:sz w:val="20"/>
                <w:szCs w:val="20"/>
              </w:rPr>
            </w:pPr>
          </w:p>
        </w:tc>
        <w:tc>
          <w:tcPr>
            <w:tcW w:w="4300"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58"/>
              <w:jc w:val="center"/>
              <w:rPr>
                <w:bCs/>
                <w:sz w:val="20"/>
                <w:szCs w:val="20"/>
              </w:rPr>
            </w:pPr>
          </w:p>
        </w:tc>
        <w:tc>
          <w:tcPr>
            <w:tcW w:w="2263"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pStyle w:val="ConsCell"/>
              <w:keepNext/>
              <w:tabs>
                <w:tab w:val="left" w:pos="284"/>
              </w:tabs>
              <w:suppressAutoHyphens w:val="0"/>
              <w:snapToGrid w:val="0"/>
              <w:ind w:right="-58"/>
              <w:jc w:val="center"/>
              <w:rPr>
                <w:rFonts w:ascii="Times New Roman" w:hAnsi="Times New Roman" w:cs="Times New Roman"/>
              </w:rPr>
            </w:pPr>
          </w:p>
        </w:tc>
        <w:tc>
          <w:tcPr>
            <w:tcW w:w="2400" w:type="dxa"/>
            <w:tcBorders>
              <w:top w:val="single" w:sz="4" w:space="0" w:color="000000"/>
              <w:left w:val="single" w:sz="4" w:space="0" w:color="000000"/>
              <w:bottom w:val="single" w:sz="4" w:space="0" w:color="000000"/>
              <w:right w:val="single" w:sz="4" w:space="0" w:color="000000"/>
            </w:tcBorders>
            <w:shd w:val="clear" w:color="auto" w:fill="auto"/>
          </w:tcPr>
          <w:p w:rsidR="000E2538" w:rsidRPr="00F66827" w:rsidRDefault="000E2538" w:rsidP="00F66827">
            <w:pPr>
              <w:pStyle w:val="ConsNonformat"/>
              <w:keepNext/>
              <w:tabs>
                <w:tab w:val="left" w:pos="284"/>
              </w:tabs>
              <w:snapToGrid w:val="0"/>
              <w:ind w:right="-58"/>
              <w:jc w:val="center"/>
              <w:rPr>
                <w:rFonts w:ascii="Times New Roman" w:hAnsi="Times New Roman" w:cs="Times New Roman"/>
              </w:rPr>
            </w:pPr>
          </w:p>
        </w:tc>
      </w:tr>
      <w:tr w:rsidR="000E2538" w:rsidRPr="00F66827" w:rsidTr="00E64F37">
        <w:trPr>
          <w:trHeight w:val="210"/>
        </w:trPr>
        <w:tc>
          <w:tcPr>
            <w:tcW w:w="699"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58"/>
              <w:jc w:val="center"/>
              <w:rPr>
                <w:bCs/>
                <w:sz w:val="20"/>
                <w:szCs w:val="20"/>
              </w:rPr>
            </w:pPr>
          </w:p>
        </w:tc>
        <w:tc>
          <w:tcPr>
            <w:tcW w:w="4300"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58"/>
              <w:jc w:val="center"/>
              <w:rPr>
                <w:bCs/>
                <w:sz w:val="20"/>
                <w:szCs w:val="20"/>
              </w:rPr>
            </w:pPr>
          </w:p>
        </w:tc>
        <w:tc>
          <w:tcPr>
            <w:tcW w:w="2263"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pStyle w:val="ConsCell"/>
              <w:keepNext/>
              <w:tabs>
                <w:tab w:val="left" w:pos="284"/>
              </w:tabs>
              <w:suppressAutoHyphens w:val="0"/>
              <w:snapToGrid w:val="0"/>
              <w:ind w:right="-58"/>
              <w:jc w:val="center"/>
              <w:rPr>
                <w:rFonts w:ascii="Times New Roman" w:hAnsi="Times New Roman" w:cs="Times New Roman"/>
              </w:rPr>
            </w:pPr>
          </w:p>
        </w:tc>
        <w:tc>
          <w:tcPr>
            <w:tcW w:w="2400" w:type="dxa"/>
            <w:tcBorders>
              <w:top w:val="single" w:sz="4" w:space="0" w:color="000000"/>
              <w:left w:val="single" w:sz="4" w:space="0" w:color="000000"/>
              <w:bottom w:val="single" w:sz="4" w:space="0" w:color="000000"/>
              <w:right w:val="single" w:sz="4" w:space="0" w:color="000000"/>
            </w:tcBorders>
            <w:shd w:val="clear" w:color="auto" w:fill="auto"/>
          </w:tcPr>
          <w:p w:rsidR="000E2538" w:rsidRPr="00F66827" w:rsidRDefault="000E2538" w:rsidP="00F66827">
            <w:pPr>
              <w:pStyle w:val="ConsNonformat"/>
              <w:keepNext/>
              <w:tabs>
                <w:tab w:val="left" w:pos="284"/>
              </w:tabs>
              <w:snapToGrid w:val="0"/>
              <w:ind w:right="-58"/>
              <w:jc w:val="center"/>
              <w:rPr>
                <w:rFonts w:ascii="Times New Roman" w:hAnsi="Times New Roman" w:cs="Times New Roman"/>
              </w:rPr>
            </w:pPr>
          </w:p>
        </w:tc>
      </w:tr>
      <w:tr w:rsidR="000E2538" w:rsidRPr="00F66827" w:rsidTr="00E64F37">
        <w:trPr>
          <w:trHeight w:val="210"/>
        </w:trPr>
        <w:tc>
          <w:tcPr>
            <w:tcW w:w="699"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58"/>
              <w:jc w:val="center"/>
              <w:rPr>
                <w:bCs/>
                <w:sz w:val="20"/>
                <w:szCs w:val="20"/>
              </w:rPr>
            </w:pPr>
          </w:p>
        </w:tc>
        <w:tc>
          <w:tcPr>
            <w:tcW w:w="4300"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58"/>
              <w:jc w:val="center"/>
              <w:rPr>
                <w:bCs/>
                <w:sz w:val="20"/>
                <w:szCs w:val="20"/>
              </w:rPr>
            </w:pPr>
          </w:p>
        </w:tc>
        <w:tc>
          <w:tcPr>
            <w:tcW w:w="2263"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pStyle w:val="ConsCell"/>
              <w:keepNext/>
              <w:tabs>
                <w:tab w:val="left" w:pos="284"/>
              </w:tabs>
              <w:suppressAutoHyphens w:val="0"/>
              <w:snapToGrid w:val="0"/>
              <w:ind w:right="-58"/>
              <w:jc w:val="center"/>
              <w:rPr>
                <w:rFonts w:ascii="Times New Roman" w:hAnsi="Times New Roman" w:cs="Times New Roman"/>
              </w:rPr>
            </w:pPr>
          </w:p>
        </w:tc>
        <w:tc>
          <w:tcPr>
            <w:tcW w:w="2400" w:type="dxa"/>
            <w:tcBorders>
              <w:top w:val="single" w:sz="4" w:space="0" w:color="000000"/>
              <w:left w:val="single" w:sz="4" w:space="0" w:color="000000"/>
              <w:bottom w:val="single" w:sz="4" w:space="0" w:color="000000"/>
              <w:right w:val="single" w:sz="4" w:space="0" w:color="000000"/>
            </w:tcBorders>
            <w:shd w:val="clear" w:color="auto" w:fill="auto"/>
          </w:tcPr>
          <w:p w:rsidR="000E2538" w:rsidRPr="00F66827" w:rsidRDefault="000E2538" w:rsidP="00F66827">
            <w:pPr>
              <w:pStyle w:val="ConsNonformat"/>
              <w:keepNext/>
              <w:tabs>
                <w:tab w:val="left" w:pos="284"/>
              </w:tabs>
              <w:snapToGrid w:val="0"/>
              <w:ind w:right="-58"/>
              <w:jc w:val="center"/>
              <w:rPr>
                <w:rFonts w:ascii="Times New Roman" w:hAnsi="Times New Roman" w:cs="Times New Roman"/>
              </w:rPr>
            </w:pPr>
          </w:p>
        </w:tc>
      </w:tr>
    </w:tbl>
    <w:p w:rsidR="000E2538" w:rsidRPr="00F66827" w:rsidRDefault="000E2538" w:rsidP="00F66827">
      <w:pPr>
        <w:keepNext/>
        <w:widowControl w:val="0"/>
        <w:shd w:val="clear" w:color="auto" w:fill="FFFFFF"/>
        <w:tabs>
          <w:tab w:val="left" w:pos="284"/>
        </w:tabs>
        <w:spacing w:after="0"/>
        <w:ind w:firstLine="851"/>
        <w:rPr>
          <w:sz w:val="20"/>
          <w:szCs w:val="20"/>
        </w:rPr>
      </w:pPr>
    </w:p>
    <w:tbl>
      <w:tblPr>
        <w:tblW w:w="9638" w:type="dxa"/>
        <w:tblInd w:w="108" w:type="dxa"/>
        <w:tblLayout w:type="fixed"/>
        <w:tblLook w:val="0000" w:firstRow="0" w:lastRow="0" w:firstColumn="0" w:lastColumn="0" w:noHBand="0" w:noVBand="0"/>
      </w:tblPr>
      <w:tblGrid>
        <w:gridCol w:w="5104"/>
        <w:gridCol w:w="4534"/>
      </w:tblGrid>
      <w:tr w:rsidR="000E2538" w:rsidRPr="00F66827" w:rsidTr="00E64F37">
        <w:tc>
          <w:tcPr>
            <w:tcW w:w="5104" w:type="dxa"/>
            <w:shd w:val="clear" w:color="auto" w:fill="auto"/>
          </w:tcPr>
          <w:p w:rsidR="000E2538" w:rsidRPr="00F66827" w:rsidRDefault="000E2538" w:rsidP="00F66827">
            <w:pPr>
              <w:pStyle w:val="21f8"/>
              <w:keepNext/>
              <w:tabs>
                <w:tab w:val="clear" w:pos="1209"/>
                <w:tab w:val="left" w:pos="284"/>
              </w:tabs>
              <w:suppressAutoHyphens w:val="0"/>
              <w:snapToGrid w:val="0"/>
              <w:spacing w:after="0" w:line="240" w:lineRule="auto"/>
              <w:ind w:left="0"/>
              <w:rPr>
                <w:sz w:val="20"/>
                <w:szCs w:val="20"/>
              </w:rPr>
            </w:pPr>
            <w:r w:rsidRPr="00F66827">
              <w:rPr>
                <w:sz w:val="20"/>
                <w:szCs w:val="20"/>
              </w:rPr>
              <w:t>Заказчик:</w:t>
            </w:r>
          </w:p>
          <w:p w:rsidR="000E2538" w:rsidRPr="00F66827" w:rsidRDefault="000E2538" w:rsidP="00F66827">
            <w:pPr>
              <w:pStyle w:val="5f9"/>
              <w:keepNext/>
              <w:tabs>
                <w:tab w:val="clear" w:pos="926"/>
                <w:tab w:val="left" w:pos="284"/>
              </w:tabs>
              <w:suppressAutoHyphens w:val="0"/>
              <w:spacing w:line="240" w:lineRule="auto"/>
              <w:ind w:left="0" w:firstLine="0"/>
              <w:jc w:val="both"/>
              <w:rPr>
                <w:sz w:val="20"/>
              </w:rPr>
            </w:pPr>
          </w:p>
          <w:p w:rsidR="000E2538" w:rsidRPr="00F66827" w:rsidRDefault="000E2538" w:rsidP="00F66827">
            <w:pPr>
              <w:pStyle w:val="5f9"/>
              <w:keepNext/>
              <w:tabs>
                <w:tab w:val="clear" w:pos="926"/>
                <w:tab w:val="left" w:pos="284"/>
              </w:tabs>
              <w:suppressAutoHyphens w:val="0"/>
              <w:spacing w:line="240" w:lineRule="auto"/>
              <w:ind w:left="0" w:firstLine="0"/>
              <w:jc w:val="both"/>
              <w:rPr>
                <w:sz w:val="20"/>
              </w:rPr>
            </w:pPr>
            <w:r w:rsidRPr="00F66827">
              <w:rPr>
                <w:sz w:val="20"/>
              </w:rPr>
              <w:t>____________________ М.М. Латыпов</w:t>
            </w:r>
          </w:p>
          <w:p w:rsidR="000E2538" w:rsidRPr="00F66827" w:rsidRDefault="000E2538" w:rsidP="00F66827">
            <w:pPr>
              <w:pStyle w:val="5f9"/>
              <w:keepNext/>
              <w:tabs>
                <w:tab w:val="clear" w:pos="926"/>
                <w:tab w:val="left" w:pos="284"/>
              </w:tabs>
              <w:suppressAutoHyphens w:val="0"/>
              <w:spacing w:line="240" w:lineRule="auto"/>
              <w:ind w:left="0" w:firstLine="0"/>
              <w:jc w:val="both"/>
              <w:rPr>
                <w:sz w:val="20"/>
              </w:rPr>
            </w:pPr>
            <w:r w:rsidRPr="00F66827">
              <w:rPr>
                <w:sz w:val="20"/>
              </w:rPr>
              <w:t xml:space="preserve">                                М.П.</w:t>
            </w:r>
          </w:p>
        </w:tc>
        <w:tc>
          <w:tcPr>
            <w:tcW w:w="4534" w:type="dxa"/>
            <w:shd w:val="clear" w:color="auto" w:fill="auto"/>
          </w:tcPr>
          <w:p w:rsidR="000E2538" w:rsidRPr="00F66827" w:rsidRDefault="000E2538" w:rsidP="00F66827">
            <w:pPr>
              <w:keepNext/>
              <w:widowControl w:val="0"/>
              <w:tabs>
                <w:tab w:val="left" w:pos="284"/>
              </w:tabs>
              <w:snapToGrid w:val="0"/>
              <w:spacing w:after="0"/>
              <w:rPr>
                <w:sz w:val="20"/>
                <w:szCs w:val="20"/>
              </w:rPr>
            </w:pPr>
            <w:r w:rsidRPr="00F66827">
              <w:rPr>
                <w:sz w:val="20"/>
                <w:szCs w:val="20"/>
              </w:rPr>
              <w:t>Исполнитель:</w:t>
            </w:r>
          </w:p>
          <w:p w:rsidR="000E2538" w:rsidRPr="00F66827" w:rsidRDefault="000E2538" w:rsidP="00F66827">
            <w:pPr>
              <w:keepNext/>
              <w:widowControl w:val="0"/>
              <w:tabs>
                <w:tab w:val="left" w:pos="284"/>
              </w:tabs>
              <w:spacing w:after="0"/>
              <w:rPr>
                <w:sz w:val="20"/>
                <w:szCs w:val="20"/>
              </w:rPr>
            </w:pPr>
          </w:p>
          <w:p w:rsidR="000E2538" w:rsidRPr="00F66827" w:rsidRDefault="000E2538" w:rsidP="00F66827">
            <w:pPr>
              <w:pStyle w:val="5f9"/>
              <w:keepNext/>
              <w:tabs>
                <w:tab w:val="clear" w:pos="926"/>
                <w:tab w:val="left" w:pos="284"/>
              </w:tabs>
              <w:suppressAutoHyphens w:val="0"/>
              <w:spacing w:line="240" w:lineRule="auto"/>
              <w:ind w:left="0" w:firstLine="0"/>
              <w:jc w:val="both"/>
              <w:rPr>
                <w:sz w:val="20"/>
              </w:rPr>
            </w:pPr>
            <w:r w:rsidRPr="00F66827">
              <w:rPr>
                <w:sz w:val="20"/>
              </w:rPr>
              <w:t>___________________  ____________</w:t>
            </w:r>
          </w:p>
          <w:p w:rsidR="000E2538" w:rsidRPr="00F66827" w:rsidRDefault="000E2538" w:rsidP="00F66827">
            <w:pPr>
              <w:keepNext/>
              <w:widowControl w:val="0"/>
              <w:tabs>
                <w:tab w:val="left" w:pos="284"/>
              </w:tabs>
              <w:spacing w:after="0"/>
              <w:jc w:val="center"/>
              <w:rPr>
                <w:sz w:val="20"/>
                <w:szCs w:val="20"/>
              </w:rPr>
            </w:pPr>
            <w:r w:rsidRPr="00F66827">
              <w:rPr>
                <w:sz w:val="20"/>
                <w:szCs w:val="20"/>
              </w:rPr>
              <w:t>М.П. (при наличии печати)</w:t>
            </w:r>
          </w:p>
        </w:tc>
      </w:tr>
    </w:tbl>
    <w:p w:rsidR="000E2538" w:rsidRPr="00F66827" w:rsidRDefault="000E2538" w:rsidP="00F66827">
      <w:pPr>
        <w:keepNext/>
        <w:widowControl w:val="0"/>
        <w:shd w:val="clear" w:color="auto" w:fill="FFFFFF"/>
        <w:tabs>
          <w:tab w:val="left" w:pos="284"/>
        </w:tabs>
        <w:spacing w:after="0"/>
        <w:ind w:firstLine="851"/>
        <w:rPr>
          <w:sz w:val="20"/>
          <w:szCs w:val="20"/>
        </w:rPr>
      </w:pPr>
    </w:p>
    <w:p w:rsidR="000E2538" w:rsidRPr="00F66827" w:rsidRDefault="000E2538" w:rsidP="00F66827">
      <w:pPr>
        <w:keepNext/>
        <w:widowControl w:val="0"/>
        <w:shd w:val="clear" w:color="auto" w:fill="FFFFFF"/>
        <w:tabs>
          <w:tab w:val="left" w:pos="284"/>
        </w:tabs>
        <w:spacing w:after="0"/>
        <w:ind w:firstLine="851"/>
        <w:jc w:val="right"/>
        <w:rPr>
          <w:spacing w:val="-8"/>
          <w:sz w:val="20"/>
          <w:szCs w:val="20"/>
        </w:rPr>
      </w:pPr>
    </w:p>
    <w:p w:rsidR="000E2538" w:rsidRPr="00F66827" w:rsidRDefault="000E2538" w:rsidP="00F66827">
      <w:pPr>
        <w:keepNext/>
        <w:widowControl w:val="0"/>
        <w:shd w:val="clear" w:color="auto" w:fill="FFFFFF"/>
        <w:tabs>
          <w:tab w:val="left" w:pos="284"/>
        </w:tabs>
        <w:spacing w:after="0"/>
        <w:ind w:firstLine="851"/>
        <w:jc w:val="right"/>
        <w:rPr>
          <w:spacing w:val="-8"/>
          <w:sz w:val="20"/>
          <w:szCs w:val="20"/>
        </w:rPr>
      </w:pPr>
    </w:p>
    <w:p w:rsidR="000E2538" w:rsidRPr="00F66827" w:rsidRDefault="000E2538" w:rsidP="00F66827">
      <w:pPr>
        <w:keepNext/>
        <w:widowControl w:val="0"/>
        <w:shd w:val="clear" w:color="auto" w:fill="FFFFFF"/>
        <w:tabs>
          <w:tab w:val="left" w:pos="284"/>
        </w:tabs>
        <w:spacing w:after="0"/>
        <w:ind w:firstLine="851"/>
        <w:jc w:val="right"/>
        <w:rPr>
          <w:spacing w:val="-8"/>
          <w:sz w:val="20"/>
          <w:szCs w:val="20"/>
        </w:rPr>
      </w:pPr>
      <w:r w:rsidRPr="00F66827">
        <w:rPr>
          <w:spacing w:val="-8"/>
          <w:sz w:val="20"/>
          <w:szCs w:val="20"/>
        </w:rPr>
        <w:br w:type="page"/>
      </w:r>
      <w:r w:rsidRPr="00F66827">
        <w:rPr>
          <w:spacing w:val="-8"/>
          <w:sz w:val="20"/>
          <w:szCs w:val="20"/>
        </w:rPr>
        <w:lastRenderedPageBreak/>
        <w:t>Приложение № 3</w:t>
      </w:r>
    </w:p>
    <w:p w:rsidR="000E2538" w:rsidRPr="00F66827" w:rsidRDefault="000E2538" w:rsidP="00F66827">
      <w:pPr>
        <w:keepNext/>
        <w:widowControl w:val="0"/>
        <w:shd w:val="clear" w:color="auto" w:fill="FFFFFF"/>
        <w:tabs>
          <w:tab w:val="left" w:pos="284"/>
        </w:tabs>
        <w:spacing w:after="0"/>
        <w:ind w:firstLine="851"/>
        <w:jc w:val="right"/>
        <w:rPr>
          <w:sz w:val="20"/>
          <w:szCs w:val="20"/>
        </w:rPr>
      </w:pPr>
      <w:r w:rsidRPr="00F66827">
        <w:rPr>
          <w:sz w:val="20"/>
          <w:szCs w:val="20"/>
        </w:rPr>
        <w:t>к государственному контракту</w:t>
      </w:r>
    </w:p>
    <w:p w:rsidR="000E2538" w:rsidRPr="00F66827" w:rsidRDefault="000E2538" w:rsidP="00F66827">
      <w:pPr>
        <w:keepNext/>
        <w:widowControl w:val="0"/>
        <w:shd w:val="clear" w:color="auto" w:fill="FFFFFF"/>
        <w:tabs>
          <w:tab w:val="left" w:pos="284"/>
        </w:tabs>
        <w:spacing w:after="0"/>
        <w:ind w:firstLine="851"/>
        <w:jc w:val="right"/>
        <w:rPr>
          <w:sz w:val="20"/>
          <w:szCs w:val="20"/>
        </w:rPr>
      </w:pPr>
      <w:r w:rsidRPr="00F66827">
        <w:rPr>
          <w:sz w:val="20"/>
          <w:szCs w:val="20"/>
        </w:rPr>
        <w:t>№ ______________ от ___________</w:t>
      </w:r>
    </w:p>
    <w:p w:rsidR="000E2538" w:rsidRPr="00F66827" w:rsidRDefault="000E2538" w:rsidP="00F66827">
      <w:pPr>
        <w:keepNext/>
        <w:widowControl w:val="0"/>
        <w:shd w:val="clear" w:color="auto" w:fill="FFFFFF"/>
        <w:tabs>
          <w:tab w:val="left" w:pos="284"/>
        </w:tabs>
        <w:spacing w:after="0"/>
        <w:ind w:firstLine="851"/>
        <w:jc w:val="right"/>
        <w:rPr>
          <w:sz w:val="20"/>
          <w:szCs w:val="20"/>
        </w:rPr>
      </w:pPr>
    </w:p>
    <w:p w:rsidR="000E2538" w:rsidRPr="00F66827" w:rsidRDefault="000E2538" w:rsidP="00F66827">
      <w:pPr>
        <w:keepNext/>
        <w:widowControl w:val="0"/>
        <w:spacing w:after="0"/>
        <w:jc w:val="center"/>
        <w:rPr>
          <w:iCs/>
          <w:sz w:val="20"/>
          <w:szCs w:val="20"/>
        </w:rPr>
      </w:pPr>
    </w:p>
    <w:p w:rsidR="000E2538" w:rsidRPr="00F66827" w:rsidRDefault="000E2538" w:rsidP="00F66827">
      <w:pPr>
        <w:keepNext/>
        <w:widowControl w:val="0"/>
        <w:spacing w:after="0"/>
        <w:rPr>
          <w:sz w:val="20"/>
          <w:szCs w:val="20"/>
        </w:rPr>
      </w:pPr>
      <w:r w:rsidRPr="00F66827">
        <w:rPr>
          <w:iCs/>
          <w:sz w:val="20"/>
          <w:szCs w:val="20"/>
        </w:rPr>
        <w:t>Форма</w:t>
      </w:r>
    </w:p>
    <w:p w:rsidR="000E2538" w:rsidRPr="00F66827" w:rsidRDefault="000E2538" w:rsidP="00F66827">
      <w:pPr>
        <w:keepNext/>
        <w:widowControl w:val="0"/>
        <w:shd w:val="clear" w:color="auto" w:fill="FFFFFF"/>
        <w:tabs>
          <w:tab w:val="left" w:pos="284"/>
          <w:tab w:val="left" w:pos="1363"/>
        </w:tabs>
        <w:spacing w:after="0"/>
        <w:jc w:val="center"/>
        <w:rPr>
          <w:bCs/>
          <w:sz w:val="20"/>
          <w:szCs w:val="20"/>
        </w:rPr>
      </w:pPr>
    </w:p>
    <w:p w:rsidR="000E2538" w:rsidRPr="00F66827" w:rsidRDefault="000E2538" w:rsidP="00F66827">
      <w:pPr>
        <w:keepNext/>
        <w:widowControl w:val="0"/>
        <w:shd w:val="clear" w:color="auto" w:fill="FFFFFF"/>
        <w:tabs>
          <w:tab w:val="left" w:pos="284"/>
          <w:tab w:val="left" w:pos="1363"/>
        </w:tabs>
        <w:spacing w:after="0"/>
        <w:ind w:firstLine="851"/>
        <w:jc w:val="center"/>
        <w:rPr>
          <w:bCs/>
          <w:sz w:val="20"/>
          <w:szCs w:val="20"/>
        </w:rPr>
      </w:pPr>
      <w:r w:rsidRPr="00F66827">
        <w:rPr>
          <w:bCs/>
          <w:sz w:val="20"/>
          <w:szCs w:val="20"/>
        </w:rPr>
        <w:t>Реестр лиц,</w:t>
      </w:r>
    </w:p>
    <w:p w:rsidR="000E2538" w:rsidRPr="00F66827" w:rsidRDefault="000E2538" w:rsidP="00F66827">
      <w:pPr>
        <w:keepNext/>
        <w:widowControl w:val="0"/>
        <w:shd w:val="clear" w:color="auto" w:fill="FFFFFF"/>
        <w:tabs>
          <w:tab w:val="left" w:pos="284"/>
          <w:tab w:val="left" w:pos="1363"/>
        </w:tabs>
        <w:spacing w:after="0"/>
        <w:ind w:firstLine="851"/>
        <w:jc w:val="center"/>
        <w:rPr>
          <w:bCs/>
          <w:spacing w:val="-5"/>
          <w:sz w:val="20"/>
          <w:szCs w:val="20"/>
        </w:rPr>
      </w:pPr>
      <w:r w:rsidRPr="00F66827">
        <w:rPr>
          <w:bCs/>
          <w:sz w:val="20"/>
          <w:szCs w:val="20"/>
        </w:rPr>
        <w:t xml:space="preserve">прошедших </w:t>
      </w:r>
      <w:r w:rsidRPr="00F66827">
        <w:rPr>
          <w:sz w:val="20"/>
          <w:szCs w:val="20"/>
        </w:rPr>
        <w:t>санаторно-курортное лечение</w:t>
      </w:r>
      <w:r w:rsidRPr="00F66827">
        <w:rPr>
          <w:bCs/>
          <w:spacing w:val="-5"/>
          <w:sz w:val="20"/>
          <w:szCs w:val="20"/>
        </w:rPr>
        <w:t xml:space="preserve"> в санаторно-курортном учреждении</w:t>
      </w:r>
    </w:p>
    <w:p w:rsidR="000E2538" w:rsidRPr="00F66827" w:rsidRDefault="000E2538" w:rsidP="00F66827">
      <w:pPr>
        <w:keepNext/>
        <w:widowControl w:val="0"/>
        <w:shd w:val="clear" w:color="auto" w:fill="FFFFFF"/>
        <w:tabs>
          <w:tab w:val="left" w:pos="284"/>
          <w:tab w:val="left" w:pos="1363"/>
        </w:tabs>
        <w:spacing w:after="0"/>
        <w:ind w:firstLine="851"/>
        <w:jc w:val="center"/>
        <w:rPr>
          <w:bCs/>
          <w:spacing w:val="-5"/>
          <w:sz w:val="20"/>
          <w:szCs w:val="20"/>
        </w:rPr>
      </w:pPr>
    </w:p>
    <w:tbl>
      <w:tblPr>
        <w:tblW w:w="0" w:type="auto"/>
        <w:tblInd w:w="-15" w:type="dxa"/>
        <w:tblLayout w:type="fixed"/>
        <w:tblLook w:val="0000" w:firstRow="0" w:lastRow="0" w:firstColumn="0" w:lastColumn="0" w:noHBand="0" w:noVBand="0"/>
      </w:tblPr>
      <w:tblGrid>
        <w:gridCol w:w="811"/>
        <w:gridCol w:w="1046"/>
        <w:gridCol w:w="966"/>
        <w:gridCol w:w="898"/>
        <w:gridCol w:w="844"/>
        <w:gridCol w:w="773"/>
        <w:gridCol w:w="794"/>
        <w:gridCol w:w="975"/>
        <w:gridCol w:w="1286"/>
        <w:gridCol w:w="759"/>
        <w:gridCol w:w="789"/>
      </w:tblGrid>
      <w:tr w:rsidR="000E2538" w:rsidRPr="00F66827" w:rsidTr="00E64F37">
        <w:trPr>
          <w:trHeight w:val="445"/>
        </w:trPr>
        <w:tc>
          <w:tcPr>
            <w:tcW w:w="811" w:type="dxa"/>
            <w:vMerge w:val="restart"/>
            <w:tcBorders>
              <w:top w:val="single" w:sz="4" w:space="0" w:color="000000"/>
              <w:left w:val="single" w:sz="4" w:space="0" w:color="000000"/>
              <w:bottom w:val="single" w:sz="4" w:space="0" w:color="000000"/>
            </w:tcBorders>
            <w:shd w:val="clear" w:color="auto" w:fill="auto"/>
          </w:tcPr>
          <w:p w:rsidR="000E2538" w:rsidRPr="00F66827" w:rsidRDefault="000E2538" w:rsidP="00F66827">
            <w:pPr>
              <w:pStyle w:val="affffffffa"/>
              <w:keepNext/>
              <w:widowControl w:val="0"/>
              <w:suppressLineNumbers w:val="0"/>
              <w:tabs>
                <w:tab w:val="left" w:pos="284"/>
              </w:tabs>
              <w:suppressAutoHyphens w:val="0"/>
              <w:snapToGrid w:val="0"/>
              <w:ind w:right="-42"/>
              <w:jc w:val="center"/>
              <w:rPr>
                <w:sz w:val="20"/>
                <w:szCs w:val="20"/>
              </w:rPr>
            </w:pPr>
            <w:r w:rsidRPr="00F66827">
              <w:rPr>
                <w:sz w:val="20"/>
                <w:szCs w:val="20"/>
              </w:rPr>
              <w:t xml:space="preserve">№ </w:t>
            </w:r>
          </w:p>
          <w:p w:rsidR="000E2538" w:rsidRPr="00F66827" w:rsidRDefault="000E2538" w:rsidP="00F66827">
            <w:pPr>
              <w:keepNext/>
              <w:widowControl w:val="0"/>
              <w:tabs>
                <w:tab w:val="left" w:pos="284"/>
                <w:tab w:val="left" w:pos="1363"/>
              </w:tabs>
              <w:spacing w:after="0"/>
              <w:jc w:val="center"/>
              <w:rPr>
                <w:sz w:val="20"/>
                <w:szCs w:val="20"/>
              </w:rPr>
            </w:pPr>
            <w:r w:rsidRPr="00F66827">
              <w:rPr>
                <w:sz w:val="20"/>
                <w:szCs w:val="20"/>
              </w:rPr>
              <w:t>п/п</w:t>
            </w:r>
          </w:p>
        </w:tc>
        <w:tc>
          <w:tcPr>
            <w:tcW w:w="1046" w:type="dxa"/>
            <w:vMerge w:val="restart"/>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sz w:val="20"/>
                <w:szCs w:val="20"/>
              </w:rPr>
            </w:pPr>
            <w:r w:rsidRPr="00F66827">
              <w:rPr>
                <w:sz w:val="20"/>
                <w:szCs w:val="20"/>
              </w:rPr>
              <w:t>Фамилия, имя, отчество</w:t>
            </w:r>
          </w:p>
        </w:tc>
        <w:tc>
          <w:tcPr>
            <w:tcW w:w="966" w:type="dxa"/>
            <w:vMerge w:val="restart"/>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sz w:val="20"/>
                <w:szCs w:val="20"/>
              </w:rPr>
            </w:pPr>
            <w:r w:rsidRPr="00F66827">
              <w:rPr>
                <w:sz w:val="20"/>
                <w:szCs w:val="20"/>
              </w:rPr>
              <w:t>№ личного дела</w:t>
            </w:r>
          </w:p>
        </w:tc>
        <w:tc>
          <w:tcPr>
            <w:tcW w:w="3309" w:type="dxa"/>
            <w:gridSpan w:val="4"/>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sz w:val="20"/>
                <w:szCs w:val="20"/>
              </w:rPr>
            </w:pPr>
            <w:r w:rsidRPr="00F66827">
              <w:rPr>
                <w:sz w:val="20"/>
                <w:szCs w:val="20"/>
              </w:rPr>
              <w:t>Путевка</w:t>
            </w:r>
          </w:p>
        </w:tc>
        <w:tc>
          <w:tcPr>
            <w:tcW w:w="975" w:type="dxa"/>
            <w:vMerge w:val="restart"/>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spacing w:val="-1"/>
                <w:sz w:val="20"/>
                <w:szCs w:val="20"/>
              </w:rPr>
            </w:pPr>
            <w:r w:rsidRPr="00F66827">
              <w:rPr>
                <w:spacing w:val="4"/>
                <w:sz w:val="20"/>
                <w:szCs w:val="20"/>
              </w:rPr>
              <w:t>Цена путевки</w:t>
            </w:r>
            <w:r w:rsidRPr="00F66827">
              <w:rPr>
                <w:spacing w:val="-1"/>
                <w:sz w:val="20"/>
                <w:szCs w:val="20"/>
              </w:rPr>
              <w:t xml:space="preserve"> (руб.)</w:t>
            </w:r>
          </w:p>
        </w:tc>
        <w:tc>
          <w:tcPr>
            <w:tcW w:w="1286" w:type="dxa"/>
            <w:vMerge w:val="restart"/>
            <w:tcBorders>
              <w:top w:val="single" w:sz="4" w:space="0" w:color="000000"/>
              <w:left w:val="single" w:sz="4" w:space="0" w:color="000000"/>
              <w:bottom w:val="single" w:sz="4" w:space="0" w:color="000000"/>
            </w:tcBorders>
            <w:shd w:val="clear" w:color="auto" w:fill="auto"/>
          </w:tcPr>
          <w:p w:rsidR="000E2538" w:rsidRPr="00F66827" w:rsidRDefault="000E2538" w:rsidP="00F66827">
            <w:pPr>
              <w:pStyle w:val="affffffffa"/>
              <w:keepNext/>
              <w:widowControl w:val="0"/>
              <w:suppressLineNumbers w:val="0"/>
              <w:tabs>
                <w:tab w:val="left" w:pos="284"/>
              </w:tabs>
              <w:suppressAutoHyphens w:val="0"/>
              <w:snapToGrid w:val="0"/>
              <w:ind w:right="-42"/>
              <w:jc w:val="center"/>
              <w:rPr>
                <w:sz w:val="20"/>
                <w:szCs w:val="20"/>
              </w:rPr>
            </w:pPr>
            <w:r w:rsidRPr="00F66827">
              <w:rPr>
                <w:sz w:val="20"/>
                <w:szCs w:val="20"/>
              </w:rPr>
              <w:t>Фактические затраты</w:t>
            </w:r>
          </w:p>
          <w:p w:rsidR="000E2538" w:rsidRPr="00F66827" w:rsidRDefault="000E2538" w:rsidP="00F66827">
            <w:pPr>
              <w:keepNext/>
              <w:widowControl w:val="0"/>
              <w:tabs>
                <w:tab w:val="left" w:pos="284"/>
                <w:tab w:val="left" w:pos="1363"/>
              </w:tabs>
              <w:spacing w:after="0"/>
              <w:jc w:val="center"/>
              <w:rPr>
                <w:sz w:val="20"/>
                <w:szCs w:val="20"/>
              </w:rPr>
            </w:pPr>
            <w:r w:rsidRPr="00F66827">
              <w:rPr>
                <w:sz w:val="20"/>
                <w:szCs w:val="20"/>
              </w:rPr>
              <w:t>(руб.)</w:t>
            </w:r>
          </w:p>
        </w:tc>
        <w:tc>
          <w:tcPr>
            <w:tcW w:w="1548" w:type="dxa"/>
            <w:gridSpan w:val="2"/>
            <w:tcBorders>
              <w:top w:val="single" w:sz="4" w:space="0" w:color="000000"/>
              <w:left w:val="single" w:sz="4" w:space="0" w:color="000000"/>
              <w:bottom w:val="single" w:sz="4" w:space="0" w:color="000000"/>
              <w:right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sz w:val="20"/>
                <w:szCs w:val="20"/>
              </w:rPr>
            </w:pPr>
            <w:r w:rsidRPr="00F66827">
              <w:rPr>
                <w:sz w:val="20"/>
                <w:szCs w:val="20"/>
              </w:rPr>
              <w:t>Срок фактического пребывания</w:t>
            </w:r>
          </w:p>
        </w:tc>
      </w:tr>
      <w:tr w:rsidR="000E2538" w:rsidRPr="00F66827" w:rsidTr="00E64F37">
        <w:tc>
          <w:tcPr>
            <w:tcW w:w="811" w:type="dxa"/>
            <w:vMerge/>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1046" w:type="dxa"/>
            <w:vMerge/>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966" w:type="dxa"/>
            <w:vMerge/>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898"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sz w:val="20"/>
                <w:szCs w:val="20"/>
              </w:rPr>
            </w:pPr>
            <w:r w:rsidRPr="00F66827">
              <w:rPr>
                <w:sz w:val="20"/>
                <w:szCs w:val="20"/>
              </w:rPr>
              <w:t>№</w:t>
            </w:r>
          </w:p>
          <w:p w:rsidR="000E2538" w:rsidRPr="00F66827" w:rsidRDefault="000E2538" w:rsidP="00F66827">
            <w:pPr>
              <w:keepNext/>
              <w:widowControl w:val="0"/>
              <w:tabs>
                <w:tab w:val="left" w:pos="284"/>
                <w:tab w:val="left" w:pos="1363"/>
              </w:tabs>
              <w:spacing w:after="0"/>
              <w:jc w:val="center"/>
              <w:rPr>
                <w:sz w:val="20"/>
                <w:szCs w:val="20"/>
              </w:rPr>
            </w:pPr>
            <w:r w:rsidRPr="00F66827">
              <w:rPr>
                <w:sz w:val="20"/>
                <w:szCs w:val="20"/>
              </w:rPr>
              <w:t>путевки</w:t>
            </w:r>
          </w:p>
        </w:tc>
        <w:tc>
          <w:tcPr>
            <w:tcW w:w="84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sz w:val="20"/>
                <w:szCs w:val="20"/>
              </w:rPr>
            </w:pPr>
            <w:r w:rsidRPr="00F66827">
              <w:rPr>
                <w:sz w:val="20"/>
                <w:szCs w:val="20"/>
              </w:rPr>
              <w:t>серия</w:t>
            </w:r>
          </w:p>
        </w:tc>
        <w:tc>
          <w:tcPr>
            <w:tcW w:w="773"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sz w:val="20"/>
                <w:szCs w:val="20"/>
              </w:rPr>
            </w:pPr>
            <w:r w:rsidRPr="00F66827">
              <w:rPr>
                <w:sz w:val="20"/>
                <w:szCs w:val="20"/>
              </w:rPr>
              <w:t>с</w:t>
            </w:r>
          </w:p>
        </w:tc>
        <w:tc>
          <w:tcPr>
            <w:tcW w:w="79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sz w:val="20"/>
                <w:szCs w:val="20"/>
              </w:rPr>
            </w:pPr>
            <w:r w:rsidRPr="00F66827">
              <w:rPr>
                <w:sz w:val="20"/>
                <w:szCs w:val="20"/>
              </w:rPr>
              <w:t>по</w:t>
            </w:r>
          </w:p>
        </w:tc>
        <w:tc>
          <w:tcPr>
            <w:tcW w:w="975" w:type="dxa"/>
            <w:vMerge/>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1286" w:type="dxa"/>
            <w:vMerge/>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759"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sz w:val="20"/>
                <w:szCs w:val="20"/>
              </w:rPr>
            </w:pPr>
            <w:r w:rsidRPr="00F66827">
              <w:rPr>
                <w:sz w:val="20"/>
                <w:szCs w:val="20"/>
              </w:rPr>
              <w:t>с</w:t>
            </w:r>
          </w:p>
        </w:tc>
        <w:tc>
          <w:tcPr>
            <w:tcW w:w="789" w:type="dxa"/>
            <w:tcBorders>
              <w:top w:val="single" w:sz="4" w:space="0" w:color="000000"/>
              <w:left w:val="single" w:sz="4" w:space="0" w:color="000000"/>
              <w:bottom w:val="single" w:sz="4" w:space="0" w:color="000000"/>
              <w:right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sz w:val="20"/>
                <w:szCs w:val="20"/>
              </w:rPr>
            </w:pPr>
            <w:r w:rsidRPr="00F66827">
              <w:rPr>
                <w:sz w:val="20"/>
                <w:szCs w:val="20"/>
              </w:rPr>
              <w:t>по</w:t>
            </w:r>
          </w:p>
        </w:tc>
      </w:tr>
      <w:tr w:rsidR="000E2538" w:rsidRPr="00F66827" w:rsidTr="00E64F37">
        <w:tc>
          <w:tcPr>
            <w:tcW w:w="811"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r w:rsidRPr="00F66827">
              <w:rPr>
                <w:bCs/>
                <w:spacing w:val="-5"/>
                <w:sz w:val="20"/>
                <w:szCs w:val="20"/>
              </w:rPr>
              <w:t>1</w:t>
            </w:r>
          </w:p>
        </w:tc>
        <w:tc>
          <w:tcPr>
            <w:tcW w:w="1046"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r w:rsidRPr="00F66827">
              <w:rPr>
                <w:bCs/>
                <w:spacing w:val="-5"/>
                <w:sz w:val="20"/>
                <w:szCs w:val="20"/>
              </w:rPr>
              <w:t>2</w:t>
            </w:r>
          </w:p>
        </w:tc>
        <w:tc>
          <w:tcPr>
            <w:tcW w:w="966"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r w:rsidRPr="00F66827">
              <w:rPr>
                <w:bCs/>
                <w:spacing w:val="-5"/>
                <w:sz w:val="20"/>
                <w:szCs w:val="20"/>
              </w:rPr>
              <w:t>3</w:t>
            </w:r>
          </w:p>
        </w:tc>
        <w:tc>
          <w:tcPr>
            <w:tcW w:w="898"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r w:rsidRPr="00F66827">
              <w:rPr>
                <w:bCs/>
                <w:spacing w:val="-5"/>
                <w:sz w:val="20"/>
                <w:szCs w:val="20"/>
              </w:rPr>
              <w:t>4</w:t>
            </w:r>
          </w:p>
        </w:tc>
        <w:tc>
          <w:tcPr>
            <w:tcW w:w="84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r w:rsidRPr="00F66827">
              <w:rPr>
                <w:bCs/>
                <w:spacing w:val="-5"/>
                <w:sz w:val="20"/>
                <w:szCs w:val="20"/>
              </w:rPr>
              <w:t>5</w:t>
            </w:r>
          </w:p>
        </w:tc>
        <w:tc>
          <w:tcPr>
            <w:tcW w:w="773"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r w:rsidRPr="00F66827">
              <w:rPr>
                <w:bCs/>
                <w:spacing w:val="-5"/>
                <w:sz w:val="20"/>
                <w:szCs w:val="20"/>
              </w:rPr>
              <w:t>6</w:t>
            </w:r>
          </w:p>
        </w:tc>
        <w:tc>
          <w:tcPr>
            <w:tcW w:w="79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r w:rsidRPr="00F66827">
              <w:rPr>
                <w:bCs/>
                <w:spacing w:val="-5"/>
                <w:sz w:val="20"/>
                <w:szCs w:val="20"/>
              </w:rPr>
              <w:t>7</w:t>
            </w:r>
          </w:p>
        </w:tc>
        <w:tc>
          <w:tcPr>
            <w:tcW w:w="97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r w:rsidRPr="00F66827">
              <w:rPr>
                <w:bCs/>
                <w:spacing w:val="-5"/>
                <w:sz w:val="20"/>
                <w:szCs w:val="20"/>
              </w:rPr>
              <w:t>8</w:t>
            </w:r>
          </w:p>
        </w:tc>
        <w:tc>
          <w:tcPr>
            <w:tcW w:w="1286"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r w:rsidRPr="00F66827">
              <w:rPr>
                <w:bCs/>
                <w:spacing w:val="-5"/>
                <w:sz w:val="20"/>
                <w:szCs w:val="20"/>
              </w:rPr>
              <w:t>9</w:t>
            </w:r>
          </w:p>
        </w:tc>
        <w:tc>
          <w:tcPr>
            <w:tcW w:w="759"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r w:rsidRPr="00F66827">
              <w:rPr>
                <w:bCs/>
                <w:spacing w:val="-5"/>
                <w:sz w:val="20"/>
                <w:szCs w:val="20"/>
              </w:rPr>
              <w:t>10</w:t>
            </w:r>
          </w:p>
        </w:tc>
        <w:tc>
          <w:tcPr>
            <w:tcW w:w="789" w:type="dxa"/>
            <w:tcBorders>
              <w:top w:val="single" w:sz="4" w:space="0" w:color="000000"/>
              <w:left w:val="single" w:sz="4" w:space="0" w:color="000000"/>
              <w:bottom w:val="single" w:sz="4" w:space="0" w:color="000000"/>
              <w:right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r w:rsidRPr="00F66827">
              <w:rPr>
                <w:bCs/>
                <w:spacing w:val="-5"/>
                <w:sz w:val="20"/>
                <w:szCs w:val="20"/>
              </w:rPr>
              <w:t>11</w:t>
            </w:r>
          </w:p>
        </w:tc>
      </w:tr>
      <w:tr w:rsidR="000E2538" w:rsidRPr="00F66827" w:rsidTr="00E64F37">
        <w:tc>
          <w:tcPr>
            <w:tcW w:w="811"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1046"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966"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898"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84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773"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79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97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1286"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759"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789" w:type="dxa"/>
            <w:tcBorders>
              <w:top w:val="single" w:sz="4" w:space="0" w:color="000000"/>
              <w:left w:val="single" w:sz="4" w:space="0" w:color="000000"/>
              <w:bottom w:val="single" w:sz="4" w:space="0" w:color="000000"/>
              <w:right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r>
      <w:tr w:rsidR="000E2538" w:rsidRPr="00F66827" w:rsidTr="00E64F37">
        <w:tc>
          <w:tcPr>
            <w:tcW w:w="811"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1046"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966"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898"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84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773"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79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97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1286"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759"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789" w:type="dxa"/>
            <w:tcBorders>
              <w:top w:val="single" w:sz="4" w:space="0" w:color="000000"/>
              <w:left w:val="single" w:sz="4" w:space="0" w:color="000000"/>
              <w:bottom w:val="single" w:sz="4" w:space="0" w:color="000000"/>
              <w:right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r>
      <w:tr w:rsidR="000E2538" w:rsidRPr="00F66827" w:rsidTr="00E64F37">
        <w:tc>
          <w:tcPr>
            <w:tcW w:w="811"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1046"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966"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898"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84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773"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79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97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1286"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759"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789" w:type="dxa"/>
            <w:tcBorders>
              <w:top w:val="single" w:sz="4" w:space="0" w:color="000000"/>
              <w:left w:val="single" w:sz="4" w:space="0" w:color="000000"/>
              <w:bottom w:val="single" w:sz="4" w:space="0" w:color="000000"/>
              <w:right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r>
      <w:tr w:rsidR="000E2538" w:rsidRPr="00F66827" w:rsidTr="00E64F37">
        <w:tc>
          <w:tcPr>
            <w:tcW w:w="811"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1046"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966"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898"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84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773"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79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97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1286"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759"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789" w:type="dxa"/>
            <w:tcBorders>
              <w:top w:val="single" w:sz="4" w:space="0" w:color="000000"/>
              <w:left w:val="single" w:sz="4" w:space="0" w:color="000000"/>
              <w:bottom w:val="single" w:sz="4" w:space="0" w:color="000000"/>
              <w:right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r>
      <w:tr w:rsidR="000E2538" w:rsidRPr="00F66827" w:rsidTr="00E64F37">
        <w:tc>
          <w:tcPr>
            <w:tcW w:w="811"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1046"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966"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898"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84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773"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79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97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1286"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759"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789" w:type="dxa"/>
            <w:tcBorders>
              <w:top w:val="single" w:sz="4" w:space="0" w:color="000000"/>
              <w:left w:val="single" w:sz="4" w:space="0" w:color="000000"/>
              <w:bottom w:val="single" w:sz="4" w:space="0" w:color="000000"/>
              <w:right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r>
      <w:tr w:rsidR="000E2538" w:rsidRPr="00F66827" w:rsidTr="00E64F37">
        <w:tc>
          <w:tcPr>
            <w:tcW w:w="6132" w:type="dxa"/>
            <w:gridSpan w:val="7"/>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rPr>
                <w:bCs/>
                <w:spacing w:val="-5"/>
                <w:sz w:val="20"/>
                <w:szCs w:val="20"/>
              </w:rPr>
            </w:pPr>
            <w:r w:rsidRPr="00F66827">
              <w:rPr>
                <w:bCs/>
                <w:spacing w:val="-5"/>
                <w:sz w:val="20"/>
                <w:szCs w:val="20"/>
              </w:rPr>
              <w:t>Итого:</w:t>
            </w:r>
          </w:p>
        </w:tc>
        <w:tc>
          <w:tcPr>
            <w:tcW w:w="97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1286"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759"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789" w:type="dxa"/>
            <w:tcBorders>
              <w:top w:val="single" w:sz="4" w:space="0" w:color="000000"/>
              <w:left w:val="single" w:sz="4" w:space="0" w:color="000000"/>
              <w:bottom w:val="single" w:sz="4" w:space="0" w:color="000000"/>
              <w:right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r>
    </w:tbl>
    <w:p w:rsidR="000E2538" w:rsidRPr="00F66827" w:rsidRDefault="000E2538" w:rsidP="00F66827">
      <w:pPr>
        <w:keepNext/>
        <w:widowControl w:val="0"/>
        <w:tabs>
          <w:tab w:val="left" w:pos="284"/>
        </w:tabs>
        <w:spacing w:after="0"/>
        <w:ind w:firstLine="851"/>
        <w:rPr>
          <w:sz w:val="20"/>
          <w:szCs w:val="20"/>
        </w:rPr>
      </w:pPr>
    </w:p>
    <w:tbl>
      <w:tblPr>
        <w:tblW w:w="0" w:type="auto"/>
        <w:tblInd w:w="108" w:type="dxa"/>
        <w:tblLayout w:type="fixed"/>
        <w:tblLook w:val="0000" w:firstRow="0" w:lastRow="0" w:firstColumn="0" w:lastColumn="0" w:noHBand="0" w:noVBand="0"/>
      </w:tblPr>
      <w:tblGrid>
        <w:gridCol w:w="5104"/>
        <w:gridCol w:w="4534"/>
      </w:tblGrid>
      <w:tr w:rsidR="000E2538" w:rsidRPr="00F66827" w:rsidTr="00E64F37">
        <w:tc>
          <w:tcPr>
            <w:tcW w:w="5104" w:type="dxa"/>
            <w:shd w:val="clear" w:color="auto" w:fill="auto"/>
          </w:tcPr>
          <w:p w:rsidR="000E2538" w:rsidRPr="00F66827" w:rsidRDefault="000E2538" w:rsidP="00F66827">
            <w:pPr>
              <w:pStyle w:val="21f8"/>
              <w:keepNext/>
              <w:tabs>
                <w:tab w:val="clear" w:pos="1209"/>
                <w:tab w:val="left" w:pos="284"/>
              </w:tabs>
              <w:suppressAutoHyphens w:val="0"/>
              <w:snapToGrid w:val="0"/>
              <w:spacing w:after="0" w:line="240" w:lineRule="auto"/>
              <w:ind w:left="0"/>
              <w:rPr>
                <w:sz w:val="20"/>
                <w:szCs w:val="20"/>
              </w:rPr>
            </w:pPr>
            <w:r w:rsidRPr="00F66827">
              <w:rPr>
                <w:sz w:val="20"/>
                <w:szCs w:val="20"/>
              </w:rPr>
              <w:t>Заказчик:</w:t>
            </w:r>
          </w:p>
          <w:p w:rsidR="000E2538" w:rsidRPr="00F66827" w:rsidRDefault="000E2538" w:rsidP="00F66827">
            <w:pPr>
              <w:pStyle w:val="5f9"/>
              <w:keepNext/>
              <w:tabs>
                <w:tab w:val="clear" w:pos="926"/>
                <w:tab w:val="left" w:pos="284"/>
              </w:tabs>
              <w:suppressAutoHyphens w:val="0"/>
              <w:spacing w:line="240" w:lineRule="auto"/>
              <w:ind w:left="0" w:firstLine="0"/>
              <w:jc w:val="both"/>
              <w:rPr>
                <w:sz w:val="20"/>
              </w:rPr>
            </w:pPr>
          </w:p>
          <w:p w:rsidR="000E2538" w:rsidRPr="00F66827" w:rsidRDefault="000E2538" w:rsidP="00F66827">
            <w:pPr>
              <w:pStyle w:val="5f9"/>
              <w:keepNext/>
              <w:tabs>
                <w:tab w:val="clear" w:pos="926"/>
                <w:tab w:val="left" w:pos="284"/>
              </w:tabs>
              <w:suppressAutoHyphens w:val="0"/>
              <w:spacing w:line="240" w:lineRule="auto"/>
              <w:ind w:left="0" w:firstLine="0"/>
              <w:jc w:val="both"/>
              <w:rPr>
                <w:sz w:val="20"/>
              </w:rPr>
            </w:pPr>
            <w:r w:rsidRPr="00F66827">
              <w:rPr>
                <w:sz w:val="20"/>
              </w:rPr>
              <w:t>____________________ ________________</w:t>
            </w:r>
          </w:p>
          <w:p w:rsidR="000E2538" w:rsidRPr="00F66827" w:rsidRDefault="000E2538" w:rsidP="00F66827">
            <w:pPr>
              <w:pStyle w:val="5f9"/>
              <w:keepNext/>
              <w:tabs>
                <w:tab w:val="clear" w:pos="926"/>
                <w:tab w:val="left" w:pos="284"/>
              </w:tabs>
              <w:suppressAutoHyphens w:val="0"/>
              <w:spacing w:line="240" w:lineRule="auto"/>
              <w:ind w:left="0" w:firstLine="0"/>
              <w:jc w:val="both"/>
              <w:rPr>
                <w:sz w:val="20"/>
              </w:rPr>
            </w:pPr>
            <w:r w:rsidRPr="00F66827">
              <w:rPr>
                <w:sz w:val="20"/>
              </w:rPr>
              <w:t xml:space="preserve">                                М.П.</w:t>
            </w:r>
          </w:p>
        </w:tc>
        <w:tc>
          <w:tcPr>
            <w:tcW w:w="4534" w:type="dxa"/>
            <w:shd w:val="clear" w:color="auto" w:fill="auto"/>
          </w:tcPr>
          <w:p w:rsidR="000E2538" w:rsidRPr="00F66827" w:rsidRDefault="000E2538" w:rsidP="00F66827">
            <w:pPr>
              <w:keepNext/>
              <w:widowControl w:val="0"/>
              <w:tabs>
                <w:tab w:val="left" w:pos="284"/>
              </w:tabs>
              <w:snapToGrid w:val="0"/>
              <w:spacing w:after="0"/>
              <w:rPr>
                <w:sz w:val="20"/>
                <w:szCs w:val="20"/>
              </w:rPr>
            </w:pPr>
            <w:r w:rsidRPr="00F66827">
              <w:rPr>
                <w:sz w:val="20"/>
                <w:szCs w:val="20"/>
              </w:rPr>
              <w:t>Исполнитель:</w:t>
            </w:r>
          </w:p>
          <w:p w:rsidR="000E2538" w:rsidRPr="00F66827" w:rsidRDefault="000E2538" w:rsidP="00F66827">
            <w:pPr>
              <w:keepNext/>
              <w:widowControl w:val="0"/>
              <w:tabs>
                <w:tab w:val="left" w:pos="284"/>
              </w:tabs>
              <w:spacing w:after="0"/>
              <w:rPr>
                <w:sz w:val="20"/>
                <w:szCs w:val="20"/>
              </w:rPr>
            </w:pPr>
          </w:p>
          <w:p w:rsidR="000E2538" w:rsidRPr="00F66827" w:rsidRDefault="000E2538" w:rsidP="00F66827">
            <w:pPr>
              <w:pStyle w:val="5f9"/>
              <w:keepNext/>
              <w:tabs>
                <w:tab w:val="clear" w:pos="926"/>
                <w:tab w:val="left" w:pos="284"/>
              </w:tabs>
              <w:suppressAutoHyphens w:val="0"/>
              <w:spacing w:line="240" w:lineRule="auto"/>
              <w:ind w:left="0" w:firstLine="0"/>
              <w:jc w:val="both"/>
              <w:rPr>
                <w:sz w:val="20"/>
              </w:rPr>
            </w:pPr>
            <w:r w:rsidRPr="00F66827">
              <w:rPr>
                <w:sz w:val="20"/>
              </w:rPr>
              <w:t>___________________  ____________</w:t>
            </w:r>
          </w:p>
          <w:p w:rsidR="000E2538" w:rsidRPr="00F66827" w:rsidRDefault="000E2538" w:rsidP="00F66827">
            <w:pPr>
              <w:keepNext/>
              <w:widowControl w:val="0"/>
              <w:tabs>
                <w:tab w:val="left" w:pos="284"/>
              </w:tabs>
              <w:spacing w:after="0"/>
              <w:rPr>
                <w:sz w:val="20"/>
                <w:szCs w:val="20"/>
              </w:rPr>
            </w:pPr>
            <w:r w:rsidRPr="00F66827">
              <w:rPr>
                <w:sz w:val="20"/>
                <w:szCs w:val="20"/>
              </w:rPr>
              <w:t xml:space="preserve">                              М.П. (при наличии печати)</w:t>
            </w:r>
          </w:p>
        </w:tc>
      </w:tr>
    </w:tbl>
    <w:p w:rsidR="000E2538" w:rsidRPr="00F66827" w:rsidRDefault="000E2538" w:rsidP="00F66827">
      <w:pPr>
        <w:keepNext/>
        <w:widowControl w:val="0"/>
        <w:shd w:val="clear" w:color="auto" w:fill="FFFFFF"/>
        <w:tabs>
          <w:tab w:val="left" w:pos="284"/>
        </w:tabs>
        <w:spacing w:after="0"/>
        <w:ind w:firstLine="851"/>
        <w:jc w:val="right"/>
        <w:rPr>
          <w:spacing w:val="-8"/>
          <w:sz w:val="20"/>
          <w:szCs w:val="20"/>
        </w:rPr>
        <w:sectPr w:rsidR="000E2538" w:rsidRPr="00F66827" w:rsidSect="00CF43B7">
          <w:footerReference w:type="even" r:id="rId43"/>
          <w:footerReference w:type="default" r:id="rId44"/>
          <w:pgSz w:w="11906" w:h="16838"/>
          <w:pgMar w:top="851" w:right="1134" w:bottom="709" w:left="1418" w:header="720" w:footer="0" w:gutter="0"/>
          <w:cols w:space="720"/>
          <w:titlePg/>
          <w:docGrid w:linePitch="360"/>
        </w:sectPr>
      </w:pPr>
    </w:p>
    <w:p w:rsidR="000E2538" w:rsidRPr="00F66827" w:rsidRDefault="000E2538" w:rsidP="00F66827">
      <w:pPr>
        <w:keepNext/>
        <w:widowControl w:val="0"/>
        <w:shd w:val="clear" w:color="auto" w:fill="FFFFFF"/>
        <w:tabs>
          <w:tab w:val="left" w:pos="284"/>
        </w:tabs>
        <w:spacing w:after="0"/>
        <w:ind w:firstLine="851"/>
        <w:jc w:val="right"/>
        <w:rPr>
          <w:spacing w:val="-8"/>
          <w:sz w:val="20"/>
          <w:szCs w:val="20"/>
        </w:rPr>
      </w:pPr>
      <w:r w:rsidRPr="00F66827">
        <w:rPr>
          <w:spacing w:val="-8"/>
          <w:sz w:val="20"/>
          <w:szCs w:val="20"/>
        </w:rPr>
        <w:lastRenderedPageBreak/>
        <w:t>Приложение № 4</w:t>
      </w:r>
    </w:p>
    <w:p w:rsidR="000E2538" w:rsidRPr="00F66827" w:rsidRDefault="000E2538" w:rsidP="00F66827">
      <w:pPr>
        <w:keepNext/>
        <w:widowControl w:val="0"/>
        <w:shd w:val="clear" w:color="auto" w:fill="FFFFFF"/>
        <w:tabs>
          <w:tab w:val="left" w:pos="284"/>
        </w:tabs>
        <w:spacing w:after="0"/>
        <w:ind w:firstLine="851"/>
        <w:jc w:val="right"/>
        <w:rPr>
          <w:sz w:val="20"/>
          <w:szCs w:val="20"/>
        </w:rPr>
      </w:pPr>
      <w:r w:rsidRPr="00F66827">
        <w:rPr>
          <w:sz w:val="20"/>
          <w:szCs w:val="20"/>
        </w:rPr>
        <w:t>к государственному контракту</w:t>
      </w:r>
    </w:p>
    <w:p w:rsidR="000E2538" w:rsidRPr="00F66827" w:rsidRDefault="000E2538" w:rsidP="00F66827">
      <w:pPr>
        <w:keepNext/>
        <w:widowControl w:val="0"/>
        <w:shd w:val="clear" w:color="auto" w:fill="FFFFFF"/>
        <w:tabs>
          <w:tab w:val="left" w:pos="284"/>
        </w:tabs>
        <w:spacing w:after="0"/>
        <w:ind w:firstLine="851"/>
        <w:jc w:val="right"/>
        <w:rPr>
          <w:sz w:val="20"/>
          <w:szCs w:val="20"/>
        </w:rPr>
      </w:pPr>
      <w:r w:rsidRPr="00F66827">
        <w:rPr>
          <w:sz w:val="20"/>
          <w:szCs w:val="20"/>
        </w:rPr>
        <w:t>№ ______________ от ___________</w:t>
      </w:r>
    </w:p>
    <w:p w:rsidR="000E2538" w:rsidRPr="00F66827" w:rsidRDefault="000E2538" w:rsidP="00F66827">
      <w:pPr>
        <w:keepNext/>
        <w:widowControl w:val="0"/>
        <w:spacing w:after="0"/>
        <w:jc w:val="center"/>
        <w:rPr>
          <w:iCs/>
          <w:sz w:val="20"/>
          <w:szCs w:val="20"/>
        </w:rPr>
      </w:pPr>
    </w:p>
    <w:p w:rsidR="000E2538" w:rsidRPr="00F66827" w:rsidRDefault="000E2538" w:rsidP="00F66827">
      <w:pPr>
        <w:keepNext/>
        <w:widowControl w:val="0"/>
        <w:spacing w:after="0"/>
        <w:jc w:val="center"/>
        <w:rPr>
          <w:iCs/>
          <w:sz w:val="20"/>
          <w:szCs w:val="20"/>
        </w:rPr>
      </w:pPr>
    </w:p>
    <w:p w:rsidR="000E2538" w:rsidRPr="00F66827" w:rsidRDefault="000E2538" w:rsidP="00F66827">
      <w:pPr>
        <w:keepNext/>
        <w:widowControl w:val="0"/>
        <w:spacing w:after="0"/>
        <w:rPr>
          <w:sz w:val="20"/>
          <w:szCs w:val="20"/>
        </w:rPr>
      </w:pPr>
      <w:r w:rsidRPr="00F66827">
        <w:rPr>
          <w:iCs/>
          <w:sz w:val="20"/>
          <w:szCs w:val="20"/>
        </w:rPr>
        <w:t>Форма</w:t>
      </w:r>
    </w:p>
    <w:p w:rsidR="000E2538" w:rsidRPr="00F66827" w:rsidRDefault="000E2538" w:rsidP="00F66827">
      <w:pPr>
        <w:keepNext/>
        <w:widowControl w:val="0"/>
        <w:shd w:val="clear" w:color="auto" w:fill="FFFFFF"/>
        <w:tabs>
          <w:tab w:val="left" w:pos="284"/>
          <w:tab w:val="left" w:pos="1363"/>
        </w:tabs>
        <w:spacing w:after="0"/>
        <w:ind w:firstLine="851"/>
        <w:jc w:val="center"/>
        <w:rPr>
          <w:bCs/>
          <w:sz w:val="20"/>
          <w:szCs w:val="20"/>
        </w:rPr>
      </w:pPr>
    </w:p>
    <w:p w:rsidR="000E2538" w:rsidRPr="00F66827" w:rsidRDefault="000E2538" w:rsidP="00F66827">
      <w:pPr>
        <w:keepNext/>
        <w:widowControl w:val="0"/>
        <w:shd w:val="clear" w:color="auto" w:fill="FFFFFF"/>
        <w:tabs>
          <w:tab w:val="left" w:pos="284"/>
          <w:tab w:val="left" w:pos="1363"/>
        </w:tabs>
        <w:spacing w:after="0"/>
        <w:ind w:firstLine="851"/>
        <w:jc w:val="center"/>
        <w:rPr>
          <w:bCs/>
          <w:sz w:val="20"/>
          <w:szCs w:val="20"/>
        </w:rPr>
      </w:pPr>
      <w:r w:rsidRPr="00F66827">
        <w:rPr>
          <w:rStyle w:val="label"/>
          <w:rFonts w:eastAsia="Lucida Sans Unicode"/>
          <w:sz w:val="20"/>
          <w:szCs w:val="20"/>
        </w:rPr>
        <w:t>Акт оказанных услуг в пользу граждан в целях их социального обеспечения</w:t>
      </w:r>
      <w:r w:rsidRPr="00F66827">
        <w:rPr>
          <w:bCs/>
          <w:sz w:val="20"/>
          <w:szCs w:val="20"/>
        </w:rPr>
        <w:t xml:space="preserve"> по заезду</w:t>
      </w:r>
    </w:p>
    <w:p w:rsidR="000E2538" w:rsidRPr="00F66827" w:rsidRDefault="000E2538" w:rsidP="00F66827">
      <w:pPr>
        <w:keepNext/>
        <w:widowControl w:val="0"/>
        <w:shd w:val="clear" w:color="auto" w:fill="FFFFFF"/>
        <w:tabs>
          <w:tab w:val="left" w:pos="284"/>
          <w:tab w:val="left" w:pos="1363"/>
        </w:tabs>
        <w:spacing w:after="0"/>
        <w:ind w:firstLine="851"/>
        <w:jc w:val="center"/>
        <w:rPr>
          <w:bCs/>
          <w:sz w:val="20"/>
          <w:szCs w:val="20"/>
        </w:rPr>
      </w:pPr>
      <w:r w:rsidRPr="00F66827">
        <w:rPr>
          <w:bCs/>
          <w:sz w:val="20"/>
          <w:szCs w:val="20"/>
        </w:rPr>
        <w:t>_____________________________</w:t>
      </w:r>
    </w:p>
    <w:p w:rsidR="000E2538" w:rsidRPr="00F66827" w:rsidRDefault="000E2538" w:rsidP="00F66827">
      <w:pPr>
        <w:keepNext/>
        <w:widowControl w:val="0"/>
        <w:shd w:val="clear" w:color="auto" w:fill="FFFFFF"/>
        <w:tabs>
          <w:tab w:val="left" w:pos="284"/>
          <w:tab w:val="left" w:pos="1363"/>
        </w:tabs>
        <w:spacing w:after="0"/>
        <w:ind w:firstLine="851"/>
        <w:jc w:val="center"/>
        <w:rPr>
          <w:bCs/>
          <w:spacing w:val="-5"/>
          <w:sz w:val="20"/>
          <w:szCs w:val="20"/>
        </w:rPr>
      </w:pPr>
    </w:p>
    <w:p w:rsidR="000E2538" w:rsidRPr="00F66827" w:rsidRDefault="000E2538" w:rsidP="00F66827">
      <w:pPr>
        <w:keepNext/>
        <w:widowControl w:val="0"/>
        <w:spacing w:after="0"/>
        <w:rPr>
          <w:sz w:val="20"/>
          <w:szCs w:val="20"/>
        </w:rPr>
      </w:pPr>
      <w:r w:rsidRPr="00F66827">
        <w:rPr>
          <w:sz w:val="20"/>
          <w:szCs w:val="20"/>
        </w:rPr>
        <w:t>г. __________</w:t>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t xml:space="preserve"> </w:t>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t>от «_____»_________________20__ г.</w:t>
      </w:r>
    </w:p>
    <w:p w:rsidR="000E2538" w:rsidRPr="00F66827" w:rsidRDefault="000E2538" w:rsidP="00F66827">
      <w:pPr>
        <w:keepNext/>
        <w:widowControl w:val="0"/>
        <w:shd w:val="clear" w:color="auto" w:fill="FFFFFF"/>
        <w:tabs>
          <w:tab w:val="left" w:pos="284"/>
          <w:tab w:val="left" w:pos="1363"/>
        </w:tabs>
        <w:spacing w:after="0"/>
        <w:ind w:firstLine="851"/>
        <w:jc w:val="center"/>
        <w:rPr>
          <w:bCs/>
          <w:spacing w:val="-5"/>
          <w:sz w:val="20"/>
          <w:szCs w:val="20"/>
        </w:rPr>
      </w:pPr>
    </w:p>
    <w:p w:rsidR="000E2538" w:rsidRPr="00F66827" w:rsidRDefault="000E2538" w:rsidP="00F66827">
      <w:pPr>
        <w:pStyle w:val="110"/>
        <w:widowControl w:val="0"/>
        <w:ind w:firstLine="851"/>
        <w:jc w:val="both"/>
        <w:rPr>
          <w:sz w:val="20"/>
        </w:rPr>
      </w:pPr>
      <w:r w:rsidRPr="00F66827">
        <w:rPr>
          <w:sz w:val="20"/>
        </w:rPr>
        <w:t>Заказчик ________________________, в лице ____________, действующего на основании _________________, с одной стороны, и Исполнитель _______________, в лице _____________________, действующего на основании ___________, с другой стороны составили настоящий Акт о том, что в соответствии с государственным контрактом № _____ от ______ 20____ г. Исполнитель выполнил, а Заказчик принял нижеследующие услуги:</w:t>
      </w:r>
    </w:p>
    <w:p w:rsidR="000E2538" w:rsidRPr="00F66827" w:rsidRDefault="000E2538" w:rsidP="00F66827">
      <w:pPr>
        <w:keepNext/>
        <w:widowControl w:val="0"/>
        <w:spacing w:after="0"/>
        <w:rPr>
          <w:sz w:val="20"/>
          <w:szCs w:val="20"/>
        </w:rPr>
      </w:pPr>
    </w:p>
    <w:tbl>
      <w:tblPr>
        <w:tblW w:w="9658" w:type="dxa"/>
        <w:jc w:val="center"/>
        <w:tblInd w:w="-15" w:type="dxa"/>
        <w:tblLayout w:type="fixed"/>
        <w:tblLook w:val="0000" w:firstRow="0" w:lastRow="0" w:firstColumn="0" w:lastColumn="0" w:noHBand="0" w:noVBand="0"/>
      </w:tblPr>
      <w:tblGrid>
        <w:gridCol w:w="1634"/>
        <w:gridCol w:w="1144"/>
        <w:gridCol w:w="1514"/>
        <w:gridCol w:w="1478"/>
        <w:gridCol w:w="2065"/>
        <w:gridCol w:w="1823"/>
      </w:tblGrid>
      <w:tr w:rsidR="000E2538" w:rsidRPr="00F66827" w:rsidTr="00E64F37">
        <w:trPr>
          <w:jc w:val="center"/>
        </w:trPr>
        <w:tc>
          <w:tcPr>
            <w:tcW w:w="163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r w:rsidRPr="00F66827">
              <w:rPr>
                <w:bCs/>
                <w:spacing w:val="-5"/>
                <w:sz w:val="20"/>
                <w:szCs w:val="20"/>
              </w:rPr>
              <w:t>Наименование оказанной услуги</w:t>
            </w:r>
          </w:p>
        </w:tc>
        <w:tc>
          <w:tcPr>
            <w:tcW w:w="114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r w:rsidRPr="00F66827">
              <w:rPr>
                <w:bCs/>
                <w:spacing w:val="-5"/>
                <w:sz w:val="20"/>
                <w:szCs w:val="20"/>
              </w:rPr>
              <w:t>Количество путевок</w:t>
            </w:r>
          </w:p>
          <w:p w:rsidR="000E2538" w:rsidRPr="00F66827" w:rsidRDefault="000E2538" w:rsidP="00F66827">
            <w:pPr>
              <w:keepNext/>
              <w:widowControl w:val="0"/>
              <w:tabs>
                <w:tab w:val="left" w:pos="284"/>
                <w:tab w:val="left" w:pos="2024"/>
              </w:tabs>
              <w:spacing w:after="0"/>
              <w:ind w:left="-96" w:right="-68"/>
              <w:jc w:val="center"/>
              <w:rPr>
                <w:bCs/>
                <w:spacing w:val="-5"/>
                <w:sz w:val="20"/>
                <w:szCs w:val="20"/>
              </w:rPr>
            </w:pPr>
            <w:r w:rsidRPr="00F66827">
              <w:rPr>
                <w:bCs/>
                <w:spacing w:val="-5"/>
                <w:sz w:val="20"/>
                <w:szCs w:val="20"/>
              </w:rPr>
              <w:t>(штук)</w:t>
            </w:r>
          </w:p>
        </w:tc>
        <w:tc>
          <w:tcPr>
            <w:tcW w:w="151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jc w:val="center"/>
              <w:rPr>
                <w:spacing w:val="4"/>
                <w:sz w:val="20"/>
                <w:szCs w:val="20"/>
              </w:rPr>
            </w:pPr>
            <w:r w:rsidRPr="00F66827">
              <w:rPr>
                <w:spacing w:val="4"/>
                <w:sz w:val="20"/>
                <w:szCs w:val="20"/>
              </w:rPr>
              <w:t>Цена путевки</w:t>
            </w:r>
          </w:p>
          <w:p w:rsidR="000E2538" w:rsidRPr="00F66827" w:rsidRDefault="000E2538" w:rsidP="00F66827">
            <w:pPr>
              <w:keepNext/>
              <w:widowControl w:val="0"/>
              <w:tabs>
                <w:tab w:val="left" w:pos="284"/>
                <w:tab w:val="left" w:pos="2024"/>
              </w:tabs>
              <w:spacing w:after="0"/>
              <w:ind w:left="-96" w:right="-68"/>
              <w:jc w:val="center"/>
              <w:rPr>
                <w:spacing w:val="-1"/>
                <w:sz w:val="20"/>
                <w:szCs w:val="20"/>
              </w:rPr>
            </w:pPr>
            <w:r w:rsidRPr="00F66827">
              <w:rPr>
                <w:spacing w:val="-1"/>
                <w:sz w:val="20"/>
                <w:szCs w:val="20"/>
              </w:rPr>
              <w:t>(руб.)</w:t>
            </w:r>
          </w:p>
        </w:tc>
        <w:tc>
          <w:tcPr>
            <w:tcW w:w="1478" w:type="dxa"/>
            <w:tcBorders>
              <w:top w:val="single" w:sz="4" w:space="0" w:color="000000"/>
              <w:left w:val="single" w:sz="4" w:space="0" w:color="000000"/>
              <w:bottom w:val="single" w:sz="4" w:space="0" w:color="000000"/>
              <w:right w:val="single" w:sz="4" w:space="0" w:color="000000"/>
            </w:tcBorders>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r w:rsidRPr="00F66827">
              <w:rPr>
                <w:bCs/>
                <w:spacing w:val="-5"/>
                <w:sz w:val="20"/>
                <w:szCs w:val="20"/>
              </w:rPr>
              <w:t>Стоимость путевок</w:t>
            </w:r>
          </w:p>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r w:rsidRPr="00F66827">
              <w:rPr>
                <w:bCs/>
                <w:spacing w:val="-5"/>
                <w:sz w:val="20"/>
                <w:szCs w:val="20"/>
              </w:rPr>
              <w:t>(руб.)</w:t>
            </w:r>
          </w:p>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r w:rsidRPr="00F66827">
              <w:rPr>
                <w:bCs/>
                <w:spacing w:val="-5"/>
                <w:sz w:val="20"/>
                <w:szCs w:val="20"/>
              </w:rPr>
              <w:t>гр.2 * гр.3 = гр.4</w:t>
            </w:r>
          </w:p>
        </w:tc>
        <w:tc>
          <w:tcPr>
            <w:tcW w:w="2065" w:type="dxa"/>
            <w:tcBorders>
              <w:top w:val="single" w:sz="4" w:space="0" w:color="000000"/>
              <w:left w:val="single" w:sz="4" w:space="0" w:color="000000"/>
              <w:bottom w:val="single" w:sz="4" w:space="0" w:color="000000"/>
            </w:tcBorders>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r w:rsidRPr="00F66827">
              <w:rPr>
                <w:bCs/>
                <w:spacing w:val="-5"/>
                <w:sz w:val="20"/>
                <w:szCs w:val="20"/>
              </w:rPr>
              <w:t>Сумма связанная с досрочным выездом застрахованного лица из организации</w:t>
            </w:r>
          </w:p>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r w:rsidRPr="00F66827">
              <w:rPr>
                <w:bCs/>
                <w:spacing w:val="-5"/>
                <w:sz w:val="20"/>
                <w:szCs w:val="20"/>
              </w:rPr>
              <w:t>(руб.)</w:t>
            </w:r>
          </w:p>
        </w:tc>
        <w:tc>
          <w:tcPr>
            <w:tcW w:w="1823" w:type="dxa"/>
            <w:tcBorders>
              <w:top w:val="single" w:sz="4" w:space="0" w:color="000000"/>
              <w:left w:val="single" w:sz="4" w:space="0" w:color="000000"/>
              <w:bottom w:val="single" w:sz="4" w:space="0" w:color="000000"/>
              <w:right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r w:rsidRPr="00F66827">
              <w:rPr>
                <w:bCs/>
                <w:spacing w:val="-5"/>
                <w:sz w:val="20"/>
                <w:szCs w:val="20"/>
              </w:rPr>
              <w:t>Фактическая стоимость путевок</w:t>
            </w:r>
          </w:p>
          <w:p w:rsidR="000E2538" w:rsidRPr="00F66827" w:rsidRDefault="000E2538" w:rsidP="00F66827">
            <w:pPr>
              <w:keepNext/>
              <w:widowControl w:val="0"/>
              <w:tabs>
                <w:tab w:val="left" w:pos="284"/>
                <w:tab w:val="left" w:pos="2024"/>
              </w:tabs>
              <w:spacing w:after="0"/>
              <w:ind w:left="-96" w:right="-68"/>
              <w:jc w:val="center"/>
              <w:rPr>
                <w:bCs/>
                <w:spacing w:val="-5"/>
                <w:sz w:val="20"/>
                <w:szCs w:val="20"/>
              </w:rPr>
            </w:pPr>
            <w:r w:rsidRPr="00F66827">
              <w:rPr>
                <w:bCs/>
                <w:spacing w:val="-5"/>
                <w:sz w:val="20"/>
                <w:szCs w:val="20"/>
              </w:rPr>
              <w:t>(руб.)</w:t>
            </w:r>
          </w:p>
          <w:p w:rsidR="000E2538" w:rsidRPr="00F66827" w:rsidRDefault="000E2538" w:rsidP="00F66827">
            <w:pPr>
              <w:keepNext/>
              <w:widowControl w:val="0"/>
              <w:tabs>
                <w:tab w:val="left" w:pos="284"/>
                <w:tab w:val="left" w:pos="2024"/>
              </w:tabs>
              <w:spacing w:after="0"/>
              <w:ind w:left="-96" w:right="-68"/>
              <w:jc w:val="center"/>
              <w:rPr>
                <w:bCs/>
                <w:spacing w:val="-5"/>
                <w:sz w:val="20"/>
                <w:szCs w:val="20"/>
              </w:rPr>
            </w:pPr>
          </w:p>
          <w:p w:rsidR="000E2538" w:rsidRPr="00F66827" w:rsidRDefault="000E2538" w:rsidP="00F66827">
            <w:pPr>
              <w:keepNext/>
              <w:widowControl w:val="0"/>
              <w:tabs>
                <w:tab w:val="left" w:pos="284"/>
                <w:tab w:val="left" w:pos="2024"/>
              </w:tabs>
              <w:spacing w:after="0"/>
              <w:ind w:left="-96" w:right="-68"/>
              <w:jc w:val="center"/>
              <w:rPr>
                <w:bCs/>
                <w:spacing w:val="-5"/>
                <w:sz w:val="20"/>
                <w:szCs w:val="20"/>
              </w:rPr>
            </w:pPr>
            <w:r w:rsidRPr="00F66827">
              <w:rPr>
                <w:bCs/>
                <w:spacing w:val="-5"/>
                <w:sz w:val="20"/>
                <w:szCs w:val="20"/>
              </w:rPr>
              <w:t>гр.4 - гр.5 = гр.6</w:t>
            </w:r>
          </w:p>
        </w:tc>
      </w:tr>
      <w:tr w:rsidR="000E2538" w:rsidRPr="00F66827" w:rsidTr="00E64F37">
        <w:trPr>
          <w:jc w:val="center"/>
        </w:trPr>
        <w:tc>
          <w:tcPr>
            <w:tcW w:w="163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r w:rsidRPr="00F66827">
              <w:rPr>
                <w:bCs/>
                <w:spacing w:val="-5"/>
                <w:sz w:val="20"/>
                <w:szCs w:val="20"/>
              </w:rPr>
              <w:t>1</w:t>
            </w:r>
          </w:p>
        </w:tc>
        <w:tc>
          <w:tcPr>
            <w:tcW w:w="114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r w:rsidRPr="00F66827">
              <w:rPr>
                <w:bCs/>
                <w:spacing w:val="-5"/>
                <w:sz w:val="20"/>
                <w:szCs w:val="20"/>
              </w:rPr>
              <w:t>2</w:t>
            </w:r>
          </w:p>
        </w:tc>
        <w:tc>
          <w:tcPr>
            <w:tcW w:w="151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r w:rsidRPr="00F66827">
              <w:rPr>
                <w:bCs/>
                <w:spacing w:val="-5"/>
                <w:sz w:val="20"/>
                <w:szCs w:val="20"/>
              </w:rPr>
              <w:t>3</w:t>
            </w:r>
          </w:p>
        </w:tc>
        <w:tc>
          <w:tcPr>
            <w:tcW w:w="1478" w:type="dxa"/>
            <w:tcBorders>
              <w:top w:val="single" w:sz="4" w:space="0" w:color="000000"/>
              <w:left w:val="single" w:sz="4" w:space="0" w:color="000000"/>
              <w:bottom w:val="single" w:sz="4" w:space="0" w:color="000000"/>
              <w:right w:val="single" w:sz="4" w:space="0" w:color="000000"/>
            </w:tcBorders>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r w:rsidRPr="00F66827">
              <w:rPr>
                <w:bCs/>
                <w:spacing w:val="-5"/>
                <w:sz w:val="20"/>
                <w:szCs w:val="20"/>
              </w:rPr>
              <w:t>4</w:t>
            </w:r>
          </w:p>
        </w:tc>
        <w:tc>
          <w:tcPr>
            <w:tcW w:w="2065" w:type="dxa"/>
            <w:tcBorders>
              <w:top w:val="single" w:sz="4" w:space="0" w:color="000000"/>
              <w:left w:val="single" w:sz="4" w:space="0" w:color="000000"/>
              <w:bottom w:val="single" w:sz="4" w:space="0" w:color="000000"/>
            </w:tcBorders>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r w:rsidRPr="00F66827">
              <w:rPr>
                <w:bCs/>
                <w:spacing w:val="-5"/>
                <w:sz w:val="20"/>
                <w:szCs w:val="20"/>
              </w:rPr>
              <w:t>5</w:t>
            </w:r>
          </w:p>
        </w:tc>
        <w:tc>
          <w:tcPr>
            <w:tcW w:w="1823" w:type="dxa"/>
            <w:tcBorders>
              <w:top w:val="single" w:sz="4" w:space="0" w:color="000000"/>
              <w:left w:val="single" w:sz="4" w:space="0" w:color="000000"/>
              <w:bottom w:val="single" w:sz="4" w:space="0" w:color="000000"/>
              <w:right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r w:rsidRPr="00F66827">
              <w:rPr>
                <w:bCs/>
                <w:spacing w:val="-5"/>
                <w:sz w:val="20"/>
                <w:szCs w:val="20"/>
              </w:rPr>
              <w:t>6</w:t>
            </w:r>
          </w:p>
        </w:tc>
      </w:tr>
      <w:tr w:rsidR="000E2538" w:rsidRPr="00F66827" w:rsidTr="00E64F37">
        <w:trPr>
          <w:jc w:val="center"/>
        </w:trPr>
        <w:tc>
          <w:tcPr>
            <w:tcW w:w="163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tc>
        <w:tc>
          <w:tcPr>
            <w:tcW w:w="114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tc>
        <w:tc>
          <w:tcPr>
            <w:tcW w:w="151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tc>
        <w:tc>
          <w:tcPr>
            <w:tcW w:w="1478" w:type="dxa"/>
            <w:tcBorders>
              <w:top w:val="single" w:sz="4" w:space="0" w:color="000000"/>
              <w:left w:val="single" w:sz="4" w:space="0" w:color="000000"/>
              <w:bottom w:val="single" w:sz="4" w:space="0" w:color="000000"/>
              <w:right w:val="single" w:sz="4" w:space="0" w:color="000000"/>
            </w:tcBorders>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tc>
        <w:tc>
          <w:tcPr>
            <w:tcW w:w="2065" w:type="dxa"/>
            <w:tcBorders>
              <w:top w:val="single" w:sz="4" w:space="0" w:color="000000"/>
              <w:left w:val="single" w:sz="4" w:space="0" w:color="000000"/>
              <w:bottom w:val="single" w:sz="4" w:space="0" w:color="000000"/>
            </w:tcBorders>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tc>
        <w:tc>
          <w:tcPr>
            <w:tcW w:w="1823" w:type="dxa"/>
            <w:tcBorders>
              <w:top w:val="single" w:sz="4" w:space="0" w:color="000000"/>
              <w:left w:val="single" w:sz="4" w:space="0" w:color="000000"/>
              <w:bottom w:val="single" w:sz="4" w:space="0" w:color="000000"/>
              <w:right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tc>
      </w:tr>
      <w:tr w:rsidR="000E2538" w:rsidRPr="00F66827" w:rsidTr="00E64F37">
        <w:trPr>
          <w:jc w:val="center"/>
        </w:trPr>
        <w:tc>
          <w:tcPr>
            <w:tcW w:w="163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tc>
        <w:tc>
          <w:tcPr>
            <w:tcW w:w="114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tc>
        <w:tc>
          <w:tcPr>
            <w:tcW w:w="151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tc>
        <w:tc>
          <w:tcPr>
            <w:tcW w:w="1478" w:type="dxa"/>
            <w:tcBorders>
              <w:top w:val="single" w:sz="4" w:space="0" w:color="000000"/>
              <w:left w:val="single" w:sz="4" w:space="0" w:color="000000"/>
              <w:bottom w:val="single" w:sz="4" w:space="0" w:color="000000"/>
              <w:right w:val="single" w:sz="4" w:space="0" w:color="000000"/>
            </w:tcBorders>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tc>
        <w:tc>
          <w:tcPr>
            <w:tcW w:w="2065" w:type="dxa"/>
            <w:tcBorders>
              <w:top w:val="single" w:sz="4" w:space="0" w:color="000000"/>
              <w:left w:val="single" w:sz="4" w:space="0" w:color="000000"/>
              <w:bottom w:val="single" w:sz="4" w:space="0" w:color="000000"/>
            </w:tcBorders>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tc>
        <w:tc>
          <w:tcPr>
            <w:tcW w:w="1823" w:type="dxa"/>
            <w:tcBorders>
              <w:top w:val="single" w:sz="4" w:space="0" w:color="000000"/>
              <w:left w:val="single" w:sz="4" w:space="0" w:color="000000"/>
              <w:bottom w:val="single" w:sz="4" w:space="0" w:color="000000"/>
              <w:right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tc>
      </w:tr>
      <w:tr w:rsidR="000E2538" w:rsidRPr="00F66827" w:rsidTr="00E64F37">
        <w:trPr>
          <w:jc w:val="center"/>
        </w:trPr>
        <w:tc>
          <w:tcPr>
            <w:tcW w:w="163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tc>
        <w:tc>
          <w:tcPr>
            <w:tcW w:w="114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tc>
        <w:tc>
          <w:tcPr>
            <w:tcW w:w="151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tc>
        <w:tc>
          <w:tcPr>
            <w:tcW w:w="1478" w:type="dxa"/>
            <w:tcBorders>
              <w:top w:val="single" w:sz="4" w:space="0" w:color="000000"/>
              <w:left w:val="single" w:sz="4" w:space="0" w:color="000000"/>
              <w:bottom w:val="single" w:sz="4" w:space="0" w:color="000000"/>
              <w:right w:val="single" w:sz="4" w:space="0" w:color="000000"/>
            </w:tcBorders>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tc>
        <w:tc>
          <w:tcPr>
            <w:tcW w:w="2065" w:type="dxa"/>
            <w:tcBorders>
              <w:top w:val="single" w:sz="4" w:space="0" w:color="000000"/>
              <w:left w:val="single" w:sz="4" w:space="0" w:color="000000"/>
              <w:bottom w:val="single" w:sz="4" w:space="0" w:color="000000"/>
            </w:tcBorders>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tc>
        <w:tc>
          <w:tcPr>
            <w:tcW w:w="1823" w:type="dxa"/>
            <w:tcBorders>
              <w:top w:val="single" w:sz="4" w:space="0" w:color="000000"/>
              <w:left w:val="single" w:sz="4" w:space="0" w:color="000000"/>
              <w:bottom w:val="single" w:sz="4" w:space="0" w:color="000000"/>
              <w:right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tc>
      </w:tr>
      <w:tr w:rsidR="000E2538" w:rsidRPr="00F66827" w:rsidTr="00E64F37">
        <w:trPr>
          <w:jc w:val="center"/>
        </w:trPr>
        <w:tc>
          <w:tcPr>
            <w:tcW w:w="163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rPr>
                <w:bCs/>
                <w:spacing w:val="-5"/>
                <w:sz w:val="20"/>
                <w:szCs w:val="20"/>
              </w:rPr>
            </w:pPr>
            <w:r w:rsidRPr="00F66827">
              <w:rPr>
                <w:bCs/>
                <w:spacing w:val="-5"/>
                <w:sz w:val="20"/>
                <w:szCs w:val="20"/>
              </w:rPr>
              <w:t>Итого:</w:t>
            </w:r>
          </w:p>
        </w:tc>
        <w:tc>
          <w:tcPr>
            <w:tcW w:w="114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tc>
        <w:tc>
          <w:tcPr>
            <w:tcW w:w="151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tc>
        <w:tc>
          <w:tcPr>
            <w:tcW w:w="1478" w:type="dxa"/>
            <w:tcBorders>
              <w:top w:val="single" w:sz="4" w:space="0" w:color="000000"/>
              <w:left w:val="single" w:sz="4" w:space="0" w:color="000000"/>
              <w:bottom w:val="single" w:sz="4" w:space="0" w:color="000000"/>
              <w:right w:val="single" w:sz="4" w:space="0" w:color="000000"/>
            </w:tcBorders>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tc>
        <w:tc>
          <w:tcPr>
            <w:tcW w:w="2065" w:type="dxa"/>
            <w:tcBorders>
              <w:top w:val="single" w:sz="4" w:space="0" w:color="000000"/>
              <w:left w:val="single" w:sz="4" w:space="0" w:color="000000"/>
              <w:bottom w:val="single" w:sz="4" w:space="0" w:color="000000"/>
            </w:tcBorders>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tc>
        <w:tc>
          <w:tcPr>
            <w:tcW w:w="1823" w:type="dxa"/>
            <w:tcBorders>
              <w:top w:val="single" w:sz="4" w:space="0" w:color="000000"/>
              <w:left w:val="single" w:sz="4" w:space="0" w:color="000000"/>
              <w:bottom w:val="single" w:sz="4" w:space="0" w:color="000000"/>
              <w:right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tc>
      </w:tr>
    </w:tbl>
    <w:p w:rsidR="000E2538" w:rsidRPr="00F66827" w:rsidRDefault="000E2538" w:rsidP="00F66827">
      <w:pPr>
        <w:keepNext/>
        <w:widowControl w:val="0"/>
        <w:tabs>
          <w:tab w:val="left" w:pos="284"/>
        </w:tabs>
        <w:spacing w:after="0"/>
        <w:ind w:firstLine="851"/>
        <w:rPr>
          <w:sz w:val="20"/>
          <w:szCs w:val="20"/>
        </w:rPr>
      </w:pPr>
    </w:p>
    <w:p w:rsidR="000E2538" w:rsidRPr="00F66827" w:rsidRDefault="000E2538" w:rsidP="00F66827">
      <w:pPr>
        <w:keepNext/>
        <w:widowControl w:val="0"/>
        <w:tabs>
          <w:tab w:val="left" w:pos="284"/>
        </w:tabs>
        <w:spacing w:after="0"/>
        <w:ind w:firstLine="851"/>
        <w:rPr>
          <w:sz w:val="20"/>
          <w:szCs w:val="20"/>
        </w:rPr>
      </w:pPr>
      <w:r w:rsidRPr="00F66827">
        <w:rPr>
          <w:sz w:val="20"/>
          <w:szCs w:val="20"/>
        </w:rPr>
        <w:t>Общая стоимость услуг: ____________________________________________________________</w:t>
      </w:r>
    </w:p>
    <w:p w:rsidR="000E2538" w:rsidRPr="00F66827" w:rsidRDefault="000E2538" w:rsidP="00F66827">
      <w:pPr>
        <w:keepNext/>
        <w:widowControl w:val="0"/>
        <w:tabs>
          <w:tab w:val="left" w:pos="284"/>
        </w:tabs>
        <w:spacing w:after="0"/>
        <w:ind w:firstLine="851"/>
        <w:rPr>
          <w:sz w:val="20"/>
          <w:szCs w:val="20"/>
        </w:rPr>
      </w:pPr>
      <w:r w:rsidRPr="00F66827">
        <w:rPr>
          <w:sz w:val="20"/>
          <w:szCs w:val="20"/>
        </w:rPr>
        <w:t>Исполнитель и Заказчик взаимных претензий по качеству и составу услуг друг к другу не имеют.</w:t>
      </w:r>
    </w:p>
    <w:p w:rsidR="000E2538" w:rsidRPr="00F66827" w:rsidRDefault="000E2538" w:rsidP="00F66827">
      <w:pPr>
        <w:keepNext/>
        <w:widowControl w:val="0"/>
        <w:tabs>
          <w:tab w:val="left" w:pos="284"/>
        </w:tabs>
        <w:spacing w:after="0"/>
        <w:ind w:firstLine="851"/>
        <w:rPr>
          <w:sz w:val="20"/>
          <w:szCs w:val="20"/>
        </w:rPr>
      </w:pPr>
      <w:r w:rsidRPr="00F66827">
        <w:rPr>
          <w:sz w:val="20"/>
          <w:szCs w:val="20"/>
        </w:rPr>
        <w:t>Настоящий Акт составлен в 2 (двух) экземплярах по одному для каждой стороны.</w:t>
      </w:r>
    </w:p>
    <w:p w:rsidR="000E2538" w:rsidRPr="00F66827" w:rsidRDefault="000E2538" w:rsidP="00F66827">
      <w:pPr>
        <w:keepNext/>
        <w:widowControl w:val="0"/>
        <w:tabs>
          <w:tab w:val="left" w:pos="284"/>
        </w:tabs>
        <w:spacing w:after="0"/>
        <w:ind w:firstLine="851"/>
        <w:jc w:val="right"/>
        <w:rPr>
          <w:sz w:val="20"/>
          <w:szCs w:val="20"/>
        </w:rPr>
      </w:pPr>
    </w:p>
    <w:tbl>
      <w:tblPr>
        <w:tblW w:w="9736" w:type="dxa"/>
        <w:tblInd w:w="108" w:type="dxa"/>
        <w:tblLayout w:type="fixed"/>
        <w:tblLook w:val="0000" w:firstRow="0" w:lastRow="0" w:firstColumn="0" w:lastColumn="0" w:noHBand="0" w:noVBand="0"/>
      </w:tblPr>
      <w:tblGrid>
        <w:gridCol w:w="5156"/>
        <w:gridCol w:w="4580"/>
      </w:tblGrid>
      <w:tr w:rsidR="000E2538" w:rsidRPr="00F66827" w:rsidTr="00E64F37">
        <w:trPr>
          <w:trHeight w:val="1076"/>
        </w:trPr>
        <w:tc>
          <w:tcPr>
            <w:tcW w:w="5156" w:type="dxa"/>
            <w:shd w:val="clear" w:color="auto" w:fill="auto"/>
          </w:tcPr>
          <w:p w:rsidR="000E2538" w:rsidRPr="00F66827" w:rsidRDefault="000E2538" w:rsidP="00F66827">
            <w:pPr>
              <w:pStyle w:val="21f8"/>
              <w:keepNext/>
              <w:tabs>
                <w:tab w:val="clear" w:pos="1209"/>
                <w:tab w:val="left" w:pos="284"/>
              </w:tabs>
              <w:suppressAutoHyphens w:val="0"/>
              <w:snapToGrid w:val="0"/>
              <w:spacing w:after="0" w:line="240" w:lineRule="auto"/>
              <w:ind w:left="0"/>
              <w:rPr>
                <w:sz w:val="20"/>
                <w:szCs w:val="20"/>
              </w:rPr>
            </w:pPr>
            <w:r w:rsidRPr="00F66827">
              <w:rPr>
                <w:sz w:val="20"/>
                <w:szCs w:val="20"/>
              </w:rPr>
              <w:t>Заказчик:</w:t>
            </w:r>
          </w:p>
          <w:p w:rsidR="000E2538" w:rsidRPr="00F66827" w:rsidRDefault="000E2538" w:rsidP="00F66827">
            <w:pPr>
              <w:pStyle w:val="5f9"/>
              <w:keepNext/>
              <w:tabs>
                <w:tab w:val="clear" w:pos="926"/>
                <w:tab w:val="left" w:pos="284"/>
              </w:tabs>
              <w:suppressAutoHyphens w:val="0"/>
              <w:spacing w:line="240" w:lineRule="auto"/>
              <w:ind w:left="0" w:firstLine="0"/>
              <w:jc w:val="both"/>
              <w:rPr>
                <w:sz w:val="20"/>
              </w:rPr>
            </w:pPr>
          </w:p>
          <w:p w:rsidR="000E2538" w:rsidRPr="00F66827" w:rsidRDefault="000E2538" w:rsidP="00F66827">
            <w:pPr>
              <w:pStyle w:val="5f9"/>
              <w:keepNext/>
              <w:tabs>
                <w:tab w:val="clear" w:pos="926"/>
                <w:tab w:val="left" w:pos="284"/>
              </w:tabs>
              <w:suppressAutoHyphens w:val="0"/>
              <w:spacing w:line="240" w:lineRule="auto"/>
              <w:ind w:left="0" w:firstLine="0"/>
              <w:jc w:val="both"/>
              <w:rPr>
                <w:sz w:val="20"/>
              </w:rPr>
            </w:pPr>
            <w:r w:rsidRPr="00F66827">
              <w:rPr>
                <w:sz w:val="20"/>
              </w:rPr>
              <w:t>____________________ ________________</w:t>
            </w:r>
          </w:p>
          <w:p w:rsidR="000E2538" w:rsidRPr="00F66827" w:rsidRDefault="000E2538" w:rsidP="00F66827">
            <w:pPr>
              <w:pStyle w:val="5f9"/>
              <w:keepNext/>
              <w:tabs>
                <w:tab w:val="clear" w:pos="926"/>
                <w:tab w:val="left" w:pos="284"/>
              </w:tabs>
              <w:suppressAutoHyphens w:val="0"/>
              <w:spacing w:line="240" w:lineRule="auto"/>
              <w:ind w:left="0" w:firstLine="0"/>
              <w:jc w:val="both"/>
              <w:rPr>
                <w:sz w:val="20"/>
              </w:rPr>
            </w:pPr>
            <w:r w:rsidRPr="00F66827">
              <w:rPr>
                <w:sz w:val="20"/>
              </w:rPr>
              <w:t xml:space="preserve">                                М.П.</w:t>
            </w:r>
          </w:p>
          <w:p w:rsidR="000E2538" w:rsidRPr="00F66827" w:rsidRDefault="000E2538" w:rsidP="00F66827">
            <w:pPr>
              <w:pStyle w:val="5f9"/>
              <w:keepNext/>
              <w:tabs>
                <w:tab w:val="clear" w:pos="926"/>
                <w:tab w:val="left" w:pos="284"/>
              </w:tabs>
              <w:suppressAutoHyphens w:val="0"/>
              <w:spacing w:line="240" w:lineRule="auto"/>
              <w:ind w:left="0" w:firstLine="0"/>
              <w:jc w:val="both"/>
              <w:rPr>
                <w:sz w:val="20"/>
              </w:rPr>
            </w:pPr>
          </w:p>
          <w:p w:rsidR="000E2538" w:rsidRPr="00F66827" w:rsidRDefault="000E2538" w:rsidP="00F66827">
            <w:pPr>
              <w:pStyle w:val="5f9"/>
              <w:keepNext/>
              <w:tabs>
                <w:tab w:val="clear" w:pos="926"/>
                <w:tab w:val="left" w:pos="284"/>
              </w:tabs>
              <w:suppressAutoHyphens w:val="0"/>
              <w:spacing w:line="240" w:lineRule="auto"/>
              <w:ind w:left="0" w:firstLine="0"/>
              <w:jc w:val="both"/>
              <w:rPr>
                <w:sz w:val="20"/>
              </w:rPr>
            </w:pPr>
            <w:r w:rsidRPr="00F66827">
              <w:rPr>
                <w:sz w:val="20"/>
              </w:rPr>
              <w:t>«_____» _____________ 20___ г.</w:t>
            </w:r>
          </w:p>
        </w:tc>
        <w:tc>
          <w:tcPr>
            <w:tcW w:w="4580" w:type="dxa"/>
            <w:shd w:val="clear" w:color="auto" w:fill="auto"/>
          </w:tcPr>
          <w:p w:rsidR="000E2538" w:rsidRPr="00F66827" w:rsidRDefault="000E2538" w:rsidP="00F66827">
            <w:pPr>
              <w:keepNext/>
              <w:widowControl w:val="0"/>
              <w:tabs>
                <w:tab w:val="left" w:pos="284"/>
              </w:tabs>
              <w:snapToGrid w:val="0"/>
              <w:spacing w:after="0"/>
              <w:rPr>
                <w:sz w:val="20"/>
                <w:szCs w:val="20"/>
              </w:rPr>
            </w:pPr>
            <w:r w:rsidRPr="00F66827">
              <w:rPr>
                <w:sz w:val="20"/>
                <w:szCs w:val="20"/>
              </w:rPr>
              <w:t>Исполнитель:</w:t>
            </w:r>
          </w:p>
          <w:p w:rsidR="000E2538" w:rsidRPr="00F66827" w:rsidRDefault="000E2538" w:rsidP="00F66827">
            <w:pPr>
              <w:keepNext/>
              <w:widowControl w:val="0"/>
              <w:tabs>
                <w:tab w:val="left" w:pos="284"/>
              </w:tabs>
              <w:spacing w:after="0"/>
              <w:rPr>
                <w:sz w:val="20"/>
                <w:szCs w:val="20"/>
              </w:rPr>
            </w:pPr>
          </w:p>
          <w:p w:rsidR="000E2538" w:rsidRPr="00F66827" w:rsidRDefault="000E2538" w:rsidP="00F66827">
            <w:pPr>
              <w:pStyle w:val="5f9"/>
              <w:keepNext/>
              <w:tabs>
                <w:tab w:val="clear" w:pos="926"/>
                <w:tab w:val="left" w:pos="284"/>
              </w:tabs>
              <w:suppressAutoHyphens w:val="0"/>
              <w:spacing w:line="240" w:lineRule="auto"/>
              <w:ind w:left="0" w:firstLine="0"/>
              <w:jc w:val="both"/>
              <w:rPr>
                <w:sz w:val="20"/>
              </w:rPr>
            </w:pPr>
            <w:r w:rsidRPr="00F66827">
              <w:rPr>
                <w:sz w:val="20"/>
              </w:rPr>
              <w:t>___________________ __________________</w:t>
            </w:r>
          </w:p>
          <w:p w:rsidR="000E2538" w:rsidRPr="00F66827" w:rsidRDefault="000E2538" w:rsidP="00F66827">
            <w:pPr>
              <w:keepNext/>
              <w:widowControl w:val="0"/>
              <w:tabs>
                <w:tab w:val="left" w:pos="284"/>
              </w:tabs>
              <w:spacing w:after="0"/>
              <w:rPr>
                <w:sz w:val="20"/>
                <w:szCs w:val="20"/>
              </w:rPr>
            </w:pPr>
            <w:r w:rsidRPr="00F66827">
              <w:rPr>
                <w:sz w:val="20"/>
                <w:szCs w:val="20"/>
              </w:rPr>
              <w:t xml:space="preserve">                              М.П. (при наличии печати)</w:t>
            </w:r>
          </w:p>
          <w:p w:rsidR="000E2538" w:rsidRPr="00F66827" w:rsidRDefault="000E2538" w:rsidP="00F66827">
            <w:pPr>
              <w:keepNext/>
              <w:widowControl w:val="0"/>
              <w:tabs>
                <w:tab w:val="left" w:pos="284"/>
              </w:tabs>
              <w:spacing w:after="0"/>
              <w:rPr>
                <w:sz w:val="20"/>
                <w:szCs w:val="20"/>
              </w:rPr>
            </w:pPr>
          </w:p>
          <w:p w:rsidR="000E2538" w:rsidRPr="00F66827" w:rsidRDefault="000E2538" w:rsidP="00F66827">
            <w:pPr>
              <w:keepNext/>
              <w:widowControl w:val="0"/>
              <w:tabs>
                <w:tab w:val="left" w:pos="284"/>
              </w:tabs>
              <w:spacing w:after="0"/>
              <w:rPr>
                <w:sz w:val="20"/>
                <w:szCs w:val="20"/>
              </w:rPr>
            </w:pPr>
            <w:r w:rsidRPr="00F66827">
              <w:rPr>
                <w:sz w:val="20"/>
                <w:szCs w:val="20"/>
              </w:rPr>
              <w:t>«_____» _____________ 20___ г.</w:t>
            </w:r>
          </w:p>
        </w:tc>
      </w:tr>
    </w:tbl>
    <w:p w:rsidR="000E2538" w:rsidRPr="00F66827" w:rsidRDefault="000E2538" w:rsidP="00F66827">
      <w:pPr>
        <w:keepNext/>
        <w:widowControl w:val="0"/>
        <w:tabs>
          <w:tab w:val="num" w:pos="0"/>
        </w:tabs>
        <w:spacing w:after="0"/>
        <w:ind w:firstLine="900"/>
        <w:jc w:val="right"/>
        <w:rPr>
          <w:sz w:val="20"/>
          <w:szCs w:val="20"/>
        </w:rPr>
      </w:pPr>
    </w:p>
    <w:p w:rsidR="000E2538" w:rsidRPr="00F66827" w:rsidRDefault="000E2538" w:rsidP="00F66827">
      <w:pPr>
        <w:keepNext/>
        <w:widowControl w:val="0"/>
        <w:shd w:val="clear" w:color="auto" w:fill="FFFFFF"/>
        <w:tabs>
          <w:tab w:val="left" w:pos="284"/>
        </w:tabs>
        <w:spacing w:after="0"/>
        <w:ind w:firstLine="851"/>
        <w:jc w:val="right"/>
        <w:rPr>
          <w:spacing w:val="-8"/>
          <w:sz w:val="20"/>
          <w:szCs w:val="20"/>
        </w:rPr>
      </w:pPr>
      <w:r w:rsidRPr="00F66827">
        <w:rPr>
          <w:sz w:val="20"/>
          <w:szCs w:val="20"/>
        </w:rPr>
        <w:br w:type="page"/>
      </w:r>
      <w:r w:rsidRPr="00F66827">
        <w:rPr>
          <w:spacing w:val="-8"/>
          <w:sz w:val="20"/>
          <w:szCs w:val="20"/>
        </w:rPr>
        <w:lastRenderedPageBreak/>
        <w:t>Приложение № 5</w:t>
      </w:r>
    </w:p>
    <w:p w:rsidR="000E2538" w:rsidRPr="00F66827" w:rsidRDefault="000E2538" w:rsidP="00F66827">
      <w:pPr>
        <w:keepNext/>
        <w:widowControl w:val="0"/>
        <w:shd w:val="clear" w:color="auto" w:fill="FFFFFF"/>
        <w:tabs>
          <w:tab w:val="left" w:pos="284"/>
        </w:tabs>
        <w:spacing w:after="0"/>
        <w:ind w:firstLine="851"/>
        <w:jc w:val="right"/>
        <w:rPr>
          <w:sz w:val="20"/>
          <w:szCs w:val="20"/>
        </w:rPr>
      </w:pPr>
      <w:r w:rsidRPr="00F66827">
        <w:rPr>
          <w:sz w:val="20"/>
          <w:szCs w:val="20"/>
        </w:rPr>
        <w:t>к государственному контракту</w:t>
      </w:r>
    </w:p>
    <w:p w:rsidR="000E2538" w:rsidRPr="00F66827" w:rsidRDefault="000E2538" w:rsidP="00F66827">
      <w:pPr>
        <w:keepNext/>
        <w:widowControl w:val="0"/>
        <w:shd w:val="clear" w:color="auto" w:fill="FFFFFF"/>
        <w:tabs>
          <w:tab w:val="left" w:pos="284"/>
        </w:tabs>
        <w:spacing w:after="0"/>
        <w:ind w:firstLine="851"/>
        <w:jc w:val="right"/>
        <w:rPr>
          <w:sz w:val="20"/>
          <w:szCs w:val="20"/>
        </w:rPr>
      </w:pPr>
      <w:r w:rsidRPr="00F66827">
        <w:rPr>
          <w:sz w:val="20"/>
          <w:szCs w:val="20"/>
        </w:rPr>
        <w:t>№ ______________ от ___________</w:t>
      </w:r>
    </w:p>
    <w:p w:rsidR="000E2538" w:rsidRPr="00F66827" w:rsidRDefault="000E2538" w:rsidP="00F66827">
      <w:pPr>
        <w:keepNext/>
        <w:widowControl w:val="0"/>
        <w:spacing w:after="0"/>
        <w:jc w:val="center"/>
        <w:rPr>
          <w:iCs/>
          <w:sz w:val="20"/>
          <w:szCs w:val="20"/>
        </w:rPr>
      </w:pPr>
    </w:p>
    <w:p w:rsidR="000E2538" w:rsidRPr="00F66827" w:rsidRDefault="000E2538" w:rsidP="00F66827">
      <w:pPr>
        <w:keepNext/>
        <w:widowControl w:val="0"/>
        <w:spacing w:after="0"/>
        <w:jc w:val="center"/>
        <w:rPr>
          <w:iCs/>
          <w:sz w:val="20"/>
          <w:szCs w:val="20"/>
        </w:rPr>
      </w:pPr>
    </w:p>
    <w:p w:rsidR="000E2538" w:rsidRPr="00F66827" w:rsidRDefault="000E2538" w:rsidP="00F66827">
      <w:pPr>
        <w:keepNext/>
        <w:widowControl w:val="0"/>
        <w:spacing w:after="0"/>
        <w:rPr>
          <w:sz w:val="20"/>
          <w:szCs w:val="20"/>
        </w:rPr>
      </w:pPr>
      <w:r w:rsidRPr="00F66827">
        <w:rPr>
          <w:iCs/>
          <w:sz w:val="20"/>
          <w:szCs w:val="20"/>
        </w:rPr>
        <w:t>Форма</w:t>
      </w:r>
    </w:p>
    <w:p w:rsidR="000E2538" w:rsidRPr="00F66827" w:rsidRDefault="000E2538" w:rsidP="00F66827">
      <w:pPr>
        <w:keepNext/>
        <w:widowControl w:val="0"/>
        <w:shd w:val="clear" w:color="auto" w:fill="FFFFFF"/>
        <w:tabs>
          <w:tab w:val="left" w:pos="284"/>
          <w:tab w:val="left" w:pos="1363"/>
        </w:tabs>
        <w:spacing w:after="0"/>
        <w:ind w:firstLine="851"/>
        <w:jc w:val="center"/>
        <w:rPr>
          <w:bCs/>
          <w:sz w:val="20"/>
          <w:szCs w:val="20"/>
        </w:rPr>
      </w:pPr>
    </w:p>
    <w:p w:rsidR="000E2538" w:rsidRPr="00F66827" w:rsidRDefault="000E2538" w:rsidP="00F66827">
      <w:pPr>
        <w:keepNext/>
        <w:widowControl w:val="0"/>
        <w:shd w:val="clear" w:color="auto" w:fill="FFFFFF"/>
        <w:tabs>
          <w:tab w:val="left" w:pos="284"/>
          <w:tab w:val="left" w:pos="1363"/>
        </w:tabs>
        <w:spacing w:after="0"/>
        <w:ind w:firstLine="851"/>
        <w:jc w:val="center"/>
        <w:rPr>
          <w:bCs/>
          <w:sz w:val="20"/>
          <w:szCs w:val="20"/>
        </w:rPr>
      </w:pPr>
      <w:r w:rsidRPr="00F66827">
        <w:rPr>
          <w:rStyle w:val="label"/>
          <w:rFonts w:eastAsia="Lucida Sans Unicode"/>
          <w:sz w:val="20"/>
          <w:szCs w:val="20"/>
        </w:rPr>
        <w:t>Итоговый акт оказанных услуг в пользу граждан в целях их социального обеспечения</w:t>
      </w:r>
      <w:r w:rsidRPr="00F66827">
        <w:rPr>
          <w:bCs/>
          <w:sz w:val="20"/>
          <w:szCs w:val="20"/>
        </w:rPr>
        <w:t xml:space="preserve"> </w:t>
      </w:r>
    </w:p>
    <w:p w:rsidR="000E2538" w:rsidRPr="00F66827" w:rsidRDefault="000E2538" w:rsidP="00F66827">
      <w:pPr>
        <w:keepNext/>
        <w:widowControl w:val="0"/>
        <w:shd w:val="clear" w:color="auto" w:fill="FFFFFF"/>
        <w:tabs>
          <w:tab w:val="left" w:pos="284"/>
          <w:tab w:val="left" w:pos="1363"/>
        </w:tabs>
        <w:spacing w:after="0"/>
        <w:ind w:firstLine="851"/>
        <w:jc w:val="center"/>
        <w:rPr>
          <w:bCs/>
          <w:spacing w:val="-5"/>
          <w:sz w:val="20"/>
          <w:szCs w:val="20"/>
        </w:rPr>
      </w:pPr>
    </w:p>
    <w:p w:rsidR="000E2538" w:rsidRPr="00F66827" w:rsidRDefault="000E2538" w:rsidP="00F66827">
      <w:pPr>
        <w:keepNext/>
        <w:widowControl w:val="0"/>
        <w:spacing w:after="0"/>
        <w:rPr>
          <w:sz w:val="20"/>
          <w:szCs w:val="20"/>
        </w:rPr>
      </w:pPr>
      <w:r w:rsidRPr="00F66827">
        <w:rPr>
          <w:sz w:val="20"/>
          <w:szCs w:val="20"/>
        </w:rPr>
        <w:t>г. __________</w:t>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t xml:space="preserve"> </w:t>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t>от «_____»_________________20__ г.</w:t>
      </w:r>
    </w:p>
    <w:p w:rsidR="000E2538" w:rsidRPr="00F66827" w:rsidRDefault="000E2538" w:rsidP="00F66827">
      <w:pPr>
        <w:keepNext/>
        <w:widowControl w:val="0"/>
        <w:shd w:val="clear" w:color="auto" w:fill="FFFFFF"/>
        <w:tabs>
          <w:tab w:val="left" w:pos="284"/>
          <w:tab w:val="left" w:pos="1363"/>
        </w:tabs>
        <w:spacing w:after="0"/>
        <w:ind w:firstLine="851"/>
        <w:jc w:val="center"/>
        <w:rPr>
          <w:bCs/>
          <w:spacing w:val="-5"/>
          <w:sz w:val="20"/>
          <w:szCs w:val="20"/>
        </w:rPr>
      </w:pPr>
    </w:p>
    <w:p w:rsidR="000E2538" w:rsidRPr="00F66827" w:rsidRDefault="000E2538" w:rsidP="00F66827">
      <w:pPr>
        <w:pStyle w:val="110"/>
        <w:widowControl w:val="0"/>
        <w:ind w:firstLine="851"/>
        <w:jc w:val="both"/>
        <w:rPr>
          <w:sz w:val="20"/>
        </w:rPr>
      </w:pPr>
      <w:r w:rsidRPr="00F66827">
        <w:rPr>
          <w:sz w:val="20"/>
        </w:rPr>
        <w:t>Заказчик ________________________, в лице ____________, действующего на основании _________________, с одной стороны, и Исполнитель _______________, в лице _____________________, действующего на основании ___________, с другой стороны составили настоящий Акт о том, что в соответствии с государственным контрактом № _____ от ______ 20____ г. Исполнитель выполнил, а Заказчик принял нижеследующие услуги:</w:t>
      </w:r>
    </w:p>
    <w:p w:rsidR="000E2538" w:rsidRPr="00F66827" w:rsidRDefault="000E2538" w:rsidP="00F66827">
      <w:pPr>
        <w:keepNext/>
        <w:widowControl w:val="0"/>
        <w:spacing w:after="0"/>
        <w:rPr>
          <w:sz w:val="20"/>
          <w:szCs w:val="20"/>
        </w:rPr>
      </w:pPr>
    </w:p>
    <w:tbl>
      <w:tblPr>
        <w:tblW w:w="9658" w:type="dxa"/>
        <w:jc w:val="center"/>
        <w:tblInd w:w="-15" w:type="dxa"/>
        <w:tblLayout w:type="fixed"/>
        <w:tblLook w:val="0000" w:firstRow="0" w:lastRow="0" w:firstColumn="0" w:lastColumn="0" w:noHBand="0" w:noVBand="0"/>
      </w:tblPr>
      <w:tblGrid>
        <w:gridCol w:w="1634"/>
        <w:gridCol w:w="1144"/>
        <w:gridCol w:w="1514"/>
        <w:gridCol w:w="1478"/>
        <w:gridCol w:w="2065"/>
        <w:gridCol w:w="1823"/>
      </w:tblGrid>
      <w:tr w:rsidR="000E2538" w:rsidRPr="00F66827" w:rsidTr="00E64F37">
        <w:trPr>
          <w:jc w:val="center"/>
        </w:trPr>
        <w:tc>
          <w:tcPr>
            <w:tcW w:w="163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r w:rsidRPr="00F66827">
              <w:rPr>
                <w:bCs/>
                <w:spacing w:val="-5"/>
                <w:sz w:val="20"/>
                <w:szCs w:val="20"/>
              </w:rPr>
              <w:t>Наименование оказанной услуги</w:t>
            </w:r>
          </w:p>
        </w:tc>
        <w:tc>
          <w:tcPr>
            <w:tcW w:w="114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r w:rsidRPr="00F66827">
              <w:rPr>
                <w:bCs/>
                <w:spacing w:val="-5"/>
                <w:sz w:val="20"/>
                <w:szCs w:val="20"/>
              </w:rPr>
              <w:t>Количество путевок</w:t>
            </w:r>
          </w:p>
          <w:p w:rsidR="000E2538" w:rsidRPr="00F66827" w:rsidRDefault="000E2538" w:rsidP="00F66827">
            <w:pPr>
              <w:keepNext/>
              <w:widowControl w:val="0"/>
              <w:tabs>
                <w:tab w:val="left" w:pos="284"/>
                <w:tab w:val="left" w:pos="2024"/>
              </w:tabs>
              <w:spacing w:after="0"/>
              <w:ind w:left="-96" w:right="-68"/>
              <w:jc w:val="center"/>
              <w:rPr>
                <w:bCs/>
                <w:spacing w:val="-5"/>
                <w:sz w:val="20"/>
                <w:szCs w:val="20"/>
              </w:rPr>
            </w:pPr>
            <w:r w:rsidRPr="00F66827">
              <w:rPr>
                <w:bCs/>
                <w:spacing w:val="-5"/>
                <w:sz w:val="20"/>
                <w:szCs w:val="20"/>
              </w:rPr>
              <w:t>(штук)</w:t>
            </w:r>
          </w:p>
        </w:tc>
        <w:tc>
          <w:tcPr>
            <w:tcW w:w="151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jc w:val="center"/>
              <w:rPr>
                <w:spacing w:val="4"/>
                <w:sz w:val="20"/>
                <w:szCs w:val="20"/>
              </w:rPr>
            </w:pPr>
            <w:r w:rsidRPr="00F66827">
              <w:rPr>
                <w:spacing w:val="4"/>
                <w:sz w:val="20"/>
                <w:szCs w:val="20"/>
              </w:rPr>
              <w:t>Цена путевки</w:t>
            </w:r>
          </w:p>
          <w:p w:rsidR="000E2538" w:rsidRPr="00F66827" w:rsidRDefault="000E2538" w:rsidP="00F66827">
            <w:pPr>
              <w:keepNext/>
              <w:widowControl w:val="0"/>
              <w:tabs>
                <w:tab w:val="left" w:pos="284"/>
                <w:tab w:val="left" w:pos="2024"/>
              </w:tabs>
              <w:spacing w:after="0"/>
              <w:ind w:left="-96" w:right="-68"/>
              <w:jc w:val="center"/>
              <w:rPr>
                <w:spacing w:val="-1"/>
                <w:sz w:val="20"/>
                <w:szCs w:val="20"/>
              </w:rPr>
            </w:pPr>
            <w:r w:rsidRPr="00F66827">
              <w:rPr>
                <w:spacing w:val="-1"/>
                <w:sz w:val="20"/>
                <w:szCs w:val="20"/>
              </w:rPr>
              <w:t>(руб.)</w:t>
            </w:r>
          </w:p>
        </w:tc>
        <w:tc>
          <w:tcPr>
            <w:tcW w:w="1478" w:type="dxa"/>
            <w:tcBorders>
              <w:top w:val="single" w:sz="4" w:space="0" w:color="000000"/>
              <w:left w:val="single" w:sz="4" w:space="0" w:color="000000"/>
              <w:bottom w:val="single" w:sz="4" w:space="0" w:color="000000"/>
              <w:right w:val="single" w:sz="4" w:space="0" w:color="000000"/>
            </w:tcBorders>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r w:rsidRPr="00F66827">
              <w:rPr>
                <w:bCs/>
                <w:spacing w:val="-5"/>
                <w:sz w:val="20"/>
                <w:szCs w:val="20"/>
              </w:rPr>
              <w:t>Стоимость путевок</w:t>
            </w:r>
          </w:p>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r w:rsidRPr="00F66827">
              <w:rPr>
                <w:bCs/>
                <w:spacing w:val="-5"/>
                <w:sz w:val="20"/>
                <w:szCs w:val="20"/>
              </w:rPr>
              <w:t>(руб.)</w:t>
            </w:r>
          </w:p>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r w:rsidRPr="00F66827">
              <w:rPr>
                <w:bCs/>
                <w:spacing w:val="-5"/>
                <w:sz w:val="20"/>
                <w:szCs w:val="20"/>
              </w:rPr>
              <w:t>гр.2 * гр.3 = гр.4</w:t>
            </w:r>
          </w:p>
        </w:tc>
        <w:tc>
          <w:tcPr>
            <w:tcW w:w="2065" w:type="dxa"/>
            <w:tcBorders>
              <w:top w:val="single" w:sz="4" w:space="0" w:color="000000"/>
              <w:left w:val="single" w:sz="4" w:space="0" w:color="000000"/>
              <w:bottom w:val="single" w:sz="4" w:space="0" w:color="000000"/>
            </w:tcBorders>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r w:rsidRPr="00F66827">
              <w:rPr>
                <w:bCs/>
                <w:spacing w:val="-5"/>
                <w:sz w:val="20"/>
                <w:szCs w:val="20"/>
              </w:rPr>
              <w:t>Сумма связанная с досрочным выездом застрахованного лица из организации</w:t>
            </w:r>
          </w:p>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r w:rsidRPr="00F66827">
              <w:rPr>
                <w:bCs/>
                <w:spacing w:val="-5"/>
                <w:sz w:val="20"/>
                <w:szCs w:val="20"/>
              </w:rPr>
              <w:t>(руб.)</w:t>
            </w:r>
          </w:p>
        </w:tc>
        <w:tc>
          <w:tcPr>
            <w:tcW w:w="1823" w:type="dxa"/>
            <w:tcBorders>
              <w:top w:val="single" w:sz="4" w:space="0" w:color="000000"/>
              <w:left w:val="single" w:sz="4" w:space="0" w:color="000000"/>
              <w:bottom w:val="single" w:sz="4" w:space="0" w:color="000000"/>
              <w:right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r w:rsidRPr="00F66827">
              <w:rPr>
                <w:bCs/>
                <w:spacing w:val="-5"/>
                <w:sz w:val="20"/>
                <w:szCs w:val="20"/>
              </w:rPr>
              <w:t>Фактическая стоимость путевок</w:t>
            </w:r>
          </w:p>
          <w:p w:rsidR="000E2538" w:rsidRPr="00F66827" w:rsidRDefault="000E2538" w:rsidP="00F66827">
            <w:pPr>
              <w:keepNext/>
              <w:widowControl w:val="0"/>
              <w:tabs>
                <w:tab w:val="left" w:pos="284"/>
                <w:tab w:val="left" w:pos="2024"/>
              </w:tabs>
              <w:spacing w:after="0"/>
              <w:ind w:left="-96" w:right="-68"/>
              <w:jc w:val="center"/>
              <w:rPr>
                <w:bCs/>
                <w:spacing w:val="-5"/>
                <w:sz w:val="20"/>
                <w:szCs w:val="20"/>
              </w:rPr>
            </w:pPr>
            <w:r w:rsidRPr="00F66827">
              <w:rPr>
                <w:bCs/>
                <w:spacing w:val="-5"/>
                <w:sz w:val="20"/>
                <w:szCs w:val="20"/>
              </w:rPr>
              <w:t>(руб.)</w:t>
            </w:r>
          </w:p>
          <w:p w:rsidR="000E2538" w:rsidRPr="00F66827" w:rsidRDefault="000E2538" w:rsidP="00F66827">
            <w:pPr>
              <w:keepNext/>
              <w:widowControl w:val="0"/>
              <w:tabs>
                <w:tab w:val="left" w:pos="284"/>
                <w:tab w:val="left" w:pos="2024"/>
              </w:tabs>
              <w:spacing w:after="0"/>
              <w:ind w:left="-96" w:right="-68"/>
              <w:jc w:val="center"/>
              <w:rPr>
                <w:bCs/>
                <w:spacing w:val="-5"/>
                <w:sz w:val="20"/>
                <w:szCs w:val="20"/>
              </w:rPr>
            </w:pPr>
          </w:p>
          <w:p w:rsidR="000E2538" w:rsidRPr="00F66827" w:rsidRDefault="000E2538" w:rsidP="00F66827">
            <w:pPr>
              <w:keepNext/>
              <w:widowControl w:val="0"/>
              <w:tabs>
                <w:tab w:val="left" w:pos="284"/>
                <w:tab w:val="left" w:pos="2024"/>
              </w:tabs>
              <w:spacing w:after="0"/>
              <w:ind w:left="-96" w:right="-68"/>
              <w:jc w:val="center"/>
              <w:rPr>
                <w:bCs/>
                <w:spacing w:val="-5"/>
                <w:sz w:val="20"/>
                <w:szCs w:val="20"/>
              </w:rPr>
            </w:pPr>
            <w:r w:rsidRPr="00F66827">
              <w:rPr>
                <w:bCs/>
                <w:spacing w:val="-5"/>
                <w:sz w:val="20"/>
                <w:szCs w:val="20"/>
              </w:rPr>
              <w:t>гр.4 - гр.5 = гр.6</w:t>
            </w:r>
          </w:p>
        </w:tc>
      </w:tr>
      <w:tr w:rsidR="000E2538" w:rsidRPr="00F66827" w:rsidTr="00E64F37">
        <w:trPr>
          <w:jc w:val="center"/>
        </w:trPr>
        <w:tc>
          <w:tcPr>
            <w:tcW w:w="163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r w:rsidRPr="00F66827">
              <w:rPr>
                <w:bCs/>
                <w:spacing w:val="-5"/>
                <w:sz w:val="20"/>
                <w:szCs w:val="20"/>
              </w:rPr>
              <w:t>1</w:t>
            </w:r>
          </w:p>
        </w:tc>
        <w:tc>
          <w:tcPr>
            <w:tcW w:w="114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r w:rsidRPr="00F66827">
              <w:rPr>
                <w:bCs/>
                <w:spacing w:val="-5"/>
                <w:sz w:val="20"/>
                <w:szCs w:val="20"/>
              </w:rPr>
              <w:t>2</w:t>
            </w:r>
          </w:p>
        </w:tc>
        <w:tc>
          <w:tcPr>
            <w:tcW w:w="151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r w:rsidRPr="00F66827">
              <w:rPr>
                <w:bCs/>
                <w:spacing w:val="-5"/>
                <w:sz w:val="20"/>
                <w:szCs w:val="20"/>
              </w:rPr>
              <w:t>3</w:t>
            </w:r>
          </w:p>
        </w:tc>
        <w:tc>
          <w:tcPr>
            <w:tcW w:w="1478" w:type="dxa"/>
            <w:tcBorders>
              <w:top w:val="single" w:sz="4" w:space="0" w:color="000000"/>
              <w:left w:val="single" w:sz="4" w:space="0" w:color="000000"/>
              <w:bottom w:val="single" w:sz="4" w:space="0" w:color="000000"/>
              <w:right w:val="single" w:sz="4" w:space="0" w:color="000000"/>
            </w:tcBorders>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r w:rsidRPr="00F66827">
              <w:rPr>
                <w:bCs/>
                <w:spacing w:val="-5"/>
                <w:sz w:val="20"/>
                <w:szCs w:val="20"/>
              </w:rPr>
              <w:t>4</w:t>
            </w:r>
          </w:p>
        </w:tc>
        <w:tc>
          <w:tcPr>
            <w:tcW w:w="2065" w:type="dxa"/>
            <w:tcBorders>
              <w:top w:val="single" w:sz="4" w:space="0" w:color="000000"/>
              <w:left w:val="single" w:sz="4" w:space="0" w:color="000000"/>
              <w:bottom w:val="single" w:sz="4" w:space="0" w:color="000000"/>
            </w:tcBorders>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r w:rsidRPr="00F66827">
              <w:rPr>
                <w:bCs/>
                <w:spacing w:val="-5"/>
                <w:sz w:val="20"/>
                <w:szCs w:val="20"/>
              </w:rPr>
              <w:t>5</w:t>
            </w:r>
          </w:p>
        </w:tc>
        <w:tc>
          <w:tcPr>
            <w:tcW w:w="1823" w:type="dxa"/>
            <w:tcBorders>
              <w:top w:val="single" w:sz="4" w:space="0" w:color="000000"/>
              <w:left w:val="single" w:sz="4" w:space="0" w:color="000000"/>
              <w:bottom w:val="single" w:sz="4" w:space="0" w:color="000000"/>
              <w:right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r w:rsidRPr="00F66827">
              <w:rPr>
                <w:bCs/>
                <w:spacing w:val="-5"/>
                <w:sz w:val="20"/>
                <w:szCs w:val="20"/>
              </w:rPr>
              <w:t>6</w:t>
            </w:r>
          </w:p>
        </w:tc>
      </w:tr>
      <w:tr w:rsidR="000E2538" w:rsidRPr="00F66827" w:rsidTr="00E64F37">
        <w:trPr>
          <w:jc w:val="center"/>
        </w:trPr>
        <w:tc>
          <w:tcPr>
            <w:tcW w:w="163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tc>
        <w:tc>
          <w:tcPr>
            <w:tcW w:w="114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tc>
        <w:tc>
          <w:tcPr>
            <w:tcW w:w="151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tc>
        <w:tc>
          <w:tcPr>
            <w:tcW w:w="1478" w:type="dxa"/>
            <w:tcBorders>
              <w:top w:val="single" w:sz="4" w:space="0" w:color="000000"/>
              <w:left w:val="single" w:sz="4" w:space="0" w:color="000000"/>
              <w:bottom w:val="single" w:sz="4" w:space="0" w:color="000000"/>
              <w:right w:val="single" w:sz="4" w:space="0" w:color="000000"/>
            </w:tcBorders>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tc>
        <w:tc>
          <w:tcPr>
            <w:tcW w:w="2065" w:type="dxa"/>
            <w:tcBorders>
              <w:top w:val="single" w:sz="4" w:space="0" w:color="000000"/>
              <w:left w:val="single" w:sz="4" w:space="0" w:color="000000"/>
              <w:bottom w:val="single" w:sz="4" w:space="0" w:color="000000"/>
            </w:tcBorders>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tc>
        <w:tc>
          <w:tcPr>
            <w:tcW w:w="1823" w:type="dxa"/>
            <w:tcBorders>
              <w:top w:val="single" w:sz="4" w:space="0" w:color="000000"/>
              <w:left w:val="single" w:sz="4" w:space="0" w:color="000000"/>
              <w:bottom w:val="single" w:sz="4" w:space="0" w:color="000000"/>
              <w:right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tc>
      </w:tr>
      <w:tr w:rsidR="000E2538" w:rsidRPr="00F66827" w:rsidTr="00E64F37">
        <w:trPr>
          <w:jc w:val="center"/>
        </w:trPr>
        <w:tc>
          <w:tcPr>
            <w:tcW w:w="163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tc>
        <w:tc>
          <w:tcPr>
            <w:tcW w:w="114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tc>
        <w:tc>
          <w:tcPr>
            <w:tcW w:w="151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tc>
        <w:tc>
          <w:tcPr>
            <w:tcW w:w="1478" w:type="dxa"/>
            <w:tcBorders>
              <w:top w:val="single" w:sz="4" w:space="0" w:color="000000"/>
              <w:left w:val="single" w:sz="4" w:space="0" w:color="000000"/>
              <w:bottom w:val="single" w:sz="4" w:space="0" w:color="000000"/>
              <w:right w:val="single" w:sz="4" w:space="0" w:color="000000"/>
            </w:tcBorders>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tc>
        <w:tc>
          <w:tcPr>
            <w:tcW w:w="2065" w:type="dxa"/>
            <w:tcBorders>
              <w:top w:val="single" w:sz="4" w:space="0" w:color="000000"/>
              <w:left w:val="single" w:sz="4" w:space="0" w:color="000000"/>
              <w:bottom w:val="single" w:sz="4" w:space="0" w:color="000000"/>
            </w:tcBorders>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tc>
        <w:tc>
          <w:tcPr>
            <w:tcW w:w="1823" w:type="dxa"/>
            <w:tcBorders>
              <w:top w:val="single" w:sz="4" w:space="0" w:color="000000"/>
              <w:left w:val="single" w:sz="4" w:space="0" w:color="000000"/>
              <w:bottom w:val="single" w:sz="4" w:space="0" w:color="000000"/>
              <w:right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tc>
      </w:tr>
      <w:tr w:rsidR="000E2538" w:rsidRPr="00F66827" w:rsidTr="00E64F37">
        <w:trPr>
          <w:jc w:val="center"/>
        </w:trPr>
        <w:tc>
          <w:tcPr>
            <w:tcW w:w="163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tc>
        <w:tc>
          <w:tcPr>
            <w:tcW w:w="114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tc>
        <w:tc>
          <w:tcPr>
            <w:tcW w:w="151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tc>
        <w:tc>
          <w:tcPr>
            <w:tcW w:w="1478" w:type="dxa"/>
            <w:tcBorders>
              <w:top w:val="single" w:sz="4" w:space="0" w:color="000000"/>
              <w:left w:val="single" w:sz="4" w:space="0" w:color="000000"/>
              <w:bottom w:val="single" w:sz="4" w:space="0" w:color="000000"/>
              <w:right w:val="single" w:sz="4" w:space="0" w:color="000000"/>
            </w:tcBorders>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tc>
        <w:tc>
          <w:tcPr>
            <w:tcW w:w="2065" w:type="dxa"/>
            <w:tcBorders>
              <w:top w:val="single" w:sz="4" w:space="0" w:color="000000"/>
              <w:left w:val="single" w:sz="4" w:space="0" w:color="000000"/>
              <w:bottom w:val="single" w:sz="4" w:space="0" w:color="000000"/>
            </w:tcBorders>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tc>
        <w:tc>
          <w:tcPr>
            <w:tcW w:w="1823" w:type="dxa"/>
            <w:tcBorders>
              <w:top w:val="single" w:sz="4" w:space="0" w:color="000000"/>
              <w:left w:val="single" w:sz="4" w:space="0" w:color="000000"/>
              <w:bottom w:val="single" w:sz="4" w:space="0" w:color="000000"/>
              <w:right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tc>
      </w:tr>
      <w:tr w:rsidR="000E2538" w:rsidRPr="00F66827" w:rsidTr="00E64F37">
        <w:trPr>
          <w:jc w:val="center"/>
        </w:trPr>
        <w:tc>
          <w:tcPr>
            <w:tcW w:w="163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rPr>
                <w:bCs/>
                <w:spacing w:val="-5"/>
                <w:sz w:val="20"/>
                <w:szCs w:val="20"/>
              </w:rPr>
            </w:pPr>
            <w:r w:rsidRPr="00F66827">
              <w:rPr>
                <w:bCs/>
                <w:spacing w:val="-5"/>
                <w:sz w:val="20"/>
                <w:szCs w:val="20"/>
              </w:rPr>
              <w:t>Итого:</w:t>
            </w:r>
          </w:p>
        </w:tc>
        <w:tc>
          <w:tcPr>
            <w:tcW w:w="114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tc>
        <w:tc>
          <w:tcPr>
            <w:tcW w:w="151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tc>
        <w:tc>
          <w:tcPr>
            <w:tcW w:w="1478" w:type="dxa"/>
            <w:tcBorders>
              <w:top w:val="single" w:sz="4" w:space="0" w:color="000000"/>
              <w:left w:val="single" w:sz="4" w:space="0" w:color="000000"/>
              <w:bottom w:val="single" w:sz="4" w:space="0" w:color="000000"/>
              <w:right w:val="single" w:sz="4" w:space="0" w:color="000000"/>
            </w:tcBorders>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tc>
        <w:tc>
          <w:tcPr>
            <w:tcW w:w="2065" w:type="dxa"/>
            <w:tcBorders>
              <w:top w:val="single" w:sz="4" w:space="0" w:color="000000"/>
              <w:left w:val="single" w:sz="4" w:space="0" w:color="000000"/>
              <w:bottom w:val="single" w:sz="4" w:space="0" w:color="000000"/>
            </w:tcBorders>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tc>
        <w:tc>
          <w:tcPr>
            <w:tcW w:w="1823" w:type="dxa"/>
            <w:tcBorders>
              <w:top w:val="single" w:sz="4" w:space="0" w:color="000000"/>
              <w:left w:val="single" w:sz="4" w:space="0" w:color="000000"/>
              <w:bottom w:val="single" w:sz="4" w:space="0" w:color="000000"/>
              <w:right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tc>
      </w:tr>
    </w:tbl>
    <w:p w:rsidR="000E2538" w:rsidRPr="00F66827" w:rsidRDefault="000E2538" w:rsidP="00F66827">
      <w:pPr>
        <w:keepNext/>
        <w:widowControl w:val="0"/>
        <w:tabs>
          <w:tab w:val="left" w:pos="284"/>
        </w:tabs>
        <w:spacing w:after="0"/>
        <w:ind w:firstLine="851"/>
        <w:rPr>
          <w:sz w:val="20"/>
          <w:szCs w:val="20"/>
        </w:rPr>
      </w:pPr>
    </w:p>
    <w:p w:rsidR="000E2538" w:rsidRPr="00F66827" w:rsidRDefault="000E2538" w:rsidP="00F66827">
      <w:pPr>
        <w:keepNext/>
        <w:widowControl w:val="0"/>
        <w:tabs>
          <w:tab w:val="left" w:pos="284"/>
        </w:tabs>
        <w:spacing w:after="0"/>
        <w:ind w:firstLine="851"/>
        <w:rPr>
          <w:sz w:val="20"/>
          <w:szCs w:val="20"/>
        </w:rPr>
      </w:pPr>
      <w:r w:rsidRPr="00F66827">
        <w:rPr>
          <w:sz w:val="20"/>
          <w:szCs w:val="20"/>
        </w:rPr>
        <w:t>Общая стоимость услуг: ____________________________________________________________</w:t>
      </w:r>
    </w:p>
    <w:p w:rsidR="000E2538" w:rsidRPr="00F66827" w:rsidRDefault="000E2538" w:rsidP="00F66827">
      <w:pPr>
        <w:keepNext/>
        <w:widowControl w:val="0"/>
        <w:tabs>
          <w:tab w:val="left" w:pos="284"/>
        </w:tabs>
        <w:spacing w:after="0"/>
        <w:ind w:firstLine="851"/>
        <w:rPr>
          <w:sz w:val="20"/>
          <w:szCs w:val="20"/>
        </w:rPr>
      </w:pPr>
      <w:r w:rsidRPr="00F66827">
        <w:rPr>
          <w:sz w:val="20"/>
          <w:szCs w:val="20"/>
        </w:rPr>
        <w:t>Исполнитель и Заказчик взаимных претензий по качеству и составу услуг друг к другу не имеют.</w:t>
      </w:r>
    </w:p>
    <w:p w:rsidR="000E2538" w:rsidRPr="00F66827" w:rsidRDefault="000E2538" w:rsidP="00F66827">
      <w:pPr>
        <w:keepNext/>
        <w:widowControl w:val="0"/>
        <w:tabs>
          <w:tab w:val="left" w:pos="284"/>
        </w:tabs>
        <w:spacing w:after="0"/>
        <w:ind w:firstLine="851"/>
        <w:rPr>
          <w:sz w:val="20"/>
          <w:szCs w:val="20"/>
        </w:rPr>
      </w:pPr>
      <w:r w:rsidRPr="00F66827">
        <w:rPr>
          <w:sz w:val="20"/>
          <w:szCs w:val="20"/>
        </w:rPr>
        <w:t>Настоящий Акт составлен в 2 (двух) экземплярах по одному для каждой стороны.</w:t>
      </w:r>
    </w:p>
    <w:p w:rsidR="000E2538" w:rsidRPr="00F66827" w:rsidRDefault="000E2538" w:rsidP="00F66827">
      <w:pPr>
        <w:keepNext/>
        <w:widowControl w:val="0"/>
        <w:tabs>
          <w:tab w:val="left" w:pos="284"/>
        </w:tabs>
        <w:spacing w:after="0"/>
        <w:ind w:firstLine="851"/>
        <w:jc w:val="right"/>
        <w:rPr>
          <w:sz w:val="20"/>
          <w:szCs w:val="20"/>
        </w:rPr>
      </w:pPr>
    </w:p>
    <w:tbl>
      <w:tblPr>
        <w:tblW w:w="9736" w:type="dxa"/>
        <w:tblInd w:w="108" w:type="dxa"/>
        <w:tblLayout w:type="fixed"/>
        <w:tblLook w:val="0000" w:firstRow="0" w:lastRow="0" w:firstColumn="0" w:lastColumn="0" w:noHBand="0" w:noVBand="0"/>
      </w:tblPr>
      <w:tblGrid>
        <w:gridCol w:w="5156"/>
        <w:gridCol w:w="4580"/>
      </w:tblGrid>
      <w:tr w:rsidR="000E2538" w:rsidRPr="00F66827" w:rsidTr="00E64F37">
        <w:trPr>
          <w:trHeight w:val="1076"/>
        </w:trPr>
        <w:tc>
          <w:tcPr>
            <w:tcW w:w="5156" w:type="dxa"/>
            <w:shd w:val="clear" w:color="auto" w:fill="auto"/>
          </w:tcPr>
          <w:p w:rsidR="000E2538" w:rsidRPr="00F66827" w:rsidRDefault="000E2538" w:rsidP="00F66827">
            <w:pPr>
              <w:pStyle w:val="21f8"/>
              <w:keepNext/>
              <w:tabs>
                <w:tab w:val="clear" w:pos="1209"/>
                <w:tab w:val="left" w:pos="284"/>
              </w:tabs>
              <w:suppressAutoHyphens w:val="0"/>
              <w:snapToGrid w:val="0"/>
              <w:spacing w:after="0" w:line="240" w:lineRule="auto"/>
              <w:ind w:left="0"/>
              <w:rPr>
                <w:sz w:val="20"/>
                <w:szCs w:val="20"/>
              </w:rPr>
            </w:pPr>
            <w:r w:rsidRPr="00F66827">
              <w:rPr>
                <w:sz w:val="20"/>
                <w:szCs w:val="20"/>
              </w:rPr>
              <w:t>Заказчик:</w:t>
            </w:r>
          </w:p>
          <w:p w:rsidR="000E2538" w:rsidRPr="00F66827" w:rsidRDefault="000E2538" w:rsidP="00F66827">
            <w:pPr>
              <w:pStyle w:val="5f9"/>
              <w:keepNext/>
              <w:tabs>
                <w:tab w:val="clear" w:pos="926"/>
                <w:tab w:val="left" w:pos="284"/>
              </w:tabs>
              <w:suppressAutoHyphens w:val="0"/>
              <w:spacing w:line="240" w:lineRule="auto"/>
              <w:ind w:left="0" w:firstLine="0"/>
              <w:jc w:val="both"/>
              <w:rPr>
                <w:sz w:val="20"/>
              </w:rPr>
            </w:pPr>
          </w:p>
          <w:p w:rsidR="000E2538" w:rsidRPr="00F66827" w:rsidRDefault="000E2538" w:rsidP="00F66827">
            <w:pPr>
              <w:pStyle w:val="5f9"/>
              <w:keepNext/>
              <w:tabs>
                <w:tab w:val="clear" w:pos="926"/>
                <w:tab w:val="left" w:pos="284"/>
              </w:tabs>
              <w:suppressAutoHyphens w:val="0"/>
              <w:spacing w:line="240" w:lineRule="auto"/>
              <w:ind w:left="0" w:firstLine="0"/>
              <w:jc w:val="both"/>
              <w:rPr>
                <w:sz w:val="20"/>
              </w:rPr>
            </w:pPr>
            <w:r w:rsidRPr="00F66827">
              <w:rPr>
                <w:sz w:val="20"/>
              </w:rPr>
              <w:t>____________________ ________________</w:t>
            </w:r>
          </w:p>
          <w:p w:rsidR="000E2538" w:rsidRPr="00F66827" w:rsidRDefault="000E2538" w:rsidP="00F66827">
            <w:pPr>
              <w:pStyle w:val="5f9"/>
              <w:keepNext/>
              <w:tabs>
                <w:tab w:val="clear" w:pos="926"/>
                <w:tab w:val="left" w:pos="284"/>
              </w:tabs>
              <w:suppressAutoHyphens w:val="0"/>
              <w:spacing w:line="240" w:lineRule="auto"/>
              <w:ind w:left="0" w:firstLine="0"/>
              <w:jc w:val="both"/>
              <w:rPr>
                <w:sz w:val="20"/>
              </w:rPr>
            </w:pPr>
            <w:r w:rsidRPr="00F66827">
              <w:rPr>
                <w:sz w:val="20"/>
              </w:rPr>
              <w:t xml:space="preserve">                                М.П.</w:t>
            </w:r>
          </w:p>
          <w:p w:rsidR="000E2538" w:rsidRPr="00F66827" w:rsidRDefault="000E2538" w:rsidP="00F66827">
            <w:pPr>
              <w:pStyle w:val="5f9"/>
              <w:keepNext/>
              <w:tabs>
                <w:tab w:val="clear" w:pos="926"/>
                <w:tab w:val="left" w:pos="284"/>
              </w:tabs>
              <w:suppressAutoHyphens w:val="0"/>
              <w:spacing w:line="240" w:lineRule="auto"/>
              <w:ind w:left="0" w:firstLine="0"/>
              <w:jc w:val="both"/>
              <w:rPr>
                <w:sz w:val="20"/>
              </w:rPr>
            </w:pPr>
          </w:p>
          <w:p w:rsidR="000E2538" w:rsidRPr="00F66827" w:rsidRDefault="000E2538" w:rsidP="00F66827">
            <w:pPr>
              <w:pStyle w:val="5f9"/>
              <w:keepNext/>
              <w:tabs>
                <w:tab w:val="clear" w:pos="926"/>
                <w:tab w:val="left" w:pos="284"/>
              </w:tabs>
              <w:suppressAutoHyphens w:val="0"/>
              <w:spacing w:line="240" w:lineRule="auto"/>
              <w:ind w:left="0" w:firstLine="0"/>
              <w:jc w:val="both"/>
              <w:rPr>
                <w:sz w:val="20"/>
              </w:rPr>
            </w:pPr>
            <w:r w:rsidRPr="00F66827">
              <w:rPr>
                <w:sz w:val="20"/>
              </w:rPr>
              <w:t>«_____» _____________ 20___ г.</w:t>
            </w:r>
          </w:p>
        </w:tc>
        <w:tc>
          <w:tcPr>
            <w:tcW w:w="4580" w:type="dxa"/>
            <w:shd w:val="clear" w:color="auto" w:fill="auto"/>
          </w:tcPr>
          <w:p w:rsidR="000E2538" w:rsidRPr="00F66827" w:rsidRDefault="000E2538" w:rsidP="00F66827">
            <w:pPr>
              <w:keepNext/>
              <w:widowControl w:val="0"/>
              <w:tabs>
                <w:tab w:val="left" w:pos="284"/>
              </w:tabs>
              <w:snapToGrid w:val="0"/>
              <w:spacing w:after="0"/>
              <w:rPr>
                <w:sz w:val="20"/>
                <w:szCs w:val="20"/>
              </w:rPr>
            </w:pPr>
            <w:r w:rsidRPr="00F66827">
              <w:rPr>
                <w:sz w:val="20"/>
                <w:szCs w:val="20"/>
              </w:rPr>
              <w:t>Исполнитель:</w:t>
            </w:r>
          </w:p>
          <w:p w:rsidR="000E2538" w:rsidRPr="00F66827" w:rsidRDefault="000E2538" w:rsidP="00F66827">
            <w:pPr>
              <w:keepNext/>
              <w:widowControl w:val="0"/>
              <w:tabs>
                <w:tab w:val="left" w:pos="284"/>
              </w:tabs>
              <w:spacing w:after="0"/>
              <w:rPr>
                <w:sz w:val="20"/>
                <w:szCs w:val="20"/>
              </w:rPr>
            </w:pPr>
          </w:p>
          <w:p w:rsidR="000E2538" w:rsidRPr="00F66827" w:rsidRDefault="000E2538" w:rsidP="00F66827">
            <w:pPr>
              <w:pStyle w:val="5f9"/>
              <w:keepNext/>
              <w:tabs>
                <w:tab w:val="clear" w:pos="926"/>
                <w:tab w:val="left" w:pos="284"/>
              </w:tabs>
              <w:suppressAutoHyphens w:val="0"/>
              <w:spacing w:line="240" w:lineRule="auto"/>
              <w:ind w:left="0" w:firstLine="0"/>
              <w:jc w:val="both"/>
              <w:rPr>
                <w:sz w:val="20"/>
              </w:rPr>
            </w:pPr>
            <w:r w:rsidRPr="00F66827">
              <w:rPr>
                <w:sz w:val="20"/>
              </w:rPr>
              <w:t>___________________ __________________</w:t>
            </w:r>
          </w:p>
          <w:p w:rsidR="000E2538" w:rsidRPr="00F66827" w:rsidRDefault="000E2538" w:rsidP="00F66827">
            <w:pPr>
              <w:keepNext/>
              <w:widowControl w:val="0"/>
              <w:tabs>
                <w:tab w:val="left" w:pos="284"/>
              </w:tabs>
              <w:spacing w:after="0"/>
              <w:rPr>
                <w:sz w:val="20"/>
                <w:szCs w:val="20"/>
              </w:rPr>
            </w:pPr>
            <w:r w:rsidRPr="00F66827">
              <w:rPr>
                <w:sz w:val="20"/>
                <w:szCs w:val="20"/>
              </w:rPr>
              <w:t xml:space="preserve">                              М.П. (при наличии печати)</w:t>
            </w:r>
          </w:p>
          <w:p w:rsidR="000E2538" w:rsidRPr="00F66827" w:rsidRDefault="000E2538" w:rsidP="00F66827">
            <w:pPr>
              <w:keepNext/>
              <w:widowControl w:val="0"/>
              <w:tabs>
                <w:tab w:val="left" w:pos="284"/>
              </w:tabs>
              <w:spacing w:after="0"/>
              <w:rPr>
                <w:sz w:val="20"/>
                <w:szCs w:val="20"/>
              </w:rPr>
            </w:pPr>
          </w:p>
          <w:p w:rsidR="000E2538" w:rsidRPr="00F66827" w:rsidRDefault="000E2538" w:rsidP="00F66827">
            <w:pPr>
              <w:keepNext/>
              <w:widowControl w:val="0"/>
              <w:tabs>
                <w:tab w:val="left" w:pos="284"/>
              </w:tabs>
              <w:spacing w:after="0"/>
              <w:rPr>
                <w:sz w:val="20"/>
                <w:szCs w:val="20"/>
              </w:rPr>
            </w:pPr>
            <w:r w:rsidRPr="00F66827">
              <w:rPr>
                <w:sz w:val="20"/>
                <w:szCs w:val="20"/>
              </w:rPr>
              <w:t>«_____» _____________ 20___ г.</w:t>
            </w:r>
          </w:p>
        </w:tc>
      </w:tr>
    </w:tbl>
    <w:p w:rsidR="000E2538" w:rsidRPr="00F66827" w:rsidRDefault="000E2538" w:rsidP="00F66827">
      <w:pPr>
        <w:keepNext/>
        <w:widowControl w:val="0"/>
        <w:tabs>
          <w:tab w:val="num" w:pos="0"/>
        </w:tabs>
        <w:spacing w:after="0"/>
        <w:ind w:firstLine="900"/>
        <w:jc w:val="right"/>
        <w:rPr>
          <w:sz w:val="20"/>
          <w:szCs w:val="20"/>
        </w:rPr>
      </w:pPr>
    </w:p>
    <w:p w:rsidR="000E2538" w:rsidRPr="00F66827" w:rsidRDefault="000E2538" w:rsidP="00F66827">
      <w:pPr>
        <w:keepNext/>
        <w:widowControl w:val="0"/>
        <w:shd w:val="clear" w:color="auto" w:fill="FFFFFF"/>
        <w:tabs>
          <w:tab w:val="left" w:pos="284"/>
        </w:tabs>
        <w:spacing w:after="0"/>
        <w:ind w:firstLine="851"/>
        <w:jc w:val="right"/>
        <w:rPr>
          <w:spacing w:val="-8"/>
          <w:sz w:val="20"/>
          <w:szCs w:val="20"/>
        </w:rPr>
      </w:pPr>
      <w:r w:rsidRPr="00F66827">
        <w:rPr>
          <w:sz w:val="20"/>
          <w:szCs w:val="20"/>
        </w:rPr>
        <w:br w:type="page"/>
      </w:r>
      <w:r w:rsidRPr="00F66827">
        <w:rPr>
          <w:spacing w:val="-8"/>
          <w:sz w:val="20"/>
          <w:szCs w:val="20"/>
        </w:rPr>
        <w:lastRenderedPageBreak/>
        <w:t>Приложение № 6</w:t>
      </w:r>
    </w:p>
    <w:p w:rsidR="000E2538" w:rsidRPr="00F66827" w:rsidRDefault="000E2538" w:rsidP="00F66827">
      <w:pPr>
        <w:keepNext/>
        <w:widowControl w:val="0"/>
        <w:shd w:val="clear" w:color="auto" w:fill="FFFFFF"/>
        <w:tabs>
          <w:tab w:val="left" w:pos="284"/>
        </w:tabs>
        <w:spacing w:after="0"/>
        <w:ind w:firstLine="851"/>
        <w:jc w:val="right"/>
        <w:rPr>
          <w:sz w:val="20"/>
          <w:szCs w:val="20"/>
        </w:rPr>
      </w:pPr>
      <w:r w:rsidRPr="00F66827">
        <w:rPr>
          <w:sz w:val="20"/>
          <w:szCs w:val="20"/>
        </w:rPr>
        <w:t>к государственному контракту</w:t>
      </w:r>
    </w:p>
    <w:p w:rsidR="000E2538" w:rsidRPr="00F66827" w:rsidRDefault="000E2538" w:rsidP="00F66827">
      <w:pPr>
        <w:keepNext/>
        <w:widowControl w:val="0"/>
        <w:shd w:val="clear" w:color="auto" w:fill="FFFFFF"/>
        <w:tabs>
          <w:tab w:val="left" w:pos="284"/>
        </w:tabs>
        <w:spacing w:after="0"/>
        <w:ind w:firstLine="851"/>
        <w:jc w:val="right"/>
        <w:rPr>
          <w:sz w:val="20"/>
          <w:szCs w:val="20"/>
        </w:rPr>
      </w:pPr>
      <w:r w:rsidRPr="00F66827">
        <w:rPr>
          <w:sz w:val="20"/>
          <w:szCs w:val="20"/>
        </w:rPr>
        <w:t>№ ______________ от ___________</w:t>
      </w:r>
    </w:p>
    <w:p w:rsidR="000E2538" w:rsidRPr="00F66827" w:rsidRDefault="000E2538" w:rsidP="00F66827">
      <w:pPr>
        <w:keepNext/>
        <w:widowControl w:val="0"/>
        <w:spacing w:after="0"/>
        <w:jc w:val="center"/>
        <w:rPr>
          <w:iCs/>
          <w:sz w:val="20"/>
          <w:szCs w:val="20"/>
        </w:rPr>
      </w:pPr>
    </w:p>
    <w:p w:rsidR="000E2538" w:rsidRPr="00F66827" w:rsidRDefault="000E2538" w:rsidP="00F66827">
      <w:pPr>
        <w:keepNext/>
        <w:widowControl w:val="0"/>
        <w:spacing w:after="0"/>
        <w:jc w:val="center"/>
        <w:rPr>
          <w:iCs/>
          <w:sz w:val="20"/>
          <w:szCs w:val="20"/>
        </w:rPr>
      </w:pPr>
    </w:p>
    <w:p w:rsidR="000E2538" w:rsidRPr="00F66827" w:rsidRDefault="000E2538" w:rsidP="00F66827">
      <w:pPr>
        <w:keepNext/>
        <w:widowControl w:val="0"/>
        <w:spacing w:after="0"/>
        <w:rPr>
          <w:sz w:val="20"/>
          <w:szCs w:val="20"/>
        </w:rPr>
      </w:pPr>
      <w:r w:rsidRPr="00F66827">
        <w:rPr>
          <w:iCs/>
          <w:sz w:val="20"/>
          <w:szCs w:val="20"/>
        </w:rPr>
        <w:t>Форма</w:t>
      </w:r>
    </w:p>
    <w:p w:rsidR="000E2538" w:rsidRPr="00F66827" w:rsidRDefault="000E2538" w:rsidP="00F66827">
      <w:pPr>
        <w:keepNext/>
        <w:widowControl w:val="0"/>
        <w:shd w:val="clear" w:color="auto" w:fill="FFFFFF"/>
        <w:tabs>
          <w:tab w:val="left" w:pos="284"/>
          <w:tab w:val="left" w:pos="1363"/>
        </w:tabs>
        <w:spacing w:after="0"/>
        <w:ind w:firstLine="851"/>
        <w:jc w:val="center"/>
        <w:rPr>
          <w:bCs/>
          <w:sz w:val="20"/>
          <w:szCs w:val="20"/>
        </w:rPr>
      </w:pPr>
    </w:p>
    <w:p w:rsidR="000E2538" w:rsidRPr="00F66827" w:rsidRDefault="000E2538" w:rsidP="00F66827">
      <w:pPr>
        <w:keepNext/>
        <w:widowControl w:val="0"/>
        <w:spacing w:after="0"/>
        <w:ind w:firstLine="709"/>
        <w:jc w:val="center"/>
        <w:rPr>
          <w:sz w:val="20"/>
          <w:szCs w:val="20"/>
        </w:rPr>
      </w:pPr>
      <w:r w:rsidRPr="00F66827">
        <w:rPr>
          <w:sz w:val="20"/>
          <w:szCs w:val="20"/>
        </w:rPr>
        <w:t xml:space="preserve">Акт сверки расчетов </w:t>
      </w:r>
    </w:p>
    <w:p w:rsidR="000E2538" w:rsidRPr="00F66827" w:rsidRDefault="000E2538" w:rsidP="00F66827">
      <w:pPr>
        <w:keepNext/>
        <w:widowControl w:val="0"/>
        <w:spacing w:after="0"/>
        <w:ind w:firstLine="709"/>
        <w:jc w:val="center"/>
        <w:rPr>
          <w:sz w:val="20"/>
          <w:szCs w:val="20"/>
        </w:rPr>
      </w:pPr>
      <w:r w:rsidRPr="00F66827">
        <w:rPr>
          <w:bCs/>
          <w:sz w:val="20"/>
          <w:szCs w:val="20"/>
        </w:rPr>
        <w:t xml:space="preserve">за период с </w:t>
      </w:r>
      <w:r w:rsidRPr="00F66827">
        <w:rPr>
          <w:sz w:val="20"/>
          <w:szCs w:val="20"/>
        </w:rPr>
        <w:t xml:space="preserve">______________ </w:t>
      </w:r>
      <w:r w:rsidRPr="00F66827">
        <w:rPr>
          <w:bCs/>
          <w:sz w:val="20"/>
          <w:szCs w:val="20"/>
        </w:rPr>
        <w:t xml:space="preserve">по </w:t>
      </w:r>
      <w:r w:rsidRPr="00F66827">
        <w:rPr>
          <w:sz w:val="20"/>
          <w:szCs w:val="20"/>
        </w:rPr>
        <w:t>______________</w:t>
      </w:r>
    </w:p>
    <w:p w:rsidR="000E2538" w:rsidRPr="00F66827" w:rsidRDefault="000E2538" w:rsidP="00F66827">
      <w:pPr>
        <w:keepNext/>
        <w:widowControl w:val="0"/>
        <w:spacing w:after="0"/>
        <w:ind w:firstLine="709"/>
        <w:jc w:val="center"/>
        <w:rPr>
          <w:bCs/>
          <w:sz w:val="20"/>
          <w:szCs w:val="20"/>
        </w:rPr>
      </w:pPr>
    </w:p>
    <w:p w:rsidR="000E2538" w:rsidRPr="00F66827" w:rsidRDefault="000E2538" w:rsidP="00F66827">
      <w:pPr>
        <w:keepNext/>
        <w:widowControl w:val="0"/>
        <w:spacing w:after="0"/>
        <w:rPr>
          <w:sz w:val="20"/>
          <w:szCs w:val="20"/>
        </w:rPr>
      </w:pPr>
      <w:r w:rsidRPr="00F66827">
        <w:rPr>
          <w:sz w:val="20"/>
          <w:szCs w:val="20"/>
        </w:rPr>
        <w:t>г. __________</w:t>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t xml:space="preserve"> </w:t>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t>от «_____»_________________20__ г.</w:t>
      </w:r>
    </w:p>
    <w:p w:rsidR="000E2538" w:rsidRPr="00F66827" w:rsidRDefault="000E2538" w:rsidP="00F66827">
      <w:pPr>
        <w:keepNext/>
        <w:widowControl w:val="0"/>
        <w:spacing w:after="0"/>
        <w:ind w:firstLine="709"/>
        <w:rPr>
          <w:sz w:val="20"/>
          <w:szCs w:val="20"/>
        </w:rPr>
      </w:pPr>
      <w:r w:rsidRPr="00F66827">
        <w:rPr>
          <w:sz w:val="20"/>
          <w:szCs w:val="20"/>
        </w:rPr>
        <w:t xml:space="preserve"> </w:t>
      </w:r>
    </w:p>
    <w:p w:rsidR="000E2538" w:rsidRPr="00F66827" w:rsidRDefault="000E2538" w:rsidP="00F66827">
      <w:pPr>
        <w:keepNext/>
        <w:widowControl w:val="0"/>
        <w:spacing w:after="0"/>
        <w:ind w:firstLine="851"/>
        <w:rPr>
          <w:sz w:val="20"/>
          <w:szCs w:val="20"/>
        </w:rPr>
      </w:pPr>
      <w:r w:rsidRPr="00F66827">
        <w:rPr>
          <w:sz w:val="20"/>
          <w:szCs w:val="20"/>
        </w:rPr>
        <w:t>Заказчик____________________ в лице ______________________, действующего на основании _________________, с одной стороны, и Исполнитель _______________________, в лице __________, действующего на основании _________________________________, с другой стороны, составили настоящий акт о том, что в соответствии с государственным контрактом №____________ от ______________ :</w:t>
      </w:r>
    </w:p>
    <w:p w:rsidR="000E2538" w:rsidRPr="00F66827" w:rsidRDefault="000E2538" w:rsidP="00F66827">
      <w:pPr>
        <w:keepNext/>
        <w:widowControl w:val="0"/>
        <w:spacing w:after="0"/>
        <w:ind w:firstLine="709"/>
        <w:rPr>
          <w:sz w:val="20"/>
          <w:szCs w:val="20"/>
        </w:rPr>
      </w:pPr>
    </w:p>
    <w:tbl>
      <w:tblPr>
        <w:tblW w:w="9232" w:type="dxa"/>
        <w:jc w:val="center"/>
        <w:tblInd w:w="45" w:type="dxa"/>
        <w:tblLayout w:type="fixed"/>
        <w:tblLook w:val="0000" w:firstRow="0" w:lastRow="0" w:firstColumn="0" w:lastColumn="0" w:noHBand="0" w:noVBand="0"/>
      </w:tblPr>
      <w:tblGrid>
        <w:gridCol w:w="525"/>
        <w:gridCol w:w="1215"/>
        <w:gridCol w:w="1260"/>
        <w:gridCol w:w="1080"/>
        <w:gridCol w:w="1086"/>
        <w:gridCol w:w="1134"/>
        <w:gridCol w:w="851"/>
        <w:gridCol w:w="2081"/>
      </w:tblGrid>
      <w:tr w:rsidR="000E2538" w:rsidRPr="00F66827" w:rsidTr="00E64F37">
        <w:trPr>
          <w:jc w:val="center"/>
        </w:trPr>
        <w:tc>
          <w:tcPr>
            <w:tcW w:w="525" w:type="dxa"/>
            <w:vMerge w:val="restart"/>
            <w:tcBorders>
              <w:top w:val="single" w:sz="4" w:space="0" w:color="000000"/>
              <w:left w:val="single" w:sz="4" w:space="0" w:color="000000"/>
            </w:tcBorders>
          </w:tcPr>
          <w:p w:rsidR="000E2538" w:rsidRPr="00F66827" w:rsidRDefault="000E2538" w:rsidP="00F66827">
            <w:pPr>
              <w:keepNext/>
              <w:widowControl w:val="0"/>
              <w:snapToGrid w:val="0"/>
              <w:spacing w:after="0"/>
              <w:ind w:left="-98" w:right="-83"/>
              <w:jc w:val="center"/>
              <w:rPr>
                <w:sz w:val="20"/>
                <w:szCs w:val="20"/>
              </w:rPr>
            </w:pPr>
            <w:r w:rsidRPr="00F66827">
              <w:rPr>
                <w:sz w:val="20"/>
                <w:szCs w:val="20"/>
              </w:rPr>
              <w:t>№</w:t>
            </w:r>
          </w:p>
          <w:p w:rsidR="000E2538" w:rsidRPr="00F66827" w:rsidRDefault="000E2538" w:rsidP="00F66827">
            <w:pPr>
              <w:keepNext/>
              <w:widowControl w:val="0"/>
              <w:spacing w:after="0"/>
              <w:ind w:left="-98" w:right="-83"/>
              <w:jc w:val="center"/>
              <w:rPr>
                <w:sz w:val="20"/>
                <w:szCs w:val="20"/>
              </w:rPr>
            </w:pPr>
            <w:r w:rsidRPr="00F66827">
              <w:rPr>
                <w:sz w:val="20"/>
                <w:szCs w:val="20"/>
              </w:rPr>
              <w:t>п/п</w:t>
            </w:r>
          </w:p>
        </w:tc>
        <w:tc>
          <w:tcPr>
            <w:tcW w:w="3555" w:type="dxa"/>
            <w:gridSpan w:val="3"/>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bCs/>
                <w:sz w:val="20"/>
                <w:szCs w:val="20"/>
              </w:rPr>
            </w:pPr>
            <w:r w:rsidRPr="00F66827">
              <w:rPr>
                <w:bCs/>
                <w:sz w:val="20"/>
                <w:szCs w:val="20"/>
              </w:rPr>
              <w:t>Выставлено счетов Исполнителем за фактически оказанные услуги</w:t>
            </w:r>
          </w:p>
        </w:tc>
        <w:tc>
          <w:tcPr>
            <w:tcW w:w="3071" w:type="dxa"/>
            <w:gridSpan w:val="3"/>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bCs/>
                <w:sz w:val="20"/>
                <w:szCs w:val="20"/>
              </w:rPr>
            </w:pPr>
            <w:r w:rsidRPr="00F66827">
              <w:rPr>
                <w:bCs/>
                <w:sz w:val="20"/>
                <w:szCs w:val="20"/>
              </w:rPr>
              <w:t>Оплачено счетов Заказчиком</w:t>
            </w:r>
          </w:p>
        </w:tc>
        <w:tc>
          <w:tcPr>
            <w:tcW w:w="2081" w:type="dxa"/>
            <w:tcBorders>
              <w:top w:val="single" w:sz="4" w:space="0" w:color="000000"/>
              <w:left w:val="single" w:sz="4" w:space="0" w:color="000000"/>
              <w:bottom w:val="single" w:sz="4" w:space="0" w:color="000000"/>
              <w:right w:val="single" w:sz="4" w:space="0" w:color="000000"/>
            </w:tcBorders>
          </w:tcPr>
          <w:p w:rsidR="000E2538" w:rsidRPr="00F66827" w:rsidRDefault="000E2538" w:rsidP="00F66827">
            <w:pPr>
              <w:keepNext/>
              <w:widowControl w:val="0"/>
              <w:snapToGrid w:val="0"/>
              <w:spacing w:after="0"/>
              <w:ind w:left="-98" w:right="-83"/>
              <w:jc w:val="center"/>
              <w:rPr>
                <w:sz w:val="20"/>
                <w:szCs w:val="20"/>
              </w:rPr>
            </w:pPr>
            <w:r w:rsidRPr="00F66827">
              <w:rPr>
                <w:sz w:val="20"/>
                <w:szCs w:val="20"/>
              </w:rPr>
              <w:t xml:space="preserve">Задолженность по неоплаченным счетам на конец периода </w:t>
            </w:r>
          </w:p>
        </w:tc>
      </w:tr>
      <w:tr w:rsidR="000E2538" w:rsidRPr="00F66827" w:rsidTr="00E64F37">
        <w:trPr>
          <w:jc w:val="center"/>
        </w:trPr>
        <w:tc>
          <w:tcPr>
            <w:tcW w:w="525" w:type="dxa"/>
            <w:vMerge/>
            <w:tcBorders>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1215"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r w:rsidRPr="00F66827">
              <w:rPr>
                <w:sz w:val="20"/>
                <w:szCs w:val="20"/>
              </w:rPr>
              <w:t>№ счета</w:t>
            </w:r>
          </w:p>
        </w:tc>
        <w:tc>
          <w:tcPr>
            <w:tcW w:w="1260"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r w:rsidRPr="00F66827">
              <w:rPr>
                <w:sz w:val="20"/>
                <w:szCs w:val="20"/>
              </w:rPr>
              <w:t>Дата счета</w:t>
            </w:r>
          </w:p>
        </w:tc>
        <w:tc>
          <w:tcPr>
            <w:tcW w:w="1080"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r w:rsidRPr="00F66827">
              <w:rPr>
                <w:sz w:val="20"/>
                <w:szCs w:val="20"/>
              </w:rPr>
              <w:t>Сумма</w:t>
            </w:r>
          </w:p>
          <w:p w:rsidR="000E2538" w:rsidRPr="00F66827" w:rsidRDefault="000E2538" w:rsidP="00F66827">
            <w:pPr>
              <w:keepNext/>
              <w:widowControl w:val="0"/>
              <w:snapToGrid w:val="0"/>
              <w:spacing w:after="0"/>
              <w:ind w:left="-98" w:right="-83"/>
              <w:jc w:val="center"/>
              <w:rPr>
                <w:sz w:val="20"/>
                <w:szCs w:val="20"/>
              </w:rPr>
            </w:pPr>
            <w:r w:rsidRPr="00F66827">
              <w:rPr>
                <w:sz w:val="20"/>
                <w:szCs w:val="20"/>
              </w:rPr>
              <w:t>(руб.)</w:t>
            </w:r>
          </w:p>
        </w:tc>
        <w:tc>
          <w:tcPr>
            <w:tcW w:w="1086"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r w:rsidRPr="00F66827">
              <w:rPr>
                <w:sz w:val="20"/>
                <w:szCs w:val="20"/>
              </w:rPr>
              <w:t>№ счета</w:t>
            </w:r>
          </w:p>
        </w:tc>
        <w:tc>
          <w:tcPr>
            <w:tcW w:w="1134"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r w:rsidRPr="00F66827">
              <w:rPr>
                <w:sz w:val="20"/>
                <w:szCs w:val="20"/>
              </w:rPr>
              <w:t>Дата счета</w:t>
            </w:r>
          </w:p>
        </w:tc>
        <w:tc>
          <w:tcPr>
            <w:tcW w:w="851"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r w:rsidRPr="00F66827">
              <w:rPr>
                <w:sz w:val="20"/>
                <w:szCs w:val="20"/>
              </w:rPr>
              <w:t>Сумма</w:t>
            </w:r>
          </w:p>
          <w:p w:rsidR="000E2538" w:rsidRPr="00F66827" w:rsidRDefault="000E2538" w:rsidP="00F66827">
            <w:pPr>
              <w:keepNext/>
              <w:widowControl w:val="0"/>
              <w:snapToGrid w:val="0"/>
              <w:spacing w:after="0"/>
              <w:ind w:left="-98" w:right="-83"/>
              <w:jc w:val="center"/>
              <w:rPr>
                <w:sz w:val="20"/>
                <w:szCs w:val="20"/>
              </w:rPr>
            </w:pPr>
            <w:r w:rsidRPr="00F66827">
              <w:rPr>
                <w:sz w:val="20"/>
                <w:szCs w:val="20"/>
              </w:rPr>
              <w:t xml:space="preserve">(руб.) </w:t>
            </w:r>
          </w:p>
        </w:tc>
        <w:tc>
          <w:tcPr>
            <w:tcW w:w="2081" w:type="dxa"/>
            <w:tcBorders>
              <w:top w:val="single" w:sz="4" w:space="0" w:color="000000"/>
              <w:left w:val="single" w:sz="4" w:space="0" w:color="000000"/>
              <w:bottom w:val="single" w:sz="4" w:space="0" w:color="000000"/>
              <w:right w:val="single" w:sz="4" w:space="0" w:color="000000"/>
            </w:tcBorders>
          </w:tcPr>
          <w:p w:rsidR="000E2538" w:rsidRPr="00F66827" w:rsidRDefault="000E2538" w:rsidP="00F66827">
            <w:pPr>
              <w:keepNext/>
              <w:widowControl w:val="0"/>
              <w:snapToGrid w:val="0"/>
              <w:spacing w:after="0"/>
              <w:ind w:left="-98" w:right="-83"/>
              <w:jc w:val="center"/>
              <w:rPr>
                <w:sz w:val="20"/>
                <w:szCs w:val="20"/>
              </w:rPr>
            </w:pPr>
            <w:r w:rsidRPr="00F66827">
              <w:rPr>
                <w:sz w:val="20"/>
                <w:szCs w:val="20"/>
              </w:rPr>
              <w:t>Сумма</w:t>
            </w:r>
          </w:p>
          <w:p w:rsidR="000E2538" w:rsidRPr="00F66827" w:rsidRDefault="000E2538" w:rsidP="00F66827">
            <w:pPr>
              <w:keepNext/>
              <w:widowControl w:val="0"/>
              <w:snapToGrid w:val="0"/>
              <w:spacing w:after="0"/>
              <w:ind w:left="-98" w:right="-83"/>
              <w:jc w:val="center"/>
              <w:rPr>
                <w:sz w:val="20"/>
                <w:szCs w:val="20"/>
              </w:rPr>
            </w:pPr>
            <w:r w:rsidRPr="00F66827">
              <w:rPr>
                <w:sz w:val="20"/>
                <w:szCs w:val="20"/>
              </w:rPr>
              <w:t>(руб.)</w:t>
            </w:r>
          </w:p>
        </w:tc>
      </w:tr>
      <w:tr w:rsidR="000E2538" w:rsidRPr="00F66827" w:rsidTr="00E64F37">
        <w:trPr>
          <w:jc w:val="center"/>
        </w:trPr>
        <w:tc>
          <w:tcPr>
            <w:tcW w:w="525"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1215"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1260"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1080"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1086"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1134"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851"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2081" w:type="dxa"/>
            <w:tcBorders>
              <w:top w:val="single" w:sz="4" w:space="0" w:color="000000"/>
              <w:left w:val="single" w:sz="4" w:space="0" w:color="000000"/>
              <w:bottom w:val="single" w:sz="4" w:space="0" w:color="000000"/>
              <w:right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r>
      <w:tr w:rsidR="000E2538" w:rsidRPr="00F66827" w:rsidTr="00E64F37">
        <w:trPr>
          <w:jc w:val="center"/>
        </w:trPr>
        <w:tc>
          <w:tcPr>
            <w:tcW w:w="525"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1215"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1260"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1080"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1086"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1134"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851"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2081" w:type="dxa"/>
            <w:tcBorders>
              <w:top w:val="single" w:sz="4" w:space="0" w:color="000000"/>
              <w:left w:val="single" w:sz="4" w:space="0" w:color="000000"/>
              <w:bottom w:val="single" w:sz="4" w:space="0" w:color="000000"/>
              <w:right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r>
      <w:tr w:rsidR="000E2538" w:rsidRPr="00F66827" w:rsidTr="00E64F37">
        <w:trPr>
          <w:jc w:val="center"/>
        </w:trPr>
        <w:tc>
          <w:tcPr>
            <w:tcW w:w="525"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1215"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1260"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1080"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1086"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1134"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851"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2081" w:type="dxa"/>
            <w:tcBorders>
              <w:top w:val="single" w:sz="4" w:space="0" w:color="000000"/>
              <w:left w:val="single" w:sz="4" w:space="0" w:color="000000"/>
              <w:bottom w:val="single" w:sz="4" w:space="0" w:color="000000"/>
              <w:right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r>
      <w:tr w:rsidR="000E2538" w:rsidRPr="00F66827" w:rsidTr="00E64F37">
        <w:trPr>
          <w:jc w:val="center"/>
        </w:trPr>
        <w:tc>
          <w:tcPr>
            <w:tcW w:w="525"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1215"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rPr>
                <w:sz w:val="20"/>
                <w:szCs w:val="20"/>
              </w:rPr>
            </w:pPr>
            <w:r w:rsidRPr="00F66827">
              <w:rPr>
                <w:sz w:val="20"/>
                <w:szCs w:val="20"/>
              </w:rPr>
              <w:t>Итого:</w:t>
            </w:r>
          </w:p>
        </w:tc>
        <w:tc>
          <w:tcPr>
            <w:tcW w:w="1260"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r w:rsidRPr="00F66827">
              <w:rPr>
                <w:sz w:val="20"/>
                <w:szCs w:val="20"/>
              </w:rPr>
              <w:t>х</w:t>
            </w:r>
          </w:p>
        </w:tc>
        <w:tc>
          <w:tcPr>
            <w:tcW w:w="1080"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1086"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r w:rsidRPr="00F66827">
              <w:rPr>
                <w:sz w:val="20"/>
                <w:szCs w:val="20"/>
              </w:rPr>
              <w:t>х</w:t>
            </w:r>
          </w:p>
        </w:tc>
        <w:tc>
          <w:tcPr>
            <w:tcW w:w="1134"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r w:rsidRPr="00F66827">
              <w:rPr>
                <w:sz w:val="20"/>
                <w:szCs w:val="20"/>
              </w:rPr>
              <w:t>х</w:t>
            </w:r>
          </w:p>
        </w:tc>
        <w:tc>
          <w:tcPr>
            <w:tcW w:w="851"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2081" w:type="dxa"/>
            <w:tcBorders>
              <w:top w:val="single" w:sz="4" w:space="0" w:color="000000"/>
              <w:left w:val="single" w:sz="4" w:space="0" w:color="000000"/>
              <w:bottom w:val="single" w:sz="4" w:space="0" w:color="000000"/>
              <w:right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r>
    </w:tbl>
    <w:p w:rsidR="000E2538" w:rsidRPr="00F66827" w:rsidRDefault="000E2538" w:rsidP="00F66827">
      <w:pPr>
        <w:keepNext/>
        <w:widowControl w:val="0"/>
        <w:spacing w:after="0"/>
        <w:jc w:val="right"/>
        <w:rPr>
          <w:sz w:val="20"/>
          <w:szCs w:val="20"/>
        </w:rPr>
      </w:pPr>
    </w:p>
    <w:tbl>
      <w:tblPr>
        <w:tblW w:w="0" w:type="auto"/>
        <w:tblLayout w:type="fixed"/>
        <w:tblLook w:val="0000" w:firstRow="0" w:lastRow="0" w:firstColumn="0" w:lastColumn="0" w:noHBand="0" w:noVBand="0"/>
      </w:tblPr>
      <w:tblGrid>
        <w:gridCol w:w="5211"/>
        <w:gridCol w:w="4253"/>
      </w:tblGrid>
      <w:tr w:rsidR="000E2538" w:rsidRPr="00F66827" w:rsidTr="00E64F37">
        <w:tc>
          <w:tcPr>
            <w:tcW w:w="5211" w:type="dxa"/>
          </w:tcPr>
          <w:p w:rsidR="000E2538" w:rsidRPr="00F66827" w:rsidRDefault="000E2538" w:rsidP="00F66827">
            <w:pPr>
              <w:pStyle w:val="22f0"/>
              <w:keepNext/>
              <w:suppressAutoHyphens w:val="0"/>
              <w:snapToGrid w:val="0"/>
              <w:spacing w:after="0" w:line="240" w:lineRule="auto"/>
              <w:ind w:left="0"/>
              <w:rPr>
                <w:sz w:val="20"/>
                <w:szCs w:val="20"/>
              </w:rPr>
            </w:pPr>
            <w:r w:rsidRPr="00F66827">
              <w:rPr>
                <w:sz w:val="20"/>
                <w:szCs w:val="20"/>
              </w:rPr>
              <w:t>Заказчик:</w:t>
            </w:r>
          </w:p>
          <w:p w:rsidR="000E2538" w:rsidRPr="00F66827" w:rsidRDefault="000E2538" w:rsidP="00F66827">
            <w:pPr>
              <w:keepNext/>
              <w:widowControl w:val="0"/>
              <w:spacing w:after="0"/>
              <w:rPr>
                <w:sz w:val="20"/>
                <w:szCs w:val="20"/>
              </w:rPr>
            </w:pPr>
          </w:p>
          <w:p w:rsidR="000E2538" w:rsidRPr="00F66827" w:rsidRDefault="000E2538" w:rsidP="00F66827">
            <w:pPr>
              <w:pStyle w:val="5f9"/>
              <w:keepNext/>
              <w:tabs>
                <w:tab w:val="clear" w:pos="926"/>
              </w:tabs>
              <w:suppressAutoHyphens w:val="0"/>
              <w:spacing w:line="240" w:lineRule="auto"/>
              <w:ind w:left="0" w:firstLine="0"/>
              <w:rPr>
                <w:sz w:val="20"/>
              </w:rPr>
            </w:pPr>
            <w:r w:rsidRPr="00F66827">
              <w:rPr>
                <w:sz w:val="20"/>
              </w:rPr>
              <w:t>__________________ _________________</w:t>
            </w:r>
          </w:p>
          <w:p w:rsidR="000E2538" w:rsidRPr="00F66827" w:rsidRDefault="000E2538" w:rsidP="00F66827">
            <w:pPr>
              <w:pStyle w:val="5f9"/>
              <w:keepNext/>
              <w:tabs>
                <w:tab w:val="clear" w:pos="926"/>
              </w:tabs>
              <w:suppressAutoHyphens w:val="0"/>
              <w:spacing w:line="240" w:lineRule="auto"/>
              <w:ind w:left="0" w:firstLine="0"/>
              <w:rPr>
                <w:sz w:val="20"/>
              </w:rPr>
            </w:pPr>
            <w:r w:rsidRPr="00F66827">
              <w:rPr>
                <w:sz w:val="20"/>
              </w:rPr>
              <w:t xml:space="preserve">                                М.П.</w:t>
            </w:r>
          </w:p>
        </w:tc>
        <w:tc>
          <w:tcPr>
            <w:tcW w:w="4253" w:type="dxa"/>
          </w:tcPr>
          <w:p w:rsidR="000E2538" w:rsidRPr="00F66827" w:rsidRDefault="000E2538" w:rsidP="00F66827">
            <w:pPr>
              <w:keepNext/>
              <w:widowControl w:val="0"/>
              <w:tabs>
                <w:tab w:val="left" w:pos="284"/>
              </w:tabs>
              <w:snapToGrid w:val="0"/>
              <w:spacing w:after="0"/>
              <w:rPr>
                <w:sz w:val="20"/>
                <w:szCs w:val="20"/>
              </w:rPr>
            </w:pPr>
            <w:r w:rsidRPr="00F66827">
              <w:rPr>
                <w:sz w:val="20"/>
                <w:szCs w:val="20"/>
              </w:rPr>
              <w:t>Исполнитель:</w:t>
            </w:r>
          </w:p>
          <w:p w:rsidR="000E2538" w:rsidRPr="00F66827" w:rsidRDefault="000E2538" w:rsidP="00F66827">
            <w:pPr>
              <w:keepNext/>
              <w:widowControl w:val="0"/>
              <w:tabs>
                <w:tab w:val="left" w:pos="284"/>
              </w:tabs>
              <w:spacing w:after="0"/>
              <w:rPr>
                <w:sz w:val="20"/>
                <w:szCs w:val="20"/>
              </w:rPr>
            </w:pPr>
          </w:p>
          <w:p w:rsidR="000E2538" w:rsidRPr="00F66827" w:rsidRDefault="000E2538" w:rsidP="00F66827">
            <w:pPr>
              <w:pStyle w:val="5f9"/>
              <w:keepNext/>
              <w:tabs>
                <w:tab w:val="clear" w:pos="926"/>
                <w:tab w:val="left" w:pos="284"/>
              </w:tabs>
              <w:suppressAutoHyphens w:val="0"/>
              <w:spacing w:line="240" w:lineRule="auto"/>
              <w:ind w:left="0" w:firstLine="0"/>
              <w:jc w:val="both"/>
              <w:rPr>
                <w:sz w:val="20"/>
              </w:rPr>
            </w:pPr>
            <w:r w:rsidRPr="00F66827">
              <w:rPr>
                <w:sz w:val="20"/>
              </w:rPr>
              <w:t>___________________ __________________</w:t>
            </w:r>
          </w:p>
          <w:p w:rsidR="000E2538" w:rsidRPr="00F66827" w:rsidRDefault="000E2538" w:rsidP="00F66827">
            <w:pPr>
              <w:keepNext/>
              <w:widowControl w:val="0"/>
              <w:tabs>
                <w:tab w:val="left" w:pos="284"/>
              </w:tabs>
              <w:spacing w:after="0"/>
              <w:rPr>
                <w:sz w:val="20"/>
                <w:szCs w:val="20"/>
              </w:rPr>
            </w:pPr>
            <w:r w:rsidRPr="00F66827">
              <w:rPr>
                <w:sz w:val="20"/>
                <w:szCs w:val="20"/>
              </w:rPr>
              <w:t xml:space="preserve">                              М.П. (при наличии печати)</w:t>
            </w:r>
          </w:p>
          <w:p w:rsidR="000E2538" w:rsidRPr="00F66827" w:rsidRDefault="000E2538" w:rsidP="00F66827">
            <w:pPr>
              <w:keepNext/>
              <w:widowControl w:val="0"/>
              <w:tabs>
                <w:tab w:val="left" w:pos="3179"/>
              </w:tabs>
              <w:spacing w:after="0"/>
              <w:rPr>
                <w:sz w:val="20"/>
                <w:szCs w:val="20"/>
              </w:rPr>
            </w:pPr>
          </w:p>
        </w:tc>
      </w:tr>
    </w:tbl>
    <w:p w:rsidR="000E2538" w:rsidRPr="00F66827" w:rsidRDefault="000E2538" w:rsidP="00F66827">
      <w:pPr>
        <w:keepNext/>
        <w:widowControl w:val="0"/>
        <w:tabs>
          <w:tab w:val="num" w:pos="0"/>
        </w:tabs>
        <w:spacing w:after="0"/>
        <w:ind w:firstLine="900"/>
        <w:jc w:val="right"/>
        <w:rPr>
          <w:sz w:val="20"/>
          <w:szCs w:val="20"/>
        </w:rPr>
      </w:pPr>
    </w:p>
    <w:p w:rsidR="000E2538" w:rsidRPr="00F66827" w:rsidRDefault="000E2538" w:rsidP="00F66827">
      <w:pPr>
        <w:keepNext/>
        <w:widowControl w:val="0"/>
        <w:shd w:val="clear" w:color="auto" w:fill="FFFFFF"/>
        <w:tabs>
          <w:tab w:val="left" w:pos="284"/>
        </w:tabs>
        <w:spacing w:after="0"/>
        <w:ind w:firstLine="851"/>
        <w:jc w:val="right"/>
        <w:rPr>
          <w:spacing w:val="-8"/>
          <w:sz w:val="20"/>
          <w:szCs w:val="20"/>
        </w:rPr>
      </w:pPr>
      <w:r w:rsidRPr="00F66827">
        <w:rPr>
          <w:sz w:val="20"/>
          <w:szCs w:val="20"/>
        </w:rPr>
        <w:br w:type="page"/>
      </w:r>
      <w:r w:rsidRPr="00F66827">
        <w:rPr>
          <w:spacing w:val="-8"/>
          <w:sz w:val="20"/>
          <w:szCs w:val="20"/>
        </w:rPr>
        <w:lastRenderedPageBreak/>
        <w:t>Приложение №7</w:t>
      </w:r>
    </w:p>
    <w:p w:rsidR="000E2538" w:rsidRPr="00F66827" w:rsidRDefault="000E2538" w:rsidP="00F66827">
      <w:pPr>
        <w:keepNext/>
        <w:widowControl w:val="0"/>
        <w:shd w:val="clear" w:color="auto" w:fill="FFFFFF"/>
        <w:tabs>
          <w:tab w:val="left" w:pos="284"/>
        </w:tabs>
        <w:spacing w:after="0"/>
        <w:ind w:firstLine="851"/>
        <w:jc w:val="right"/>
        <w:rPr>
          <w:sz w:val="20"/>
          <w:szCs w:val="20"/>
        </w:rPr>
      </w:pPr>
      <w:r w:rsidRPr="00F66827">
        <w:rPr>
          <w:sz w:val="20"/>
          <w:szCs w:val="20"/>
        </w:rPr>
        <w:t>к государственному контракту</w:t>
      </w:r>
    </w:p>
    <w:p w:rsidR="000E2538" w:rsidRPr="00F66827" w:rsidRDefault="000E2538" w:rsidP="00F66827">
      <w:pPr>
        <w:keepNext/>
        <w:widowControl w:val="0"/>
        <w:shd w:val="clear" w:color="auto" w:fill="FFFFFF"/>
        <w:tabs>
          <w:tab w:val="left" w:pos="284"/>
        </w:tabs>
        <w:spacing w:after="0"/>
        <w:ind w:firstLine="851"/>
        <w:jc w:val="right"/>
        <w:rPr>
          <w:sz w:val="20"/>
          <w:szCs w:val="20"/>
        </w:rPr>
      </w:pPr>
      <w:r w:rsidRPr="00F66827">
        <w:rPr>
          <w:sz w:val="20"/>
          <w:szCs w:val="20"/>
        </w:rPr>
        <w:t>№ ______________ от ___________</w:t>
      </w:r>
    </w:p>
    <w:p w:rsidR="000E2538" w:rsidRPr="00F66827" w:rsidRDefault="000E2538" w:rsidP="00F66827">
      <w:pPr>
        <w:keepNext/>
        <w:widowControl w:val="0"/>
        <w:spacing w:after="0"/>
        <w:jc w:val="center"/>
        <w:rPr>
          <w:iCs/>
          <w:sz w:val="20"/>
          <w:szCs w:val="20"/>
        </w:rPr>
      </w:pPr>
    </w:p>
    <w:p w:rsidR="000E2538" w:rsidRPr="00F66827" w:rsidRDefault="000E2538" w:rsidP="00F66827">
      <w:pPr>
        <w:keepNext/>
        <w:widowControl w:val="0"/>
        <w:spacing w:after="0"/>
        <w:rPr>
          <w:sz w:val="20"/>
          <w:szCs w:val="20"/>
        </w:rPr>
      </w:pPr>
      <w:r w:rsidRPr="00F66827">
        <w:rPr>
          <w:iCs/>
          <w:sz w:val="20"/>
          <w:szCs w:val="20"/>
        </w:rPr>
        <w:t>Форма</w:t>
      </w:r>
    </w:p>
    <w:p w:rsidR="000E2538" w:rsidRPr="00F66827" w:rsidRDefault="000E2538" w:rsidP="00F66827">
      <w:pPr>
        <w:keepNext/>
        <w:widowControl w:val="0"/>
        <w:shd w:val="clear" w:color="auto" w:fill="FFFFFF"/>
        <w:tabs>
          <w:tab w:val="left" w:pos="284"/>
          <w:tab w:val="left" w:pos="1363"/>
        </w:tabs>
        <w:spacing w:after="0"/>
        <w:ind w:firstLine="851"/>
        <w:jc w:val="center"/>
        <w:rPr>
          <w:bCs/>
          <w:sz w:val="20"/>
          <w:szCs w:val="20"/>
        </w:rPr>
      </w:pPr>
    </w:p>
    <w:p w:rsidR="000E2538" w:rsidRPr="00F66827" w:rsidRDefault="000E2538" w:rsidP="00F66827">
      <w:pPr>
        <w:keepNext/>
        <w:widowControl w:val="0"/>
        <w:spacing w:after="0"/>
        <w:ind w:firstLine="709"/>
        <w:jc w:val="center"/>
        <w:rPr>
          <w:sz w:val="20"/>
          <w:szCs w:val="20"/>
        </w:rPr>
      </w:pPr>
      <w:r w:rsidRPr="00F66827">
        <w:rPr>
          <w:sz w:val="20"/>
          <w:szCs w:val="20"/>
        </w:rPr>
        <w:t xml:space="preserve">Итоговый акт сверки расчетов </w:t>
      </w:r>
    </w:p>
    <w:p w:rsidR="000E2538" w:rsidRPr="00F66827" w:rsidRDefault="000E2538" w:rsidP="00F66827">
      <w:pPr>
        <w:keepNext/>
        <w:widowControl w:val="0"/>
        <w:spacing w:after="0"/>
        <w:ind w:firstLine="709"/>
        <w:jc w:val="center"/>
        <w:rPr>
          <w:sz w:val="20"/>
          <w:szCs w:val="20"/>
        </w:rPr>
      </w:pPr>
      <w:r w:rsidRPr="00F66827">
        <w:rPr>
          <w:bCs/>
          <w:sz w:val="20"/>
          <w:szCs w:val="20"/>
        </w:rPr>
        <w:t xml:space="preserve">за период с </w:t>
      </w:r>
      <w:r w:rsidRPr="00F66827">
        <w:rPr>
          <w:sz w:val="20"/>
          <w:szCs w:val="20"/>
        </w:rPr>
        <w:t xml:space="preserve">______________ </w:t>
      </w:r>
      <w:r w:rsidRPr="00F66827">
        <w:rPr>
          <w:bCs/>
          <w:sz w:val="20"/>
          <w:szCs w:val="20"/>
        </w:rPr>
        <w:t xml:space="preserve">по </w:t>
      </w:r>
      <w:r w:rsidRPr="00F66827">
        <w:rPr>
          <w:sz w:val="20"/>
          <w:szCs w:val="20"/>
        </w:rPr>
        <w:t>______________</w:t>
      </w:r>
    </w:p>
    <w:p w:rsidR="000E2538" w:rsidRPr="00F66827" w:rsidRDefault="000E2538" w:rsidP="00F66827">
      <w:pPr>
        <w:keepNext/>
        <w:widowControl w:val="0"/>
        <w:spacing w:after="0"/>
        <w:ind w:firstLine="709"/>
        <w:jc w:val="center"/>
        <w:rPr>
          <w:bCs/>
          <w:sz w:val="20"/>
          <w:szCs w:val="20"/>
        </w:rPr>
      </w:pPr>
    </w:p>
    <w:p w:rsidR="000E2538" w:rsidRPr="00F66827" w:rsidRDefault="000E2538" w:rsidP="00F66827">
      <w:pPr>
        <w:keepNext/>
        <w:widowControl w:val="0"/>
        <w:spacing w:after="0"/>
        <w:rPr>
          <w:sz w:val="20"/>
          <w:szCs w:val="20"/>
        </w:rPr>
      </w:pPr>
      <w:r w:rsidRPr="00F66827">
        <w:rPr>
          <w:sz w:val="20"/>
          <w:szCs w:val="20"/>
        </w:rPr>
        <w:t>г. __________</w:t>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t>от «_____»_________________20__ г.</w:t>
      </w:r>
    </w:p>
    <w:p w:rsidR="000E2538" w:rsidRPr="00F66827" w:rsidRDefault="000E2538" w:rsidP="00F66827">
      <w:pPr>
        <w:keepNext/>
        <w:widowControl w:val="0"/>
        <w:spacing w:after="0"/>
        <w:ind w:firstLine="709"/>
        <w:rPr>
          <w:sz w:val="20"/>
          <w:szCs w:val="20"/>
        </w:rPr>
      </w:pPr>
      <w:r w:rsidRPr="00F66827">
        <w:rPr>
          <w:sz w:val="20"/>
          <w:szCs w:val="20"/>
        </w:rPr>
        <w:t xml:space="preserve"> </w:t>
      </w:r>
    </w:p>
    <w:p w:rsidR="000E2538" w:rsidRPr="00F66827" w:rsidRDefault="000E2538" w:rsidP="00F66827">
      <w:pPr>
        <w:keepNext/>
        <w:widowControl w:val="0"/>
        <w:spacing w:after="0"/>
        <w:ind w:firstLine="851"/>
        <w:rPr>
          <w:sz w:val="20"/>
          <w:szCs w:val="20"/>
        </w:rPr>
      </w:pPr>
      <w:r w:rsidRPr="00F66827">
        <w:rPr>
          <w:sz w:val="20"/>
          <w:szCs w:val="20"/>
        </w:rPr>
        <w:t>Заказчик____________________ в лице ______________________, действующего на основании _________________, с одной стороны, и Исполнитель _______________________, в лице __________, действующего на основании _________________________________, с другой стороны, составили настоящий акт о том, что в соответствии с государственным контрактом №____________ от______________ :</w:t>
      </w:r>
    </w:p>
    <w:p w:rsidR="000E2538" w:rsidRPr="00F66827" w:rsidRDefault="000E2538" w:rsidP="00F66827">
      <w:pPr>
        <w:keepNext/>
        <w:widowControl w:val="0"/>
        <w:spacing w:after="0"/>
        <w:ind w:firstLine="709"/>
        <w:rPr>
          <w:sz w:val="20"/>
          <w:szCs w:val="20"/>
        </w:rPr>
      </w:pPr>
    </w:p>
    <w:tbl>
      <w:tblPr>
        <w:tblW w:w="9232" w:type="dxa"/>
        <w:jc w:val="center"/>
        <w:tblInd w:w="45" w:type="dxa"/>
        <w:tblLayout w:type="fixed"/>
        <w:tblLook w:val="0000" w:firstRow="0" w:lastRow="0" w:firstColumn="0" w:lastColumn="0" w:noHBand="0" w:noVBand="0"/>
      </w:tblPr>
      <w:tblGrid>
        <w:gridCol w:w="525"/>
        <w:gridCol w:w="1215"/>
        <w:gridCol w:w="1260"/>
        <w:gridCol w:w="1080"/>
        <w:gridCol w:w="1086"/>
        <w:gridCol w:w="1134"/>
        <w:gridCol w:w="851"/>
        <w:gridCol w:w="2081"/>
      </w:tblGrid>
      <w:tr w:rsidR="000E2538" w:rsidRPr="00F66827" w:rsidTr="00E64F37">
        <w:trPr>
          <w:jc w:val="center"/>
        </w:trPr>
        <w:tc>
          <w:tcPr>
            <w:tcW w:w="525" w:type="dxa"/>
            <w:vMerge w:val="restart"/>
            <w:tcBorders>
              <w:top w:val="single" w:sz="4" w:space="0" w:color="000000"/>
              <w:left w:val="single" w:sz="4" w:space="0" w:color="000000"/>
            </w:tcBorders>
          </w:tcPr>
          <w:p w:rsidR="000E2538" w:rsidRPr="00F66827" w:rsidRDefault="000E2538" w:rsidP="00F66827">
            <w:pPr>
              <w:keepNext/>
              <w:widowControl w:val="0"/>
              <w:snapToGrid w:val="0"/>
              <w:spacing w:after="0"/>
              <w:ind w:left="-98" w:right="-83"/>
              <w:jc w:val="center"/>
              <w:rPr>
                <w:sz w:val="20"/>
                <w:szCs w:val="20"/>
              </w:rPr>
            </w:pPr>
            <w:r w:rsidRPr="00F66827">
              <w:rPr>
                <w:sz w:val="20"/>
                <w:szCs w:val="20"/>
              </w:rPr>
              <w:t>№</w:t>
            </w:r>
          </w:p>
          <w:p w:rsidR="000E2538" w:rsidRPr="00F66827" w:rsidRDefault="000E2538" w:rsidP="00F66827">
            <w:pPr>
              <w:keepNext/>
              <w:widowControl w:val="0"/>
              <w:spacing w:after="0"/>
              <w:ind w:left="-98" w:right="-83"/>
              <w:jc w:val="center"/>
              <w:rPr>
                <w:sz w:val="20"/>
                <w:szCs w:val="20"/>
              </w:rPr>
            </w:pPr>
            <w:r w:rsidRPr="00F66827">
              <w:rPr>
                <w:sz w:val="20"/>
                <w:szCs w:val="20"/>
              </w:rPr>
              <w:t>п/п</w:t>
            </w:r>
          </w:p>
        </w:tc>
        <w:tc>
          <w:tcPr>
            <w:tcW w:w="3555" w:type="dxa"/>
            <w:gridSpan w:val="3"/>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bCs/>
                <w:sz w:val="20"/>
                <w:szCs w:val="20"/>
              </w:rPr>
            </w:pPr>
            <w:r w:rsidRPr="00F66827">
              <w:rPr>
                <w:bCs/>
                <w:sz w:val="20"/>
                <w:szCs w:val="20"/>
              </w:rPr>
              <w:t>Выставлено счетов Исполнителем за фактически оказанные услуги</w:t>
            </w:r>
          </w:p>
        </w:tc>
        <w:tc>
          <w:tcPr>
            <w:tcW w:w="3071" w:type="dxa"/>
            <w:gridSpan w:val="3"/>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bCs/>
                <w:sz w:val="20"/>
                <w:szCs w:val="20"/>
              </w:rPr>
            </w:pPr>
            <w:r w:rsidRPr="00F66827">
              <w:rPr>
                <w:bCs/>
                <w:sz w:val="20"/>
                <w:szCs w:val="20"/>
              </w:rPr>
              <w:t>Оплачено счетов Заказчиком</w:t>
            </w:r>
          </w:p>
        </w:tc>
        <w:tc>
          <w:tcPr>
            <w:tcW w:w="2081" w:type="dxa"/>
            <w:tcBorders>
              <w:top w:val="single" w:sz="4" w:space="0" w:color="000000"/>
              <w:left w:val="single" w:sz="4" w:space="0" w:color="000000"/>
              <w:bottom w:val="single" w:sz="4" w:space="0" w:color="000000"/>
              <w:right w:val="single" w:sz="4" w:space="0" w:color="000000"/>
            </w:tcBorders>
          </w:tcPr>
          <w:p w:rsidR="000E2538" w:rsidRPr="00F66827" w:rsidRDefault="000E2538" w:rsidP="00F66827">
            <w:pPr>
              <w:keepNext/>
              <w:widowControl w:val="0"/>
              <w:snapToGrid w:val="0"/>
              <w:spacing w:after="0"/>
              <w:ind w:left="-98" w:right="-83"/>
              <w:jc w:val="center"/>
              <w:rPr>
                <w:sz w:val="20"/>
                <w:szCs w:val="20"/>
              </w:rPr>
            </w:pPr>
            <w:r w:rsidRPr="00F66827">
              <w:rPr>
                <w:sz w:val="20"/>
                <w:szCs w:val="20"/>
              </w:rPr>
              <w:t xml:space="preserve">Задолженность по неоплаченным счетам на конец периода </w:t>
            </w:r>
          </w:p>
        </w:tc>
      </w:tr>
      <w:tr w:rsidR="000E2538" w:rsidRPr="00F66827" w:rsidTr="00E64F37">
        <w:trPr>
          <w:jc w:val="center"/>
        </w:trPr>
        <w:tc>
          <w:tcPr>
            <w:tcW w:w="525" w:type="dxa"/>
            <w:vMerge/>
            <w:tcBorders>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1215"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r w:rsidRPr="00F66827">
              <w:rPr>
                <w:sz w:val="20"/>
                <w:szCs w:val="20"/>
              </w:rPr>
              <w:t>№ счета</w:t>
            </w:r>
          </w:p>
        </w:tc>
        <w:tc>
          <w:tcPr>
            <w:tcW w:w="1260"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r w:rsidRPr="00F66827">
              <w:rPr>
                <w:sz w:val="20"/>
                <w:szCs w:val="20"/>
              </w:rPr>
              <w:t>Дата счета</w:t>
            </w:r>
          </w:p>
        </w:tc>
        <w:tc>
          <w:tcPr>
            <w:tcW w:w="1080"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r w:rsidRPr="00F66827">
              <w:rPr>
                <w:sz w:val="20"/>
                <w:szCs w:val="20"/>
              </w:rPr>
              <w:t>Сумма</w:t>
            </w:r>
          </w:p>
          <w:p w:rsidR="000E2538" w:rsidRPr="00F66827" w:rsidRDefault="000E2538" w:rsidP="00F66827">
            <w:pPr>
              <w:keepNext/>
              <w:widowControl w:val="0"/>
              <w:snapToGrid w:val="0"/>
              <w:spacing w:after="0"/>
              <w:ind w:left="-98" w:right="-83"/>
              <w:jc w:val="center"/>
              <w:rPr>
                <w:sz w:val="20"/>
                <w:szCs w:val="20"/>
              </w:rPr>
            </w:pPr>
            <w:r w:rsidRPr="00F66827">
              <w:rPr>
                <w:sz w:val="20"/>
                <w:szCs w:val="20"/>
              </w:rPr>
              <w:t>(руб.)</w:t>
            </w:r>
          </w:p>
        </w:tc>
        <w:tc>
          <w:tcPr>
            <w:tcW w:w="1086"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r w:rsidRPr="00F66827">
              <w:rPr>
                <w:sz w:val="20"/>
                <w:szCs w:val="20"/>
              </w:rPr>
              <w:t>№ счета</w:t>
            </w:r>
          </w:p>
        </w:tc>
        <w:tc>
          <w:tcPr>
            <w:tcW w:w="1134"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r w:rsidRPr="00F66827">
              <w:rPr>
                <w:sz w:val="20"/>
                <w:szCs w:val="20"/>
              </w:rPr>
              <w:t>Дата счета</w:t>
            </w:r>
          </w:p>
        </w:tc>
        <w:tc>
          <w:tcPr>
            <w:tcW w:w="851"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r w:rsidRPr="00F66827">
              <w:rPr>
                <w:sz w:val="20"/>
                <w:szCs w:val="20"/>
              </w:rPr>
              <w:t>Сумма</w:t>
            </w:r>
          </w:p>
          <w:p w:rsidR="000E2538" w:rsidRPr="00F66827" w:rsidRDefault="000E2538" w:rsidP="00F66827">
            <w:pPr>
              <w:keepNext/>
              <w:widowControl w:val="0"/>
              <w:snapToGrid w:val="0"/>
              <w:spacing w:after="0"/>
              <w:ind w:left="-98" w:right="-83"/>
              <w:jc w:val="center"/>
              <w:rPr>
                <w:sz w:val="20"/>
                <w:szCs w:val="20"/>
              </w:rPr>
            </w:pPr>
            <w:r w:rsidRPr="00F66827">
              <w:rPr>
                <w:sz w:val="20"/>
                <w:szCs w:val="20"/>
              </w:rPr>
              <w:t xml:space="preserve">(руб.) </w:t>
            </w:r>
          </w:p>
        </w:tc>
        <w:tc>
          <w:tcPr>
            <w:tcW w:w="2081" w:type="dxa"/>
            <w:tcBorders>
              <w:top w:val="single" w:sz="4" w:space="0" w:color="000000"/>
              <w:left w:val="single" w:sz="4" w:space="0" w:color="000000"/>
              <w:bottom w:val="single" w:sz="4" w:space="0" w:color="000000"/>
              <w:right w:val="single" w:sz="4" w:space="0" w:color="000000"/>
            </w:tcBorders>
          </w:tcPr>
          <w:p w:rsidR="000E2538" w:rsidRPr="00F66827" w:rsidRDefault="000E2538" w:rsidP="00F66827">
            <w:pPr>
              <w:keepNext/>
              <w:widowControl w:val="0"/>
              <w:snapToGrid w:val="0"/>
              <w:spacing w:after="0"/>
              <w:ind w:left="-98" w:right="-83"/>
              <w:jc w:val="center"/>
              <w:rPr>
                <w:sz w:val="20"/>
                <w:szCs w:val="20"/>
              </w:rPr>
            </w:pPr>
            <w:r w:rsidRPr="00F66827">
              <w:rPr>
                <w:sz w:val="20"/>
                <w:szCs w:val="20"/>
              </w:rPr>
              <w:t>Сумма</w:t>
            </w:r>
          </w:p>
          <w:p w:rsidR="000E2538" w:rsidRPr="00F66827" w:rsidRDefault="000E2538" w:rsidP="00F66827">
            <w:pPr>
              <w:keepNext/>
              <w:widowControl w:val="0"/>
              <w:snapToGrid w:val="0"/>
              <w:spacing w:after="0"/>
              <w:ind w:left="-98" w:right="-83"/>
              <w:jc w:val="center"/>
              <w:rPr>
                <w:sz w:val="20"/>
                <w:szCs w:val="20"/>
              </w:rPr>
            </w:pPr>
            <w:r w:rsidRPr="00F66827">
              <w:rPr>
                <w:sz w:val="20"/>
                <w:szCs w:val="20"/>
              </w:rPr>
              <w:t>(руб.)</w:t>
            </w:r>
          </w:p>
        </w:tc>
      </w:tr>
      <w:tr w:rsidR="000E2538" w:rsidRPr="00F66827" w:rsidTr="00E64F37">
        <w:trPr>
          <w:jc w:val="center"/>
        </w:trPr>
        <w:tc>
          <w:tcPr>
            <w:tcW w:w="525"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1215"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1260"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1080"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1086"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1134"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851"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2081" w:type="dxa"/>
            <w:tcBorders>
              <w:top w:val="single" w:sz="4" w:space="0" w:color="000000"/>
              <w:left w:val="single" w:sz="4" w:space="0" w:color="000000"/>
              <w:bottom w:val="single" w:sz="4" w:space="0" w:color="000000"/>
              <w:right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r>
      <w:tr w:rsidR="000E2538" w:rsidRPr="00F66827" w:rsidTr="00E64F37">
        <w:trPr>
          <w:jc w:val="center"/>
        </w:trPr>
        <w:tc>
          <w:tcPr>
            <w:tcW w:w="525"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1215"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1260"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1080"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1086"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1134"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851"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2081" w:type="dxa"/>
            <w:tcBorders>
              <w:top w:val="single" w:sz="4" w:space="0" w:color="000000"/>
              <w:left w:val="single" w:sz="4" w:space="0" w:color="000000"/>
              <w:bottom w:val="single" w:sz="4" w:space="0" w:color="000000"/>
              <w:right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r>
      <w:tr w:rsidR="000E2538" w:rsidRPr="00F66827" w:rsidTr="00E64F37">
        <w:trPr>
          <w:jc w:val="center"/>
        </w:trPr>
        <w:tc>
          <w:tcPr>
            <w:tcW w:w="525"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1215"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1260"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1080"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1086"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1134"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851"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2081" w:type="dxa"/>
            <w:tcBorders>
              <w:top w:val="single" w:sz="4" w:space="0" w:color="000000"/>
              <w:left w:val="single" w:sz="4" w:space="0" w:color="000000"/>
              <w:bottom w:val="single" w:sz="4" w:space="0" w:color="000000"/>
              <w:right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r>
      <w:tr w:rsidR="000E2538" w:rsidRPr="00F66827" w:rsidTr="00E64F37">
        <w:trPr>
          <w:jc w:val="center"/>
        </w:trPr>
        <w:tc>
          <w:tcPr>
            <w:tcW w:w="525"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1215"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rPr>
                <w:sz w:val="20"/>
                <w:szCs w:val="20"/>
              </w:rPr>
            </w:pPr>
            <w:r w:rsidRPr="00F66827">
              <w:rPr>
                <w:sz w:val="20"/>
                <w:szCs w:val="20"/>
              </w:rPr>
              <w:t>Итого:</w:t>
            </w:r>
          </w:p>
        </w:tc>
        <w:tc>
          <w:tcPr>
            <w:tcW w:w="1260"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r w:rsidRPr="00F66827">
              <w:rPr>
                <w:sz w:val="20"/>
                <w:szCs w:val="20"/>
              </w:rPr>
              <w:t>х</w:t>
            </w:r>
          </w:p>
        </w:tc>
        <w:tc>
          <w:tcPr>
            <w:tcW w:w="1080"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1086"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r w:rsidRPr="00F66827">
              <w:rPr>
                <w:sz w:val="20"/>
                <w:szCs w:val="20"/>
              </w:rPr>
              <w:t>х</w:t>
            </w:r>
          </w:p>
        </w:tc>
        <w:tc>
          <w:tcPr>
            <w:tcW w:w="1134"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r w:rsidRPr="00F66827">
              <w:rPr>
                <w:sz w:val="20"/>
                <w:szCs w:val="20"/>
              </w:rPr>
              <w:t>х</w:t>
            </w:r>
          </w:p>
        </w:tc>
        <w:tc>
          <w:tcPr>
            <w:tcW w:w="851"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2081" w:type="dxa"/>
            <w:tcBorders>
              <w:top w:val="single" w:sz="4" w:space="0" w:color="000000"/>
              <w:left w:val="single" w:sz="4" w:space="0" w:color="000000"/>
              <w:bottom w:val="single" w:sz="4" w:space="0" w:color="000000"/>
              <w:right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r>
    </w:tbl>
    <w:p w:rsidR="000E2538" w:rsidRPr="00F66827" w:rsidRDefault="000E2538" w:rsidP="00F66827">
      <w:pPr>
        <w:keepNext/>
        <w:widowControl w:val="0"/>
        <w:spacing w:after="0"/>
        <w:jc w:val="right"/>
        <w:rPr>
          <w:sz w:val="20"/>
          <w:szCs w:val="20"/>
        </w:rPr>
      </w:pPr>
    </w:p>
    <w:tbl>
      <w:tblPr>
        <w:tblW w:w="0" w:type="auto"/>
        <w:tblLayout w:type="fixed"/>
        <w:tblLook w:val="0000" w:firstRow="0" w:lastRow="0" w:firstColumn="0" w:lastColumn="0" w:noHBand="0" w:noVBand="0"/>
      </w:tblPr>
      <w:tblGrid>
        <w:gridCol w:w="5211"/>
        <w:gridCol w:w="4253"/>
      </w:tblGrid>
      <w:tr w:rsidR="000E2538" w:rsidRPr="00F66827" w:rsidTr="00E64F37">
        <w:tc>
          <w:tcPr>
            <w:tcW w:w="5211" w:type="dxa"/>
          </w:tcPr>
          <w:p w:rsidR="000E2538" w:rsidRPr="00F66827" w:rsidRDefault="000E2538" w:rsidP="00F66827">
            <w:pPr>
              <w:pStyle w:val="22f0"/>
              <w:keepNext/>
              <w:suppressAutoHyphens w:val="0"/>
              <w:snapToGrid w:val="0"/>
              <w:spacing w:after="0" w:line="240" w:lineRule="auto"/>
              <w:ind w:left="0"/>
              <w:rPr>
                <w:sz w:val="20"/>
                <w:szCs w:val="20"/>
              </w:rPr>
            </w:pPr>
            <w:r w:rsidRPr="00F66827">
              <w:rPr>
                <w:sz w:val="20"/>
                <w:szCs w:val="20"/>
              </w:rPr>
              <w:t>Заказчик:</w:t>
            </w:r>
          </w:p>
          <w:p w:rsidR="000E2538" w:rsidRPr="00F66827" w:rsidRDefault="000E2538" w:rsidP="00F66827">
            <w:pPr>
              <w:keepNext/>
              <w:widowControl w:val="0"/>
              <w:spacing w:after="0"/>
              <w:rPr>
                <w:sz w:val="20"/>
                <w:szCs w:val="20"/>
              </w:rPr>
            </w:pPr>
          </w:p>
          <w:p w:rsidR="000E2538" w:rsidRPr="00F66827" w:rsidRDefault="000E2538" w:rsidP="00F66827">
            <w:pPr>
              <w:pStyle w:val="5f9"/>
              <w:keepNext/>
              <w:tabs>
                <w:tab w:val="clear" w:pos="926"/>
              </w:tabs>
              <w:suppressAutoHyphens w:val="0"/>
              <w:spacing w:line="240" w:lineRule="auto"/>
              <w:ind w:left="0" w:firstLine="0"/>
              <w:rPr>
                <w:sz w:val="20"/>
              </w:rPr>
            </w:pPr>
            <w:r w:rsidRPr="00F66827">
              <w:rPr>
                <w:sz w:val="20"/>
              </w:rPr>
              <w:t>__________________ _________________</w:t>
            </w:r>
          </w:p>
          <w:p w:rsidR="000E2538" w:rsidRPr="00F66827" w:rsidRDefault="000E2538" w:rsidP="00F66827">
            <w:pPr>
              <w:pStyle w:val="5f9"/>
              <w:keepNext/>
              <w:tabs>
                <w:tab w:val="clear" w:pos="926"/>
              </w:tabs>
              <w:suppressAutoHyphens w:val="0"/>
              <w:spacing w:line="240" w:lineRule="auto"/>
              <w:ind w:left="0" w:firstLine="0"/>
              <w:rPr>
                <w:sz w:val="20"/>
              </w:rPr>
            </w:pPr>
            <w:r w:rsidRPr="00F66827">
              <w:rPr>
                <w:sz w:val="20"/>
              </w:rPr>
              <w:t xml:space="preserve">                                М.П.</w:t>
            </w:r>
          </w:p>
        </w:tc>
        <w:tc>
          <w:tcPr>
            <w:tcW w:w="4253" w:type="dxa"/>
          </w:tcPr>
          <w:p w:rsidR="000E2538" w:rsidRPr="00F66827" w:rsidRDefault="000E2538" w:rsidP="00F66827">
            <w:pPr>
              <w:keepNext/>
              <w:widowControl w:val="0"/>
              <w:tabs>
                <w:tab w:val="left" w:pos="284"/>
              </w:tabs>
              <w:snapToGrid w:val="0"/>
              <w:spacing w:after="0"/>
              <w:rPr>
                <w:sz w:val="20"/>
                <w:szCs w:val="20"/>
              </w:rPr>
            </w:pPr>
            <w:r w:rsidRPr="00F66827">
              <w:rPr>
                <w:sz w:val="20"/>
                <w:szCs w:val="20"/>
              </w:rPr>
              <w:t>Исполнитель:</w:t>
            </w:r>
          </w:p>
          <w:p w:rsidR="000E2538" w:rsidRPr="00F66827" w:rsidRDefault="000E2538" w:rsidP="00F66827">
            <w:pPr>
              <w:keepNext/>
              <w:widowControl w:val="0"/>
              <w:tabs>
                <w:tab w:val="left" w:pos="284"/>
              </w:tabs>
              <w:spacing w:after="0"/>
              <w:rPr>
                <w:sz w:val="20"/>
                <w:szCs w:val="20"/>
              </w:rPr>
            </w:pPr>
          </w:p>
          <w:p w:rsidR="000E2538" w:rsidRPr="00F66827" w:rsidRDefault="000E2538" w:rsidP="00F66827">
            <w:pPr>
              <w:pStyle w:val="5f9"/>
              <w:keepNext/>
              <w:tabs>
                <w:tab w:val="clear" w:pos="926"/>
                <w:tab w:val="left" w:pos="284"/>
              </w:tabs>
              <w:suppressAutoHyphens w:val="0"/>
              <w:spacing w:line="240" w:lineRule="auto"/>
              <w:ind w:left="0" w:firstLine="0"/>
              <w:jc w:val="both"/>
              <w:rPr>
                <w:sz w:val="20"/>
              </w:rPr>
            </w:pPr>
            <w:r w:rsidRPr="00F66827">
              <w:rPr>
                <w:sz w:val="20"/>
              </w:rPr>
              <w:t>___________________ __________________</w:t>
            </w:r>
          </w:p>
          <w:p w:rsidR="000E2538" w:rsidRPr="00F66827" w:rsidRDefault="000E2538" w:rsidP="00F66827">
            <w:pPr>
              <w:keepNext/>
              <w:widowControl w:val="0"/>
              <w:tabs>
                <w:tab w:val="left" w:pos="284"/>
              </w:tabs>
              <w:spacing w:after="0"/>
              <w:rPr>
                <w:sz w:val="20"/>
                <w:szCs w:val="20"/>
              </w:rPr>
            </w:pPr>
            <w:r w:rsidRPr="00F66827">
              <w:rPr>
                <w:sz w:val="20"/>
                <w:szCs w:val="20"/>
              </w:rPr>
              <w:t xml:space="preserve">                              М.П. (при наличии печати)</w:t>
            </w:r>
          </w:p>
          <w:p w:rsidR="000E2538" w:rsidRPr="00F66827" w:rsidRDefault="000E2538" w:rsidP="00F66827">
            <w:pPr>
              <w:keepNext/>
              <w:widowControl w:val="0"/>
              <w:tabs>
                <w:tab w:val="left" w:pos="3179"/>
              </w:tabs>
              <w:spacing w:after="0"/>
              <w:rPr>
                <w:sz w:val="20"/>
                <w:szCs w:val="20"/>
              </w:rPr>
            </w:pPr>
          </w:p>
        </w:tc>
      </w:tr>
    </w:tbl>
    <w:p w:rsidR="000E2538" w:rsidRPr="00F66827" w:rsidRDefault="000E2538" w:rsidP="00F66827">
      <w:pPr>
        <w:keepNext/>
        <w:widowControl w:val="0"/>
        <w:autoSpaceDE w:val="0"/>
        <w:autoSpaceDN w:val="0"/>
        <w:adjustRightInd w:val="0"/>
        <w:spacing w:after="0"/>
        <w:jc w:val="center"/>
        <w:rPr>
          <w:sz w:val="20"/>
          <w:szCs w:val="20"/>
        </w:rPr>
      </w:pPr>
    </w:p>
    <w:p w:rsidR="000E2538" w:rsidRPr="00F66827" w:rsidRDefault="000E2538" w:rsidP="00F66827">
      <w:pPr>
        <w:keepNext/>
        <w:widowControl w:val="0"/>
        <w:spacing w:after="0"/>
        <w:jc w:val="left"/>
        <w:rPr>
          <w:sz w:val="20"/>
          <w:szCs w:val="20"/>
        </w:rPr>
      </w:pPr>
      <w:r w:rsidRPr="00F66827">
        <w:rPr>
          <w:sz w:val="20"/>
          <w:szCs w:val="20"/>
        </w:rPr>
        <w:br w:type="page"/>
      </w:r>
    </w:p>
    <w:p w:rsidR="000E2538" w:rsidRPr="00F66827" w:rsidRDefault="000E2538" w:rsidP="00F66827">
      <w:pPr>
        <w:keepNext/>
        <w:widowControl w:val="0"/>
        <w:tabs>
          <w:tab w:val="num" w:pos="0"/>
          <w:tab w:val="left" w:pos="8280"/>
        </w:tabs>
        <w:spacing w:after="0"/>
        <w:ind w:firstLine="900"/>
        <w:jc w:val="right"/>
        <w:rPr>
          <w:bCs/>
          <w:sz w:val="20"/>
          <w:szCs w:val="20"/>
        </w:rPr>
      </w:pPr>
      <w:r w:rsidRPr="00F66827">
        <w:rPr>
          <w:sz w:val="20"/>
          <w:szCs w:val="20"/>
        </w:rPr>
        <w:lastRenderedPageBreak/>
        <w:t xml:space="preserve">Лот </w:t>
      </w:r>
      <w:r w:rsidR="00ED3EAE" w:rsidRPr="00F66827">
        <w:rPr>
          <w:sz w:val="20"/>
          <w:szCs w:val="20"/>
        </w:rPr>
        <w:t>4</w:t>
      </w:r>
    </w:p>
    <w:p w:rsidR="000E2538" w:rsidRPr="00F66827" w:rsidRDefault="000E2538" w:rsidP="00F66827">
      <w:pPr>
        <w:keepNext/>
        <w:widowControl w:val="0"/>
        <w:tabs>
          <w:tab w:val="left" w:pos="284"/>
        </w:tabs>
        <w:spacing w:after="0"/>
        <w:jc w:val="center"/>
        <w:rPr>
          <w:bCs/>
          <w:iCs/>
          <w:sz w:val="20"/>
          <w:szCs w:val="20"/>
        </w:rPr>
      </w:pPr>
      <w:r w:rsidRPr="00F66827">
        <w:rPr>
          <w:bCs/>
          <w:iCs/>
          <w:sz w:val="20"/>
          <w:szCs w:val="20"/>
        </w:rPr>
        <w:t>ГОСУДАРСТВЕННЫЙ КОНТРАКТ № __________</w:t>
      </w:r>
    </w:p>
    <w:p w:rsidR="000E2538" w:rsidRPr="00F66827" w:rsidRDefault="000E2538" w:rsidP="00F66827">
      <w:pPr>
        <w:keepNext/>
        <w:widowControl w:val="0"/>
        <w:spacing w:after="0"/>
        <w:jc w:val="center"/>
        <w:rPr>
          <w:bCs/>
          <w:iCs/>
          <w:sz w:val="20"/>
          <w:szCs w:val="20"/>
        </w:rPr>
      </w:pPr>
      <w:r w:rsidRPr="00F66827">
        <w:rPr>
          <w:bCs/>
          <w:iCs/>
          <w:sz w:val="20"/>
          <w:szCs w:val="20"/>
        </w:rPr>
        <w:t>на оказание в 2018 году услуг по санаторно-курортному лечению, оказываемых санаторно-курортными организациями, застрахованным лицам, пострадавшим вследствие несчастных случаев на производстве и профессиональных заболеваний</w:t>
      </w:r>
    </w:p>
    <w:p w:rsidR="000E2538" w:rsidRPr="00F66827" w:rsidRDefault="000E2538" w:rsidP="00F66827">
      <w:pPr>
        <w:keepNext/>
        <w:widowControl w:val="0"/>
        <w:tabs>
          <w:tab w:val="num" w:pos="0"/>
        </w:tabs>
        <w:spacing w:after="0"/>
        <w:jc w:val="center"/>
        <w:rPr>
          <w:sz w:val="20"/>
          <w:szCs w:val="20"/>
        </w:rPr>
      </w:pPr>
    </w:p>
    <w:p w:rsidR="000E2538" w:rsidRPr="00F66827" w:rsidRDefault="000E2538" w:rsidP="00F66827">
      <w:pPr>
        <w:keepNext/>
        <w:widowControl w:val="0"/>
        <w:tabs>
          <w:tab w:val="left" w:pos="284"/>
        </w:tabs>
        <w:snapToGrid w:val="0"/>
        <w:spacing w:after="0"/>
        <w:rPr>
          <w:sz w:val="20"/>
          <w:szCs w:val="20"/>
        </w:rPr>
      </w:pPr>
      <w:r w:rsidRPr="00F66827">
        <w:rPr>
          <w:sz w:val="20"/>
          <w:szCs w:val="20"/>
        </w:rPr>
        <w:t>г. Уфа                                                                                                                                     _______________20___г.</w:t>
      </w:r>
    </w:p>
    <w:p w:rsidR="000E2538" w:rsidRPr="00F66827" w:rsidRDefault="000E2538" w:rsidP="00F66827">
      <w:pPr>
        <w:keepNext/>
        <w:widowControl w:val="0"/>
        <w:tabs>
          <w:tab w:val="left" w:pos="284"/>
        </w:tabs>
        <w:spacing w:after="0"/>
        <w:ind w:right="-6" w:firstLine="851"/>
        <w:rPr>
          <w:sz w:val="20"/>
          <w:szCs w:val="20"/>
        </w:rPr>
      </w:pP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 xml:space="preserve">Государственное учреждение - региональное отделение Фонда социального страхования Российской Федерации по Республике Башкортостан, именуемое в дальнейшем «Заказчик», в лице управляющего Марата Мукминовича Латыпова, действующего на основании Положения о Государственном учреждении – региональном отделении Фонда социального страхования Российской Федерации по Республике Башкортостан, утвержденного приказом Фонда социального страхования Российской Федерации № 88 от 23.04.2003г., с одной стороны, и _______________________________, именуемое в дальнейшем «Исполнитель», в лице ________________________, действующего на основании ________________, с другой стороны, вместе именуемые «стороны», в целях реализации Федерального закона №125-ФЗ от 24.07.1998г. «Об обязательном социальном страховании от несчастных случаев на производстве и профессиональных заболеваний», руководствуясь Федеральным законом от 05.04.2013г. № 44-ФЗ «О контрактной системе в сфере закупок товаров, работ, услуг для обеспечения государственных и муниципальных нужд» (далее – Федеральный закон от 05.04.2013г. № 44-ФЗ), по результатам закупки проведенной путем открытого конкурса, </w:t>
      </w:r>
      <w:hyperlink r:id="rId45" w:history="1">
        <w:r w:rsidRPr="00F66827">
          <w:rPr>
            <w:lang w:val="ru-RU" w:eastAsia="ar-SA"/>
          </w:rPr>
          <w:t>идентификационный код закупки</w:t>
        </w:r>
      </w:hyperlink>
      <w:r w:rsidRPr="00F66827">
        <w:rPr>
          <w:bCs/>
          <w:lang w:val="ru-RU" w:eastAsia="ar-SA"/>
        </w:rPr>
        <w:t xml:space="preserve"> – 1810275016083027401001000512</w:t>
      </w:r>
      <w:r w:rsidR="00ED3EAE" w:rsidRPr="00F66827">
        <w:rPr>
          <w:bCs/>
          <w:lang w:val="ru-RU" w:eastAsia="ar-SA"/>
        </w:rPr>
        <w:t>6</w:t>
      </w:r>
      <w:r w:rsidRPr="00F66827">
        <w:rPr>
          <w:bCs/>
          <w:lang w:val="ru-RU" w:eastAsia="ar-SA"/>
        </w:rPr>
        <w:t xml:space="preserve">0000323, заключили между собой настоящий государственный контракт (далее - контракт) о нижеследующем: </w:t>
      </w:r>
    </w:p>
    <w:p w:rsidR="000E2538" w:rsidRPr="00F66827" w:rsidRDefault="000E2538" w:rsidP="00F66827">
      <w:pPr>
        <w:pStyle w:val="affd"/>
        <w:keepNext/>
        <w:widowControl w:val="0"/>
        <w:tabs>
          <w:tab w:val="left" w:pos="180"/>
        </w:tabs>
        <w:ind w:firstLine="900"/>
        <w:rPr>
          <w:bCs/>
          <w:lang w:val="ru-RU" w:eastAsia="ar-SA"/>
        </w:rPr>
      </w:pPr>
    </w:p>
    <w:p w:rsidR="000E2538" w:rsidRPr="00F66827" w:rsidRDefault="000E2538" w:rsidP="00F66827">
      <w:pPr>
        <w:pStyle w:val="affd"/>
        <w:keepNext/>
        <w:widowControl w:val="0"/>
        <w:tabs>
          <w:tab w:val="left" w:pos="180"/>
        </w:tabs>
        <w:ind w:firstLine="900"/>
        <w:jc w:val="center"/>
        <w:rPr>
          <w:bCs/>
          <w:lang w:val="ru-RU" w:eastAsia="ar-SA"/>
        </w:rPr>
      </w:pPr>
      <w:r w:rsidRPr="00F66827">
        <w:rPr>
          <w:bCs/>
          <w:lang w:val="ru-RU" w:eastAsia="ar-SA"/>
        </w:rPr>
        <w:t>I. Общие положения</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1.1. Основанием для заключения настоящего контракта являются результаты открытого конкурса на «Оказание в 2018 году услуг по санаторно-курортному лечению, оказываемых санаторно-курортными организациями, застрахованным лицам, пострадавшим вследствие несчастных случаев на производстве и профессиональных заболеваний» (Протокол ______________________ № __________ от ____________).</w:t>
      </w:r>
    </w:p>
    <w:p w:rsidR="000E2538" w:rsidRPr="00F66827" w:rsidRDefault="000E2538" w:rsidP="00F66827">
      <w:pPr>
        <w:pStyle w:val="affd"/>
        <w:keepNext/>
        <w:widowControl w:val="0"/>
        <w:tabs>
          <w:tab w:val="left" w:pos="180"/>
        </w:tabs>
        <w:ind w:firstLine="900"/>
        <w:rPr>
          <w:bCs/>
          <w:lang w:val="ru-RU" w:eastAsia="ar-SA"/>
        </w:rPr>
      </w:pPr>
    </w:p>
    <w:p w:rsidR="000E2538" w:rsidRPr="00F66827" w:rsidRDefault="000E2538" w:rsidP="00F66827">
      <w:pPr>
        <w:pStyle w:val="affd"/>
        <w:keepNext/>
        <w:widowControl w:val="0"/>
        <w:tabs>
          <w:tab w:val="left" w:pos="180"/>
        </w:tabs>
        <w:ind w:firstLine="900"/>
        <w:jc w:val="center"/>
        <w:rPr>
          <w:bCs/>
          <w:lang w:val="ru-RU" w:eastAsia="ar-SA"/>
        </w:rPr>
      </w:pPr>
      <w:r w:rsidRPr="00F66827">
        <w:rPr>
          <w:bCs/>
          <w:lang w:val="ru-RU" w:eastAsia="ar-SA"/>
        </w:rPr>
        <w:t>II. Предмет контракта</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2.1. В соответствии с настоящим контрактом Исполнитель обязуется оказать в 2018 году услуги по санаторно-курортному лечению, оказываемые санаторно-курортными организациями, застрахованным лицам, пострадавшим вследствие несчастных случаев на производстве и профессиональных заболеваний (профили заболеваний: Класс XIX МКБ-10 «Травмы, отравления и некоторые другие последствия воздействия внешних причин»</w:t>
      </w:r>
      <w:r w:rsidR="005C781A" w:rsidRPr="00F66827">
        <w:rPr>
          <w:lang w:val="ru-RU"/>
        </w:rPr>
        <w:t xml:space="preserve"> - (спинальные больные))</w:t>
      </w:r>
      <w:r w:rsidRPr="00F66827">
        <w:rPr>
          <w:bCs/>
          <w:lang w:val="ru-RU" w:eastAsia="ar-SA"/>
        </w:rPr>
        <w:t xml:space="preserve"> (далее - услуги), а Заказчик обязуется оплатить предоставленные услуги (по предоставленным путевкам) на условиях настоящего контракта.</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 xml:space="preserve">2.2. Исполнитель оказывает услуги на основании предоставленных Заказчику путевок, в которых указаны сроки предоставления услуг застрахованным лицам, пострадавшим вследствие несчастных случаев на производстве и профессиональных заболеваний. Количество и цена путевок, предоставляемых в рамках настоящего контракта, определены в Приложении № 1, являющемся неотъемлемой частью настоящего контракта. </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2.3. При исполнении контракта (за исключением случаев, которые предусмотрены нормативными правовыми актами, принятыми в соответствии частью 6 статьи 14 Федерального закона от 05.04.2013г. № 44-ФЗ) по согласованию Заказчика с Исполнителем допускается оказание услуг,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государственных контрактов, заключенных Заказчиком.</w:t>
      </w:r>
    </w:p>
    <w:p w:rsidR="000E2538" w:rsidRPr="00F66827" w:rsidRDefault="000E2538" w:rsidP="00F66827">
      <w:pPr>
        <w:pStyle w:val="affd"/>
        <w:keepNext/>
        <w:widowControl w:val="0"/>
        <w:tabs>
          <w:tab w:val="left" w:pos="180"/>
        </w:tabs>
        <w:ind w:firstLine="900"/>
        <w:rPr>
          <w:bCs/>
          <w:lang w:val="ru-RU" w:eastAsia="ar-SA"/>
        </w:rPr>
      </w:pPr>
    </w:p>
    <w:p w:rsidR="000E2538" w:rsidRPr="00F66827" w:rsidRDefault="000E2538" w:rsidP="00F66827">
      <w:pPr>
        <w:pStyle w:val="affd"/>
        <w:keepNext/>
        <w:widowControl w:val="0"/>
        <w:tabs>
          <w:tab w:val="left" w:pos="180"/>
        </w:tabs>
        <w:ind w:firstLine="900"/>
        <w:jc w:val="center"/>
        <w:rPr>
          <w:bCs/>
          <w:lang w:val="ru-RU" w:eastAsia="ar-SA"/>
        </w:rPr>
      </w:pPr>
      <w:r w:rsidRPr="00F66827">
        <w:rPr>
          <w:bCs/>
          <w:lang w:val="ru-RU" w:eastAsia="ar-SA"/>
        </w:rPr>
        <w:t>III. Права и обязанности сторон</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 xml:space="preserve">Помимо предусмотренных действующим законодательством Российской Федерации, стороны имеют следующие права и обязанности. </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3.1. Заказчик обязан:</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3.1.1. Направлять на санаторно-курортное лечение застрахованных лиц, пострадавших вследствие несчастных случаев на производстве и профессиональных заболеваний (далее - застрахованные лица), в сроки, указанные в путевках, в соответствии с Приложением № 1, являющемся неотъемлемой частью настоящего контракта.</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3.1.2. Информировать Исполнителя в письменном виде о фактах утраты путевок.</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3.1.3. Принимать меры для своевременной передачи путевок застрахованным лицам.</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3.1.4. Осуществлять экспертизу оказанных услуг в соответствии с требованиями Федерального закона от 05.04.2013г. № 44-ФЗ путем проверки соответствия их требованиям, установленным в настоящем контракте.</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 xml:space="preserve">После проведения экспертизы оказанных Исполнителем услуг Заказчик осуществляет их приемку на соответствие объема и качества оказанных услуг требованиям, установленным в настоящем контракте на основании Реестра указанного в пункте 4.3 настоящего контракта и отрывных талонов путевок или </w:t>
      </w:r>
      <w:r w:rsidRPr="00F66827">
        <w:rPr>
          <w:bCs/>
          <w:lang w:val="ru-RU" w:eastAsia="ar-SA"/>
        </w:rPr>
        <w:lastRenderedPageBreak/>
        <w:t>документов, заменяющих их.</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 xml:space="preserve">В случае наличия у Заказчика претензий относительно объема, качества и соблюдения сроков оказания услуг Заказчик обязан направить Исполнителю мотивированный отказ от приемки оказанных услуг. В случае мотивированного отказа в принятии услуг стороны составляют двухсторонний акт с перечнем претензий с указанием сроков их устранения (перечень необходимых доработок подписывается обеими сторонами). </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 xml:space="preserve">Услуги, оказанные Исполнителем за отчетный период, считаются принятыми Заказчиком с момента подписания сторонами акта оказанных услуг в пользу граждан в целях их социального обеспечения по каждому заезду. </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3.1.5. Принять и оплатить фактически оказанные Исполнителем услуги по предоставленным путевкам в соответствии с условиями настоящего контракта.</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3.1.6. Принять решение об одностороннем отказе от исполнения контракта, если в ходе исполнения контракта установлено, что Исполнитель не соответствует установленным извещением об осуществлении закупки и (или)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Исполнителя.</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Информация об Исполнителе, с которым контракт расторгается в связи с односторонним отказом Заказчика от исполнения контракта, будет включена в установленном Федеральным законом от 05.04.2013г. № 44-ФЗ порядке в реестр недобросовестных поставщиков (подрядчиков, исполнителей).</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3.1.7. Выполнять иные обязательства, предусмотренные настоящим контрактом.</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3.2. Заказчик имеет право:</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 xml:space="preserve">3.2.1. Изменять сроки заездов по путевкам. При этом согласование изменения сроков заезда с Исполнителем обязательно. </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 xml:space="preserve">3.2.2. Осуществлять контроль за ходом и качеством выполнения Исполнителем своих обязательств, предусмотренных настоящим контрактом. </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3.2.3. В случае обнаружения при осуществлении контроля за ходом и качеством выполнения Исполнителем своих обязательств, отступлений от условий настоящего контракта или иных недостатков немедленно заявить об этом Исполнителю.</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 xml:space="preserve">3.2.4. Принять решение об одностороннем отказе от исполнения настоящего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Информация об Исполнителе, с которым контракт расторгается в связи с односторонним отказом Заказчика от исполнения контракта, будет включена в установленном Федеральным законом от 05.04.2013г. № 44-ФЗ порядке в реестр недобросовестных поставщиков (подрядчиков, исполнителей).</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3.3. Исполнитель обязан:</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3.3.1. Предоставить Заказчику все путевки, оформленные в соответствии с требованиями нормативных правовых актов Российской Федерации, в течение 5 (пяти) рабочих дней со дня заключения настоящего контракта.</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 xml:space="preserve">3.3.2. Обеспечить качественные услуги в течение срока действия путевки, в том числе: </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 размещение застрахованных лиц, а в случае необходимости сопровождающих лиц (сопровождающие лица должны быть совершеннолетними), в течение всего срока пребывания, в номере соответствующей комфортности, указанного в путевке в соответствии с Приложением № 1, являющемся неотъемлемой частью настоящего контракта;</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 оказание услуг по санаторно-курортному лечению застрахованных лиц с надлежащим качеством и в объемах, в соответствии со Стандартами санаторно-курортной помощи, утвержденными Приказами Министерства здравоохранения и социального развития Российской Федерации и предусмотренными в контракте;</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 диетическое питание по нормам, утвержденным Министерством здравоохранения Российской Федерации.</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 xml:space="preserve">3.3.3. Обеспечить предоставление санаторно-курортного лечения (с отметкой в Программе реабилитации пострадавшего) в соответствии с Приложением № 2, являющемся неотъемлемой частью настоящего контракта. </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При выезде застрахованного лица из организации, оказывающей услуги, должен выдаваться документ (справка) подтверждающий пребывание застрахованного лица в организации, оказывающей услуги, с указанием в нем сроков пребывания для представления Заказчику в качестве документа подтверждающего получение услуг.</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3.3.4. При невозможности полного или частичного использования путевок застрахованными лицами, в том числе в случае неполного пребывания застрахованных лиц по путевкам неиспользованные дни пребывания в санаторно-курортной организации оплате не подлежат.</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В случае прибытия застрахованных лиц, а в случае необходимости сопровождающих лиц (сопровождающие лица должны быть совершеннолетними) в организацию, оказывающую услуги, на несколько дней раньше или позже указанного в путевке срока заезда по уважительным причинам (изменение расписания поездов или иные причины) по согласованию с Заказчиком переносить срок заезда до полного курса лечения – 21 койко-день, изменяя дату заезда в отрывном талоне.</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3.3.5. По письменному уведомлению Заказчика аннулировать утраченные путевки и выдавать дубликаты.</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lastRenderedPageBreak/>
        <w:t xml:space="preserve">3.3.6. По письменному уведомлению, направленному Заказчиком, переносит срок действия неиспользованной путевки в пределах периода оказания услуг. </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 xml:space="preserve">3.3.7. Письменно информировать Заказчика о неиспользованных путевках на следующий день после наступления срока действия путевок. </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3.3.8. Письменно уведомлять Заказчика об обстоятельствах, препятствующих обслуживанию застрахованных лиц, направленных на санаторно-курортное лечение.</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 xml:space="preserve">3.3.9. Своевременно передавать Заказчику документы, предусмотренные настоящим контрактом. </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3.3.10. Обеспечить беспрепятственный доступ представителя Заказчика на территорию организации, оказывающую услуги, в целях осуществления контроля за ходом и качеством выполнения Исполнителем своих обязательств, предусмотренных настоящим контрактом.</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 xml:space="preserve">3.3.11. Сохранять в тайне информацию служебного и частного характера, ставшую известной в ходе исполнения обязательств по настоящему контракту, касаемую предмета контракта, не разглашать третьим лицам конфиденциальную информацию (любую информацию служебного, технического, коммерческого, финансового, личного характера, а также информацию о персональных данных вне зависимости от формы ее представления, прямо или косвенно относящуюся к взаимоотношениям сторон, не обнародованную или иным образом не переданную для свободного доступа и ставшую известной Исполнителю в ходе исполнения настоящего контракта) и не использовать ее любым другим способом, а также предпринимать все необходимые меры для предотвращения разглашения конфиденциальной информации. </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Обеспечить безопасность персональных данных и иной конфиденциальной информации полученной в ходе исполнения контракта, при их обработке в соответствии с Федеральным законом № 152-ФЗ от 27.07.2006г. «О персональных данных», Федеральным законом № 149-ФЗ от 27.07.2006г. «Об информации, информационных технологиях и о защите информации».</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Обязательства Исполнителя по конфиденциальности и безопасности персональных данных застрахованных лиц сохраняют свою силу и после прекращения действия настоящего контракта или его расторжения.</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3.3.12. Информировать застрахованных лиц, направленных на санаторно-курортное лечение о бесплатности для них оказываемых услуг в рамках настоящего контракта и о невозможности возмещения за счет средств обязательного социального страхования от несчастных случаев на производстве и профессиональных заболеваний фактических расходов по оказанию платных сервисных услуг, предоставляемых застрахованным лицам.</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3.3.13. Выполнять иные обязательства, предусмотренные настоящим контрактом.</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3.4. Исполнитель имеет право:</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3.4.1. Запрашивать у Заказчика разъяснения и уточнения относительно оказания услуг в рамках настоящего контракта.</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3.4.2. Требовать оплаты фактически оказанных услуг в соответствии с их объемом и качеством.</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3.5. Стороны вправе требовать от противоположной стороны надлежащего исполнения действующего законодательства Российской Федерации и условий, предусмотренных настоящим контрактом.</w:t>
      </w:r>
    </w:p>
    <w:p w:rsidR="000E2538" w:rsidRPr="00F66827" w:rsidRDefault="000E2538" w:rsidP="00F66827">
      <w:pPr>
        <w:pStyle w:val="affd"/>
        <w:keepNext/>
        <w:widowControl w:val="0"/>
        <w:tabs>
          <w:tab w:val="left" w:pos="180"/>
        </w:tabs>
        <w:ind w:firstLine="900"/>
        <w:rPr>
          <w:bCs/>
          <w:lang w:val="ru-RU" w:eastAsia="ar-SA"/>
        </w:rPr>
      </w:pPr>
    </w:p>
    <w:p w:rsidR="000E2538" w:rsidRPr="00F66827" w:rsidRDefault="000E2538" w:rsidP="00F66827">
      <w:pPr>
        <w:pStyle w:val="affd"/>
        <w:keepNext/>
        <w:widowControl w:val="0"/>
        <w:tabs>
          <w:tab w:val="left" w:pos="180"/>
        </w:tabs>
        <w:ind w:firstLine="900"/>
        <w:jc w:val="center"/>
        <w:rPr>
          <w:bCs/>
          <w:lang w:val="ru-RU" w:eastAsia="ar-SA"/>
        </w:rPr>
      </w:pPr>
      <w:r w:rsidRPr="00F66827">
        <w:rPr>
          <w:bCs/>
          <w:lang w:val="ru-RU" w:eastAsia="ar-SA"/>
        </w:rPr>
        <w:t>IV. Порядок и сроки приемки оказанных услуг</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4.1 Приемка оказанных услуг осуществляется Заказчиком на основании отчетных документов, оформленных сторонами контракта.</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 xml:space="preserve">4.2. За отчетный период принимается один курс санаторно – курортного лечения (заезд застрахованных лиц по путевкам). </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4.3. По истечении отчетного периода Заказчик составляет список лиц, направленных в организацию, оказывающую услуги, по форме согласно Приложению № 3, являющемуся неотъемлемой частью настоящего контракта (далее — Реестр), и направляет его Исполнителю для заполнения. Реестр составляется в двух экземплярах.</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4.4. Исполнитель не позднее чем через 20 дней после получения Реестра, указанного в пункте 4.3. настоящего контракта, обязан произвести соответствующие записи в нем и направить Заказчику два заполненных, подписанных руководителем и заверенных печатью (при наличии печати) экземпляра, с приложением отрывных талонов путевок, или документов, заменяющих их с указанием фактического времени пребывания застрахованных лиц в организации, оказывающей услуги, и суммы фактических расходов.</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4.5. Заказчик осуществляет экспертизу оказанных услуг в соответствии с требованиями Федерального закона от 05.04.2013г. № 44-ФЗ путем проверки соответствия их требованиям, установленным в настоящем контракте.</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Допускается выборочная (частичная) проверка оказанных услуг на соответствие их объему требований, установленных контрактом с распространением результатов проверки качества на весь объем услуг, предусмотренных настоящим контрактом.</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При осуществлении экспертизы оказанных услуг при необходимости проводится проверка правильности оформления документов, удостоверяющих качество оказанных застрахованным лицам услуг.</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По результатам экспертизы составляется заключение о соответствии или несоответствии оказанных услуг условиям контракта.</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 xml:space="preserve">Если Заказчиком проведена экспертиза оказанной услуги с привлечением экспертов, экспертных </w:t>
      </w:r>
      <w:r w:rsidRPr="00F66827">
        <w:rPr>
          <w:bCs/>
          <w:lang w:val="ru-RU" w:eastAsia="ar-SA"/>
        </w:rPr>
        <w:lastRenderedPageBreak/>
        <w:t>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При возникновении между Заказчиком и Исполнителем спора по поводу недостатков услуг, по требованию любой из сторон должна быть назначена независимая экспертиза. Расходы по проведению независимой экспертизы несет Исполнитель за исключением случаев, когда независимой экспертизой установлено отсутствие нарушений Исполнителем условий настоящего контракта.</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4.6. Заказчик осуществляет приемку оказанных Исполнителем услуг по каждому заезду на соответствие их объема требованиям, установленным в Приложениях № 1 настоящего контракта, на основании предоставленного Реестра за соответствующий отчетный период, отрывных талонов путевок или документов, заменяющих их.</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4.7. По результатам приемки оказанных услуг Заказчиком составляется акт оказанных услуг в пользу граждан в целях их социального обеспечения по каждому заезду, который подписывается Заказчиком и Исполнителем (Приложение № 4). Акт оказанных услуг в пользу граждан в целях их социального обеспечения по каждому заезду должен быть подписан сторонами не позднее 15.12.2018 г.</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 xml:space="preserve">В случае наличия у Заказчика претензий относительно объема, качества и соблюдения сроков оказания услуг Заказчик обязан направить Исполнителю мотивированный отказ от приемки оказанных услуг. В случае мотивированного отказа в принятии услуг стороны составляют двухсторонний акт с перечнем претензий с указанием сроков их устранения (перечень необходимых доработок подписывается обеими сторонами). </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4.8. Акт составляется на следующий рабочий день после приемки оказанных услуг по заезду, в 2 (двух) экземплярах, по одному экземпляру для каждой из сторон настоящего контракта.</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В случае выявления нарушений условий исполнения настоящего контракта оплате подлежат фактически принятые в денежном выражении Заказчиком услуги. При этом объем услуг, фактически принятых Заказчиком и подлежащих оплате, рассчитывается исходя из количества фактических дней пребывания застрахованных лиц в санаторно-курортной организации в соответствии с актом оказанных услуг в пользу граждан в целях их социального обеспечения по каждому заезду.</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4.9. Стороны ежеквартально осуществляют сверки взаиморасчетов, результаты которых оформляются актами сверки расчетов.</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После проведения сверки взаиморасчетов, в случае обнаружения не выполненных обязательств по перечислению денежных средств, сторона настоящего контракта, у которой такие обязательства возникли, обязана в течение 2 банковских дней погасить образовавшуюся задолженность.</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4.10. По окончании оказания услуг по контракту стороны осуществляют сверку взаиморасчетов, результаты которой оформляются итоговым актом сверки расчетов и итоговым актом оказанных услуг в пользу граждан в целях их социального обеспечения. Итоговый акт сверки расчетов и итоговый акт оказанных услуг в пользу граждан в целях их социального обеспечения должны быть подписан сторонами не позднее 15.12.2018 г.</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4.11. В случае если после получения документов на проезд застрахованного лица к месту лечения и обратно Заказчиком будет выявлено несоответствие данных документов предоставленному Реестру в соответствии с пунктом 4.4 настоящего контракта Исполнитель обязан осуществить возврат денежных средств Заказчику в размере стоимости проживания, лечения и питания за неиспользованные дни по путевке в течение 5 рабочих дней после направления уточненного Реестра Исполнителем.</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Если размер фактически неиспользованных денежных средств по путевкам за которые Исполнитель осуществил возврат денежных средств Заказчику, соответствует стоимости одного или нескольких курсов лечения, стороны вносят изменения в Приложение № 1 контракта о дополнительном количестве путевок.</w:t>
      </w:r>
    </w:p>
    <w:p w:rsidR="000E2538" w:rsidRPr="00F66827" w:rsidRDefault="000E2538" w:rsidP="00F66827">
      <w:pPr>
        <w:pStyle w:val="affd"/>
        <w:keepNext/>
        <w:widowControl w:val="0"/>
        <w:tabs>
          <w:tab w:val="left" w:pos="180"/>
        </w:tabs>
        <w:ind w:firstLine="900"/>
        <w:rPr>
          <w:bCs/>
          <w:lang w:val="ru-RU" w:eastAsia="ar-SA"/>
        </w:rPr>
      </w:pPr>
    </w:p>
    <w:p w:rsidR="000E2538" w:rsidRPr="00F66827" w:rsidRDefault="000E2538" w:rsidP="00F66827">
      <w:pPr>
        <w:pStyle w:val="affd"/>
        <w:keepNext/>
        <w:widowControl w:val="0"/>
        <w:tabs>
          <w:tab w:val="left" w:pos="180"/>
        </w:tabs>
        <w:ind w:firstLine="900"/>
        <w:jc w:val="center"/>
        <w:rPr>
          <w:bCs/>
          <w:lang w:val="ru-RU" w:eastAsia="ar-SA"/>
        </w:rPr>
      </w:pPr>
      <w:r w:rsidRPr="00F66827">
        <w:rPr>
          <w:bCs/>
          <w:lang w:val="ru-RU" w:eastAsia="ar-SA"/>
        </w:rPr>
        <w:t>V. Цена контракта и порядок расчетов</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5.1. Общее количество и стоимость путевок, предоставляемых в соответствии с настоящим контрактом составляет: ________ шт. (_____________) на сумму _______ руб. (____________).</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5.2. Цена настоящего контракта является твердой, определяется на весь срок исполнения контракта и не может изменяться в ходе его исполнения, за исключением случаев предусмотренных пунктами 5.3. и 5.4. настоящего контракта.</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5.3. Цена контракта может быть снижена по соглашению сторон без изменения предусмотренных контрактом объема услуг, качества оказываемых услуг и иных условий контракта.</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5.4. Заказчик по согласованию с Исполнителем вправе увеличить предусмотренный контрактом объем услуг не более чем на десять процентов или уменьшить предусмотренный контрактом объем оказываемых услуг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услуг исходя из установленной в контракте цены единицы услуги, но не более чем на десять процентов цены контракта. При уменьшении предусмотренного контрактом объема услуг стороны контракта обязаны уменьшить цену контракта исходя из цены единицы услуги.</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 xml:space="preserve">5.5. Оплата производится по безналичному расчету с лицевого счета Заказчика на расчетный счет Исполнителя на основании предоставленных Исполнителем счета и акта оказанных услуг в пользу граждан </w:t>
      </w:r>
      <w:r w:rsidRPr="00F66827">
        <w:rPr>
          <w:bCs/>
          <w:lang w:val="ru-RU" w:eastAsia="ar-SA"/>
        </w:rPr>
        <w:lastRenderedPageBreak/>
        <w:t>в целях их социального обеспечения по каждому заезду. Перечисление денежных средств осуществляется в течение 30 (тридцати) дней с даты подписания Заказчиком акта оказанных услуг в пользу граждан в целях их социального обеспечения по каждому заезду. Окончательный расчет производится согласно итогового акта сверки расчетов и итогового акта оказанных услуг в пользу граждан в целях их социального обеспечения.</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5.6. Оплата стоимости путевок осуществляется за счет средств обязательного социального страхования от несчастных случаев на производстве и профессиональных заболеваний.</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5.7. Цена контракта (цена лота) формируется из фактических возможностей Исполнителя по предоставлению всего комплекса услуг по санаторно-курортному лечению пострадавших от несчастных случаев на производстве и профессиональных заболеваний с учетом профиля заболевания, социально-бытовых условий, питания, в том числе расходов на доставку путевок до Заказчика, налогов, сборов и иных обязательных платежей, согласно выставленного счета.</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Неучтенные затраты Исполнителя по контракту, связанные с исполнением контракта, но не включенные в предлагаемую цену контракта, не подлежат оплате Заказчиком.</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5.8. Платежи по настоящему контракту осуществляются в рублях.</w:t>
      </w:r>
    </w:p>
    <w:p w:rsidR="000E2538" w:rsidRPr="00F66827" w:rsidRDefault="000E2538" w:rsidP="00F66827">
      <w:pPr>
        <w:pStyle w:val="affd"/>
        <w:keepNext/>
        <w:widowControl w:val="0"/>
        <w:tabs>
          <w:tab w:val="left" w:pos="180"/>
        </w:tabs>
        <w:ind w:firstLine="900"/>
        <w:rPr>
          <w:bCs/>
          <w:lang w:val="ru-RU" w:eastAsia="ar-SA"/>
        </w:rPr>
      </w:pPr>
    </w:p>
    <w:p w:rsidR="000E2538" w:rsidRPr="00F66827" w:rsidRDefault="000E2538" w:rsidP="00F66827">
      <w:pPr>
        <w:pStyle w:val="affd"/>
        <w:keepNext/>
        <w:widowControl w:val="0"/>
        <w:tabs>
          <w:tab w:val="left" w:pos="180"/>
        </w:tabs>
        <w:ind w:firstLine="900"/>
        <w:jc w:val="center"/>
        <w:rPr>
          <w:bCs/>
          <w:lang w:val="ru-RU" w:eastAsia="ar-SA"/>
        </w:rPr>
      </w:pPr>
      <w:r w:rsidRPr="00F66827">
        <w:rPr>
          <w:bCs/>
          <w:lang w:val="ru-RU" w:eastAsia="ar-SA"/>
        </w:rPr>
        <w:t>VI. Ответственность сторон</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6.1. Стороны несут ответственность за неисполнение или ненадлежащее исполнение своих обязательств по настоящему контракту в соответствии с законодательством Российской Федерации.</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6.2.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настоящим контрактом, Исполнитель вправе потребовать уплаты неустоек (штрафов, пеней).</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6.3. Пеня начисляется за каждый день просрочки исполнения Заказчиком обязательства, предусмотренного настоящим контрактом, начиная со дня, следующего после дня истечения установленного контрактом срока исполнения обязательства. При этом размер пени устанавливается в размере одной трехсотой действующей на дату уплаты пеней ключевой ставки Центрального банка Российской Федерации от неуплаченной в срок суммы.</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6.4. За каждый факт ненадлежащего исполнения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Исполнитель вправе взыскать с Заказчика штраф.</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Размер штрафа устанавливается контрактом в виде фиксированной суммы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настоящим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утвержденными Постановлением Правительства Российской Федерации от 30.08.2017г. № 1042 (далее - Правила определения размера штрафа):</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а) 1000 руб., если цена контракта не превышает 3 млн. руб. (включительно);</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б) 5000 руб., если цена контракта составляет от 3 млн. руб. до 50 млн. руб. (включительно);</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в) 10000 руб., если цена контракта составляет от 50 млн. руб. до 100 млн. руб. (включительно);</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г) 100000 руб., если цена контракта превышает 100 млн. руб.</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6.5. 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 xml:space="preserve">6.6. Пеня начисляется за каждый день просрочки исполнения Исполнителем обязательства, предусмотренного настоящим контрактом, начиная со дня, следующего после дня истечения установленного контрактом срока исполнения обязательства, и устанавливается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 </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6.7. За каждый факт неисполнения или ненадлежащего исполнения Исполнителем обязательств, предусмотренных контрактом, за исключением просрочки исполнения Исполнителем обязательств (в том числе гарантийного обязательства), предусмотренных контрактом, Исполнитель выплачивает Заказчику штраф (за исключением случаев, предусмотренных пунктами 6.8., 6.9. контракта).</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Размер штрафа устанавливается контрактом в виде фиксированной суммы в соответствии с Правилами определения размера штрафа:</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а) 10 процентов цены контракта (этапа) в случае, если цена контракта (этапа) не превышает 3 млн. руб.;</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б) 5 процентов цены контракта (этапа) в случае, если цена контракта (этапа) составляет от 3 млн. руб. до 50 млн. руб. (включительно);</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в) 1 процент цены контракта (этапа) в случае, если цена контракта (этапа) составляет от 50 млн. руб. до 100 млн. руб. (включительно);</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 xml:space="preserve">г) 0,5 процента цены контракта (этапа) в случае, если цена контракта (этапа) составляет от 100 </w:t>
      </w:r>
      <w:r w:rsidRPr="00F66827">
        <w:rPr>
          <w:bCs/>
          <w:lang w:val="ru-RU" w:eastAsia="ar-SA"/>
        </w:rPr>
        <w:lastRenderedPageBreak/>
        <w:t>млн. руб. до 500 млн. руб. (включительно).</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6.8. За каждый факт неисполнения или ненадлежащего исполнения Исполнителем обязательств, предусмотренных контрактом, которое не имеет стоимостного выражения, Исполнитель выплачивает Заказчику штраф (при наличии в контракте таких обязательств).</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Размер штрафа устанавливается контрактом в виде фиксированной суммы в соответствии с Правилами определения размера штрафа:</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а) 1000 руб., если цена контракта не превышает 3 млн. руб.;</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б) 5000 руб., если цена контракта составляет от 3 млн. руб. до 50 млн. руб. (включительно);</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в) 10000 руб., если цена контракта составляет от 50 млн. руб. до 100 млн. руб. (включительно);</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г) 100000 руб., если цена контракта превышает 100 млн. руб.</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6.9. За каждый факт неисполнения или ненадлежащего исполнения Исполнителем обязательств, предусмотренных настоящим контрактом, предложившим наиболее высокую цену за право заключения контракта, за исключением просрочки исполнения обязательств (в том числе гарантийного обязательства), предусмотренных контрактом Исполнитель выплачивает Заказчику штраф.</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Размер штрафа устанавливается в соответствии с Правилами определения размера штрафа, и устанавливается в виде фиксированной суммы:</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а) 10 процентов начальной (максимальной) цены контракта в случае, если начальная (максимальная) цена контракта не превышает 3 млн. руб.;</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б) 5 процентов начальной (максимальной) цены контракта в случае, если начальная (максимальная) цена контракта составляет от 3 млн. руб. до 50 млн. руб. (включительно).</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в) 1 процент начальной (максимальной) цены контракта в случае, если начальная (максимальная) цена контракта составляет от 50 млн. руб. до 100 млн. руб. (включительно).</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6.10. Общая сумма начисленной неустойки (штрафов, пени) за неисполнение или ненадлежащее исполнение Исполнителем обязательств, предусмотренных контрактом, не может превышать цену контракта.</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6.11.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6.12. Заказчик не несет ответственности за задержку платежей по причинам, вызванным отсутствием средств, перечисляемых Государственному учреждению – региональному отделению Фонда социального страхования Российской Федерации по Республике Башкортостан на осуществление обязательного страхования от несчастных случаев на производстве и профессиональных заболеваний.</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6.13. Заказчик не несет ответственности за пользование денежными средствами, внесенными в качестве обеспечения исполнения контракта.</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6.14. Уплата неустойки не освобождает стороны от исполнения обязательств по настоящему контракту или устранения нарушений.</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6.15. Стороны освобождаются от уплаты неустойки (штрафа, пени), если докажут, что неисполнение или ненадлежащее исполнение обязательства, предусмотренного настоящим контрактом, произошло вследствие непреодолимой силы или по вине другой стороны.</w:t>
      </w:r>
    </w:p>
    <w:p w:rsidR="000E2538" w:rsidRPr="00F66827" w:rsidRDefault="000E2538" w:rsidP="00F66827">
      <w:pPr>
        <w:pStyle w:val="affd"/>
        <w:keepNext/>
        <w:widowControl w:val="0"/>
        <w:tabs>
          <w:tab w:val="left" w:pos="180"/>
        </w:tabs>
        <w:ind w:firstLine="900"/>
        <w:rPr>
          <w:bCs/>
          <w:lang w:val="ru-RU" w:eastAsia="ar-SA"/>
        </w:rPr>
      </w:pPr>
    </w:p>
    <w:p w:rsidR="000E2538" w:rsidRPr="00F66827" w:rsidRDefault="000E2538" w:rsidP="00F66827">
      <w:pPr>
        <w:pStyle w:val="affd"/>
        <w:keepNext/>
        <w:widowControl w:val="0"/>
        <w:tabs>
          <w:tab w:val="left" w:pos="180"/>
        </w:tabs>
        <w:ind w:firstLine="900"/>
        <w:jc w:val="center"/>
        <w:rPr>
          <w:bCs/>
          <w:lang w:val="ru-RU" w:eastAsia="ar-SA"/>
        </w:rPr>
      </w:pPr>
      <w:r w:rsidRPr="00F66827">
        <w:rPr>
          <w:bCs/>
          <w:lang w:val="ru-RU" w:eastAsia="ar-SA"/>
        </w:rPr>
        <w:t>VII. Особые условия</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7.1. Путевка действительна только для указанного в ней лица. Деление на два срока и перепродажа путевок другим лицам запрещается.</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7.2. Заказчик оставляет за собой право, с учетом реальной потребности в услугах, по согласованию с Исполнителем изменять количество путевок по заездам в пределах общего количества предоставленных путевок.</w:t>
      </w:r>
    </w:p>
    <w:p w:rsidR="000E2538" w:rsidRPr="00F66827" w:rsidRDefault="000E2538" w:rsidP="00F66827">
      <w:pPr>
        <w:pStyle w:val="affd"/>
        <w:keepNext/>
        <w:widowControl w:val="0"/>
        <w:tabs>
          <w:tab w:val="left" w:pos="180"/>
        </w:tabs>
        <w:ind w:firstLine="900"/>
        <w:rPr>
          <w:bCs/>
          <w:lang w:val="ru-RU" w:eastAsia="ar-SA"/>
        </w:rPr>
      </w:pPr>
    </w:p>
    <w:p w:rsidR="000E2538" w:rsidRPr="00F66827" w:rsidRDefault="000E2538" w:rsidP="00F66827">
      <w:pPr>
        <w:pStyle w:val="affd"/>
        <w:keepNext/>
        <w:widowControl w:val="0"/>
        <w:tabs>
          <w:tab w:val="left" w:pos="180"/>
        </w:tabs>
        <w:ind w:firstLine="900"/>
        <w:jc w:val="center"/>
        <w:rPr>
          <w:bCs/>
          <w:lang w:val="ru-RU" w:eastAsia="ar-SA"/>
        </w:rPr>
      </w:pPr>
      <w:r w:rsidRPr="00F66827">
        <w:rPr>
          <w:bCs/>
          <w:lang w:val="ru-RU" w:eastAsia="ar-SA"/>
        </w:rPr>
        <w:t>VIII. Разрешение споров</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 xml:space="preserve">8.1. Все спорные вопросы, возникающие при исполнении настоящего контракта решаются сторонами путем переговоров, в случае не достижения согласия споры рассматриваются в претензионном порядке. Срок рассмотрения претензии - не более 10 (десяти) рабочих дней со дня получения претензии соответствующей стороной. </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8.2. При не достижении согласия споры передаются для решения в Арбитражный суд по месту нахождения ответчика.</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8.3. Все споры, не предусмотренные настоящим контрактом, регулируются законодательством Российской Федерации.</w:t>
      </w:r>
    </w:p>
    <w:p w:rsidR="000E2538" w:rsidRPr="00F66827" w:rsidRDefault="000E2538" w:rsidP="00F66827">
      <w:pPr>
        <w:pStyle w:val="affd"/>
        <w:keepNext/>
        <w:widowControl w:val="0"/>
        <w:tabs>
          <w:tab w:val="left" w:pos="180"/>
        </w:tabs>
        <w:ind w:firstLine="900"/>
        <w:rPr>
          <w:bCs/>
          <w:lang w:val="ru-RU" w:eastAsia="ar-SA"/>
        </w:rPr>
      </w:pPr>
    </w:p>
    <w:p w:rsidR="000E2538" w:rsidRPr="00F66827" w:rsidRDefault="000E2538" w:rsidP="00F66827">
      <w:pPr>
        <w:pStyle w:val="affd"/>
        <w:keepNext/>
        <w:widowControl w:val="0"/>
        <w:tabs>
          <w:tab w:val="left" w:pos="180"/>
        </w:tabs>
        <w:ind w:firstLine="900"/>
        <w:jc w:val="center"/>
        <w:rPr>
          <w:bCs/>
          <w:lang w:val="ru-RU" w:eastAsia="ar-SA"/>
        </w:rPr>
      </w:pPr>
      <w:r w:rsidRPr="00F66827">
        <w:rPr>
          <w:bCs/>
          <w:lang w:val="ru-RU" w:eastAsia="ar-SA"/>
        </w:rPr>
        <w:t>IX. Срок действия контракта</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 xml:space="preserve">9.1. Настоящий контракт вступает в силу с момента подписания его сторонами и действует до полного исполнения сторонами своих обязательств, предусмотренных настоящим контрактом, но не позднее 29.12.2018 г. </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9.2. В случае невостребованности путевок ввиду отсутствия застрахованных лиц, имеющих право и желающих получить услуги Исполнителя, контракт подлежит расторжению по соглашению сторон.</w:t>
      </w:r>
    </w:p>
    <w:p w:rsidR="000E2538" w:rsidRPr="00F66827" w:rsidRDefault="000E2538" w:rsidP="00F66827">
      <w:pPr>
        <w:pStyle w:val="affd"/>
        <w:keepNext/>
        <w:widowControl w:val="0"/>
        <w:tabs>
          <w:tab w:val="left" w:pos="180"/>
        </w:tabs>
        <w:ind w:firstLine="900"/>
        <w:rPr>
          <w:bCs/>
          <w:lang w:val="ru-RU" w:eastAsia="ar-SA"/>
        </w:rPr>
      </w:pPr>
    </w:p>
    <w:p w:rsidR="000E2538" w:rsidRPr="00F66827" w:rsidRDefault="000E2538" w:rsidP="00F66827">
      <w:pPr>
        <w:pStyle w:val="affd"/>
        <w:keepNext/>
        <w:widowControl w:val="0"/>
        <w:tabs>
          <w:tab w:val="left" w:pos="180"/>
        </w:tabs>
        <w:ind w:firstLine="900"/>
        <w:jc w:val="center"/>
        <w:rPr>
          <w:bCs/>
          <w:lang w:val="ru-RU" w:eastAsia="ar-SA"/>
        </w:rPr>
      </w:pPr>
      <w:r w:rsidRPr="00F66827">
        <w:rPr>
          <w:bCs/>
          <w:lang w:val="ru-RU" w:eastAsia="ar-SA"/>
        </w:rPr>
        <w:t>X. Обстоятельства непреодолимой силы</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 xml:space="preserve">10.1. Стороны освобождаются от ответственности за частичное или полное неисполнение обязательств по настоящему контракту, если оно явилось следствием обстоятельств непреодолимой силы, </w:t>
      </w:r>
      <w:r w:rsidRPr="00F66827">
        <w:rPr>
          <w:bCs/>
          <w:lang w:val="ru-RU" w:eastAsia="ar-SA"/>
        </w:rPr>
        <w:lastRenderedPageBreak/>
        <w:t>возникших после заключения контракта в результате событий чрезвычайного характера, которые стороны не могли предвидеть, либо предотвратить разумными мерами и если эти обстоятельства непосредственно повлияли на исполнение контракта.</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10.2. Обязанность доказывать наличие обстоятельств непреодолимой силы лежит на стороне, ненадлежащим образом исполнившей либо частично или полностью неисполнившей свои обязательства по контракту.</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10.3. Если возникновение обстоятельств непреодолимой силы непосредственно повлияет на исполнение обязательств в срок, установленный настоящим контрактом, то этот срок соразмерно отодвигается на время действия соответствующего обстоятельства и его последствий.</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10.4. Сторона, подвергшаяся действию обстоятельств непреодолимой силы должна письменно известить другую сторону о случившемся и его причинах в течение 5 (пяти) рабочих дней после возникновения таких обстоятельств. Причем продолжительность обстоятельств непреодолимой силы подтверждается справками Торгово-промышленной палаты Российской Федерации. Неуведомление о наступлении обстоятельств непреодолимой силы лишает сторону, подвергшуюся таким обстоятельствам, права ссылаться на них при неисполнении обязательств по настоящему контракту.</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10.5. В случае, если обстоятельства непреодолимой силы действуют на протяжении трех последовательных месяцев, контракт может быть расторгнут по соглашению сторон.</w:t>
      </w:r>
    </w:p>
    <w:p w:rsidR="000E2538" w:rsidRPr="00F66827" w:rsidRDefault="000E2538" w:rsidP="00F66827">
      <w:pPr>
        <w:pStyle w:val="affd"/>
        <w:keepNext/>
        <w:widowControl w:val="0"/>
        <w:tabs>
          <w:tab w:val="left" w:pos="180"/>
        </w:tabs>
        <w:ind w:firstLine="900"/>
        <w:rPr>
          <w:bCs/>
          <w:lang w:val="ru-RU" w:eastAsia="ar-SA"/>
        </w:rPr>
      </w:pPr>
    </w:p>
    <w:p w:rsidR="000E2538" w:rsidRPr="00F66827" w:rsidRDefault="000E2538" w:rsidP="00F66827">
      <w:pPr>
        <w:pStyle w:val="affd"/>
        <w:keepNext/>
        <w:widowControl w:val="0"/>
        <w:tabs>
          <w:tab w:val="left" w:pos="180"/>
        </w:tabs>
        <w:ind w:firstLine="900"/>
        <w:jc w:val="center"/>
        <w:rPr>
          <w:bCs/>
          <w:lang w:val="ru-RU" w:eastAsia="ar-SA"/>
        </w:rPr>
      </w:pPr>
      <w:r w:rsidRPr="00F66827">
        <w:rPr>
          <w:bCs/>
          <w:lang w:val="ru-RU" w:eastAsia="ar-SA"/>
        </w:rPr>
        <w:t>XI. Обеспечение исполнения контракта</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11.1. Настоящий контракт заключен после предоставления Исполнителем документа, подтверждающего обеспечение исполнение контракта (банковской гарантии, выданной банком,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Исполнителем, с которым заключается контракт, самостоятельно.</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При выборе Исполнителем в качестве обеспечения исполнения контракт банковской гарантии - банковская гарантия соответствует требованиям статьи 45 Федерального закона от 05.04.2013г. № 44-ФЗ. В банковскую гарантию включено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Срок действия банковской гарантии превышает срок действия контракта не менее чем на один месяц и истекает не ранее 01.02.2019г.</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Положения настоящего пункта об обеспечении исполнения контракта не применяются в случае заключения контракта с Исполнителем, который является казенным учреждением.</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 xml:space="preserve">11.2. Размер обеспечения исполнения контракта составляет – </w:t>
      </w:r>
      <w:r w:rsidR="005C781A" w:rsidRPr="00F66827">
        <w:rPr>
          <w:bCs/>
          <w:lang w:val="ru-RU" w:eastAsia="ar-SA"/>
        </w:rPr>
        <w:t xml:space="preserve">4 670,28 </w:t>
      </w:r>
      <w:r w:rsidRPr="00F66827">
        <w:rPr>
          <w:bCs/>
          <w:lang w:val="ru-RU" w:eastAsia="ar-SA"/>
        </w:rPr>
        <w:t>руб. (</w:t>
      </w:r>
      <w:r w:rsidR="005C781A" w:rsidRPr="00F66827">
        <w:rPr>
          <w:bCs/>
          <w:lang w:val="ru-RU" w:eastAsia="ar-SA"/>
        </w:rPr>
        <w:t>четыре тысячи шестьсот семьдесят руб. 28</w:t>
      </w:r>
      <w:r w:rsidRPr="00F66827">
        <w:rPr>
          <w:bCs/>
          <w:lang w:val="ru-RU" w:eastAsia="ar-SA"/>
        </w:rPr>
        <w:t xml:space="preserve"> коп.).</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 xml:space="preserve">11.3. В случае, если предложенная в заявке Исполнителем цена снижена на двадцать пять и более процентов по отношению к начальной (максимальной) цене контракта, Исполнитель, с которым заключается контракт, предоставляет обеспечение исполнения контракта с учетом положений </w:t>
      </w:r>
      <w:hyperlink r:id="rId46" w:history="1">
        <w:r w:rsidRPr="00F66827">
          <w:rPr>
            <w:bCs/>
            <w:lang w:val="ru-RU" w:eastAsia="ar-SA"/>
          </w:rPr>
          <w:t>статьи 37</w:t>
        </w:r>
      </w:hyperlink>
      <w:r w:rsidRPr="00F66827">
        <w:rPr>
          <w:bCs/>
          <w:lang w:val="ru-RU" w:eastAsia="ar-SA"/>
        </w:rPr>
        <w:t xml:space="preserve"> Федерального закона от 05.04.2013г. № 44-ФЗ.</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11.4. Реквизиты счета для перечисления денежных средств при выборе Исполнителем в качестве обеспечения исполнения государственного контракта внесение денежных средств: ИНН 0275016083 / КПП 027401001, Наименование получателя - УФК по Республике Башкортостан (ГУ-РО Фонда социального страхования Российской Федерации по Республике Башкортостан, Л/с 05014118720), Р/с 40302810080737000054, в Отделение - НБ Республика Башкортостан г. Уфа, БИК 048073001, ОКТМО 80701000 КБК 39300000000000000000.</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Назначение платежа: обеспечение исполнения государственного контракта по лоту № _______.</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11.5. Денежные средства, внесенные в качестве обеспечения исполнения контракта, возвращаются Исполнителю при условии надлежащего исполнения им всех своих обязательств по контракту в течение 20 (двадцати) рабочих дней со дня оплаты Заказчиком последнего счета.</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Денежные средства возвращаются Исполнителю по реквизитам, указанным в контракте, либо в требовании о возврате.</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11.6. В случае, если обеспечение исполнения контракта осуществляется в форме внесения денежных средств, Заказчик вправе при неисполнении либо ненадлежащем исполнении обязательства, предусмотренного контрактом, во внесудебном порядке обратить взыскание на подлежащую уплате неустойку (штраф, пени) из денежных средств, внесенных в качестве обеспечения исполнения контракта.</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11.7.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0E2538" w:rsidRPr="00F66827" w:rsidRDefault="000E2538" w:rsidP="00F66827">
      <w:pPr>
        <w:pStyle w:val="affd"/>
        <w:keepNext/>
        <w:widowControl w:val="0"/>
        <w:tabs>
          <w:tab w:val="left" w:pos="180"/>
        </w:tabs>
        <w:ind w:firstLine="900"/>
        <w:rPr>
          <w:bCs/>
          <w:lang w:val="ru-RU" w:eastAsia="ar-SA"/>
        </w:rPr>
      </w:pPr>
    </w:p>
    <w:p w:rsidR="000E2538" w:rsidRPr="00F66827" w:rsidRDefault="000E2538" w:rsidP="00F66827">
      <w:pPr>
        <w:pStyle w:val="affd"/>
        <w:keepNext/>
        <w:widowControl w:val="0"/>
        <w:tabs>
          <w:tab w:val="left" w:pos="180"/>
        </w:tabs>
        <w:ind w:firstLine="900"/>
        <w:jc w:val="center"/>
        <w:rPr>
          <w:bCs/>
          <w:lang w:val="ru-RU" w:eastAsia="ar-SA"/>
        </w:rPr>
      </w:pPr>
      <w:r w:rsidRPr="00F66827">
        <w:rPr>
          <w:bCs/>
          <w:lang w:val="ru-RU" w:eastAsia="ar-SA"/>
        </w:rPr>
        <w:t>XII. Дополнительные условия</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12.1. В случае изменения адресов, банковских реквизитов, номеров телефонов, стороны письменно извещают друг друга о таком изменении в течение 3 рабочих дней со дня такого изменения.</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 xml:space="preserve">12.2. Все изменения (за исключением изменения адресов, номеров телефонов) и дополнения к настоящему контракту оформляются письменно в виде дополнительных соглашений, подписанных </w:t>
      </w:r>
      <w:r w:rsidRPr="00F66827">
        <w:rPr>
          <w:bCs/>
          <w:lang w:val="ru-RU" w:eastAsia="ar-SA"/>
        </w:rPr>
        <w:lastRenderedPageBreak/>
        <w:t>полномочными представителями сторон, и считаются неотъемлемой частью настоящего контракта.</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 xml:space="preserve">12.3. Стороны признают равную юридическую силу собственноручной подписи и факсимильной подписи (факсимиле) на дополнительных соглашениях, приложениях к настоящему контракту, а также на иных документах, имеющих значение для его исполнения, изменения или прекращения. </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12.4. При этом по требованию одной из сторон или иных уполномоченных лиц документ, подписанный с использованием факсимиле, подлежит замене на документ, подписанный собственной подписью, в течение пяти дней с момента предъявления письменного требования стороной.</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12.5. Факсимиле проставляется синим (фиолетовым, черным) цветом. Стороны вправе по своему усмотрению изменять цвет факсимиле. Не допускается желтый, зеленый, красный и т.п. цвет факсимиле.</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12.6. Расторжение настоящего контракта допускается по соглашению сторон, по решению суда или в случае одностороннего отказа стороны контракта от исполнения настоящего контракта в соответствии с гражданским законодательством Российской Федерации.</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12.7. Настоящий контракт составлен в двух экземплярах, имеющих равную юридическую силу, один из которых хранится у Заказчика, а второй - у Исполнителя.</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12.8. Все перечисленные ниже приложения являются неотъемлемой частью настоящего контракта:</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Приложение № 1 - Сведения о предоставляемых путевках.</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Приложение № 2 - Медицинские услуги, входящие в стоимость путевки.</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Приложение № 3 – Форма Реестра лиц, прошедших санаторно-курортное лечение в санаторно-курортном учреждении.</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Приложение № 4 – Форма Акта оказанных услуг в пользу граждан в целях их социального обеспечения по заезду.</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Приложение № 5 – Форма Итогового акта оказанных услуг в пользу граждан в целях их социального обеспечения.</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Приложение № 6 – Форма Акта сверки расчетов.</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Приложение № 7 – Форма Итогового акта сверки расчетов.</w:t>
      </w:r>
    </w:p>
    <w:p w:rsidR="000E2538" w:rsidRPr="00F66827" w:rsidRDefault="000E2538" w:rsidP="00F66827">
      <w:pPr>
        <w:pStyle w:val="affd"/>
        <w:keepNext/>
        <w:widowControl w:val="0"/>
        <w:tabs>
          <w:tab w:val="left" w:pos="180"/>
        </w:tabs>
        <w:ind w:firstLine="900"/>
        <w:rPr>
          <w:bCs/>
          <w:lang w:val="ru-RU" w:eastAsia="ar-SA"/>
        </w:rPr>
      </w:pPr>
    </w:p>
    <w:p w:rsidR="000E2538" w:rsidRPr="00F66827" w:rsidRDefault="000E2538" w:rsidP="00F66827">
      <w:pPr>
        <w:pStyle w:val="affd"/>
        <w:keepNext/>
        <w:widowControl w:val="0"/>
        <w:tabs>
          <w:tab w:val="left" w:pos="180"/>
        </w:tabs>
        <w:ind w:firstLine="900"/>
        <w:jc w:val="center"/>
        <w:rPr>
          <w:bCs/>
          <w:lang w:val="ru-RU" w:eastAsia="ar-SA"/>
        </w:rPr>
      </w:pPr>
      <w:r w:rsidRPr="00F66827">
        <w:rPr>
          <w:bCs/>
          <w:lang w:val="ru-RU" w:eastAsia="ar-SA"/>
        </w:rPr>
        <w:t>XIII. Юридические адреса, банковские реквизиты и подписи сторон</w:t>
      </w:r>
    </w:p>
    <w:tbl>
      <w:tblPr>
        <w:tblW w:w="9353" w:type="dxa"/>
        <w:tblInd w:w="115" w:type="dxa"/>
        <w:tblLayout w:type="fixed"/>
        <w:tblLook w:val="0000" w:firstRow="0" w:lastRow="0" w:firstColumn="0" w:lastColumn="0" w:noHBand="0" w:noVBand="0"/>
      </w:tblPr>
      <w:tblGrid>
        <w:gridCol w:w="4676"/>
        <w:gridCol w:w="4677"/>
      </w:tblGrid>
      <w:tr w:rsidR="000E2538" w:rsidRPr="00F66827" w:rsidTr="00E64F37">
        <w:tc>
          <w:tcPr>
            <w:tcW w:w="4676" w:type="dxa"/>
            <w:shd w:val="clear" w:color="auto" w:fill="auto"/>
          </w:tcPr>
          <w:p w:rsidR="000E2538" w:rsidRPr="00F66827" w:rsidRDefault="000E2538" w:rsidP="00F66827">
            <w:pPr>
              <w:pStyle w:val="affd"/>
              <w:keepNext/>
              <w:widowControl w:val="0"/>
              <w:tabs>
                <w:tab w:val="left" w:pos="180"/>
              </w:tabs>
              <w:ind w:firstLine="27"/>
              <w:rPr>
                <w:bCs/>
                <w:lang w:val="ru-RU" w:eastAsia="ar-SA"/>
              </w:rPr>
            </w:pPr>
            <w:r w:rsidRPr="00F66827">
              <w:rPr>
                <w:bCs/>
                <w:lang w:val="ru-RU" w:eastAsia="ar-SA"/>
              </w:rPr>
              <w:t>Заказчик:</w:t>
            </w:r>
          </w:p>
          <w:p w:rsidR="000E2538" w:rsidRPr="00F66827" w:rsidRDefault="000E2538" w:rsidP="00F66827">
            <w:pPr>
              <w:pStyle w:val="affd"/>
              <w:keepNext/>
              <w:widowControl w:val="0"/>
              <w:tabs>
                <w:tab w:val="left" w:pos="180"/>
              </w:tabs>
              <w:ind w:firstLine="27"/>
              <w:rPr>
                <w:bCs/>
                <w:lang w:val="ru-RU" w:eastAsia="ar-SA"/>
              </w:rPr>
            </w:pPr>
            <w:r w:rsidRPr="00F66827">
              <w:rPr>
                <w:bCs/>
                <w:lang w:val="ru-RU" w:eastAsia="ar-SA"/>
              </w:rPr>
              <w:t>Государственное учреждение – региональное отделение Фонда социального страхования Российской Федерации по Республике Башкортостан</w:t>
            </w:r>
          </w:p>
          <w:p w:rsidR="000E2538" w:rsidRPr="00F66827" w:rsidRDefault="000E2538" w:rsidP="00F66827">
            <w:pPr>
              <w:pStyle w:val="affd"/>
              <w:keepNext/>
              <w:widowControl w:val="0"/>
              <w:tabs>
                <w:tab w:val="left" w:pos="180"/>
              </w:tabs>
              <w:ind w:firstLine="27"/>
              <w:rPr>
                <w:bCs/>
                <w:lang w:val="ru-RU" w:eastAsia="ar-SA"/>
              </w:rPr>
            </w:pPr>
            <w:r w:rsidRPr="00F66827">
              <w:rPr>
                <w:bCs/>
                <w:lang w:val="ru-RU" w:eastAsia="ar-SA"/>
              </w:rPr>
              <w:t xml:space="preserve">Юридический адрес: 450103, Республика Башкортостан, г. Уфа, ул. Сочинская, д. 15 </w:t>
            </w:r>
          </w:p>
          <w:p w:rsidR="000E2538" w:rsidRPr="00F66827" w:rsidRDefault="000E2538" w:rsidP="00F66827">
            <w:pPr>
              <w:pStyle w:val="affd"/>
              <w:keepNext/>
              <w:widowControl w:val="0"/>
              <w:tabs>
                <w:tab w:val="left" w:pos="180"/>
              </w:tabs>
              <w:ind w:firstLine="27"/>
              <w:rPr>
                <w:bCs/>
                <w:lang w:val="ru-RU" w:eastAsia="ar-SA"/>
              </w:rPr>
            </w:pPr>
            <w:r w:rsidRPr="00F66827">
              <w:rPr>
                <w:bCs/>
                <w:lang w:val="ru-RU" w:eastAsia="ar-SA"/>
              </w:rPr>
              <w:t xml:space="preserve">Почтовый адрес: 450103, Республика Башкортостан, г. Уфа, ул. Сочинская, д. 15 </w:t>
            </w:r>
          </w:p>
          <w:p w:rsidR="000E2538" w:rsidRPr="00F66827" w:rsidRDefault="000E2538" w:rsidP="00F66827">
            <w:pPr>
              <w:pStyle w:val="affd"/>
              <w:keepNext/>
              <w:widowControl w:val="0"/>
              <w:tabs>
                <w:tab w:val="left" w:pos="180"/>
              </w:tabs>
              <w:ind w:firstLine="27"/>
              <w:rPr>
                <w:bCs/>
                <w:lang w:val="ru-RU" w:eastAsia="ar-SA"/>
              </w:rPr>
            </w:pPr>
            <w:r w:rsidRPr="00F66827">
              <w:rPr>
                <w:bCs/>
                <w:lang w:val="ru-RU" w:eastAsia="ar-SA"/>
              </w:rPr>
              <w:t>Тел.- факс: (347) 255-95-17</w:t>
            </w:r>
          </w:p>
          <w:p w:rsidR="000E2538" w:rsidRPr="00F66827" w:rsidRDefault="000E2538" w:rsidP="00F66827">
            <w:pPr>
              <w:pStyle w:val="affd"/>
              <w:keepNext/>
              <w:widowControl w:val="0"/>
              <w:tabs>
                <w:tab w:val="left" w:pos="180"/>
              </w:tabs>
              <w:ind w:firstLine="27"/>
              <w:rPr>
                <w:bCs/>
                <w:lang w:val="ru-RU" w:eastAsia="ar-SA"/>
              </w:rPr>
            </w:pPr>
            <w:r w:rsidRPr="00F66827">
              <w:rPr>
                <w:bCs/>
                <w:lang w:val="ru-RU" w:eastAsia="ar-SA"/>
              </w:rPr>
              <w:t xml:space="preserve">Адрес электронной почты Заказчика: </w:t>
            </w:r>
            <w:hyperlink r:id="rId47" w:history="1">
              <w:r w:rsidRPr="00F66827">
                <w:rPr>
                  <w:bCs/>
                  <w:lang w:val="ru-RU" w:eastAsia="ar-SA"/>
                </w:rPr>
                <w:t>vred@ro2.fss.ru</w:t>
              </w:r>
            </w:hyperlink>
          </w:p>
          <w:p w:rsidR="000E2538" w:rsidRPr="00F66827" w:rsidRDefault="000E2538" w:rsidP="00F66827">
            <w:pPr>
              <w:pStyle w:val="affd"/>
              <w:keepNext/>
              <w:widowControl w:val="0"/>
              <w:tabs>
                <w:tab w:val="left" w:pos="180"/>
              </w:tabs>
              <w:ind w:firstLine="27"/>
              <w:rPr>
                <w:bCs/>
                <w:lang w:val="ru-RU" w:eastAsia="ar-SA"/>
              </w:rPr>
            </w:pPr>
            <w:r w:rsidRPr="00F66827">
              <w:rPr>
                <w:bCs/>
                <w:lang w:val="ru-RU" w:eastAsia="ar-SA"/>
              </w:rPr>
              <w:t xml:space="preserve">Банковские реквизиты: </w:t>
            </w:r>
          </w:p>
          <w:p w:rsidR="000E2538" w:rsidRPr="00F66827" w:rsidRDefault="000E2538" w:rsidP="00F66827">
            <w:pPr>
              <w:pStyle w:val="affd"/>
              <w:keepNext/>
              <w:widowControl w:val="0"/>
              <w:tabs>
                <w:tab w:val="left" w:pos="180"/>
              </w:tabs>
              <w:ind w:firstLine="27"/>
              <w:rPr>
                <w:bCs/>
                <w:lang w:val="ru-RU" w:eastAsia="ar-SA"/>
              </w:rPr>
            </w:pPr>
            <w:r w:rsidRPr="00F66827">
              <w:rPr>
                <w:bCs/>
                <w:lang w:val="ru-RU" w:eastAsia="ar-SA"/>
              </w:rPr>
              <w:t>ИНН 0275016083 / КПП 027401001</w:t>
            </w:r>
          </w:p>
          <w:p w:rsidR="000E2538" w:rsidRPr="00F66827" w:rsidRDefault="000E2538" w:rsidP="00F66827">
            <w:pPr>
              <w:pStyle w:val="affd"/>
              <w:keepNext/>
              <w:widowControl w:val="0"/>
              <w:tabs>
                <w:tab w:val="left" w:pos="180"/>
              </w:tabs>
              <w:ind w:firstLine="27"/>
              <w:rPr>
                <w:bCs/>
                <w:lang w:val="ru-RU" w:eastAsia="ar-SA"/>
              </w:rPr>
            </w:pPr>
            <w:r w:rsidRPr="00F66827">
              <w:rPr>
                <w:bCs/>
                <w:lang w:val="ru-RU" w:eastAsia="ar-SA"/>
              </w:rPr>
              <w:t>Наименование получателя - УФК по Республике Башкортостан (ГУ-РО Фонда социального страхования Российской Федерации по Республике Башкортостан, Л/с 03014118720)</w:t>
            </w:r>
          </w:p>
          <w:p w:rsidR="000E2538" w:rsidRPr="00F66827" w:rsidRDefault="000E2538" w:rsidP="00F66827">
            <w:pPr>
              <w:pStyle w:val="affd"/>
              <w:keepNext/>
              <w:widowControl w:val="0"/>
              <w:tabs>
                <w:tab w:val="left" w:pos="180"/>
              </w:tabs>
              <w:ind w:firstLine="27"/>
              <w:rPr>
                <w:bCs/>
                <w:lang w:val="ru-RU" w:eastAsia="ar-SA"/>
              </w:rPr>
            </w:pPr>
            <w:r w:rsidRPr="00F66827">
              <w:rPr>
                <w:bCs/>
                <w:lang w:val="ru-RU" w:eastAsia="ar-SA"/>
              </w:rPr>
              <w:t xml:space="preserve">Р/с 40402810280730000007 </w:t>
            </w:r>
          </w:p>
          <w:p w:rsidR="000E2538" w:rsidRPr="00F66827" w:rsidRDefault="000E2538" w:rsidP="00F66827">
            <w:pPr>
              <w:pStyle w:val="affd"/>
              <w:keepNext/>
              <w:widowControl w:val="0"/>
              <w:tabs>
                <w:tab w:val="left" w:pos="180"/>
              </w:tabs>
              <w:ind w:firstLine="27"/>
              <w:rPr>
                <w:bCs/>
                <w:lang w:val="ru-RU" w:eastAsia="ar-SA"/>
              </w:rPr>
            </w:pPr>
            <w:r w:rsidRPr="00F66827">
              <w:rPr>
                <w:bCs/>
                <w:lang w:val="ru-RU" w:eastAsia="ar-SA"/>
              </w:rPr>
              <w:t>в Отделение - НБ Республика Башкортостан г. Уфа</w:t>
            </w:r>
          </w:p>
          <w:p w:rsidR="000E2538" w:rsidRPr="00F66827" w:rsidRDefault="000E2538" w:rsidP="00F66827">
            <w:pPr>
              <w:pStyle w:val="affd"/>
              <w:keepNext/>
              <w:widowControl w:val="0"/>
              <w:tabs>
                <w:tab w:val="left" w:pos="180"/>
              </w:tabs>
              <w:ind w:firstLine="27"/>
              <w:rPr>
                <w:bCs/>
                <w:lang w:val="ru-RU" w:eastAsia="ar-SA"/>
              </w:rPr>
            </w:pPr>
            <w:r w:rsidRPr="00F66827">
              <w:rPr>
                <w:bCs/>
                <w:lang w:val="ru-RU" w:eastAsia="ar-SA"/>
              </w:rPr>
              <w:t>БИК 048073001</w:t>
            </w:r>
          </w:p>
          <w:p w:rsidR="000E2538" w:rsidRPr="00F66827" w:rsidRDefault="000E2538" w:rsidP="00F66827">
            <w:pPr>
              <w:pStyle w:val="affd"/>
              <w:keepNext/>
              <w:widowControl w:val="0"/>
              <w:tabs>
                <w:tab w:val="left" w:pos="180"/>
              </w:tabs>
              <w:ind w:firstLine="27"/>
              <w:rPr>
                <w:bCs/>
                <w:lang w:val="ru-RU" w:eastAsia="ar-SA"/>
              </w:rPr>
            </w:pPr>
            <w:r w:rsidRPr="00F66827">
              <w:rPr>
                <w:bCs/>
                <w:lang w:val="ru-RU" w:eastAsia="ar-SA"/>
              </w:rPr>
              <w:t>ОКТМО 80701000</w:t>
            </w:r>
          </w:p>
          <w:p w:rsidR="000E2538" w:rsidRPr="00F66827" w:rsidRDefault="000E2538" w:rsidP="00F66827">
            <w:pPr>
              <w:pStyle w:val="affd"/>
              <w:keepNext/>
              <w:widowControl w:val="0"/>
              <w:tabs>
                <w:tab w:val="left" w:pos="180"/>
              </w:tabs>
              <w:ind w:firstLine="27"/>
              <w:rPr>
                <w:bCs/>
                <w:lang w:val="ru-RU" w:eastAsia="ar-SA"/>
              </w:rPr>
            </w:pPr>
            <w:r w:rsidRPr="00F66827">
              <w:rPr>
                <w:bCs/>
                <w:lang w:val="ru-RU" w:eastAsia="ar-SA"/>
              </w:rPr>
              <w:t>ОКПО 29790750</w:t>
            </w:r>
          </w:p>
          <w:p w:rsidR="000E2538" w:rsidRPr="00F66827" w:rsidRDefault="000E2538" w:rsidP="00F66827">
            <w:pPr>
              <w:pStyle w:val="affd"/>
              <w:keepNext/>
              <w:widowControl w:val="0"/>
              <w:tabs>
                <w:tab w:val="left" w:pos="180"/>
              </w:tabs>
              <w:ind w:firstLine="27"/>
              <w:rPr>
                <w:bCs/>
                <w:lang w:val="ru-RU" w:eastAsia="ar-SA"/>
              </w:rPr>
            </w:pPr>
          </w:p>
          <w:p w:rsidR="000E2538" w:rsidRPr="00F66827" w:rsidRDefault="000E2538" w:rsidP="00F66827">
            <w:pPr>
              <w:pStyle w:val="affd"/>
              <w:keepNext/>
              <w:widowControl w:val="0"/>
              <w:tabs>
                <w:tab w:val="left" w:pos="180"/>
              </w:tabs>
              <w:ind w:firstLine="27"/>
              <w:rPr>
                <w:bCs/>
                <w:lang w:val="ru-RU" w:eastAsia="ar-SA"/>
              </w:rPr>
            </w:pPr>
            <w:r w:rsidRPr="00F66827">
              <w:rPr>
                <w:bCs/>
                <w:lang w:val="ru-RU" w:eastAsia="ar-SA"/>
              </w:rPr>
              <w:t>____________________ М.М. Латыпов</w:t>
            </w:r>
          </w:p>
          <w:p w:rsidR="000E2538" w:rsidRPr="00F66827" w:rsidRDefault="000E2538" w:rsidP="00F66827">
            <w:pPr>
              <w:pStyle w:val="affd"/>
              <w:keepNext/>
              <w:widowControl w:val="0"/>
              <w:tabs>
                <w:tab w:val="left" w:pos="180"/>
              </w:tabs>
              <w:ind w:firstLine="27"/>
              <w:rPr>
                <w:bCs/>
                <w:lang w:val="ru-RU" w:eastAsia="ar-SA"/>
              </w:rPr>
            </w:pPr>
            <w:r w:rsidRPr="00F66827">
              <w:rPr>
                <w:bCs/>
                <w:lang w:val="ru-RU" w:eastAsia="ar-SA"/>
              </w:rPr>
              <w:t xml:space="preserve">                                       М.П.</w:t>
            </w:r>
          </w:p>
        </w:tc>
        <w:tc>
          <w:tcPr>
            <w:tcW w:w="4677" w:type="dxa"/>
            <w:shd w:val="clear" w:color="auto" w:fill="auto"/>
          </w:tcPr>
          <w:p w:rsidR="000E2538" w:rsidRPr="00F66827" w:rsidRDefault="000E2538" w:rsidP="00F66827">
            <w:pPr>
              <w:pStyle w:val="affd"/>
              <w:keepNext/>
              <w:widowControl w:val="0"/>
              <w:tabs>
                <w:tab w:val="left" w:pos="180"/>
              </w:tabs>
              <w:ind w:hanging="3"/>
              <w:rPr>
                <w:bCs/>
                <w:lang w:val="ru-RU" w:eastAsia="ar-SA"/>
              </w:rPr>
            </w:pPr>
            <w:r w:rsidRPr="00F66827">
              <w:rPr>
                <w:bCs/>
                <w:lang w:val="ru-RU" w:eastAsia="ar-SA"/>
              </w:rPr>
              <w:t>Исполнитель:___________________________________________________________________________</w:t>
            </w:r>
          </w:p>
          <w:p w:rsidR="000E2538" w:rsidRPr="00F66827" w:rsidRDefault="000E2538" w:rsidP="00F66827">
            <w:pPr>
              <w:pStyle w:val="affd"/>
              <w:keepNext/>
              <w:widowControl w:val="0"/>
              <w:tabs>
                <w:tab w:val="left" w:pos="180"/>
              </w:tabs>
              <w:ind w:hanging="3"/>
              <w:rPr>
                <w:bCs/>
                <w:lang w:val="ru-RU" w:eastAsia="ar-SA"/>
              </w:rPr>
            </w:pPr>
            <w:r w:rsidRPr="00F66827">
              <w:rPr>
                <w:bCs/>
                <w:lang w:val="ru-RU" w:eastAsia="ar-SA"/>
              </w:rPr>
              <w:t>Юридический адрес: __________________________</w:t>
            </w:r>
          </w:p>
          <w:p w:rsidR="000E2538" w:rsidRPr="00F66827" w:rsidRDefault="000E2538" w:rsidP="00F66827">
            <w:pPr>
              <w:pStyle w:val="affd"/>
              <w:keepNext/>
              <w:widowControl w:val="0"/>
              <w:tabs>
                <w:tab w:val="left" w:pos="180"/>
              </w:tabs>
              <w:ind w:hanging="3"/>
              <w:rPr>
                <w:bCs/>
                <w:lang w:val="ru-RU" w:eastAsia="ar-SA"/>
              </w:rPr>
            </w:pPr>
            <w:r w:rsidRPr="00F66827">
              <w:rPr>
                <w:bCs/>
                <w:lang w:val="ru-RU" w:eastAsia="ar-SA"/>
              </w:rPr>
              <w:t>____________________________________________</w:t>
            </w:r>
          </w:p>
          <w:p w:rsidR="000E2538" w:rsidRPr="00F66827" w:rsidRDefault="000E2538" w:rsidP="00F66827">
            <w:pPr>
              <w:pStyle w:val="affd"/>
              <w:keepNext/>
              <w:widowControl w:val="0"/>
              <w:tabs>
                <w:tab w:val="left" w:pos="180"/>
              </w:tabs>
              <w:ind w:hanging="3"/>
              <w:rPr>
                <w:bCs/>
                <w:lang w:val="ru-RU" w:eastAsia="ar-SA"/>
              </w:rPr>
            </w:pPr>
            <w:r w:rsidRPr="00F66827">
              <w:rPr>
                <w:bCs/>
                <w:lang w:val="ru-RU" w:eastAsia="ar-SA"/>
              </w:rPr>
              <w:t>Почтовый адрес: _____________________________</w:t>
            </w:r>
          </w:p>
          <w:p w:rsidR="000E2538" w:rsidRPr="00F66827" w:rsidRDefault="000E2538" w:rsidP="00F66827">
            <w:pPr>
              <w:pStyle w:val="affd"/>
              <w:keepNext/>
              <w:widowControl w:val="0"/>
              <w:tabs>
                <w:tab w:val="left" w:pos="180"/>
              </w:tabs>
              <w:ind w:hanging="3"/>
              <w:rPr>
                <w:bCs/>
                <w:lang w:val="ru-RU" w:eastAsia="ar-SA"/>
              </w:rPr>
            </w:pPr>
            <w:r w:rsidRPr="00F66827">
              <w:rPr>
                <w:bCs/>
                <w:lang w:val="ru-RU" w:eastAsia="ar-SA"/>
              </w:rPr>
              <w:t>____________________________________________</w:t>
            </w:r>
          </w:p>
          <w:p w:rsidR="000E2538" w:rsidRPr="00F66827" w:rsidRDefault="000E2538" w:rsidP="00F66827">
            <w:pPr>
              <w:pStyle w:val="affd"/>
              <w:keepNext/>
              <w:widowControl w:val="0"/>
              <w:tabs>
                <w:tab w:val="left" w:pos="180"/>
              </w:tabs>
              <w:ind w:hanging="3"/>
              <w:rPr>
                <w:bCs/>
                <w:lang w:val="ru-RU" w:eastAsia="ar-SA"/>
              </w:rPr>
            </w:pPr>
            <w:r w:rsidRPr="00F66827">
              <w:rPr>
                <w:bCs/>
                <w:lang w:val="ru-RU" w:eastAsia="ar-SA"/>
              </w:rPr>
              <w:t>Тел.- факс: __________________________________</w:t>
            </w:r>
          </w:p>
          <w:p w:rsidR="000E2538" w:rsidRPr="00F66827" w:rsidRDefault="000E2538" w:rsidP="00F66827">
            <w:pPr>
              <w:pStyle w:val="affd"/>
              <w:keepNext/>
              <w:widowControl w:val="0"/>
              <w:tabs>
                <w:tab w:val="left" w:pos="180"/>
              </w:tabs>
              <w:ind w:hanging="3"/>
              <w:rPr>
                <w:bCs/>
                <w:lang w:val="ru-RU" w:eastAsia="ar-SA"/>
              </w:rPr>
            </w:pPr>
            <w:r w:rsidRPr="00F66827">
              <w:rPr>
                <w:bCs/>
                <w:lang w:val="ru-RU" w:eastAsia="ar-SA"/>
              </w:rPr>
              <w:t>Адрес электронной почты Исполнителя: ____________________________________________</w:t>
            </w:r>
          </w:p>
          <w:p w:rsidR="000E2538" w:rsidRPr="00F66827" w:rsidRDefault="000E2538" w:rsidP="00F66827">
            <w:pPr>
              <w:pStyle w:val="affd"/>
              <w:keepNext/>
              <w:widowControl w:val="0"/>
              <w:tabs>
                <w:tab w:val="left" w:pos="180"/>
              </w:tabs>
              <w:ind w:hanging="3"/>
              <w:rPr>
                <w:bCs/>
                <w:lang w:val="ru-RU" w:eastAsia="ar-SA"/>
              </w:rPr>
            </w:pPr>
            <w:r w:rsidRPr="00F66827">
              <w:rPr>
                <w:bCs/>
                <w:lang w:val="ru-RU" w:eastAsia="ar-SA"/>
              </w:rPr>
              <w:t xml:space="preserve">Банковские реквизиты: </w:t>
            </w:r>
          </w:p>
          <w:p w:rsidR="000E2538" w:rsidRPr="00F66827" w:rsidRDefault="000E2538" w:rsidP="00F66827">
            <w:pPr>
              <w:pStyle w:val="affd"/>
              <w:keepNext/>
              <w:widowControl w:val="0"/>
              <w:tabs>
                <w:tab w:val="left" w:pos="180"/>
              </w:tabs>
              <w:ind w:hanging="3"/>
              <w:rPr>
                <w:bCs/>
                <w:lang w:val="ru-RU" w:eastAsia="ar-SA"/>
              </w:rPr>
            </w:pPr>
            <w:r w:rsidRPr="00F66827">
              <w:rPr>
                <w:bCs/>
                <w:lang w:val="ru-RU" w:eastAsia="ar-SA"/>
              </w:rPr>
              <w:t>ИНН _________________ / КПП ________________</w:t>
            </w:r>
          </w:p>
          <w:p w:rsidR="000E2538" w:rsidRPr="00F66827" w:rsidRDefault="000E2538" w:rsidP="00F66827">
            <w:pPr>
              <w:pStyle w:val="affd"/>
              <w:keepNext/>
              <w:widowControl w:val="0"/>
              <w:tabs>
                <w:tab w:val="left" w:pos="180"/>
              </w:tabs>
              <w:ind w:hanging="3"/>
              <w:rPr>
                <w:bCs/>
                <w:lang w:val="ru-RU" w:eastAsia="ar-SA"/>
              </w:rPr>
            </w:pPr>
            <w:r w:rsidRPr="00F66827">
              <w:rPr>
                <w:bCs/>
                <w:lang w:val="ru-RU" w:eastAsia="ar-SA"/>
              </w:rPr>
              <w:t>Р/с _________________________________________</w:t>
            </w:r>
          </w:p>
          <w:p w:rsidR="000E2538" w:rsidRPr="00F66827" w:rsidRDefault="000E2538" w:rsidP="00F66827">
            <w:pPr>
              <w:pStyle w:val="affd"/>
              <w:keepNext/>
              <w:widowControl w:val="0"/>
              <w:tabs>
                <w:tab w:val="left" w:pos="180"/>
              </w:tabs>
              <w:ind w:hanging="3"/>
              <w:rPr>
                <w:bCs/>
                <w:lang w:val="ru-RU" w:eastAsia="ar-SA"/>
              </w:rPr>
            </w:pPr>
            <w:r w:rsidRPr="00F66827">
              <w:rPr>
                <w:bCs/>
                <w:lang w:val="ru-RU" w:eastAsia="ar-SA"/>
              </w:rPr>
              <w:t>К/с _________________________________________</w:t>
            </w:r>
          </w:p>
          <w:p w:rsidR="000E2538" w:rsidRPr="00F66827" w:rsidRDefault="000E2538" w:rsidP="00F66827">
            <w:pPr>
              <w:pStyle w:val="affd"/>
              <w:keepNext/>
              <w:widowControl w:val="0"/>
              <w:tabs>
                <w:tab w:val="left" w:pos="180"/>
              </w:tabs>
              <w:ind w:hanging="3"/>
              <w:rPr>
                <w:bCs/>
                <w:lang w:val="ru-RU" w:eastAsia="ar-SA"/>
              </w:rPr>
            </w:pPr>
            <w:r w:rsidRPr="00F66827">
              <w:rPr>
                <w:bCs/>
                <w:lang w:val="ru-RU" w:eastAsia="ar-SA"/>
              </w:rPr>
              <w:t>в ___________________________________________</w:t>
            </w:r>
          </w:p>
          <w:p w:rsidR="000E2538" w:rsidRPr="00F66827" w:rsidRDefault="000E2538" w:rsidP="00F66827">
            <w:pPr>
              <w:pStyle w:val="affd"/>
              <w:keepNext/>
              <w:widowControl w:val="0"/>
              <w:tabs>
                <w:tab w:val="left" w:pos="180"/>
              </w:tabs>
              <w:ind w:hanging="3"/>
              <w:rPr>
                <w:bCs/>
                <w:lang w:val="ru-RU" w:eastAsia="ar-SA"/>
              </w:rPr>
            </w:pPr>
            <w:r w:rsidRPr="00F66827">
              <w:rPr>
                <w:bCs/>
                <w:lang w:val="ru-RU" w:eastAsia="ar-SA"/>
              </w:rPr>
              <w:t>БИК ________________________________________</w:t>
            </w:r>
          </w:p>
          <w:p w:rsidR="000E2538" w:rsidRPr="00F66827" w:rsidRDefault="000E2538" w:rsidP="00F66827">
            <w:pPr>
              <w:pStyle w:val="affd"/>
              <w:keepNext/>
              <w:widowControl w:val="0"/>
              <w:tabs>
                <w:tab w:val="left" w:pos="180"/>
              </w:tabs>
              <w:ind w:hanging="3"/>
              <w:rPr>
                <w:bCs/>
                <w:lang w:val="ru-RU" w:eastAsia="ar-SA"/>
              </w:rPr>
            </w:pPr>
            <w:r w:rsidRPr="00F66827">
              <w:rPr>
                <w:bCs/>
                <w:lang w:val="ru-RU" w:eastAsia="ar-SA"/>
              </w:rPr>
              <w:t>ОКТМО ____________________________________</w:t>
            </w:r>
          </w:p>
          <w:p w:rsidR="000E2538" w:rsidRPr="00F66827" w:rsidRDefault="000E2538" w:rsidP="00F66827">
            <w:pPr>
              <w:pStyle w:val="affd"/>
              <w:keepNext/>
              <w:widowControl w:val="0"/>
              <w:tabs>
                <w:tab w:val="left" w:pos="180"/>
              </w:tabs>
              <w:ind w:hanging="3"/>
              <w:rPr>
                <w:bCs/>
                <w:lang w:val="ru-RU" w:eastAsia="ar-SA"/>
              </w:rPr>
            </w:pPr>
            <w:r w:rsidRPr="00F66827">
              <w:rPr>
                <w:bCs/>
                <w:lang w:val="ru-RU" w:eastAsia="ar-SA"/>
              </w:rPr>
              <w:t>ОКПО ______________________________________</w:t>
            </w:r>
          </w:p>
          <w:p w:rsidR="000E2538" w:rsidRPr="00F66827" w:rsidRDefault="000E2538" w:rsidP="00F66827">
            <w:pPr>
              <w:pStyle w:val="affd"/>
              <w:keepNext/>
              <w:widowControl w:val="0"/>
              <w:tabs>
                <w:tab w:val="left" w:pos="180"/>
              </w:tabs>
              <w:ind w:hanging="3"/>
              <w:rPr>
                <w:bCs/>
                <w:lang w:val="ru-RU" w:eastAsia="ar-SA"/>
              </w:rPr>
            </w:pPr>
            <w:r w:rsidRPr="00F66827">
              <w:rPr>
                <w:bCs/>
                <w:lang w:val="ru-RU" w:eastAsia="ar-SA"/>
              </w:rPr>
              <w:t>ОГРН ______________________________________</w:t>
            </w:r>
          </w:p>
          <w:p w:rsidR="000E2538" w:rsidRPr="00F66827" w:rsidRDefault="000E2538" w:rsidP="00F66827">
            <w:pPr>
              <w:pStyle w:val="affd"/>
              <w:keepNext/>
              <w:widowControl w:val="0"/>
              <w:tabs>
                <w:tab w:val="left" w:pos="180"/>
              </w:tabs>
              <w:ind w:hanging="3"/>
              <w:rPr>
                <w:bCs/>
                <w:lang w:val="ru-RU" w:eastAsia="ar-SA"/>
              </w:rPr>
            </w:pPr>
          </w:p>
          <w:p w:rsidR="000E2538" w:rsidRPr="00F66827" w:rsidRDefault="000E2538" w:rsidP="00F66827">
            <w:pPr>
              <w:pStyle w:val="affd"/>
              <w:keepNext/>
              <w:widowControl w:val="0"/>
              <w:tabs>
                <w:tab w:val="left" w:pos="180"/>
              </w:tabs>
              <w:ind w:hanging="3"/>
              <w:rPr>
                <w:bCs/>
                <w:lang w:val="ru-RU" w:eastAsia="ar-SA"/>
              </w:rPr>
            </w:pPr>
          </w:p>
          <w:p w:rsidR="000E2538" w:rsidRPr="00F66827" w:rsidRDefault="000E2538" w:rsidP="00F66827">
            <w:pPr>
              <w:pStyle w:val="affd"/>
              <w:keepNext/>
              <w:widowControl w:val="0"/>
              <w:tabs>
                <w:tab w:val="left" w:pos="180"/>
              </w:tabs>
              <w:ind w:hanging="3"/>
              <w:rPr>
                <w:bCs/>
                <w:lang w:val="ru-RU" w:eastAsia="ar-SA"/>
              </w:rPr>
            </w:pPr>
          </w:p>
          <w:p w:rsidR="000E2538" w:rsidRPr="00F66827" w:rsidRDefault="000E2538" w:rsidP="00F66827">
            <w:pPr>
              <w:pStyle w:val="affd"/>
              <w:keepNext/>
              <w:widowControl w:val="0"/>
              <w:tabs>
                <w:tab w:val="left" w:pos="180"/>
              </w:tabs>
              <w:ind w:hanging="3"/>
              <w:rPr>
                <w:bCs/>
                <w:lang w:val="ru-RU" w:eastAsia="ar-SA"/>
              </w:rPr>
            </w:pPr>
          </w:p>
          <w:p w:rsidR="000E2538" w:rsidRPr="00F66827" w:rsidRDefault="000E2538" w:rsidP="00F66827">
            <w:pPr>
              <w:pStyle w:val="affd"/>
              <w:keepNext/>
              <w:widowControl w:val="0"/>
              <w:tabs>
                <w:tab w:val="left" w:pos="180"/>
              </w:tabs>
              <w:ind w:hanging="3"/>
              <w:rPr>
                <w:bCs/>
                <w:lang w:val="ru-RU" w:eastAsia="ar-SA"/>
              </w:rPr>
            </w:pPr>
          </w:p>
          <w:p w:rsidR="000E2538" w:rsidRPr="00F66827" w:rsidRDefault="000E2538" w:rsidP="00F66827">
            <w:pPr>
              <w:pStyle w:val="affd"/>
              <w:keepNext/>
              <w:widowControl w:val="0"/>
              <w:tabs>
                <w:tab w:val="left" w:pos="180"/>
              </w:tabs>
              <w:ind w:hanging="3"/>
              <w:rPr>
                <w:bCs/>
                <w:lang w:val="ru-RU" w:eastAsia="ar-SA"/>
              </w:rPr>
            </w:pPr>
          </w:p>
          <w:p w:rsidR="000E2538" w:rsidRPr="00F66827" w:rsidRDefault="000E2538" w:rsidP="00F66827">
            <w:pPr>
              <w:pStyle w:val="affd"/>
              <w:keepNext/>
              <w:widowControl w:val="0"/>
              <w:tabs>
                <w:tab w:val="left" w:pos="180"/>
              </w:tabs>
              <w:ind w:hanging="3"/>
              <w:rPr>
                <w:bCs/>
                <w:lang w:val="ru-RU" w:eastAsia="ar-SA"/>
              </w:rPr>
            </w:pPr>
            <w:r w:rsidRPr="00F66827">
              <w:rPr>
                <w:bCs/>
                <w:lang w:val="ru-RU" w:eastAsia="ar-SA"/>
              </w:rPr>
              <w:t>_________________ _______________</w:t>
            </w:r>
          </w:p>
          <w:p w:rsidR="000E2538" w:rsidRPr="00F66827" w:rsidRDefault="000E2538" w:rsidP="00F66827">
            <w:pPr>
              <w:pStyle w:val="affd"/>
              <w:keepNext/>
              <w:widowControl w:val="0"/>
              <w:tabs>
                <w:tab w:val="left" w:pos="180"/>
              </w:tabs>
              <w:ind w:hanging="3"/>
              <w:rPr>
                <w:bCs/>
                <w:lang w:val="ru-RU" w:eastAsia="ar-SA"/>
              </w:rPr>
            </w:pPr>
            <w:r w:rsidRPr="00F66827">
              <w:rPr>
                <w:bCs/>
                <w:lang w:val="ru-RU" w:eastAsia="ar-SA"/>
              </w:rPr>
              <w:t xml:space="preserve">                           М.П. (при наличии печати)</w:t>
            </w:r>
          </w:p>
        </w:tc>
      </w:tr>
    </w:tbl>
    <w:p w:rsidR="000E2538" w:rsidRPr="00F66827" w:rsidRDefault="000E2538" w:rsidP="00F66827">
      <w:pPr>
        <w:keepNext/>
        <w:widowControl w:val="0"/>
        <w:shd w:val="clear" w:color="auto" w:fill="FFFFFF"/>
        <w:tabs>
          <w:tab w:val="left" w:pos="284"/>
        </w:tabs>
        <w:spacing w:after="0"/>
        <w:ind w:firstLine="851"/>
        <w:jc w:val="right"/>
        <w:rPr>
          <w:spacing w:val="-8"/>
          <w:sz w:val="20"/>
          <w:szCs w:val="20"/>
        </w:rPr>
      </w:pPr>
    </w:p>
    <w:p w:rsidR="000E2538" w:rsidRPr="00F66827" w:rsidRDefault="000E2538" w:rsidP="00F66827">
      <w:pPr>
        <w:keepNext/>
        <w:widowControl w:val="0"/>
        <w:shd w:val="clear" w:color="auto" w:fill="FFFFFF"/>
        <w:tabs>
          <w:tab w:val="left" w:pos="284"/>
        </w:tabs>
        <w:spacing w:after="0"/>
        <w:ind w:firstLine="851"/>
        <w:jc w:val="right"/>
        <w:rPr>
          <w:spacing w:val="-8"/>
          <w:sz w:val="20"/>
          <w:szCs w:val="20"/>
        </w:rPr>
      </w:pPr>
      <w:r w:rsidRPr="00F66827">
        <w:rPr>
          <w:spacing w:val="-8"/>
          <w:sz w:val="20"/>
          <w:szCs w:val="20"/>
        </w:rPr>
        <w:br w:type="page"/>
      </w:r>
      <w:r w:rsidRPr="00F66827">
        <w:rPr>
          <w:spacing w:val="-8"/>
          <w:sz w:val="20"/>
          <w:szCs w:val="20"/>
        </w:rPr>
        <w:lastRenderedPageBreak/>
        <w:t>Приложение № 1</w:t>
      </w:r>
    </w:p>
    <w:p w:rsidR="000E2538" w:rsidRPr="00F66827" w:rsidRDefault="000E2538" w:rsidP="00F66827">
      <w:pPr>
        <w:keepNext/>
        <w:widowControl w:val="0"/>
        <w:shd w:val="clear" w:color="auto" w:fill="FFFFFF"/>
        <w:tabs>
          <w:tab w:val="left" w:pos="284"/>
        </w:tabs>
        <w:spacing w:after="0"/>
        <w:ind w:firstLine="851"/>
        <w:jc w:val="right"/>
        <w:rPr>
          <w:sz w:val="20"/>
          <w:szCs w:val="20"/>
        </w:rPr>
      </w:pPr>
      <w:r w:rsidRPr="00F66827">
        <w:rPr>
          <w:sz w:val="20"/>
          <w:szCs w:val="20"/>
        </w:rPr>
        <w:t>к государственному контракту</w:t>
      </w:r>
    </w:p>
    <w:p w:rsidR="000E2538" w:rsidRPr="00F66827" w:rsidRDefault="000E2538" w:rsidP="00F66827">
      <w:pPr>
        <w:keepNext/>
        <w:widowControl w:val="0"/>
        <w:shd w:val="clear" w:color="auto" w:fill="FFFFFF"/>
        <w:tabs>
          <w:tab w:val="left" w:pos="284"/>
        </w:tabs>
        <w:spacing w:after="0"/>
        <w:ind w:firstLine="851"/>
        <w:jc w:val="right"/>
        <w:rPr>
          <w:sz w:val="20"/>
          <w:szCs w:val="20"/>
        </w:rPr>
      </w:pPr>
      <w:r w:rsidRPr="00F66827">
        <w:rPr>
          <w:sz w:val="20"/>
          <w:szCs w:val="20"/>
        </w:rPr>
        <w:t>№ ______________ от ___________</w:t>
      </w:r>
    </w:p>
    <w:p w:rsidR="000E2538" w:rsidRPr="00F66827" w:rsidRDefault="000E2538" w:rsidP="00F66827">
      <w:pPr>
        <w:keepNext/>
        <w:widowControl w:val="0"/>
        <w:shd w:val="clear" w:color="auto" w:fill="FFFFFF"/>
        <w:tabs>
          <w:tab w:val="left" w:pos="284"/>
        </w:tabs>
        <w:spacing w:after="0"/>
        <w:ind w:right="77"/>
        <w:jc w:val="center"/>
        <w:rPr>
          <w:bCs/>
          <w:spacing w:val="-8"/>
          <w:sz w:val="20"/>
          <w:szCs w:val="20"/>
        </w:rPr>
      </w:pPr>
    </w:p>
    <w:p w:rsidR="000E2538" w:rsidRPr="00F66827" w:rsidRDefault="000E2538" w:rsidP="00F66827">
      <w:pPr>
        <w:keepNext/>
        <w:widowControl w:val="0"/>
        <w:shd w:val="clear" w:color="auto" w:fill="FFFFFF"/>
        <w:tabs>
          <w:tab w:val="left" w:pos="284"/>
        </w:tabs>
        <w:spacing w:after="0"/>
        <w:ind w:right="77"/>
        <w:jc w:val="center"/>
        <w:rPr>
          <w:bCs/>
          <w:spacing w:val="-8"/>
          <w:sz w:val="20"/>
          <w:szCs w:val="20"/>
        </w:rPr>
      </w:pPr>
      <w:r w:rsidRPr="00F66827">
        <w:rPr>
          <w:bCs/>
          <w:spacing w:val="-8"/>
          <w:sz w:val="20"/>
          <w:szCs w:val="20"/>
        </w:rPr>
        <w:t xml:space="preserve">Сведения </w:t>
      </w:r>
    </w:p>
    <w:p w:rsidR="000E2538" w:rsidRPr="00F66827" w:rsidRDefault="000E2538" w:rsidP="00F66827">
      <w:pPr>
        <w:keepNext/>
        <w:widowControl w:val="0"/>
        <w:shd w:val="clear" w:color="auto" w:fill="FFFFFF"/>
        <w:tabs>
          <w:tab w:val="left" w:pos="284"/>
        </w:tabs>
        <w:spacing w:after="0"/>
        <w:ind w:right="13"/>
        <w:jc w:val="center"/>
        <w:rPr>
          <w:bCs/>
          <w:spacing w:val="-7"/>
          <w:sz w:val="20"/>
          <w:szCs w:val="20"/>
        </w:rPr>
      </w:pPr>
      <w:r w:rsidRPr="00F66827">
        <w:rPr>
          <w:bCs/>
          <w:spacing w:val="-7"/>
          <w:sz w:val="20"/>
          <w:szCs w:val="20"/>
        </w:rPr>
        <w:t xml:space="preserve">о предоставляемых путевках </w:t>
      </w:r>
    </w:p>
    <w:p w:rsidR="000E2538" w:rsidRPr="00F66827" w:rsidRDefault="000E2538" w:rsidP="00F66827">
      <w:pPr>
        <w:keepNext/>
        <w:widowControl w:val="0"/>
        <w:tabs>
          <w:tab w:val="left" w:pos="284"/>
        </w:tabs>
        <w:spacing w:after="0"/>
        <w:ind w:firstLine="851"/>
        <w:rPr>
          <w:sz w:val="20"/>
          <w:szCs w:val="20"/>
        </w:rPr>
      </w:pPr>
    </w:p>
    <w:tbl>
      <w:tblPr>
        <w:tblW w:w="9273" w:type="dxa"/>
        <w:jc w:val="center"/>
        <w:tblInd w:w="40" w:type="dxa"/>
        <w:tblLayout w:type="fixed"/>
        <w:tblCellMar>
          <w:left w:w="40" w:type="dxa"/>
          <w:right w:w="40" w:type="dxa"/>
        </w:tblCellMar>
        <w:tblLook w:val="0000" w:firstRow="0" w:lastRow="0" w:firstColumn="0" w:lastColumn="0" w:noHBand="0" w:noVBand="0"/>
      </w:tblPr>
      <w:tblGrid>
        <w:gridCol w:w="360"/>
        <w:gridCol w:w="1325"/>
        <w:gridCol w:w="1555"/>
        <w:gridCol w:w="1825"/>
        <w:gridCol w:w="1620"/>
        <w:gridCol w:w="1463"/>
        <w:gridCol w:w="1125"/>
      </w:tblGrid>
      <w:tr w:rsidR="000E2538" w:rsidRPr="00F66827" w:rsidTr="00E64F37">
        <w:trPr>
          <w:trHeight w:hRule="exact" w:val="227"/>
          <w:jc w:val="center"/>
        </w:trPr>
        <w:tc>
          <w:tcPr>
            <w:tcW w:w="360" w:type="dxa"/>
            <w:vMerge w:val="restart"/>
            <w:tcBorders>
              <w:top w:val="single" w:sz="4" w:space="0" w:color="000000"/>
              <w:left w:val="single" w:sz="4" w:space="0" w:color="000000"/>
              <w:right w:val="single" w:sz="4" w:space="0" w:color="auto"/>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r w:rsidRPr="00F66827">
              <w:rPr>
                <w:sz w:val="20"/>
                <w:szCs w:val="20"/>
              </w:rPr>
              <w:t>№</w:t>
            </w:r>
          </w:p>
          <w:p w:rsidR="000E2538" w:rsidRPr="00F66827" w:rsidRDefault="000E2538" w:rsidP="00F66827">
            <w:pPr>
              <w:keepNext/>
              <w:widowControl w:val="0"/>
              <w:shd w:val="clear" w:color="auto" w:fill="FFFFFF"/>
              <w:tabs>
                <w:tab w:val="left" w:pos="284"/>
              </w:tabs>
              <w:spacing w:after="0"/>
              <w:ind w:right="-15"/>
              <w:jc w:val="center"/>
              <w:rPr>
                <w:spacing w:val="7"/>
                <w:sz w:val="20"/>
                <w:szCs w:val="20"/>
              </w:rPr>
            </w:pPr>
            <w:r w:rsidRPr="00F66827">
              <w:rPr>
                <w:spacing w:val="7"/>
                <w:sz w:val="20"/>
                <w:szCs w:val="20"/>
              </w:rPr>
              <w:t>п/п</w:t>
            </w:r>
          </w:p>
        </w:tc>
        <w:tc>
          <w:tcPr>
            <w:tcW w:w="2880" w:type="dxa"/>
            <w:gridSpan w:val="2"/>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r w:rsidRPr="00F66827">
              <w:rPr>
                <w:sz w:val="20"/>
                <w:szCs w:val="20"/>
              </w:rPr>
              <w:t>Срок заезда</w:t>
            </w:r>
          </w:p>
        </w:tc>
        <w:tc>
          <w:tcPr>
            <w:tcW w:w="1825" w:type="dxa"/>
            <w:vMerge w:val="restart"/>
            <w:tcBorders>
              <w:top w:val="single" w:sz="4" w:space="0" w:color="000000"/>
              <w:left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r w:rsidRPr="00F66827">
              <w:rPr>
                <w:sz w:val="20"/>
                <w:szCs w:val="20"/>
              </w:rPr>
              <w:t>Размещение в номере</w:t>
            </w:r>
          </w:p>
        </w:tc>
        <w:tc>
          <w:tcPr>
            <w:tcW w:w="1620" w:type="dxa"/>
            <w:vMerge w:val="restart"/>
            <w:tcBorders>
              <w:top w:val="single" w:sz="4" w:space="0" w:color="000000"/>
              <w:left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pacing w:val="4"/>
                <w:sz w:val="20"/>
                <w:szCs w:val="20"/>
              </w:rPr>
            </w:pPr>
            <w:r w:rsidRPr="00F66827">
              <w:rPr>
                <w:spacing w:val="4"/>
                <w:sz w:val="20"/>
                <w:szCs w:val="20"/>
              </w:rPr>
              <w:t>Цена путевки</w:t>
            </w:r>
          </w:p>
          <w:p w:rsidR="000E2538" w:rsidRPr="00F66827" w:rsidRDefault="000E2538" w:rsidP="00F66827">
            <w:pPr>
              <w:keepNext/>
              <w:widowControl w:val="0"/>
              <w:shd w:val="clear" w:color="auto" w:fill="FFFFFF"/>
              <w:tabs>
                <w:tab w:val="left" w:pos="284"/>
              </w:tabs>
              <w:spacing w:after="0"/>
              <w:ind w:right="-15"/>
              <w:jc w:val="center"/>
              <w:rPr>
                <w:spacing w:val="4"/>
                <w:sz w:val="20"/>
                <w:szCs w:val="20"/>
              </w:rPr>
            </w:pPr>
            <w:r w:rsidRPr="00F66827">
              <w:rPr>
                <w:spacing w:val="4"/>
                <w:sz w:val="20"/>
                <w:szCs w:val="20"/>
              </w:rPr>
              <w:t>(руб.)</w:t>
            </w:r>
          </w:p>
        </w:tc>
        <w:tc>
          <w:tcPr>
            <w:tcW w:w="1463" w:type="dxa"/>
            <w:vMerge w:val="restart"/>
            <w:tcBorders>
              <w:top w:val="single" w:sz="4" w:space="0" w:color="000000"/>
              <w:left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pacing w:val="-1"/>
                <w:sz w:val="20"/>
                <w:szCs w:val="20"/>
              </w:rPr>
            </w:pPr>
            <w:r w:rsidRPr="00F66827">
              <w:rPr>
                <w:spacing w:val="4"/>
                <w:sz w:val="20"/>
                <w:szCs w:val="20"/>
              </w:rPr>
              <w:t xml:space="preserve">Количество </w:t>
            </w:r>
            <w:r w:rsidRPr="00F66827">
              <w:rPr>
                <w:spacing w:val="-1"/>
                <w:sz w:val="20"/>
                <w:szCs w:val="20"/>
              </w:rPr>
              <w:t>путёвок</w:t>
            </w:r>
          </w:p>
          <w:p w:rsidR="000E2538" w:rsidRPr="00F66827" w:rsidRDefault="000E2538" w:rsidP="00F66827">
            <w:pPr>
              <w:keepNext/>
              <w:widowControl w:val="0"/>
              <w:shd w:val="clear" w:color="auto" w:fill="FFFFFF"/>
              <w:tabs>
                <w:tab w:val="left" w:pos="284"/>
              </w:tabs>
              <w:spacing w:after="0"/>
              <w:ind w:right="-15"/>
              <w:jc w:val="center"/>
              <w:rPr>
                <w:spacing w:val="-1"/>
                <w:sz w:val="20"/>
                <w:szCs w:val="20"/>
              </w:rPr>
            </w:pPr>
            <w:r w:rsidRPr="00F66827">
              <w:rPr>
                <w:spacing w:val="-1"/>
                <w:sz w:val="20"/>
                <w:szCs w:val="20"/>
              </w:rPr>
              <w:t>(штук)</w:t>
            </w:r>
          </w:p>
        </w:tc>
        <w:tc>
          <w:tcPr>
            <w:tcW w:w="1125" w:type="dxa"/>
            <w:vMerge w:val="restart"/>
            <w:tcBorders>
              <w:top w:val="single" w:sz="4" w:space="0" w:color="000000"/>
              <w:left w:val="single" w:sz="4" w:space="0" w:color="000000"/>
              <w:right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pacing w:val="-1"/>
                <w:sz w:val="20"/>
                <w:szCs w:val="20"/>
              </w:rPr>
            </w:pPr>
            <w:r w:rsidRPr="00F66827">
              <w:rPr>
                <w:spacing w:val="-1"/>
                <w:sz w:val="20"/>
                <w:szCs w:val="20"/>
              </w:rPr>
              <w:t>Стоимость</w:t>
            </w:r>
            <w:r w:rsidRPr="00F66827">
              <w:rPr>
                <w:spacing w:val="-1"/>
                <w:sz w:val="20"/>
                <w:szCs w:val="20"/>
              </w:rPr>
              <w:br/>
              <w:t>путевок (руб.)</w:t>
            </w:r>
          </w:p>
        </w:tc>
      </w:tr>
      <w:tr w:rsidR="000E2538" w:rsidRPr="00F66827" w:rsidTr="00E64F37">
        <w:trPr>
          <w:trHeight w:hRule="exact" w:val="516"/>
          <w:jc w:val="center"/>
        </w:trPr>
        <w:tc>
          <w:tcPr>
            <w:tcW w:w="360" w:type="dxa"/>
            <w:vMerge/>
            <w:tcBorders>
              <w:left w:val="single" w:sz="4" w:space="0" w:color="000000"/>
              <w:bottom w:val="single" w:sz="4" w:space="0" w:color="000000"/>
              <w:right w:val="single" w:sz="4" w:space="0" w:color="auto"/>
            </w:tcBorders>
            <w:shd w:val="clear" w:color="auto" w:fill="FFFFFF"/>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32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r w:rsidRPr="00F66827">
              <w:rPr>
                <w:sz w:val="20"/>
                <w:szCs w:val="20"/>
              </w:rPr>
              <w:t>с</w:t>
            </w:r>
          </w:p>
        </w:tc>
        <w:tc>
          <w:tcPr>
            <w:tcW w:w="155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pacing w:val="4"/>
                <w:sz w:val="20"/>
                <w:szCs w:val="20"/>
              </w:rPr>
            </w:pPr>
            <w:r w:rsidRPr="00F66827">
              <w:rPr>
                <w:spacing w:val="4"/>
                <w:sz w:val="20"/>
                <w:szCs w:val="20"/>
              </w:rPr>
              <w:t>по</w:t>
            </w:r>
          </w:p>
        </w:tc>
        <w:tc>
          <w:tcPr>
            <w:tcW w:w="1825" w:type="dxa"/>
            <w:vMerge/>
            <w:tcBorders>
              <w:left w:val="single" w:sz="4" w:space="0" w:color="000000"/>
              <w:bottom w:val="single" w:sz="4" w:space="0" w:color="000000"/>
            </w:tcBorders>
            <w:shd w:val="clear" w:color="auto" w:fill="FFFFFF"/>
          </w:tcPr>
          <w:p w:rsidR="000E2538" w:rsidRPr="00F66827" w:rsidRDefault="000E2538" w:rsidP="00F66827">
            <w:pPr>
              <w:keepNext/>
              <w:widowControl w:val="0"/>
              <w:shd w:val="clear" w:color="auto" w:fill="FFFFFF"/>
              <w:tabs>
                <w:tab w:val="left" w:pos="284"/>
              </w:tabs>
              <w:snapToGrid w:val="0"/>
              <w:spacing w:after="0"/>
              <w:ind w:right="-15"/>
              <w:jc w:val="center"/>
              <w:rPr>
                <w:spacing w:val="4"/>
                <w:sz w:val="20"/>
                <w:szCs w:val="20"/>
              </w:rPr>
            </w:pPr>
          </w:p>
        </w:tc>
        <w:tc>
          <w:tcPr>
            <w:tcW w:w="1620" w:type="dxa"/>
            <w:vMerge/>
            <w:tcBorders>
              <w:top w:val="single" w:sz="4" w:space="0" w:color="000000"/>
              <w:left w:val="single" w:sz="4" w:space="0" w:color="000000"/>
            </w:tcBorders>
            <w:shd w:val="clear" w:color="auto" w:fill="FFFFFF"/>
          </w:tcPr>
          <w:p w:rsidR="000E2538" w:rsidRPr="00F66827" w:rsidRDefault="000E2538" w:rsidP="00F66827">
            <w:pPr>
              <w:keepNext/>
              <w:widowControl w:val="0"/>
              <w:shd w:val="clear" w:color="auto" w:fill="FFFFFF"/>
              <w:tabs>
                <w:tab w:val="left" w:pos="284"/>
              </w:tabs>
              <w:snapToGrid w:val="0"/>
              <w:spacing w:after="0"/>
              <w:ind w:right="-15"/>
              <w:jc w:val="center"/>
              <w:rPr>
                <w:spacing w:val="4"/>
                <w:sz w:val="20"/>
                <w:szCs w:val="20"/>
              </w:rPr>
            </w:pPr>
          </w:p>
        </w:tc>
        <w:tc>
          <w:tcPr>
            <w:tcW w:w="1463" w:type="dxa"/>
            <w:vMerge/>
            <w:tcBorders>
              <w:left w:val="single" w:sz="4" w:space="0" w:color="000000"/>
              <w:bottom w:val="single" w:sz="4" w:space="0" w:color="000000"/>
            </w:tcBorders>
            <w:shd w:val="clear" w:color="auto" w:fill="FFFFFF"/>
          </w:tcPr>
          <w:p w:rsidR="000E2538" w:rsidRPr="00F66827" w:rsidRDefault="000E2538" w:rsidP="00F66827">
            <w:pPr>
              <w:keepNext/>
              <w:widowControl w:val="0"/>
              <w:shd w:val="clear" w:color="auto" w:fill="FFFFFF"/>
              <w:tabs>
                <w:tab w:val="left" w:pos="284"/>
                <w:tab w:val="left" w:pos="533"/>
              </w:tabs>
              <w:snapToGrid w:val="0"/>
              <w:spacing w:after="0"/>
              <w:ind w:right="-15"/>
              <w:jc w:val="center"/>
              <w:rPr>
                <w:sz w:val="20"/>
                <w:szCs w:val="20"/>
              </w:rPr>
            </w:pPr>
          </w:p>
        </w:tc>
        <w:tc>
          <w:tcPr>
            <w:tcW w:w="1125" w:type="dxa"/>
            <w:vMerge/>
            <w:tcBorders>
              <w:left w:val="single" w:sz="4" w:space="0" w:color="000000"/>
              <w:bottom w:val="single" w:sz="4" w:space="0" w:color="000000"/>
              <w:right w:val="single" w:sz="4" w:space="0" w:color="000000"/>
            </w:tcBorders>
            <w:shd w:val="clear" w:color="auto" w:fill="FFFFFF"/>
          </w:tcPr>
          <w:p w:rsidR="000E2538" w:rsidRPr="00F66827" w:rsidRDefault="000E2538" w:rsidP="00F66827">
            <w:pPr>
              <w:keepNext/>
              <w:widowControl w:val="0"/>
              <w:shd w:val="clear" w:color="auto" w:fill="FFFFFF"/>
              <w:tabs>
                <w:tab w:val="left" w:pos="284"/>
              </w:tabs>
              <w:snapToGrid w:val="0"/>
              <w:spacing w:after="0"/>
              <w:ind w:right="-15"/>
              <w:jc w:val="center"/>
              <w:rPr>
                <w:spacing w:val="4"/>
                <w:sz w:val="20"/>
                <w:szCs w:val="20"/>
              </w:rPr>
            </w:pPr>
          </w:p>
        </w:tc>
      </w:tr>
      <w:tr w:rsidR="000E2538" w:rsidRPr="00F66827" w:rsidTr="00E64F37">
        <w:trPr>
          <w:trHeight w:val="180"/>
          <w:jc w:val="center"/>
        </w:trPr>
        <w:tc>
          <w:tcPr>
            <w:tcW w:w="360" w:type="dxa"/>
            <w:tcBorders>
              <w:top w:val="single" w:sz="4" w:space="0" w:color="000000"/>
              <w:left w:val="single" w:sz="4" w:space="0" w:color="000000"/>
              <w:bottom w:val="single" w:sz="4" w:space="0" w:color="000000"/>
              <w:right w:val="single" w:sz="4" w:space="0" w:color="auto"/>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r w:rsidRPr="00F66827">
              <w:rPr>
                <w:sz w:val="20"/>
                <w:szCs w:val="20"/>
              </w:rPr>
              <w:t>1</w:t>
            </w:r>
          </w:p>
        </w:tc>
        <w:tc>
          <w:tcPr>
            <w:tcW w:w="132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r w:rsidRPr="00F66827">
              <w:rPr>
                <w:sz w:val="20"/>
                <w:szCs w:val="20"/>
              </w:rPr>
              <w:t>2</w:t>
            </w:r>
          </w:p>
        </w:tc>
        <w:tc>
          <w:tcPr>
            <w:tcW w:w="155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r w:rsidRPr="00F66827">
              <w:rPr>
                <w:sz w:val="20"/>
                <w:szCs w:val="20"/>
              </w:rPr>
              <w:t>3</w:t>
            </w:r>
          </w:p>
        </w:tc>
        <w:tc>
          <w:tcPr>
            <w:tcW w:w="182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r w:rsidRPr="00F66827">
              <w:rPr>
                <w:sz w:val="20"/>
                <w:szCs w:val="20"/>
              </w:rPr>
              <w:t>4</w:t>
            </w:r>
          </w:p>
        </w:tc>
        <w:tc>
          <w:tcPr>
            <w:tcW w:w="1620"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r w:rsidRPr="00F66827">
              <w:rPr>
                <w:sz w:val="20"/>
                <w:szCs w:val="20"/>
              </w:rPr>
              <w:t>5</w:t>
            </w:r>
          </w:p>
        </w:tc>
        <w:tc>
          <w:tcPr>
            <w:tcW w:w="1463"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r w:rsidRPr="00F66827">
              <w:rPr>
                <w:sz w:val="20"/>
                <w:szCs w:val="20"/>
              </w:rPr>
              <w:t>6</w:t>
            </w: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r w:rsidRPr="00F66827">
              <w:rPr>
                <w:sz w:val="20"/>
                <w:szCs w:val="20"/>
              </w:rPr>
              <w:t>7</w:t>
            </w:r>
          </w:p>
        </w:tc>
      </w:tr>
      <w:tr w:rsidR="000E2538" w:rsidRPr="00F66827" w:rsidTr="00E64F37">
        <w:trPr>
          <w:trHeight w:val="180"/>
          <w:jc w:val="center"/>
        </w:trPr>
        <w:tc>
          <w:tcPr>
            <w:tcW w:w="360" w:type="dxa"/>
            <w:tcBorders>
              <w:top w:val="single" w:sz="4" w:space="0" w:color="000000"/>
              <w:left w:val="single" w:sz="4" w:space="0" w:color="000000"/>
              <w:bottom w:val="single" w:sz="4" w:space="0" w:color="000000"/>
              <w:right w:val="single" w:sz="4" w:space="0" w:color="auto"/>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32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55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82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c>
          <w:tcPr>
            <w:tcW w:w="1620"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c>
          <w:tcPr>
            <w:tcW w:w="1463"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r>
      <w:tr w:rsidR="000E2538" w:rsidRPr="00F66827" w:rsidTr="00E64F37">
        <w:trPr>
          <w:trHeight w:val="180"/>
          <w:jc w:val="center"/>
        </w:trPr>
        <w:tc>
          <w:tcPr>
            <w:tcW w:w="360" w:type="dxa"/>
            <w:tcBorders>
              <w:top w:val="single" w:sz="4" w:space="0" w:color="000000"/>
              <w:left w:val="single" w:sz="4" w:space="0" w:color="000000"/>
              <w:bottom w:val="single" w:sz="4" w:space="0" w:color="000000"/>
              <w:right w:val="single" w:sz="4" w:space="0" w:color="auto"/>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32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55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82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c>
          <w:tcPr>
            <w:tcW w:w="1620"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c>
          <w:tcPr>
            <w:tcW w:w="1463"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r>
      <w:tr w:rsidR="000E2538" w:rsidRPr="00F66827" w:rsidTr="00E64F37">
        <w:trPr>
          <w:trHeight w:val="180"/>
          <w:jc w:val="center"/>
        </w:trPr>
        <w:tc>
          <w:tcPr>
            <w:tcW w:w="360" w:type="dxa"/>
            <w:tcBorders>
              <w:top w:val="single" w:sz="4" w:space="0" w:color="000000"/>
              <w:left w:val="single" w:sz="4" w:space="0" w:color="000000"/>
              <w:bottom w:val="single" w:sz="4" w:space="0" w:color="000000"/>
              <w:right w:val="single" w:sz="4" w:space="0" w:color="auto"/>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32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55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82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c>
          <w:tcPr>
            <w:tcW w:w="1620"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c>
          <w:tcPr>
            <w:tcW w:w="1463"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r>
      <w:tr w:rsidR="000E2538" w:rsidRPr="00F66827" w:rsidTr="00E64F37">
        <w:trPr>
          <w:trHeight w:val="180"/>
          <w:jc w:val="center"/>
        </w:trPr>
        <w:tc>
          <w:tcPr>
            <w:tcW w:w="360" w:type="dxa"/>
            <w:tcBorders>
              <w:top w:val="single" w:sz="4" w:space="0" w:color="000000"/>
              <w:left w:val="single" w:sz="4" w:space="0" w:color="000000"/>
              <w:bottom w:val="single" w:sz="4" w:space="0" w:color="000000"/>
              <w:right w:val="single" w:sz="4" w:space="0" w:color="auto"/>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32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55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82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c>
          <w:tcPr>
            <w:tcW w:w="1620"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c>
          <w:tcPr>
            <w:tcW w:w="1463"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r>
      <w:tr w:rsidR="000E2538" w:rsidRPr="00F66827" w:rsidTr="00E64F37">
        <w:trPr>
          <w:trHeight w:val="180"/>
          <w:jc w:val="center"/>
        </w:trPr>
        <w:tc>
          <w:tcPr>
            <w:tcW w:w="360" w:type="dxa"/>
            <w:tcBorders>
              <w:top w:val="single" w:sz="4" w:space="0" w:color="000000"/>
              <w:left w:val="single" w:sz="4" w:space="0" w:color="000000"/>
              <w:bottom w:val="single" w:sz="4" w:space="0" w:color="000000"/>
              <w:right w:val="single" w:sz="4" w:space="0" w:color="auto"/>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32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55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82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c>
          <w:tcPr>
            <w:tcW w:w="1620"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c>
          <w:tcPr>
            <w:tcW w:w="1463"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r>
      <w:tr w:rsidR="000E2538" w:rsidRPr="00F66827" w:rsidTr="00E64F37">
        <w:trPr>
          <w:trHeight w:val="180"/>
          <w:jc w:val="center"/>
        </w:trPr>
        <w:tc>
          <w:tcPr>
            <w:tcW w:w="360" w:type="dxa"/>
            <w:tcBorders>
              <w:top w:val="single" w:sz="4" w:space="0" w:color="000000"/>
              <w:left w:val="single" w:sz="4" w:space="0" w:color="000000"/>
              <w:bottom w:val="single" w:sz="4" w:space="0" w:color="000000"/>
              <w:right w:val="single" w:sz="4" w:space="0" w:color="auto"/>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32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55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82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c>
          <w:tcPr>
            <w:tcW w:w="1620"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c>
          <w:tcPr>
            <w:tcW w:w="1463"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r>
      <w:tr w:rsidR="000E2538" w:rsidRPr="00F66827" w:rsidTr="00E64F37">
        <w:trPr>
          <w:trHeight w:val="180"/>
          <w:jc w:val="center"/>
        </w:trPr>
        <w:tc>
          <w:tcPr>
            <w:tcW w:w="360" w:type="dxa"/>
            <w:tcBorders>
              <w:top w:val="single" w:sz="4" w:space="0" w:color="000000"/>
              <w:left w:val="single" w:sz="4" w:space="0" w:color="000000"/>
              <w:bottom w:val="single" w:sz="4" w:space="0" w:color="000000"/>
              <w:right w:val="single" w:sz="4" w:space="0" w:color="auto"/>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32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55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82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c>
          <w:tcPr>
            <w:tcW w:w="1620"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c>
          <w:tcPr>
            <w:tcW w:w="1463"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r>
      <w:tr w:rsidR="000E2538" w:rsidRPr="00F66827" w:rsidTr="00E64F37">
        <w:trPr>
          <w:trHeight w:val="180"/>
          <w:jc w:val="center"/>
        </w:trPr>
        <w:tc>
          <w:tcPr>
            <w:tcW w:w="360" w:type="dxa"/>
            <w:tcBorders>
              <w:top w:val="single" w:sz="4" w:space="0" w:color="000000"/>
              <w:left w:val="single" w:sz="4" w:space="0" w:color="000000"/>
              <w:bottom w:val="single" w:sz="4" w:space="0" w:color="000000"/>
              <w:right w:val="single" w:sz="4" w:space="0" w:color="auto"/>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32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55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82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c>
          <w:tcPr>
            <w:tcW w:w="1620"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c>
          <w:tcPr>
            <w:tcW w:w="1463"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r>
      <w:tr w:rsidR="000E2538" w:rsidRPr="00F66827" w:rsidTr="00E64F37">
        <w:trPr>
          <w:trHeight w:val="180"/>
          <w:jc w:val="center"/>
        </w:trPr>
        <w:tc>
          <w:tcPr>
            <w:tcW w:w="360" w:type="dxa"/>
            <w:tcBorders>
              <w:top w:val="single" w:sz="4" w:space="0" w:color="000000"/>
              <w:left w:val="single" w:sz="4" w:space="0" w:color="000000"/>
              <w:bottom w:val="single" w:sz="4" w:space="0" w:color="000000"/>
              <w:right w:val="single" w:sz="4" w:space="0" w:color="auto"/>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32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55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82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c>
          <w:tcPr>
            <w:tcW w:w="1620"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c>
          <w:tcPr>
            <w:tcW w:w="1463"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r>
      <w:tr w:rsidR="000E2538" w:rsidRPr="00F66827" w:rsidTr="00E64F37">
        <w:trPr>
          <w:trHeight w:val="180"/>
          <w:jc w:val="center"/>
        </w:trPr>
        <w:tc>
          <w:tcPr>
            <w:tcW w:w="360" w:type="dxa"/>
            <w:tcBorders>
              <w:top w:val="single" w:sz="4" w:space="0" w:color="000000"/>
              <w:left w:val="single" w:sz="4" w:space="0" w:color="000000"/>
              <w:bottom w:val="single" w:sz="4" w:space="0" w:color="000000"/>
              <w:right w:val="single" w:sz="4" w:space="0" w:color="auto"/>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32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55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82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c>
          <w:tcPr>
            <w:tcW w:w="1620"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c>
          <w:tcPr>
            <w:tcW w:w="1463"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r>
      <w:tr w:rsidR="000E2538" w:rsidRPr="00F66827" w:rsidTr="00E64F37">
        <w:trPr>
          <w:trHeight w:val="180"/>
          <w:jc w:val="center"/>
        </w:trPr>
        <w:tc>
          <w:tcPr>
            <w:tcW w:w="360" w:type="dxa"/>
            <w:tcBorders>
              <w:top w:val="single" w:sz="4" w:space="0" w:color="000000"/>
              <w:left w:val="single" w:sz="4" w:space="0" w:color="000000"/>
              <w:bottom w:val="single" w:sz="4" w:space="0" w:color="000000"/>
              <w:right w:val="single" w:sz="4" w:space="0" w:color="auto"/>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32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55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82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c>
          <w:tcPr>
            <w:tcW w:w="1620"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c>
          <w:tcPr>
            <w:tcW w:w="1463"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r>
      <w:tr w:rsidR="000E2538" w:rsidRPr="00F66827" w:rsidTr="00E64F37">
        <w:trPr>
          <w:trHeight w:val="180"/>
          <w:jc w:val="center"/>
        </w:trPr>
        <w:tc>
          <w:tcPr>
            <w:tcW w:w="360" w:type="dxa"/>
            <w:tcBorders>
              <w:top w:val="single" w:sz="4" w:space="0" w:color="000000"/>
              <w:left w:val="single" w:sz="4" w:space="0" w:color="000000"/>
              <w:bottom w:val="single" w:sz="4" w:space="0" w:color="000000"/>
              <w:right w:val="single" w:sz="4" w:space="0" w:color="auto"/>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32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55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82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c>
          <w:tcPr>
            <w:tcW w:w="1620"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c>
          <w:tcPr>
            <w:tcW w:w="1463"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r>
      <w:tr w:rsidR="000E2538" w:rsidRPr="00F66827" w:rsidTr="00E64F37">
        <w:trPr>
          <w:trHeight w:val="180"/>
          <w:jc w:val="center"/>
        </w:trPr>
        <w:tc>
          <w:tcPr>
            <w:tcW w:w="360" w:type="dxa"/>
            <w:tcBorders>
              <w:top w:val="single" w:sz="4" w:space="0" w:color="000000"/>
              <w:left w:val="single" w:sz="4" w:space="0" w:color="000000"/>
              <w:bottom w:val="single" w:sz="4" w:space="0" w:color="000000"/>
              <w:right w:val="single" w:sz="4" w:space="0" w:color="auto"/>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32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55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82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c>
          <w:tcPr>
            <w:tcW w:w="1620"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c>
          <w:tcPr>
            <w:tcW w:w="1463"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r>
      <w:tr w:rsidR="000E2538" w:rsidRPr="00F66827" w:rsidTr="00E64F37">
        <w:trPr>
          <w:trHeight w:val="180"/>
          <w:jc w:val="center"/>
        </w:trPr>
        <w:tc>
          <w:tcPr>
            <w:tcW w:w="360" w:type="dxa"/>
            <w:tcBorders>
              <w:top w:val="single" w:sz="4" w:space="0" w:color="000000"/>
              <w:left w:val="single" w:sz="4" w:space="0" w:color="000000"/>
              <w:bottom w:val="single" w:sz="4" w:space="0" w:color="000000"/>
              <w:right w:val="single" w:sz="4" w:space="0" w:color="auto"/>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32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55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82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c>
          <w:tcPr>
            <w:tcW w:w="1620"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c>
          <w:tcPr>
            <w:tcW w:w="1463"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r>
      <w:tr w:rsidR="000E2538" w:rsidRPr="00F66827" w:rsidTr="00E64F37">
        <w:trPr>
          <w:trHeight w:val="180"/>
          <w:jc w:val="center"/>
        </w:trPr>
        <w:tc>
          <w:tcPr>
            <w:tcW w:w="360" w:type="dxa"/>
            <w:tcBorders>
              <w:top w:val="single" w:sz="4" w:space="0" w:color="000000"/>
              <w:left w:val="single" w:sz="4" w:space="0" w:color="000000"/>
              <w:bottom w:val="single" w:sz="4" w:space="0" w:color="000000"/>
              <w:right w:val="single" w:sz="4" w:space="0" w:color="auto"/>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32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rPr>
                <w:sz w:val="20"/>
                <w:szCs w:val="20"/>
              </w:rPr>
            </w:pPr>
          </w:p>
        </w:tc>
        <w:tc>
          <w:tcPr>
            <w:tcW w:w="155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82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c>
          <w:tcPr>
            <w:tcW w:w="1620"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c>
          <w:tcPr>
            <w:tcW w:w="1463"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r>
    </w:tbl>
    <w:p w:rsidR="000E2538" w:rsidRPr="00F66827" w:rsidRDefault="000E2538" w:rsidP="00F66827">
      <w:pPr>
        <w:keepNext/>
        <w:widowControl w:val="0"/>
        <w:shd w:val="clear" w:color="auto" w:fill="FFFFFF"/>
        <w:tabs>
          <w:tab w:val="left" w:pos="284"/>
        </w:tabs>
        <w:spacing w:after="0"/>
        <w:rPr>
          <w:sz w:val="20"/>
          <w:szCs w:val="20"/>
        </w:rPr>
      </w:pPr>
    </w:p>
    <w:p w:rsidR="000E2538" w:rsidRPr="00F66827" w:rsidRDefault="000E2538" w:rsidP="00F66827">
      <w:pPr>
        <w:pStyle w:val="211"/>
        <w:keepNext/>
        <w:widowControl w:val="0"/>
        <w:jc w:val="both"/>
        <w:rPr>
          <w:bCs/>
          <w:sz w:val="20"/>
        </w:rPr>
      </w:pPr>
      <w:r w:rsidRPr="00F66827">
        <w:rPr>
          <w:bCs/>
          <w:sz w:val="20"/>
        </w:rPr>
        <w:t>Требования к техническим характеристикам услуг:</w:t>
      </w:r>
      <w:r w:rsidRPr="00F66827">
        <w:rPr>
          <w:bCs/>
          <w:sz w:val="20"/>
          <w:lang w:val="ru-RU"/>
        </w:rPr>
        <w:t xml:space="preserve"> </w:t>
      </w:r>
      <w:r w:rsidRPr="00F66827">
        <w:rPr>
          <w:bCs/>
          <w:sz w:val="20"/>
        </w:rPr>
        <w:t>_______________________________</w:t>
      </w:r>
    </w:p>
    <w:p w:rsidR="000E2538" w:rsidRPr="00F66827" w:rsidRDefault="000E2538" w:rsidP="00F66827">
      <w:pPr>
        <w:keepNext/>
        <w:widowControl w:val="0"/>
        <w:shd w:val="clear" w:color="auto" w:fill="FFFFFF"/>
        <w:tabs>
          <w:tab w:val="left" w:pos="284"/>
        </w:tabs>
        <w:spacing w:after="0"/>
        <w:ind w:firstLine="851"/>
        <w:rPr>
          <w:sz w:val="20"/>
          <w:szCs w:val="20"/>
        </w:rPr>
      </w:pPr>
    </w:p>
    <w:tbl>
      <w:tblPr>
        <w:tblW w:w="0" w:type="auto"/>
        <w:tblInd w:w="108" w:type="dxa"/>
        <w:tblLayout w:type="fixed"/>
        <w:tblLook w:val="0000" w:firstRow="0" w:lastRow="0" w:firstColumn="0" w:lastColumn="0" w:noHBand="0" w:noVBand="0"/>
      </w:tblPr>
      <w:tblGrid>
        <w:gridCol w:w="5104"/>
        <w:gridCol w:w="4534"/>
      </w:tblGrid>
      <w:tr w:rsidR="000E2538" w:rsidRPr="00F66827" w:rsidTr="00E64F37">
        <w:tc>
          <w:tcPr>
            <w:tcW w:w="5104" w:type="dxa"/>
            <w:shd w:val="clear" w:color="auto" w:fill="auto"/>
          </w:tcPr>
          <w:p w:rsidR="000E2538" w:rsidRPr="00F66827" w:rsidRDefault="000E2538" w:rsidP="00F66827">
            <w:pPr>
              <w:pStyle w:val="21f8"/>
              <w:keepNext/>
              <w:tabs>
                <w:tab w:val="clear" w:pos="1209"/>
                <w:tab w:val="left" w:pos="284"/>
              </w:tabs>
              <w:suppressAutoHyphens w:val="0"/>
              <w:snapToGrid w:val="0"/>
              <w:spacing w:after="0" w:line="240" w:lineRule="auto"/>
              <w:ind w:left="0"/>
              <w:rPr>
                <w:sz w:val="20"/>
                <w:szCs w:val="20"/>
              </w:rPr>
            </w:pPr>
            <w:r w:rsidRPr="00F66827">
              <w:rPr>
                <w:sz w:val="20"/>
                <w:szCs w:val="20"/>
              </w:rPr>
              <w:t>Заказчик:</w:t>
            </w:r>
          </w:p>
          <w:p w:rsidR="000E2538" w:rsidRPr="00F66827" w:rsidRDefault="000E2538" w:rsidP="00F66827">
            <w:pPr>
              <w:pStyle w:val="5f9"/>
              <w:keepNext/>
              <w:tabs>
                <w:tab w:val="clear" w:pos="926"/>
                <w:tab w:val="left" w:pos="284"/>
              </w:tabs>
              <w:suppressAutoHyphens w:val="0"/>
              <w:spacing w:line="240" w:lineRule="auto"/>
              <w:ind w:left="0" w:firstLine="0"/>
              <w:jc w:val="both"/>
              <w:rPr>
                <w:sz w:val="20"/>
              </w:rPr>
            </w:pPr>
          </w:p>
          <w:p w:rsidR="000E2538" w:rsidRPr="00F66827" w:rsidRDefault="000E2538" w:rsidP="00F66827">
            <w:pPr>
              <w:keepNext/>
              <w:widowControl w:val="0"/>
              <w:spacing w:after="0"/>
              <w:rPr>
                <w:sz w:val="20"/>
                <w:szCs w:val="20"/>
              </w:rPr>
            </w:pPr>
            <w:r w:rsidRPr="00F66827">
              <w:rPr>
                <w:sz w:val="20"/>
                <w:szCs w:val="20"/>
              </w:rPr>
              <w:t>____________________ М.М. Латыпов</w:t>
            </w:r>
          </w:p>
          <w:p w:rsidR="000E2538" w:rsidRPr="00F66827" w:rsidRDefault="000E2538" w:rsidP="00F66827">
            <w:pPr>
              <w:pStyle w:val="5f9"/>
              <w:keepNext/>
              <w:tabs>
                <w:tab w:val="clear" w:pos="926"/>
                <w:tab w:val="left" w:pos="284"/>
              </w:tabs>
              <w:suppressAutoHyphens w:val="0"/>
              <w:spacing w:line="240" w:lineRule="auto"/>
              <w:ind w:left="0" w:firstLine="0"/>
              <w:jc w:val="both"/>
              <w:rPr>
                <w:sz w:val="20"/>
              </w:rPr>
            </w:pPr>
            <w:r w:rsidRPr="00F66827">
              <w:rPr>
                <w:sz w:val="20"/>
              </w:rPr>
              <w:t xml:space="preserve">                                 М.П.</w:t>
            </w:r>
          </w:p>
        </w:tc>
        <w:tc>
          <w:tcPr>
            <w:tcW w:w="4534" w:type="dxa"/>
            <w:shd w:val="clear" w:color="auto" w:fill="auto"/>
          </w:tcPr>
          <w:p w:rsidR="000E2538" w:rsidRPr="00F66827" w:rsidRDefault="000E2538" w:rsidP="00F66827">
            <w:pPr>
              <w:keepNext/>
              <w:widowControl w:val="0"/>
              <w:tabs>
                <w:tab w:val="left" w:pos="284"/>
              </w:tabs>
              <w:snapToGrid w:val="0"/>
              <w:spacing w:after="0"/>
              <w:rPr>
                <w:sz w:val="20"/>
                <w:szCs w:val="20"/>
              </w:rPr>
            </w:pPr>
            <w:r w:rsidRPr="00F66827">
              <w:rPr>
                <w:sz w:val="20"/>
                <w:szCs w:val="20"/>
              </w:rPr>
              <w:t>Исполнитель:</w:t>
            </w:r>
          </w:p>
          <w:p w:rsidR="000E2538" w:rsidRPr="00F66827" w:rsidRDefault="000E2538" w:rsidP="00F66827">
            <w:pPr>
              <w:keepNext/>
              <w:widowControl w:val="0"/>
              <w:tabs>
                <w:tab w:val="left" w:pos="284"/>
              </w:tabs>
              <w:spacing w:after="0"/>
              <w:rPr>
                <w:sz w:val="20"/>
                <w:szCs w:val="20"/>
              </w:rPr>
            </w:pPr>
          </w:p>
          <w:p w:rsidR="000E2538" w:rsidRPr="00F66827" w:rsidRDefault="000E2538" w:rsidP="00F66827">
            <w:pPr>
              <w:pStyle w:val="5f9"/>
              <w:keepNext/>
              <w:tabs>
                <w:tab w:val="clear" w:pos="926"/>
                <w:tab w:val="left" w:pos="284"/>
              </w:tabs>
              <w:suppressAutoHyphens w:val="0"/>
              <w:spacing w:line="240" w:lineRule="auto"/>
              <w:ind w:left="0" w:firstLine="0"/>
              <w:jc w:val="both"/>
              <w:rPr>
                <w:sz w:val="20"/>
              </w:rPr>
            </w:pPr>
            <w:r w:rsidRPr="00F66827">
              <w:rPr>
                <w:sz w:val="20"/>
              </w:rPr>
              <w:t>___________________  ____________</w:t>
            </w:r>
          </w:p>
          <w:p w:rsidR="000E2538" w:rsidRPr="00F66827" w:rsidRDefault="000E2538" w:rsidP="00F66827">
            <w:pPr>
              <w:keepNext/>
              <w:widowControl w:val="0"/>
              <w:tabs>
                <w:tab w:val="left" w:pos="284"/>
              </w:tabs>
              <w:spacing w:after="0"/>
              <w:rPr>
                <w:sz w:val="20"/>
                <w:szCs w:val="20"/>
              </w:rPr>
            </w:pPr>
            <w:r w:rsidRPr="00F66827">
              <w:rPr>
                <w:sz w:val="20"/>
                <w:szCs w:val="20"/>
              </w:rPr>
              <w:t xml:space="preserve">                               М.П. (при наличии печати)</w:t>
            </w:r>
          </w:p>
        </w:tc>
      </w:tr>
    </w:tbl>
    <w:p w:rsidR="000E2538" w:rsidRPr="00F66827" w:rsidRDefault="000E2538" w:rsidP="00F66827">
      <w:pPr>
        <w:keepNext/>
        <w:widowControl w:val="0"/>
        <w:shd w:val="clear" w:color="auto" w:fill="FFFFFF"/>
        <w:tabs>
          <w:tab w:val="left" w:pos="284"/>
        </w:tabs>
        <w:spacing w:after="0"/>
        <w:ind w:firstLine="851"/>
        <w:rPr>
          <w:sz w:val="20"/>
          <w:szCs w:val="20"/>
        </w:rPr>
      </w:pPr>
    </w:p>
    <w:p w:rsidR="000E2538" w:rsidRPr="00F66827" w:rsidRDefault="000E2538" w:rsidP="00F66827">
      <w:pPr>
        <w:keepNext/>
        <w:widowControl w:val="0"/>
        <w:shd w:val="clear" w:color="auto" w:fill="FFFFFF"/>
        <w:tabs>
          <w:tab w:val="left" w:pos="284"/>
        </w:tabs>
        <w:spacing w:after="0"/>
        <w:ind w:firstLine="851"/>
        <w:rPr>
          <w:sz w:val="20"/>
          <w:szCs w:val="20"/>
        </w:rPr>
      </w:pPr>
    </w:p>
    <w:p w:rsidR="000E2538" w:rsidRPr="00F66827" w:rsidRDefault="000E2538" w:rsidP="00F66827">
      <w:pPr>
        <w:keepNext/>
        <w:widowControl w:val="0"/>
        <w:shd w:val="clear" w:color="auto" w:fill="FFFFFF"/>
        <w:tabs>
          <w:tab w:val="left" w:pos="284"/>
        </w:tabs>
        <w:spacing w:after="0"/>
        <w:ind w:firstLine="851"/>
        <w:jc w:val="right"/>
        <w:rPr>
          <w:spacing w:val="-8"/>
          <w:sz w:val="20"/>
          <w:szCs w:val="20"/>
        </w:rPr>
      </w:pPr>
    </w:p>
    <w:p w:rsidR="000E2538" w:rsidRPr="00F66827" w:rsidRDefault="000E2538" w:rsidP="00F66827">
      <w:pPr>
        <w:keepNext/>
        <w:widowControl w:val="0"/>
        <w:shd w:val="clear" w:color="auto" w:fill="FFFFFF"/>
        <w:tabs>
          <w:tab w:val="left" w:pos="284"/>
        </w:tabs>
        <w:spacing w:after="0"/>
        <w:ind w:firstLine="851"/>
        <w:jc w:val="right"/>
        <w:rPr>
          <w:spacing w:val="-8"/>
          <w:sz w:val="20"/>
          <w:szCs w:val="20"/>
        </w:rPr>
      </w:pPr>
      <w:r w:rsidRPr="00F66827">
        <w:rPr>
          <w:spacing w:val="-8"/>
          <w:sz w:val="20"/>
          <w:szCs w:val="20"/>
        </w:rPr>
        <w:br w:type="page"/>
      </w:r>
      <w:r w:rsidRPr="00F66827">
        <w:rPr>
          <w:spacing w:val="-8"/>
          <w:sz w:val="20"/>
          <w:szCs w:val="20"/>
        </w:rPr>
        <w:lastRenderedPageBreak/>
        <w:t>Приложение № 2</w:t>
      </w:r>
    </w:p>
    <w:p w:rsidR="000E2538" w:rsidRPr="00F66827" w:rsidRDefault="000E2538" w:rsidP="00F66827">
      <w:pPr>
        <w:keepNext/>
        <w:widowControl w:val="0"/>
        <w:shd w:val="clear" w:color="auto" w:fill="FFFFFF"/>
        <w:tabs>
          <w:tab w:val="left" w:pos="284"/>
        </w:tabs>
        <w:spacing w:after="0"/>
        <w:ind w:firstLine="851"/>
        <w:jc w:val="right"/>
        <w:rPr>
          <w:sz w:val="20"/>
          <w:szCs w:val="20"/>
        </w:rPr>
      </w:pPr>
      <w:r w:rsidRPr="00F66827">
        <w:rPr>
          <w:sz w:val="20"/>
          <w:szCs w:val="20"/>
        </w:rPr>
        <w:t>к государственному контракту</w:t>
      </w:r>
    </w:p>
    <w:p w:rsidR="000E2538" w:rsidRPr="00F66827" w:rsidRDefault="000E2538" w:rsidP="00F66827">
      <w:pPr>
        <w:keepNext/>
        <w:widowControl w:val="0"/>
        <w:shd w:val="clear" w:color="auto" w:fill="FFFFFF"/>
        <w:tabs>
          <w:tab w:val="left" w:pos="284"/>
        </w:tabs>
        <w:spacing w:after="0"/>
        <w:ind w:firstLine="851"/>
        <w:jc w:val="right"/>
        <w:rPr>
          <w:sz w:val="20"/>
          <w:szCs w:val="20"/>
        </w:rPr>
      </w:pPr>
      <w:r w:rsidRPr="00F66827">
        <w:rPr>
          <w:sz w:val="20"/>
          <w:szCs w:val="20"/>
        </w:rPr>
        <w:t>№ ______________ от ___________</w:t>
      </w:r>
    </w:p>
    <w:p w:rsidR="000E2538" w:rsidRPr="00F66827" w:rsidRDefault="000E2538" w:rsidP="00F66827">
      <w:pPr>
        <w:keepNext/>
        <w:widowControl w:val="0"/>
        <w:tabs>
          <w:tab w:val="left" w:pos="284"/>
          <w:tab w:val="left" w:pos="6496"/>
        </w:tabs>
        <w:spacing w:after="0"/>
        <w:ind w:firstLine="851"/>
        <w:jc w:val="center"/>
        <w:rPr>
          <w:bCs/>
          <w:sz w:val="20"/>
          <w:szCs w:val="20"/>
        </w:rPr>
      </w:pPr>
    </w:p>
    <w:p w:rsidR="000E2538" w:rsidRPr="00F66827" w:rsidRDefault="000E2538" w:rsidP="00F66827">
      <w:pPr>
        <w:keepNext/>
        <w:widowControl w:val="0"/>
        <w:tabs>
          <w:tab w:val="left" w:pos="284"/>
          <w:tab w:val="left" w:pos="6496"/>
        </w:tabs>
        <w:spacing w:after="0"/>
        <w:jc w:val="center"/>
        <w:rPr>
          <w:bCs/>
          <w:sz w:val="20"/>
          <w:szCs w:val="20"/>
        </w:rPr>
      </w:pPr>
      <w:r w:rsidRPr="00F66827">
        <w:rPr>
          <w:bCs/>
          <w:sz w:val="20"/>
          <w:szCs w:val="20"/>
        </w:rPr>
        <w:t>Медицинские услуги</w:t>
      </w:r>
    </w:p>
    <w:p w:rsidR="000E2538" w:rsidRPr="00F66827" w:rsidRDefault="000E2538" w:rsidP="00F66827">
      <w:pPr>
        <w:keepNext/>
        <w:widowControl w:val="0"/>
        <w:shd w:val="clear" w:color="auto" w:fill="FFFFFF"/>
        <w:tabs>
          <w:tab w:val="left" w:pos="284"/>
          <w:tab w:val="left" w:leader="underscore" w:pos="9631"/>
        </w:tabs>
        <w:spacing w:after="0"/>
        <w:jc w:val="center"/>
        <w:rPr>
          <w:spacing w:val="-4"/>
          <w:sz w:val="20"/>
          <w:szCs w:val="20"/>
        </w:rPr>
      </w:pPr>
      <w:r w:rsidRPr="00F66827">
        <w:rPr>
          <w:bCs/>
          <w:sz w:val="20"/>
          <w:szCs w:val="20"/>
        </w:rPr>
        <w:t>входящие в стоимость путевки</w:t>
      </w:r>
      <w:r w:rsidRPr="00F66827">
        <w:rPr>
          <w:spacing w:val="-4"/>
          <w:sz w:val="20"/>
          <w:szCs w:val="20"/>
        </w:rPr>
        <w:t xml:space="preserve"> </w:t>
      </w:r>
    </w:p>
    <w:p w:rsidR="000E2538" w:rsidRPr="00F66827" w:rsidRDefault="000E2538" w:rsidP="00F66827">
      <w:pPr>
        <w:keepNext/>
        <w:widowControl w:val="0"/>
        <w:shd w:val="clear" w:color="auto" w:fill="FFFFFF"/>
        <w:tabs>
          <w:tab w:val="left" w:pos="284"/>
          <w:tab w:val="left" w:leader="underscore" w:pos="10258"/>
        </w:tabs>
        <w:spacing w:after="0"/>
        <w:ind w:firstLine="851"/>
        <w:rPr>
          <w:spacing w:val="-4"/>
          <w:sz w:val="20"/>
          <w:szCs w:val="20"/>
        </w:rPr>
      </w:pPr>
    </w:p>
    <w:tbl>
      <w:tblPr>
        <w:tblW w:w="9662" w:type="dxa"/>
        <w:tblInd w:w="108" w:type="dxa"/>
        <w:tblLayout w:type="fixed"/>
        <w:tblLook w:val="0000" w:firstRow="0" w:lastRow="0" w:firstColumn="0" w:lastColumn="0" w:noHBand="0" w:noVBand="0"/>
      </w:tblPr>
      <w:tblGrid>
        <w:gridCol w:w="699"/>
        <w:gridCol w:w="4300"/>
        <w:gridCol w:w="2263"/>
        <w:gridCol w:w="2400"/>
      </w:tblGrid>
      <w:tr w:rsidR="000E2538" w:rsidRPr="00F66827" w:rsidTr="00E64F37">
        <w:trPr>
          <w:trHeight w:val="210"/>
        </w:trPr>
        <w:tc>
          <w:tcPr>
            <w:tcW w:w="699"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autoSpaceDE w:val="0"/>
              <w:autoSpaceDN w:val="0"/>
              <w:adjustRightInd w:val="0"/>
              <w:spacing w:after="0"/>
              <w:jc w:val="center"/>
              <w:rPr>
                <w:sz w:val="20"/>
                <w:szCs w:val="20"/>
              </w:rPr>
            </w:pPr>
            <w:r w:rsidRPr="00F66827">
              <w:rPr>
                <w:sz w:val="20"/>
                <w:szCs w:val="20"/>
              </w:rPr>
              <w:t>Код</w:t>
            </w:r>
          </w:p>
        </w:tc>
        <w:tc>
          <w:tcPr>
            <w:tcW w:w="4300"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58"/>
              <w:jc w:val="center"/>
              <w:rPr>
                <w:bCs/>
                <w:sz w:val="20"/>
                <w:szCs w:val="20"/>
              </w:rPr>
            </w:pPr>
            <w:r w:rsidRPr="00F66827">
              <w:rPr>
                <w:bCs/>
                <w:sz w:val="20"/>
                <w:szCs w:val="20"/>
              </w:rPr>
              <w:t>Наименование</w:t>
            </w:r>
          </w:p>
        </w:tc>
        <w:tc>
          <w:tcPr>
            <w:tcW w:w="2263"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58"/>
              <w:jc w:val="center"/>
              <w:rPr>
                <w:sz w:val="20"/>
                <w:szCs w:val="20"/>
              </w:rPr>
            </w:pPr>
            <w:r w:rsidRPr="00F66827">
              <w:rPr>
                <w:sz w:val="20"/>
                <w:szCs w:val="20"/>
              </w:rPr>
              <w:t xml:space="preserve">Частота </w:t>
            </w:r>
          </w:p>
          <w:p w:rsidR="000E2538" w:rsidRPr="00F66827" w:rsidRDefault="000E2538" w:rsidP="00F66827">
            <w:pPr>
              <w:keepNext/>
              <w:widowControl w:val="0"/>
              <w:tabs>
                <w:tab w:val="left" w:pos="284"/>
              </w:tabs>
              <w:snapToGrid w:val="0"/>
              <w:spacing w:after="0"/>
              <w:ind w:right="-58"/>
              <w:jc w:val="center"/>
              <w:rPr>
                <w:bCs/>
                <w:sz w:val="20"/>
                <w:szCs w:val="20"/>
              </w:rPr>
            </w:pPr>
            <w:r w:rsidRPr="00F66827">
              <w:rPr>
                <w:sz w:val="20"/>
                <w:szCs w:val="20"/>
              </w:rPr>
              <w:t>предоставления</w:t>
            </w:r>
          </w:p>
        </w:tc>
        <w:tc>
          <w:tcPr>
            <w:tcW w:w="2400" w:type="dxa"/>
            <w:tcBorders>
              <w:top w:val="single" w:sz="4" w:space="0" w:color="000000"/>
              <w:left w:val="single" w:sz="4" w:space="0" w:color="000000"/>
              <w:bottom w:val="single" w:sz="4" w:space="0" w:color="000000"/>
              <w:right w:val="single" w:sz="4" w:space="0" w:color="000000"/>
            </w:tcBorders>
            <w:shd w:val="clear" w:color="auto" w:fill="auto"/>
          </w:tcPr>
          <w:p w:rsidR="000E2538" w:rsidRPr="00F66827" w:rsidRDefault="000E2538" w:rsidP="00F66827">
            <w:pPr>
              <w:keepNext/>
              <w:widowControl w:val="0"/>
              <w:tabs>
                <w:tab w:val="left" w:pos="284"/>
              </w:tabs>
              <w:snapToGrid w:val="0"/>
              <w:spacing w:after="0"/>
              <w:ind w:right="-58"/>
              <w:jc w:val="center"/>
              <w:rPr>
                <w:bCs/>
                <w:sz w:val="20"/>
                <w:szCs w:val="20"/>
              </w:rPr>
            </w:pPr>
            <w:r w:rsidRPr="00F66827">
              <w:rPr>
                <w:bCs/>
                <w:sz w:val="20"/>
                <w:szCs w:val="20"/>
              </w:rPr>
              <w:t xml:space="preserve">Возможность </w:t>
            </w:r>
          </w:p>
          <w:p w:rsidR="000E2538" w:rsidRPr="00F66827" w:rsidRDefault="000E2538" w:rsidP="00F66827">
            <w:pPr>
              <w:keepNext/>
              <w:widowControl w:val="0"/>
              <w:tabs>
                <w:tab w:val="left" w:pos="284"/>
              </w:tabs>
              <w:spacing w:after="0"/>
              <w:ind w:right="-58"/>
              <w:jc w:val="center"/>
              <w:rPr>
                <w:bCs/>
                <w:sz w:val="20"/>
                <w:szCs w:val="20"/>
              </w:rPr>
            </w:pPr>
            <w:r w:rsidRPr="00F66827">
              <w:rPr>
                <w:bCs/>
                <w:sz w:val="20"/>
                <w:szCs w:val="20"/>
              </w:rPr>
              <w:t xml:space="preserve">оказания каждой </w:t>
            </w:r>
          </w:p>
          <w:p w:rsidR="000E2538" w:rsidRPr="00F66827" w:rsidRDefault="000E2538" w:rsidP="00F66827">
            <w:pPr>
              <w:keepNext/>
              <w:widowControl w:val="0"/>
              <w:tabs>
                <w:tab w:val="left" w:pos="284"/>
              </w:tabs>
              <w:spacing w:after="0"/>
              <w:ind w:right="-58"/>
              <w:jc w:val="center"/>
              <w:rPr>
                <w:bCs/>
                <w:sz w:val="20"/>
                <w:szCs w:val="20"/>
              </w:rPr>
            </w:pPr>
            <w:r w:rsidRPr="00F66827">
              <w:rPr>
                <w:bCs/>
                <w:sz w:val="20"/>
                <w:szCs w:val="20"/>
              </w:rPr>
              <w:t xml:space="preserve">из указанных услуг </w:t>
            </w:r>
          </w:p>
          <w:p w:rsidR="000E2538" w:rsidRPr="00F66827" w:rsidRDefault="000E2538" w:rsidP="00F66827">
            <w:pPr>
              <w:keepNext/>
              <w:widowControl w:val="0"/>
              <w:tabs>
                <w:tab w:val="left" w:pos="284"/>
              </w:tabs>
              <w:spacing w:after="0"/>
              <w:ind w:right="-58"/>
              <w:jc w:val="center"/>
              <w:rPr>
                <w:bCs/>
                <w:sz w:val="20"/>
                <w:szCs w:val="20"/>
              </w:rPr>
            </w:pPr>
            <w:r w:rsidRPr="00F66827">
              <w:rPr>
                <w:bCs/>
                <w:sz w:val="20"/>
                <w:szCs w:val="20"/>
              </w:rPr>
              <w:t>(Да/Нет)</w:t>
            </w:r>
          </w:p>
        </w:tc>
      </w:tr>
      <w:tr w:rsidR="000E2538" w:rsidRPr="00F66827" w:rsidTr="00E64F37">
        <w:trPr>
          <w:trHeight w:val="210"/>
        </w:trPr>
        <w:tc>
          <w:tcPr>
            <w:tcW w:w="699"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58"/>
              <w:jc w:val="center"/>
              <w:rPr>
                <w:bCs/>
                <w:sz w:val="20"/>
                <w:szCs w:val="20"/>
              </w:rPr>
            </w:pPr>
          </w:p>
        </w:tc>
        <w:tc>
          <w:tcPr>
            <w:tcW w:w="4300"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58"/>
              <w:jc w:val="center"/>
              <w:rPr>
                <w:bCs/>
                <w:sz w:val="20"/>
                <w:szCs w:val="20"/>
              </w:rPr>
            </w:pPr>
          </w:p>
        </w:tc>
        <w:tc>
          <w:tcPr>
            <w:tcW w:w="2263"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pStyle w:val="ConsCell"/>
              <w:keepNext/>
              <w:tabs>
                <w:tab w:val="left" w:pos="284"/>
              </w:tabs>
              <w:suppressAutoHyphens w:val="0"/>
              <w:snapToGrid w:val="0"/>
              <w:ind w:right="-58"/>
              <w:jc w:val="center"/>
              <w:rPr>
                <w:rFonts w:ascii="Times New Roman" w:hAnsi="Times New Roman" w:cs="Times New Roman"/>
              </w:rPr>
            </w:pPr>
          </w:p>
        </w:tc>
        <w:tc>
          <w:tcPr>
            <w:tcW w:w="2400" w:type="dxa"/>
            <w:tcBorders>
              <w:top w:val="single" w:sz="4" w:space="0" w:color="000000"/>
              <w:left w:val="single" w:sz="4" w:space="0" w:color="000000"/>
              <w:bottom w:val="single" w:sz="4" w:space="0" w:color="000000"/>
              <w:right w:val="single" w:sz="4" w:space="0" w:color="000000"/>
            </w:tcBorders>
            <w:shd w:val="clear" w:color="auto" w:fill="auto"/>
          </w:tcPr>
          <w:p w:rsidR="000E2538" w:rsidRPr="00F66827" w:rsidRDefault="000E2538" w:rsidP="00F66827">
            <w:pPr>
              <w:pStyle w:val="ConsNonformat"/>
              <w:keepNext/>
              <w:tabs>
                <w:tab w:val="left" w:pos="284"/>
              </w:tabs>
              <w:snapToGrid w:val="0"/>
              <w:ind w:right="-58"/>
              <w:jc w:val="center"/>
              <w:rPr>
                <w:rFonts w:ascii="Times New Roman" w:hAnsi="Times New Roman" w:cs="Times New Roman"/>
              </w:rPr>
            </w:pPr>
          </w:p>
        </w:tc>
      </w:tr>
      <w:tr w:rsidR="000E2538" w:rsidRPr="00F66827" w:rsidTr="00E64F37">
        <w:trPr>
          <w:trHeight w:val="210"/>
        </w:trPr>
        <w:tc>
          <w:tcPr>
            <w:tcW w:w="699"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58"/>
              <w:jc w:val="center"/>
              <w:rPr>
                <w:bCs/>
                <w:sz w:val="20"/>
                <w:szCs w:val="20"/>
              </w:rPr>
            </w:pPr>
          </w:p>
        </w:tc>
        <w:tc>
          <w:tcPr>
            <w:tcW w:w="4300"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58"/>
              <w:jc w:val="center"/>
              <w:rPr>
                <w:bCs/>
                <w:sz w:val="20"/>
                <w:szCs w:val="20"/>
              </w:rPr>
            </w:pPr>
          </w:p>
        </w:tc>
        <w:tc>
          <w:tcPr>
            <w:tcW w:w="2263"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pStyle w:val="ConsCell"/>
              <w:keepNext/>
              <w:tabs>
                <w:tab w:val="left" w:pos="284"/>
              </w:tabs>
              <w:suppressAutoHyphens w:val="0"/>
              <w:snapToGrid w:val="0"/>
              <w:ind w:right="-58"/>
              <w:jc w:val="center"/>
              <w:rPr>
                <w:rFonts w:ascii="Times New Roman" w:hAnsi="Times New Roman" w:cs="Times New Roman"/>
              </w:rPr>
            </w:pPr>
          </w:p>
        </w:tc>
        <w:tc>
          <w:tcPr>
            <w:tcW w:w="2400" w:type="dxa"/>
            <w:tcBorders>
              <w:top w:val="single" w:sz="4" w:space="0" w:color="000000"/>
              <w:left w:val="single" w:sz="4" w:space="0" w:color="000000"/>
              <w:bottom w:val="single" w:sz="4" w:space="0" w:color="000000"/>
              <w:right w:val="single" w:sz="4" w:space="0" w:color="000000"/>
            </w:tcBorders>
            <w:shd w:val="clear" w:color="auto" w:fill="auto"/>
          </w:tcPr>
          <w:p w:rsidR="000E2538" w:rsidRPr="00F66827" w:rsidRDefault="000E2538" w:rsidP="00F66827">
            <w:pPr>
              <w:pStyle w:val="ConsNonformat"/>
              <w:keepNext/>
              <w:tabs>
                <w:tab w:val="left" w:pos="284"/>
              </w:tabs>
              <w:snapToGrid w:val="0"/>
              <w:ind w:right="-58"/>
              <w:jc w:val="center"/>
              <w:rPr>
                <w:rFonts w:ascii="Times New Roman" w:hAnsi="Times New Roman" w:cs="Times New Roman"/>
              </w:rPr>
            </w:pPr>
          </w:p>
        </w:tc>
      </w:tr>
      <w:tr w:rsidR="000E2538" w:rsidRPr="00F66827" w:rsidTr="00E64F37">
        <w:trPr>
          <w:trHeight w:val="210"/>
        </w:trPr>
        <w:tc>
          <w:tcPr>
            <w:tcW w:w="699"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58"/>
              <w:jc w:val="center"/>
              <w:rPr>
                <w:bCs/>
                <w:sz w:val="20"/>
                <w:szCs w:val="20"/>
              </w:rPr>
            </w:pPr>
          </w:p>
        </w:tc>
        <w:tc>
          <w:tcPr>
            <w:tcW w:w="4300"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58"/>
              <w:jc w:val="center"/>
              <w:rPr>
                <w:bCs/>
                <w:sz w:val="20"/>
                <w:szCs w:val="20"/>
              </w:rPr>
            </w:pPr>
          </w:p>
        </w:tc>
        <w:tc>
          <w:tcPr>
            <w:tcW w:w="2263"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pStyle w:val="ConsCell"/>
              <w:keepNext/>
              <w:tabs>
                <w:tab w:val="left" w:pos="284"/>
              </w:tabs>
              <w:suppressAutoHyphens w:val="0"/>
              <w:snapToGrid w:val="0"/>
              <w:ind w:right="-58"/>
              <w:jc w:val="center"/>
              <w:rPr>
                <w:rFonts w:ascii="Times New Roman" w:hAnsi="Times New Roman" w:cs="Times New Roman"/>
              </w:rPr>
            </w:pPr>
          </w:p>
        </w:tc>
        <w:tc>
          <w:tcPr>
            <w:tcW w:w="2400" w:type="dxa"/>
            <w:tcBorders>
              <w:top w:val="single" w:sz="4" w:space="0" w:color="000000"/>
              <w:left w:val="single" w:sz="4" w:space="0" w:color="000000"/>
              <w:bottom w:val="single" w:sz="4" w:space="0" w:color="000000"/>
              <w:right w:val="single" w:sz="4" w:space="0" w:color="000000"/>
            </w:tcBorders>
            <w:shd w:val="clear" w:color="auto" w:fill="auto"/>
          </w:tcPr>
          <w:p w:rsidR="000E2538" w:rsidRPr="00F66827" w:rsidRDefault="000E2538" w:rsidP="00F66827">
            <w:pPr>
              <w:pStyle w:val="ConsNonformat"/>
              <w:keepNext/>
              <w:tabs>
                <w:tab w:val="left" w:pos="284"/>
              </w:tabs>
              <w:snapToGrid w:val="0"/>
              <w:ind w:right="-58"/>
              <w:jc w:val="center"/>
              <w:rPr>
                <w:rFonts w:ascii="Times New Roman" w:hAnsi="Times New Roman" w:cs="Times New Roman"/>
              </w:rPr>
            </w:pPr>
          </w:p>
        </w:tc>
      </w:tr>
      <w:tr w:rsidR="000E2538" w:rsidRPr="00F66827" w:rsidTr="00E64F37">
        <w:trPr>
          <w:trHeight w:val="210"/>
        </w:trPr>
        <w:tc>
          <w:tcPr>
            <w:tcW w:w="699"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58"/>
              <w:jc w:val="center"/>
              <w:rPr>
                <w:bCs/>
                <w:sz w:val="20"/>
                <w:szCs w:val="20"/>
              </w:rPr>
            </w:pPr>
          </w:p>
        </w:tc>
        <w:tc>
          <w:tcPr>
            <w:tcW w:w="4300"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58"/>
              <w:jc w:val="center"/>
              <w:rPr>
                <w:bCs/>
                <w:sz w:val="20"/>
                <w:szCs w:val="20"/>
              </w:rPr>
            </w:pPr>
          </w:p>
        </w:tc>
        <w:tc>
          <w:tcPr>
            <w:tcW w:w="2263"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pStyle w:val="ConsCell"/>
              <w:keepNext/>
              <w:tabs>
                <w:tab w:val="left" w:pos="284"/>
              </w:tabs>
              <w:suppressAutoHyphens w:val="0"/>
              <w:snapToGrid w:val="0"/>
              <w:ind w:right="-58"/>
              <w:jc w:val="center"/>
              <w:rPr>
                <w:rFonts w:ascii="Times New Roman" w:hAnsi="Times New Roman" w:cs="Times New Roman"/>
              </w:rPr>
            </w:pPr>
          </w:p>
        </w:tc>
        <w:tc>
          <w:tcPr>
            <w:tcW w:w="2400" w:type="dxa"/>
            <w:tcBorders>
              <w:top w:val="single" w:sz="4" w:space="0" w:color="000000"/>
              <w:left w:val="single" w:sz="4" w:space="0" w:color="000000"/>
              <w:bottom w:val="single" w:sz="4" w:space="0" w:color="000000"/>
              <w:right w:val="single" w:sz="4" w:space="0" w:color="000000"/>
            </w:tcBorders>
            <w:shd w:val="clear" w:color="auto" w:fill="auto"/>
          </w:tcPr>
          <w:p w:rsidR="000E2538" w:rsidRPr="00F66827" w:rsidRDefault="000E2538" w:rsidP="00F66827">
            <w:pPr>
              <w:pStyle w:val="ConsNonformat"/>
              <w:keepNext/>
              <w:tabs>
                <w:tab w:val="left" w:pos="284"/>
              </w:tabs>
              <w:snapToGrid w:val="0"/>
              <w:ind w:right="-58"/>
              <w:jc w:val="center"/>
              <w:rPr>
                <w:rFonts w:ascii="Times New Roman" w:hAnsi="Times New Roman" w:cs="Times New Roman"/>
              </w:rPr>
            </w:pPr>
          </w:p>
        </w:tc>
      </w:tr>
      <w:tr w:rsidR="000E2538" w:rsidRPr="00F66827" w:rsidTr="00E64F37">
        <w:trPr>
          <w:trHeight w:val="210"/>
        </w:trPr>
        <w:tc>
          <w:tcPr>
            <w:tcW w:w="699"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58"/>
              <w:jc w:val="center"/>
              <w:rPr>
                <w:bCs/>
                <w:sz w:val="20"/>
                <w:szCs w:val="20"/>
              </w:rPr>
            </w:pPr>
          </w:p>
        </w:tc>
        <w:tc>
          <w:tcPr>
            <w:tcW w:w="4300"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58"/>
              <w:jc w:val="center"/>
              <w:rPr>
                <w:bCs/>
                <w:sz w:val="20"/>
                <w:szCs w:val="20"/>
              </w:rPr>
            </w:pPr>
          </w:p>
        </w:tc>
        <w:tc>
          <w:tcPr>
            <w:tcW w:w="2263"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pStyle w:val="ConsCell"/>
              <w:keepNext/>
              <w:tabs>
                <w:tab w:val="left" w:pos="284"/>
              </w:tabs>
              <w:suppressAutoHyphens w:val="0"/>
              <w:snapToGrid w:val="0"/>
              <w:ind w:right="-58"/>
              <w:jc w:val="center"/>
              <w:rPr>
                <w:rFonts w:ascii="Times New Roman" w:hAnsi="Times New Roman" w:cs="Times New Roman"/>
              </w:rPr>
            </w:pPr>
          </w:p>
        </w:tc>
        <w:tc>
          <w:tcPr>
            <w:tcW w:w="2400" w:type="dxa"/>
            <w:tcBorders>
              <w:top w:val="single" w:sz="4" w:space="0" w:color="000000"/>
              <w:left w:val="single" w:sz="4" w:space="0" w:color="000000"/>
              <w:bottom w:val="single" w:sz="4" w:space="0" w:color="000000"/>
              <w:right w:val="single" w:sz="4" w:space="0" w:color="000000"/>
            </w:tcBorders>
            <w:shd w:val="clear" w:color="auto" w:fill="auto"/>
          </w:tcPr>
          <w:p w:rsidR="000E2538" w:rsidRPr="00F66827" w:rsidRDefault="000E2538" w:rsidP="00F66827">
            <w:pPr>
              <w:pStyle w:val="ConsNonformat"/>
              <w:keepNext/>
              <w:tabs>
                <w:tab w:val="left" w:pos="284"/>
              </w:tabs>
              <w:snapToGrid w:val="0"/>
              <w:ind w:right="-58"/>
              <w:jc w:val="center"/>
              <w:rPr>
                <w:rFonts w:ascii="Times New Roman" w:hAnsi="Times New Roman" w:cs="Times New Roman"/>
              </w:rPr>
            </w:pPr>
          </w:p>
        </w:tc>
      </w:tr>
      <w:tr w:rsidR="000E2538" w:rsidRPr="00F66827" w:rsidTr="00E64F37">
        <w:trPr>
          <w:trHeight w:val="210"/>
        </w:trPr>
        <w:tc>
          <w:tcPr>
            <w:tcW w:w="699"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58"/>
              <w:jc w:val="center"/>
              <w:rPr>
                <w:bCs/>
                <w:sz w:val="20"/>
                <w:szCs w:val="20"/>
              </w:rPr>
            </w:pPr>
          </w:p>
        </w:tc>
        <w:tc>
          <w:tcPr>
            <w:tcW w:w="4300"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58"/>
              <w:jc w:val="center"/>
              <w:rPr>
                <w:bCs/>
                <w:sz w:val="20"/>
                <w:szCs w:val="20"/>
              </w:rPr>
            </w:pPr>
          </w:p>
        </w:tc>
        <w:tc>
          <w:tcPr>
            <w:tcW w:w="2263"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pStyle w:val="ConsCell"/>
              <w:keepNext/>
              <w:tabs>
                <w:tab w:val="left" w:pos="284"/>
              </w:tabs>
              <w:suppressAutoHyphens w:val="0"/>
              <w:snapToGrid w:val="0"/>
              <w:ind w:right="-58"/>
              <w:jc w:val="center"/>
              <w:rPr>
                <w:rFonts w:ascii="Times New Roman" w:hAnsi="Times New Roman" w:cs="Times New Roman"/>
              </w:rPr>
            </w:pPr>
          </w:p>
        </w:tc>
        <w:tc>
          <w:tcPr>
            <w:tcW w:w="2400" w:type="dxa"/>
            <w:tcBorders>
              <w:top w:val="single" w:sz="4" w:space="0" w:color="000000"/>
              <w:left w:val="single" w:sz="4" w:space="0" w:color="000000"/>
              <w:bottom w:val="single" w:sz="4" w:space="0" w:color="000000"/>
              <w:right w:val="single" w:sz="4" w:space="0" w:color="000000"/>
            </w:tcBorders>
            <w:shd w:val="clear" w:color="auto" w:fill="auto"/>
          </w:tcPr>
          <w:p w:rsidR="000E2538" w:rsidRPr="00F66827" w:rsidRDefault="000E2538" w:rsidP="00F66827">
            <w:pPr>
              <w:pStyle w:val="ConsNonformat"/>
              <w:keepNext/>
              <w:tabs>
                <w:tab w:val="left" w:pos="284"/>
              </w:tabs>
              <w:snapToGrid w:val="0"/>
              <w:ind w:right="-58"/>
              <w:jc w:val="center"/>
              <w:rPr>
                <w:rFonts w:ascii="Times New Roman" w:hAnsi="Times New Roman" w:cs="Times New Roman"/>
              </w:rPr>
            </w:pPr>
          </w:p>
        </w:tc>
      </w:tr>
      <w:tr w:rsidR="000E2538" w:rsidRPr="00F66827" w:rsidTr="00E64F37">
        <w:trPr>
          <w:trHeight w:val="210"/>
        </w:trPr>
        <w:tc>
          <w:tcPr>
            <w:tcW w:w="699"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58"/>
              <w:jc w:val="center"/>
              <w:rPr>
                <w:bCs/>
                <w:sz w:val="20"/>
                <w:szCs w:val="20"/>
              </w:rPr>
            </w:pPr>
          </w:p>
        </w:tc>
        <w:tc>
          <w:tcPr>
            <w:tcW w:w="4300"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58"/>
              <w:jc w:val="center"/>
              <w:rPr>
                <w:bCs/>
                <w:sz w:val="20"/>
                <w:szCs w:val="20"/>
              </w:rPr>
            </w:pPr>
          </w:p>
        </w:tc>
        <w:tc>
          <w:tcPr>
            <w:tcW w:w="2263"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pStyle w:val="ConsCell"/>
              <w:keepNext/>
              <w:tabs>
                <w:tab w:val="left" w:pos="284"/>
              </w:tabs>
              <w:suppressAutoHyphens w:val="0"/>
              <w:snapToGrid w:val="0"/>
              <w:ind w:right="-58"/>
              <w:jc w:val="center"/>
              <w:rPr>
                <w:rFonts w:ascii="Times New Roman" w:hAnsi="Times New Roman" w:cs="Times New Roman"/>
              </w:rPr>
            </w:pPr>
          </w:p>
        </w:tc>
        <w:tc>
          <w:tcPr>
            <w:tcW w:w="2400" w:type="dxa"/>
            <w:tcBorders>
              <w:top w:val="single" w:sz="4" w:space="0" w:color="000000"/>
              <w:left w:val="single" w:sz="4" w:space="0" w:color="000000"/>
              <w:bottom w:val="single" w:sz="4" w:space="0" w:color="000000"/>
              <w:right w:val="single" w:sz="4" w:space="0" w:color="000000"/>
            </w:tcBorders>
            <w:shd w:val="clear" w:color="auto" w:fill="auto"/>
          </w:tcPr>
          <w:p w:rsidR="000E2538" w:rsidRPr="00F66827" w:rsidRDefault="000E2538" w:rsidP="00F66827">
            <w:pPr>
              <w:pStyle w:val="ConsNonformat"/>
              <w:keepNext/>
              <w:tabs>
                <w:tab w:val="left" w:pos="284"/>
              </w:tabs>
              <w:snapToGrid w:val="0"/>
              <w:ind w:right="-58"/>
              <w:jc w:val="center"/>
              <w:rPr>
                <w:rFonts w:ascii="Times New Roman" w:hAnsi="Times New Roman" w:cs="Times New Roman"/>
              </w:rPr>
            </w:pPr>
          </w:p>
        </w:tc>
      </w:tr>
    </w:tbl>
    <w:p w:rsidR="000E2538" w:rsidRPr="00F66827" w:rsidRDefault="000E2538" w:rsidP="00F66827">
      <w:pPr>
        <w:keepNext/>
        <w:widowControl w:val="0"/>
        <w:shd w:val="clear" w:color="auto" w:fill="FFFFFF"/>
        <w:tabs>
          <w:tab w:val="left" w:pos="284"/>
        </w:tabs>
        <w:spacing w:after="0"/>
        <w:ind w:firstLine="851"/>
        <w:rPr>
          <w:sz w:val="20"/>
          <w:szCs w:val="20"/>
        </w:rPr>
      </w:pPr>
    </w:p>
    <w:tbl>
      <w:tblPr>
        <w:tblW w:w="9638" w:type="dxa"/>
        <w:tblInd w:w="108" w:type="dxa"/>
        <w:tblLayout w:type="fixed"/>
        <w:tblLook w:val="0000" w:firstRow="0" w:lastRow="0" w:firstColumn="0" w:lastColumn="0" w:noHBand="0" w:noVBand="0"/>
      </w:tblPr>
      <w:tblGrid>
        <w:gridCol w:w="5104"/>
        <w:gridCol w:w="4534"/>
      </w:tblGrid>
      <w:tr w:rsidR="000E2538" w:rsidRPr="00F66827" w:rsidTr="00E64F37">
        <w:tc>
          <w:tcPr>
            <w:tcW w:w="5104" w:type="dxa"/>
            <w:shd w:val="clear" w:color="auto" w:fill="auto"/>
          </w:tcPr>
          <w:p w:rsidR="000E2538" w:rsidRPr="00F66827" w:rsidRDefault="000E2538" w:rsidP="00F66827">
            <w:pPr>
              <w:pStyle w:val="21f8"/>
              <w:keepNext/>
              <w:tabs>
                <w:tab w:val="clear" w:pos="1209"/>
                <w:tab w:val="left" w:pos="284"/>
              </w:tabs>
              <w:suppressAutoHyphens w:val="0"/>
              <w:snapToGrid w:val="0"/>
              <w:spacing w:after="0" w:line="240" w:lineRule="auto"/>
              <w:ind w:left="0"/>
              <w:rPr>
                <w:sz w:val="20"/>
                <w:szCs w:val="20"/>
              </w:rPr>
            </w:pPr>
            <w:r w:rsidRPr="00F66827">
              <w:rPr>
                <w:sz w:val="20"/>
                <w:szCs w:val="20"/>
              </w:rPr>
              <w:t>Заказчик:</w:t>
            </w:r>
          </w:p>
          <w:p w:rsidR="000E2538" w:rsidRPr="00F66827" w:rsidRDefault="000E2538" w:rsidP="00F66827">
            <w:pPr>
              <w:pStyle w:val="5f9"/>
              <w:keepNext/>
              <w:tabs>
                <w:tab w:val="clear" w:pos="926"/>
                <w:tab w:val="left" w:pos="284"/>
              </w:tabs>
              <w:suppressAutoHyphens w:val="0"/>
              <w:spacing w:line="240" w:lineRule="auto"/>
              <w:ind w:left="0" w:firstLine="0"/>
              <w:jc w:val="both"/>
              <w:rPr>
                <w:sz w:val="20"/>
              </w:rPr>
            </w:pPr>
          </w:p>
          <w:p w:rsidR="000E2538" w:rsidRPr="00F66827" w:rsidRDefault="000E2538" w:rsidP="00F66827">
            <w:pPr>
              <w:pStyle w:val="5f9"/>
              <w:keepNext/>
              <w:tabs>
                <w:tab w:val="clear" w:pos="926"/>
                <w:tab w:val="left" w:pos="284"/>
              </w:tabs>
              <w:suppressAutoHyphens w:val="0"/>
              <w:spacing w:line="240" w:lineRule="auto"/>
              <w:ind w:left="0" w:firstLine="0"/>
              <w:jc w:val="both"/>
              <w:rPr>
                <w:sz w:val="20"/>
              </w:rPr>
            </w:pPr>
            <w:r w:rsidRPr="00F66827">
              <w:rPr>
                <w:sz w:val="20"/>
              </w:rPr>
              <w:t>____________________ М.М. Латыпов</w:t>
            </w:r>
          </w:p>
          <w:p w:rsidR="000E2538" w:rsidRPr="00F66827" w:rsidRDefault="000E2538" w:rsidP="00F66827">
            <w:pPr>
              <w:pStyle w:val="5f9"/>
              <w:keepNext/>
              <w:tabs>
                <w:tab w:val="clear" w:pos="926"/>
                <w:tab w:val="left" w:pos="284"/>
              </w:tabs>
              <w:suppressAutoHyphens w:val="0"/>
              <w:spacing w:line="240" w:lineRule="auto"/>
              <w:ind w:left="0" w:firstLine="0"/>
              <w:jc w:val="both"/>
              <w:rPr>
                <w:sz w:val="20"/>
              </w:rPr>
            </w:pPr>
            <w:r w:rsidRPr="00F66827">
              <w:rPr>
                <w:sz w:val="20"/>
              </w:rPr>
              <w:t xml:space="preserve">                                М.П.</w:t>
            </w:r>
          </w:p>
        </w:tc>
        <w:tc>
          <w:tcPr>
            <w:tcW w:w="4534" w:type="dxa"/>
            <w:shd w:val="clear" w:color="auto" w:fill="auto"/>
          </w:tcPr>
          <w:p w:rsidR="000E2538" w:rsidRPr="00F66827" w:rsidRDefault="000E2538" w:rsidP="00F66827">
            <w:pPr>
              <w:keepNext/>
              <w:widowControl w:val="0"/>
              <w:tabs>
                <w:tab w:val="left" w:pos="284"/>
              </w:tabs>
              <w:snapToGrid w:val="0"/>
              <w:spacing w:after="0"/>
              <w:rPr>
                <w:sz w:val="20"/>
                <w:szCs w:val="20"/>
              </w:rPr>
            </w:pPr>
            <w:r w:rsidRPr="00F66827">
              <w:rPr>
                <w:sz w:val="20"/>
                <w:szCs w:val="20"/>
              </w:rPr>
              <w:t>Исполнитель:</w:t>
            </w:r>
          </w:p>
          <w:p w:rsidR="000E2538" w:rsidRPr="00F66827" w:rsidRDefault="000E2538" w:rsidP="00F66827">
            <w:pPr>
              <w:keepNext/>
              <w:widowControl w:val="0"/>
              <w:tabs>
                <w:tab w:val="left" w:pos="284"/>
              </w:tabs>
              <w:spacing w:after="0"/>
              <w:rPr>
                <w:sz w:val="20"/>
                <w:szCs w:val="20"/>
              </w:rPr>
            </w:pPr>
          </w:p>
          <w:p w:rsidR="000E2538" w:rsidRPr="00F66827" w:rsidRDefault="000E2538" w:rsidP="00F66827">
            <w:pPr>
              <w:pStyle w:val="5f9"/>
              <w:keepNext/>
              <w:tabs>
                <w:tab w:val="clear" w:pos="926"/>
                <w:tab w:val="left" w:pos="284"/>
              </w:tabs>
              <w:suppressAutoHyphens w:val="0"/>
              <w:spacing w:line="240" w:lineRule="auto"/>
              <w:ind w:left="0" w:firstLine="0"/>
              <w:jc w:val="both"/>
              <w:rPr>
                <w:sz w:val="20"/>
              </w:rPr>
            </w:pPr>
            <w:r w:rsidRPr="00F66827">
              <w:rPr>
                <w:sz w:val="20"/>
              </w:rPr>
              <w:t>___________________  ____________</w:t>
            </w:r>
          </w:p>
          <w:p w:rsidR="000E2538" w:rsidRPr="00F66827" w:rsidRDefault="000E2538" w:rsidP="00F66827">
            <w:pPr>
              <w:keepNext/>
              <w:widowControl w:val="0"/>
              <w:tabs>
                <w:tab w:val="left" w:pos="284"/>
              </w:tabs>
              <w:spacing w:after="0"/>
              <w:jc w:val="center"/>
              <w:rPr>
                <w:sz w:val="20"/>
                <w:szCs w:val="20"/>
              </w:rPr>
            </w:pPr>
            <w:r w:rsidRPr="00F66827">
              <w:rPr>
                <w:sz w:val="20"/>
                <w:szCs w:val="20"/>
              </w:rPr>
              <w:t>М.П. (при наличии печати)</w:t>
            </w:r>
          </w:p>
        </w:tc>
      </w:tr>
    </w:tbl>
    <w:p w:rsidR="000E2538" w:rsidRPr="00F66827" w:rsidRDefault="000E2538" w:rsidP="00F66827">
      <w:pPr>
        <w:keepNext/>
        <w:widowControl w:val="0"/>
        <w:shd w:val="clear" w:color="auto" w:fill="FFFFFF"/>
        <w:tabs>
          <w:tab w:val="left" w:pos="284"/>
        </w:tabs>
        <w:spacing w:after="0"/>
        <w:ind w:firstLine="851"/>
        <w:rPr>
          <w:sz w:val="20"/>
          <w:szCs w:val="20"/>
        </w:rPr>
      </w:pPr>
    </w:p>
    <w:p w:rsidR="000E2538" w:rsidRPr="00F66827" w:rsidRDefault="000E2538" w:rsidP="00F66827">
      <w:pPr>
        <w:keepNext/>
        <w:widowControl w:val="0"/>
        <w:shd w:val="clear" w:color="auto" w:fill="FFFFFF"/>
        <w:tabs>
          <w:tab w:val="left" w:pos="284"/>
        </w:tabs>
        <w:spacing w:after="0"/>
        <w:ind w:firstLine="851"/>
        <w:jc w:val="right"/>
        <w:rPr>
          <w:spacing w:val="-8"/>
          <w:sz w:val="20"/>
          <w:szCs w:val="20"/>
        </w:rPr>
      </w:pPr>
    </w:p>
    <w:p w:rsidR="000E2538" w:rsidRPr="00F66827" w:rsidRDefault="000E2538" w:rsidP="00F66827">
      <w:pPr>
        <w:keepNext/>
        <w:widowControl w:val="0"/>
        <w:shd w:val="clear" w:color="auto" w:fill="FFFFFF"/>
        <w:tabs>
          <w:tab w:val="left" w:pos="284"/>
        </w:tabs>
        <w:spacing w:after="0"/>
        <w:ind w:firstLine="851"/>
        <w:jc w:val="right"/>
        <w:rPr>
          <w:spacing w:val="-8"/>
          <w:sz w:val="20"/>
          <w:szCs w:val="20"/>
        </w:rPr>
      </w:pPr>
    </w:p>
    <w:p w:rsidR="000E2538" w:rsidRPr="00F66827" w:rsidRDefault="000E2538" w:rsidP="00F66827">
      <w:pPr>
        <w:keepNext/>
        <w:widowControl w:val="0"/>
        <w:shd w:val="clear" w:color="auto" w:fill="FFFFFF"/>
        <w:tabs>
          <w:tab w:val="left" w:pos="284"/>
        </w:tabs>
        <w:spacing w:after="0"/>
        <w:ind w:firstLine="851"/>
        <w:jc w:val="right"/>
        <w:rPr>
          <w:spacing w:val="-8"/>
          <w:sz w:val="20"/>
          <w:szCs w:val="20"/>
        </w:rPr>
      </w:pPr>
      <w:r w:rsidRPr="00F66827">
        <w:rPr>
          <w:spacing w:val="-8"/>
          <w:sz w:val="20"/>
          <w:szCs w:val="20"/>
        </w:rPr>
        <w:br w:type="page"/>
      </w:r>
      <w:r w:rsidRPr="00F66827">
        <w:rPr>
          <w:spacing w:val="-8"/>
          <w:sz w:val="20"/>
          <w:szCs w:val="20"/>
        </w:rPr>
        <w:lastRenderedPageBreak/>
        <w:t>Приложение № 3</w:t>
      </w:r>
    </w:p>
    <w:p w:rsidR="000E2538" w:rsidRPr="00F66827" w:rsidRDefault="000E2538" w:rsidP="00F66827">
      <w:pPr>
        <w:keepNext/>
        <w:widowControl w:val="0"/>
        <w:shd w:val="clear" w:color="auto" w:fill="FFFFFF"/>
        <w:tabs>
          <w:tab w:val="left" w:pos="284"/>
        </w:tabs>
        <w:spacing w:after="0"/>
        <w:ind w:firstLine="851"/>
        <w:jc w:val="right"/>
        <w:rPr>
          <w:sz w:val="20"/>
          <w:szCs w:val="20"/>
        </w:rPr>
      </w:pPr>
      <w:r w:rsidRPr="00F66827">
        <w:rPr>
          <w:sz w:val="20"/>
          <w:szCs w:val="20"/>
        </w:rPr>
        <w:t>к государственному контракту</w:t>
      </w:r>
    </w:p>
    <w:p w:rsidR="000E2538" w:rsidRPr="00F66827" w:rsidRDefault="000E2538" w:rsidP="00F66827">
      <w:pPr>
        <w:keepNext/>
        <w:widowControl w:val="0"/>
        <w:shd w:val="clear" w:color="auto" w:fill="FFFFFF"/>
        <w:tabs>
          <w:tab w:val="left" w:pos="284"/>
        </w:tabs>
        <w:spacing w:after="0"/>
        <w:ind w:firstLine="851"/>
        <w:jc w:val="right"/>
        <w:rPr>
          <w:sz w:val="20"/>
          <w:szCs w:val="20"/>
        </w:rPr>
      </w:pPr>
      <w:r w:rsidRPr="00F66827">
        <w:rPr>
          <w:sz w:val="20"/>
          <w:szCs w:val="20"/>
        </w:rPr>
        <w:t>№ ______________ от ___________</w:t>
      </w:r>
    </w:p>
    <w:p w:rsidR="000E2538" w:rsidRPr="00F66827" w:rsidRDefault="000E2538" w:rsidP="00F66827">
      <w:pPr>
        <w:keepNext/>
        <w:widowControl w:val="0"/>
        <w:shd w:val="clear" w:color="auto" w:fill="FFFFFF"/>
        <w:tabs>
          <w:tab w:val="left" w:pos="284"/>
        </w:tabs>
        <w:spacing w:after="0"/>
        <w:ind w:firstLine="851"/>
        <w:jc w:val="right"/>
        <w:rPr>
          <w:sz w:val="20"/>
          <w:szCs w:val="20"/>
        </w:rPr>
      </w:pPr>
    </w:p>
    <w:p w:rsidR="000E2538" w:rsidRPr="00F66827" w:rsidRDefault="000E2538" w:rsidP="00F66827">
      <w:pPr>
        <w:keepNext/>
        <w:widowControl w:val="0"/>
        <w:spacing w:after="0"/>
        <w:jc w:val="center"/>
        <w:rPr>
          <w:iCs/>
          <w:sz w:val="20"/>
          <w:szCs w:val="20"/>
        </w:rPr>
      </w:pPr>
    </w:p>
    <w:p w:rsidR="000E2538" w:rsidRPr="00F66827" w:rsidRDefault="000E2538" w:rsidP="00F66827">
      <w:pPr>
        <w:keepNext/>
        <w:widowControl w:val="0"/>
        <w:spacing w:after="0"/>
        <w:rPr>
          <w:sz w:val="20"/>
          <w:szCs w:val="20"/>
        </w:rPr>
      </w:pPr>
      <w:r w:rsidRPr="00F66827">
        <w:rPr>
          <w:iCs/>
          <w:sz w:val="20"/>
          <w:szCs w:val="20"/>
        </w:rPr>
        <w:t>Форма</w:t>
      </w:r>
    </w:p>
    <w:p w:rsidR="000E2538" w:rsidRPr="00F66827" w:rsidRDefault="000E2538" w:rsidP="00F66827">
      <w:pPr>
        <w:keepNext/>
        <w:widowControl w:val="0"/>
        <w:shd w:val="clear" w:color="auto" w:fill="FFFFFF"/>
        <w:tabs>
          <w:tab w:val="left" w:pos="284"/>
          <w:tab w:val="left" w:pos="1363"/>
        </w:tabs>
        <w:spacing w:after="0"/>
        <w:jc w:val="center"/>
        <w:rPr>
          <w:bCs/>
          <w:sz w:val="20"/>
          <w:szCs w:val="20"/>
        </w:rPr>
      </w:pPr>
    </w:p>
    <w:p w:rsidR="000E2538" w:rsidRPr="00F66827" w:rsidRDefault="000E2538" w:rsidP="00F66827">
      <w:pPr>
        <w:keepNext/>
        <w:widowControl w:val="0"/>
        <w:shd w:val="clear" w:color="auto" w:fill="FFFFFF"/>
        <w:tabs>
          <w:tab w:val="left" w:pos="284"/>
          <w:tab w:val="left" w:pos="1363"/>
        </w:tabs>
        <w:spacing w:after="0"/>
        <w:ind w:firstLine="851"/>
        <w:jc w:val="center"/>
        <w:rPr>
          <w:bCs/>
          <w:sz w:val="20"/>
          <w:szCs w:val="20"/>
        </w:rPr>
      </w:pPr>
      <w:r w:rsidRPr="00F66827">
        <w:rPr>
          <w:bCs/>
          <w:sz w:val="20"/>
          <w:szCs w:val="20"/>
        </w:rPr>
        <w:t>Реестр лиц,</w:t>
      </w:r>
    </w:p>
    <w:p w:rsidR="000E2538" w:rsidRPr="00F66827" w:rsidRDefault="000E2538" w:rsidP="00F66827">
      <w:pPr>
        <w:keepNext/>
        <w:widowControl w:val="0"/>
        <w:shd w:val="clear" w:color="auto" w:fill="FFFFFF"/>
        <w:tabs>
          <w:tab w:val="left" w:pos="284"/>
          <w:tab w:val="left" w:pos="1363"/>
        </w:tabs>
        <w:spacing w:after="0"/>
        <w:ind w:firstLine="851"/>
        <w:jc w:val="center"/>
        <w:rPr>
          <w:bCs/>
          <w:spacing w:val="-5"/>
          <w:sz w:val="20"/>
          <w:szCs w:val="20"/>
        </w:rPr>
      </w:pPr>
      <w:r w:rsidRPr="00F66827">
        <w:rPr>
          <w:bCs/>
          <w:sz w:val="20"/>
          <w:szCs w:val="20"/>
        </w:rPr>
        <w:t xml:space="preserve">прошедших </w:t>
      </w:r>
      <w:r w:rsidRPr="00F66827">
        <w:rPr>
          <w:sz w:val="20"/>
          <w:szCs w:val="20"/>
        </w:rPr>
        <w:t>санаторно-курортное лечение</w:t>
      </w:r>
      <w:r w:rsidRPr="00F66827">
        <w:rPr>
          <w:bCs/>
          <w:spacing w:val="-5"/>
          <w:sz w:val="20"/>
          <w:szCs w:val="20"/>
        </w:rPr>
        <w:t xml:space="preserve"> в санаторно-курортном учреждении</w:t>
      </w:r>
    </w:p>
    <w:p w:rsidR="000E2538" w:rsidRPr="00F66827" w:rsidRDefault="000E2538" w:rsidP="00F66827">
      <w:pPr>
        <w:keepNext/>
        <w:widowControl w:val="0"/>
        <w:shd w:val="clear" w:color="auto" w:fill="FFFFFF"/>
        <w:tabs>
          <w:tab w:val="left" w:pos="284"/>
          <w:tab w:val="left" w:pos="1363"/>
        </w:tabs>
        <w:spacing w:after="0"/>
        <w:ind w:firstLine="851"/>
        <w:jc w:val="center"/>
        <w:rPr>
          <w:bCs/>
          <w:spacing w:val="-5"/>
          <w:sz w:val="20"/>
          <w:szCs w:val="20"/>
        </w:rPr>
      </w:pPr>
    </w:p>
    <w:tbl>
      <w:tblPr>
        <w:tblW w:w="0" w:type="auto"/>
        <w:tblInd w:w="-15" w:type="dxa"/>
        <w:tblLayout w:type="fixed"/>
        <w:tblLook w:val="0000" w:firstRow="0" w:lastRow="0" w:firstColumn="0" w:lastColumn="0" w:noHBand="0" w:noVBand="0"/>
      </w:tblPr>
      <w:tblGrid>
        <w:gridCol w:w="811"/>
        <w:gridCol w:w="1046"/>
        <w:gridCol w:w="966"/>
        <w:gridCol w:w="898"/>
        <w:gridCol w:w="844"/>
        <w:gridCol w:w="773"/>
        <w:gridCol w:w="794"/>
        <w:gridCol w:w="975"/>
        <w:gridCol w:w="1286"/>
        <w:gridCol w:w="759"/>
        <w:gridCol w:w="789"/>
      </w:tblGrid>
      <w:tr w:rsidR="000E2538" w:rsidRPr="00F66827" w:rsidTr="00E64F37">
        <w:trPr>
          <w:trHeight w:val="445"/>
        </w:trPr>
        <w:tc>
          <w:tcPr>
            <w:tcW w:w="811" w:type="dxa"/>
            <w:vMerge w:val="restart"/>
            <w:tcBorders>
              <w:top w:val="single" w:sz="4" w:space="0" w:color="000000"/>
              <w:left w:val="single" w:sz="4" w:space="0" w:color="000000"/>
              <w:bottom w:val="single" w:sz="4" w:space="0" w:color="000000"/>
            </w:tcBorders>
            <w:shd w:val="clear" w:color="auto" w:fill="auto"/>
          </w:tcPr>
          <w:p w:rsidR="000E2538" w:rsidRPr="00F66827" w:rsidRDefault="000E2538" w:rsidP="00F66827">
            <w:pPr>
              <w:pStyle w:val="affffffffa"/>
              <w:keepNext/>
              <w:widowControl w:val="0"/>
              <w:suppressLineNumbers w:val="0"/>
              <w:tabs>
                <w:tab w:val="left" w:pos="284"/>
              </w:tabs>
              <w:suppressAutoHyphens w:val="0"/>
              <w:snapToGrid w:val="0"/>
              <w:ind w:right="-42"/>
              <w:jc w:val="center"/>
              <w:rPr>
                <w:sz w:val="20"/>
                <w:szCs w:val="20"/>
              </w:rPr>
            </w:pPr>
            <w:r w:rsidRPr="00F66827">
              <w:rPr>
                <w:sz w:val="20"/>
                <w:szCs w:val="20"/>
              </w:rPr>
              <w:t xml:space="preserve">№ </w:t>
            </w:r>
          </w:p>
          <w:p w:rsidR="000E2538" w:rsidRPr="00F66827" w:rsidRDefault="000E2538" w:rsidP="00F66827">
            <w:pPr>
              <w:keepNext/>
              <w:widowControl w:val="0"/>
              <w:tabs>
                <w:tab w:val="left" w:pos="284"/>
                <w:tab w:val="left" w:pos="1363"/>
              </w:tabs>
              <w:spacing w:after="0"/>
              <w:jc w:val="center"/>
              <w:rPr>
                <w:sz w:val="20"/>
                <w:szCs w:val="20"/>
              </w:rPr>
            </w:pPr>
            <w:r w:rsidRPr="00F66827">
              <w:rPr>
                <w:sz w:val="20"/>
                <w:szCs w:val="20"/>
              </w:rPr>
              <w:t>п/п</w:t>
            </w:r>
          </w:p>
        </w:tc>
        <w:tc>
          <w:tcPr>
            <w:tcW w:w="1046" w:type="dxa"/>
            <w:vMerge w:val="restart"/>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sz w:val="20"/>
                <w:szCs w:val="20"/>
              </w:rPr>
            </w:pPr>
            <w:r w:rsidRPr="00F66827">
              <w:rPr>
                <w:sz w:val="20"/>
                <w:szCs w:val="20"/>
              </w:rPr>
              <w:t>Фамилия, имя, отчество</w:t>
            </w:r>
          </w:p>
        </w:tc>
        <w:tc>
          <w:tcPr>
            <w:tcW w:w="966" w:type="dxa"/>
            <w:vMerge w:val="restart"/>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sz w:val="20"/>
                <w:szCs w:val="20"/>
              </w:rPr>
            </w:pPr>
            <w:r w:rsidRPr="00F66827">
              <w:rPr>
                <w:sz w:val="20"/>
                <w:szCs w:val="20"/>
              </w:rPr>
              <w:t>№ личного дела</w:t>
            </w:r>
          </w:p>
        </w:tc>
        <w:tc>
          <w:tcPr>
            <w:tcW w:w="3309" w:type="dxa"/>
            <w:gridSpan w:val="4"/>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sz w:val="20"/>
                <w:szCs w:val="20"/>
              </w:rPr>
            </w:pPr>
            <w:r w:rsidRPr="00F66827">
              <w:rPr>
                <w:sz w:val="20"/>
                <w:szCs w:val="20"/>
              </w:rPr>
              <w:t>Путевка</w:t>
            </w:r>
          </w:p>
        </w:tc>
        <w:tc>
          <w:tcPr>
            <w:tcW w:w="975" w:type="dxa"/>
            <w:vMerge w:val="restart"/>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spacing w:val="-1"/>
                <w:sz w:val="20"/>
                <w:szCs w:val="20"/>
              </w:rPr>
            </w:pPr>
            <w:r w:rsidRPr="00F66827">
              <w:rPr>
                <w:spacing w:val="4"/>
                <w:sz w:val="20"/>
                <w:szCs w:val="20"/>
              </w:rPr>
              <w:t>Цена путевки</w:t>
            </w:r>
            <w:r w:rsidRPr="00F66827">
              <w:rPr>
                <w:spacing w:val="-1"/>
                <w:sz w:val="20"/>
                <w:szCs w:val="20"/>
              </w:rPr>
              <w:t xml:space="preserve"> (руб.)</w:t>
            </w:r>
          </w:p>
        </w:tc>
        <w:tc>
          <w:tcPr>
            <w:tcW w:w="1286" w:type="dxa"/>
            <w:vMerge w:val="restart"/>
            <w:tcBorders>
              <w:top w:val="single" w:sz="4" w:space="0" w:color="000000"/>
              <w:left w:val="single" w:sz="4" w:space="0" w:color="000000"/>
              <w:bottom w:val="single" w:sz="4" w:space="0" w:color="000000"/>
            </w:tcBorders>
            <w:shd w:val="clear" w:color="auto" w:fill="auto"/>
          </w:tcPr>
          <w:p w:rsidR="000E2538" w:rsidRPr="00F66827" w:rsidRDefault="000E2538" w:rsidP="00F66827">
            <w:pPr>
              <w:pStyle w:val="affffffffa"/>
              <w:keepNext/>
              <w:widowControl w:val="0"/>
              <w:suppressLineNumbers w:val="0"/>
              <w:tabs>
                <w:tab w:val="left" w:pos="284"/>
              </w:tabs>
              <w:suppressAutoHyphens w:val="0"/>
              <w:snapToGrid w:val="0"/>
              <w:ind w:right="-42"/>
              <w:jc w:val="center"/>
              <w:rPr>
                <w:sz w:val="20"/>
                <w:szCs w:val="20"/>
              </w:rPr>
            </w:pPr>
            <w:r w:rsidRPr="00F66827">
              <w:rPr>
                <w:sz w:val="20"/>
                <w:szCs w:val="20"/>
              </w:rPr>
              <w:t>Фактические затраты</w:t>
            </w:r>
          </w:p>
          <w:p w:rsidR="000E2538" w:rsidRPr="00F66827" w:rsidRDefault="000E2538" w:rsidP="00F66827">
            <w:pPr>
              <w:keepNext/>
              <w:widowControl w:val="0"/>
              <w:tabs>
                <w:tab w:val="left" w:pos="284"/>
                <w:tab w:val="left" w:pos="1363"/>
              </w:tabs>
              <w:spacing w:after="0"/>
              <w:jc w:val="center"/>
              <w:rPr>
                <w:sz w:val="20"/>
                <w:szCs w:val="20"/>
              </w:rPr>
            </w:pPr>
            <w:r w:rsidRPr="00F66827">
              <w:rPr>
                <w:sz w:val="20"/>
                <w:szCs w:val="20"/>
              </w:rPr>
              <w:t>(руб.)</w:t>
            </w:r>
          </w:p>
        </w:tc>
        <w:tc>
          <w:tcPr>
            <w:tcW w:w="1548" w:type="dxa"/>
            <w:gridSpan w:val="2"/>
            <w:tcBorders>
              <w:top w:val="single" w:sz="4" w:space="0" w:color="000000"/>
              <w:left w:val="single" w:sz="4" w:space="0" w:color="000000"/>
              <w:bottom w:val="single" w:sz="4" w:space="0" w:color="000000"/>
              <w:right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sz w:val="20"/>
                <w:szCs w:val="20"/>
              </w:rPr>
            </w:pPr>
            <w:r w:rsidRPr="00F66827">
              <w:rPr>
                <w:sz w:val="20"/>
                <w:szCs w:val="20"/>
              </w:rPr>
              <w:t>Срок фактического пребывания</w:t>
            </w:r>
          </w:p>
        </w:tc>
      </w:tr>
      <w:tr w:rsidR="000E2538" w:rsidRPr="00F66827" w:rsidTr="00E64F37">
        <w:tc>
          <w:tcPr>
            <w:tcW w:w="811" w:type="dxa"/>
            <w:vMerge/>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1046" w:type="dxa"/>
            <w:vMerge/>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966" w:type="dxa"/>
            <w:vMerge/>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898"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sz w:val="20"/>
                <w:szCs w:val="20"/>
              </w:rPr>
            </w:pPr>
            <w:r w:rsidRPr="00F66827">
              <w:rPr>
                <w:sz w:val="20"/>
                <w:szCs w:val="20"/>
              </w:rPr>
              <w:t>№</w:t>
            </w:r>
          </w:p>
          <w:p w:rsidR="000E2538" w:rsidRPr="00F66827" w:rsidRDefault="000E2538" w:rsidP="00F66827">
            <w:pPr>
              <w:keepNext/>
              <w:widowControl w:val="0"/>
              <w:tabs>
                <w:tab w:val="left" w:pos="284"/>
                <w:tab w:val="left" w:pos="1363"/>
              </w:tabs>
              <w:spacing w:after="0"/>
              <w:jc w:val="center"/>
              <w:rPr>
                <w:sz w:val="20"/>
                <w:szCs w:val="20"/>
              </w:rPr>
            </w:pPr>
            <w:r w:rsidRPr="00F66827">
              <w:rPr>
                <w:sz w:val="20"/>
                <w:szCs w:val="20"/>
              </w:rPr>
              <w:t>путевки</w:t>
            </w:r>
          </w:p>
        </w:tc>
        <w:tc>
          <w:tcPr>
            <w:tcW w:w="84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sz w:val="20"/>
                <w:szCs w:val="20"/>
              </w:rPr>
            </w:pPr>
            <w:r w:rsidRPr="00F66827">
              <w:rPr>
                <w:sz w:val="20"/>
                <w:szCs w:val="20"/>
              </w:rPr>
              <w:t>серия</w:t>
            </w:r>
          </w:p>
        </w:tc>
        <w:tc>
          <w:tcPr>
            <w:tcW w:w="773"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sz w:val="20"/>
                <w:szCs w:val="20"/>
              </w:rPr>
            </w:pPr>
            <w:r w:rsidRPr="00F66827">
              <w:rPr>
                <w:sz w:val="20"/>
                <w:szCs w:val="20"/>
              </w:rPr>
              <w:t>с</w:t>
            </w:r>
          </w:p>
        </w:tc>
        <w:tc>
          <w:tcPr>
            <w:tcW w:w="79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sz w:val="20"/>
                <w:szCs w:val="20"/>
              </w:rPr>
            </w:pPr>
            <w:r w:rsidRPr="00F66827">
              <w:rPr>
                <w:sz w:val="20"/>
                <w:szCs w:val="20"/>
              </w:rPr>
              <w:t>по</w:t>
            </w:r>
          </w:p>
        </w:tc>
        <w:tc>
          <w:tcPr>
            <w:tcW w:w="975" w:type="dxa"/>
            <w:vMerge/>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1286" w:type="dxa"/>
            <w:vMerge/>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759"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sz w:val="20"/>
                <w:szCs w:val="20"/>
              </w:rPr>
            </w:pPr>
            <w:r w:rsidRPr="00F66827">
              <w:rPr>
                <w:sz w:val="20"/>
                <w:szCs w:val="20"/>
              </w:rPr>
              <w:t>с</w:t>
            </w:r>
          </w:p>
        </w:tc>
        <w:tc>
          <w:tcPr>
            <w:tcW w:w="789" w:type="dxa"/>
            <w:tcBorders>
              <w:top w:val="single" w:sz="4" w:space="0" w:color="000000"/>
              <w:left w:val="single" w:sz="4" w:space="0" w:color="000000"/>
              <w:bottom w:val="single" w:sz="4" w:space="0" w:color="000000"/>
              <w:right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sz w:val="20"/>
                <w:szCs w:val="20"/>
              </w:rPr>
            </w:pPr>
            <w:r w:rsidRPr="00F66827">
              <w:rPr>
                <w:sz w:val="20"/>
                <w:szCs w:val="20"/>
              </w:rPr>
              <w:t>по</w:t>
            </w:r>
          </w:p>
        </w:tc>
      </w:tr>
      <w:tr w:rsidR="000E2538" w:rsidRPr="00F66827" w:rsidTr="00E64F37">
        <w:tc>
          <w:tcPr>
            <w:tcW w:w="811"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r w:rsidRPr="00F66827">
              <w:rPr>
                <w:bCs/>
                <w:spacing w:val="-5"/>
                <w:sz w:val="20"/>
                <w:szCs w:val="20"/>
              </w:rPr>
              <w:t>1</w:t>
            </w:r>
          </w:p>
        </w:tc>
        <w:tc>
          <w:tcPr>
            <w:tcW w:w="1046"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r w:rsidRPr="00F66827">
              <w:rPr>
                <w:bCs/>
                <w:spacing w:val="-5"/>
                <w:sz w:val="20"/>
                <w:szCs w:val="20"/>
              </w:rPr>
              <w:t>2</w:t>
            </w:r>
          </w:p>
        </w:tc>
        <w:tc>
          <w:tcPr>
            <w:tcW w:w="966"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r w:rsidRPr="00F66827">
              <w:rPr>
                <w:bCs/>
                <w:spacing w:val="-5"/>
                <w:sz w:val="20"/>
                <w:szCs w:val="20"/>
              </w:rPr>
              <w:t>3</w:t>
            </w:r>
          </w:p>
        </w:tc>
        <w:tc>
          <w:tcPr>
            <w:tcW w:w="898"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r w:rsidRPr="00F66827">
              <w:rPr>
                <w:bCs/>
                <w:spacing w:val="-5"/>
                <w:sz w:val="20"/>
                <w:szCs w:val="20"/>
              </w:rPr>
              <w:t>4</w:t>
            </w:r>
          </w:p>
        </w:tc>
        <w:tc>
          <w:tcPr>
            <w:tcW w:w="84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r w:rsidRPr="00F66827">
              <w:rPr>
                <w:bCs/>
                <w:spacing w:val="-5"/>
                <w:sz w:val="20"/>
                <w:szCs w:val="20"/>
              </w:rPr>
              <w:t>5</w:t>
            </w:r>
          </w:p>
        </w:tc>
        <w:tc>
          <w:tcPr>
            <w:tcW w:w="773"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r w:rsidRPr="00F66827">
              <w:rPr>
                <w:bCs/>
                <w:spacing w:val="-5"/>
                <w:sz w:val="20"/>
                <w:szCs w:val="20"/>
              </w:rPr>
              <w:t>6</w:t>
            </w:r>
          </w:p>
        </w:tc>
        <w:tc>
          <w:tcPr>
            <w:tcW w:w="79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r w:rsidRPr="00F66827">
              <w:rPr>
                <w:bCs/>
                <w:spacing w:val="-5"/>
                <w:sz w:val="20"/>
                <w:szCs w:val="20"/>
              </w:rPr>
              <w:t>7</w:t>
            </w:r>
          </w:p>
        </w:tc>
        <w:tc>
          <w:tcPr>
            <w:tcW w:w="97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r w:rsidRPr="00F66827">
              <w:rPr>
                <w:bCs/>
                <w:spacing w:val="-5"/>
                <w:sz w:val="20"/>
                <w:szCs w:val="20"/>
              </w:rPr>
              <w:t>8</w:t>
            </w:r>
          </w:p>
        </w:tc>
        <w:tc>
          <w:tcPr>
            <w:tcW w:w="1286"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r w:rsidRPr="00F66827">
              <w:rPr>
                <w:bCs/>
                <w:spacing w:val="-5"/>
                <w:sz w:val="20"/>
                <w:szCs w:val="20"/>
              </w:rPr>
              <w:t>9</w:t>
            </w:r>
          </w:p>
        </w:tc>
        <w:tc>
          <w:tcPr>
            <w:tcW w:w="759"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r w:rsidRPr="00F66827">
              <w:rPr>
                <w:bCs/>
                <w:spacing w:val="-5"/>
                <w:sz w:val="20"/>
                <w:szCs w:val="20"/>
              </w:rPr>
              <w:t>10</w:t>
            </w:r>
          </w:p>
        </w:tc>
        <w:tc>
          <w:tcPr>
            <w:tcW w:w="789" w:type="dxa"/>
            <w:tcBorders>
              <w:top w:val="single" w:sz="4" w:space="0" w:color="000000"/>
              <w:left w:val="single" w:sz="4" w:space="0" w:color="000000"/>
              <w:bottom w:val="single" w:sz="4" w:space="0" w:color="000000"/>
              <w:right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r w:rsidRPr="00F66827">
              <w:rPr>
                <w:bCs/>
                <w:spacing w:val="-5"/>
                <w:sz w:val="20"/>
                <w:szCs w:val="20"/>
              </w:rPr>
              <w:t>11</w:t>
            </w:r>
          </w:p>
        </w:tc>
      </w:tr>
      <w:tr w:rsidR="000E2538" w:rsidRPr="00F66827" w:rsidTr="00E64F37">
        <w:tc>
          <w:tcPr>
            <w:tcW w:w="811"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1046"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966"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898"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84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773"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79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97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1286"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759"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789" w:type="dxa"/>
            <w:tcBorders>
              <w:top w:val="single" w:sz="4" w:space="0" w:color="000000"/>
              <w:left w:val="single" w:sz="4" w:space="0" w:color="000000"/>
              <w:bottom w:val="single" w:sz="4" w:space="0" w:color="000000"/>
              <w:right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r>
      <w:tr w:rsidR="000E2538" w:rsidRPr="00F66827" w:rsidTr="00E64F37">
        <w:tc>
          <w:tcPr>
            <w:tcW w:w="811"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1046"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966"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898"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84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773"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79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97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1286"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759"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789" w:type="dxa"/>
            <w:tcBorders>
              <w:top w:val="single" w:sz="4" w:space="0" w:color="000000"/>
              <w:left w:val="single" w:sz="4" w:space="0" w:color="000000"/>
              <w:bottom w:val="single" w:sz="4" w:space="0" w:color="000000"/>
              <w:right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r>
      <w:tr w:rsidR="000E2538" w:rsidRPr="00F66827" w:rsidTr="00E64F37">
        <w:tc>
          <w:tcPr>
            <w:tcW w:w="811"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1046"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966"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898"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84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773"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79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97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1286"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759"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789" w:type="dxa"/>
            <w:tcBorders>
              <w:top w:val="single" w:sz="4" w:space="0" w:color="000000"/>
              <w:left w:val="single" w:sz="4" w:space="0" w:color="000000"/>
              <w:bottom w:val="single" w:sz="4" w:space="0" w:color="000000"/>
              <w:right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r>
      <w:tr w:rsidR="000E2538" w:rsidRPr="00F66827" w:rsidTr="00E64F37">
        <w:tc>
          <w:tcPr>
            <w:tcW w:w="811"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1046"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966"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898"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84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773"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79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97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1286"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759"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789" w:type="dxa"/>
            <w:tcBorders>
              <w:top w:val="single" w:sz="4" w:space="0" w:color="000000"/>
              <w:left w:val="single" w:sz="4" w:space="0" w:color="000000"/>
              <w:bottom w:val="single" w:sz="4" w:space="0" w:color="000000"/>
              <w:right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r>
      <w:tr w:rsidR="000E2538" w:rsidRPr="00F66827" w:rsidTr="00E64F37">
        <w:tc>
          <w:tcPr>
            <w:tcW w:w="811"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1046"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966"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898"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84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773"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79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97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1286"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759"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789" w:type="dxa"/>
            <w:tcBorders>
              <w:top w:val="single" w:sz="4" w:space="0" w:color="000000"/>
              <w:left w:val="single" w:sz="4" w:space="0" w:color="000000"/>
              <w:bottom w:val="single" w:sz="4" w:space="0" w:color="000000"/>
              <w:right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r>
      <w:tr w:rsidR="000E2538" w:rsidRPr="00F66827" w:rsidTr="00E64F37">
        <w:tc>
          <w:tcPr>
            <w:tcW w:w="6132" w:type="dxa"/>
            <w:gridSpan w:val="7"/>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rPr>
                <w:bCs/>
                <w:spacing w:val="-5"/>
                <w:sz w:val="20"/>
                <w:szCs w:val="20"/>
              </w:rPr>
            </w:pPr>
            <w:r w:rsidRPr="00F66827">
              <w:rPr>
                <w:bCs/>
                <w:spacing w:val="-5"/>
                <w:sz w:val="20"/>
                <w:szCs w:val="20"/>
              </w:rPr>
              <w:t>Итого:</w:t>
            </w:r>
          </w:p>
        </w:tc>
        <w:tc>
          <w:tcPr>
            <w:tcW w:w="97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1286"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759"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789" w:type="dxa"/>
            <w:tcBorders>
              <w:top w:val="single" w:sz="4" w:space="0" w:color="000000"/>
              <w:left w:val="single" w:sz="4" w:space="0" w:color="000000"/>
              <w:bottom w:val="single" w:sz="4" w:space="0" w:color="000000"/>
              <w:right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r>
    </w:tbl>
    <w:p w:rsidR="000E2538" w:rsidRPr="00F66827" w:rsidRDefault="000E2538" w:rsidP="00F66827">
      <w:pPr>
        <w:keepNext/>
        <w:widowControl w:val="0"/>
        <w:tabs>
          <w:tab w:val="left" w:pos="284"/>
        </w:tabs>
        <w:spacing w:after="0"/>
        <w:ind w:firstLine="851"/>
        <w:rPr>
          <w:sz w:val="20"/>
          <w:szCs w:val="20"/>
        </w:rPr>
      </w:pPr>
    </w:p>
    <w:tbl>
      <w:tblPr>
        <w:tblW w:w="0" w:type="auto"/>
        <w:tblInd w:w="108" w:type="dxa"/>
        <w:tblLayout w:type="fixed"/>
        <w:tblLook w:val="0000" w:firstRow="0" w:lastRow="0" w:firstColumn="0" w:lastColumn="0" w:noHBand="0" w:noVBand="0"/>
      </w:tblPr>
      <w:tblGrid>
        <w:gridCol w:w="5104"/>
        <w:gridCol w:w="4534"/>
      </w:tblGrid>
      <w:tr w:rsidR="000E2538" w:rsidRPr="00F66827" w:rsidTr="00E64F37">
        <w:tc>
          <w:tcPr>
            <w:tcW w:w="5104" w:type="dxa"/>
            <w:shd w:val="clear" w:color="auto" w:fill="auto"/>
          </w:tcPr>
          <w:p w:rsidR="000E2538" w:rsidRPr="00F66827" w:rsidRDefault="000E2538" w:rsidP="00F66827">
            <w:pPr>
              <w:pStyle w:val="21f8"/>
              <w:keepNext/>
              <w:tabs>
                <w:tab w:val="clear" w:pos="1209"/>
                <w:tab w:val="left" w:pos="284"/>
              </w:tabs>
              <w:suppressAutoHyphens w:val="0"/>
              <w:snapToGrid w:val="0"/>
              <w:spacing w:after="0" w:line="240" w:lineRule="auto"/>
              <w:ind w:left="0"/>
              <w:rPr>
                <w:sz w:val="20"/>
                <w:szCs w:val="20"/>
              </w:rPr>
            </w:pPr>
            <w:r w:rsidRPr="00F66827">
              <w:rPr>
                <w:sz w:val="20"/>
                <w:szCs w:val="20"/>
              </w:rPr>
              <w:t>Заказчик:</w:t>
            </w:r>
          </w:p>
          <w:p w:rsidR="000E2538" w:rsidRPr="00F66827" w:rsidRDefault="000E2538" w:rsidP="00F66827">
            <w:pPr>
              <w:pStyle w:val="5f9"/>
              <w:keepNext/>
              <w:tabs>
                <w:tab w:val="clear" w:pos="926"/>
                <w:tab w:val="left" w:pos="284"/>
              </w:tabs>
              <w:suppressAutoHyphens w:val="0"/>
              <w:spacing w:line="240" w:lineRule="auto"/>
              <w:ind w:left="0" w:firstLine="0"/>
              <w:jc w:val="both"/>
              <w:rPr>
                <w:sz w:val="20"/>
              </w:rPr>
            </w:pPr>
          </w:p>
          <w:p w:rsidR="000E2538" w:rsidRPr="00F66827" w:rsidRDefault="000E2538" w:rsidP="00F66827">
            <w:pPr>
              <w:pStyle w:val="5f9"/>
              <w:keepNext/>
              <w:tabs>
                <w:tab w:val="clear" w:pos="926"/>
                <w:tab w:val="left" w:pos="284"/>
              </w:tabs>
              <w:suppressAutoHyphens w:val="0"/>
              <w:spacing w:line="240" w:lineRule="auto"/>
              <w:ind w:left="0" w:firstLine="0"/>
              <w:jc w:val="both"/>
              <w:rPr>
                <w:sz w:val="20"/>
              </w:rPr>
            </w:pPr>
            <w:r w:rsidRPr="00F66827">
              <w:rPr>
                <w:sz w:val="20"/>
              </w:rPr>
              <w:t>____________________ ________________</w:t>
            </w:r>
          </w:p>
          <w:p w:rsidR="000E2538" w:rsidRPr="00F66827" w:rsidRDefault="000E2538" w:rsidP="00F66827">
            <w:pPr>
              <w:pStyle w:val="5f9"/>
              <w:keepNext/>
              <w:tabs>
                <w:tab w:val="clear" w:pos="926"/>
                <w:tab w:val="left" w:pos="284"/>
              </w:tabs>
              <w:suppressAutoHyphens w:val="0"/>
              <w:spacing w:line="240" w:lineRule="auto"/>
              <w:ind w:left="0" w:firstLine="0"/>
              <w:jc w:val="both"/>
              <w:rPr>
                <w:sz w:val="20"/>
              </w:rPr>
            </w:pPr>
            <w:r w:rsidRPr="00F66827">
              <w:rPr>
                <w:sz w:val="20"/>
              </w:rPr>
              <w:t xml:space="preserve">                                М.П.</w:t>
            </w:r>
          </w:p>
        </w:tc>
        <w:tc>
          <w:tcPr>
            <w:tcW w:w="4534" w:type="dxa"/>
            <w:shd w:val="clear" w:color="auto" w:fill="auto"/>
          </w:tcPr>
          <w:p w:rsidR="000E2538" w:rsidRPr="00F66827" w:rsidRDefault="000E2538" w:rsidP="00F66827">
            <w:pPr>
              <w:keepNext/>
              <w:widowControl w:val="0"/>
              <w:tabs>
                <w:tab w:val="left" w:pos="284"/>
              </w:tabs>
              <w:snapToGrid w:val="0"/>
              <w:spacing w:after="0"/>
              <w:rPr>
                <w:sz w:val="20"/>
                <w:szCs w:val="20"/>
              </w:rPr>
            </w:pPr>
            <w:r w:rsidRPr="00F66827">
              <w:rPr>
                <w:sz w:val="20"/>
                <w:szCs w:val="20"/>
              </w:rPr>
              <w:t>Исполнитель:</w:t>
            </w:r>
          </w:p>
          <w:p w:rsidR="000E2538" w:rsidRPr="00F66827" w:rsidRDefault="000E2538" w:rsidP="00F66827">
            <w:pPr>
              <w:keepNext/>
              <w:widowControl w:val="0"/>
              <w:tabs>
                <w:tab w:val="left" w:pos="284"/>
              </w:tabs>
              <w:spacing w:after="0"/>
              <w:rPr>
                <w:sz w:val="20"/>
                <w:szCs w:val="20"/>
              </w:rPr>
            </w:pPr>
          </w:p>
          <w:p w:rsidR="000E2538" w:rsidRPr="00F66827" w:rsidRDefault="000E2538" w:rsidP="00F66827">
            <w:pPr>
              <w:pStyle w:val="5f9"/>
              <w:keepNext/>
              <w:tabs>
                <w:tab w:val="clear" w:pos="926"/>
                <w:tab w:val="left" w:pos="284"/>
              </w:tabs>
              <w:suppressAutoHyphens w:val="0"/>
              <w:spacing w:line="240" w:lineRule="auto"/>
              <w:ind w:left="0" w:firstLine="0"/>
              <w:jc w:val="both"/>
              <w:rPr>
                <w:sz w:val="20"/>
              </w:rPr>
            </w:pPr>
            <w:r w:rsidRPr="00F66827">
              <w:rPr>
                <w:sz w:val="20"/>
              </w:rPr>
              <w:t>___________________  ____________</w:t>
            </w:r>
          </w:p>
          <w:p w:rsidR="000E2538" w:rsidRPr="00F66827" w:rsidRDefault="000E2538" w:rsidP="00F66827">
            <w:pPr>
              <w:keepNext/>
              <w:widowControl w:val="0"/>
              <w:tabs>
                <w:tab w:val="left" w:pos="284"/>
              </w:tabs>
              <w:spacing w:after="0"/>
              <w:rPr>
                <w:sz w:val="20"/>
                <w:szCs w:val="20"/>
              </w:rPr>
            </w:pPr>
            <w:r w:rsidRPr="00F66827">
              <w:rPr>
                <w:sz w:val="20"/>
                <w:szCs w:val="20"/>
              </w:rPr>
              <w:t xml:space="preserve">                              М.П. (при наличии печати)</w:t>
            </w:r>
          </w:p>
        </w:tc>
      </w:tr>
    </w:tbl>
    <w:p w:rsidR="000E2538" w:rsidRPr="00F66827" w:rsidRDefault="000E2538" w:rsidP="00F66827">
      <w:pPr>
        <w:keepNext/>
        <w:widowControl w:val="0"/>
        <w:shd w:val="clear" w:color="auto" w:fill="FFFFFF"/>
        <w:tabs>
          <w:tab w:val="left" w:pos="284"/>
        </w:tabs>
        <w:spacing w:after="0"/>
        <w:ind w:firstLine="851"/>
        <w:jc w:val="right"/>
        <w:rPr>
          <w:spacing w:val="-8"/>
          <w:sz w:val="20"/>
          <w:szCs w:val="20"/>
        </w:rPr>
        <w:sectPr w:rsidR="000E2538" w:rsidRPr="00F66827" w:rsidSect="00CF43B7">
          <w:footerReference w:type="even" r:id="rId48"/>
          <w:footerReference w:type="default" r:id="rId49"/>
          <w:pgSz w:w="11906" w:h="16838"/>
          <w:pgMar w:top="851" w:right="1134" w:bottom="709" w:left="1418" w:header="720" w:footer="0" w:gutter="0"/>
          <w:cols w:space="720"/>
          <w:titlePg/>
          <w:docGrid w:linePitch="360"/>
        </w:sectPr>
      </w:pPr>
    </w:p>
    <w:p w:rsidR="000E2538" w:rsidRPr="00F66827" w:rsidRDefault="000E2538" w:rsidP="00F66827">
      <w:pPr>
        <w:keepNext/>
        <w:widowControl w:val="0"/>
        <w:shd w:val="clear" w:color="auto" w:fill="FFFFFF"/>
        <w:tabs>
          <w:tab w:val="left" w:pos="284"/>
        </w:tabs>
        <w:spacing w:after="0"/>
        <w:ind w:firstLine="851"/>
        <w:jc w:val="right"/>
        <w:rPr>
          <w:spacing w:val="-8"/>
          <w:sz w:val="20"/>
          <w:szCs w:val="20"/>
        </w:rPr>
      </w:pPr>
      <w:r w:rsidRPr="00F66827">
        <w:rPr>
          <w:spacing w:val="-8"/>
          <w:sz w:val="20"/>
          <w:szCs w:val="20"/>
        </w:rPr>
        <w:lastRenderedPageBreak/>
        <w:t>Приложение № 4</w:t>
      </w:r>
    </w:p>
    <w:p w:rsidR="000E2538" w:rsidRPr="00F66827" w:rsidRDefault="000E2538" w:rsidP="00F66827">
      <w:pPr>
        <w:keepNext/>
        <w:widowControl w:val="0"/>
        <w:shd w:val="clear" w:color="auto" w:fill="FFFFFF"/>
        <w:tabs>
          <w:tab w:val="left" w:pos="284"/>
        </w:tabs>
        <w:spacing w:after="0"/>
        <w:ind w:firstLine="851"/>
        <w:jc w:val="right"/>
        <w:rPr>
          <w:sz w:val="20"/>
          <w:szCs w:val="20"/>
        </w:rPr>
      </w:pPr>
      <w:r w:rsidRPr="00F66827">
        <w:rPr>
          <w:sz w:val="20"/>
          <w:szCs w:val="20"/>
        </w:rPr>
        <w:t>к государственному контракту</w:t>
      </w:r>
    </w:p>
    <w:p w:rsidR="000E2538" w:rsidRPr="00F66827" w:rsidRDefault="000E2538" w:rsidP="00F66827">
      <w:pPr>
        <w:keepNext/>
        <w:widowControl w:val="0"/>
        <w:shd w:val="clear" w:color="auto" w:fill="FFFFFF"/>
        <w:tabs>
          <w:tab w:val="left" w:pos="284"/>
        </w:tabs>
        <w:spacing w:after="0"/>
        <w:ind w:firstLine="851"/>
        <w:jc w:val="right"/>
        <w:rPr>
          <w:sz w:val="20"/>
          <w:szCs w:val="20"/>
        </w:rPr>
      </w:pPr>
      <w:r w:rsidRPr="00F66827">
        <w:rPr>
          <w:sz w:val="20"/>
          <w:szCs w:val="20"/>
        </w:rPr>
        <w:t>№ ______________ от ___________</w:t>
      </w:r>
    </w:p>
    <w:p w:rsidR="000E2538" w:rsidRPr="00F66827" w:rsidRDefault="000E2538" w:rsidP="00F66827">
      <w:pPr>
        <w:keepNext/>
        <w:widowControl w:val="0"/>
        <w:spacing w:after="0"/>
        <w:jc w:val="center"/>
        <w:rPr>
          <w:iCs/>
          <w:sz w:val="20"/>
          <w:szCs w:val="20"/>
        </w:rPr>
      </w:pPr>
    </w:p>
    <w:p w:rsidR="000E2538" w:rsidRPr="00F66827" w:rsidRDefault="000E2538" w:rsidP="00F66827">
      <w:pPr>
        <w:keepNext/>
        <w:widowControl w:val="0"/>
        <w:spacing w:after="0"/>
        <w:jc w:val="center"/>
        <w:rPr>
          <w:iCs/>
          <w:sz w:val="20"/>
          <w:szCs w:val="20"/>
        </w:rPr>
      </w:pPr>
    </w:p>
    <w:p w:rsidR="000E2538" w:rsidRPr="00F66827" w:rsidRDefault="000E2538" w:rsidP="00F66827">
      <w:pPr>
        <w:keepNext/>
        <w:widowControl w:val="0"/>
        <w:spacing w:after="0"/>
        <w:rPr>
          <w:sz w:val="20"/>
          <w:szCs w:val="20"/>
        </w:rPr>
      </w:pPr>
      <w:r w:rsidRPr="00F66827">
        <w:rPr>
          <w:iCs/>
          <w:sz w:val="20"/>
          <w:szCs w:val="20"/>
        </w:rPr>
        <w:t>Форма</w:t>
      </w:r>
    </w:p>
    <w:p w:rsidR="000E2538" w:rsidRPr="00F66827" w:rsidRDefault="000E2538" w:rsidP="00F66827">
      <w:pPr>
        <w:keepNext/>
        <w:widowControl w:val="0"/>
        <w:shd w:val="clear" w:color="auto" w:fill="FFFFFF"/>
        <w:tabs>
          <w:tab w:val="left" w:pos="284"/>
          <w:tab w:val="left" w:pos="1363"/>
        </w:tabs>
        <w:spacing w:after="0"/>
        <w:ind w:firstLine="851"/>
        <w:jc w:val="center"/>
        <w:rPr>
          <w:bCs/>
          <w:sz w:val="20"/>
          <w:szCs w:val="20"/>
        </w:rPr>
      </w:pPr>
    </w:p>
    <w:p w:rsidR="000E2538" w:rsidRPr="00F66827" w:rsidRDefault="000E2538" w:rsidP="00F66827">
      <w:pPr>
        <w:keepNext/>
        <w:widowControl w:val="0"/>
        <w:shd w:val="clear" w:color="auto" w:fill="FFFFFF"/>
        <w:tabs>
          <w:tab w:val="left" w:pos="284"/>
          <w:tab w:val="left" w:pos="1363"/>
        </w:tabs>
        <w:spacing w:after="0"/>
        <w:ind w:firstLine="851"/>
        <w:jc w:val="center"/>
        <w:rPr>
          <w:bCs/>
          <w:sz w:val="20"/>
          <w:szCs w:val="20"/>
        </w:rPr>
      </w:pPr>
      <w:r w:rsidRPr="00F66827">
        <w:rPr>
          <w:rStyle w:val="label"/>
          <w:rFonts w:eastAsia="Lucida Sans Unicode"/>
          <w:sz w:val="20"/>
          <w:szCs w:val="20"/>
        </w:rPr>
        <w:t>Акт оказанных услуг в пользу граждан в целях их социального обеспечения</w:t>
      </w:r>
      <w:r w:rsidRPr="00F66827">
        <w:rPr>
          <w:bCs/>
          <w:sz w:val="20"/>
          <w:szCs w:val="20"/>
        </w:rPr>
        <w:t xml:space="preserve"> по заезду</w:t>
      </w:r>
    </w:p>
    <w:p w:rsidR="000E2538" w:rsidRPr="00F66827" w:rsidRDefault="000E2538" w:rsidP="00F66827">
      <w:pPr>
        <w:keepNext/>
        <w:widowControl w:val="0"/>
        <w:shd w:val="clear" w:color="auto" w:fill="FFFFFF"/>
        <w:tabs>
          <w:tab w:val="left" w:pos="284"/>
          <w:tab w:val="left" w:pos="1363"/>
        </w:tabs>
        <w:spacing w:after="0"/>
        <w:ind w:firstLine="851"/>
        <w:jc w:val="center"/>
        <w:rPr>
          <w:bCs/>
          <w:sz w:val="20"/>
          <w:szCs w:val="20"/>
        </w:rPr>
      </w:pPr>
      <w:r w:rsidRPr="00F66827">
        <w:rPr>
          <w:bCs/>
          <w:sz w:val="20"/>
          <w:szCs w:val="20"/>
        </w:rPr>
        <w:t>_____________________________</w:t>
      </w:r>
    </w:p>
    <w:p w:rsidR="000E2538" w:rsidRPr="00F66827" w:rsidRDefault="000E2538" w:rsidP="00F66827">
      <w:pPr>
        <w:keepNext/>
        <w:widowControl w:val="0"/>
        <w:shd w:val="clear" w:color="auto" w:fill="FFFFFF"/>
        <w:tabs>
          <w:tab w:val="left" w:pos="284"/>
          <w:tab w:val="left" w:pos="1363"/>
        </w:tabs>
        <w:spacing w:after="0"/>
        <w:ind w:firstLine="851"/>
        <w:jc w:val="center"/>
        <w:rPr>
          <w:bCs/>
          <w:spacing w:val="-5"/>
          <w:sz w:val="20"/>
          <w:szCs w:val="20"/>
        </w:rPr>
      </w:pPr>
    </w:p>
    <w:p w:rsidR="000E2538" w:rsidRPr="00F66827" w:rsidRDefault="000E2538" w:rsidP="00F66827">
      <w:pPr>
        <w:keepNext/>
        <w:widowControl w:val="0"/>
        <w:spacing w:after="0"/>
        <w:rPr>
          <w:sz w:val="20"/>
          <w:szCs w:val="20"/>
        </w:rPr>
      </w:pPr>
      <w:r w:rsidRPr="00F66827">
        <w:rPr>
          <w:sz w:val="20"/>
          <w:szCs w:val="20"/>
        </w:rPr>
        <w:t>г. __________</w:t>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t xml:space="preserve"> </w:t>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t>от «_____»_________________20__ г.</w:t>
      </w:r>
    </w:p>
    <w:p w:rsidR="000E2538" w:rsidRPr="00F66827" w:rsidRDefault="000E2538" w:rsidP="00F66827">
      <w:pPr>
        <w:keepNext/>
        <w:widowControl w:val="0"/>
        <w:shd w:val="clear" w:color="auto" w:fill="FFFFFF"/>
        <w:tabs>
          <w:tab w:val="left" w:pos="284"/>
          <w:tab w:val="left" w:pos="1363"/>
        </w:tabs>
        <w:spacing w:after="0"/>
        <w:ind w:firstLine="851"/>
        <w:jc w:val="center"/>
        <w:rPr>
          <w:bCs/>
          <w:spacing w:val="-5"/>
          <w:sz w:val="20"/>
          <w:szCs w:val="20"/>
        </w:rPr>
      </w:pPr>
    </w:p>
    <w:p w:rsidR="000E2538" w:rsidRPr="00F66827" w:rsidRDefault="000E2538" w:rsidP="00F66827">
      <w:pPr>
        <w:pStyle w:val="110"/>
        <w:widowControl w:val="0"/>
        <w:ind w:firstLine="851"/>
        <w:jc w:val="both"/>
        <w:rPr>
          <w:sz w:val="20"/>
        </w:rPr>
      </w:pPr>
      <w:r w:rsidRPr="00F66827">
        <w:rPr>
          <w:sz w:val="20"/>
        </w:rPr>
        <w:t>Заказчик ________________________, в лице ____________, действующего на основании _________________, с одной стороны, и Исполнитель _______________, в лице _____________________, действующего на основании ___________, с другой стороны составили настоящий Акт о том, что в соответствии с государственным контрактом № _____ от ______ 20____ г. Исполнитель выполнил, а Заказчик принял нижеследующие услуги:</w:t>
      </w:r>
    </w:p>
    <w:p w:rsidR="000E2538" w:rsidRPr="00F66827" w:rsidRDefault="000E2538" w:rsidP="00F66827">
      <w:pPr>
        <w:keepNext/>
        <w:widowControl w:val="0"/>
        <w:spacing w:after="0"/>
        <w:rPr>
          <w:sz w:val="20"/>
          <w:szCs w:val="20"/>
        </w:rPr>
      </w:pPr>
    </w:p>
    <w:tbl>
      <w:tblPr>
        <w:tblW w:w="9658" w:type="dxa"/>
        <w:jc w:val="center"/>
        <w:tblInd w:w="-15" w:type="dxa"/>
        <w:tblLayout w:type="fixed"/>
        <w:tblLook w:val="0000" w:firstRow="0" w:lastRow="0" w:firstColumn="0" w:lastColumn="0" w:noHBand="0" w:noVBand="0"/>
      </w:tblPr>
      <w:tblGrid>
        <w:gridCol w:w="1634"/>
        <w:gridCol w:w="1144"/>
        <w:gridCol w:w="1514"/>
        <w:gridCol w:w="1478"/>
        <w:gridCol w:w="2065"/>
        <w:gridCol w:w="1823"/>
      </w:tblGrid>
      <w:tr w:rsidR="000E2538" w:rsidRPr="00F66827" w:rsidTr="00E64F37">
        <w:trPr>
          <w:jc w:val="center"/>
        </w:trPr>
        <w:tc>
          <w:tcPr>
            <w:tcW w:w="163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r w:rsidRPr="00F66827">
              <w:rPr>
                <w:bCs/>
                <w:spacing w:val="-5"/>
                <w:sz w:val="20"/>
                <w:szCs w:val="20"/>
              </w:rPr>
              <w:t>Наименование оказанной услуги</w:t>
            </w:r>
          </w:p>
        </w:tc>
        <w:tc>
          <w:tcPr>
            <w:tcW w:w="114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r w:rsidRPr="00F66827">
              <w:rPr>
                <w:bCs/>
                <w:spacing w:val="-5"/>
                <w:sz w:val="20"/>
                <w:szCs w:val="20"/>
              </w:rPr>
              <w:t>Количество путевок</w:t>
            </w:r>
          </w:p>
          <w:p w:rsidR="000E2538" w:rsidRPr="00F66827" w:rsidRDefault="000E2538" w:rsidP="00F66827">
            <w:pPr>
              <w:keepNext/>
              <w:widowControl w:val="0"/>
              <w:tabs>
                <w:tab w:val="left" w:pos="284"/>
                <w:tab w:val="left" w:pos="2024"/>
              </w:tabs>
              <w:spacing w:after="0"/>
              <w:ind w:left="-96" w:right="-68"/>
              <w:jc w:val="center"/>
              <w:rPr>
                <w:bCs/>
                <w:spacing w:val="-5"/>
                <w:sz w:val="20"/>
                <w:szCs w:val="20"/>
              </w:rPr>
            </w:pPr>
            <w:r w:rsidRPr="00F66827">
              <w:rPr>
                <w:bCs/>
                <w:spacing w:val="-5"/>
                <w:sz w:val="20"/>
                <w:szCs w:val="20"/>
              </w:rPr>
              <w:t>(штук)</w:t>
            </w:r>
          </w:p>
        </w:tc>
        <w:tc>
          <w:tcPr>
            <w:tcW w:w="151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jc w:val="center"/>
              <w:rPr>
                <w:spacing w:val="4"/>
                <w:sz w:val="20"/>
                <w:szCs w:val="20"/>
              </w:rPr>
            </w:pPr>
            <w:r w:rsidRPr="00F66827">
              <w:rPr>
                <w:spacing w:val="4"/>
                <w:sz w:val="20"/>
                <w:szCs w:val="20"/>
              </w:rPr>
              <w:t>Цена путевки</w:t>
            </w:r>
          </w:p>
          <w:p w:rsidR="000E2538" w:rsidRPr="00F66827" w:rsidRDefault="000E2538" w:rsidP="00F66827">
            <w:pPr>
              <w:keepNext/>
              <w:widowControl w:val="0"/>
              <w:tabs>
                <w:tab w:val="left" w:pos="284"/>
                <w:tab w:val="left" w:pos="2024"/>
              </w:tabs>
              <w:spacing w:after="0"/>
              <w:ind w:left="-96" w:right="-68"/>
              <w:jc w:val="center"/>
              <w:rPr>
                <w:spacing w:val="-1"/>
                <w:sz w:val="20"/>
                <w:szCs w:val="20"/>
              </w:rPr>
            </w:pPr>
            <w:r w:rsidRPr="00F66827">
              <w:rPr>
                <w:spacing w:val="-1"/>
                <w:sz w:val="20"/>
                <w:szCs w:val="20"/>
              </w:rPr>
              <w:t>(руб.)</w:t>
            </w:r>
          </w:p>
        </w:tc>
        <w:tc>
          <w:tcPr>
            <w:tcW w:w="1478" w:type="dxa"/>
            <w:tcBorders>
              <w:top w:val="single" w:sz="4" w:space="0" w:color="000000"/>
              <w:left w:val="single" w:sz="4" w:space="0" w:color="000000"/>
              <w:bottom w:val="single" w:sz="4" w:space="0" w:color="000000"/>
              <w:right w:val="single" w:sz="4" w:space="0" w:color="000000"/>
            </w:tcBorders>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r w:rsidRPr="00F66827">
              <w:rPr>
                <w:bCs/>
                <w:spacing w:val="-5"/>
                <w:sz w:val="20"/>
                <w:szCs w:val="20"/>
              </w:rPr>
              <w:t>Стоимость путевок</w:t>
            </w:r>
          </w:p>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r w:rsidRPr="00F66827">
              <w:rPr>
                <w:bCs/>
                <w:spacing w:val="-5"/>
                <w:sz w:val="20"/>
                <w:szCs w:val="20"/>
              </w:rPr>
              <w:t>(руб.)</w:t>
            </w:r>
          </w:p>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r w:rsidRPr="00F66827">
              <w:rPr>
                <w:bCs/>
                <w:spacing w:val="-5"/>
                <w:sz w:val="20"/>
                <w:szCs w:val="20"/>
              </w:rPr>
              <w:t>гр.2 * гр.3 = гр.4</w:t>
            </w:r>
          </w:p>
        </w:tc>
        <w:tc>
          <w:tcPr>
            <w:tcW w:w="2065" w:type="dxa"/>
            <w:tcBorders>
              <w:top w:val="single" w:sz="4" w:space="0" w:color="000000"/>
              <w:left w:val="single" w:sz="4" w:space="0" w:color="000000"/>
              <w:bottom w:val="single" w:sz="4" w:space="0" w:color="000000"/>
            </w:tcBorders>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r w:rsidRPr="00F66827">
              <w:rPr>
                <w:bCs/>
                <w:spacing w:val="-5"/>
                <w:sz w:val="20"/>
                <w:szCs w:val="20"/>
              </w:rPr>
              <w:t>Сумма связанная с досрочным выездом застрахованного лица из организации</w:t>
            </w:r>
          </w:p>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r w:rsidRPr="00F66827">
              <w:rPr>
                <w:bCs/>
                <w:spacing w:val="-5"/>
                <w:sz w:val="20"/>
                <w:szCs w:val="20"/>
              </w:rPr>
              <w:t>(руб.)</w:t>
            </w:r>
          </w:p>
        </w:tc>
        <w:tc>
          <w:tcPr>
            <w:tcW w:w="1823" w:type="dxa"/>
            <w:tcBorders>
              <w:top w:val="single" w:sz="4" w:space="0" w:color="000000"/>
              <w:left w:val="single" w:sz="4" w:space="0" w:color="000000"/>
              <w:bottom w:val="single" w:sz="4" w:space="0" w:color="000000"/>
              <w:right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r w:rsidRPr="00F66827">
              <w:rPr>
                <w:bCs/>
                <w:spacing w:val="-5"/>
                <w:sz w:val="20"/>
                <w:szCs w:val="20"/>
              </w:rPr>
              <w:t>Фактическая стоимость путевок</w:t>
            </w:r>
          </w:p>
          <w:p w:rsidR="000E2538" w:rsidRPr="00F66827" w:rsidRDefault="000E2538" w:rsidP="00F66827">
            <w:pPr>
              <w:keepNext/>
              <w:widowControl w:val="0"/>
              <w:tabs>
                <w:tab w:val="left" w:pos="284"/>
                <w:tab w:val="left" w:pos="2024"/>
              </w:tabs>
              <w:spacing w:after="0"/>
              <w:ind w:left="-96" w:right="-68"/>
              <w:jc w:val="center"/>
              <w:rPr>
                <w:bCs/>
                <w:spacing w:val="-5"/>
                <w:sz w:val="20"/>
                <w:szCs w:val="20"/>
              </w:rPr>
            </w:pPr>
            <w:r w:rsidRPr="00F66827">
              <w:rPr>
                <w:bCs/>
                <w:spacing w:val="-5"/>
                <w:sz w:val="20"/>
                <w:szCs w:val="20"/>
              </w:rPr>
              <w:t>(руб.)</w:t>
            </w:r>
          </w:p>
          <w:p w:rsidR="000E2538" w:rsidRPr="00F66827" w:rsidRDefault="000E2538" w:rsidP="00F66827">
            <w:pPr>
              <w:keepNext/>
              <w:widowControl w:val="0"/>
              <w:tabs>
                <w:tab w:val="left" w:pos="284"/>
                <w:tab w:val="left" w:pos="2024"/>
              </w:tabs>
              <w:spacing w:after="0"/>
              <w:ind w:left="-96" w:right="-68"/>
              <w:jc w:val="center"/>
              <w:rPr>
                <w:bCs/>
                <w:spacing w:val="-5"/>
                <w:sz w:val="20"/>
                <w:szCs w:val="20"/>
              </w:rPr>
            </w:pPr>
          </w:p>
          <w:p w:rsidR="000E2538" w:rsidRPr="00F66827" w:rsidRDefault="000E2538" w:rsidP="00F66827">
            <w:pPr>
              <w:keepNext/>
              <w:widowControl w:val="0"/>
              <w:tabs>
                <w:tab w:val="left" w:pos="284"/>
                <w:tab w:val="left" w:pos="2024"/>
              </w:tabs>
              <w:spacing w:after="0"/>
              <w:ind w:left="-96" w:right="-68"/>
              <w:jc w:val="center"/>
              <w:rPr>
                <w:bCs/>
                <w:spacing w:val="-5"/>
                <w:sz w:val="20"/>
                <w:szCs w:val="20"/>
              </w:rPr>
            </w:pPr>
            <w:r w:rsidRPr="00F66827">
              <w:rPr>
                <w:bCs/>
                <w:spacing w:val="-5"/>
                <w:sz w:val="20"/>
                <w:szCs w:val="20"/>
              </w:rPr>
              <w:t>гр.4 - гр.5 = гр.6</w:t>
            </w:r>
          </w:p>
        </w:tc>
      </w:tr>
      <w:tr w:rsidR="000E2538" w:rsidRPr="00F66827" w:rsidTr="00E64F37">
        <w:trPr>
          <w:jc w:val="center"/>
        </w:trPr>
        <w:tc>
          <w:tcPr>
            <w:tcW w:w="163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r w:rsidRPr="00F66827">
              <w:rPr>
                <w:bCs/>
                <w:spacing w:val="-5"/>
                <w:sz w:val="20"/>
                <w:szCs w:val="20"/>
              </w:rPr>
              <w:t>1</w:t>
            </w:r>
          </w:p>
        </w:tc>
        <w:tc>
          <w:tcPr>
            <w:tcW w:w="114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r w:rsidRPr="00F66827">
              <w:rPr>
                <w:bCs/>
                <w:spacing w:val="-5"/>
                <w:sz w:val="20"/>
                <w:szCs w:val="20"/>
              </w:rPr>
              <w:t>2</w:t>
            </w:r>
          </w:p>
        </w:tc>
        <w:tc>
          <w:tcPr>
            <w:tcW w:w="151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r w:rsidRPr="00F66827">
              <w:rPr>
                <w:bCs/>
                <w:spacing w:val="-5"/>
                <w:sz w:val="20"/>
                <w:szCs w:val="20"/>
              </w:rPr>
              <w:t>3</w:t>
            </w:r>
          </w:p>
        </w:tc>
        <w:tc>
          <w:tcPr>
            <w:tcW w:w="1478" w:type="dxa"/>
            <w:tcBorders>
              <w:top w:val="single" w:sz="4" w:space="0" w:color="000000"/>
              <w:left w:val="single" w:sz="4" w:space="0" w:color="000000"/>
              <w:bottom w:val="single" w:sz="4" w:space="0" w:color="000000"/>
              <w:right w:val="single" w:sz="4" w:space="0" w:color="000000"/>
            </w:tcBorders>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r w:rsidRPr="00F66827">
              <w:rPr>
                <w:bCs/>
                <w:spacing w:val="-5"/>
                <w:sz w:val="20"/>
                <w:szCs w:val="20"/>
              </w:rPr>
              <w:t>4</w:t>
            </w:r>
          </w:p>
        </w:tc>
        <w:tc>
          <w:tcPr>
            <w:tcW w:w="2065" w:type="dxa"/>
            <w:tcBorders>
              <w:top w:val="single" w:sz="4" w:space="0" w:color="000000"/>
              <w:left w:val="single" w:sz="4" w:space="0" w:color="000000"/>
              <w:bottom w:val="single" w:sz="4" w:space="0" w:color="000000"/>
            </w:tcBorders>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r w:rsidRPr="00F66827">
              <w:rPr>
                <w:bCs/>
                <w:spacing w:val="-5"/>
                <w:sz w:val="20"/>
                <w:szCs w:val="20"/>
              </w:rPr>
              <w:t>5</w:t>
            </w:r>
          </w:p>
        </w:tc>
        <w:tc>
          <w:tcPr>
            <w:tcW w:w="1823" w:type="dxa"/>
            <w:tcBorders>
              <w:top w:val="single" w:sz="4" w:space="0" w:color="000000"/>
              <w:left w:val="single" w:sz="4" w:space="0" w:color="000000"/>
              <w:bottom w:val="single" w:sz="4" w:space="0" w:color="000000"/>
              <w:right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r w:rsidRPr="00F66827">
              <w:rPr>
                <w:bCs/>
                <w:spacing w:val="-5"/>
                <w:sz w:val="20"/>
                <w:szCs w:val="20"/>
              </w:rPr>
              <w:t>6</w:t>
            </w:r>
          </w:p>
        </w:tc>
      </w:tr>
      <w:tr w:rsidR="000E2538" w:rsidRPr="00F66827" w:rsidTr="00E64F37">
        <w:trPr>
          <w:jc w:val="center"/>
        </w:trPr>
        <w:tc>
          <w:tcPr>
            <w:tcW w:w="163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tc>
        <w:tc>
          <w:tcPr>
            <w:tcW w:w="114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tc>
        <w:tc>
          <w:tcPr>
            <w:tcW w:w="151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tc>
        <w:tc>
          <w:tcPr>
            <w:tcW w:w="1478" w:type="dxa"/>
            <w:tcBorders>
              <w:top w:val="single" w:sz="4" w:space="0" w:color="000000"/>
              <w:left w:val="single" w:sz="4" w:space="0" w:color="000000"/>
              <w:bottom w:val="single" w:sz="4" w:space="0" w:color="000000"/>
              <w:right w:val="single" w:sz="4" w:space="0" w:color="000000"/>
            </w:tcBorders>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tc>
        <w:tc>
          <w:tcPr>
            <w:tcW w:w="2065" w:type="dxa"/>
            <w:tcBorders>
              <w:top w:val="single" w:sz="4" w:space="0" w:color="000000"/>
              <w:left w:val="single" w:sz="4" w:space="0" w:color="000000"/>
              <w:bottom w:val="single" w:sz="4" w:space="0" w:color="000000"/>
            </w:tcBorders>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tc>
        <w:tc>
          <w:tcPr>
            <w:tcW w:w="1823" w:type="dxa"/>
            <w:tcBorders>
              <w:top w:val="single" w:sz="4" w:space="0" w:color="000000"/>
              <w:left w:val="single" w:sz="4" w:space="0" w:color="000000"/>
              <w:bottom w:val="single" w:sz="4" w:space="0" w:color="000000"/>
              <w:right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tc>
      </w:tr>
      <w:tr w:rsidR="000E2538" w:rsidRPr="00F66827" w:rsidTr="00E64F37">
        <w:trPr>
          <w:jc w:val="center"/>
        </w:trPr>
        <w:tc>
          <w:tcPr>
            <w:tcW w:w="163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tc>
        <w:tc>
          <w:tcPr>
            <w:tcW w:w="114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tc>
        <w:tc>
          <w:tcPr>
            <w:tcW w:w="151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tc>
        <w:tc>
          <w:tcPr>
            <w:tcW w:w="1478" w:type="dxa"/>
            <w:tcBorders>
              <w:top w:val="single" w:sz="4" w:space="0" w:color="000000"/>
              <w:left w:val="single" w:sz="4" w:space="0" w:color="000000"/>
              <w:bottom w:val="single" w:sz="4" w:space="0" w:color="000000"/>
              <w:right w:val="single" w:sz="4" w:space="0" w:color="000000"/>
            </w:tcBorders>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tc>
        <w:tc>
          <w:tcPr>
            <w:tcW w:w="2065" w:type="dxa"/>
            <w:tcBorders>
              <w:top w:val="single" w:sz="4" w:space="0" w:color="000000"/>
              <w:left w:val="single" w:sz="4" w:space="0" w:color="000000"/>
              <w:bottom w:val="single" w:sz="4" w:space="0" w:color="000000"/>
            </w:tcBorders>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tc>
        <w:tc>
          <w:tcPr>
            <w:tcW w:w="1823" w:type="dxa"/>
            <w:tcBorders>
              <w:top w:val="single" w:sz="4" w:space="0" w:color="000000"/>
              <w:left w:val="single" w:sz="4" w:space="0" w:color="000000"/>
              <w:bottom w:val="single" w:sz="4" w:space="0" w:color="000000"/>
              <w:right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tc>
      </w:tr>
      <w:tr w:rsidR="000E2538" w:rsidRPr="00F66827" w:rsidTr="00E64F37">
        <w:trPr>
          <w:jc w:val="center"/>
        </w:trPr>
        <w:tc>
          <w:tcPr>
            <w:tcW w:w="163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tc>
        <w:tc>
          <w:tcPr>
            <w:tcW w:w="114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tc>
        <w:tc>
          <w:tcPr>
            <w:tcW w:w="151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tc>
        <w:tc>
          <w:tcPr>
            <w:tcW w:w="1478" w:type="dxa"/>
            <w:tcBorders>
              <w:top w:val="single" w:sz="4" w:space="0" w:color="000000"/>
              <w:left w:val="single" w:sz="4" w:space="0" w:color="000000"/>
              <w:bottom w:val="single" w:sz="4" w:space="0" w:color="000000"/>
              <w:right w:val="single" w:sz="4" w:space="0" w:color="000000"/>
            </w:tcBorders>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tc>
        <w:tc>
          <w:tcPr>
            <w:tcW w:w="2065" w:type="dxa"/>
            <w:tcBorders>
              <w:top w:val="single" w:sz="4" w:space="0" w:color="000000"/>
              <w:left w:val="single" w:sz="4" w:space="0" w:color="000000"/>
              <w:bottom w:val="single" w:sz="4" w:space="0" w:color="000000"/>
            </w:tcBorders>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tc>
        <w:tc>
          <w:tcPr>
            <w:tcW w:w="1823" w:type="dxa"/>
            <w:tcBorders>
              <w:top w:val="single" w:sz="4" w:space="0" w:color="000000"/>
              <w:left w:val="single" w:sz="4" w:space="0" w:color="000000"/>
              <w:bottom w:val="single" w:sz="4" w:space="0" w:color="000000"/>
              <w:right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tc>
      </w:tr>
      <w:tr w:rsidR="000E2538" w:rsidRPr="00F66827" w:rsidTr="00E64F37">
        <w:trPr>
          <w:jc w:val="center"/>
        </w:trPr>
        <w:tc>
          <w:tcPr>
            <w:tcW w:w="163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rPr>
                <w:bCs/>
                <w:spacing w:val="-5"/>
                <w:sz w:val="20"/>
                <w:szCs w:val="20"/>
              </w:rPr>
            </w:pPr>
            <w:r w:rsidRPr="00F66827">
              <w:rPr>
                <w:bCs/>
                <w:spacing w:val="-5"/>
                <w:sz w:val="20"/>
                <w:szCs w:val="20"/>
              </w:rPr>
              <w:t>Итого:</w:t>
            </w:r>
          </w:p>
        </w:tc>
        <w:tc>
          <w:tcPr>
            <w:tcW w:w="114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tc>
        <w:tc>
          <w:tcPr>
            <w:tcW w:w="151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tc>
        <w:tc>
          <w:tcPr>
            <w:tcW w:w="1478" w:type="dxa"/>
            <w:tcBorders>
              <w:top w:val="single" w:sz="4" w:space="0" w:color="000000"/>
              <w:left w:val="single" w:sz="4" w:space="0" w:color="000000"/>
              <w:bottom w:val="single" w:sz="4" w:space="0" w:color="000000"/>
              <w:right w:val="single" w:sz="4" w:space="0" w:color="000000"/>
            </w:tcBorders>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tc>
        <w:tc>
          <w:tcPr>
            <w:tcW w:w="2065" w:type="dxa"/>
            <w:tcBorders>
              <w:top w:val="single" w:sz="4" w:space="0" w:color="000000"/>
              <w:left w:val="single" w:sz="4" w:space="0" w:color="000000"/>
              <w:bottom w:val="single" w:sz="4" w:space="0" w:color="000000"/>
            </w:tcBorders>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tc>
        <w:tc>
          <w:tcPr>
            <w:tcW w:w="1823" w:type="dxa"/>
            <w:tcBorders>
              <w:top w:val="single" w:sz="4" w:space="0" w:color="000000"/>
              <w:left w:val="single" w:sz="4" w:space="0" w:color="000000"/>
              <w:bottom w:val="single" w:sz="4" w:space="0" w:color="000000"/>
              <w:right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tc>
      </w:tr>
    </w:tbl>
    <w:p w:rsidR="000E2538" w:rsidRPr="00F66827" w:rsidRDefault="000E2538" w:rsidP="00F66827">
      <w:pPr>
        <w:keepNext/>
        <w:widowControl w:val="0"/>
        <w:tabs>
          <w:tab w:val="left" w:pos="284"/>
        </w:tabs>
        <w:spacing w:after="0"/>
        <w:ind w:firstLine="851"/>
        <w:rPr>
          <w:sz w:val="20"/>
          <w:szCs w:val="20"/>
        </w:rPr>
      </w:pPr>
    </w:p>
    <w:p w:rsidR="000E2538" w:rsidRPr="00F66827" w:rsidRDefault="000E2538" w:rsidP="00F66827">
      <w:pPr>
        <w:keepNext/>
        <w:widowControl w:val="0"/>
        <w:tabs>
          <w:tab w:val="left" w:pos="284"/>
        </w:tabs>
        <w:spacing w:after="0"/>
        <w:ind w:firstLine="851"/>
        <w:rPr>
          <w:sz w:val="20"/>
          <w:szCs w:val="20"/>
        </w:rPr>
      </w:pPr>
      <w:r w:rsidRPr="00F66827">
        <w:rPr>
          <w:sz w:val="20"/>
          <w:szCs w:val="20"/>
        </w:rPr>
        <w:t>Общая стоимость услуг: ____________________________________________________________</w:t>
      </w:r>
    </w:p>
    <w:p w:rsidR="000E2538" w:rsidRPr="00F66827" w:rsidRDefault="000E2538" w:rsidP="00F66827">
      <w:pPr>
        <w:keepNext/>
        <w:widowControl w:val="0"/>
        <w:tabs>
          <w:tab w:val="left" w:pos="284"/>
        </w:tabs>
        <w:spacing w:after="0"/>
        <w:ind w:firstLine="851"/>
        <w:rPr>
          <w:sz w:val="20"/>
          <w:szCs w:val="20"/>
        </w:rPr>
      </w:pPr>
      <w:r w:rsidRPr="00F66827">
        <w:rPr>
          <w:sz w:val="20"/>
          <w:szCs w:val="20"/>
        </w:rPr>
        <w:t>Исполнитель и Заказчик взаимных претензий по качеству и составу услуг друг к другу не имеют.</w:t>
      </w:r>
    </w:p>
    <w:p w:rsidR="000E2538" w:rsidRPr="00F66827" w:rsidRDefault="000E2538" w:rsidP="00F66827">
      <w:pPr>
        <w:keepNext/>
        <w:widowControl w:val="0"/>
        <w:tabs>
          <w:tab w:val="left" w:pos="284"/>
        </w:tabs>
        <w:spacing w:after="0"/>
        <w:ind w:firstLine="851"/>
        <w:rPr>
          <w:sz w:val="20"/>
          <w:szCs w:val="20"/>
        </w:rPr>
      </w:pPr>
      <w:r w:rsidRPr="00F66827">
        <w:rPr>
          <w:sz w:val="20"/>
          <w:szCs w:val="20"/>
        </w:rPr>
        <w:t>Настоящий Акт составлен в 2 (двух) экземплярах по одному для каждой стороны.</w:t>
      </w:r>
    </w:p>
    <w:p w:rsidR="000E2538" w:rsidRPr="00F66827" w:rsidRDefault="000E2538" w:rsidP="00F66827">
      <w:pPr>
        <w:keepNext/>
        <w:widowControl w:val="0"/>
        <w:tabs>
          <w:tab w:val="left" w:pos="284"/>
        </w:tabs>
        <w:spacing w:after="0"/>
        <w:ind w:firstLine="851"/>
        <w:jc w:val="right"/>
        <w:rPr>
          <w:sz w:val="20"/>
          <w:szCs w:val="20"/>
        </w:rPr>
      </w:pPr>
    </w:p>
    <w:tbl>
      <w:tblPr>
        <w:tblW w:w="9736" w:type="dxa"/>
        <w:tblInd w:w="108" w:type="dxa"/>
        <w:tblLayout w:type="fixed"/>
        <w:tblLook w:val="0000" w:firstRow="0" w:lastRow="0" w:firstColumn="0" w:lastColumn="0" w:noHBand="0" w:noVBand="0"/>
      </w:tblPr>
      <w:tblGrid>
        <w:gridCol w:w="5156"/>
        <w:gridCol w:w="4580"/>
      </w:tblGrid>
      <w:tr w:rsidR="000E2538" w:rsidRPr="00F66827" w:rsidTr="00E64F37">
        <w:trPr>
          <w:trHeight w:val="1076"/>
        </w:trPr>
        <w:tc>
          <w:tcPr>
            <w:tcW w:w="5156" w:type="dxa"/>
            <w:shd w:val="clear" w:color="auto" w:fill="auto"/>
          </w:tcPr>
          <w:p w:rsidR="000E2538" w:rsidRPr="00F66827" w:rsidRDefault="000E2538" w:rsidP="00F66827">
            <w:pPr>
              <w:pStyle w:val="21f8"/>
              <w:keepNext/>
              <w:tabs>
                <w:tab w:val="clear" w:pos="1209"/>
                <w:tab w:val="left" w:pos="284"/>
              </w:tabs>
              <w:suppressAutoHyphens w:val="0"/>
              <w:snapToGrid w:val="0"/>
              <w:spacing w:after="0" w:line="240" w:lineRule="auto"/>
              <w:ind w:left="0"/>
              <w:rPr>
                <w:sz w:val="20"/>
                <w:szCs w:val="20"/>
              </w:rPr>
            </w:pPr>
            <w:r w:rsidRPr="00F66827">
              <w:rPr>
                <w:sz w:val="20"/>
                <w:szCs w:val="20"/>
              </w:rPr>
              <w:t>Заказчик:</w:t>
            </w:r>
          </w:p>
          <w:p w:rsidR="000E2538" w:rsidRPr="00F66827" w:rsidRDefault="000E2538" w:rsidP="00F66827">
            <w:pPr>
              <w:pStyle w:val="5f9"/>
              <w:keepNext/>
              <w:tabs>
                <w:tab w:val="clear" w:pos="926"/>
                <w:tab w:val="left" w:pos="284"/>
              </w:tabs>
              <w:suppressAutoHyphens w:val="0"/>
              <w:spacing w:line="240" w:lineRule="auto"/>
              <w:ind w:left="0" w:firstLine="0"/>
              <w:jc w:val="both"/>
              <w:rPr>
                <w:sz w:val="20"/>
              </w:rPr>
            </w:pPr>
          </w:p>
          <w:p w:rsidR="000E2538" w:rsidRPr="00F66827" w:rsidRDefault="000E2538" w:rsidP="00F66827">
            <w:pPr>
              <w:pStyle w:val="5f9"/>
              <w:keepNext/>
              <w:tabs>
                <w:tab w:val="clear" w:pos="926"/>
                <w:tab w:val="left" w:pos="284"/>
              </w:tabs>
              <w:suppressAutoHyphens w:val="0"/>
              <w:spacing w:line="240" w:lineRule="auto"/>
              <w:ind w:left="0" w:firstLine="0"/>
              <w:jc w:val="both"/>
              <w:rPr>
                <w:sz w:val="20"/>
              </w:rPr>
            </w:pPr>
            <w:r w:rsidRPr="00F66827">
              <w:rPr>
                <w:sz w:val="20"/>
              </w:rPr>
              <w:t>____________________ ________________</w:t>
            </w:r>
          </w:p>
          <w:p w:rsidR="000E2538" w:rsidRPr="00F66827" w:rsidRDefault="000E2538" w:rsidP="00F66827">
            <w:pPr>
              <w:pStyle w:val="5f9"/>
              <w:keepNext/>
              <w:tabs>
                <w:tab w:val="clear" w:pos="926"/>
                <w:tab w:val="left" w:pos="284"/>
              </w:tabs>
              <w:suppressAutoHyphens w:val="0"/>
              <w:spacing w:line="240" w:lineRule="auto"/>
              <w:ind w:left="0" w:firstLine="0"/>
              <w:jc w:val="both"/>
              <w:rPr>
                <w:sz w:val="20"/>
              </w:rPr>
            </w:pPr>
            <w:r w:rsidRPr="00F66827">
              <w:rPr>
                <w:sz w:val="20"/>
              </w:rPr>
              <w:t xml:space="preserve">                                М.П.</w:t>
            </w:r>
          </w:p>
          <w:p w:rsidR="000E2538" w:rsidRPr="00F66827" w:rsidRDefault="000E2538" w:rsidP="00F66827">
            <w:pPr>
              <w:pStyle w:val="5f9"/>
              <w:keepNext/>
              <w:tabs>
                <w:tab w:val="clear" w:pos="926"/>
                <w:tab w:val="left" w:pos="284"/>
              </w:tabs>
              <w:suppressAutoHyphens w:val="0"/>
              <w:spacing w:line="240" w:lineRule="auto"/>
              <w:ind w:left="0" w:firstLine="0"/>
              <w:jc w:val="both"/>
              <w:rPr>
                <w:sz w:val="20"/>
              </w:rPr>
            </w:pPr>
          </w:p>
          <w:p w:rsidR="000E2538" w:rsidRPr="00F66827" w:rsidRDefault="000E2538" w:rsidP="00F66827">
            <w:pPr>
              <w:pStyle w:val="5f9"/>
              <w:keepNext/>
              <w:tabs>
                <w:tab w:val="clear" w:pos="926"/>
                <w:tab w:val="left" w:pos="284"/>
              </w:tabs>
              <w:suppressAutoHyphens w:val="0"/>
              <w:spacing w:line="240" w:lineRule="auto"/>
              <w:ind w:left="0" w:firstLine="0"/>
              <w:jc w:val="both"/>
              <w:rPr>
                <w:sz w:val="20"/>
              </w:rPr>
            </w:pPr>
            <w:r w:rsidRPr="00F66827">
              <w:rPr>
                <w:sz w:val="20"/>
              </w:rPr>
              <w:t>«_____» _____________ 20___ г.</w:t>
            </w:r>
          </w:p>
        </w:tc>
        <w:tc>
          <w:tcPr>
            <w:tcW w:w="4580" w:type="dxa"/>
            <w:shd w:val="clear" w:color="auto" w:fill="auto"/>
          </w:tcPr>
          <w:p w:rsidR="000E2538" w:rsidRPr="00F66827" w:rsidRDefault="000E2538" w:rsidP="00F66827">
            <w:pPr>
              <w:keepNext/>
              <w:widowControl w:val="0"/>
              <w:tabs>
                <w:tab w:val="left" w:pos="284"/>
              </w:tabs>
              <w:snapToGrid w:val="0"/>
              <w:spacing w:after="0"/>
              <w:rPr>
                <w:sz w:val="20"/>
                <w:szCs w:val="20"/>
              </w:rPr>
            </w:pPr>
            <w:r w:rsidRPr="00F66827">
              <w:rPr>
                <w:sz w:val="20"/>
                <w:szCs w:val="20"/>
              </w:rPr>
              <w:t>Исполнитель:</w:t>
            </w:r>
          </w:p>
          <w:p w:rsidR="000E2538" w:rsidRPr="00F66827" w:rsidRDefault="000E2538" w:rsidP="00F66827">
            <w:pPr>
              <w:keepNext/>
              <w:widowControl w:val="0"/>
              <w:tabs>
                <w:tab w:val="left" w:pos="284"/>
              </w:tabs>
              <w:spacing w:after="0"/>
              <w:rPr>
                <w:sz w:val="20"/>
                <w:szCs w:val="20"/>
              </w:rPr>
            </w:pPr>
          </w:p>
          <w:p w:rsidR="000E2538" w:rsidRPr="00F66827" w:rsidRDefault="000E2538" w:rsidP="00F66827">
            <w:pPr>
              <w:pStyle w:val="5f9"/>
              <w:keepNext/>
              <w:tabs>
                <w:tab w:val="clear" w:pos="926"/>
                <w:tab w:val="left" w:pos="284"/>
              </w:tabs>
              <w:suppressAutoHyphens w:val="0"/>
              <w:spacing w:line="240" w:lineRule="auto"/>
              <w:ind w:left="0" w:firstLine="0"/>
              <w:jc w:val="both"/>
              <w:rPr>
                <w:sz w:val="20"/>
              </w:rPr>
            </w:pPr>
            <w:r w:rsidRPr="00F66827">
              <w:rPr>
                <w:sz w:val="20"/>
              </w:rPr>
              <w:t>___________________ __________________</w:t>
            </w:r>
          </w:p>
          <w:p w:rsidR="000E2538" w:rsidRPr="00F66827" w:rsidRDefault="000E2538" w:rsidP="00F66827">
            <w:pPr>
              <w:keepNext/>
              <w:widowControl w:val="0"/>
              <w:tabs>
                <w:tab w:val="left" w:pos="284"/>
              </w:tabs>
              <w:spacing w:after="0"/>
              <w:rPr>
                <w:sz w:val="20"/>
                <w:szCs w:val="20"/>
              </w:rPr>
            </w:pPr>
            <w:r w:rsidRPr="00F66827">
              <w:rPr>
                <w:sz w:val="20"/>
                <w:szCs w:val="20"/>
              </w:rPr>
              <w:t xml:space="preserve">                              М.П. (при наличии печати)</w:t>
            </w:r>
          </w:p>
          <w:p w:rsidR="000E2538" w:rsidRPr="00F66827" w:rsidRDefault="000E2538" w:rsidP="00F66827">
            <w:pPr>
              <w:keepNext/>
              <w:widowControl w:val="0"/>
              <w:tabs>
                <w:tab w:val="left" w:pos="284"/>
              </w:tabs>
              <w:spacing w:after="0"/>
              <w:rPr>
                <w:sz w:val="20"/>
                <w:szCs w:val="20"/>
              </w:rPr>
            </w:pPr>
          </w:p>
          <w:p w:rsidR="000E2538" w:rsidRPr="00F66827" w:rsidRDefault="000E2538" w:rsidP="00F66827">
            <w:pPr>
              <w:keepNext/>
              <w:widowControl w:val="0"/>
              <w:tabs>
                <w:tab w:val="left" w:pos="284"/>
              </w:tabs>
              <w:spacing w:after="0"/>
              <w:rPr>
                <w:sz w:val="20"/>
                <w:szCs w:val="20"/>
              </w:rPr>
            </w:pPr>
            <w:r w:rsidRPr="00F66827">
              <w:rPr>
                <w:sz w:val="20"/>
                <w:szCs w:val="20"/>
              </w:rPr>
              <w:t>«_____» _____________ 20___ г.</w:t>
            </w:r>
          </w:p>
        </w:tc>
      </w:tr>
    </w:tbl>
    <w:p w:rsidR="000E2538" w:rsidRPr="00F66827" w:rsidRDefault="000E2538" w:rsidP="00F66827">
      <w:pPr>
        <w:keepNext/>
        <w:widowControl w:val="0"/>
        <w:tabs>
          <w:tab w:val="num" w:pos="0"/>
        </w:tabs>
        <w:spacing w:after="0"/>
        <w:ind w:firstLine="900"/>
        <w:jc w:val="right"/>
        <w:rPr>
          <w:sz w:val="20"/>
          <w:szCs w:val="20"/>
        </w:rPr>
      </w:pPr>
    </w:p>
    <w:p w:rsidR="000E2538" w:rsidRPr="00F66827" w:rsidRDefault="000E2538" w:rsidP="00F66827">
      <w:pPr>
        <w:keepNext/>
        <w:widowControl w:val="0"/>
        <w:shd w:val="clear" w:color="auto" w:fill="FFFFFF"/>
        <w:tabs>
          <w:tab w:val="left" w:pos="284"/>
        </w:tabs>
        <w:spacing w:after="0"/>
        <w:ind w:firstLine="851"/>
        <w:jc w:val="right"/>
        <w:rPr>
          <w:spacing w:val="-8"/>
          <w:sz w:val="20"/>
          <w:szCs w:val="20"/>
        </w:rPr>
      </w:pPr>
      <w:r w:rsidRPr="00F66827">
        <w:rPr>
          <w:sz w:val="20"/>
          <w:szCs w:val="20"/>
        </w:rPr>
        <w:br w:type="page"/>
      </w:r>
      <w:r w:rsidRPr="00F66827">
        <w:rPr>
          <w:spacing w:val="-8"/>
          <w:sz w:val="20"/>
          <w:szCs w:val="20"/>
        </w:rPr>
        <w:lastRenderedPageBreak/>
        <w:t>Приложение № 5</w:t>
      </w:r>
    </w:p>
    <w:p w:rsidR="000E2538" w:rsidRPr="00F66827" w:rsidRDefault="000E2538" w:rsidP="00F66827">
      <w:pPr>
        <w:keepNext/>
        <w:widowControl w:val="0"/>
        <w:shd w:val="clear" w:color="auto" w:fill="FFFFFF"/>
        <w:tabs>
          <w:tab w:val="left" w:pos="284"/>
        </w:tabs>
        <w:spacing w:after="0"/>
        <w:ind w:firstLine="851"/>
        <w:jc w:val="right"/>
        <w:rPr>
          <w:sz w:val="20"/>
          <w:szCs w:val="20"/>
        </w:rPr>
      </w:pPr>
      <w:r w:rsidRPr="00F66827">
        <w:rPr>
          <w:sz w:val="20"/>
          <w:szCs w:val="20"/>
        </w:rPr>
        <w:t>к государственному контракту</w:t>
      </w:r>
    </w:p>
    <w:p w:rsidR="000E2538" w:rsidRPr="00F66827" w:rsidRDefault="000E2538" w:rsidP="00F66827">
      <w:pPr>
        <w:keepNext/>
        <w:widowControl w:val="0"/>
        <w:shd w:val="clear" w:color="auto" w:fill="FFFFFF"/>
        <w:tabs>
          <w:tab w:val="left" w:pos="284"/>
        </w:tabs>
        <w:spacing w:after="0"/>
        <w:ind w:firstLine="851"/>
        <w:jc w:val="right"/>
        <w:rPr>
          <w:sz w:val="20"/>
          <w:szCs w:val="20"/>
        </w:rPr>
      </w:pPr>
      <w:r w:rsidRPr="00F66827">
        <w:rPr>
          <w:sz w:val="20"/>
          <w:szCs w:val="20"/>
        </w:rPr>
        <w:t>№ ______________ от ___________</w:t>
      </w:r>
    </w:p>
    <w:p w:rsidR="000E2538" w:rsidRPr="00F66827" w:rsidRDefault="000E2538" w:rsidP="00F66827">
      <w:pPr>
        <w:keepNext/>
        <w:widowControl w:val="0"/>
        <w:spacing w:after="0"/>
        <w:jc w:val="center"/>
        <w:rPr>
          <w:iCs/>
          <w:sz w:val="20"/>
          <w:szCs w:val="20"/>
        </w:rPr>
      </w:pPr>
    </w:p>
    <w:p w:rsidR="000E2538" w:rsidRPr="00F66827" w:rsidRDefault="000E2538" w:rsidP="00F66827">
      <w:pPr>
        <w:keepNext/>
        <w:widowControl w:val="0"/>
        <w:spacing w:after="0"/>
        <w:jc w:val="center"/>
        <w:rPr>
          <w:iCs/>
          <w:sz w:val="20"/>
          <w:szCs w:val="20"/>
        </w:rPr>
      </w:pPr>
    </w:p>
    <w:p w:rsidR="000E2538" w:rsidRPr="00F66827" w:rsidRDefault="000E2538" w:rsidP="00F66827">
      <w:pPr>
        <w:keepNext/>
        <w:widowControl w:val="0"/>
        <w:spacing w:after="0"/>
        <w:rPr>
          <w:sz w:val="20"/>
          <w:szCs w:val="20"/>
        </w:rPr>
      </w:pPr>
      <w:r w:rsidRPr="00F66827">
        <w:rPr>
          <w:iCs/>
          <w:sz w:val="20"/>
          <w:szCs w:val="20"/>
        </w:rPr>
        <w:t>Форма</w:t>
      </w:r>
    </w:p>
    <w:p w:rsidR="000E2538" w:rsidRPr="00F66827" w:rsidRDefault="000E2538" w:rsidP="00F66827">
      <w:pPr>
        <w:keepNext/>
        <w:widowControl w:val="0"/>
        <w:shd w:val="clear" w:color="auto" w:fill="FFFFFF"/>
        <w:tabs>
          <w:tab w:val="left" w:pos="284"/>
          <w:tab w:val="left" w:pos="1363"/>
        </w:tabs>
        <w:spacing w:after="0"/>
        <w:ind w:firstLine="851"/>
        <w:jc w:val="center"/>
        <w:rPr>
          <w:bCs/>
          <w:sz w:val="20"/>
          <w:szCs w:val="20"/>
        </w:rPr>
      </w:pPr>
    </w:p>
    <w:p w:rsidR="000E2538" w:rsidRPr="00F66827" w:rsidRDefault="000E2538" w:rsidP="00F66827">
      <w:pPr>
        <w:keepNext/>
        <w:widowControl w:val="0"/>
        <w:shd w:val="clear" w:color="auto" w:fill="FFFFFF"/>
        <w:tabs>
          <w:tab w:val="left" w:pos="284"/>
          <w:tab w:val="left" w:pos="1363"/>
        </w:tabs>
        <w:spacing w:after="0"/>
        <w:ind w:firstLine="851"/>
        <w:jc w:val="center"/>
        <w:rPr>
          <w:bCs/>
          <w:sz w:val="20"/>
          <w:szCs w:val="20"/>
        </w:rPr>
      </w:pPr>
      <w:r w:rsidRPr="00F66827">
        <w:rPr>
          <w:rStyle w:val="label"/>
          <w:rFonts w:eastAsia="Lucida Sans Unicode"/>
          <w:sz w:val="20"/>
          <w:szCs w:val="20"/>
        </w:rPr>
        <w:t>Итоговый акт оказанных услуг в пользу граждан в целях их социального обеспечения</w:t>
      </w:r>
      <w:r w:rsidRPr="00F66827">
        <w:rPr>
          <w:bCs/>
          <w:sz w:val="20"/>
          <w:szCs w:val="20"/>
        </w:rPr>
        <w:t xml:space="preserve"> </w:t>
      </w:r>
    </w:p>
    <w:p w:rsidR="000E2538" w:rsidRPr="00F66827" w:rsidRDefault="000E2538" w:rsidP="00F66827">
      <w:pPr>
        <w:keepNext/>
        <w:widowControl w:val="0"/>
        <w:shd w:val="clear" w:color="auto" w:fill="FFFFFF"/>
        <w:tabs>
          <w:tab w:val="left" w:pos="284"/>
          <w:tab w:val="left" w:pos="1363"/>
        </w:tabs>
        <w:spacing w:after="0"/>
        <w:ind w:firstLine="851"/>
        <w:jc w:val="center"/>
        <w:rPr>
          <w:bCs/>
          <w:spacing w:val="-5"/>
          <w:sz w:val="20"/>
          <w:szCs w:val="20"/>
        </w:rPr>
      </w:pPr>
    </w:p>
    <w:p w:rsidR="000E2538" w:rsidRPr="00F66827" w:rsidRDefault="000E2538" w:rsidP="00F66827">
      <w:pPr>
        <w:keepNext/>
        <w:widowControl w:val="0"/>
        <w:spacing w:after="0"/>
        <w:rPr>
          <w:sz w:val="20"/>
          <w:szCs w:val="20"/>
        </w:rPr>
      </w:pPr>
      <w:r w:rsidRPr="00F66827">
        <w:rPr>
          <w:sz w:val="20"/>
          <w:szCs w:val="20"/>
        </w:rPr>
        <w:t>г. __________</w:t>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t xml:space="preserve"> </w:t>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t>от «_____»_________________20__ г.</w:t>
      </w:r>
    </w:p>
    <w:p w:rsidR="000E2538" w:rsidRPr="00F66827" w:rsidRDefault="000E2538" w:rsidP="00F66827">
      <w:pPr>
        <w:keepNext/>
        <w:widowControl w:val="0"/>
        <w:shd w:val="clear" w:color="auto" w:fill="FFFFFF"/>
        <w:tabs>
          <w:tab w:val="left" w:pos="284"/>
          <w:tab w:val="left" w:pos="1363"/>
        </w:tabs>
        <w:spacing w:after="0"/>
        <w:ind w:firstLine="851"/>
        <w:jc w:val="center"/>
        <w:rPr>
          <w:bCs/>
          <w:spacing w:val="-5"/>
          <w:sz w:val="20"/>
          <w:szCs w:val="20"/>
        </w:rPr>
      </w:pPr>
    </w:p>
    <w:p w:rsidR="000E2538" w:rsidRPr="00F66827" w:rsidRDefault="000E2538" w:rsidP="00F66827">
      <w:pPr>
        <w:pStyle w:val="110"/>
        <w:widowControl w:val="0"/>
        <w:ind w:firstLine="851"/>
        <w:jc w:val="both"/>
        <w:rPr>
          <w:sz w:val="20"/>
        </w:rPr>
      </w:pPr>
      <w:r w:rsidRPr="00F66827">
        <w:rPr>
          <w:sz w:val="20"/>
        </w:rPr>
        <w:t>Заказчик ________________________, в лице ____________, действующего на основании _________________, с одной стороны, и Исполнитель _______________, в лице _____________________, действующего на основании ___________, с другой стороны составили настоящий Акт о том, что в соответствии с государственным контрактом № _____ от ______ 20____ г. Исполнитель выполнил, а Заказчик принял нижеследующие услуги:</w:t>
      </w:r>
    </w:p>
    <w:p w:rsidR="000E2538" w:rsidRPr="00F66827" w:rsidRDefault="000E2538" w:rsidP="00F66827">
      <w:pPr>
        <w:keepNext/>
        <w:widowControl w:val="0"/>
        <w:spacing w:after="0"/>
        <w:rPr>
          <w:sz w:val="20"/>
          <w:szCs w:val="20"/>
        </w:rPr>
      </w:pPr>
    </w:p>
    <w:tbl>
      <w:tblPr>
        <w:tblW w:w="9658" w:type="dxa"/>
        <w:jc w:val="center"/>
        <w:tblInd w:w="-15" w:type="dxa"/>
        <w:tblLayout w:type="fixed"/>
        <w:tblLook w:val="0000" w:firstRow="0" w:lastRow="0" w:firstColumn="0" w:lastColumn="0" w:noHBand="0" w:noVBand="0"/>
      </w:tblPr>
      <w:tblGrid>
        <w:gridCol w:w="1634"/>
        <w:gridCol w:w="1144"/>
        <w:gridCol w:w="1514"/>
        <w:gridCol w:w="1478"/>
        <w:gridCol w:w="2065"/>
        <w:gridCol w:w="1823"/>
      </w:tblGrid>
      <w:tr w:rsidR="000E2538" w:rsidRPr="00F66827" w:rsidTr="00E64F37">
        <w:trPr>
          <w:jc w:val="center"/>
        </w:trPr>
        <w:tc>
          <w:tcPr>
            <w:tcW w:w="163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r w:rsidRPr="00F66827">
              <w:rPr>
                <w:bCs/>
                <w:spacing w:val="-5"/>
                <w:sz w:val="20"/>
                <w:szCs w:val="20"/>
              </w:rPr>
              <w:t>Наименование оказанной услуги</w:t>
            </w:r>
          </w:p>
        </w:tc>
        <w:tc>
          <w:tcPr>
            <w:tcW w:w="114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r w:rsidRPr="00F66827">
              <w:rPr>
                <w:bCs/>
                <w:spacing w:val="-5"/>
                <w:sz w:val="20"/>
                <w:szCs w:val="20"/>
              </w:rPr>
              <w:t>Количество путевок</w:t>
            </w:r>
          </w:p>
          <w:p w:rsidR="000E2538" w:rsidRPr="00F66827" w:rsidRDefault="000E2538" w:rsidP="00F66827">
            <w:pPr>
              <w:keepNext/>
              <w:widowControl w:val="0"/>
              <w:tabs>
                <w:tab w:val="left" w:pos="284"/>
                <w:tab w:val="left" w:pos="2024"/>
              </w:tabs>
              <w:spacing w:after="0"/>
              <w:ind w:left="-96" w:right="-68"/>
              <w:jc w:val="center"/>
              <w:rPr>
                <w:bCs/>
                <w:spacing w:val="-5"/>
                <w:sz w:val="20"/>
                <w:szCs w:val="20"/>
              </w:rPr>
            </w:pPr>
            <w:r w:rsidRPr="00F66827">
              <w:rPr>
                <w:bCs/>
                <w:spacing w:val="-5"/>
                <w:sz w:val="20"/>
                <w:szCs w:val="20"/>
              </w:rPr>
              <w:t>(штук)</w:t>
            </w:r>
          </w:p>
        </w:tc>
        <w:tc>
          <w:tcPr>
            <w:tcW w:w="151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jc w:val="center"/>
              <w:rPr>
                <w:spacing w:val="4"/>
                <w:sz w:val="20"/>
                <w:szCs w:val="20"/>
              </w:rPr>
            </w:pPr>
            <w:r w:rsidRPr="00F66827">
              <w:rPr>
                <w:spacing w:val="4"/>
                <w:sz w:val="20"/>
                <w:szCs w:val="20"/>
              </w:rPr>
              <w:t>Цена путевки</w:t>
            </w:r>
          </w:p>
          <w:p w:rsidR="000E2538" w:rsidRPr="00F66827" w:rsidRDefault="000E2538" w:rsidP="00F66827">
            <w:pPr>
              <w:keepNext/>
              <w:widowControl w:val="0"/>
              <w:tabs>
                <w:tab w:val="left" w:pos="284"/>
                <w:tab w:val="left" w:pos="2024"/>
              </w:tabs>
              <w:spacing w:after="0"/>
              <w:ind w:left="-96" w:right="-68"/>
              <w:jc w:val="center"/>
              <w:rPr>
                <w:spacing w:val="-1"/>
                <w:sz w:val="20"/>
                <w:szCs w:val="20"/>
              </w:rPr>
            </w:pPr>
            <w:r w:rsidRPr="00F66827">
              <w:rPr>
                <w:spacing w:val="-1"/>
                <w:sz w:val="20"/>
                <w:szCs w:val="20"/>
              </w:rPr>
              <w:t>(руб.)</w:t>
            </w:r>
          </w:p>
        </w:tc>
        <w:tc>
          <w:tcPr>
            <w:tcW w:w="1478" w:type="dxa"/>
            <w:tcBorders>
              <w:top w:val="single" w:sz="4" w:space="0" w:color="000000"/>
              <w:left w:val="single" w:sz="4" w:space="0" w:color="000000"/>
              <w:bottom w:val="single" w:sz="4" w:space="0" w:color="000000"/>
              <w:right w:val="single" w:sz="4" w:space="0" w:color="000000"/>
            </w:tcBorders>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r w:rsidRPr="00F66827">
              <w:rPr>
                <w:bCs/>
                <w:spacing w:val="-5"/>
                <w:sz w:val="20"/>
                <w:szCs w:val="20"/>
              </w:rPr>
              <w:t>Стоимость путевок</w:t>
            </w:r>
          </w:p>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r w:rsidRPr="00F66827">
              <w:rPr>
                <w:bCs/>
                <w:spacing w:val="-5"/>
                <w:sz w:val="20"/>
                <w:szCs w:val="20"/>
              </w:rPr>
              <w:t>(руб.)</w:t>
            </w:r>
          </w:p>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r w:rsidRPr="00F66827">
              <w:rPr>
                <w:bCs/>
                <w:spacing w:val="-5"/>
                <w:sz w:val="20"/>
                <w:szCs w:val="20"/>
              </w:rPr>
              <w:t>гр.2 * гр.3 = гр.4</w:t>
            </w:r>
          </w:p>
        </w:tc>
        <w:tc>
          <w:tcPr>
            <w:tcW w:w="2065" w:type="dxa"/>
            <w:tcBorders>
              <w:top w:val="single" w:sz="4" w:space="0" w:color="000000"/>
              <w:left w:val="single" w:sz="4" w:space="0" w:color="000000"/>
              <w:bottom w:val="single" w:sz="4" w:space="0" w:color="000000"/>
            </w:tcBorders>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r w:rsidRPr="00F66827">
              <w:rPr>
                <w:bCs/>
                <w:spacing w:val="-5"/>
                <w:sz w:val="20"/>
                <w:szCs w:val="20"/>
              </w:rPr>
              <w:t>Сумма связанная с досрочным выездом застрахованного лица из организации</w:t>
            </w:r>
          </w:p>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r w:rsidRPr="00F66827">
              <w:rPr>
                <w:bCs/>
                <w:spacing w:val="-5"/>
                <w:sz w:val="20"/>
                <w:szCs w:val="20"/>
              </w:rPr>
              <w:t>(руб.)</w:t>
            </w:r>
          </w:p>
        </w:tc>
        <w:tc>
          <w:tcPr>
            <w:tcW w:w="1823" w:type="dxa"/>
            <w:tcBorders>
              <w:top w:val="single" w:sz="4" w:space="0" w:color="000000"/>
              <w:left w:val="single" w:sz="4" w:space="0" w:color="000000"/>
              <w:bottom w:val="single" w:sz="4" w:space="0" w:color="000000"/>
              <w:right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r w:rsidRPr="00F66827">
              <w:rPr>
                <w:bCs/>
                <w:spacing w:val="-5"/>
                <w:sz w:val="20"/>
                <w:szCs w:val="20"/>
              </w:rPr>
              <w:t>Фактическая стоимость путевок</w:t>
            </w:r>
          </w:p>
          <w:p w:rsidR="000E2538" w:rsidRPr="00F66827" w:rsidRDefault="000E2538" w:rsidP="00F66827">
            <w:pPr>
              <w:keepNext/>
              <w:widowControl w:val="0"/>
              <w:tabs>
                <w:tab w:val="left" w:pos="284"/>
                <w:tab w:val="left" w:pos="2024"/>
              </w:tabs>
              <w:spacing w:after="0"/>
              <w:ind w:left="-96" w:right="-68"/>
              <w:jc w:val="center"/>
              <w:rPr>
                <w:bCs/>
                <w:spacing w:val="-5"/>
                <w:sz w:val="20"/>
                <w:szCs w:val="20"/>
              </w:rPr>
            </w:pPr>
            <w:r w:rsidRPr="00F66827">
              <w:rPr>
                <w:bCs/>
                <w:spacing w:val="-5"/>
                <w:sz w:val="20"/>
                <w:szCs w:val="20"/>
              </w:rPr>
              <w:t>(руб.)</w:t>
            </w:r>
          </w:p>
          <w:p w:rsidR="000E2538" w:rsidRPr="00F66827" w:rsidRDefault="000E2538" w:rsidP="00F66827">
            <w:pPr>
              <w:keepNext/>
              <w:widowControl w:val="0"/>
              <w:tabs>
                <w:tab w:val="left" w:pos="284"/>
                <w:tab w:val="left" w:pos="2024"/>
              </w:tabs>
              <w:spacing w:after="0"/>
              <w:ind w:left="-96" w:right="-68"/>
              <w:jc w:val="center"/>
              <w:rPr>
                <w:bCs/>
                <w:spacing w:val="-5"/>
                <w:sz w:val="20"/>
                <w:szCs w:val="20"/>
              </w:rPr>
            </w:pPr>
          </w:p>
          <w:p w:rsidR="000E2538" w:rsidRPr="00F66827" w:rsidRDefault="000E2538" w:rsidP="00F66827">
            <w:pPr>
              <w:keepNext/>
              <w:widowControl w:val="0"/>
              <w:tabs>
                <w:tab w:val="left" w:pos="284"/>
                <w:tab w:val="left" w:pos="2024"/>
              </w:tabs>
              <w:spacing w:after="0"/>
              <w:ind w:left="-96" w:right="-68"/>
              <w:jc w:val="center"/>
              <w:rPr>
                <w:bCs/>
                <w:spacing w:val="-5"/>
                <w:sz w:val="20"/>
                <w:szCs w:val="20"/>
              </w:rPr>
            </w:pPr>
            <w:r w:rsidRPr="00F66827">
              <w:rPr>
                <w:bCs/>
                <w:spacing w:val="-5"/>
                <w:sz w:val="20"/>
                <w:szCs w:val="20"/>
              </w:rPr>
              <w:t>гр.4 - гр.5 = гр.6</w:t>
            </w:r>
          </w:p>
        </w:tc>
      </w:tr>
      <w:tr w:rsidR="000E2538" w:rsidRPr="00F66827" w:rsidTr="00E64F37">
        <w:trPr>
          <w:jc w:val="center"/>
        </w:trPr>
        <w:tc>
          <w:tcPr>
            <w:tcW w:w="163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r w:rsidRPr="00F66827">
              <w:rPr>
                <w:bCs/>
                <w:spacing w:val="-5"/>
                <w:sz w:val="20"/>
                <w:szCs w:val="20"/>
              </w:rPr>
              <w:t>1</w:t>
            </w:r>
          </w:p>
        </w:tc>
        <w:tc>
          <w:tcPr>
            <w:tcW w:w="114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r w:rsidRPr="00F66827">
              <w:rPr>
                <w:bCs/>
                <w:spacing w:val="-5"/>
                <w:sz w:val="20"/>
                <w:szCs w:val="20"/>
              </w:rPr>
              <w:t>2</w:t>
            </w:r>
          </w:p>
        </w:tc>
        <w:tc>
          <w:tcPr>
            <w:tcW w:w="151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r w:rsidRPr="00F66827">
              <w:rPr>
                <w:bCs/>
                <w:spacing w:val="-5"/>
                <w:sz w:val="20"/>
                <w:szCs w:val="20"/>
              </w:rPr>
              <w:t>3</w:t>
            </w:r>
          </w:p>
        </w:tc>
        <w:tc>
          <w:tcPr>
            <w:tcW w:w="1478" w:type="dxa"/>
            <w:tcBorders>
              <w:top w:val="single" w:sz="4" w:space="0" w:color="000000"/>
              <w:left w:val="single" w:sz="4" w:space="0" w:color="000000"/>
              <w:bottom w:val="single" w:sz="4" w:space="0" w:color="000000"/>
              <w:right w:val="single" w:sz="4" w:space="0" w:color="000000"/>
            </w:tcBorders>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r w:rsidRPr="00F66827">
              <w:rPr>
                <w:bCs/>
                <w:spacing w:val="-5"/>
                <w:sz w:val="20"/>
                <w:szCs w:val="20"/>
              </w:rPr>
              <w:t>4</w:t>
            </w:r>
          </w:p>
        </w:tc>
        <w:tc>
          <w:tcPr>
            <w:tcW w:w="2065" w:type="dxa"/>
            <w:tcBorders>
              <w:top w:val="single" w:sz="4" w:space="0" w:color="000000"/>
              <w:left w:val="single" w:sz="4" w:space="0" w:color="000000"/>
              <w:bottom w:val="single" w:sz="4" w:space="0" w:color="000000"/>
            </w:tcBorders>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r w:rsidRPr="00F66827">
              <w:rPr>
                <w:bCs/>
                <w:spacing w:val="-5"/>
                <w:sz w:val="20"/>
                <w:szCs w:val="20"/>
              </w:rPr>
              <w:t>5</w:t>
            </w:r>
          </w:p>
        </w:tc>
        <w:tc>
          <w:tcPr>
            <w:tcW w:w="1823" w:type="dxa"/>
            <w:tcBorders>
              <w:top w:val="single" w:sz="4" w:space="0" w:color="000000"/>
              <w:left w:val="single" w:sz="4" w:space="0" w:color="000000"/>
              <w:bottom w:val="single" w:sz="4" w:space="0" w:color="000000"/>
              <w:right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r w:rsidRPr="00F66827">
              <w:rPr>
                <w:bCs/>
                <w:spacing w:val="-5"/>
                <w:sz w:val="20"/>
                <w:szCs w:val="20"/>
              </w:rPr>
              <w:t>6</w:t>
            </w:r>
          </w:p>
        </w:tc>
      </w:tr>
      <w:tr w:rsidR="000E2538" w:rsidRPr="00F66827" w:rsidTr="00E64F37">
        <w:trPr>
          <w:jc w:val="center"/>
        </w:trPr>
        <w:tc>
          <w:tcPr>
            <w:tcW w:w="163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tc>
        <w:tc>
          <w:tcPr>
            <w:tcW w:w="114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tc>
        <w:tc>
          <w:tcPr>
            <w:tcW w:w="151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tc>
        <w:tc>
          <w:tcPr>
            <w:tcW w:w="1478" w:type="dxa"/>
            <w:tcBorders>
              <w:top w:val="single" w:sz="4" w:space="0" w:color="000000"/>
              <w:left w:val="single" w:sz="4" w:space="0" w:color="000000"/>
              <w:bottom w:val="single" w:sz="4" w:space="0" w:color="000000"/>
              <w:right w:val="single" w:sz="4" w:space="0" w:color="000000"/>
            </w:tcBorders>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tc>
        <w:tc>
          <w:tcPr>
            <w:tcW w:w="2065" w:type="dxa"/>
            <w:tcBorders>
              <w:top w:val="single" w:sz="4" w:space="0" w:color="000000"/>
              <w:left w:val="single" w:sz="4" w:space="0" w:color="000000"/>
              <w:bottom w:val="single" w:sz="4" w:space="0" w:color="000000"/>
            </w:tcBorders>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tc>
        <w:tc>
          <w:tcPr>
            <w:tcW w:w="1823" w:type="dxa"/>
            <w:tcBorders>
              <w:top w:val="single" w:sz="4" w:space="0" w:color="000000"/>
              <w:left w:val="single" w:sz="4" w:space="0" w:color="000000"/>
              <w:bottom w:val="single" w:sz="4" w:space="0" w:color="000000"/>
              <w:right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tc>
      </w:tr>
      <w:tr w:rsidR="000E2538" w:rsidRPr="00F66827" w:rsidTr="00E64F37">
        <w:trPr>
          <w:jc w:val="center"/>
        </w:trPr>
        <w:tc>
          <w:tcPr>
            <w:tcW w:w="163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tc>
        <w:tc>
          <w:tcPr>
            <w:tcW w:w="114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tc>
        <w:tc>
          <w:tcPr>
            <w:tcW w:w="151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tc>
        <w:tc>
          <w:tcPr>
            <w:tcW w:w="1478" w:type="dxa"/>
            <w:tcBorders>
              <w:top w:val="single" w:sz="4" w:space="0" w:color="000000"/>
              <w:left w:val="single" w:sz="4" w:space="0" w:color="000000"/>
              <w:bottom w:val="single" w:sz="4" w:space="0" w:color="000000"/>
              <w:right w:val="single" w:sz="4" w:space="0" w:color="000000"/>
            </w:tcBorders>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tc>
        <w:tc>
          <w:tcPr>
            <w:tcW w:w="2065" w:type="dxa"/>
            <w:tcBorders>
              <w:top w:val="single" w:sz="4" w:space="0" w:color="000000"/>
              <w:left w:val="single" w:sz="4" w:space="0" w:color="000000"/>
              <w:bottom w:val="single" w:sz="4" w:space="0" w:color="000000"/>
            </w:tcBorders>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tc>
        <w:tc>
          <w:tcPr>
            <w:tcW w:w="1823" w:type="dxa"/>
            <w:tcBorders>
              <w:top w:val="single" w:sz="4" w:space="0" w:color="000000"/>
              <w:left w:val="single" w:sz="4" w:space="0" w:color="000000"/>
              <w:bottom w:val="single" w:sz="4" w:space="0" w:color="000000"/>
              <w:right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tc>
      </w:tr>
      <w:tr w:rsidR="000E2538" w:rsidRPr="00F66827" w:rsidTr="00E64F37">
        <w:trPr>
          <w:jc w:val="center"/>
        </w:trPr>
        <w:tc>
          <w:tcPr>
            <w:tcW w:w="163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tc>
        <w:tc>
          <w:tcPr>
            <w:tcW w:w="114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tc>
        <w:tc>
          <w:tcPr>
            <w:tcW w:w="151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tc>
        <w:tc>
          <w:tcPr>
            <w:tcW w:w="1478" w:type="dxa"/>
            <w:tcBorders>
              <w:top w:val="single" w:sz="4" w:space="0" w:color="000000"/>
              <w:left w:val="single" w:sz="4" w:space="0" w:color="000000"/>
              <w:bottom w:val="single" w:sz="4" w:space="0" w:color="000000"/>
              <w:right w:val="single" w:sz="4" w:space="0" w:color="000000"/>
            </w:tcBorders>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tc>
        <w:tc>
          <w:tcPr>
            <w:tcW w:w="2065" w:type="dxa"/>
            <w:tcBorders>
              <w:top w:val="single" w:sz="4" w:space="0" w:color="000000"/>
              <w:left w:val="single" w:sz="4" w:space="0" w:color="000000"/>
              <w:bottom w:val="single" w:sz="4" w:space="0" w:color="000000"/>
            </w:tcBorders>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tc>
        <w:tc>
          <w:tcPr>
            <w:tcW w:w="1823" w:type="dxa"/>
            <w:tcBorders>
              <w:top w:val="single" w:sz="4" w:space="0" w:color="000000"/>
              <w:left w:val="single" w:sz="4" w:space="0" w:color="000000"/>
              <w:bottom w:val="single" w:sz="4" w:space="0" w:color="000000"/>
              <w:right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tc>
      </w:tr>
      <w:tr w:rsidR="000E2538" w:rsidRPr="00F66827" w:rsidTr="00E64F37">
        <w:trPr>
          <w:jc w:val="center"/>
        </w:trPr>
        <w:tc>
          <w:tcPr>
            <w:tcW w:w="163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rPr>
                <w:bCs/>
                <w:spacing w:val="-5"/>
                <w:sz w:val="20"/>
                <w:szCs w:val="20"/>
              </w:rPr>
            </w:pPr>
            <w:r w:rsidRPr="00F66827">
              <w:rPr>
                <w:bCs/>
                <w:spacing w:val="-5"/>
                <w:sz w:val="20"/>
                <w:szCs w:val="20"/>
              </w:rPr>
              <w:t>Итого:</w:t>
            </w:r>
          </w:p>
        </w:tc>
        <w:tc>
          <w:tcPr>
            <w:tcW w:w="114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tc>
        <w:tc>
          <w:tcPr>
            <w:tcW w:w="151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tc>
        <w:tc>
          <w:tcPr>
            <w:tcW w:w="1478" w:type="dxa"/>
            <w:tcBorders>
              <w:top w:val="single" w:sz="4" w:space="0" w:color="000000"/>
              <w:left w:val="single" w:sz="4" w:space="0" w:color="000000"/>
              <w:bottom w:val="single" w:sz="4" w:space="0" w:color="000000"/>
              <w:right w:val="single" w:sz="4" w:space="0" w:color="000000"/>
            </w:tcBorders>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tc>
        <w:tc>
          <w:tcPr>
            <w:tcW w:w="2065" w:type="dxa"/>
            <w:tcBorders>
              <w:top w:val="single" w:sz="4" w:space="0" w:color="000000"/>
              <w:left w:val="single" w:sz="4" w:space="0" w:color="000000"/>
              <w:bottom w:val="single" w:sz="4" w:space="0" w:color="000000"/>
            </w:tcBorders>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tc>
        <w:tc>
          <w:tcPr>
            <w:tcW w:w="1823" w:type="dxa"/>
            <w:tcBorders>
              <w:top w:val="single" w:sz="4" w:space="0" w:color="000000"/>
              <w:left w:val="single" w:sz="4" w:space="0" w:color="000000"/>
              <w:bottom w:val="single" w:sz="4" w:space="0" w:color="000000"/>
              <w:right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tc>
      </w:tr>
    </w:tbl>
    <w:p w:rsidR="000E2538" w:rsidRPr="00F66827" w:rsidRDefault="000E2538" w:rsidP="00F66827">
      <w:pPr>
        <w:keepNext/>
        <w:widowControl w:val="0"/>
        <w:tabs>
          <w:tab w:val="left" w:pos="284"/>
        </w:tabs>
        <w:spacing w:after="0"/>
        <w:ind w:firstLine="851"/>
        <w:rPr>
          <w:sz w:val="20"/>
          <w:szCs w:val="20"/>
        </w:rPr>
      </w:pPr>
    </w:p>
    <w:p w:rsidR="000E2538" w:rsidRPr="00F66827" w:rsidRDefault="000E2538" w:rsidP="00F66827">
      <w:pPr>
        <w:keepNext/>
        <w:widowControl w:val="0"/>
        <w:tabs>
          <w:tab w:val="left" w:pos="284"/>
        </w:tabs>
        <w:spacing w:after="0"/>
        <w:ind w:firstLine="851"/>
        <w:rPr>
          <w:sz w:val="20"/>
          <w:szCs w:val="20"/>
        </w:rPr>
      </w:pPr>
      <w:r w:rsidRPr="00F66827">
        <w:rPr>
          <w:sz w:val="20"/>
          <w:szCs w:val="20"/>
        </w:rPr>
        <w:t>Общая стоимость услуг: ____________________________________________________________</w:t>
      </w:r>
    </w:p>
    <w:p w:rsidR="000E2538" w:rsidRPr="00F66827" w:rsidRDefault="000E2538" w:rsidP="00F66827">
      <w:pPr>
        <w:keepNext/>
        <w:widowControl w:val="0"/>
        <w:tabs>
          <w:tab w:val="left" w:pos="284"/>
        </w:tabs>
        <w:spacing w:after="0"/>
        <w:ind w:firstLine="851"/>
        <w:rPr>
          <w:sz w:val="20"/>
          <w:szCs w:val="20"/>
        </w:rPr>
      </w:pPr>
      <w:r w:rsidRPr="00F66827">
        <w:rPr>
          <w:sz w:val="20"/>
          <w:szCs w:val="20"/>
        </w:rPr>
        <w:t>Исполнитель и Заказчик взаимных претензий по качеству и составу услуг друг к другу не имеют.</w:t>
      </w:r>
    </w:p>
    <w:p w:rsidR="000E2538" w:rsidRPr="00F66827" w:rsidRDefault="000E2538" w:rsidP="00F66827">
      <w:pPr>
        <w:keepNext/>
        <w:widowControl w:val="0"/>
        <w:tabs>
          <w:tab w:val="left" w:pos="284"/>
        </w:tabs>
        <w:spacing w:after="0"/>
        <w:ind w:firstLine="851"/>
        <w:rPr>
          <w:sz w:val="20"/>
          <w:szCs w:val="20"/>
        </w:rPr>
      </w:pPr>
      <w:r w:rsidRPr="00F66827">
        <w:rPr>
          <w:sz w:val="20"/>
          <w:szCs w:val="20"/>
        </w:rPr>
        <w:t>Настоящий Акт составлен в 2 (двух) экземплярах по одному для каждой стороны.</w:t>
      </w:r>
    </w:p>
    <w:p w:rsidR="000E2538" w:rsidRPr="00F66827" w:rsidRDefault="000E2538" w:rsidP="00F66827">
      <w:pPr>
        <w:keepNext/>
        <w:widowControl w:val="0"/>
        <w:tabs>
          <w:tab w:val="left" w:pos="284"/>
        </w:tabs>
        <w:spacing w:after="0"/>
        <w:ind w:firstLine="851"/>
        <w:jc w:val="right"/>
        <w:rPr>
          <w:sz w:val="20"/>
          <w:szCs w:val="20"/>
        </w:rPr>
      </w:pPr>
    </w:p>
    <w:tbl>
      <w:tblPr>
        <w:tblW w:w="9736" w:type="dxa"/>
        <w:tblInd w:w="108" w:type="dxa"/>
        <w:tblLayout w:type="fixed"/>
        <w:tblLook w:val="0000" w:firstRow="0" w:lastRow="0" w:firstColumn="0" w:lastColumn="0" w:noHBand="0" w:noVBand="0"/>
      </w:tblPr>
      <w:tblGrid>
        <w:gridCol w:w="5156"/>
        <w:gridCol w:w="4580"/>
      </w:tblGrid>
      <w:tr w:rsidR="000E2538" w:rsidRPr="00F66827" w:rsidTr="00E64F37">
        <w:trPr>
          <w:trHeight w:val="1076"/>
        </w:trPr>
        <w:tc>
          <w:tcPr>
            <w:tcW w:w="5156" w:type="dxa"/>
            <w:shd w:val="clear" w:color="auto" w:fill="auto"/>
          </w:tcPr>
          <w:p w:rsidR="000E2538" w:rsidRPr="00F66827" w:rsidRDefault="000E2538" w:rsidP="00F66827">
            <w:pPr>
              <w:pStyle w:val="21f8"/>
              <w:keepNext/>
              <w:tabs>
                <w:tab w:val="clear" w:pos="1209"/>
                <w:tab w:val="left" w:pos="284"/>
              </w:tabs>
              <w:suppressAutoHyphens w:val="0"/>
              <w:snapToGrid w:val="0"/>
              <w:spacing w:after="0" w:line="240" w:lineRule="auto"/>
              <w:ind w:left="0"/>
              <w:rPr>
                <w:sz w:val="20"/>
                <w:szCs w:val="20"/>
              </w:rPr>
            </w:pPr>
            <w:r w:rsidRPr="00F66827">
              <w:rPr>
                <w:sz w:val="20"/>
                <w:szCs w:val="20"/>
              </w:rPr>
              <w:t>Заказчик:</w:t>
            </w:r>
          </w:p>
          <w:p w:rsidR="000E2538" w:rsidRPr="00F66827" w:rsidRDefault="000E2538" w:rsidP="00F66827">
            <w:pPr>
              <w:pStyle w:val="5f9"/>
              <w:keepNext/>
              <w:tabs>
                <w:tab w:val="clear" w:pos="926"/>
                <w:tab w:val="left" w:pos="284"/>
              </w:tabs>
              <w:suppressAutoHyphens w:val="0"/>
              <w:spacing w:line="240" w:lineRule="auto"/>
              <w:ind w:left="0" w:firstLine="0"/>
              <w:jc w:val="both"/>
              <w:rPr>
                <w:sz w:val="20"/>
              </w:rPr>
            </w:pPr>
          </w:p>
          <w:p w:rsidR="000E2538" w:rsidRPr="00F66827" w:rsidRDefault="000E2538" w:rsidP="00F66827">
            <w:pPr>
              <w:pStyle w:val="5f9"/>
              <w:keepNext/>
              <w:tabs>
                <w:tab w:val="clear" w:pos="926"/>
                <w:tab w:val="left" w:pos="284"/>
              </w:tabs>
              <w:suppressAutoHyphens w:val="0"/>
              <w:spacing w:line="240" w:lineRule="auto"/>
              <w:ind w:left="0" w:firstLine="0"/>
              <w:jc w:val="both"/>
              <w:rPr>
                <w:sz w:val="20"/>
              </w:rPr>
            </w:pPr>
            <w:r w:rsidRPr="00F66827">
              <w:rPr>
                <w:sz w:val="20"/>
              </w:rPr>
              <w:t>____________________ ________________</w:t>
            </w:r>
          </w:p>
          <w:p w:rsidR="000E2538" w:rsidRPr="00F66827" w:rsidRDefault="000E2538" w:rsidP="00F66827">
            <w:pPr>
              <w:pStyle w:val="5f9"/>
              <w:keepNext/>
              <w:tabs>
                <w:tab w:val="clear" w:pos="926"/>
                <w:tab w:val="left" w:pos="284"/>
              </w:tabs>
              <w:suppressAutoHyphens w:val="0"/>
              <w:spacing w:line="240" w:lineRule="auto"/>
              <w:ind w:left="0" w:firstLine="0"/>
              <w:jc w:val="both"/>
              <w:rPr>
                <w:sz w:val="20"/>
              </w:rPr>
            </w:pPr>
            <w:r w:rsidRPr="00F66827">
              <w:rPr>
                <w:sz w:val="20"/>
              </w:rPr>
              <w:t xml:space="preserve">                                М.П.</w:t>
            </w:r>
          </w:p>
          <w:p w:rsidR="000E2538" w:rsidRPr="00F66827" w:rsidRDefault="000E2538" w:rsidP="00F66827">
            <w:pPr>
              <w:pStyle w:val="5f9"/>
              <w:keepNext/>
              <w:tabs>
                <w:tab w:val="clear" w:pos="926"/>
                <w:tab w:val="left" w:pos="284"/>
              </w:tabs>
              <w:suppressAutoHyphens w:val="0"/>
              <w:spacing w:line="240" w:lineRule="auto"/>
              <w:ind w:left="0" w:firstLine="0"/>
              <w:jc w:val="both"/>
              <w:rPr>
                <w:sz w:val="20"/>
              </w:rPr>
            </w:pPr>
          </w:p>
          <w:p w:rsidR="000E2538" w:rsidRPr="00F66827" w:rsidRDefault="000E2538" w:rsidP="00F66827">
            <w:pPr>
              <w:pStyle w:val="5f9"/>
              <w:keepNext/>
              <w:tabs>
                <w:tab w:val="clear" w:pos="926"/>
                <w:tab w:val="left" w:pos="284"/>
              </w:tabs>
              <w:suppressAutoHyphens w:val="0"/>
              <w:spacing w:line="240" w:lineRule="auto"/>
              <w:ind w:left="0" w:firstLine="0"/>
              <w:jc w:val="both"/>
              <w:rPr>
                <w:sz w:val="20"/>
              </w:rPr>
            </w:pPr>
            <w:r w:rsidRPr="00F66827">
              <w:rPr>
                <w:sz w:val="20"/>
              </w:rPr>
              <w:t>«_____» _____________ 20___ г.</w:t>
            </w:r>
          </w:p>
        </w:tc>
        <w:tc>
          <w:tcPr>
            <w:tcW w:w="4580" w:type="dxa"/>
            <w:shd w:val="clear" w:color="auto" w:fill="auto"/>
          </w:tcPr>
          <w:p w:rsidR="000E2538" w:rsidRPr="00F66827" w:rsidRDefault="000E2538" w:rsidP="00F66827">
            <w:pPr>
              <w:keepNext/>
              <w:widowControl w:val="0"/>
              <w:tabs>
                <w:tab w:val="left" w:pos="284"/>
              </w:tabs>
              <w:snapToGrid w:val="0"/>
              <w:spacing w:after="0"/>
              <w:rPr>
                <w:sz w:val="20"/>
                <w:szCs w:val="20"/>
              </w:rPr>
            </w:pPr>
            <w:r w:rsidRPr="00F66827">
              <w:rPr>
                <w:sz w:val="20"/>
                <w:szCs w:val="20"/>
              </w:rPr>
              <w:t>Исполнитель:</w:t>
            </w:r>
          </w:p>
          <w:p w:rsidR="000E2538" w:rsidRPr="00F66827" w:rsidRDefault="000E2538" w:rsidP="00F66827">
            <w:pPr>
              <w:keepNext/>
              <w:widowControl w:val="0"/>
              <w:tabs>
                <w:tab w:val="left" w:pos="284"/>
              </w:tabs>
              <w:spacing w:after="0"/>
              <w:rPr>
                <w:sz w:val="20"/>
                <w:szCs w:val="20"/>
              </w:rPr>
            </w:pPr>
          </w:p>
          <w:p w:rsidR="000E2538" w:rsidRPr="00F66827" w:rsidRDefault="000E2538" w:rsidP="00F66827">
            <w:pPr>
              <w:pStyle w:val="5f9"/>
              <w:keepNext/>
              <w:tabs>
                <w:tab w:val="clear" w:pos="926"/>
                <w:tab w:val="left" w:pos="284"/>
              </w:tabs>
              <w:suppressAutoHyphens w:val="0"/>
              <w:spacing w:line="240" w:lineRule="auto"/>
              <w:ind w:left="0" w:firstLine="0"/>
              <w:jc w:val="both"/>
              <w:rPr>
                <w:sz w:val="20"/>
              </w:rPr>
            </w:pPr>
            <w:r w:rsidRPr="00F66827">
              <w:rPr>
                <w:sz w:val="20"/>
              </w:rPr>
              <w:t>___________________ __________________</w:t>
            </w:r>
          </w:p>
          <w:p w:rsidR="000E2538" w:rsidRPr="00F66827" w:rsidRDefault="000E2538" w:rsidP="00F66827">
            <w:pPr>
              <w:keepNext/>
              <w:widowControl w:val="0"/>
              <w:tabs>
                <w:tab w:val="left" w:pos="284"/>
              </w:tabs>
              <w:spacing w:after="0"/>
              <w:rPr>
                <w:sz w:val="20"/>
                <w:szCs w:val="20"/>
              </w:rPr>
            </w:pPr>
            <w:r w:rsidRPr="00F66827">
              <w:rPr>
                <w:sz w:val="20"/>
                <w:szCs w:val="20"/>
              </w:rPr>
              <w:t xml:space="preserve">                              М.П. (при наличии печати)</w:t>
            </w:r>
          </w:p>
          <w:p w:rsidR="000E2538" w:rsidRPr="00F66827" w:rsidRDefault="000E2538" w:rsidP="00F66827">
            <w:pPr>
              <w:keepNext/>
              <w:widowControl w:val="0"/>
              <w:tabs>
                <w:tab w:val="left" w:pos="284"/>
              </w:tabs>
              <w:spacing w:after="0"/>
              <w:rPr>
                <w:sz w:val="20"/>
                <w:szCs w:val="20"/>
              </w:rPr>
            </w:pPr>
          </w:p>
          <w:p w:rsidR="000E2538" w:rsidRPr="00F66827" w:rsidRDefault="000E2538" w:rsidP="00F66827">
            <w:pPr>
              <w:keepNext/>
              <w:widowControl w:val="0"/>
              <w:tabs>
                <w:tab w:val="left" w:pos="284"/>
              </w:tabs>
              <w:spacing w:after="0"/>
              <w:rPr>
                <w:sz w:val="20"/>
                <w:szCs w:val="20"/>
              </w:rPr>
            </w:pPr>
            <w:r w:rsidRPr="00F66827">
              <w:rPr>
                <w:sz w:val="20"/>
                <w:szCs w:val="20"/>
              </w:rPr>
              <w:t>«_____» _____________ 20___ г.</w:t>
            </w:r>
          </w:p>
        </w:tc>
      </w:tr>
    </w:tbl>
    <w:p w:rsidR="000E2538" w:rsidRPr="00F66827" w:rsidRDefault="000E2538" w:rsidP="00F66827">
      <w:pPr>
        <w:keepNext/>
        <w:widowControl w:val="0"/>
        <w:tabs>
          <w:tab w:val="num" w:pos="0"/>
        </w:tabs>
        <w:spacing w:after="0"/>
        <w:ind w:firstLine="900"/>
        <w:jc w:val="right"/>
        <w:rPr>
          <w:sz w:val="20"/>
          <w:szCs w:val="20"/>
        </w:rPr>
      </w:pPr>
    </w:p>
    <w:p w:rsidR="000E2538" w:rsidRPr="00F66827" w:rsidRDefault="000E2538" w:rsidP="00F66827">
      <w:pPr>
        <w:keepNext/>
        <w:widowControl w:val="0"/>
        <w:shd w:val="clear" w:color="auto" w:fill="FFFFFF"/>
        <w:tabs>
          <w:tab w:val="left" w:pos="284"/>
        </w:tabs>
        <w:spacing w:after="0"/>
        <w:ind w:firstLine="851"/>
        <w:jc w:val="right"/>
        <w:rPr>
          <w:spacing w:val="-8"/>
          <w:sz w:val="20"/>
          <w:szCs w:val="20"/>
        </w:rPr>
      </w:pPr>
      <w:r w:rsidRPr="00F66827">
        <w:rPr>
          <w:sz w:val="20"/>
          <w:szCs w:val="20"/>
        </w:rPr>
        <w:br w:type="page"/>
      </w:r>
      <w:r w:rsidRPr="00F66827">
        <w:rPr>
          <w:spacing w:val="-8"/>
          <w:sz w:val="20"/>
          <w:szCs w:val="20"/>
        </w:rPr>
        <w:lastRenderedPageBreak/>
        <w:t>Приложение № 6</w:t>
      </w:r>
    </w:p>
    <w:p w:rsidR="000E2538" w:rsidRPr="00F66827" w:rsidRDefault="000E2538" w:rsidP="00F66827">
      <w:pPr>
        <w:keepNext/>
        <w:widowControl w:val="0"/>
        <w:shd w:val="clear" w:color="auto" w:fill="FFFFFF"/>
        <w:tabs>
          <w:tab w:val="left" w:pos="284"/>
        </w:tabs>
        <w:spacing w:after="0"/>
        <w:ind w:firstLine="851"/>
        <w:jc w:val="right"/>
        <w:rPr>
          <w:sz w:val="20"/>
          <w:szCs w:val="20"/>
        </w:rPr>
      </w:pPr>
      <w:r w:rsidRPr="00F66827">
        <w:rPr>
          <w:sz w:val="20"/>
          <w:szCs w:val="20"/>
        </w:rPr>
        <w:t>к государственному контракту</w:t>
      </w:r>
    </w:p>
    <w:p w:rsidR="000E2538" w:rsidRPr="00F66827" w:rsidRDefault="000E2538" w:rsidP="00F66827">
      <w:pPr>
        <w:keepNext/>
        <w:widowControl w:val="0"/>
        <w:shd w:val="clear" w:color="auto" w:fill="FFFFFF"/>
        <w:tabs>
          <w:tab w:val="left" w:pos="284"/>
        </w:tabs>
        <w:spacing w:after="0"/>
        <w:ind w:firstLine="851"/>
        <w:jc w:val="right"/>
        <w:rPr>
          <w:sz w:val="20"/>
          <w:szCs w:val="20"/>
        </w:rPr>
      </w:pPr>
      <w:r w:rsidRPr="00F66827">
        <w:rPr>
          <w:sz w:val="20"/>
          <w:szCs w:val="20"/>
        </w:rPr>
        <w:t>№ ______________ от ___________</w:t>
      </w:r>
    </w:p>
    <w:p w:rsidR="000E2538" w:rsidRPr="00F66827" w:rsidRDefault="000E2538" w:rsidP="00F66827">
      <w:pPr>
        <w:keepNext/>
        <w:widowControl w:val="0"/>
        <w:spacing w:after="0"/>
        <w:jc w:val="center"/>
        <w:rPr>
          <w:iCs/>
          <w:sz w:val="20"/>
          <w:szCs w:val="20"/>
        </w:rPr>
      </w:pPr>
    </w:p>
    <w:p w:rsidR="000E2538" w:rsidRPr="00F66827" w:rsidRDefault="000E2538" w:rsidP="00F66827">
      <w:pPr>
        <w:keepNext/>
        <w:widowControl w:val="0"/>
        <w:spacing w:after="0"/>
        <w:jc w:val="center"/>
        <w:rPr>
          <w:iCs/>
          <w:sz w:val="20"/>
          <w:szCs w:val="20"/>
        </w:rPr>
      </w:pPr>
    </w:p>
    <w:p w:rsidR="000E2538" w:rsidRPr="00F66827" w:rsidRDefault="000E2538" w:rsidP="00F66827">
      <w:pPr>
        <w:keepNext/>
        <w:widowControl w:val="0"/>
        <w:spacing w:after="0"/>
        <w:rPr>
          <w:sz w:val="20"/>
          <w:szCs w:val="20"/>
        </w:rPr>
      </w:pPr>
      <w:r w:rsidRPr="00F66827">
        <w:rPr>
          <w:iCs/>
          <w:sz w:val="20"/>
          <w:szCs w:val="20"/>
        </w:rPr>
        <w:t>Форма</w:t>
      </w:r>
    </w:p>
    <w:p w:rsidR="000E2538" w:rsidRPr="00F66827" w:rsidRDefault="000E2538" w:rsidP="00F66827">
      <w:pPr>
        <w:keepNext/>
        <w:widowControl w:val="0"/>
        <w:shd w:val="clear" w:color="auto" w:fill="FFFFFF"/>
        <w:tabs>
          <w:tab w:val="left" w:pos="284"/>
          <w:tab w:val="left" w:pos="1363"/>
        </w:tabs>
        <w:spacing w:after="0"/>
        <w:ind w:firstLine="851"/>
        <w:jc w:val="center"/>
        <w:rPr>
          <w:bCs/>
          <w:sz w:val="20"/>
          <w:szCs w:val="20"/>
        </w:rPr>
      </w:pPr>
    </w:p>
    <w:p w:rsidR="000E2538" w:rsidRPr="00F66827" w:rsidRDefault="000E2538" w:rsidP="00F66827">
      <w:pPr>
        <w:keepNext/>
        <w:widowControl w:val="0"/>
        <w:spacing w:after="0"/>
        <w:ind w:firstLine="709"/>
        <w:jc w:val="center"/>
        <w:rPr>
          <w:sz w:val="20"/>
          <w:szCs w:val="20"/>
        </w:rPr>
      </w:pPr>
      <w:r w:rsidRPr="00F66827">
        <w:rPr>
          <w:sz w:val="20"/>
          <w:szCs w:val="20"/>
        </w:rPr>
        <w:t xml:space="preserve">Акт сверки расчетов </w:t>
      </w:r>
    </w:p>
    <w:p w:rsidR="000E2538" w:rsidRPr="00F66827" w:rsidRDefault="000E2538" w:rsidP="00F66827">
      <w:pPr>
        <w:keepNext/>
        <w:widowControl w:val="0"/>
        <w:spacing w:after="0"/>
        <w:ind w:firstLine="709"/>
        <w:jc w:val="center"/>
        <w:rPr>
          <w:sz w:val="20"/>
          <w:szCs w:val="20"/>
        </w:rPr>
      </w:pPr>
      <w:r w:rsidRPr="00F66827">
        <w:rPr>
          <w:bCs/>
          <w:sz w:val="20"/>
          <w:szCs w:val="20"/>
        </w:rPr>
        <w:t xml:space="preserve">за период с </w:t>
      </w:r>
      <w:r w:rsidRPr="00F66827">
        <w:rPr>
          <w:sz w:val="20"/>
          <w:szCs w:val="20"/>
        </w:rPr>
        <w:t xml:space="preserve">______________ </w:t>
      </w:r>
      <w:r w:rsidRPr="00F66827">
        <w:rPr>
          <w:bCs/>
          <w:sz w:val="20"/>
          <w:szCs w:val="20"/>
        </w:rPr>
        <w:t xml:space="preserve">по </w:t>
      </w:r>
      <w:r w:rsidRPr="00F66827">
        <w:rPr>
          <w:sz w:val="20"/>
          <w:szCs w:val="20"/>
        </w:rPr>
        <w:t>______________</w:t>
      </w:r>
    </w:p>
    <w:p w:rsidR="000E2538" w:rsidRPr="00F66827" w:rsidRDefault="000E2538" w:rsidP="00F66827">
      <w:pPr>
        <w:keepNext/>
        <w:widowControl w:val="0"/>
        <w:spacing w:after="0"/>
        <w:ind w:firstLine="709"/>
        <w:jc w:val="center"/>
        <w:rPr>
          <w:bCs/>
          <w:sz w:val="20"/>
          <w:szCs w:val="20"/>
        </w:rPr>
      </w:pPr>
    </w:p>
    <w:p w:rsidR="000E2538" w:rsidRPr="00F66827" w:rsidRDefault="000E2538" w:rsidP="00F66827">
      <w:pPr>
        <w:keepNext/>
        <w:widowControl w:val="0"/>
        <w:spacing w:after="0"/>
        <w:rPr>
          <w:sz w:val="20"/>
          <w:szCs w:val="20"/>
        </w:rPr>
      </w:pPr>
      <w:r w:rsidRPr="00F66827">
        <w:rPr>
          <w:sz w:val="20"/>
          <w:szCs w:val="20"/>
        </w:rPr>
        <w:t>г. __________</w:t>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t xml:space="preserve"> </w:t>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t>от «_____»_________________20__ г.</w:t>
      </w:r>
    </w:p>
    <w:p w:rsidR="000E2538" w:rsidRPr="00F66827" w:rsidRDefault="000E2538" w:rsidP="00F66827">
      <w:pPr>
        <w:keepNext/>
        <w:widowControl w:val="0"/>
        <w:spacing w:after="0"/>
        <w:ind w:firstLine="709"/>
        <w:rPr>
          <w:sz w:val="20"/>
          <w:szCs w:val="20"/>
        </w:rPr>
      </w:pPr>
      <w:r w:rsidRPr="00F66827">
        <w:rPr>
          <w:sz w:val="20"/>
          <w:szCs w:val="20"/>
        </w:rPr>
        <w:t xml:space="preserve"> </w:t>
      </w:r>
    </w:p>
    <w:p w:rsidR="000E2538" w:rsidRPr="00F66827" w:rsidRDefault="000E2538" w:rsidP="00F66827">
      <w:pPr>
        <w:keepNext/>
        <w:widowControl w:val="0"/>
        <w:spacing w:after="0"/>
        <w:ind w:firstLine="851"/>
        <w:rPr>
          <w:sz w:val="20"/>
          <w:szCs w:val="20"/>
        </w:rPr>
      </w:pPr>
      <w:r w:rsidRPr="00F66827">
        <w:rPr>
          <w:sz w:val="20"/>
          <w:szCs w:val="20"/>
        </w:rPr>
        <w:t>Заказчик____________________ в лице ______________________, действующего на основании _________________, с одной стороны, и Исполнитель _______________________, в лице __________, действующего на основании _________________________________, с другой стороны, составили настоящий акт о том, что в соответствии с государственным контрактом №____________ от ______________ :</w:t>
      </w:r>
    </w:p>
    <w:p w:rsidR="000E2538" w:rsidRPr="00F66827" w:rsidRDefault="000E2538" w:rsidP="00F66827">
      <w:pPr>
        <w:keepNext/>
        <w:widowControl w:val="0"/>
        <w:spacing w:after="0"/>
        <w:ind w:firstLine="709"/>
        <w:rPr>
          <w:sz w:val="20"/>
          <w:szCs w:val="20"/>
        </w:rPr>
      </w:pPr>
    </w:p>
    <w:tbl>
      <w:tblPr>
        <w:tblW w:w="9232" w:type="dxa"/>
        <w:jc w:val="center"/>
        <w:tblInd w:w="45" w:type="dxa"/>
        <w:tblLayout w:type="fixed"/>
        <w:tblLook w:val="0000" w:firstRow="0" w:lastRow="0" w:firstColumn="0" w:lastColumn="0" w:noHBand="0" w:noVBand="0"/>
      </w:tblPr>
      <w:tblGrid>
        <w:gridCol w:w="525"/>
        <w:gridCol w:w="1215"/>
        <w:gridCol w:w="1260"/>
        <w:gridCol w:w="1080"/>
        <w:gridCol w:w="1086"/>
        <w:gridCol w:w="1134"/>
        <w:gridCol w:w="851"/>
        <w:gridCol w:w="2081"/>
      </w:tblGrid>
      <w:tr w:rsidR="000E2538" w:rsidRPr="00F66827" w:rsidTr="00E64F37">
        <w:trPr>
          <w:jc w:val="center"/>
        </w:trPr>
        <w:tc>
          <w:tcPr>
            <w:tcW w:w="525" w:type="dxa"/>
            <w:vMerge w:val="restart"/>
            <w:tcBorders>
              <w:top w:val="single" w:sz="4" w:space="0" w:color="000000"/>
              <w:left w:val="single" w:sz="4" w:space="0" w:color="000000"/>
            </w:tcBorders>
          </w:tcPr>
          <w:p w:rsidR="000E2538" w:rsidRPr="00F66827" w:rsidRDefault="000E2538" w:rsidP="00F66827">
            <w:pPr>
              <w:keepNext/>
              <w:widowControl w:val="0"/>
              <w:snapToGrid w:val="0"/>
              <w:spacing w:after="0"/>
              <w:ind w:left="-98" w:right="-83"/>
              <w:jc w:val="center"/>
              <w:rPr>
                <w:sz w:val="20"/>
                <w:szCs w:val="20"/>
              </w:rPr>
            </w:pPr>
            <w:r w:rsidRPr="00F66827">
              <w:rPr>
                <w:sz w:val="20"/>
                <w:szCs w:val="20"/>
              </w:rPr>
              <w:t>№</w:t>
            </w:r>
          </w:p>
          <w:p w:rsidR="000E2538" w:rsidRPr="00F66827" w:rsidRDefault="000E2538" w:rsidP="00F66827">
            <w:pPr>
              <w:keepNext/>
              <w:widowControl w:val="0"/>
              <w:spacing w:after="0"/>
              <w:ind w:left="-98" w:right="-83"/>
              <w:jc w:val="center"/>
              <w:rPr>
                <w:sz w:val="20"/>
                <w:szCs w:val="20"/>
              </w:rPr>
            </w:pPr>
            <w:r w:rsidRPr="00F66827">
              <w:rPr>
                <w:sz w:val="20"/>
                <w:szCs w:val="20"/>
              </w:rPr>
              <w:t>п/п</w:t>
            </w:r>
          </w:p>
        </w:tc>
        <w:tc>
          <w:tcPr>
            <w:tcW w:w="3555" w:type="dxa"/>
            <w:gridSpan w:val="3"/>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bCs/>
                <w:sz w:val="20"/>
                <w:szCs w:val="20"/>
              </w:rPr>
            </w:pPr>
            <w:r w:rsidRPr="00F66827">
              <w:rPr>
                <w:bCs/>
                <w:sz w:val="20"/>
                <w:szCs w:val="20"/>
              </w:rPr>
              <w:t>Выставлено счетов Исполнителем за фактически оказанные услуги</w:t>
            </w:r>
          </w:p>
        </w:tc>
        <w:tc>
          <w:tcPr>
            <w:tcW w:w="3071" w:type="dxa"/>
            <w:gridSpan w:val="3"/>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bCs/>
                <w:sz w:val="20"/>
                <w:szCs w:val="20"/>
              </w:rPr>
            </w:pPr>
            <w:r w:rsidRPr="00F66827">
              <w:rPr>
                <w:bCs/>
                <w:sz w:val="20"/>
                <w:szCs w:val="20"/>
              </w:rPr>
              <w:t>Оплачено счетов Заказчиком</w:t>
            </w:r>
          </w:p>
        </w:tc>
        <w:tc>
          <w:tcPr>
            <w:tcW w:w="2081" w:type="dxa"/>
            <w:tcBorders>
              <w:top w:val="single" w:sz="4" w:space="0" w:color="000000"/>
              <w:left w:val="single" w:sz="4" w:space="0" w:color="000000"/>
              <w:bottom w:val="single" w:sz="4" w:space="0" w:color="000000"/>
              <w:right w:val="single" w:sz="4" w:space="0" w:color="000000"/>
            </w:tcBorders>
          </w:tcPr>
          <w:p w:rsidR="000E2538" w:rsidRPr="00F66827" w:rsidRDefault="000E2538" w:rsidP="00F66827">
            <w:pPr>
              <w:keepNext/>
              <w:widowControl w:val="0"/>
              <w:snapToGrid w:val="0"/>
              <w:spacing w:after="0"/>
              <w:ind w:left="-98" w:right="-83"/>
              <w:jc w:val="center"/>
              <w:rPr>
                <w:sz w:val="20"/>
                <w:szCs w:val="20"/>
              </w:rPr>
            </w:pPr>
            <w:r w:rsidRPr="00F66827">
              <w:rPr>
                <w:sz w:val="20"/>
                <w:szCs w:val="20"/>
              </w:rPr>
              <w:t xml:space="preserve">Задолженность по неоплаченным счетам на конец периода </w:t>
            </w:r>
          </w:p>
        </w:tc>
      </w:tr>
      <w:tr w:rsidR="000E2538" w:rsidRPr="00F66827" w:rsidTr="00E64F37">
        <w:trPr>
          <w:jc w:val="center"/>
        </w:trPr>
        <w:tc>
          <w:tcPr>
            <w:tcW w:w="525" w:type="dxa"/>
            <w:vMerge/>
            <w:tcBorders>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1215"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r w:rsidRPr="00F66827">
              <w:rPr>
                <w:sz w:val="20"/>
                <w:szCs w:val="20"/>
              </w:rPr>
              <w:t>№ счета</w:t>
            </w:r>
          </w:p>
        </w:tc>
        <w:tc>
          <w:tcPr>
            <w:tcW w:w="1260"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r w:rsidRPr="00F66827">
              <w:rPr>
                <w:sz w:val="20"/>
                <w:szCs w:val="20"/>
              </w:rPr>
              <w:t>Дата счета</w:t>
            </w:r>
          </w:p>
        </w:tc>
        <w:tc>
          <w:tcPr>
            <w:tcW w:w="1080"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r w:rsidRPr="00F66827">
              <w:rPr>
                <w:sz w:val="20"/>
                <w:szCs w:val="20"/>
              </w:rPr>
              <w:t>Сумма</w:t>
            </w:r>
          </w:p>
          <w:p w:rsidR="000E2538" w:rsidRPr="00F66827" w:rsidRDefault="000E2538" w:rsidP="00F66827">
            <w:pPr>
              <w:keepNext/>
              <w:widowControl w:val="0"/>
              <w:snapToGrid w:val="0"/>
              <w:spacing w:after="0"/>
              <w:ind w:left="-98" w:right="-83"/>
              <w:jc w:val="center"/>
              <w:rPr>
                <w:sz w:val="20"/>
                <w:szCs w:val="20"/>
              </w:rPr>
            </w:pPr>
            <w:r w:rsidRPr="00F66827">
              <w:rPr>
                <w:sz w:val="20"/>
                <w:szCs w:val="20"/>
              </w:rPr>
              <w:t>(руб.)</w:t>
            </w:r>
          </w:p>
        </w:tc>
        <w:tc>
          <w:tcPr>
            <w:tcW w:w="1086"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r w:rsidRPr="00F66827">
              <w:rPr>
                <w:sz w:val="20"/>
                <w:szCs w:val="20"/>
              </w:rPr>
              <w:t>№ счета</w:t>
            </w:r>
          </w:p>
        </w:tc>
        <w:tc>
          <w:tcPr>
            <w:tcW w:w="1134"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r w:rsidRPr="00F66827">
              <w:rPr>
                <w:sz w:val="20"/>
                <w:szCs w:val="20"/>
              </w:rPr>
              <w:t>Дата счета</w:t>
            </w:r>
          </w:p>
        </w:tc>
        <w:tc>
          <w:tcPr>
            <w:tcW w:w="851"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r w:rsidRPr="00F66827">
              <w:rPr>
                <w:sz w:val="20"/>
                <w:szCs w:val="20"/>
              </w:rPr>
              <w:t>Сумма</w:t>
            </w:r>
          </w:p>
          <w:p w:rsidR="000E2538" w:rsidRPr="00F66827" w:rsidRDefault="000E2538" w:rsidP="00F66827">
            <w:pPr>
              <w:keepNext/>
              <w:widowControl w:val="0"/>
              <w:snapToGrid w:val="0"/>
              <w:spacing w:after="0"/>
              <w:ind w:left="-98" w:right="-83"/>
              <w:jc w:val="center"/>
              <w:rPr>
                <w:sz w:val="20"/>
                <w:szCs w:val="20"/>
              </w:rPr>
            </w:pPr>
            <w:r w:rsidRPr="00F66827">
              <w:rPr>
                <w:sz w:val="20"/>
                <w:szCs w:val="20"/>
              </w:rPr>
              <w:t xml:space="preserve">(руб.) </w:t>
            </w:r>
          </w:p>
        </w:tc>
        <w:tc>
          <w:tcPr>
            <w:tcW w:w="2081" w:type="dxa"/>
            <w:tcBorders>
              <w:top w:val="single" w:sz="4" w:space="0" w:color="000000"/>
              <w:left w:val="single" w:sz="4" w:space="0" w:color="000000"/>
              <w:bottom w:val="single" w:sz="4" w:space="0" w:color="000000"/>
              <w:right w:val="single" w:sz="4" w:space="0" w:color="000000"/>
            </w:tcBorders>
          </w:tcPr>
          <w:p w:rsidR="000E2538" w:rsidRPr="00F66827" w:rsidRDefault="000E2538" w:rsidP="00F66827">
            <w:pPr>
              <w:keepNext/>
              <w:widowControl w:val="0"/>
              <w:snapToGrid w:val="0"/>
              <w:spacing w:after="0"/>
              <w:ind w:left="-98" w:right="-83"/>
              <w:jc w:val="center"/>
              <w:rPr>
                <w:sz w:val="20"/>
                <w:szCs w:val="20"/>
              </w:rPr>
            </w:pPr>
            <w:r w:rsidRPr="00F66827">
              <w:rPr>
                <w:sz w:val="20"/>
                <w:szCs w:val="20"/>
              </w:rPr>
              <w:t>Сумма</w:t>
            </w:r>
          </w:p>
          <w:p w:rsidR="000E2538" w:rsidRPr="00F66827" w:rsidRDefault="000E2538" w:rsidP="00F66827">
            <w:pPr>
              <w:keepNext/>
              <w:widowControl w:val="0"/>
              <w:snapToGrid w:val="0"/>
              <w:spacing w:after="0"/>
              <w:ind w:left="-98" w:right="-83"/>
              <w:jc w:val="center"/>
              <w:rPr>
                <w:sz w:val="20"/>
                <w:szCs w:val="20"/>
              </w:rPr>
            </w:pPr>
            <w:r w:rsidRPr="00F66827">
              <w:rPr>
                <w:sz w:val="20"/>
                <w:szCs w:val="20"/>
              </w:rPr>
              <w:t>(руб.)</w:t>
            </w:r>
          </w:p>
        </w:tc>
      </w:tr>
      <w:tr w:rsidR="000E2538" w:rsidRPr="00F66827" w:rsidTr="00E64F37">
        <w:trPr>
          <w:jc w:val="center"/>
        </w:trPr>
        <w:tc>
          <w:tcPr>
            <w:tcW w:w="525"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1215"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1260"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1080"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1086"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1134"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851"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2081" w:type="dxa"/>
            <w:tcBorders>
              <w:top w:val="single" w:sz="4" w:space="0" w:color="000000"/>
              <w:left w:val="single" w:sz="4" w:space="0" w:color="000000"/>
              <w:bottom w:val="single" w:sz="4" w:space="0" w:color="000000"/>
              <w:right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r>
      <w:tr w:rsidR="000E2538" w:rsidRPr="00F66827" w:rsidTr="00E64F37">
        <w:trPr>
          <w:jc w:val="center"/>
        </w:trPr>
        <w:tc>
          <w:tcPr>
            <w:tcW w:w="525"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1215"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1260"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1080"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1086"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1134"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851"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2081" w:type="dxa"/>
            <w:tcBorders>
              <w:top w:val="single" w:sz="4" w:space="0" w:color="000000"/>
              <w:left w:val="single" w:sz="4" w:space="0" w:color="000000"/>
              <w:bottom w:val="single" w:sz="4" w:space="0" w:color="000000"/>
              <w:right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r>
      <w:tr w:rsidR="000E2538" w:rsidRPr="00F66827" w:rsidTr="00E64F37">
        <w:trPr>
          <w:jc w:val="center"/>
        </w:trPr>
        <w:tc>
          <w:tcPr>
            <w:tcW w:w="525"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1215"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1260"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1080"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1086"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1134"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851"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2081" w:type="dxa"/>
            <w:tcBorders>
              <w:top w:val="single" w:sz="4" w:space="0" w:color="000000"/>
              <w:left w:val="single" w:sz="4" w:space="0" w:color="000000"/>
              <w:bottom w:val="single" w:sz="4" w:space="0" w:color="000000"/>
              <w:right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r>
      <w:tr w:rsidR="000E2538" w:rsidRPr="00F66827" w:rsidTr="00E64F37">
        <w:trPr>
          <w:jc w:val="center"/>
        </w:trPr>
        <w:tc>
          <w:tcPr>
            <w:tcW w:w="525"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1215"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rPr>
                <w:sz w:val="20"/>
                <w:szCs w:val="20"/>
              </w:rPr>
            </w:pPr>
            <w:r w:rsidRPr="00F66827">
              <w:rPr>
                <w:sz w:val="20"/>
                <w:szCs w:val="20"/>
              </w:rPr>
              <w:t>Итого:</w:t>
            </w:r>
          </w:p>
        </w:tc>
        <w:tc>
          <w:tcPr>
            <w:tcW w:w="1260"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r w:rsidRPr="00F66827">
              <w:rPr>
                <w:sz w:val="20"/>
                <w:szCs w:val="20"/>
              </w:rPr>
              <w:t>х</w:t>
            </w:r>
          </w:p>
        </w:tc>
        <w:tc>
          <w:tcPr>
            <w:tcW w:w="1080"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1086"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r w:rsidRPr="00F66827">
              <w:rPr>
                <w:sz w:val="20"/>
                <w:szCs w:val="20"/>
              </w:rPr>
              <w:t>х</w:t>
            </w:r>
          </w:p>
        </w:tc>
        <w:tc>
          <w:tcPr>
            <w:tcW w:w="1134"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r w:rsidRPr="00F66827">
              <w:rPr>
                <w:sz w:val="20"/>
                <w:szCs w:val="20"/>
              </w:rPr>
              <w:t>х</w:t>
            </w:r>
          </w:p>
        </w:tc>
        <w:tc>
          <w:tcPr>
            <w:tcW w:w="851"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2081" w:type="dxa"/>
            <w:tcBorders>
              <w:top w:val="single" w:sz="4" w:space="0" w:color="000000"/>
              <w:left w:val="single" w:sz="4" w:space="0" w:color="000000"/>
              <w:bottom w:val="single" w:sz="4" w:space="0" w:color="000000"/>
              <w:right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r>
    </w:tbl>
    <w:p w:rsidR="000E2538" w:rsidRPr="00F66827" w:rsidRDefault="000E2538" w:rsidP="00F66827">
      <w:pPr>
        <w:keepNext/>
        <w:widowControl w:val="0"/>
        <w:spacing w:after="0"/>
        <w:jc w:val="right"/>
        <w:rPr>
          <w:sz w:val="20"/>
          <w:szCs w:val="20"/>
        </w:rPr>
      </w:pPr>
    </w:p>
    <w:tbl>
      <w:tblPr>
        <w:tblW w:w="0" w:type="auto"/>
        <w:tblLayout w:type="fixed"/>
        <w:tblLook w:val="0000" w:firstRow="0" w:lastRow="0" w:firstColumn="0" w:lastColumn="0" w:noHBand="0" w:noVBand="0"/>
      </w:tblPr>
      <w:tblGrid>
        <w:gridCol w:w="5211"/>
        <w:gridCol w:w="4253"/>
      </w:tblGrid>
      <w:tr w:rsidR="000E2538" w:rsidRPr="00F66827" w:rsidTr="00E64F37">
        <w:tc>
          <w:tcPr>
            <w:tcW w:w="5211" w:type="dxa"/>
          </w:tcPr>
          <w:p w:rsidR="000E2538" w:rsidRPr="00F66827" w:rsidRDefault="000E2538" w:rsidP="00F66827">
            <w:pPr>
              <w:pStyle w:val="22f0"/>
              <w:keepNext/>
              <w:suppressAutoHyphens w:val="0"/>
              <w:snapToGrid w:val="0"/>
              <w:spacing w:after="0" w:line="240" w:lineRule="auto"/>
              <w:ind w:left="0"/>
              <w:rPr>
                <w:sz w:val="20"/>
                <w:szCs w:val="20"/>
              </w:rPr>
            </w:pPr>
            <w:r w:rsidRPr="00F66827">
              <w:rPr>
                <w:sz w:val="20"/>
                <w:szCs w:val="20"/>
              </w:rPr>
              <w:t>Заказчик:</w:t>
            </w:r>
          </w:p>
          <w:p w:rsidR="000E2538" w:rsidRPr="00F66827" w:rsidRDefault="000E2538" w:rsidP="00F66827">
            <w:pPr>
              <w:keepNext/>
              <w:widowControl w:val="0"/>
              <w:spacing w:after="0"/>
              <w:rPr>
                <w:sz w:val="20"/>
                <w:szCs w:val="20"/>
              </w:rPr>
            </w:pPr>
          </w:p>
          <w:p w:rsidR="000E2538" w:rsidRPr="00F66827" w:rsidRDefault="000E2538" w:rsidP="00F66827">
            <w:pPr>
              <w:pStyle w:val="5f9"/>
              <w:keepNext/>
              <w:tabs>
                <w:tab w:val="clear" w:pos="926"/>
              </w:tabs>
              <w:suppressAutoHyphens w:val="0"/>
              <w:spacing w:line="240" w:lineRule="auto"/>
              <w:ind w:left="0" w:firstLine="0"/>
              <w:rPr>
                <w:sz w:val="20"/>
              </w:rPr>
            </w:pPr>
            <w:r w:rsidRPr="00F66827">
              <w:rPr>
                <w:sz w:val="20"/>
              </w:rPr>
              <w:t>__________________ _________________</w:t>
            </w:r>
          </w:p>
          <w:p w:rsidR="000E2538" w:rsidRPr="00F66827" w:rsidRDefault="000E2538" w:rsidP="00F66827">
            <w:pPr>
              <w:pStyle w:val="5f9"/>
              <w:keepNext/>
              <w:tabs>
                <w:tab w:val="clear" w:pos="926"/>
              </w:tabs>
              <w:suppressAutoHyphens w:val="0"/>
              <w:spacing w:line="240" w:lineRule="auto"/>
              <w:ind w:left="0" w:firstLine="0"/>
              <w:rPr>
                <w:sz w:val="20"/>
              </w:rPr>
            </w:pPr>
            <w:r w:rsidRPr="00F66827">
              <w:rPr>
                <w:sz w:val="20"/>
              </w:rPr>
              <w:t xml:space="preserve">                                М.П.</w:t>
            </w:r>
          </w:p>
        </w:tc>
        <w:tc>
          <w:tcPr>
            <w:tcW w:w="4253" w:type="dxa"/>
          </w:tcPr>
          <w:p w:rsidR="000E2538" w:rsidRPr="00F66827" w:rsidRDefault="000E2538" w:rsidP="00F66827">
            <w:pPr>
              <w:keepNext/>
              <w:widowControl w:val="0"/>
              <w:tabs>
                <w:tab w:val="left" w:pos="284"/>
              </w:tabs>
              <w:snapToGrid w:val="0"/>
              <w:spacing w:after="0"/>
              <w:rPr>
                <w:sz w:val="20"/>
                <w:szCs w:val="20"/>
              </w:rPr>
            </w:pPr>
            <w:r w:rsidRPr="00F66827">
              <w:rPr>
                <w:sz w:val="20"/>
                <w:szCs w:val="20"/>
              </w:rPr>
              <w:t>Исполнитель:</w:t>
            </w:r>
          </w:p>
          <w:p w:rsidR="000E2538" w:rsidRPr="00F66827" w:rsidRDefault="000E2538" w:rsidP="00F66827">
            <w:pPr>
              <w:keepNext/>
              <w:widowControl w:val="0"/>
              <w:tabs>
                <w:tab w:val="left" w:pos="284"/>
              </w:tabs>
              <w:spacing w:after="0"/>
              <w:rPr>
                <w:sz w:val="20"/>
                <w:szCs w:val="20"/>
              </w:rPr>
            </w:pPr>
          </w:p>
          <w:p w:rsidR="000E2538" w:rsidRPr="00F66827" w:rsidRDefault="000E2538" w:rsidP="00F66827">
            <w:pPr>
              <w:pStyle w:val="5f9"/>
              <w:keepNext/>
              <w:tabs>
                <w:tab w:val="clear" w:pos="926"/>
                <w:tab w:val="left" w:pos="284"/>
              </w:tabs>
              <w:suppressAutoHyphens w:val="0"/>
              <w:spacing w:line="240" w:lineRule="auto"/>
              <w:ind w:left="0" w:firstLine="0"/>
              <w:jc w:val="both"/>
              <w:rPr>
                <w:sz w:val="20"/>
              </w:rPr>
            </w:pPr>
            <w:r w:rsidRPr="00F66827">
              <w:rPr>
                <w:sz w:val="20"/>
              </w:rPr>
              <w:t>___________________ __________________</w:t>
            </w:r>
          </w:p>
          <w:p w:rsidR="000E2538" w:rsidRPr="00F66827" w:rsidRDefault="000E2538" w:rsidP="00F66827">
            <w:pPr>
              <w:keepNext/>
              <w:widowControl w:val="0"/>
              <w:tabs>
                <w:tab w:val="left" w:pos="284"/>
              </w:tabs>
              <w:spacing w:after="0"/>
              <w:rPr>
                <w:sz w:val="20"/>
                <w:szCs w:val="20"/>
              </w:rPr>
            </w:pPr>
            <w:r w:rsidRPr="00F66827">
              <w:rPr>
                <w:sz w:val="20"/>
                <w:szCs w:val="20"/>
              </w:rPr>
              <w:t xml:space="preserve">                              М.П. (при наличии печати)</w:t>
            </w:r>
          </w:p>
          <w:p w:rsidR="000E2538" w:rsidRPr="00F66827" w:rsidRDefault="000E2538" w:rsidP="00F66827">
            <w:pPr>
              <w:keepNext/>
              <w:widowControl w:val="0"/>
              <w:tabs>
                <w:tab w:val="left" w:pos="3179"/>
              </w:tabs>
              <w:spacing w:after="0"/>
              <w:rPr>
                <w:sz w:val="20"/>
                <w:szCs w:val="20"/>
              </w:rPr>
            </w:pPr>
          </w:p>
        </w:tc>
      </w:tr>
    </w:tbl>
    <w:p w:rsidR="000E2538" w:rsidRPr="00F66827" w:rsidRDefault="000E2538" w:rsidP="00F66827">
      <w:pPr>
        <w:keepNext/>
        <w:widowControl w:val="0"/>
        <w:tabs>
          <w:tab w:val="num" w:pos="0"/>
        </w:tabs>
        <w:spacing w:after="0"/>
        <w:ind w:firstLine="900"/>
        <w:jc w:val="right"/>
        <w:rPr>
          <w:sz w:val="20"/>
          <w:szCs w:val="20"/>
        </w:rPr>
      </w:pPr>
    </w:p>
    <w:p w:rsidR="000E2538" w:rsidRPr="00F66827" w:rsidRDefault="000E2538" w:rsidP="00F66827">
      <w:pPr>
        <w:keepNext/>
        <w:widowControl w:val="0"/>
        <w:shd w:val="clear" w:color="auto" w:fill="FFFFFF"/>
        <w:tabs>
          <w:tab w:val="left" w:pos="284"/>
        </w:tabs>
        <w:spacing w:after="0"/>
        <w:ind w:firstLine="851"/>
        <w:jc w:val="right"/>
        <w:rPr>
          <w:spacing w:val="-8"/>
          <w:sz w:val="20"/>
          <w:szCs w:val="20"/>
        </w:rPr>
      </w:pPr>
      <w:r w:rsidRPr="00F66827">
        <w:rPr>
          <w:sz w:val="20"/>
          <w:szCs w:val="20"/>
        </w:rPr>
        <w:br w:type="page"/>
      </w:r>
      <w:r w:rsidRPr="00F66827">
        <w:rPr>
          <w:spacing w:val="-8"/>
          <w:sz w:val="20"/>
          <w:szCs w:val="20"/>
        </w:rPr>
        <w:lastRenderedPageBreak/>
        <w:t>Приложение №7</w:t>
      </w:r>
    </w:p>
    <w:p w:rsidR="000E2538" w:rsidRPr="00F66827" w:rsidRDefault="000E2538" w:rsidP="00F66827">
      <w:pPr>
        <w:keepNext/>
        <w:widowControl w:val="0"/>
        <w:shd w:val="clear" w:color="auto" w:fill="FFFFFF"/>
        <w:tabs>
          <w:tab w:val="left" w:pos="284"/>
        </w:tabs>
        <w:spacing w:after="0"/>
        <w:ind w:firstLine="851"/>
        <w:jc w:val="right"/>
        <w:rPr>
          <w:sz w:val="20"/>
          <w:szCs w:val="20"/>
        </w:rPr>
      </w:pPr>
      <w:r w:rsidRPr="00F66827">
        <w:rPr>
          <w:sz w:val="20"/>
          <w:szCs w:val="20"/>
        </w:rPr>
        <w:t>к государственному контракту</w:t>
      </w:r>
    </w:p>
    <w:p w:rsidR="000E2538" w:rsidRPr="00F66827" w:rsidRDefault="000E2538" w:rsidP="00F66827">
      <w:pPr>
        <w:keepNext/>
        <w:widowControl w:val="0"/>
        <w:shd w:val="clear" w:color="auto" w:fill="FFFFFF"/>
        <w:tabs>
          <w:tab w:val="left" w:pos="284"/>
        </w:tabs>
        <w:spacing w:after="0"/>
        <w:ind w:firstLine="851"/>
        <w:jc w:val="right"/>
        <w:rPr>
          <w:sz w:val="20"/>
          <w:szCs w:val="20"/>
        </w:rPr>
      </w:pPr>
      <w:r w:rsidRPr="00F66827">
        <w:rPr>
          <w:sz w:val="20"/>
          <w:szCs w:val="20"/>
        </w:rPr>
        <w:t>№ ______________ от ___________</w:t>
      </w:r>
    </w:p>
    <w:p w:rsidR="000E2538" w:rsidRPr="00F66827" w:rsidRDefault="000E2538" w:rsidP="00F66827">
      <w:pPr>
        <w:keepNext/>
        <w:widowControl w:val="0"/>
        <w:spacing w:after="0"/>
        <w:jc w:val="center"/>
        <w:rPr>
          <w:iCs/>
          <w:sz w:val="20"/>
          <w:szCs w:val="20"/>
        </w:rPr>
      </w:pPr>
    </w:p>
    <w:p w:rsidR="000E2538" w:rsidRPr="00F66827" w:rsidRDefault="000E2538" w:rsidP="00F66827">
      <w:pPr>
        <w:keepNext/>
        <w:widowControl w:val="0"/>
        <w:spacing w:after="0"/>
        <w:rPr>
          <w:sz w:val="20"/>
          <w:szCs w:val="20"/>
        </w:rPr>
      </w:pPr>
      <w:r w:rsidRPr="00F66827">
        <w:rPr>
          <w:iCs/>
          <w:sz w:val="20"/>
          <w:szCs w:val="20"/>
        </w:rPr>
        <w:t>Форма</w:t>
      </w:r>
    </w:p>
    <w:p w:rsidR="000E2538" w:rsidRPr="00F66827" w:rsidRDefault="000E2538" w:rsidP="00F66827">
      <w:pPr>
        <w:keepNext/>
        <w:widowControl w:val="0"/>
        <w:shd w:val="clear" w:color="auto" w:fill="FFFFFF"/>
        <w:tabs>
          <w:tab w:val="left" w:pos="284"/>
          <w:tab w:val="left" w:pos="1363"/>
        </w:tabs>
        <w:spacing w:after="0"/>
        <w:ind w:firstLine="851"/>
        <w:jc w:val="center"/>
        <w:rPr>
          <w:bCs/>
          <w:sz w:val="20"/>
          <w:szCs w:val="20"/>
        </w:rPr>
      </w:pPr>
    </w:p>
    <w:p w:rsidR="000E2538" w:rsidRPr="00F66827" w:rsidRDefault="000E2538" w:rsidP="00F66827">
      <w:pPr>
        <w:keepNext/>
        <w:widowControl w:val="0"/>
        <w:spacing w:after="0"/>
        <w:ind w:firstLine="709"/>
        <w:jc w:val="center"/>
        <w:rPr>
          <w:sz w:val="20"/>
          <w:szCs w:val="20"/>
        </w:rPr>
      </w:pPr>
      <w:r w:rsidRPr="00F66827">
        <w:rPr>
          <w:sz w:val="20"/>
          <w:szCs w:val="20"/>
        </w:rPr>
        <w:t xml:space="preserve">Итоговый акт сверки расчетов </w:t>
      </w:r>
    </w:p>
    <w:p w:rsidR="000E2538" w:rsidRPr="00F66827" w:rsidRDefault="000E2538" w:rsidP="00F66827">
      <w:pPr>
        <w:keepNext/>
        <w:widowControl w:val="0"/>
        <w:spacing w:after="0"/>
        <w:ind w:firstLine="709"/>
        <w:jc w:val="center"/>
        <w:rPr>
          <w:sz w:val="20"/>
          <w:szCs w:val="20"/>
        </w:rPr>
      </w:pPr>
      <w:r w:rsidRPr="00F66827">
        <w:rPr>
          <w:bCs/>
          <w:sz w:val="20"/>
          <w:szCs w:val="20"/>
        </w:rPr>
        <w:t xml:space="preserve">за период с </w:t>
      </w:r>
      <w:r w:rsidRPr="00F66827">
        <w:rPr>
          <w:sz w:val="20"/>
          <w:szCs w:val="20"/>
        </w:rPr>
        <w:t xml:space="preserve">______________ </w:t>
      </w:r>
      <w:r w:rsidRPr="00F66827">
        <w:rPr>
          <w:bCs/>
          <w:sz w:val="20"/>
          <w:szCs w:val="20"/>
        </w:rPr>
        <w:t xml:space="preserve">по </w:t>
      </w:r>
      <w:r w:rsidRPr="00F66827">
        <w:rPr>
          <w:sz w:val="20"/>
          <w:szCs w:val="20"/>
        </w:rPr>
        <w:t>______________</w:t>
      </w:r>
    </w:p>
    <w:p w:rsidR="000E2538" w:rsidRPr="00F66827" w:rsidRDefault="000E2538" w:rsidP="00F66827">
      <w:pPr>
        <w:keepNext/>
        <w:widowControl w:val="0"/>
        <w:spacing w:after="0"/>
        <w:ind w:firstLine="709"/>
        <w:jc w:val="center"/>
        <w:rPr>
          <w:bCs/>
          <w:sz w:val="20"/>
          <w:szCs w:val="20"/>
        </w:rPr>
      </w:pPr>
    </w:p>
    <w:p w:rsidR="000E2538" w:rsidRPr="00F66827" w:rsidRDefault="000E2538" w:rsidP="00F66827">
      <w:pPr>
        <w:keepNext/>
        <w:widowControl w:val="0"/>
        <w:spacing w:after="0"/>
        <w:rPr>
          <w:sz w:val="20"/>
          <w:szCs w:val="20"/>
        </w:rPr>
      </w:pPr>
      <w:r w:rsidRPr="00F66827">
        <w:rPr>
          <w:sz w:val="20"/>
          <w:szCs w:val="20"/>
        </w:rPr>
        <w:t>г. __________</w:t>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t>от «_____»_________________20__ г.</w:t>
      </w:r>
    </w:p>
    <w:p w:rsidR="000E2538" w:rsidRPr="00F66827" w:rsidRDefault="000E2538" w:rsidP="00F66827">
      <w:pPr>
        <w:keepNext/>
        <w:widowControl w:val="0"/>
        <w:spacing w:after="0"/>
        <w:ind w:firstLine="709"/>
        <w:rPr>
          <w:sz w:val="20"/>
          <w:szCs w:val="20"/>
        </w:rPr>
      </w:pPr>
      <w:r w:rsidRPr="00F66827">
        <w:rPr>
          <w:sz w:val="20"/>
          <w:szCs w:val="20"/>
        </w:rPr>
        <w:t xml:space="preserve"> </w:t>
      </w:r>
    </w:p>
    <w:p w:rsidR="000E2538" w:rsidRPr="00F66827" w:rsidRDefault="000E2538" w:rsidP="00F66827">
      <w:pPr>
        <w:keepNext/>
        <w:widowControl w:val="0"/>
        <w:spacing w:after="0"/>
        <w:ind w:firstLine="851"/>
        <w:rPr>
          <w:sz w:val="20"/>
          <w:szCs w:val="20"/>
        </w:rPr>
      </w:pPr>
      <w:r w:rsidRPr="00F66827">
        <w:rPr>
          <w:sz w:val="20"/>
          <w:szCs w:val="20"/>
        </w:rPr>
        <w:t>Заказчик____________________ в лице ______________________, действующего на основании _________________, с одной стороны, и Исполнитель _______________________, в лице __________, действующего на основании _________________________________, с другой стороны, составили настоящий акт о том, что в соответствии с государственным контрактом №____________ от______________ :</w:t>
      </w:r>
    </w:p>
    <w:p w:rsidR="000E2538" w:rsidRPr="00F66827" w:rsidRDefault="000E2538" w:rsidP="00F66827">
      <w:pPr>
        <w:keepNext/>
        <w:widowControl w:val="0"/>
        <w:spacing w:after="0"/>
        <w:ind w:firstLine="709"/>
        <w:rPr>
          <w:sz w:val="20"/>
          <w:szCs w:val="20"/>
        </w:rPr>
      </w:pPr>
    </w:p>
    <w:tbl>
      <w:tblPr>
        <w:tblW w:w="9232" w:type="dxa"/>
        <w:jc w:val="center"/>
        <w:tblInd w:w="45" w:type="dxa"/>
        <w:tblLayout w:type="fixed"/>
        <w:tblLook w:val="0000" w:firstRow="0" w:lastRow="0" w:firstColumn="0" w:lastColumn="0" w:noHBand="0" w:noVBand="0"/>
      </w:tblPr>
      <w:tblGrid>
        <w:gridCol w:w="525"/>
        <w:gridCol w:w="1215"/>
        <w:gridCol w:w="1260"/>
        <w:gridCol w:w="1080"/>
        <w:gridCol w:w="1086"/>
        <w:gridCol w:w="1134"/>
        <w:gridCol w:w="851"/>
        <w:gridCol w:w="2081"/>
      </w:tblGrid>
      <w:tr w:rsidR="000E2538" w:rsidRPr="00F66827" w:rsidTr="00E64F37">
        <w:trPr>
          <w:jc w:val="center"/>
        </w:trPr>
        <w:tc>
          <w:tcPr>
            <w:tcW w:w="525" w:type="dxa"/>
            <w:vMerge w:val="restart"/>
            <w:tcBorders>
              <w:top w:val="single" w:sz="4" w:space="0" w:color="000000"/>
              <w:left w:val="single" w:sz="4" w:space="0" w:color="000000"/>
            </w:tcBorders>
          </w:tcPr>
          <w:p w:rsidR="000E2538" w:rsidRPr="00F66827" w:rsidRDefault="000E2538" w:rsidP="00F66827">
            <w:pPr>
              <w:keepNext/>
              <w:widowControl w:val="0"/>
              <w:snapToGrid w:val="0"/>
              <w:spacing w:after="0"/>
              <w:ind w:left="-98" w:right="-83"/>
              <w:jc w:val="center"/>
              <w:rPr>
                <w:sz w:val="20"/>
                <w:szCs w:val="20"/>
              </w:rPr>
            </w:pPr>
            <w:r w:rsidRPr="00F66827">
              <w:rPr>
                <w:sz w:val="20"/>
                <w:szCs w:val="20"/>
              </w:rPr>
              <w:t>№</w:t>
            </w:r>
          </w:p>
          <w:p w:rsidR="000E2538" w:rsidRPr="00F66827" w:rsidRDefault="000E2538" w:rsidP="00F66827">
            <w:pPr>
              <w:keepNext/>
              <w:widowControl w:val="0"/>
              <w:spacing w:after="0"/>
              <w:ind w:left="-98" w:right="-83"/>
              <w:jc w:val="center"/>
              <w:rPr>
                <w:sz w:val="20"/>
                <w:szCs w:val="20"/>
              </w:rPr>
            </w:pPr>
            <w:r w:rsidRPr="00F66827">
              <w:rPr>
                <w:sz w:val="20"/>
                <w:szCs w:val="20"/>
              </w:rPr>
              <w:t>п/п</w:t>
            </w:r>
          </w:p>
        </w:tc>
        <w:tc>
          <w:tcPr>
            <w:tcW w:w="3555" w:type="dxa"/>
            <w:gridSpan w:val="3"/>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bCs/>
                <w:sz w:val="20"/>
                <w:szCs w:val="20"/>
              </w:rPr>
            </w:pPr>
            <w:r w:rsidRPr="00F66827">
              <w:rPr>
                <w:bCs/>
                <w:sz w:val="20"/>
                <w:szCs w:val="20"/>
              </w:rPr>
              <w:t>Выставлено счетов Исполнителем за фактически оказанные услуги</w:t>
            </w:r>
          </w:p>
        </w:tc>
        <w:tc>
          <w:tcPr>
            <w:tcW w:w="3071" w:type="dxa"/>
            <w:gridSpan w:val="3"/>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bCs/>
                <w:sz w:val="20"/>
                <w:szCs w:val="20"/>
              </w:rPr>
            </w:pPr>
            <w:r w:rsidRPr="00F66827">
              <w:rPr>
                <w:bCs/>
                <w:sz w:val="20"/>
                <w:szCs w:val="20"/>
              </w:rPr>
              <w:t>Оплачено счетов Заказчиком</w:t>
            </w:r>
          </w:p>
        </w:tc>
        <w:tc>
          <w:tcPr>
            <w:tcW w:w="2081" w:type="dxa"/>
            <w:tcBorders>
              <w:top w:val="single" w:sz="4" w:space="0" w:color="000000"/>
              <w:left w:val="single" w:sz="4" w:space="0" w:color="000000"/>
              <w:bottom w:val="single" w:sz="4" w:space="0" w:color="000000"/>
              <w:right w:val="single" w:sz="4" w:space="0" w:color="000000"/>
            </w:tcBorders>
          </w:tcPr>
          <w:p w:rsidR="000E2538" w:rsidRPr="00F66827" w:rsidRDefault="000E2538" w:rsidP="00F66827">
            <w:pPr>
              <w:keepNext/>
              <w:widowControl w:val="0"/>
              <w:snapToGrid w:val="0"/>
              <w:spacing w:after="0"/>
              <w:ind w:left="-98" w:right="-83"/>
              <w:jc w:val="center"/>
              <w:rPr>
                <w:sz w:val="20"/>
                <w:szCs w:val="20"/>
              </w:rPr>
            </w:pPr>
            <w:r w:rsidRPr="00F66827">
              <w:rPr>
                <w:sz w:val="20"/>
                <w:szCs w:val="20"/>
              </w:rPr>
              <w:t xml:space="preserve">Задолженность по неоплаченным счетам на конец периода </w:t>
            </w:r>
          </w:p>
        </w:tc>
      </w:tr>
      <w:tr w:rsidR="000E2538" w:rsidRPr="00F66827" w:rsidTr="00E64F37">
        <w:trPr>
          <w:jc w:val="center"/>
        </w:trPr>
        <w:tc>
          <w:tcPr>
            <w:tcW w:w="525" w:type="dxa"/>
            <w:vMerge/>
            <w:tcBorders>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1215"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r w:rsidRPr="00F66827">
              <w:rPr>
                <w:sz w:val="20"/>
                <w:szCs w:val="20"/>
              </w:rPr>
              <w:t>№ счета</w:t>
            </w:r>
          </w:p>
        </w:tc>
        <w:tc>
          <w:tcPr>
            <w:tcW w:w="1260"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r w:rsidRPr="00F66827">
              <w:rPr>
                <w:sz w:val="20"/>
                <w:szCs w:val="20"/>
              </w:rPr>
              <w:t>Дата счета</w:t>
            </w:r>
          </w:p>
        </w:tc>
        <w:tc>
          <w:tcPr>
            <w:tcW w:w="1080"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r w:rsidRPr="00F66827">
              <w:rPr>
                <w:sz w:val="20"/>
                <w:szCs w:val="20"/>
              </w:rPr>
              <w:t>Сумма</w:t>
            </w:r>
          </w:p>
          <w:p w:rsidR="000E2538" w:rsidRPr="00F66827" w:rsidRDefault="000E2538" w:rsidP="00F66827">
            <w:pPr>
              <w:keepNext/>
              <w:widowControl w:val="0"/>
              <w:snapToGrid w:val="0"/>
              <w:spacing w:after="0"/>
              <w:ind w:left="-98" w:right="-83"/>
              <w:jc w:val="center"/>
              <w:rPr>
                <w:sz w:val="20"/>
                <w:szCs w:val="20"/>
              </w:rPr>
            </w:pPr>
            <w:r w:rsidRPr="00F66827">
              <w:rPr>
                <w:sz w:val="20"/>
                <w:szCs w:val="20"/>
              </w:rPr>
              <w:t>(руб.)</w:t>
            </w:r>
          </w:p>
        </w:tc>
        <w:tc>
          <w:tcPr>
            <w:tcW w:w="1086"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r w:rsidRPr="00F66827">
              <w:rPr>
                <w:sz w:val="20"/>
                <w:szCs w:val="20"/>
              </w:rPr>
              <w:t>№ счета</w:t>
            </w:r>
          </w:p>
        </w:tc>
        <w:tc>
          <w:tcPr>
            <w:tcW w:w="1134"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r w:rsidRPr="00F66827">
              <w:rPr>
                <w:sz w:val="20"/>
                <w:szCs w:val="20"/>
              </w:rPr>
              <w:t>Дата счета</w:t>
            </w:r>
          </w:p>
        </w:tc>
        <w:tc>
          <w:tcPr>
            <w:tcW w:w="851"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r w:rsidRPr="00F66827">
              <w:rPr>
                <w:sz w:val="20"/>
                <w:szCs w:val="20"/>
              </w:rPr>
              <w:t>Сумма</w:t>
            </w:r>
          </w:p>
          <w:p w:rsidR="000E2538" w:rsidRPr="00F66827" w:rsidRDefault="000E2538" w:rsidP="00F66827">
            <w:pPr>
              <w:keepNext/>
              <w:widowControl w:val="0"/>
              <w:snapToGrid w:val="0"/>
              <w:spacing w:after="0"/>
              <w:ind w:left="-98" w:right="-83"/>
              <w:jc w:val="center"/>
              <w:rPr>
                <w:sz w:val="20"/>
                <w:szCs w:val="20"/>
              </w:rPr>
            </w:pPr>
            <w:r w:rsidRPr="00F66827">
              <w:rPr>
                <w:sz w:val="20"/>
                <w:szCs w:val="20"/>
              </w:rPr>
              <w:t xml:space="preserve">(руб.) </w:t>
            </w:r>
          </w:p>
        </w:tc>
        <w:tc>
          <w:tcPr>
            <w:tcW w:w="2081" w:type="dxa"/>
            <w:tcBorders>
              <w:top w:val="single" w:sz="4" w:space="0" w:color="000000"/>
              <w:left w:val="single" w:sz="4" w:space="0" w:color="000000"/>
              <w:bottom w:val="single" w:sz="4" w:space="0" w:color="000000"/>
              <w:right w:val="single" w:sz="4" w:space="0" w:color="000000"/>
            </w:tcBorders>
          </w:tcPr>
          <w:p w:rsidR="000E2538" w:rsidRPr="00F66827" w:rsidRDefault="000E2538" w:rsidP="00F66827">
            <w:pPr>
              <w:keepNext/>
              <w:widowControl w:val="0"/>
              <w:snapToGrid w:val="0"/>
              <w:spacing w:after="0"/>
              <w:ind w:left="-98" w:right="-83"/>
              <w:jc w:val="center"/>
              <w:rPr>
                <w:sz w:val="20"/>
                <w:szCs w:val="20"/>
              </w:rPr>
            </w:pPr>
            <w:r w:rsidRPr="00F66827">
              <w:rPr>
                <w:sz w:val="20"/>
                <w:szCs w:val="20"/>
              </w:rPr>
              <w:t>Сумма</w:t>
            </w:r>
          </w:p>
          <w:p w:rsidR="000E2538" w:rsidRPr="00F66827" w:rsidRDefault="000E2538" w:rsidP="00F66827">
            <w:pPr>
              <w:keepNext/>
              <w:widowControl w:val="0"/>
              <w:snapToGrid w:val="0"/>
              <w:spacing w:after="0"/>
              <w:ind w:left="-98" w:right="-83"/>
              <w:jc w:val="center"/>
              <w:rPr>
                <w:sz w:val="20"/>
                <w:szCs w:val="20"/>
              </w:rPr>
            </w:pPr>
            <w:r w:rsidRPr="00F66827">
              <w:rPr>
                <w:sz w:val="20"/>
                <w:szCs w:val="20"/>
              </w:rPr>
              <w:t>(руб.)</w:t>
            </w:r>
          </w:p>
        </w:tc>
      </w:tr>
      <w:tr w:rsidR="000E2538" w:rsidRPr="00F66827" w:rsidTr="00E64F37">
        <w:trPr>
          <w:jc w:val="center"/>
        </w:trPr>
        <w:tc>
          <w:tcPr>
            <w:tcW w:w="525"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1215"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1260"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1080"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1086"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1134"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851"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2081" w:type="dxa"/>
            <w:tcBorders>
              <w:top w:val="single" w:sz="4" w:space="0" w:color="000000"/>
              <w:left w:val="single" w:sz="4" w:space="0" w:color="000000"/>
              <w:bottom w:val="single" w:sz="4" w:space="0" w:color="000000"/>
              <w:right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r>
      <w:tr w:rsidR="000E2538" w:rsidRPr="00F66827" w:rsidTr="00E64F37">
        <w:trPr>
          <w:jc w:val="center"/>
        </w:trPr>
        <w:tc>
          <w:tcPr>
            <w:tcW w:w="525"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1215"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1260"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1080"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1086"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1134"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851"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2081" w:type="dxa"/>
            <w:tcBorders>
              <w:top w:val="single" w:sz="4" w:space="0" w:color="000000"/>
              <w:left w:val="single" w:sz="4" w:space="0" w:color="000000"/>
              <w:bottom w:val="single" w:sz="4" w:space="0" w:color="000000"/>
              <w:right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r>
      <w:tr w:rsidR="000E2538" w:rsidRPr="00F66827" w:rsidTr="00E64F37">
        <w:trPr>
          <w:jc w:val="center"/>
        </w:trPr>
        <w:tc>
          <w:tcPr>
            <w:tcW w:w="525"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1215"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1260"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1080"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1086"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1134"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851"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2081" w:type="dxa"/>
            <w:tcBorders>
              <w:top w:val="single" w:sz="4" w:space="0" w:color="000000"/>
              <w:left w:val="single" w:sz="4" w:space="0" w:color="000000"/>
              <w:bottom w:val="single" w:sz="4" w:space="0" w:color="000000"/>
              <w:right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r>
      <w:tr w:rsidR="000E2538" w:rsidRPr="00F66827" w:rsidTr="00E64F37">
        <w:trPr>
          <w:jc w:val="center"/>
        </w:trPr>
        <w:tc>
          <w:tcPr>
            <w:tcW w:w="525"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1215"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rPr>
                <w:sz w:val="20"/>
                <w:szCs w:val="20"/>
              </w:rPr>
            </w:pPr>
            <w:r w:rsidRPr="00F66827">
              <w:rPr>
                <w:sz w:val="20"/>
                <w:szCs w:val="20"/>
              </w:rPr>
              <w:t>Итого:</w:t>
            </w:r>
          </w:p>
        </w:tc>
        <w:tc>
          <w:tcPr>
            <w:tcW w:w="1260"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r w:rsidRPr="00F66827">
              <w:rPr>
                <w:sz w:val="20"/>
                <w:szCs w:val="20"/>
              </w:rPr>
              <w:t>х</w:t>
            </w:r>
          </w:p>
        </w:tc>
        <w:tc>
          <w:tcPr>
            <w:tcW w:w="1080"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1086"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r w:rsidRPr="00F66827">
              <w:rPr>
                <w:sz w:val="20"/>
                <w:szCs w:val="20"/>
              </w:rPr>
              <w:t>х</w:t>
            </w:r>
          </w:p>
        </w:tc>
        <w:tc>
          <w:tcPr>
            <w:tcW w:w="1134"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r w:rsidRPr="00F66827">
              <w:rPr>
                <w:sz w:val="20"/>
                <w:szCs w:val="20"/>
              </w:rPr>
              <w:t>х</w:t>
            </w:r>
          </w:p>
        </w:tc>
        <w:tc>
          <w:tcPr>
            <w:tcW w:w="851"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2081" w:type="dxa"/>
            <w:tcBorders>
              <w:top w:val="single" w:sz="4" w:space="0" w:color="000000"/>
              <w:left w:val="single" w:sz="4" w:space="0" w:color="000000"/>
              <w:bottom w:val="single" w:sz="4" w:space="0" w:color="000000"/>
              <w:right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r>
    </w:tbl>
    <w:p w:rsidR="000E2538" w:rsidRPr="00F66827" w:rsidRDefault="000E2538" w:rsidP="00F66827">
      <w:pPr>
        <w:keepNext/>
        <w:widowControl w:val="0"/>
        <w:spacing w:after="0"/>
        <w:jc w:val="right"/>
        <w:rPr>
          <w:sz w:val="20"/>
          <w:szCs w:val="20"/>
        </w:rPr>
      </w:pPr>
    </w:p>
    <w:tbl>
      <w:tblPr>
        <w:tblW w:w="0" w:type="auto"/>
        <w:tblLayout w:type="fixed"/>
        <w:tblLook w:val="0000" w:firstRow="0" w:lastRow="0" w:firstColumn="0" w:lastColumn="0" w:noHBand="0" w:noVBand="0"/>
      </w:tblPr>
      <w:tblGrid>
        <w:gridCol w:w="5211"/>
        <w:gridCol w:w="4253"/>
      </w:tblGrid>
      <w:tr w:rsidR="000E2538" w:rsidRPr="00F66827" w:rsidTr="00E64F37">
        <w:tc>
          <w:tcPr>
            <w:tcW w:w="5211" w:type="dxa"/>
          </w:tcPr>
          <w:p w:rsidR="000E2538" w:rsidRPr="00F66827" w:rsidRDefault="000E2538" w:rsidP="00F66827">
            <w:pPr>
              <w:pStyle w:val="22f0"/>
              <w:keepNext/>
              <w:suppressAutoHyphens w:val="0"/>
              <w:snapToGrid w:val="0"/>
              <w:spacing w:after="0" w:line="240" w:lineRule="auto"/>
              <w:ind w:left="0"/>
              <w:rPr>
                <w:sz w:val="20"/>
                <w:szCs w:val="20"/>
              </w:rPr>
            </w:pPr>
            <w:r w:rsidRPr="00F66827">
              <w:rPr>
                <w:sz w:val="20"/>
                <w:szCs w:val="20"/>
              </w:rPr>
              <w:t>Заказчик:</w:t>
            </w:r>
          </w:p>
          <w:p w:rsidR="000E2538" w:rsidRPr="00F66827" w:rsidRDefault="000E2538" w:rsidP="00F66827">
            <w:pPr>
              <w:keepNext/>
              <w:widowControl w:val="0"/>
              <w:spacing w:after="0"/>
              <w:rPr>
                <w:sz w:val="20"/>
                <w:szCs w:val="20"/>
              </w:rPr>
            </w:pPr>
          </w:p>
          <w:p w:rsidR="000E2538" w:rsidRPr="00F66827" w:rsidRDefault="000E2538" w:rsidP="00F66827">
            <w:pPr>
              <w:pStyle w:val="5f9"/>
              <w:keepNext/>
              <w:tabs>
                <w:tab w:val="clear" w:pos="926"/>
              </w:tabs>
              <w:suppressAutoHyphens w:val="0"/>
              <w:spacing w:line="240" w:lineRule="auto"/>
              <w:ind w:left="0" w:firstLine="0"/>
              <w:rPr>
                <w:sz w:val="20"/>
              </w:rPr>
            </w:pPr>
            <w:r w:rsidRPr="00F66827">
              <w:rPr>
                <w:sz w:val="20"/>
              </w:rPr>
              <w:t>__________________ _________________</w:t>
            </w:r>
          </w:p>
          <w:p w:rsidR="000E2538" w:rsidRPr="00F66827" w:rsidRDefault="000E2538" w:rsidP="00F66827">
            <w:pPr>
              <w:pStyle w:val="5f9"/>
              <w:keepNext/>
              <w:tabs>
                <w:tab w:val="clear" w:pos="926"/>
              </w:tabs>
              <w:suppressAutoHyphens w:val="0"/>
              <w:spacing w:line="240" w:lineRule="auto"/>
              <w:ind w:left="0" w:firstLine="0"/>
              <w:rPr>
                <w:sz w:val="20"/>
              </w:rPr>
            </w:pPr>
            <w:r w:rsidRPr="00F66827">
              <w:rPr>
                <w:sz w:val="20"/>
              </w:rPr>
              <w:t xml:space="preserve">                                М.П.</w:t>
            </w:r>
          </w:p>
        </w:tc>
        <w:tc>
          <w:tcPr>
            <w:tcW w:w="4253" w:type="dxa"/>
          </w:tcPr>
          <w:p w:rsidR="000E2538" w:rsidRPr="00F66827" w:rsidRDefault="000E2538" w:rsidP="00F66827">
            <w:pPr>
              <w:keepNext/>
              <w:widowControl w:val="0"/>
              <w:tabs>
                <w:tab w:val="left" w:pos="284"/>
              </w:tabs>
              <w:snapToGrid w:val="0"/>
              <w:spacing w:after="0"/>
              <w:rPr>
                <w:sz w:val="20"/>
                <w:szCs w:val="20"/>
              </w:rPr>
            </w:pPr>
            <w:r w:rsidRPr="00F66827">
              <w:rPr>
                <w:sz w:val="20"/>
                <w:szCs w:val="20"/>
              </w:rPr>
              <w:t>Исполнитель:</w:t>
            </w:r>
          </w:p>
          <w:p w:rsidR="000E2538" w:rsidRPr="00F66827" w:rsidRDefault="000E2538" w:rsidP="00F66827">
            <w:pPr>
              <w:keepNext/>
              <w:widowControl w:val="0"/>
              <w:tabs>
                <w:tab w:val="left" w:pos="284"/>
              </w:tabs>
              <w:spacing w:after="0"/>
              <w:rPr>
                <w:sz w:val="20"/>
                <w:szCs w:val="20"/>
              </w:rPr>
            </w:pPr>
          </w:p>
          <w:p w:rsidR="000E2538" w:rsidRPr="00F66827" w:rsidRDefault="000E2538" w:rsidP="00F66827">
            <w:pPr>
              <w:pStyle w:val="5f9"/>
              <w:keepNext/>
              <w:tabs>
                <w:tab w:val="clear" w:pos="926"/>
                <w:tab w:val="left" w:pos="284"/>
              </w:tabs>
              <w:suppressAutoHyphens w:val="0"/>
              <w:spacing w:line="240" w:lineRule="auto"/>
              <w:ind w:left="0" w:firstLine="0"/>
              <w:jc w:val="both"/>
              <w:rPr>
                <w:sz w:val="20"/>
              </w:rPr>
            </w:pPr>
            <w:r w:rsidRPr="00F66827">
              <w:rPr>
                <w:sz w:val="20"/>
              </w:rPr>
              <w:t>___________________ __________________</w:t>
            </w:r>
          </w:p>
          <w:p w:rsidR="000E2538" w:rsidRPr="00F66827" w:rsidRDefault="000E2538" w:rsidP="00F66827">
            <w:pPr>
              <w:keepNext/>
              <w:widowControl w:val="0"/>
              <w:tabs>
                <w:tab w:val="left" w:pos="284"/>
              </w:tabs>
              <w:spacing w:after="0"/>
              <w:rPr>
                <w:sz w:val="20"/>
                <w:szCs w:val="20"/>
              </w:rPr>
            </w:pPr>
            <w:r w:rsidRPr="00F66827">
              <w:rPr>
                <w:sz w:val="20"/>
                <w:szCs w:val="20"/>
              </w:rPr>
              <w:t xml:space="preserve">                              М.П. (при наличии печати)</w:t>
            </w:r>
          </w:p>
          <w:p w:rsidR="000E2538" w:rsidRPr="00F66827" w:rsidRDefault="000E2538" w:rsidP="00F66827">
            <w:pPr>
              <w:keepNext/>
              <w:widowControl w:val="0"/>
              <w:tabs>
                <w:tab w:val="left" w:pos="3179"/>
              </w:tabs>
              <w:spacing w:after="0"/>
              <w:rPr>
                <w:sz w:val="20"/>
                <w:szCs w:val="20"/>
              </w:rPr>
            </w:pPr>
          </w:p>
        </w:tc>
      </w:tr>
    </w:tbl>
    <w:p w:rsidR="000E2538" w:rsidRPr="00F66827" w:rsidRDefault="000E2538" w:rsidP="00F66827">
      <w:pPr>
        <w:keepNext/>
        <w:widowControl w:val="0"/>
        <w:autoSpaceDE w:val="0"/>
        <w:autoSpaceDN w:val="0"/>
        <w:adjustRightInd w:val="0"/>
        <w:spacing w:after="0"/>
        <w:jc w:val="center"/>
        <w:rPr>
          <w:sz w:val="20"/>
          <w:szCs w:val="20"/>
        </w:rPr>
      </w:pPr>
    </w:p>
    <w:p w:rsidR="000E2538" w:rsidRPr="00F66827" w:rsidRDefault="000E2538" w:rsidP="00F66827">
      <w:pPr>
        <w:keepNext/>
        <w:widowControl w:val="0"/>
        <w:spacing w:after="0"/>
        <w:jc w:val="left"/>
        <w:rPr>
          <w:sz w:val="20"/>
          <w:szCs w:val="20"/>
        </w:rPr>
      </w:pPr>
      <w:r w:rsidRPr="00F66827">
        <w:rPr>
          <w:sz w:val="20"/>
          <w:szCs w:val="20"/>
        </w:rPr>
        <w:br w:type="page"/>
      </w:r>
    </w:p>
    <w:p w:rsidR="000E2538" w:rsidRPr="00F66827" w:rsidRDefault="000E2538" w:rsidP="00F66827">
      <w:pPr>
        <w:keepNext/>
        <w:widowControl w:val="0"/>
        <w:tabs>
          <w:tab w:val="num" w:pos="0"/>
          <w:tab w:val="left" w:pos="8280"/>
        </w:tabs>
        <w:spacing w:after="0"/>
        <w:ind w:firstLine="900"/>
        <w:jc w:val="right"/>
        <w:rPr>
          <w:bCs/>
          <w:sz w:val="20"/>
          <w:szCs w:val="20"/>
        </w:rPr>
      </w:pPr>
      <w:r w:rsidRPr="00F66827">
        <w:rPr>
          <w:sz w:val="20"/>
          <w:szCs w:val="20"/>
        </w:rPr>
        <w:lastRenderedPageBreak/>
        <w:t xml:space="preserve">Лот </w:t>
      </w:r>
      <w:r w:rsidR="00571373" w:rsidRPr="00F66827">
        <w:rPr>
          <w:sz w:val="20"/>
          <w:szCs w:val="20"/>
        </w:rPr>
        <w:t>5</w:t>
      </w:r>
    </w:p>
    <w:p w:rsidR="000E2538" w:rsidRPr="00F66827" w:rsidRDefault="000E2538" w:rsidP="00F66827">
      <w:pPr>
        <w:keepNext/>
        <w:widowControl w:val="0"/>
        <w:tabs>
          <w:tab w:val="left" w:pos="284"/>
        </w:tabs>
        <w:spacing w:after="0"/>
        <w:jc w:val="center"/>
        <w:rPr>
          <w:bCs/>
          <w:iCs/>
          <w:sz w:val="20"/>
          <w:szCs w:val="20"/>
        </w:rPr>
      </w:pPr>
      <w:r w:rsidRPr="00F66827">
        <w:rPr>
          <w:bCs/>
          <w:iCs/>
          <w:sz w:val="20"/>
          <w:szCs w:val="20"/>
        </w:rPr>
        <w:t>ГОСУДАРСТВЕННЫЙ КОНТРАКТ № __________</w:t>
      </w:r>
    </w:p>
    <w:p w:rsidR="000E2538" w:rsidRPr="00F66827" w:rsidRDefault="000E2538" w:rsidP="00F66827">
      <w:pPr>
        <w:keepNext/>
        <w:widowControl w:val="0"/>
        <w:spacing w:after="0"/>
        <w:jc w:val="center"/>
        <w:rPr>
          <w:bCs/>
          <w:iCs/>
          <w:sz w:val="20"/>
          <w:szCs w:val="20"/>
        </w:rPr>
      </w:pPr>
      <w:r w:rsidRPr="00F66827">
        <w:rPr>
          <w:bCs/>
          <w:iCs/>
          <w:sz w:val="20"/>
          <w:szCs w:val="20"/>
        </w:rPr>
        <w:t>на оказание в 2018 году услуг по санаторно-курортному лечению, оказываемых санаторно-курортными организациями, застрахованным лицам, пострадавшим вследствие несчастных случаев на производстве и профессиональных заболеваний</w:t>
      </w:r>
    </w:p>
    <w:p w:rsidR="000E2538" w:rsidRPr="00F66827" w:rsidRDefault="000E2538" w:rsidP="00F66827">
      <w:pPr>
        <w:keepNext/>
        <w:widowControl w:val="0"/>
        <w:tabs>
          <w:tab w:val="num" w:pos="0"/>
        </w:tabs>
        <w:spacing w:after="0"/>
        <w:jc w:val="center"/>
        <w:rPr>
          <w:sz w:val="20"/>
          <w:szCs w:val="20"/>
        </w:rPr>
      </w:pPr>
    </w:p>
    <w:p w:rsidR="000E2538" w:rsidRPr="00F66827" w:rsidRDefault="000E2538" w:rsidP="00F66827">
      <w:pPr>
        <w:keepNext/>
        <w:widowControl w:val="0"/>
        <w:tabs>
          <w:tab w:val="left" w:pos="284"/>
        </w:tabs>
        <w:snapToGrid w:val="0"/>
        <w:spacing w:after="0"/>
        <w:rPr>
          <w:sz w:val="20"/>
          <w:szCs w:val="20"/>
        </w:rPr>
      </w:pPr>
      <w:r w:rsidRPr="00F66827">
        <w:rPr>
          <w:sz w:val="20"/>
          <w:szCs w:val="20"/>
        </w:rPr>
        <w:t>г. Уфа                                                                                                                                     _______________20___г.</w:t>
      </w:r>
    </w:p>
    <w:p w:rsidR="000E2538" w:rsidRPr="00F66827" w:rsidRDefault="000E2538" w:rsidP="00F66827">
      <w:pPr>
        <w:keepNext/>
        <w:widowControl w:val="0"/>
        <w:tabs>
          <w:tab w:val="left" w:pos="284"/>
        </w:tabs>
        <w:spacing w:after="0"/>
        <w:ind w:right="-6" w:firstLine="851"/>
        <w:rPr>
          <w:sz w:val="20"/>
          <w:szCs w:val="20"/>
        </w:rPr>
      </w:pP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 xml:space="preserve">Государственное учреждение - региональное отделение Фонда социального страхования Российской Федерации по Республике Башкортостан, именуемое в дальнейшем «Заказчик», в лице управляющего Марата Мукминовича Латыпова, действующего на основании Положения о Государственном учреждении – региональном отделении Фонда социального страхования Российской Федерации по Республике Башкортостан, утвержденного приказом Фонда социального страхования Российской Федерации № 88 от 23.04.2003г., с одной стороны, и _______________________________, именуемое в дальнейшем «Исполнитель», в лице ________________________, действующего на основании ________________, с другой стороны, вместе именуемые «стороны», в целях реализации Федерального закона №125-ФЗ от 24.07.1998г. «Об обязательном социальном страховании от несчастных случаев на производстве и профессиональных заболеваний», руководствуясь Федеральным законом от 05.04.2013г. № 44-ФЗ «О контрактной системе в сфере закупок товаров, работ, услуг для обеспечения государственных и муниципальных нужд» (далее – Федеральный закон от 05.04.2013г. № 44-ФЗ), по результатам закупки проведенной путем открытого конкурса, </w:t>
      </w:r>
      <w:hyperlink r:id="rId50" w:history="1">
        <w:r w:rsidRPr="00F66827">
          <w:rPr>
            <w:lang w:val="ru-RU" w:eastAsia="ar-SA"/>
          </w:rPr>
          <w:t>идентификационный код закупки</w:t>
        </w:r>
      </w:hyperlink>
      <w:r w:rsidRPr="00F66827">
        <w:rPr>
          <w:bCs/>
          <w:lang w:val="ru-RU" w:eastAsia="ar-SA"/>
        </w:rPr>
        <w:t xml:space="preserve"> – 1810275016083027401001000512</w:t>
      </w:r>
      <w:r w:rsidR="00571373" w:rsidRPr="00F66827">
        <w:rPr>
          <w:bCs/>
          <w:lang w:val="ru-RU" w:eastAsia="ar-SA"/>
        </w:rPr>
        <w:t>7</w:t>
      </w:r>
      <w:r w:rsidRPr="00F66827">
        <w:rPr>
          <w:bCs/>
          <w:lang w:val="ru-RU" w:eastAsia="ar-SA"/>
        </w:rPr>
        <w:t xml:space="preserve">0000323, заключили между собой настоящий государственный контракт (далее - контракт) о нижеследующем: </w:t>
      </w:r>
    </w:p>
    <w:p w:rsidR="000E2538" w:rsidRPr="00F66827" w:rsidRDefault="000E2538" w:rsidP="00F66827">
      <w:pPr>
        <w:pStyle w:val="affd"/>
        <w:keepNext/>
        <w:widowControl w:val="0"/>
        <w:tabs>
          <w:tab w:val="left" w:pos="180"/>
        </w:tabs>
        <w:ind w:firstLine="900"/>
        <w:rPr>
          <w:bCs/>
          <w:lang w:val="ru-RU" w:eastAsia="ar-SA"/>
        </w:rPr>
      </w:pPr>
    </w:p>
    <w:p w:rsidR="000E2538" w:rsidRPr="00F66827" w:rsidRDefault="000E2538" w:rsidP="00F66827">
      <w:pPr>
        <w:pStyle w:val="affd"/>
        <w:keepNext/>
        <w:widowControl w:val="0"/>
        <w:tabs>
          <w:tab w:val="left" w:pos="180"/>
        </w:tabs>
        <w:ind w:firstLine="900"/>
        <w:jc w:val="center"/>
        <w:rPr>
          <w:bCs/>
          <w:lang w:val="ru-RU" w:eastAsia="ar-SA"/>
        </w:rPr>
      </w:pPr>
      <w:r w:rsidRPr="00F66827">
        <w:rPr>
          <w:bCs/>
          <w:lang w:val="ru-RU" w:eastAsia="ar-SA"/>
        </w:rPr>
        <w:t>I. Общие положения</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1.1. Основанием для заключения настоящего контракта являются результаты открытого конкурса на «Оказание в 2018 году услуг по санаторно-курортному лечению, оказываемых санаторно-курортными организациями, застрахованным лицам, пострадавшим вследствие несчастных случаев на производстве и профессиональных заболеваний» (Протокол ______________________ № __________ от ____________).</w:t>
      </w:r>
    </w:p>
    <w:p w:rsidR="000E2538" w:rsidRPr="00F66827" w:rsidRDefault="000E2538" w:rsidP="00F66827">
      <w:pPr>
        <w:pStyle w:val="affd"/>
        <w:keepNext/>
        <w:widowControl w:val="0"/>
        <w:tabs>
          <w:tab w:val="left" w:pos="180"/>
        </w:tabs>
        <w:ind w:firstLine="900"/>
        <w:rPr>
          <w:bCs/>
          <w:lang w:val="ru-RU" w:eastAsia="ar-SA"/>
        </w:rPr>
      </w:pPr>
    </w:p>
    <w:p w:rsidR="000E2538" w:rsidRPr="00F66827" w:rsidRDefault="000E2538" w:rsidP="00F66827">
      <w:pPr>
        <w:pStyle w:val="affd"/>
        <w:keepNext/>
        <w:widowControl w:val="0"/>
        <w:tabs>
          <w:tab w:val="left" w:pos="180"/>
        </w:tabs>
        <w:ind w:firstLine="900"/>
        <w:jc w:val="center"/>
        <w:rPr>
          <w:bCs/>
          <w:lang w:val="ru-RU" w:eastAsia="ar-SA"/>
        </w:rPr>
      </w:pPr>
      <w:r w:rsidRPr="00F66827">
        <w:rPr>
          <w:bCs/>
          <w:lang w:val="ru-RU" w:eastAsia="ar-SA"/>
        </w:rPr>
        <w:t>II. Предмет контракта</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 xml:space="preserve">2.1. В соответствии с настоящим контрактом Исполнитель обязуется оказать в 2018 году услуги по санаторно-курортному лечению, оказываемые санаторно-курортными организациями, застрахованным лицам, пострадавшим вследствие несчастных случаев на производстве и профессиональных заболеваний (профили заболеваний: </w:t>
      </w:r>
      <w:r w:rsidR="00571373" w:rsidRPr="00F66827">
        <w:rPr>
          <w:bCs/>
          <w:lang w:val="ru-RU" w:eastAsia="ar-SA"/>
        </w:rPr>
        <w:t>Класс VI МКБ-10 «Болезни нервной системы»; Класс VII МКБ-10 «Болезни глаза и его придаточного аппарата»; Класс X МКБ-10 «Болезни органов дыхания»; Класс XI МКБ-10 «Болезни органов пищеварения»; Класс XII МКБ-10 «Болезни кожи и подкожной клетчатки»; Класс XIII МКБ-10 «Болезни костно-мышечной системы и соединительной ткани»; Класс XIV МКБ-10 «Болезни мочеполовой системы»; Класс XIX МКБ-10 «Травмы, отравления и некоторые другие последствия воздействия внешних причин»</w:t>
      </w:r>
      <w:r w:rsidRPr="00F66827">
        <w:rPr>
          <w:bCs/>
          <w:lang w:val="ru-RU" w:eastAsia="ar-SA"/>
        </w:rPr>
        <w:t>) (далее - услуги), а Заказчик обязуется оплатить предоставленные услуги (по предоставленным путевкам) на условиях настоящего контракта.</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 xml:space="preserve">2.2. Исполнитель оказывает услуги на основании предоставленных Заказчику путевок, в которых указаны сроки предоставления услуг застрахованным лицам, пострадавшим вследствие несчастных случаев на производстве и профессиональных заболеваний. Количество и цена путевок, предоставляемых в рамках настоящего контракта, определены в Приложении № 1, являющемся неотъемлемой частью настоящего контракта. </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2.3. При исполнении контракта (за исключением случаев, которые предусмотрены нормативными правовыми актами, принятыми в соответствии частью 6 статьи 14 Федерального закона от 05.04.2013г. № 44-ФЗ) по согласованию Заказчика с Исполнителем допускается оказание услуг,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государственных контрактов, заключенных Заказчиком.</w:t>
      </w:r>
    </w:p>
    <w:p w:rsidR="000E2538" w:rsidRPr="00F66827" w:rsidRDefault="000E2538" w:rsidP="00F66827">
      <w:pPr>
        <w:pStyle w:val="affd"/>
        <w:keepNext/>
        <w:widowControl w:val="0"/>
        <w:tabs>
          <w:tab w:val="left" w:pos="180"/>
        </w:tabs>
        <w:ind w:firstLine="900"/>
        <w:rPr>
          <w:bCs/>
          <w:lang w:val="ru-RU" w:eastAsia="ar-SA"/>
        </w:rPr>
      </w:pPr>
    </w:p>
    <w:p w:rsidR="000E2538" w:rsidRPr="00F66827" w:rsidRDefault="000E2538" w:rsidP="00F66827">
      <w:pPr>
        <w:pStyle w:val="affd"/>
        <w:keepNext/>
        <w:widowControl w:val="0"/>
        <w:tabs>
          <w:tab w:val="left" w:pos="180"/>
        </w:tabs>
        <w:ind w:firstLine="900"/>
        <w:jc w:val="center"/>
        <w:rPr>
          <w:bCs/>
          <w:lang w:val="ru-RU" w:eastAsia="ar-SA"/>
        </w:rPr>
      </w:pPr>
      <w:r w:rsidRPr="00F66827">
        <w:rPr>
          <w:bCs/>
          <w:lang w:val="ru-RU" w:eastAsia="ar-SA"/>
        </w:rPr>
        <w:t>III. Права и обязанности сторон</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 xml:space="preserve">Помимо предусмотренных действующим законодательством Российской Федерации, стороны имеют следующие права и обязанности. </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3.1. Заказчик обязан:</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3.1.1. Направлять на санаторно-курортное лечение застрахованных лиц, пострадавших вследствие несчастных случаев на производстве и профессиональных заболеваний (далее - застрахованные лица), в сроки, указанные в путевках, в соответствии с Приложением № 1, являющемся неотъемлемой частью настоящего контракта.</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3.1.2. Информировать Исполнителя в письменном виде о фактах утраты путевок.</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3.1.3. Принимать меры для своевременной передачи путевок застрахованным лицам.</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 xml:space="preserve">3.1.4. Осуществлять экспертизу оказанных услуг в соответствии с требованиями Федерального закона от 05.04.2013г. № 44-ФЗ путем проверки соответствия их требованиям, установленным в настоящем </w:t>
      </w:r>
      <w:r w:rsidRPr="00F66827">
        <w:rPr>
          <w:bCs/>
          <w:lang w:val="ru-RU" w:eastAsia="ar-SA"/>
        </w:rPr>
        <w:lastRenderedPageBreak/>
        <w:t>контракте.</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После проведения экспертизы оказанных Исполнителем услуг Заказчик осуществляет их приемку на соответствие объема и качества оказанных услуг требованиям, установленным в настоящем контракте на основании Реестра указанного в пункте 4.3 настоящего контракта и отрывных талонов путевок или документов, заменяющих их.</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 xml:space="preserve">В случае наличия у Заказчика претензий относительно объема, качества и соблюдения сроков оказания услуг Заказчик обязан направить Исполнителю мотивированный отказ от приемки оказанных услуг. В случае мотивированного отказа в принятии услуг стороны составляют двухсторонний акт с перечнем претензий с указанием сроков их устранения (перечень необходимых доработок подписывается обеими сторонами). </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 xml:space="preserve">Услуги, оказанные Исполнителем за отчетный период, считаются принятыми Заказчиком с момента подписания сторонами акта оказанных услуг в пользу граждан в целях их социального обеспечения по каждому заезду. </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3.1.5. Принять и оплатить фактически оказанные Исполнителем услуги по предоставленным путевкам в соответствии с условиями настоящего контракта.</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3.1.6. Принять решение об одностороннем отказе от исполнения контракта, если в ходе исполнения контракта установлено, что Исполнитель не соответствует установленным извещением об осуществлении закупки и (или)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Исполнителя.</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Информация об Исполнителе, с которым контракт расторгается в связи с односторонним отказом Заказчика от исполнения контракта, будет включена в установленном Федеральным законом от 05.04.2013г. № 44-ФЗ порядке в реестр недобросовестных поставщиков (подрядчиков, исполнителей).</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3.1.7. Выполнять иные обязательства, предусмотренные настоящим контрактом.</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3.2. Заказчик имеет право:</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 xml:space="preserve">3.2.1. Изменять сроки заездов по путевкам. При этом согласование изменения сроков заезда с Исполнителем обязательно. </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 xml:space="preserve">3.2.2. Осуществлять контроль за ходом и качеством выполнения Исполнителем своих обязательств, предусмотренных настоящим контрактом. </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3.2.3. В случае обнаружения при осуществлении контроля за ходом и качеством выполнения Исполнителем своих обязательств, отступлений от условий настоящего контракта или иных недостатков немедленно заявить об этом Исполнителю.</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 xml:space="preserve">3.2.4. Принять решение об одностороннем отказе от исполнения настоящего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Информация об Исполнителе, с которым контракт расторгается в связи с односторонним отказом Заказчика от исполнения контракта, будет включена в установленном Федеральным законом от 05.04.2013г. № 44-ФЗ порядке в реестр недобросовестных поставщиков (подрядчиков, исполнителей).</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3.3. Исполнитель обязан:</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3.3.1. Предоставить Заказчику все путевки, оформленные в соответствии с требованиями нормативных правовых актов Российской Федерации, в течение 5 (пяти) рабочих дней со дня заключения настоящего контракта.</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 xml:space="preserve">3.3.2. Обеспечить качественные услуги в течение срока действия путевки, в том числе: </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 размещение застрахованных лиц, а в случае необходимости сопровождающих лиц (сопровождающие лица должны быть совершеннолетними), в течение всего срока пребывания, в номере соответствующей комфортности, указанного в путевке в соответствии с Приложением № 1, являющемся неотъемлемой частью настоящего контракта;</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 оказание услуг по санаторно-курортному лечению застрахованных лиц с надлежащим качеством и в объемах, в соответствии со Стандартами санаторно-курортной помощи, утвержденными Приказами Министерства здравоохранения и социального развития Российской Федерации и предусмотренными в контракте;</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 диетическое питание по нормам, утвержденным Министерством здравоохранения Российской Федерации.</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 xml:space="preserve">3.3.3. Обеспечить предоставление санаторно-курортного лечения (с отметкой в Программе реабилитации пострадавшего) в соответствии с Приложением № 2, являющемся неотъемлемой частью настоящего контракта. </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При выезде застрахованного лица из организации, оказывающей услуги, должен выдаваться документ (справка) подтверждающий пребывание застрахованного лица в организации, оказывающей услуги, с указанием в нем сроков пребывания для представления Заказчику в качестве документа подтверждающего получение услуг.</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3.3.4. При невозможности полного или частичного использования путевок застрахованными лицами, в том числе в случае неполного пребывания застрахованных лиц по путевкам неиспользованные дни пребывания в санаторно-курортной организации оплате не подлежат.</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 xml:space="preserve">В случае прибытия застрахованных лиц, а в случае необходимости сопровождающих лиц (сопровождающие лица должны быть совершеннолетними) в организацию, оказывающую услуги, на несколько дней раньше или позже указанного в путевке срока заезда по уважительным причинам </w:t>
      </w:r>
      <w:r w:rsidRPr="00F66827">
        <w:rPr>
          <w:bCs/>
          <w:lang w:val="ru-RU" w:eastAsia="ar-SA"/>
        </w:rPr>
        <w:lastRenderedPageBreak/>
        <w:t>(изменение расписания поездов или иные причины) по согласованию с Заказчиком переносить срок заезда до полного курса лечения – 21 койко-день, изменяя дату заезда в отрывном талоне.</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3.3.5. По письменному уведомлению Заказчика аннулировать утраченные путевки и выдавать дубликаты.</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 xml:space="preserve">3.3.6. По письменному уведомлению, направленному Заказчиком, переносит срок действия неиспользованной путевки в пределах периода оказания услуг. </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 xml:space="preserve">3.3.7. Письменно информировать Заказчика о неиспользованных путевках на следующий день после наступления срока действия путевок. </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3.3.8. Письменно уведомлять Заказчика об обстоятельствах, препятствующих обслуживанию застрахованных лиц, направленных на санаторно-курортное лечение.</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 xml:space="preserve">3.3.9. Своевременно передавать Заказчику документы, предусмотренные настоящим контрактом. </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3.3.10. Обеспечить беспрепятственный доступ представителя Заказчика на территорию организации, оказывающую услуги, в целях осуществления контроля за ходом и качеством выполнения Исполнителем своих обязательств, предусмотренных настоящим контрактом.</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 xml:space="preserve">3.3.11. Сохранять в тайне информацию служебного и частного характера, ставшую известной в ходе исполнения обязательств по настоящему контракту, касаемую предмета контракта, не разглашать третьим лицам конфиденциальную информацию (любую информацию служебного, технического, коммерческого, финансового, личного характера, а также информацию о персональных данных вне зависимости от формы ее представления, прямо или косвенно относящуюся к взаимоотношениям сторон, не обнародованную или иным образом не переданную для свободного доступа и ставшую известной Исполнителю в ходе исполнения настоящего контракта) и не использовать ее любым другим способом, а также предпринимать все необходимые меры для предотвращения разглашения конфиденциальной информации. </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Обеспечить безопасность персональных данных и иной конфиденциальной информации полученной в ходе исполнения контракта, при их обработке в соответствии с Федеральным законом № 152-ФЗ от 27.07.2006г. «О персональных данных», Федеральным законом № 149-ФЗ от 27.07.2006г. «Об информации, информационных технологиях и о защите информации».</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Обязательства Исполнителя по конфиденциальности и безопасности персональных данных застрахованных лиц сохраняют свою силу и после прекращения действия настоящего контракта или его расторжения.</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3.3.12. Информировать застрахованных лиц, направленных на санаторно-курортное лечение о бесплатности для них оказываемых услуг в рамках настоящего контракта и о невозможности возмещения за счет средств обязательного социального страхования от несчастных случаев на производстве и профессиональных заболеваний фактических расходов по оказанию платных сервисных услуг, предоставляемых застрахованным лицам.</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3.3.13. Выполнять иные обязательства, предусмотренные настоящим контрактом.</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3.4. Исполнитель имеет право:</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3.4.1. Запрашивать у Заказчика разъяснения и уточнения относительно оказания услуг в рамках настоящего контракта.</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3.4.2. Требовать оплаты фактически оказанных услуг в соответствии с их объемом и качеством.</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3.5. Стороны вправе требовать от противоположной стороны надлежащего исполнения действующего законодательства Российской Федерации и условий, предусмотренных настоящим контрактом.</w:t>
      </w:r>
    </w:p>
    <w:p w:rsidR="000E2538" w:rsidRPr="00F66827" w:rsidRDefault="000E2538" w:rsidP="00F66827">
      <w:pPr>
        <w:pStyle w:val="affd"/>
        <w:keepNext/>
        <w:widowControl w:val="0"/>
        <w:tabs>
          <w:tab w:val="left" w:pos="180"/>
        </w:tabs>
        <w:ind w:firstLine="900"/>
        <w:rPr>
          <w:bCs/>
          <w:lang w:val="ru-RU" w:eastAsia="ar-SA"/>
        </w:rPr>
      </w:pPr>
    </w:p>
    <w:p w:rsidR="000E2538" w:rsidRPr="00F66827" w:rsidRDefault="000E2538" w:rsidP="00F66827">
      <w:pPr>
        <w:pStyle w:val="affd"/>
        <w:keepNext/>
        <w:widowControl w:val="0"/>
        <w:tabs>
          <w:tab w:val="left" w:pos="180"/>
        </w:tabs>
        <w:ind w:firstLine="900"/>
        <w:jc w:val="center"/>
        <w:rPr>
          <w:bCs/>
          <w:lang w:val="ru-RU" w:eastAsia="ar-SA"/>
        </w:rPr>
      </w:pPr>
      <w:r w:rsidRPr="00F66827">
        <w:rPr>
          <w:bCs/>
          <w:lang w:val="ru-RU" w:eastAsia="ar-SA"/>
        </w:rPr>
        <w:t>IV. Порядок и сроки приемки оказанных услуг</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4.1 Приемка оказанных услуг осуществляется Заказчиком на основании отчетных документов, оформленных сторонами контракта.</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 xml:space="preserve">4.2. За отчетный период принимается один курс санаторно – курортного лечения (заезд застрахованных лиц по путевкам). </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4.3. По истечении отчетного периода Заказчик составляет список лиц, направленных в организацию, оказывающую услуги, по форме согласно Приложению № 3, являющемуся неотъемлемой частью настоящего контракта (далее — Реестр), и направляет его Исполнителю для заполнения. Реестр составляется в двух экземплярах.</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4.4. Исполнитель не позднее чем через 20 дней после получения Реестра, указанного в пункте 4.3. настоящего контракта, обязан произвести соответствующие записи в нем и направить Заказчику два заполненных, подписанных руководителем и заверенных печатью (при наличии печати) экземпляра, с приложением отрывных талонов путевок, или документов, заменяющих их с указанием фактического времени пребывания застрахованных лиц в организации, оказывающей услуги, и суммы фактических расходов.</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4.5. Заказчик осуществляет экспертизу оказанных услуг в соответствии с требованиями Федерального закона от 05.04.2013г. № 44-ФЗ путем проверки соответствия их требованиям, установленным в настоящем контракте.</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Допускается выборочная (частичная) проверка оказанных услуг на соответствие их объему требований, установленных контрактом с распространением результатов проверки качества на весь объем услуг, предусмотренных настоящим контрактом.</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 xml:space="preserve">При осуществлении экспертизы оказанных услуг при необходимости проводится проверка </w:t>
      </w:r>
      <w:r w:rsidRPr="00F66827">
        <w:rPr>
          <w:bCs/>
          <w:lang w:val="ru-RU" w:eastAsia="ar-SA"/>
        </w:rPr>
        <w:lastRenderedPageBreak/>
        <w:t>правильности оформления документов, удостоверяющих качество оказанных застрахованным лицам услуг.</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По результатам экспертизы составляется заключение о соответствии или несоответствии оказанных услуг условиям контракта.</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Если Заказчиком проведена экспертиза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При возникновении между Заказчиком и Исполнителем спора по поводу недостатков услуг, по требованию любой из сторон должна быть назначена независимая экспертиза. Расходы по проведению независимой экспертизы несет Исполнитель за исключением случаев, когда независимой экспертизой установлено отсутствие нарушений Исполнителем условий настоящего контракта.</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4.6. Заказчик осуществляет приемку оказанных Исполнителем услуг по каждому заезду на соответствие их объема требованиям, установленным в Приложениях № 1 настоящего контракта, на основании предоставленного Реестра за соответствующий отчетный период, отрывных талонов путевок или документов, заменяющих их.</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4.7. По результатам приемки оказанных услуг Заказчиком составляется акт оказанных услуг в пользу граждан в целях их социального обеспечения по каждому заезду, который подписывается Заказчиком и Исполнителем (Приложение № 4). Акт оказанных услуг в пользу граждан в целях их социального обеспечения по каждому заезду должен быть подписан сторонами не позднее 15.12.2018 г.</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 xml:space="preserve">В случае наличия у Заказчика претензий относительно объема, качества и соблюдения сроков оказания услуг Заказчик обязан направить Исполнителю мотивированный отказ от приемки оказанных услуг. В случае мотивированного отказа в принятии услуг стороны составляют двухсторонний акт с перечнем претензий с указанием сроков их устранения (перечень необходимых доработок подписывается обеими сторонами). </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4.8. Акт составляется на следующий рабочий день после приемки оказанных услуг по заезду, в 2 (двух) экземплярах, по одному экземпляру для каждой из сторон настоящего контракта.</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В случае выявления нарушений условий исполнения настоящего контракта оплате подлежат фактически принятые в денежном выражении Заказчиком услуги. При этом объем услуг, фактически принятых Заказчиком и подлежащих оплате, рассчитывается исходя из количества фактических дней пребывания застрахованных лиц в санаторно-курортной организации в соответствии с актом оказанных услуг в пользу граждан в целях их социального обеспечения по каждому заезду.</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4.9. Стороны ежеквартально осуществляют сверки взаиморасчетов, результаты которых оформляются актами сверки расчетов.</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После проведения сверки взаиморасчетов, в случае обнаружения не выполненных обязательств по перечислению денежных средств, сторона настоящего контракта, у которой такие обязательства возникли, обязана в течение 2 банковских дней погасить образовавшуюся задолженность.</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4.10. По окончании оказания услуг по контракту стороны осуществляют сверку взаиморасчетов, результаты которой оформляются итоговым актом сверки расчетов и итоговым актом оказанных услуг в пользу граждан в целях их социального обеспечения. Итоговый акт сверки расчетов и итоговый акт оказанных услуг в пользу граждан в целях их социального обеспечения должны быть подписан сторонами не позднее 15.12.2018 г.</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4.11. В случае если после получения документов на проезд застрахованного лица к месту лечения и обратно Заказчиком будет выявлено несоответствие данных документов предоставленному Реестру в соответствии с пунктом 4.4 настоящего контракта Исполнитель обязан осуществить возврат денежных средств Заказчику в размере стоимости проживания, лечения и питания за неиспользованные дни по путевке в течение 5 рабочих дней после направления уточненного Реестра Исполнителем.</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Если размер фактически неиспользованных денежных средств по путевкам за которые Исполнитель осуществил возврат денежных средств Заказчику, соответствует стоимости одного или нескольких курсов лечения, стороны вносят изменения в Приложение № 1 контракта о дополнительном количестве путевок.</w:t>
      </w:r>
    </w:p>
    <w:p w:rsidR="000E2538" w:rsidRPr="00F66827" w:rsidRDefault="000E2538" w:rsidP="00F66827">
      <w:pPr>
        <w:pStyle w:val="affd"/>
        <w:keepNext/>
        <w:widowControl w:val="0"/>
        <w:tabs>
          <w:tab w:val="left" w:pos="180"/>
        </w:tabs>
        <w:ind w:firstLine="900"/>
        <w:rPr>
          <w:bCs/>
          <w:lang w:val="ru-RU" w:eastAsia="ar-SA"/>
        </w:rPr>
      </w:pPr>
    </w:p>
    <w:p w:rsidR="000E2538" w:rsidRPr="00F66827" w:rsidRDefault="000E2538" w:rsidP="00F66827">
      <w:pPr>
        <w:pStyle w:val="affd"/>
        <w:keepNext/>
        <w:widowControl w:val="0"/>
        <w:tabs>
          <w:tab w:val="left" w:pos="180"/>
        </w:tabs>
        <w:ind w:firstLine="900"/>
        <w:jc w:val="center"/>
        <w:rPr>
          <w:bCs/>
          <w:lang w:val="ru-RU" w:eastAsia="ar-SA"/>
        </w:rPr>
      </w:pPr>
      <w:r w:rsidRPr="00F66827">
        <w:rPr>
          <w:bCs/>
          <w:lang w:val="ru-RU" w:eastAsia="ar-SA"/>
        </w:rPr>
        <w:t>V. Цена контракта и порядок расчетов</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5.1. Общее количество и стоимость путевок, предоставляемых в соответствии с настоящим контрактом составляет: ________ шт. (_____________) на сумму _______ руб. (____________).</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5.2. Цена настоящего контракта является твердой, определяется на весь срок исполнения контракта и не может изменяться в ходе его исполнения, за исключением случаев предусмотренных пунктами 5.3. и 5.4. настоящего контракта.</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5.3. Цена контракта может быть снижена по соглашению сторон без изменения предусмотренных контрактом объема услуг, качества оказываемых услуг и иных условий контракта.</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 xml:space="preserve">5.4. Заказчик по согласованию с Исполнителем вправе увеличить предусмотренный контрактом объем услуг не более чем на десять процентов или уменьшить предусмотренный контрактом объем оказываемых услуг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услуг исходя из установленной в контракте цены единицы услуги, но не более чем на десять процентов цены контракта. При уменьшении предусмотренного </w:t>
      </w:r>
      <w:r w:rsidRPr="00F66827">
        <w:rPr>
          <w:bCs/>
          <w:lang w:val="ru-RU" w:eastAsia="ar-SA"/>
        </w:rPr>
        <w:lastRenderedPageBreak/>
        <w:t>контрактом объема услуг стороны контракта обязаны уменьшить цену контракта исходя из цены единицы услуги.</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5.5. Оплата производится по безналичному расчету с лицевого счета Заказчика на расчетный счет Исполнителя на основании предоставленных Исполнителем счета и акта оказанных услуг в пользу граждан в целях их социального обеспечения по каждому заезду. Перечисление денежных средств осуществляется в течение 30 (тридцати) дней с даты подписания Заказчиком акта оказанных услуг в пользу граждан в целях их социального обеспечения по каждому заезду. Окончательный расчет производится согласно итогового акта сверки расчетов и итогового акта оказанных услуг в пользу граждан в целях их социального обеспечения.</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5.6. Оплата стоимости путевок осуществляется за счет средств обязательного социального страхования от несчастных случаев на производстве и профессиональных заболеваний.</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5.7. Цена контракта (цена лота) формируется из фактических возможностей Исполнителя по предоставлению всего комплекса услуг по санаторно-курортному лечению пострадавших от несчастных случаев на производстве и профессиональных заболеваний с учетом профиля заболевания, социально-бытовых условий, питания, в том числе расходов на доставку путевок до Заказчика, налогов, сборов и иных обязательных платежей, согласно выставленного счета.</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Неучтенные затраты Исполнителя по контракту, связанные с исполнением контракта, но не включенные в предлагаемую цену контракта, не подлежат оплате Заказчиком.</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5.8. Платежи по настоящему контракту осуществляются в рублях.</w:t>
      </w:r>
    </w:p>
    <w:p w:rsidR="000E2538" w:rsidRPr="00F66827" w:rsidRDefault="000E2538" w:rsidP="00F66827">
      <w:pPr>
        <w:pStyle w:val="affd"/>
        <w:keepNext/>
        <w:widowControl w:val="0"/>
        <w:tabs>
          <w:tab w:val="left" w:pos="180"/>
        </w:tabs>
        <w:ind w:firstLine="900"/>
        <w:rPr>
          <w:bCs/>
          <w:lang w:val="ru-RU" w:eastAsia="ar-SA"/>
        </w:rPr>
      </w:pPr>
    </w:p>
    <w:p w:rsidR="000E2538" w:rsidRPr="00F66827" w:rsidRDefault="000E2538" w:rsidP="00F66827">
      <w:pPr>
        <w:pStyle w:val="affd"/>
        <w:keepNext/>
        <w:widowControl w:val="0"/>
        <w:tabs>
          <w:tab w:val="left" w:pos="180"/>
        </w:tabs>
        <w:ind w:firstLine="900"/>
        <w:jc w:val="center"/>
        <w:rPr>
          <w:bCs/>
          <w:lang w:val="ru-RU" w:eastAsia="ar-SA"/>
        </w:rPr>
      </w:pPr>
      <w:r w:rsidRPr="00F66827">
        <w:rPr>
          <w:bCs/>
          <w:lang w:val="ru-RU" w:eastAsia="ar-SA"/>
        </w:rPr>
        <w:t>VI. Ответственность сторон</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6.1. Стороны несут ответственность за неисполнение или ненадлежащее исполнение своих обязательств по настоящему контракту в соответствии с законодательством Российской Федерации.</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6.2.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настоящим контрактом, Исполнитель вправе потребовать уплаты неустоек (штрафов, пеней).</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6.3. Пеня начисляется за каждый день просрочки исполнения Заказчиком обязательства, предусмотренного настоящим контрактом, начиная со дня, следующего после дня истечения установленного контрактом срока исполнения обязательства. При этом размер пени устанавливается в размере одной трехсотой действующей на дату уплаты пеней ключевой ставки Центрального банка Российской Федерации от неуплаченной в срок суммы.</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6.4. За каждый факт ненадлежащего исполнения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Исполнитель вправе взыскать с Заказчика штраф.</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Размер штрафа устанавливается контрактом в виде фиксированной суммы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настоящим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утвержденными Постановлением Правительства Российской Федерации от 30.08.2017г. № 1042 (далее - Правила определения размера штрафа):</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а) 1000 руб., если цена контракта не превышает 3 млн. руб. (включительно);</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б) 5000 руб., если цена контракта составляет от 3 млн. руб. до 50 млн. руб. (включительно);</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в) 10000 руб., если цена контракта составляет от 50 млн. руб. до 100 млн. руб. (включительно);</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г) 100000 руб., если цена контракта превышает 100 млн. руб.</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6.5. 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 xml:space="preserve">6.6. Пеня начисляется за каждый день просрочки исполнения Исполнителем обязательства, предусмотренного настоящим контрактом, начиная со дня, следующего после дня истечения установленного контрактом срока исполнения обязательства, и устанавливается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 </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6.7. За каждый факт неисполнения или ненадлежащего исполнения Исполнителем обязательств, предусмотренных контрактом, за исключением просрочки исполнения Исполнителем обязательств (в том числе гарантийного обязательства), предусмотренных контрактом, Исполнитель выплачивает Заказчику штраф (за исключением случаев, предусмотренных пунктами 6.8., 6.9. контракта).</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Размер штрафа устанавливается контрактом в виде фиксированной суммы в соответствии с Правилами определения размера штрафа:</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а) 10 процентов цены контракта (этапа) в случае, если цена контракта (этапа) не превышает 3 млн. руб.;</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 xml:space="preserve">б) 5 процентов цены контракта (этапа) в случае, если цена контракта (этапа) составляет от 3 млн. </w:t>
      </w:r>
      <w:r w:rsidRPr="00F66827">
        <w:rPr>
          <w:bCs/>
          <w:lang w:val="ru-RU" w:eastAsia="ar-SA"/>
        </w:rPr>
        <w:lastRenderedPageBreak/>
        <w:t>руб. до 50 млн. руб. (включительно);</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в) 1 процент цены контракта (этапа) в случае, если цена контракта (этапа) составляет от 50 млн. руб. до 100 млн. руб. (включительно);</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г) 0,5 процента цены контракта (этапа) в случае, если цена контракта (этапа) составляет от 100 млн. руб. до 500 млн. руб. (включительно).</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6.8. За каждый факт неисполнения или ненадлежащего исполнения Исполнителем обязательств, предусмотренных контрактом, которое не имеет стоимостного выражения, Исполнитель выплачивает Заказчику штраф (при наличии в контракте таких обязательств).</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Размер штрафа устанавливается контрактом в виде фиксированной суммы в соответствии с Правилами определения размера штрафа:</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а) 1000 руб., если цена контракта не превышает 3 млн. руб.;</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б) 5000 руб., если цена контракта составляет от 3 млн. руб. до 50 млн. руб. (включительно);</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в) 10000 руб., если цена контракта составляет от 50 млн. руб. до 100 млн. руб. (включительно);</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г) 100000 руб., если цена контракта превышает 100 млн. руб.</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6.9. За каждый факт неисполнения или ненадлежащего исполнения Исполнителем обязательств, предусмотренных настоящим контрактом, предложившим наиболее высокую цену за право заключения контракта, за исключением просрочки исполнения обязательств (в том числе гарантийного обязательства), предусмотренных контрактом Исполнитель выплачивает Заказчику штраф.</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Размер штрафа устанавливается в соответствии с Правилами определения размера штрафа, и устанавливается в виде фиксированной суммы:</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а) 10 процентов начальной (максимальной) цены контракта в случае, если начальная (максимальная) цена контракта не превышает 3 млн. руб.;</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б) 5 процентов начальной (максимальной) цены контракта в случае, если начальная (максимальная) цена контракта составляет от 3 млн. руб. до 50 млн. руб. (включительно).</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в) 1 процент начальной (максимальной) цены контракта в случае, если начальная (максимальная) цена контракта составляет от 50 млн. руб. до 100 млн. руб. (включительно).</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6.10. Общая сумма начисленной неустойки (штрафов, пени) за неисполнение или ненадлежащее исполнение Исполнителем обязательств, предусмотренных контрактом, не может превышать цену контракта.</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6.11.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6.12. Заказчик не несет ответственности за задержку платежей по причинам, вызванным отсутствием средств, перечисляемых Государственному учреждению – региональному отделению Фонда социального страхования Российской Федерации по Республике Башкортостан на осуществление обязательного страхования от несчастных случаев на производстве и профессиональных заболеваний.</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6.13. Заказчик не несет ответственности за пользование денежными средствами, внесенными в качестве обеспечения исполнения контракта.</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6.14. Уплата неустойки не освобождает стороны от исполнения обязательств по настоящему контракту или устранения нарушений.</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6.15. Стороны освобождаются от уплаты неустойки (штрафа, пени), если докажут, что неисполнение или ненадлежащее исполнение обязательства, предусмотренного настоящим контрактом, произошло вследствие непреодолимой силы или по вине другой стороны.</w:t>
      </w:r>
    </w:p>
    <w:p w:rsidR="000E2538" w:rsidRPr="00F66827" w:rsidRDefault="000E2538" w:rsidP="00F66827">
      <w:pPr>
        <w:pStyle w:val="affd"/>
        <w:keepNext/>
        <w:widowControl w:val="0"/>
        <w:tabs>
          <w:tab w:val="left" w:pos="180"/>
        </w:tabs>
        <w:ind w:firstLine="900"/>
        <w:rPr>
          <w:bCs/>
          <w:lang w:val="ru-RU" w:eastAsia="ar-SA"/>
        </w:rPr>
      </w:pPr>
    </w:p>
    <w:p w:rsidR="000E2538" w:rsidRPr="00F66827" w:rsidRDefault="000E2538" w:rsidP="00F66827">
      <w:pPr>
        <w:pStyle w:val="affd"/>
        <w:keepNext/>
        <w:widowControl w:val="0"/>
        <w:tabs>
          <w:tab w:val="left" w:pos="180"/>
        </w:tabs>
        <w:ind w:firstLine="900"/>
        <w:jc w:val="center"/>
        <w:rPr>
          <w:bCs/>
          <w:lang w:val="ru-RU" w:eastAsia="ar-SA"/>
        </w:rPr>
      </w:pPr>
      <w:r w:rsidRPr="00F66827">
        <w:rPr>
          <w:bCs/>
          <w:lang w:val="ru-RU" w:eastAsia="ar-SA"/>
        </w:rPr>
        <w:t>VII. Особые условия</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7.1. Путевка действительна только для указанного в ней лица. Деление на два срока и перепродажа путевок другим лицам запрещается.</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7.2. Заказчик оставляет за собой право, с учетом реальной потребности в услугах, по согласованию с Исполнителем изменять количество путевок по заездам в пределах общего количества предоставленных путевок.</w:t>
      </w:r>
    </w:p>
    <w:p w:rsidR="000E2538" w:rsidRPr="00F66827" w:rsidRDefault="000E2538" w:rsidP="00F66827">
      <w:pPr>
        <w:pStyle w:val="affd"/>
        <w:keepNext/>
        <w:widowControl w:val="0"/>
        <w:tabs>
          <w:tab w:val="left" w:pos="180"/>
        </w:tabs>
        <w:ind w:firstLine="900"/>
        <w:rPr>
          <w:bCs/>
          <w:lang w:val="ru-RU" w:eastAsia="ar-SA"/>
        </w:rPr>
      </w:pPr>
    </w:p>
    <w:p w:rsidR="000E2538" w:rsidRPr="00F66827" w:rsidRDefault="000E2538" w:rsidP="00F66827">
      <w:pPr>
        <w:pStyle w:val="affd"/>
        <w:keepNext/>
        <w:widowControl w:val="0"/>
        <w:tabs>
          <w:tab w:val="left" w:pos="180"/>
        </w:tabs>
        <w:ind w:firstLine="900"/>
        <w:jc w:val="center"/>
        <w:rPr>
          <w:bCs/>
          <w:lang w:val="ru-RU" w:eastAsia="ar-SA"/>
        </w:rPr>
      </w:pPr>
      <w:r w:rsidRPr="00F66827">
        <w:rPr>
          <w:bCs/>
          <w:lang w:val="ru-RU" w:eastAsia="ar-SA"/>
        </w:rPr>
        <w:t>VIII. Разрешение споров</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 xml:space="preserve">8.1. Все спорные вопросы, возникающие при исполнении настоящего контракта решаются сторонами путем переговоров, в случае не достижения согласия споры рассматриваются в претензионном порядке. Срок рассмотрения претензии - не более 10 (десяти) рабочих дней со дня получения претензии соответствующей стороной. </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8.2. При не достижении согласия споры передаются для решения в Арбитражный суд по месту нахождения ответчика.</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8.3. Все споры, не предусмотренные настоящим контрактом, регулируются законодательством Российской Федерации.</w:t>
      </w:r>
    </w:p>
    <w:p w:rsidR="000E2538" w:rsidRPr="00F66827" w:rsidRDefault="000E2538" w:rsidP="00F66827">
      <w:pPr>
        <w:pStyle w:val="affd"/>
        <w:keepNext/>
        <w:widowControl w:val="0"/>
        <w:tabs>
          <w:tab w:val="left" w:pos="180"/>
        </w:tabs>
        <w:ind w:firstLine="900"/>
        <w:rPr>
          <w:bCs/>
          <w:lang w:val="ru-RU" w:eastAsia="ar-SA"/>
        </w:rPr>
      </w:pPr>
    </w:p>
    <w:p w:rsidR="000E2538" w:rsidRPr="00F66827" w:rsidRDefault="000E2538" w:rsidP="00F66827">
      <w:pPr>
        <w:pStyle w:val="affd"/>
        <w:keepNext/>
        <w:widowControl w:val="0"/>
        <w:tabs>
          <w:tab w:val="left" w:pos="180"/>
        </w:tabs>
        <w:ind w:firstLine="900"/>
        <w:jc w:val="center"/>
        <w:rPr>
          <w:bCs/>
          <w:lang w:val="ru-RU" w:eastAsia="ar-SA"/>
        </w:rPr>
      </w:pPr>
      <w:r w:rsidRPr="00F66827">
        <w:rPr>
          <w:bCs/>
          <w:lang w:val="ru-RU" w:eastAsia="ar-SA"/>
        </w:rPr>
        <w:t>IX. Срок действия контракта</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 xml:space="preserve">9.1. Настоящий контракт вступает в силу с момента подписания его сторонами и действует до полного исполнения сторонами своих обязательств, предусмотренных настоящим контрактом, но не позднее 29.12.2018 г. </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9.2. В случае невостребованности путевок ввиду отсутствия застрахованных лиц, имеющих право и желающих получить услуги Исполнителя, контракт подлежит расторжению по соглашению сторон.</w:t>
      </w:r>
    </w:p>
    <w:p w:rsidR="000E2538" w:rsidRPr="00F66827" w:rsidRDefault="000E2538" w:rsidP="00F66827">
      <w:pPr>
        <w:pStyle w:val="affd"/>
        <w:keepNext/>
        <w:widowControl w:val="0"/>
        <w:tabs>
          <w:tab w:val="left" w:pos="180"/>
        </w:tabs>
        <w:ind w:firstLine="900"/>
        <w:rPr>
          <w:bCs/>
          <w:lang w:val="ru-RU" w:eastAsia="ar-SA"/>
        </w:rPr>
      </w:pPr>
    </w:p>
    <w:p w:rsidR="000E2538" w:rsidRPr="00F66827" w:rsidRDefault="000E2538" w:rsidP="00F66827">
      <w:pPr>
        <w:pStyle w:val="affd"/>
        <w:keepNext/>
        <w:widowControl w:val="0"/>
        <w:tabs>
          <w:tab w:val="left" w:pos="180"/>
        </w:tabs>
        <w:ind w:firstLine="900"/>
        <w:jc w:val="center"/>
        <w:rPr>
          <w:bCs/>
          <w:lang w:val="ru-RU" w:eastAsia="ar-SA"/>
        </w:rPr>
      </w:pPr>
      <w:r w:rsidRPr="00F66827">
        <w:rPr>
          <w:bCs/>
          <w:lang w:val="ru-RU" w:eastAsia="ar-SA"/>
        </w:rPr>
        <w:t>X. Обстоятельства непреодолимой силы</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10.1. Стороны освобождаются от ответственности за частичное или полное неисполнение обязательств по настоящему контракту, если оно явилось следствием обстоятельств непреодолимой силы, возникших после заключения контракта в результате событий чрезвычайного характера, которые стороны не могли предвидеть, либо предотвратить разумными мерами и если эти обстоятельства непосредственно повлияли на исполнение контракта.</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10.2. Обязанность доказывать наличие обстоятельств непреодолимой силы лежит на стороне, ненадлежащим образом исполнившей либо частично или полностью неисполнившей свои обязательства по контракту.</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10.3. Если возникновение обстоятельств непреодолимой силы непосредственно повлияет на исполнение обязательств в срок, установленный настоящим контрактом, то этот срок соразмерно отодвигается на время действия соответствующего обстоятельства и его последствий.</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10.4. Сторона, подвергшаяся действию обстоятельств непреодолимой силы должна письменно известить другую сторону о случившемся и его причинах в течение 5 (пяти) рабочих дней после возникновения таких обстоятельств. Причем продолжительность обстоятельств непреодолимой силы подтверждается справками Торгово-промышленной палаты Российской Федерации. Неуведомление о наступлении обстоятельств непреодолимой силы лишает сторону, подвергшуюся таким обстоятельствам, права ссылаться на них при неисполнении обязательств по настоящему контракту.</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10.5. В случае, если обстоятельства непреодолимой силы действуют на протяжении трех последовательных месяцев, контракт может быть расторгнут по соглашению сторон.</w:t>
      </w:r>
    </w:p>
    <w:p w:rsidR="000E2538" w:rsidRPr="00F66827" w:rsidRDefault="000E2538" w:rsidP="00F66827">
      <w:pPr>
        <w:pStyle w:val="affd"/>
        <w:keepNext/>
        <w:widowControl w:val="0"/>
        <w:tabs>
          <w:tab w:val="left" w:pos="180"/>
        </w:tabs>
        <w:ind w:firstLine="900"/>
        <w:rPr>
          <w:bCs/>
          <w:lang w:val="ru-RU" w:eastAsia="ar-SA"/>
        </w:rPr>
      </w:pPr>
    </w:p>
    <w:p w:rsidR="000E2538" w:rsidRPr="00F66827" w:rsidRDefault="000E2538" w:rsidP="00F66827">
      <w:pPr>
        <w:pStyle w:val="affd"/>
        <w:keepNext/>
        <w:widowControl w:val="0"/>
        <w:tabs>
          <w:tab w:val="left" w:pos="180"/>
        </w:tabs>
        <w:ind w:firstLine="900"/>
        <w:jc w:val="center"/>
        <w:rPr>
          <w:bCs/>
          <w:lang w:val="ru-RU" w:eastAsia="ar-SA"/>
        </w:rPr>
      </w:pPr>
      <w:r w:rsidRPr="00F66827">
        <w:rPr>
          <w:bCs/>
          <w:lang w:val="ru-RU" w:eastAsia="ar-SA"/>
        </w:rPr>
        <w:t>XI. Обеспечение исполнения контракта</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11.1. Настоящий контракт заключен после предоставления Исполнителем документа, подтверждающего обеспечение исполнение контракта (банковской гарантии, выданной банком,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Исполнителем, с которым заключается контракт, самостоятельно.</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При выборе Исполнителем в качестве обеспечения исполнения контракт банковской гарантии - банковская гарантия соответствует требованиям статьи 45 Федерального закона от 05.04.2013г. № 44-ФЗ. В банковскую гарантию включено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Срок действия банковской гарантии превышает срок действия контракта не менее чем на один месяц и истекает не ранее 01.02.2019г.</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Положения настоящего пункта об обеспечении исполнения контракта не применяются в случае заключения контракта с Исполнителем, который является казенным учреждением.</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 xml:space="preserve">11.2. Размер обеспечения исполнения контракта составляет – </w:t>
      </w:r>
      <w:r w:rsidR="00571373" w:rsidRPr="00F66827">
        <w:rPr>
          <w:bCs/>
          <w:lang w:val="ru-RU" w:eastAsia="ar-SA"/>
        </w:rPr>
        <w:t xml:space="preserve">49 168,67 </w:t>
      </w:r>
      <w:r w:rsidRPr="00F66827">
        <w:rPr>
          <w:bCs/>
          <w:lang w:val="ru-RU" w:eastAsia="ar-SA"/>
        </w:rPr>
        <w:t>руб. (</w:t>
      </w:r>
      <w:r w:rsidR="00571373" w:rsidRPr="00F66827">
        <w:rPr>
          <w:bCs/>
          <w:lang w:val="ru-RU" w:eastAsia="ar-SA"/>
        </w:rPr>
        <w:t xml:space="preserve">сорок девять тысяч сто шестьдесят восемь руб. 67 </w:t>
      </w:r>
      <w:r w:rsidRPr="00F66827">
        <w:rPr>
          <w:bCs/>
          <w:lang w:val="ru-RU" w:eastAsia="ar-SA"/>
        </w:rPr>
        <w:t>коп.).</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 xml:space="preserve">11.3. В случае, если предложенная в заявке Исполнителем цена снижена на двадцать пять и более процентов по отношению к начальной (максимальной) цене контракта, Исполнитель, с которым заключается контракт, предоставляет обеспечение исполнения контракта с учетом положений </w:t>
      </w:r>
      <w:hyperlink r:id="rId51" w:history="1">
        <w:r w:rsidRPr="00F66827">
          <w:rPr>
            <w:bCs/>
            <w:lang w:val="ru-RU" w:eastAsia="ar-SA"/>
          </w:rPr>
          <w:t>статьи 37</w:t>
        </w:r>
      </w:hyperlink>
      <w:r w:rsidRPr="00F66827">
        <w:rPr>
          <w:bCs/>
          <w:lang w:val="ru-RU" w:eastAsia="ar-SA"/>
        </w:rPr>
        <w:t xml:space="preserve"> Федерального закона от 05.04.2013г. № 44-ФЗ.</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11.4. Реквизиты счета для перечисления денежных средств при выборе Исполнителем в качестве обеспечения исполнения государственного контракта внесение денежных средств: ИНН 0275016083 / КПП 027401001, Наименование получателя - УФК по Республике Башкортостан (ГУ-РО Фонда социального страхования Российской Федерации по Республике Башкортостан, Л/с 05014118720), Р/с 40302810080737000054, в Отделение - НБ Республика Башкортостан г. Уфа, БИК 048073001, ОКТМО 80701000 КБК 39300000000000000000.</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Назначение платежа: обеспечение исполнения государственного контракта по лоту № _______.</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11.5. Денежные средства, внесенные в качестве обеспечения исполнения контракта, возвращаются Исполнителю при условии надлежащего исполнения им всех своих обязательств по контракту в течение 20 (двадцати) рабочих дней со дня оплаты Заказчиком последнего счета.</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Денежные средства возвращаются Исполнителю по реквизитам, указанным в контракте, либо в требовании о возврате.</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11.6. В случае, если обеспечение исполнения контракта осуществляется в форме внесения денежных средств, Заказчик вправе при неисполнении либо ненадлежащем исполнении обязательства, предусмотренного контрактом, во внесудебном порядке обратить взыскание на подлежащую уплате неустойку (штраф, пени) из денежных средств, внесенных в качестве обеспечения исполнения контракта.</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11.7.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0E2538" w:rsidRPr="00F66827" w:rsidRDefault="000E2538" w:rsidP="00F66827">
      <w:pPr>
        <w:pStyle w:val="affd"/>
        <w:keepNext/>
        <w:widowControl w:val="0"/>
        <w:tabs>
          <w:tab w:val="left" w:pos="180"/>
        </w:tabs>
        <w:ind w:firstLine="900"/>
        <w:rPr>
          <w:bCs/>
          <w:lang w:val="ru-RU" w:eastAsia="ar-SA"/>
        </w:rPr>
      </w:pPr>
    </w:p>
    <w:p w:rsidR="000E2538" w:rsidRPr="00F66827" w:rsidRDefault="000E2538" w:rsidP="00F66827">
      <w:pPr>
        <w:pStyle w:val="affd"/>
        <w:keepNext/>
        <w:widowControl w:val="0"/>
        <w:tabs>
          <w:tab w:val="left" w:pos="180"/>
        </w:tabs>
        <w:ind w:firstLine="900"/>
        <w:jc w:val="center"/>
        <w:rPr>
          <w:bCs/>
          <w:lang w:val="ru-RU" w:eastAsia="ar-SA"/>
        </w:rPr>
      </w:pPr>
      <w:r w:rsidRPr="00F66827">
        <w:rPr>
          <w:bCs/>
          <w:lang w:val="ru-RU" w:eastAsia="ar-SA"/>
        </w:rPr>
        <w:t>XII. Дополнительные условия</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lastRenderedPageBreak/>
        <w:t>12.1. В случае изменения адресов, банковских реквизитов, номеров телефонов, стороны письменно извещают друг друга о таком изменении в течение 3 рабочих дней со дня такого изменения.</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12.2. Все изменения (за исключением изменения адресов, номеров телефонов) и дополнения к настоящему контракту оформляются письменно в виде дополнительных соглашений, подписанных полномочными представителями сторон, и считаются неотъемлемой частью настоящего контракта.</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 xml:space="preserve">12.3. Стороны признают равную юридическую силу собственноручной подписи и факсимильной подписи (факсимиле) на дополнительных соглашениях, приложениях к настоящему контракту, а также на иных документах, имеющих значение для его исполнения, изменения или прекращения. </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12.4. При этом по требованию одной из сторон или иных уполномоченных лиц документ, подписанный с использованием факсимиле, подлежит замене на документ, подписанный собственной подписью, в течение пяти дней с момента предъявления письменного требования стороной.</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12.5. Факсимиле проставляется синим (фиолетовым, черным) цветом. Стороны вправе по своему усмотрению изменять цвет факсимиле. Не допускается желтый, зеленый, красный и т.п. цвет факсимиле.</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12.6. Расторжение настоящего контракта допускается по соглашению сторон, по решению суда или в случае одностороннего отказа стороны контракта от исполнения настоящего контракта в соответствии с гражданским законодательством Российской Федерации.</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12.7. Настоящий контракт составлен в двух экземплярах, имеющих равную юридическую силу, один из которых хранится у Заказчика, а второй - у Исполнителя.</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12.8. Все перечисленные ниже приложения являются неотъемлемой частью настоящего контракта:</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Приложение № 1 - Сведения о предоставляемых путевках.</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Приложение № 2 - Медицинские услуги, входящие в стоимость путевки.</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Приложение № 3 – Форма Реестра лиц, прошедших санаторно-курортное лечение в санаторно-курортном учреждении.</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Приложение № 4 – Форма Акта оказанных услуг в пользу граждан в целях их социального обеспечения по заезду.</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Приложение № 5 – Форма Итогового акта оказанных услуг в пользу граждан в целях их социального обеспечения.</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Приложение № 6 – Форма Акта сверки расчетов.</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Приложение № 7 – Форма Итогового акта сверки расчетов.</w:t>
      </w:r>
    </w:p>
    <w:p w:rsidR="000E2538" w:rsidRPr="00F66827" w:rsidRDefault="000E2538" w:rsidP="00F66827">
      <w:pPr>
        <w:pStyle w:val="affd"/>
        <w:keepNext/>
        <w:widowControl w:val="0"/>
        <w:tabs>
          <w:tab w:val="left" w:pos="180"/>
        </w:tabs>
        <w:ind w:firstLine="900"/>
        <w:rPr>
          <w:bCs/>
          <w:lang w:val="ru-RU" w:eastAsia="ar-SA"/>
        </w:rPr>
      </w:pPr>
    </w:p>
    <w:p w:rsidR="000E2538" w:rsidRPr="00F66827" w:rsidRDefault="000E2538" w:rsidP="00F66827">
      <w:pPr>
        <w:pStyle w:val="affd"/>
        <w:keepNext/>
        <w:widowControl w:val="0"/>
        <w:tabs>
          <w:tab w:val="left" w:pos="180"/>
        </w:tabs>
        <w:ind w:firstLine="900"/>
        <w:jc w:val="center"/>
        <w:rPr>
          <w:bCs/>
          <w:lang w:val="ru-RU" w:eastAsia="ar-SA"/>
        </w:rPr>
      </w:pPr>
      <w:r w:rsidRPr="00F66827">
        <w:rPr>
          <w:bCs/>
          <w:lang w:val="ru-RU" w:eastAsia="ar-SA"/>
        </w:rPr>
        <w:t>XIII. Юридические адреса, банковские реквизиты и подписи сторон</w:t>
      </w:r>
    </w:p>
    <w:tbl>
      <w:tblPr>
        <w:tblW w:w="9353" w:type="dxa"/>
        <w:tblInd w:w="115" w:type="dxa"/>
        <w:tblLayout w:type="fixed"/>
        <w:tblLook w:val="0000" w:firstRow="0" w:lastRow="0" w:firstColumn="0" w:lastColumn="0" w:noHBand="0" w:noVBand="0"/>
      </w:tblPr>
      <w:tblGrid>
        <w:gridCol w:w="4676"/>
        <w:gridCol w:w="4677"/>
      </w:tblGrid>
      <w:tr w:rsidR="000E2538" w:rsidRPr="00F66827" w:rsidTr="00E64F37">
        <w:tc>
          <w:tcPr>
            <w:tcW w:w="4676" w:type="dxa"/>
            <w:shd w:val="clear" w:color="auto" w:fill="auto"/>
          </w:tcPr>
          <w:p w:rsidR="000E2538" w:rsidRPr="00F66827" w:rsidRDefault="000E2538" w:rsidP="00F66827">
            <w:pPr>
              <w:pStyle w:val="affd"/>
              <w:keepNext/>
              <w:widowControl w:val="0"/>
              <w:tabs>
                <w:tab w:val="left" w:pos="180"/>
              </w:tabs>
              <w:ind w:firstLine="27"/>
              <w:rPr>
                <w:bCs/>
                <w:lang w:val="ru-RU" w:eastAsia="ar-SA"/>
              </w:rPr>
            </w:pPr>
            <w:r w:rsidRPr="00F66827">
              <w:rPr>
                <w:bCs/>
                <w:lang w:val="ru-RU" w:eastAsia="ar-SA"/>
              </w:rPr>
              <w:t>Заказчик:</w:t>
            </w:r>
          </w:p>
          <w:p w:rsidR="000E2538" w:rsidRPr="00F66827" w:rsidRDefault="000E2538" w:rsidP="00F66827">
            <w:pPr>
              <w:pStyle w:val="affd"/>
              <w:keepNext/>
              <w:widowControl w:val="0"/>
              <w:tabs>
                <w:tab w:val="left" w:pos="180"/>
              </w:tabs>
              <w:ind w:firstLine="27"/>
              <w:rPr>
                <w:bCs/>
                <w:lang w:val="ru-RU" w:eastAsia="ar-SA"/>
              </w:rPr>
            </w:pPr>
            <w:r w:rsidRPr="00F66827">
              <w:rPr>
                <w:bCs/>
                <w:lang w:val="ru-RU" w:eastAsia="ar-SA"/>
              </w:rPr>
              <w:t>Государственное учреждение – региональное отделение Фонда социального страхования Российской Федерации по Республике Башкортостан</w:t>
            </w:r>
          </w:p>
          <w:p w:rsidR="000E2538" w:rsidRPr="00F66827" w:rsidRDefault="000E2538" w:rsidP="00F66827">
            <w:pPr>
              <w:pStyle w:val="affd"/>
              <w:keepNext/>
              <w:widowControl w:val="0"/>
              <w:tabs>
                <w:tab w:val="left" w:pos="180"/>
              </w:tabs>
              <w:ind w:firstLine="27"/>
              <w:rPr>
                <w:bCs/>
                <w:lang w:val="ru-RU" w:eastAsia="ar-SA"/>
              </w:rPr>
            </w:pPr>
            <w:r w:rsidRPr="00F66827">
              <w:rPr>
                <w:bCs/>
                <w:lang w:val="ru-RU" w:eastAsia="ar-SA"/>
              </w:rPr>
              <w:t xml:space="preserve">Юридический адрес: 450103, Республика Башкортостан, г. Уфа, ул. Сочинская, д. 15 </w:t>
            </w:r>
          </w:p>
          <w:p w:rsidR="000E2538" w:rsidRPr="00F66827" w:rsidRDefault="000E2538" w:rsidP="00F66827">
            <w:pPr>
              <w:pStyle w:val="affd"/>
              <w:keepNext/>
              <w:widowControl w:val="0"/>
              <w:tabs>
                <w:tab w:val="left" w:pos="180"/>
              </w:tabs>
              <w:ind w:firstLine="27"/>
              <w:rPr>
                <w:bCs/>
                <w:lang w:val="ru-RU" w:eastAsia="ar-SA"/>
              </w:rPr>
            </w:pPr>
            <w:r w:rsidRPr="00F66827">
              <w:rPr>
                <w:bCs/>
                <w:lang w:val="ru-RU" w:eastAsia="ar-SA"/>
              </w:rPr>
              <w:t xml:space="preserve">Почтовый адрес: 450103, Республика Башкортостан, г. Уфа, ул. Сочинская, д. 15 </w:t>
            </w:r>
          </w:p>
          <w:p w:rsidR="000E2538" w:rsidRPr="00F66827" w:rsidRDefault="000E2538" w:rsidP="00F66827">
            <w:pPr>
              <w:pStyle w:val="affd"/>
              <w:keepNext/>
              <w:widowControl w:val="0"/>
              <w:tabs>
                <w:tab w:val="left" w:pos="180"/>
              </w:tabs>
              <w:ind w:firstLine="27"/>
              <w:rPr>
                <w:bCs/>
                <w:lang w:val="ru-RU" w:eastAsia="ar-SA"/>
              </w:rPr>
            </w:pPr>
            <w:r w:rsidRPr="00F66827">
              <w:rPr>
                <w:bCs/>
                <w:lang w:val="ru-RU" w:eastAsia="ar-SA"/>
              </w:rPr>
              <w:t>Тел.- факс: (347) 255-95-17</w:t>
            </w:r>
          </w:p>
          <w:p w:rsidR="000E2538" w:rsidRPr="00F66827" w:rsidRDefault="000E2538" w:rsidP="00F66827">
            <w:pPr>
              <w:pStyle w:val="affd"/>
              <w:keepNext/>
              <w:widowControl w:val="0"/>
              <w:tabs>
                <w:tab w:val="left" w:pos="180"/>
              </w:tabs>
              <w:ind w:firstLine="27"/>
              <w:rPr>
                <w:bCs/>
                <w:lang w:val="ru-RU" w:eastAsia="ar-SA"/>
              </w:rPr>
            </w:pPr>
            <w:r w:rsidRPr="00F66827">
              <w:rPr>
                <w:bCs/>
                <w:lang w:val="ru-RU" w:eastAsia="ar-SA"/>
              </w:rPr>
              <w:t xml:space="preserve">Адрес электронной почты Заказчика: </w:t>
            </w:r>
            <w:hyperlink r:id="rId52" w:history="1">
              <w:r w:rsidRPr="00F66827">
                <w:rPr>
                  <w:bCs/>
                  <w:lang w:val="ru-RU" w:eastAsia="ar-SA"/>
                </w:rPr>
                <w:t>vred@ro2.fss.ru</w:t>
              </w:r>
            </w:hyperlink>
          </w:p>
          <w:p w:rsidR="000E2538" w:rsidRPr="00F66827" w:rsidRDefault="000E2538" w:rsidP="00F66827">
            <w:pPr>
              <w:pStyle w:val="affd"/>
              <w:keepNext/>
              <w:widowControl w:val="0"/>
              <w:tabs>
                <w:tab w:val="left" w:pos="180"/>
              </w:tabs>
              <w:ind w:firstLine="27"/>
              <w:rPr>
                <w:bCs/>
                <w:lang w:val="ru-RU" w:eastAsia="ar-SA"/>
              </w:rPr>
            </w:pPr>
            <w:r w:rsidRPr="00F66827">
              <w:rPr>
                <w:bCs/>
                <w:lang w:val="ru-RU" w:eastAsia="ar-SA"/>
              </w:rPr>
              <w:t xml:space="preserve">Банковские реквизиты: </w:t>
            </w:r>
          </w:p>
          <w:p w:rsidR="000E2538" w:rsidRPr="00F66827" w:rsidRDefault="000E2538" w:rsidP="00F66827">
            <w:pPr>
              <w:pStyle w:val="affd"/>
              <w:keepNext/>
              <w:widowControl w:val="0"/>
              <w:tabs>
                <w:tab w:val="left" w:pos="180"/>
              </w:tabs>
              <w:ind w:firstLine="27"/>
              <w:rPr>
                <w:bCs/>
                <w:lang w:val="ru-RU" w:eastAsia="ar-SA"/>
              </w:rPr>
            </w:pPr>
            <w:r w:rsidRPr="00F66827">
              <w:rPr>
                <w:bCs/>
                <w:lang w:val="ru-RU" w:eastAsia="ar-SA"/>
              </w:rPr>
              <w:t>ИНН 0275016083 / КПП 027401001</w:t>
            </w:r>
          </w:p>
          <w:p w:rsidR="000E2538" w:rsidRPr="00F66827" w:rsidRDefault="000E2538" w:rsidP="00F66827">
            <w:pPr>
              <w:pStyle w:val="affd"/>
              <w:keepNext/>
              <w:widowControl w:val="0"/>
              <w:tabs>
                <w:tab w:val="left" w:pos="180"/>
              </w:tabs>
              <w:ind w:firstLine="27"/>
              <w:rPr>
                <w:bCs/>
                <w:lang w:val="ru-RU" w:eastAsia="ar-SA"/>
              </w:rPr>
            </w:pPr>
            <w:r w:rsidRPr="00F66827">
              <w:rPr>
                <w:bCs/>
                <w:lang w:val="ru-RU" w:eastAsia="ar-SA"/>
              </w:rPr>
              <w:t>Наименование получателя - УФК по Республике Башкортостан (ГУ-РО Фонда социального страхования Российской Федерации по Республике Башкортостан, Л/с 03014118720)</w:t>
            </w:r>
          </w:p>
          <w:p w:rsidR="000E2538" w:rsidRPr="00F66827" w:rsidRDefault="000E2538" w:rsidP="00F66827">
            <w:pPr>
              <w:pStyle w:val="affd"/>
              <w:keepNext/>
              <w:widowControl w:val="0"/>
              <w:tabs>
                <w:tab w:val="left" w:pos="180"/>
              </w:tabs>
              <w:ind w:firstLine="27"/>
              <w:rPr>
                <w:bCs/>
                <w:lang w:val="ru-RU" w:eastAsia="ar-SA"/>
              </w:rPr>
            </w:pPr>
            <w:r w:rsidRPr="00F66827">
              <w:rPr>
                <w:bCs/>
                <w:lang w:val="ru-RU" w:eastAsia="ar-SA"/>
              </w:rPr>
              <w:t xml:space="preserve">Р/с 40402810280730000007 </w:t>
            </w:r>
          </w:p>
          <w:p w:rsidR="000E2538" w:rsidRPr="00F66827" w:rsidRDefault="000E2538" w:rsidP="00F66827">
            <w:pPr>
              <w:pStyle w:val="affd"/>
              <w:keepNext/>
              <w:widowControl w:val="0"/>
              <w:tabs>
                <w:tab w:val="left" w:pos="180"/>
              </w:tabs>
              <w:ind w:firstLine="27"/>
              <w:rPr>
                <w:bCs/>
                <w:lang w:val="ru-RU" w:eastAsia="ar-SA"/>
              </w:rPr>
            </w:pPr>
            <w:r w:rsidRPr="00F66827">
              <w:rPr>
                <w:bCs/>
                <w:lang w:val="ru-RU" w:eastAsia="ar-SA"/>
              </w:rPr>
              <w:t>в Отделение - НБ Республика Башкортостан г. Уфа</w:t>
            </w:r>
          </w:p>
          <w:p w:rsidR="000E2538" w:rsidRPr="00F66827" w:rsidRDefault="000E2538" w:rsidP="00F66827">
            <w:pPr>
              <w:pStyle w:val="affd"/>
              <w:keepNext/>
              <w:widowControl w:val="0"/>
              <w:tabs>
                <w:tab w:val="left" w:pos="180"/>
              </w:tabs>
              <w:ind w:firstLine="27"/>
              <w:rPr>
                <w:bCs/>
                <w:lang w:val="ru-RU" w:eastAsia="ar-SA"/>
              </w:rPr>
            </w:pPr>
            <w:r w:rsidRPr="00F66827">
              <w:rPr>
                <w:bCs/>
                <w:lang w:val="ru-RU" w:eastAsia="ar-SA"/>
              </w:rPr>
              <w:t>БИК 048073001</w:t>
            </w:r>
          </w:p>
          <w:p w:rsidR="000E2538" w:rsidRPr="00F66827" w:rsidRDefault="000E2538" w:rsidP="00F66827">
            <w:pPr>
              <w:pStyle w:val="affd"/>
              <w:keepNext/>
              <w:widowControl w:val="0"/>
              <w:tabs>
                <w:tab w:val="left" w:pos="180"/>
              </w:tabs>
              <w:ind w:firstLine="27"/>
              <w:rPr>
                <w:bCs/>
                <w:lang w:val="ru-RU" w:eastAsia="ar-SA"/>
              </w:rPr>
            </w:pPr>
            <w:r w:rsidRPr="00F66827">
              <w:rPr>
                <w:bCs/>
                <w:lang w:val="ru-RU" w:eastAsia="ar-SA"/>
              </w:rPr>
              <w:t>ОКТМО 80701000</w:t>
            </w:r>
          </w:p>
          <w:p w:rsidR="000E2538" w:rsidRPr="00F66827" w:rsidRDefault="000E2538" w:rsidP="00F66827">
            <w:pPr>
              <w:pStyle w:val="affd"/>
              <w:keepNext/>
              <w:widowControl w:val="0"/>
              <w:tabs>
                <w:tab w:val="left" w:pos="180"/>
              </w:tabs>
              <w:ind w:firstLine="27"/>
              <w:rPr>
                <w:bCs/>
                <w:lang w:val="ru-RU" w:eastAsia="ar-SA"/>
              </w:rPr>
            </w:pPr>
            <w:r w:rsidRPr="00F66827">
              <w:rPr>
                <w:bCs/>
                <w:lang w:val="ru-RU" w:eastAsia="ar-SA"/>
              </w:rPr>
              <w:t>ОКПО 29790750</w:t>
            </w:r>
          </w:p>
          <w:p w:rsidR="000E2538" w:rsidRPr="00F66827" w:rsidRDefault="000E2538" w:rsidP="00F66827">
            <w:pPr>
              <w:pStyle w:val="affd"/>
              <w:keepNext/>
              <w:widowControl w:val="0"/>
              <w:tabs>
                <w:tab w:val="left" w:pos="180"/>
              </w:tabs>
              <w:ind w:firstLine="27"/>
              <w:rPr>
                <w:bCs/>
                <w:lang w:val="ru-RU" w:eastAsia="ar-SA"/>
              </w:rPr>
            </w:pPr>
          </w:p>
          <w:p w:rsidR="000E2538" w:rsidRPr="00F66827" w:rsidRDefault="000E2538" w:rsidP="00F66827">
            <w:pPr>
              <w:pStyle w:val="affd"/>
              <w:keepNext/>
              <w:widowControl w:val="0"/>
              <w:tabs>
                <w:tab w:val="left" w:pos="180"/>
              </w:tabs>
              <w:ind w:firstLine="27"/>
              <w:rPr>
                <w:bCs/>
                <w:lang w:val="ru-RU" w:eastAsia="ar-SA"/>
              </w:rPr>
            </w:pPr>
            <w:r w:rsidRPr="00F66827">
              <w:rPr>
                <w:bCs/>
                <w:lang w:val="ru-RU" w:eastAsia="ar-SA"/>
              </w:rPr>
              <w:t>____________________ М.М. Латыпов</w:t>
            </w:r>
          </w:p>
          <w:p w:rsidR="000E2538" w:rsidRPr="00F66827" w:rsidRDefault="000E2538" w:rsidP="00F66827">
            <w:pPr>
              <w:pStyle w:val="affd"/>
              <w:keepNext/>
              <w:widowControl w:val="0"/>
              <w:tabs>
                <w:tab w:val="left" w:pos="180"/>
              </w:tabs>
              <w:ind w:firstLine="27"/>
              <w:rPr>
                <w:bCs/>
                <w:lang w:val="ru-RU" w:eastAsia="ar-SA"/>
              </w:rPr>
            </w:pPr>
            <w:r w:rsidRPr="00F66827">
              <w:rPr>
                <w:bCs/>
                <w:lang w:val="ru-RU" w:eastAsia="ar-SA"/>
              </w:rPr>
              <w:t xml:space="preserve">                                       М.П.</w:t>
            </w:r>
          </w:p>
        </w:tc>
        <w:tc>
          <w:tcPr>
            <w:tcW w:w="4677" w:type="dxa"/>
            <w:shd w:val="clear" w:color="auto" w:fill="auto"/>
          </w:tcPr>
          <w:p w:rsidR="000E2538" w:rsidRPr="00F66827" w:rsidRDefault="000E2538" w:rsidP="00F66827">
            <w:pPr>
              <w:pStyle w:val="affd"/>
              <w:keepNext/>
              <w:widowControl w:val="0"/>
              <w:tabs>
                <w:tab w:val="left" w:pos="180"/>
              </w:tabs>
              <w:ind w:hanging="3"/>
              <w:rPr>
                <w:bCs/>
                <w:lang w:val="ru-RU" w:eastAsia="ar-SA"/>
              </w:rPr>
            </w:pPr>
            <w:r w:rsidRPr="00F66827">
              <w:rPr>
                <w:bCs/>
                <w:lang w:val="ru-RU" w:eastAsia="ar-SA"/>
              </w:rPr>
              <w:t>Исполнитель:___________________________________________________________________________</w:t>
            </w:r>
          </w:p>
          <w:p w:rsidR="000E2538" w:rsidRPr="00F66827" w:rsidRDefault="000E2538" w:rsidP="00F66827">
            <w:pPr>
              <w:pStyle w:val="affd"/>
              <w:keepNext/>
              <w:widowControl w:val="0"/>
              <w:tabs>
                <w:tab w:val="left" w:pos="180"/>
              </w:tabs>
              <w:ind w:hanging="3"/>
              <w:rPr>
                <w:bCs/>
                <w:lang w:val="ru-RU" w:eastAsia="ar-SA"/>
              </w:rPr>
            </w:pPr>
            <w:r w:rsidRPr="00F66827">
              <w:rPr>
                <w:bCs/>
                <w:lang w:val="ru-RU" w:eastAsia="ar-SA"/>
              </w:rPr>
              <w:t>Юридический адрес: __________________________</w:t>
            </w:r>
          </w:p>
          <w:p w:rsidR="000E2538" w:rsidRPr="00F66827" w:rsidRDefault="000E2538" w:rsidP="00F66827">
            <w:pPr>
              <w:pStyle w:val="affd"/>
              <w:keepNext/>
              <w:widowControl w:val="0"/>
              <w:tabs>
                <w:tab w:val="left" w:pos="180"/>
              </w:tabs>
              <w:ind w:hanging="3"/>
              <w:rPr>
                <w:bCs/>
                <w:lang w:val="ru-RU" w:eastAsia="ar-SA"/>
              </w:rPr>
            </w:pPr>
            <w:r w:rsidRPr="00F66827">
              <w:rPr>
                <w:bCs/>
                <w:lang w:val="ru-RU" w:eastAsia="ar-SA"/>
              </w:rPr>
              <w:t>____________________________________________</w:t>
            </w:r>
          </w:p>
          <w:p w:rsidR="000E2538" w:rsidRPr="00F66827" w:rsidRDefault="000E2538" w:rsidP="00F66827">
            <w:pPr>
              <w:pStyle w:val="affd"/>
              <w:keepNext/>
              <w:widowControl w:val="0"/>
              <w:tabs>
                <w:tab w:val="left" w:pos="180"/>
              </w:tabs>
              <w:ind w:hanging="3"/>
              <w:rPr>
                <w:bCs/>
                <w:lang w:val="ru-RU" w:eastAsia="ar-SA"/>
              </w:rPr>
            </w:pPr>
            <w:r w:rsidRPr="00F66827">
              <w:rPr>
                <w:bCs/>
                <w:lang w:val="ru-RU" w:eastAsia="ar-SA"/>
              </w:rPr>
              <w:t>Почтовый адрес: _____________________________</w:t>
            </w:r>
          </w:p>
          <w:p w:rsidR="000E2538" w:rsidRPr="00F66827" w:rsidRDefault="000E2538" w:rsidP="00F66827">
            <w:pPr>
              <w:pStyle w:val="affd"/>
              <w:keepNext/>
              <w:widowControl w:val="0"/>
              <w:tabs>
                <w:tab w:val="left" w:pos="180"/>
              </w:tabs>
              <w:ind w:hanging="3"/>
              <w:rPr>
                <w:bCs/>
                <w:lang w:val="ru-RU" w:eastAsia="ar-SA"/>
              </w:rPr>
            </w:pPr>
            <w:r w:rsidRPr="00F66827">
              <w:rPr>
                <w:bCs/>
                <w:lang w:val="ru-RU" w:eastAsia="ar-SA"/>
              </w:rPr>
              <w:t>____________________________________________</w:t>
            </w:r>
          </w:p>
          <w:p w:rsidR="000E2538" w:rsidRPr="00F66827" w:rsidRDefault="000E2538" w:rsidP="00F66827">
            <w:pPr>
              <w:pStyle w:val="affd"/>
              <w:keepNext/>
              <w:widowControl w:val="0"/>
              <w:tabs>
                <w:tab w:val="left" w:pos="180"/>
              </w:tabs>
              <w:ind w:hanging="3"/>
              <w:rPr>
                <w:bCs/>
                <w:lang w:val="ru-RU" w:eastAsia="ar-SA"/>
              </w:rPr>
            </w:pPr>
            <w:r w:rsidRPr="00F66827">
              <w:rPr>
                <w:bCs/>
                <w:lang w:val="ru-RU" w:eastAsia="ar-SA"/>
              </w:rPr>
              <w:t>Тел.- факс: __________________________________</w:t>
            </w:r>
          </w:p>
          <w:p w:rsidR="000E2538" w:rsidRPr="00F66827" w:rsidRDefault="000E2538" w:rsidP="00F66827">
            <w:pPr>
              <w:pStyle w:val="affd"/>
              <w:keepNext/>
              <w:widowControl w:val="0"/>
              <w:tabs>
                <w:tab w:val="left" w:pos="180"/>
              </w:tabs>
              <w:ind w:hanging="3"/>
              <w:rPr>
                <w:bCs/>
                <w:lang w:val="ru-RU" w:eastAsia="ar-SA"/>
              </w:rPr>
            </w:pPr>
            <w:r w:rsidRPr="00F66827">
              <w:rPr>
                <w:bCs/>
                <w:lang w:val="ru-RU" w:eastAsia="ar-SA"/>
              </w:rPr>
              <w:t>Адрес электронной почты Исполнителя: ____________________________________________</w:t>
            </w:r>
          </w:p>
          <w:p w:rsidR="000E2538" w:rsidRPr="00F66827" w:rsidRDefault="000E2538" w:rsidP="00F66827">
            <w:pPr>
              <w:pStyle w:val="affd"/>
              <w:keepNext/>
              <w:widowControl w:val="0"/>
              <w:tabs>
                <w:tab w:val="left" w:pos="180"/>
              </w:tabs>
              <w:ind w:hanging="3"/>
              <w:rPr>
                <w:bCs/>
                <w:lang w:val="ru-RU" w:eastAsia="ar-SA"/>
              </w:rPr>
            </w:pPr>
            <w:r w:rsidRPr="00F66827">
              <w:rPr>
                <w:bCs/>
                <w:lang w:val="ru-RU" w:eastAsia="ar-SA"/>
              </w:rPr>
              <w:t xml:space="preserve">Банковские реквизиты: </w:t>
            </w:r>
          </w:p>
          <w:p w:rsidR="000E2538" w:rsidRPr="00F66827" w:rsidRDefault="000E2538" w:rsidP="00F66827">
            <w:pPr>
              <w:pStyle w:val="affd"/>
              <w:keepNext/>
              <w:widowControl w:val="0"/>
              <w:tabs>
                <w:tab w:val="left" w:pos="180"/>
              </w:tabs>
              <w:ind w:hanging="3"/>
              <w:rPr>
                <w:bCs/>
                <w:lang w:val="ru-RU" w:eastAsia="ar-SA"/>
              </w:rPr>
            </w:pPr>
            <w:r w:rsidRPr="00F66827">
              <w:rPr>
                <w:bCs/>
                <w:lang w:val="ru-RU" w:eastAsia="ar-SA"/>
              </w:rPr>
              <w:t>ИНН _________________ / КПП ________________</w:t>
            </w:r>
          </w:p>
          <w:p w:rsidR="000E2538" w:rsidRPr="00F66827" w:rsidRDefault="000E2538" w:rsidP="00F66827">
            <w:pPr>
              <w:pStyle w:val="affd"/>
              <w:keepNext/>
              <w:widowControl w:val="0"/>
              <w:tabs>
                <w:tab w:val="left" w:pos="180"/>
              </w:tabs>
              <w:ind w:hanging="3"/>
              <w:rPr>
                <w:bCs/>
                <w:lang w:val="ru-RU" w:eastAsia="ar-SA"/>
              </w:rPr>
            </w:pPr>
            <w:r w:rsidRPr="00F66827">
              <w:rPr>
                <w:bCs/>
                <w:lang w:val="ru-RU" w:eastAsia="ar-SA"/>
              </w:rPr>
              <w:t>Р/с _________________________________________</w:t>
            </w:r>
          </w:p>
          <w:p w:rsidR="000E2538" w:rsidRPr="00F66827" w:rsidRDefault="000E2538" w:rsidP="00F66827">
            <w:pPr>
              <w:pStyle w:val="affd"/>
              <w:keepNext/>
              <w:widowControl w:val="0"/>
              <w:tabs>
                <w:tab w:val="left" w:pos="180"/>
              </w:tabs>
              <w:ind w:hanging="3"/>
              <w:rPr>
                <w:bCs/>
                <w:lang w:val="ru-RU" w:eastAsia="ar-SA"/>
              </w:rPr>
            </w:pPr>
            <w:r w:rsidRPr="00F66827">
              <w:rPr>
                <w:bCs/>
                <w:lang w:val="ru-RU" w:eastAsia="ar-SA"/>
              </w:rPr>
              <w:t>К/с _________________________________________</w:t>
            </w:r>
          </w:p>
          <w:p w:rsidR="000E2538" w:rsidRPr="00F66827" w:rsidRDefault="000E2538" w:rsidP="00F66827">
            <w:pPr>
              <w:pStyle w:val="affd"/>
              <w:keepNext/>
              <w:widowControl w:val="0"/>
              <w:tabs>
                <w:tab w:val="left" w:pos="180"/>
              </w:tabs>
              <w:ind w:hanging="3"/>
              <w:rPr>
                <w:bCs/>
                <w:lang w:val="ru-RU" w:eastAsia="ar-SA"/>
              </w:rPr>
            </w:pPr>
            <w:r w:rsidRPr="00F66827">
              <w:rPr>
                <w:bCs/>
                <w:lang w:val="ru-RU" w:eastAsia="ar-SA"/>
              </w:rPr>
              <w:t>в ___________________________________________</w:t>
            </w:r>
          </w:p>
          <w:p w:rsidR="000E2538" w:rsidRPr="00F66827" w:rsidRDefault="000E2538" w:rsidP="00F66827">
            <w:pPr>
              <w:pStyle w:val="affd"/>
              <w:keepNext/>
              <w:widowControl w:val="0"/>
              <w:tabs>
                <w:tab w:val="left" w:pos="180"/>
              </w:tabs>
              <w:ind w:hanging="3"/>
              <w:rPr>
                <w:bCs/>
                <w:lang w:val="ru-RU" w:eastAsia="ar-SA"/>
              </w:rPr>
            </w:pPr>
            <w:r w:rsidRPr="00F66827">
              <w:rPr>
                <w:bCs/>
                <w:lang w:val="ru-RU" w:eastAsia="ar-SA"/>
              </w:rPr>
              <w:t>БИК ________________________________________</w:t>
            </w:r>
          </w:p>
          <w:p w:rsidR="000E2538" w:rsidRPr="00F66827" w:rsidRDefault="000E2538" w:rsidP="00F66827">
            <w:pPr>
              <w:pStyle w:val="affd"/>
              <w:keepNext/>
              <w:widowControl w:val="0"/>
              <w:tabs>
                <w:tab w:val="left" w:pos="180"/>
              </w:tabs>
              <w:ind w:hanging="3"/>
              <w:rPr>
                <w:bCs/>
                <w:lang w:val="ru-RU" w:eastAsia="ar-SA"/>
              </w:rPr>
            </w:pPr>
            <w:r w:rsidRPr="00F66827">
              <w:rPr>
                <w:bCs/>
                <w:lang w:val="ru-RU" w:eastAsia="ar-SA"/>
              </w:rPr>
              <w:t>ОКТМО ____________________________________</w:t>
            </w:r>
          </w:p>
          <w:p w:rsidR="000E2538" w:rsidRPr="00F66827" w:rsidRDefault="000E2538" w:rsidP="00F66827">
            <w:pPr>
              <w:pStyle w:val="affd"/>
              <w:keepNext/>
              <w:widowControl w:val="0"/>
              <w:tabs>
                <w:tab w:val="left" w:pos="180"/>
              </w:tabs>
              <w:ind w:hanging="3"/>
              <w:rPr>
                <w:bCs/>
                <w:lang w:val="ru-RU" w:eastAsia="ar-SA"/>
              </w:rPr>
            </w:pPr>
            <w:r w:rsidRPr="00F66827">
              <w:rPr>
                <w:bCs/>
                <w:lang w:val="ru-RU" w:eastAsia="ar-SA"/>
              </w:rPr>
              <w:t>ОКПО ______________________________________</w:t>
            </w:r>
          </w:p>
          <w:p w:rsidR="000E2538" w:rsidRPr="00F66827" w:rsidRDefault="000E2538" w:rsidP="00F66827">
            <w:pPr>
              <w:pStyle w:val="affd"/>
              <w:keepNext/>
              <w:widowControl w:val="0"/>
              <w:tabs>
                <w:tab w:val="left" w:pos="180"/>
              </w:tabs>
              <w:ind w:hanging="3"/>
              <w:rPr>
                <w:bCs/>
                <w:lang w:val="ru-RU" w:eastAsia="ar-SA"/>
              </w:rPr>
            </w:pPr>
            <w:r w:rsidRPr="00F66827">
              <w:rPr>
                <w:bCs/>
                <w:lang w:val="ru-RU" w:eastAsia="ar-SA"/>
              </w:rPr>
              <w:t>ОГРН ______________________________________</w:t>
            </w:r>
          </w:p>
          <w:p w:rsidR="000E2538" w:rsidRPr="00F66827" w:rsidRDefault="000E2538" w:rsidP="00F66827">
            <w:pPr>
              <w:pStyle w:val="affd"/>
              <w:keepNext/>
              <w:widowControl w:val="0"/>
              <w:tabs>
                <w:tab w:val="left" w:pos="180"/>
              </w:tabs>
              <w:ind w:hanging="3"/>
              <w:rPr>
                <w:bCs/>
                <w:lang w:val="ru-RU" w:eastAsia="ar-SA"/>
              </w:rPr>
            </w:pPr>
          </w:p>
          <w:p w:rsidR="000E2538" w:rsidRPr="00F66827" w:rsidRDefault="000E2538" w:rsidP="00F66827">
            <w:pPr>
              <w:pStyle w:val="affd"/>
              <w:keepNext/>
              <w:widowControl w:val="0"/>
              <w:tabs>
                <w:tab w:val="left" w:pos="180"/>
              </w:tabs>
              <w:ind w:hanging="3"/>
              <w:rPr>
                <w:bCs/>
                <w:lang w:val="ru-RU" w:eastAsia="ar-SA"/>
              </w:rPr>
            </w:pPr>
          </w:p>
          <w:p w:rsidR="000E2538" w:rsidRPr="00F66827" w:rsidRDefault="000E2538" w:rsidP="00F66827">
            <w:pPr>
              <w:pStyle w:val="affd"/>
              <w:keepNext/>
              <w:widowControl w:val="0"/>
              <w:tabs>
                <w:tab w:val="left" w:pos="180"/>
              </w:tabs>
              <w:ind w:hanging="3"/>
              <w:rPr>
                <w:bCs/>
                <w:lang w:val="ru-RU" w:eastAsia="ar-SA"/>
              </w:rPr>
            </w:pPr>
          </w:p>
          <w:p w:rsidR="000E2538" w:rsidRPr="00F66827" w:rsidRDefault="000E2538" w:rsidP="00F66827">
            <w:pPr>
              <w:pStyle w:val="affd"/>
              <w:keepNext/>
              <w:widowControl w:val="0"/>
              <w:tabs>
                <w:tab w:val="left" w:pos="180"/>
              </w:tabs>
              <w:ind w:hanging="3"/>
              <w:rPr>
                <w:bCs/>
                <w:lang w:val="ru-RU" w:eastAsia="ar-SA"/>
              </w:rPr>
            </w:pPr>
          </w:p>
          <w:p w:rsidR="000E2538" w:rsidRPr="00F66827" w:rsidRDefault="000E2538" w:rsidP="00F66827">
            <w:pPr>
              <w:pStyle w:val="affd"/>
              <w:keepNext/>
              <w:widowControl w:val="0"/>
              <w:tabs>
                <w:tab w:val="left" w:pos="180"/>
              </w:tabs>
              <w:ind w:hanging="3"/>
              <w:rPr>
                <w:bCs/>
                <w:lang w:val="ru-RU" w:eastAsia="ar-SA"/>
              </w:rPr>
            </w:pPr>
          </w:p>
          <w:p w:rsidR="000E2538" w:rsidRPr="00F66827" w:rsidRDefault="000E2538" w:rsidP="00F66827">
            <w:pPr>
              <w:pStyle w:val="affd"/>
              <w:keepNext/>
              <w:widowControl w:val="0"/>
              <w:tabs>
                <w:tab w:val="left" w:pos="180"/>
              </w:tabs>
              <w:ind w:hanging="3"/>
              <w:rPr>
                <w:bCs/>
                <w:lang w:val="ru-RU" w:eastAsia="ar-SA"/>
              </w:rPr>
            </w:pPr>
          </w:p>
          <w:p w:rsidR="000E2538" w:rsidRPr="00F66827" w:rsidRDefault="000E2538" w:rsidP="00F66827">
            <w:pPr>
              <w:pStyle w:val="affd"/>
              <w:keepNext/>
              <w:widowControl w:val="0"/>
              <w:tabs>
                <w:tab w:val="left" w:pos="180"/>
              </w:tabs>
              <w:ind w:hanging="3"/>
              <w:rPr>
                <w:bCs/>
                <w:lang w:val="ru-RU" w:eastAsia="ar-SA"/>
              </w:rPr>
            </w:pPr>
            <w:r w:rsidRPr="00F66827">
              <w:rPr>
                <w:bCs/>
                <w:lang w:val="ru-RU" w:eastAsia="ar-SA"/>
              </w:rPr>
              <w:t>_________________ _______________</w:t>
            </w:r>
          </w:p>
          <w:p w:rsidR="000E2538" w:rsidRPr="00F66827" w:rsidRDefault="000E2538" w:rsidP="00F66827">
            <w:pPr>
              <w:pStyle w:val="affd"/>
              <w:keepNext/>
              <w:widowControl w:val="0"/>
              <w:tabs>
                <w:tab w:val="left" w:pos="180"/>
              </w:tabs>
              <w:ind w:hanging="3"/>
              <w:rPr>
                <w:bCs/>
                <w:lang w:val="ru-RU" w:eastAsia="ar-SA"/>
              </w:rPr>
            </w:pPr>
            <w:r w:rsidRPr="00F66827">
              <w:rPr>
                <w:bCs/>
                <w:lang w:val="ru-RU" w:eastAsia="ar-SA"/>
              </w:rPr>
              <w:t xml:space="preserve">                           М.П. (при наличии печати)</w:t>
            </w:r>
          </w:p>
        </w:tc>
      </w:tr>
    </w:tbl>
    <w:p w:rsidR="000E2538" w:rsidRPr="00F66827" w:rsidRDefault="000E2538" w:rsidP="00F66827">
      <w:pPr>
        <w:keepNext/>
        <w:widowControl w:val="0"/>
        <w:shd w:val="clear" w:color="auto" w:fill="FFFFFF"/>
        <w:tabs>
          <w:tab w:val="left" w:pos="284"/>
        </w:tabs>
        <w:spacing w:after="0"/>
        <w:ind w:firstLine="851"/>
        <w:jc w:val="right"/>
        <w:rPr>
          <w:spacing w:val="-8"/>
          <w:sz w:val="20"/>
          <w:szCs w:val="20"/>
        </w:rPr>
      </w:pPr>
    </w:p>
    <w:p w:rsidR="000E2538" w:rsidRPr="00F66827" w:rsidRDefault="000E2538" w:rsidP="00F66827">
      <w:pPr>
        <w:keepNext/>
        <w:widowControl w:val="0"/>
        <w:shd w:val="clear" w:color="auto" w:fill="FFFFFF"/>
        <w:tabs>
          <w:tab w:val="left" w:pos="284"/>
        </w:tabs>
        <w:spacing w:after="0"/>
        <w:ind w:firstLine="851"/>
        <w:jc w:val="right"/>
        <w:rPr>
          <w:spacing w:val="-8"/>
          <w:sz w:val="20"/>
          <w:szCs w:val="20"/>
        </w:rPr>
      </w:pPr>
      <w:r w:rsidRPr="00F66827">
        <w:rPr>
          <w:spacing w:val="-8"/>
          <w:sz w:val="20"/>
          <w:szCs w:val="20"/>
        </w:rPr>
        <w:br w:type="page"/>
      </w:r>
      <w:r w:rsidRPr="00F66827">
        <w:rPr>
          <w:spacing w:val="-8"/>
          <w:sz w:val="20"/>
          <w:szCs w:val="20"/>
        </w:rPr>
        <w:lastRenderedPageBreak/>
        <w:t>Приложение № 1</w:t>
      </w:r>
    </w:p>
    <w:p w:rsidR="000E2538" w:rsidRPr="00F66827" w:rsidRDefault="000E2538" w:rsidP="00F66827">
      <w:pPr>
        <w:keepNext/>
        <w:widowControl w:val="0"/>
        <w:shd w:val="clear" w:color="auto" w:fill="FFFFFF"/>
        <w:tabs>
          <w:tab w:val="left" w:pos="284"/>
        </w:tabs>
        <w:spacing w:after="0"/>
        <w:ind w:firstLine="851"/>
        <w:jc w:val="right"/>
        <w:rPr>
          <w:sz w:val="20"/>
          <w:szCs w:val="20"/>
        </w:rPr>
      </w:pPr>
      <w:r w:rsidRPr="00F66827">
        <w:rPr>
          <w:sz w:val="20"/>
          <w:szCs w:val="20"/>
        </w:rPr>
        <w:t>к государственному контракту</w:t>
      </w:r>
    </w:p>
    <w:p w:rsidR="000E2538" w:rsidRPr="00F66827" w:rsidRDefault="000E2538" w:rsidP="00F66827">
      <w:pPr>
        <w:keepNext/>
        <w:widowControl w:val="0"/>
        <w:shd w:val="clear" w:color="auto" w:fill="FFFFFF"/>
        <w:tabs>
          <w:tab w:val="left" w:pos="284"/>
        </w:tabs>
        <w:spacing w:after="0"/>
        <w:ind w:firstLine="851"/>
        <w:jc w:val="right"/>
        <w:rPr>
          <w:sz w:val="20"/>
          <w:szCs w:val="20"/>
        </w:rPr>
      </w:pPr>
      <w:r w:rsidRPr="00F66827">
        <w:rPr>
          <w:sz w:val="20"/>
          <w:szCs w:val="20"/>
        </w:rPr>
        <w:t>№ ______________ от ___________</w:t>
      </w:r>
    </w:p>
    <w:p w:rsidR="000E2538" w:rsidRPr="00F66827" w:rsidRDefault="000E2538" w:rsidP="00F66827">
      <w:pPr>
        <w:keepNext/>
        <w:widowControl w:val="0"/>
        <w:shd w:val="clear" w:color="auto" w:fill="FFFFFF"/>
        <w:tabs>
          <w:tab w:val="left" w:pos="284"/>
        </w:tabs>
        <w:spacing w:after="0"/>
        <w:ind w:right="77"/>
        <w:jc w:val="center"/>
        <w:rPr>
          <w:bCs/>
          <w:spacing w:val="-8"/>
          <w:sz w:val="20"/>
          <w:szCs w:val="20"/>
        </w:rPr>
      </w:pPr>
    </w:p>
    <w:p w:rsidR="000E2538" w:rsidRPr="00F66827" w:rsidRDefault="000E2538" w:rsidP="00F66827">
      <w:pPr>
        <w:keepNext/>
        <w:widowControl w:val="0"/>
        <w:shd w:val="clear" w:color="auto" w:fill="FFFFFF"/>
        <w:tabs>
          <w:tab w:val="left" w:pos="284"/>
        </w:tabs>
        <w:spacing w:after="0"/>
        <w:ind w:right="77"/>
        <w:jc w:val="center"/>
        <w:rPr>
          <w:bCs/>
          <w:spacing w:val="-8"/>
          <w:sz w:val="20"/>
          <w:szCs w:val="20"/>
        </w:rPr>
      </w:pPr>
      <w:r w:rsidRPr="00F66827">
        <w:rPr>
          <w:bCs/>
          <w:spacing w:val="-8"/>
          <w:sz w:val="20"/>
          <w:szCs w:val="20"/>
        </w:rPr>
        <w:t xml:space="preserve">Сведения </w:t>
      </w:r>
    </w:p>
    <w:p w:rsidR="000E2538" w:rsidRPr="00F66827" w:rsidRDefault="000E2538" w:rsidP="00F66827">
      <w:pPr>
        <w:keepNext/>
        <w:widowControl w:val="0"/>
        <w:shd w:val="clear" w:color="auto" w:fill="FFFFFF"/>
        <w:tabs>
          <w:tab w:val="left" w:pos="284"/>
        </w:tabs>
        <w:spacing w:after="0"/>
        <w:ind w:right="13"/>
        <w:jc w:val="center"/>
        <w:rPr>
          <w:bCs/>
          <w:spacing w:val="-7"/>
          <w:sz w:val="20"/>
          <w:szCs w:val="20"/>
        </w:rPr>
      </w:pPr>
      <w:r w:rsidRPr="00F66827">
        <w:rPr>
          <w:bCs/>
          <w:spacing w:val="-7"/>
          <w:sz w:val="20"/>
          <w:szCs w:val="20"/>
        </w:rPr>
        <w:t xml:space="preserve">о предоставляемых путевках </w:t>
      </w:r>
    </w:p>
    <w:p w:rsidR="000E2538" w:rsidRPr="00F66827" w:rsidRDefault="000E2538" w:rsidP="00F66827">
      <w:pPr>
        <w:keepNext/>
        <w:widowControl w:val="0"/>
        <w:tabs>
          <w:tab w:val="left" w:pos="284"/>
        </w:tabs>
        <w:spacing w:after="0"/>
        <w:ind w:firstLine="851"/>
        <w:rPr>
          <w:sz w:val="20"/>
          <w:szCs w:val="20"/>
        </w:rPr>
      </w:pPr>
    </w:p>
    <w:tbl>
      <w:tblPr>
        <w:tblW w:w="9273" w:type="dxa"/>
        <w:jc w:val="center"/>
        <w:tblInd w:w="40" w:type="dxa"/>
        <w:tblLayout w:type="fixed"/>
        <w:tblCellMar>
          <w:left w:w="40" w:type="dxa"/>
          <w:right w:w="40" w:type="dxa"/>
        </w:tblCellMar>
        <w:tblLook w:val="0000" w:firstRow="0" w:lastRow="0" w:firstColumn="0" w:lastColumn="0" w:noHBand="0" w:noVBand="0"/>
      </w:tblPr>
      <w:tblGrid>
        <w:gridCol w:w="360"/>
        <w:gridCol w:w="1325"/>
        <w:gridCol w:w="1555"/>
        <w:gridCol w:w="1825"/>
        <w:gridCol w:w="1620"/>
        <w:gridCol w:w="1463"/>
        <w:gridCol w:w="1125"/>
      </w:tblGrid>
      <w:tr w:rsidR="000E2538" w:rsidRPr="00F66827" w:rsidTr="00E64F37">
        <w:trPr>
          <w:trHeight w:hRule="exact" w:val="227"/>
          <w:jc w:val="center"/>
        </w:trPr>
        <w:tc>
          <w:tcPr>
            <w:tcW w:w="360" w:type="dxa"/>
            <w:vMerge w:val="restart"/>
            <w:tcBorders>
              <w:top w:val="single" w:sz="4" w:space="0" w:color="000000"/>
              <w:left w:val="single" w:sz="4" w:space="0" w:color="000000"/>
              <w:right w:val="single" w:sz="4" w:space="0" w:color="auto"/>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r w:rsidRPr="00F66827">
              <w:rPr>
                <w:sz w:val="20"/>
                <w:szCs w:val="20"/>
              </w:rPr>
              <w:t>№</w:t>
            </w:r>
          </w:p>
          <w:p w:rsidR="000E2538" w:rsidRPr="00F66827" w:rsidRDefault="000E2538" w:rsidP="00F66827">
            <w:pPr>
              <w:keepNext/>
              <w:widowControl w:val="0"/>
              <w:shd w:val="clear" w:color="auto" w:fill="FFFFFF"/>
              <w:tabs>
                <w:tab w:val="left" w:pos="284"/>
              </w:tabs>
              <w:spacing w:after="0"/>
              <w:ind w:right="-15"/>
              <w:jc w:val="center"/>
              <w:rPr>
                <w:spacing w:val="7"/>
                <w:sz w:val="20"/>
                <w:szCs w:val="20"/>
              </w:rPr>
            </w:pPr>
            <w:r w:rsidRPr="00F66827">
              <w:rPr>
                <w:spacing w:val="7"/>
                <w:sz w:val="20"/>
                <w:szCs w:val="20"/>
              </w:rPr>
              <w:t>п/п</w:t>
            </w:r>
          </w:p>
        </w:tc>
        <w:tc>
          <w:tcPr>
            <w:tcW w:w="2880" w:type="dxa"/>
            <w:gridSpan w:val="2"/>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r w:rsidRPr="00F66827">
              <w:rPr>
                <w:sz w:val="20"/>
                <w:szCs w:val="20"/>
              </w:rPr>
              <w:t>Срок заезда</w:t>
            </w:r>
          </w:p>
        </w:tc>
        <w:tc>
          <w:tcPr>
            <w:tcW w:w="1825" w:type="dxa"/>
            <w:vMerge w:val="restart"/>
            <w:tcBorders>
              <w:top w:val="single" w:sz="4" w:space="0" w:color="000000"/>
              <w:left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r w:rsidRPr="00F66827">
              <w:rPr>
                <w:sz w:val="20"/>
                <w:szCs w:val="20"/>
              </w:rPr>
              <w:t>Размещение в номере</w:t>
            </w:r>
          </w:p>
        </w:tc>
        <w:tc>
          <w:tcPr>
            <w:tcW w:w="1620" w:type="dxa"/>
            <w:vMerge w:val="restart"/>
            <w:tcBorders>
              <w:top w:val="single" w:sz="4" w:space="0" w:color="000000"/>
              <w:left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pacing w:val="4"/>
                <w:sz w:val="20"/>
                <w:szCs w:val="20"/>
              </w:rPr>
            </w:pPr>
            <w:r w:rsidRPr="00F66827">
              <w:rPr>
                <w:spacing w:val="4"/>
                <w:sz w:val="20"/>
                <w:szCs w:val="20"/>
              </w:rPr>
              <w:t>Цена путевки</w:t>
            </w:r>
          </w:p>
          <w:p w:rsidR="000E2538" w:rsidRPr="00F66827" w:rsidRDefault="000E2538" w:rsidP="00F66827">
            <w:pPr>
              <w:keepNext/>
              <w:widowControl w:val="0"/>
              <w:shd w:val="clear" w:color="auto" w:fill="FFFFFF"/>
              <w:tabs>
                <w:tab w:val="left" w:pos="284"/>
              </w:tabs>
              <w:spacing w:after="0"/>
              <w:ind w:right="-15"/>
              <w:jc w:val="center"/>
              <w:rPr>
                <w:spacing w:val="4"/>
                <w:sz w:val="20"/>
                <w:szCs w:val="20"/>
              </w:rPr>
            </w:pPr>
            <w:r w:rsidRPr="00F66827">
              <w:rPr>
                <w:spacing w:val="4"/>
                <w:sz w:val="20"/>
                <w:szCs w:val="20"/>
              </w:rPr>
              <w:t>(руб.)</w:t>
            </w:r>
          </w:p>
        </w:tc>
        <w:tc>
          <w:tcPr>
            <w:tcW w:w="1463" w:type="dxa"/>
            <w:vMerge w:val="restart"/>
            <w:tcBorders>
              <w:top w:val="single" w:sz="4" w:space="0" w:color="000000"/>
              <w:left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pacing w:val="-1"/>
                <w:sz w:val="20"/>
                <w:szCs w:val="20"/>
              </w:rPr>
            </w:pPr>
            <w:r w:rsidRPr="00F66827">
              <w:rPr>
                <w:spacing w:val="4"/>
                <w:sz w:val="20"/>
                <w:szCs w:val="20"/>
              </w:rPr>
              <w:t xml:space="preserve">Количество </w:t>
            </w:r>
            <w:r w:rsidRPr="00F66827">
              <w:rPr>
                <w:spacing w:val="-1"/>
                <w:sz w:val="20"/>
                <w:szCs w:val="20"/>
              </w:rPr>
              <w:t>путёвок</w:t>
            </w:r>
          </w:p>
          <w:p w:rsidR="000E2538" w:rsidRPr="00F66827" w:rsidRDefault="000E2538" w:rsidP="00F66827">
            <w:pPr>
              <w:keepNext/>
              <w:widowControl w:val="0"/>
              <w:shd w:val="clear" w:color="auto" w:fill="FFFFFF"/>
              <w:tabs>
                <w:tab w:val="left" w:pos="284"/>
              </w:tabs>
              <w:spacing w:after="0"/>
              <w:ind w:right="-15"/>
              <w:jc w:val="center"/>
              <w:rPr>
                <w:spacing w:val="-1"/>
                <w:sz w:val="20"/>
                <w:szCs w:val="20"/>
              </w:rPr>
            </w:pPr>
            <w:r w:rsidRPr="00F66827">
              <w:rPr>
                <w:spacing w:val="-1"/>
                <w:sz w:val="20"/>
                <w:szCs w:val="20"/>
              </w:rPr>
              <w:t>(штук)</w:t>
            </w:r>
          </w:p>
        </w:tc>
        <w:tc>
          <w:tcPr>
            <w:tcW w:w="1125" w:type="dxa"/>
            <w:vMerge w:val="restart"/>
            <w:tcBorders>
              <w:top w:val="single" w:sz="4" w:space="0" w:color="000000"/>
              <w:left w:val="single" w:sz="4" w:space="0" w:color="000000"/>
              <w:right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pacing w:val="-1"/>
                <w:sz w:val="20"/>
                <w:szCs w:val="20"/>
              </w:rPr>
            </w:pPr>
            <w:r w:rsidRPr="00F66827">
              <w:rPr>
                <w:spacing w:val="-1"/>
                <w:sz w:val="20"/>
                <w:szCs w:val="20"/>
              </w:rPr>
              <w:t>Стоимость</w:t>
            </w:r>
            <w:r w:rsidRPr="00F66827">
              <w:rPr>
                <w:spacing w:val="-1"/>
                <w:sz w:val="20"/>
                <w:szCs w:val="20"/>
              </w:rPr>
              <w:br/>
              <w:t>путевок (руб.)</w:t>
            </w:r>
          </w:p>
        </w:tc>
      </w:tr>
      <w:tr w:rsidR="000E2538" w:rsidRPr="00F66827" w:rsidTr="00E64F37">
        <w:trPr>
          <w:trHeight w:hRule="exact" w:val="516"/>
          <w:jc w:val="center"/>
        </w:trPr>
        <w:tc>
          <w:tcPr>
            <w:tcW w:w="360" w:type="dxa"/>
            <w:vMerge/>
            <w:tcBorders>
              <w:left w:val="single" w:sz="4" w:space="0" w:color="000000"/>
              <w:bottom w:val="single" w:sz="4" w:space="0" w:color="000000"/>
              <w:right w:val="single" w:sz="4" w:space="0" w:color="auto"/>
            </w:tcBorders>
            <w:shd w:val="clear" w:color="auto" w:fill="FFFFFF"/>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32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r w:rsidRPr="00F66827">
              <w:rPr>
                <w:sz w:val="20"/>
                <w:szCs w:val="20"/>
              </w:rPr>
              <w:t>с</w:t>
            </w:r>
          </w:p>
        </w:tc>
        <w:tc>
          <w:tcPr>
            <w:tcW w:w="155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pacing w:val="4"/>
                <w:sz w:val="20"/>
                <w:szCs w:val="20"/>
              </w:rPr>
            </w:pPr>
            <w:r w:rsidRPr="00F66827">
              <w:rPr>
                <w:spacing w:val="4"/>
                <w:sz w:val="20"/>
                <w:szCs w:val="20"/>
              </w:rPr>
              <w:t>по</w:t>
            </w:r>
          </w:p>
        </w:tc>
        <w:tc>
          <w:tcPr>
            <w:tcW w:w="1825" w:type="dxa"/>
            <w:vMerge/>
            <w:tcBorders>
              <w:left w:val="single" w:sz="4" w:space="0" w:color="000000"/>
              <w:bottom w:val="single" w:sz="4" w:space="0" w:color="000000"/>
            </w:tcBorders>
            <w:shd w:val="clear" w:color="auto" w:fill="FFFFFF"/>
          </w:tcPr>
          <w:p w:rsidR="000E2538" w:rsidRPr="00F66827" w:rsidRDefault="000E2538" w:rsidP="00F66827">
            <w:pPr>
              <w:keepNext/>
              <w:widowControl w:val="0"/>
              <w:shd w:val="clear" w:color="auto" w:fill="FFFFFF"/>
              <w:tabs>
                <w:tab w:val="left" w:pos="284"/>
              </w:tabs>
              <w:snapToGrid w:val="0"/>
              <w:spacing w:after="0"/>
              <w:ind w:right="-15"/>
              <w:jc w:val="center"/>
              <w:rPr>
                <w:spacing w:val="4"/>
                <w:sz w:val="20"/>
                <w:szCs w:val="20"/>
              </w:rPr>
            </w:pPr>
          </w:p>
        </w:tc>
        <w:tc>
          <w:tcPr>
            <w:tcW w:w="1620" w:type="dxa"/>
            <w:vMerge/>
            <w:tcBorders>
              <w:top w:val="single" w:sz="4" w:space="0" w:color="000000"/>
              <w:left w:val="single" w:sz="4" w:space="0" w:color="000000"/>
            </w:tcBorders>
            <w:shd w:val="clear" w:color="auto" w:fill="FFFFFF"/>
          </w:tcPr>
          <w:p w:rsidR="000E2538" w:rsidRPr="00F66827" w:rsidRDefault="000E2538" w:rsidP="00F66827">
            <w:pPr>
              <w:keepNext/>
              <w:widowControl w:val="0"/>
              <w:shd w:val="clear" w:color="auto" w:fill="FFFFFF"/>
              <w:tabs>
                <w:tab w:val="left" w:pos="284"/>
              </w:tabs>
              <w:snapToGrid w:val="0"/>
              <w:spacing w:after="0"/>
              <w:ind w:right="-15"/>
              <w:jc w:val="center"/>
              <w:rPr>
                <w:spacing w:val="4"/>
                <w:sz w:val="20"/>
                <w:szCs w:val="20"/>
              </w:rPr>
            </w:pPr>
          </w:p>
        </w:tc>
        <w:tc>
          <w:tcPr>
            <w:tcW w:w="1463" w:type="dxa"/>
            <w:vMerge/>
            <w:tcBorders>
              <w:left w:val="single" w:sz="4" w:space="0" w:color="000000"/>
              <w:bottom w:val="single" w:sz="4" w:space="0" w:color="000000"/>
            </w:tcBorders>
            <w:shd w:val="clear" w:color="auto" w:fill="FFFFFF"/>
          </w:tcPr>
          <w:p w:rsidR="000E2538" w:rsidRPr="00F66827" w:rsidRDefault="000E2538" w:rsidP="00F66827">
            <w:pPr>
              <w:keepNext/>
              <w:widowControl w:val="0"/>
              <w:shd w:val="clear" w:color="auto" w:fill="FFFFFF"/>
              <w:tabs>
                <w:tab w:val="left" w:pos="284"/>
                <w:tab w:val="left" w:pos="533"/>
              </w:tabs>
              <w:snapToGrid w:val="0"/>
              <w:spacing w:after="0"/>
              <w:ind w:right="-15"/>
              <w:jc w:val="center"/>
              <w:rPr>
                <w:sz w:val="20"/>
                <w:szCs w:val="20"/>
              </w:rPr>
            </w:pPr>
          </w:p>
        </w:tc>
        <w:tc>
          <w:tcPr>
            <w:tcW w:w="1125" w:type="dxa"/>
            <w:vMerge/>
            <w:tcBorders>
              <w:left w:val="single" w:sz="4" w:space="0" w:color="000000"/>
              <w:bottom w:val="single" w:sz="4" w:space="0" w:color="000000"/>
              <w:right w:val="single" w:sz="4" w:space="0" w:color="000000"/>
            </w:tcBorders>
            <w:shd w:val="clear" w:color="auto" w:fill="FFFFFF"/>
          </w:tcPr>
          <w:p w:rsidR="000E2538" w:rsidRPr="00F66827" w:rsidRDefault="000E2538" w:rsidP="00F66827">
            <w:pPr>
              <w:keepNext/>
              <w:widowControl w:val="0"/>
              <w:shd w:val="clear" w:color="auto" w:fill="FFFFFF"/>
              <w:tabs>
                <w:tab w:val="left" w:pos="284"/>
              </w:tabs>
              <w:snapToGrid w:val="0"/>
              <w:spacing w:after="0"/>
              <w:ind w:right="-15"/>
              <w:jc w:val="center"/>
              <w:rPr>
                <w:spacing w:val="4"/>
                <w:sz w:val="20"/>
                <w:szCs w:val="20"/>
              </w:rPr>
            </w:pPr>
          </w:p>
        </w:tc>
      </w:tr>
      <w:tr w:rsidR="000E2538" w:rsidRPr="00F66827" w:rsidTr="00E64F37">
        <w:trPr>
          <w:trHeight w:val="180"/>
          <w:jc w:val="center"/>
        </w:trPr>
        <w:tc>
          <w:tcPr>
            <w:tcW w:w="360" w:type="dxa"/>
            <w:tcBorders>
              <w:top w:val="single" w:sz="4" w:space="0" w:color="000000"/>
              <w:left w:val="single" w:sz="4" w:space="0" w:color="000000"/>
              <w:bottom w:val="single" w:sz="4" w:space="0" w:color="000000"/>
              <w:right w:val="single" w:sz="4" w:space="0" w:color="auto"/>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r w:rsidRPr="00F66827">
              <w:rPr>
                <w:sz w:val="20"/>
                <w:szCs w:val="20"/>
              </w:rPr>
              <w:t>1</w:t>
            </w:r>
          </w:p>
        </w:tc>
        <w:tc>
          <w:tcPr>
            <w:tcW w:w="132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r w:rsidRPr="00F66827">
              <w:rPr>
                <w:sz w:val="20"/>
                <w:szCs w:val="20"/>
              </w:rPr>
              <w:t>2</w:t>
            </w:r>
          </w:p>
        </w:tc>
        <w:tc>
          <w:tcPr>
            <w:tcW w:w="155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r w:rsidRPr="00F66827">
              <w:rPr>
                <w:sz w:val="20"/>
                <w:szCs w:val="20"/>
              </w:rPr>
              <w:t>3</w:t>
            </w:r>
          </w:p>
        </w:tc>
        <w:tc>
          <w:tcPr>
            <w:tcW w:w="182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r w:rsidRPr="00F66827">
              <w:rPr>
                <w:sz w:val="20"/>
                <w:szCs w:val="20"/>
              </w:rPr>
              <w:t>4</w:t>
            </w:r>
          </w:p>
        </w:tc>
        <w:tc>
          <w:tcPr>
            <w:tcW w:w="1620"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r w:rsidRPr="00F66827">
              <w:rPr>
                <w:sz w:val="20"/>
                <w:szCs w:val="20"/>
              </w:rPr>
              <w:t>5</w:t>
            </w:r>
          </w:p>
        </w:tc>
        <w:tc>
          <w:tcPr>
            <w:tcW w:w="1463"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r w:rsidRPr="00F66827">
              <w:rPr>
                <w:sz w:val="20"/>
                <w:szCs w:val="20"/>
              </w:rPr>
              <w:t>6</w:t>
            </w: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r w:rsidRPr="00F66827">
              <w:rPr>
                <w:sz w:val="20"/>
                <w:szCs w:val="20"/>
              </w:rPr>
              <w:t>7</w:t>
            </w:r>
          </w:p>
        </w:tc>
      </w:tr>
      <w:tr w:rsidR="000E2538" w:rsidRPr="00F66827" w:rsidTr="00E64F37">
        <w:trPr>
          <w:trHeight w:val="180"/>
          <w:jc w:val="center"/>
        </w:trPr>
        <w:tc>
          <w:tcPr>
            <w:tcW w:w="360" w:type="dxa"/>
            <w:tcBorders>
              <w:top w:val="single" w:sz="4" w:space="0" w:color="000000"/>
              <w:left w:val="single" w:sz="4" w:space="0" w:color="000000"/>
              <w:bottom w:val="single" w:sz="4" w:space="0" w:color="000000"/>
              <w:right w:val="single" w:sz="4" w:space="0" w:color="auto"/>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32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55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82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c>
          <w:tcPr>
            <w:tcW w:w="1620"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c>
          <w:tcPr>
            <w:tcW w:w="1463"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r>
      <w:tr w:rsidR="000E2538" w:rsidRPr="00F66827" w:rsidTr="00E64F37">
        <w:trPr>
          <w:trHeight w:val="180"/>
          <w:jc w:val="center"/>
        </w:trPr>
        <w:tc>
          <w:tcPr>
            <w:tcW w:w="360" w:type="dxa"/>
            <w:tcBorders>
              <w:top w:val="single" w:sz="4" w:space="0" w:color="000000"/>
              <w:left w:val="single" w:sz="4" w:space="0" w:color="000000"/>
              <w:bottom w:val="single" w:sz="4" w:space="0" w:color="000000"/>
              <w:right w:val="single" w:sz="4" w:space="0" w:color="auto"/>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32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55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82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c>
          <w:tcPr>
            <w:tcW w:w="1620"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c>
          <w:tcPr>
            <w:tcW w:w="1463"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r>
      <w:tr w:rsidR="000E2538" w:rsidRPr="00F66827" w:rsidTr="00E64F37">
        <w:trPr>
          <w:trHeight w:val="180"/>
          <w:jc w:val="center"/>
        </w:trPr>
        <w:tc>
          <w:tcPr>
            <w:tcW w:w="360" w:type="dxa"/>
            <w:tcBorders>
              <w:top w:val="single" w:sz="4" w:space="0" w:color="000000"/>
              <w:left w:val="single" w:sz="4" w:space="0" w:color="000000"/>
              <w:bottom w:val="single" w:sz="4" w:space="0" w:color="000000"/>
              <w:right w:val="single" w:sz="4" w:space="0" w:color="auto"/>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32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55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82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c>
          <w:tcPr>
            <w:tcW w:w="1620"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c>
          <w:tcPr>
            <w:tcW w:w="1463"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r>
      <w:tr w:rsidR="000E2538" w:rsidRPr="00F66827" w:rsidTr="00E64F37">
        <w:trPr>
          <w:trHeight w:val="180"/>
          <w:jc w:val="center"/>
        </w:trPr>
        <w:tc>
          <w:tcPr>
            <w:tcW w:w="360" w:type="dxa"/>
            <w:tcBorders>
              <w:top w:val="single" w:sz="4" w:space="0" w:color="000000"/>
              <w:left w:val="single" w:sz="4" w:space="0" w:color="000000"/>
              <w:bottom w:val="single" w:sz="4" w:space="0" w:color="000000"/>
              <w:right w:val="single" w:sz="4" w:space="0" w:color="auto"/>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32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55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82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c>
          <w:tcPr>
            <w:tcW w:w="1620"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c>
          <w:tcPr>
            <w:tcW w:w="1463"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r>
      <w:tr w:rsidR="000E2538" w:rsidRPr="00F66827" w:rsidTr="00E64F37">
        <w:trPr>
          <w:trHeight w:val="180"/>
          <w:jc w:val="center"/>
        </w:trPr>
        <w:tc>
          <w:tcPr>
            <w:tcW w:w="360" w:type="dxa"/>
            <w:tcBorders>
              <w:top w:val="single" w:sz="4" w:space="0" w:color="000000"/>
              <w:left w:val="single" w:sz="4" w:space="0" w:color="000000"/>
              <w:bottom w:val="single" w:sz="4" w:space="0" w:color="000000"/>
              <w:right w:val="single" w:sz="4" w:space="0" w:color="auto"/>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32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55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82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c>
          <w:tcPr>
            <w:tcW w:w="1620"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c>
          <w:tcPr>
            <w:tcW w:w="1463"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r>
      <w:tr w:rsidR="000E2538" w:rsidRPr="00F66827" w:rsidTr="00E64F37">
        <w:trPr>
          <w:trHeight w:val="180"/>
          <w:jc w:val="center"/>
        </w:trPr>
        <w:tc>
          <w:tcPr>
            <w:tcW w:w="360" w:type="dxa"/>
            <w:tcBorders>
              <w:top w:val="single" w:sz="4" w:space="0" w:color="000000"/>
              <w:left w:val="single" w:sz="4" w:space="0" w:color="000000"/>
              <w:bottom w:val="single" w:sz="4" w:space="0" w:color="000000"/>
              <w:right w:val="single" w:sz="4" w:space="0" w:color="auto"/>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32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55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82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c>
          <w:tcPr>
            <w:tcW w:w="1620"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c>
          <w:tcPr>
            <w:tcW w:w="1463"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r>
      <w:tr w:rsidR="000E2538" w:rsidRPr="00F66827" w:rsidTr="00E64F37">
        <w:trPr>
          <w:trHeight w:val="180"/>
          <w:jc w:val="center"/>
        </w:trPr>
        <w:tc>
          <w:tcPr>
            <w:tcW w:w="360" w:type="dxa"/>
            <w:tcBorders>
              <w:top w:val="single" w:sz="4" w:space="0" w:color="000000"/>
              <w:left w:val="single" w:sz="4" w:space="0" w:color="000000"/>
              <w:bottom w:val="single" w:sz="4" w:space="0" w:color="000000"/>
              <w:right w:val="single" w:sz="4" w:space="0" w:color="auto"/>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32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55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82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c>
          <w:tcPr>
            <w:tcW w:w="1620"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c>
          <w:tcPr>
            <w:tcW w:w="1463"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r>
      <w:tr w:rsidR="000E2538" w:rsidRPr="00F66827" w:rsidTr="00E64F37">
        <w:trPr>
          <w:trHeight w:val="180"/>
          <w:jc w:val="center"/>
        </w:trPr>
        <w:tc>
          <w:tcPr>
            <w:tcW w:w="360" w:type="dxa"/>
            <w:tcBorders>
              <w:top w:val="single" w:sz="4" w:space="0" w:color="000000"/>
              <w:left w:val="single" w:sz="4" w:space="0" w:color="000000"/>
              <w:bottom w:val="single" w:sz="4" w:space="0" w:color="000000"/>
              <w:right w:val="single" w:sz="4" w:space="0" w:color="auto"/>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32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55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82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c>
          <w:tcPr>
            <w:tcW w:w="1620"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c>
          <w:tcPr>
            <w:tcW w:w="1463"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r>
      <w:tr w:rsidR="000E2538" w:rsidRPr="00F66827" w:rsidTr="00E64F37">
        <w:trPr>
          <w:trHeight w:val="180"/>
          <w:jc w:val="center"/>
        </w:trPr>
        <w:tc>
          <w:tcPr>
            <w:tcW w:w="360" w:type="dxa"/>
            <w:tcBorders>
              <w:top w:val="single" w:sz="4" w:space="0" w:color="000000"/>
              <w:left w:val="single" w:sz="4" w:space="0" w:color="000000"/>
              <w:bottom w:val="single" w:sz="4" w:space="0" w:color="000000"/>
              <w:right w:val="single" w:sz="4" w:space="0" w:color="auto"/>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32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55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82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c>
          <w:tcPr>
            <w:tcW w:w="1620"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c>
          <w:tcPr>
            <w:tcW w:w="1463"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r>
      <w:tr w:rsidR="000E2538" w:rsidRPr="00F66827" w:rsidTr="00E64F37">
        <w:trPr>
          <w:trHeight w:val="180"/>
          <w:jc w:val="center"/>
        </w:trPr>
        <w:tc>
          <w:tcPr>
            <w:tcW w:w="360" w:type="dxa"/>
            <w:tcBorders>
              <w:top w:val="single" w:sz="4" w:space="0" w:color="000000"/>
              <w:left w:val="single" w:sz="4" w:space="0" w:color="000000"/>
              <w:bottom w:val="single" w:sz="4" w:space="0" w:color="000000"/>
              <w:right w:val="single" w:sz="4" w:space="0" w:color="auto"/>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32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55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82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c>
          <w:tcPr>
            <w:tcW w:w="1620"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c>
          <w:tcPr>
            <w:tcW w:w="1463"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r>
      <w:tr w:rsidR="000E2538" w:rsidRPr="00F66827" w:rsidTr="00E64F37">
        <w:trPr>
          <w:trHeight w:val="180"/>
          <w:jc w:val="center"/>
        </w:trPr>
        <w:tc>
          <w:tcPr>
            <w:tcW w:w="360" w:type="dxa"/>
            <w:tcBorders>
              <w:top w:val="single" w:sz="4" w:space="0" w:color="000000"/>
              <w:left w:val="single" w:sz="4" w:space="0" w:color="000000"/>
              <w:bottom w:val="single" w:sz="4" w:space="0" w:color="000000"/>
              <w:right w:val="single" w:sz="4" w:space="0" w:color="auto"/>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32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55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82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c>
          <w:tcPr>
            <w:tcW w:w="1620"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c>
          <w:tcPr>
            <w:tcW w:w="1463"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r>
      <w:tr w:rsidR="000E2538" w:rsidRPr="00F66827" w:rsidTr="00E64F37">
        <w:trPr>
          <w:trHeight w:val="180"/>
          <w:jc w:val="center"/>
        </w:trPr>
        <w:tc>
          <w:tcPr>
            <w:tcW w:w="360" w:type="dxa"/>
            <w:tcBorders>
              <w:top w:val="single" w:sz="4" w:space="0" w:color="000000"/>
              <w:left w:val="single" w:sz="4" w:space="0" w:color="000000"/>
              <w:bottom w:val="single" w:sz="4" w:space="0" w:color="000000"/>
              <w:right w:val="single" w:sz="4" w:space="0" w:color="auto"/>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32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55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82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c>
          <w:tcPr>
            <w:tcW w:w="1620"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c>
          <w:tcPr>
            <w:tcW w:w="1463"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r>
      <w:tr w:rsidR="000E2538" w:rsidRPr="00F66827" w:rsidTr="00E64F37">
        <w:trPr>
          <w:trHeight w:val="180"/>
          <w:jc w:val="center"/>
        </w:trPr>
        <w:tc>
          <w:tcPr>
            <w:tcW w:w="360" w:type="dxa"/>
            <w:tcBorders>
              <w:top w:val="single" w:sz="4" w:space="0" w:color="000000"/>
              <w:left w:val="single" w:sz="4" w:space="0" w:color="000000"/>
              <w:bottom w:val="single" w:sz="4" w:space="0" w:color="000000"/>
              <w:right w:val="single" w:sz="4" w:space="0" w:color="auto"/>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32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55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82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c>
          <w:tcPr>
            <w:tcW w:w="1620"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c>
          <w:tcPr>
            <w:tcW w:w="1463"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r>
      <w:tr w:rsidR="000E2538" w:rsidRPr="00F66827" w:rsidTr="00E64F37">
        <w:trPr>
          <w:trHeight w:val="180"/>
          <w:jc w:val="center"/>
        </w:trPr>
        <w:tc>
          <w:tcPr>
            <w:tcW w:w="360" w:type="dxa"/>
            <w:tcBorders>
              <w:top w:val="single" w:sz="4" w:space="0" w:color="000000"/>
              <w:left w:val="single" w:sz="4" w:space="0" w:color="000000"/>
              <w:bottom w:val="single" w:sz="4" w:space="0" w:color="000000"/>
              <w:right w:val="single" w:sz="4" w:space="0" w:color="auto"/>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32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55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82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c>
          <w:tcPr>
            <w:tcW w:w="1620"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c>
          <w:tcPr>
            <w:tcW w:w="1463"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r>
      <w:tr w:rsidR="000E2538" w:rsidRPr="00F66827" w:rsidTr="00E64F37">
        <w:trPr>
          <w:trHeight w:val="180"/>
          <w:jc w:val="center"/>
        </w:trPr>
        <w:tc>
          <w:tcPr>
            <w:tcW w:w="360" w:type="dxa"/>
            <w:tcBorders>
              <w:top w:val="single" w:sz="4" w:space="0" w:color="000000"/>
              <w:left w:val="single" w:sz="4" w:space="0" w:color="000000"/>
              <w:bottom w:val="single" w:sz="4" w:space="0" w:color="000000"/>
              <w:right w:val="single" w:sz="4" w:space="0" w:color="auto"/>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32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rPr>
                <w:sz w:val="20"/>
                <w:szCs w:val="20"/>
              </w:rPr>
            </w:pPr>
          </w:p>
        </w:tc>
        <w:tc>
          <w:tcPr>
            <w:tcW w:w="155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82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c>
          <w:tcPr>
            <w:tcW w:w="1620"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c>
          <w:tcPr>
            <w:tcW w:w="1463"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r>
    </w:tbl>
    <w:p w:rsidR="000E2538" w:rsidRPr="00F66827" w:rsidRDefault="000E2538" w:rsidP="00F66827">
      <w:pPr>
        <w:keepNext/>
        <w:widowControl w:val="0"/>
        <w:shd w:val="clear" w:color="auto" w:fill="FFFFFF"/>
        <w:tabs>
          <w:tab w:val="left" w:pos="284"/>
        </w:tabs>
        <w:spacing w:after="0"/>
        <w:rPr>
          <w:sz w:val="20"/>
          <w:szCs w:val="20"/>
        </w:rPr>
      </w:pPr>
    </w:p>
    <w:p w:rsidR="000E2538" w:rsidRPr="00F66827" w:rsidRDefault="000E2538" w:rsidP="00F66827">
      <w:pPr>
        <w:pStyle w:val="211"/>
        <w:keepNext/>
        <w:widowControl w:val="0"/>
        <w:jc w:val="both"/>
        <w:rPr>
          <w:bCs/>
          <w:sz w:val="20"/>
        </w:rPr>
      </w:pPr>
      <w:r w:rsidRPr="00F66827">
        <w:rPr>
          <w:bCs/>
          <w:sz w:val="20"/>
        </w:rPr>
        <w:t>Требования к техническим характеристикам услуг:</w:t>
      </w:r>
      <w:r w:rsidRPr="00F66827">
        <w:rPr>
          <w:bCs/>
          <w:sz w:val="20"/>
          <w:lang w:val="ru-RU"/>
        </w:rPr>
        <w:t xml:space="preserve"> </w:t>
      </w:r>
      <w:r w:rsidRPr="00F66827">
        <w:rPr>
          <w:bCs/>
          <w:sz w:val="20"/>
        </w:rPr>
        <w:t>_______________________________</w:t>
      </w:r>
    </w:p>
    <w:p w:rsidR="000E2538" w:rsidRPr="00F66827" w:rsidRDefault="000E2538" w:rsidP="00F66827">
      <w:pPr>
        <w:keepNext/>
        <w:widowControl w:val="0"/>
        <w:shd w:val="clear" w:color="auto" w:fill="FFFFFF"/>
        <w:tabs>
          <w:tab w:val="left" w:pos="284"/>
        </w:tabs>
        <w:spacing w:after="0"/>
        <w:ind w:firstLine="851"/>
        <w:rPr>
          <w:sz w:val="20"/>
          <w:szCs w:val="20"/>
        </w:rPr>
      </w:pPr>
    </w:p>
    <w:tbl>
      <w:tblPr>
        <w:tblW w:w="0" w:type="auto"/>
        <w:tblInd w:w="108" w:type="dxa"/>
        <w:tblLayout w:type="fixed"/>
        <w:tblLook w:val="0000" w:firstRow="0" w:lastRow="0" w:firstColumn="0" w:lastColumn="0" w:noHBand="0" w:noVBand="0"/>
      </w:tblPr>
      <w:tblGrid>
        <w:gridCol w:w="5104"/>
        <w:gridCol w:w="4534"/>
      </w:tblGrid>
      <w:tr w:rsidR="000E2538" w:rsidRPr="00F66827" w:rsidTr="00E64F37">
        <w:tc>
          <w:tcPr>
            <w:tcW w:w="5104" w:type="dxa"/>
            <w:shd w:val="clear" w:color="auto" w:fill="auto"/>
          </w:tcPr>
          <w:p w:rsidR="000E2538" w:rsidRPr="00F66827" w:rsidRDefault="000E2538" w:rsidP="00F66827">
            <w:pPr>
              <w:pStyle w:val="21f8"/>
              <w:keepNext/>
              <w:tabs>
                <w:tab w:val="clear" w:pos="1209"/>
                <w:tab w:val="left" w:pos="284"/>
              </w:tabs>
              <w:suppressAutoHyphens w:val="0"/>
              <w:snapToGrid w:val="0"/>
              <w:spacing w:after="0" w:line="240" w:lineRule="auto"/>
              <w:ind w:left="0"/>
              <w:rPr>
                <w:sz w:val="20"/>
                <w:szCs w:val="20"/>
              </w:rPr>
            </w:pPr>
            <w:r w:rsidRPr="00F66827">
              <w:rPr>
                <w:sz w:val="20"/>
                <w:szCs w:val="20"/>
              </w:rPr>
              <w:t>Заказчик:</w:t>
            </w:r>
          </w:p>
          <w:p w:rsidR="000E2538" w:rsidRPr="00F66827" w:rsidRDefault="000E2538" w:rsidP="00F66827">
            <w:pPr>
              <w:pStyle w:val="5f9"/>
              <w:keepNext/>
              <w:tabs>
                <w:tab w:val="clear" w:pos="926"/>
                <w:tab w:val="left" w:pos="284"/>
              </w:tabs>
              <w:suppressAutoHyphens w:val="0"/>
              <w:spacing w:line="240" w:lineRule="auto"/>
              <w:ind w:left="0" w:firstLine="0"/>
              <w:jc w:val="both"/>
              <w:rPr>
                <w:sz w:val="20"/>
              </w:rPr>
            </w:pPr>
          </w:p>
          <w:p w:rsidR="000E2538" w:rsidRPr="00F66827" w:rsidRDefault="000E2538" w:rsidP="00F66827">
            <w:pPr>
              <w:keepNext/>
              <w:widowControl w:val="0"/>
              <w:spacing w:after="0"/>
              <w:rPr>
                <w:sz w:val="20"/>
                <w:szCs w:val="20"/>
              </w:rPr>
            </w:pPr>
            <w:r w:rsidRPr="00F66827">
              <w:rPr>
                <w:sz w:val="20"/>
                <w:szCs w:val="20"/>
              </w:rPr>
              <w:t>____________________ М.М. Латыпов</w:t>
            </w:r>
          </w:p>
          <w:p w:rsidR="000E2538" w:rsidRPr="00F66827" w:rsidRDefault="000E2538" w:rsidP="00F66827">
            <w:pPr>
              <w:pStyle w:val="5f9"/>
              <w:keepNext/>
              <w:tabs>
                <w:tab w:val="clear" w:pos="926"/>
                <w:tab w:val="left" w:pos="284"/>
              </w:tabs>
              <w:suppressAutoHyphens w:val="0"/>
              <w:spacing w:line="240" w:lineRule="auto"/>
              <w:ind w:left="0" w:firstLine="0"/>
              <w:jc w:val="both"/>
              <w:rPr>
                <w:sz w:val="20"/>
              </w:rPr>
            </w:pPr>
            <w:r w:rsidRPr="00F66827">
              <w:rPr>
                <w:sz w:val="20"/>
              </w:rPr>
              <w:t xml:space="preserve">                                 М.П.</w:t>
            </w:r>
          </w:p>
        </w:tc>
        <w:tc>
          <w:tcPr>
            <w:tcW w:w="4534" w:type="dxa"/>
            <w:shd w:val="clear" w:color="auto" w:fill="auto"/>
          </w:tcPr>
          <w:p w:rsidR="000E2538" w:rsidRPr="00F66827" w:rsidRDefault="000E2538" w:rsidP="00F66827">
            <w:pPr>
              <w:keepNext/>
              <w:widowControl w:val="0"/>
              <w:tabs>
                <w:tab w:val="left" w:pos="284"/>
              </w:tabs>
              <w:snapToGrid w:val="0"/>
              <w:spacing w:after="0"/>
              <w:rPr>
                <w:sz w:val="20"/>
                <w:szCs w:val="20"/>
              </w:rPr>
            </w:pPr>
            <w:r w:rsidRPr="00F66827">
              <w:rPr>
                <w:sz w:val="20"/>
                <w:szCs w:val="20"/>
              </w:rPr>
              <w:t>Исполнитель:</w:t>
            </w:r>
          </w:p>
          <w:p w:rsidR="000E2538" w:rsidRPr="00F66827" w:rsidRDefault="000E2538" w:rsidP="00F66827">
            <w:pPr>
              <w:keepNext/>
              <w:widowControl w:val="0"/>
              <w:tabs>
                <w:tab w:val="left" w:pos="284"/>
              </w:tabs>
              <w:spacing w:after="0"/>
              <w:rPr>
                <w:sz w:val="20"/>
                <w:szCs w:val="20"/>
              </w:rPr>
            </w:pPr>
          </w:p>
          <w:p w:rsidR="000E2538" w:rsidRPr="00F66827" w:rsidRDefault="000E2538" w:rsidP="00F66827">
            <w:pPr>
              <w:pStyle w:val="5f9"/>
              <w:keepNext/>
              <w:tabs>
                <w:tab w:val="clear" w:pos="926"/>
                <w:tab w:val="left" w:pos="284"/>
              </w:tabs>
              <w:suppressAutoHyphens w:val="0"/>
              <w:spacing w:line="240" w:lineRule="auto"/>
              <w:ind w:left="0" w:firstLine="0"/>
              <w:jc w:val="both"/>
              <w:rPr>
                <w:sz w:val="20"/>
              </w:rPr>
            </w:pPr>
            <w:r w:rsidRPr="00F66827">
              <w:rPr>
                <w:sz w:val="20"/>
              </w:rPr>
              <w:t>___________________  ____________</w:t>
            </w:r>
          </w:p>
          <w:p w:rsidR="000E2538" w:rsidRPr="00F66827" w:rsidRDefault="000E2538" w:rsidP="00F66827">
            <w:pPr>
              <w:keepNext/>
              <w:widowControl w:val="0"/>
              <w:tabs>
                <w:tab w:val="left" w:pos="284"/>
              </w:tabs>
              <w:spacing w:after="0"/>
              <w:rPr>
                <w:sz w:val="20"/>
                <w:szCs w:val="20"/>
              </w:rPr>
            </w:pPr>
            <w:r w:rsidRPr="00F66827">
              <w:rPr>
                <w:sz w:val="20"/>
                <w:szCs w:val="20"/>
              </w:rPr>
              <w:t xml:space="preserve">                               М.П. (при наличии печати)</w:t>
            </w:r>
          </w:p>
        </w:tc>
      </w:tr>
    </w:tbl>
    <w:p w:rsidR="000E2538" w:rsidRPr="00F66827" w:rsidRDefault="000E2538" w:rsidP="00F66827">
      <w:pPr>
        <w:keepNext/>
        <w:widowControl w:val="0"/>
        <w:shd w:val="clear" w:color="auto" w:fill="FFFFFF"/>
        <w:tabs>
          <w:tab w:val="left" w:pos="284"/>
        </w:tabs>
        <w:spacing w:after="0"/>
        <w:ind w:firstLine="851"/>
        <w:rPr>
          <w:sz w:val="20"/>
          <w:szCs w:val="20"/>
        </w:rPr>
      </w:pPr>
    </w:p>
    <w:p w:rsidR="000E2538" w:rsidRPr="00F66827" w:rsidRDefault="000E2538" w:rsidP="00F66827">
      <w:pPr>
        <w:keepNext/>
        <w:widowControl w:val="0"/>
        <w:shd w:val="clear" w:color="auto" w:fill="FFFFFF"/>
        <w:tabs>
          <w:tab w:val="left" w:pos="284"/>
        </w:tabs>
        <w:spacing w:after="0"/>
        <w:ind w:firstLine="851"/>
        <w:rPr>
          <w:sz w:val="20"/>
          <w:szCs w:val="20"/>
        </w:rPr>
      </w:pPr>
    </w:p>
    <w:p w:rsidR="000E2538" w:rsidRPr="00F66827" w:rsidRDefault="000E2538" w:rsidP="00F66827">
      <w:pPr>
        <w:keepNext/>
        <w:widowControl w:val="0"/>
        <w:shd w:val="clear" w:color="auto" w:fill="FFFFFF"/>
        <w:tabs>
          <w:tab w:val="left" w:pos="284"/>
        </w:tabs>
        <w:spacing w:after="0"/>
        <w:ind w:firstLine="851"/>
        <w:jc w:val="right"/>
        <w:rPr>
          <w:spacing w:val="-8"/>
          <w:sz w:val="20"/>
          <w:szCs w:val="20"/>
        </w:rPr>
      </w:pPr>
    </w:p>
    <w:p w:rsidR="000E2538" w:rsidRPr="00F66827" w:rsidRDefault="000E2538" w:rsidP="00F66827">
      <w:pPr>
        <w:keepNext/>
        <w:widowControl w:val="0"/>
        <w:shd w:val="clear" w:color="auto" w:fill="FFFFFF"/>
        <w:tabs>
          <w:tab w:val="left" w:pos="284"/>
        </w:tabs>
        <w:spacing w:after="0"/>
        <w:ind w:firstLine="851"/>
        <w:jc w:val="right"/>
        <w:rPr>
          <w:spacing w:val="-8"/>
          <w:sz w:val="20"/>
          <w:szCs w:val="20"/>
        </w:rPr>
      </w:pPr>
      <w:r w:rsidRPr="00F66827">
        <w:rPr>
          <w:spacing w:val="-8"/>
          <w:sz w:val="20"/>
          <w:szCs w:val="20"/>
        </w:rPr>
        <w:br w:type="page"/>
      </w:r>
      <w:r w:rsidRPr="00F66827">
        <w:rPr>
          <w:spacing w:val="-8"/>
          <w:sz w:val="20"/>
          <w:szCs w:val="20"/>
        </w:rPr>
        <w:lastRenderedPageBreak/>
        <w:t>Приложение № 2</w:t>
      </w:r>
    </w:p>
    <w:p w:rsidR="000E2538" w:rsidRPr="00F66827" w:rsidRDefault="000E2538" w:rsidP="00F66827">
      <w:pPr>
        <w:keepNext/>
        <w:widowControl w:val="0"/>
        <w:shd w:val="clear" w:color="auto" w:fill="FFFFFF"/>
        <w:tabs>
          <w:tab w:val="left" w:pos="284"/>
        </w:tabs>
        <w:spacing w:after="0"/>
        <w:ind w:firstLine="851"/>
        <w:jc w:val="right"/>
        <w:rPr>
          <w:sz w:val="20"/>
          <w:szCs w:val="20"/>
        </w:rPr>
      </w:pPr>
      <w:r w:rsidRPr="00F66827">
        <w:rPr>
          <w:sz w:val="20"/>
          <w:szCs w:val="20"/>
        </w:rPr>
        <w:t>к государственному контракту</w:t>
      </w:r>
    </w:p>
    <w:p w:rsidR="000E2538" w:rsidRPr="00F66827" w:rsidRDefault="000E2538" w:rsidP="00F66827">
      <w:pPr>
        <w:keepNext/>
        <w:widowControl w:val="0"/>
        <w:shd w:val="clear" w:color="auto" w:fill="FFFFFF"/>
        <w:tabs>
          <w:tab w:val="left" w:pos="284"/>
        </w:tabs>
        <w:spacing w:after="0"/>
        <w:ind w:firstLine="851"/>
        <w:jc w:val="right"/>
        <w:rPr>
          <w:sz w:val="20"/>
          <w:szCs w:val="20"/>
        </w:rPr>
      </w:pPr>
      <w:r w:rsidRPr="00F66827">
        <w:rPr>
          <w:sz w:val="20"/>
          <w:szCs w:val="20"/>
        </w:rPr>
        <w:t>№ ______________ от ___________</w:t>
      </w:r>
    </w:p>
    <w:p w:rsidR="000E2538" w:rsidRPr="00F66827" w:rsidRDefault="000E2538" w:rsidP="00F66827">
      <w:pPr>
        <w:keepNext/>
        <w:widowControl w:val="0"/>
        <w:tabs>
          <w:tab w:val="left" w:pos="284"/>
          <w:tab w:val="left" w:pos="6496"/>
        </w:tabs>
        <w:spacing w:after="0"/>
        <w:ind w:firstLine="851"/>
        <w:jc w:val="center"/>
        <w:rPr>
          <w:bCs/>
          <w:sz w:val="20"/>
          <w:szCs w:val="20"/>
        </w:rPr>
      </w:pPr>
    </w:p>
    <w:p w:rsidR="000E2538" w:rsidRPr="00F66827" w:rsidRDefault="000E2538" w:rsidP="00F66827">
      <w:pPr>
        <w:keepNext/>
        <w:widowControl w:val="0"/>
        <w:tabs>
          <w:tab w:val="left" w:pos="284"/>
          <w:tab w:val="left" w:pos="6496"/>
        </w:tabs>
        <w:spacing w:after="0"/>
        <w:jc w:val="center"/>
        <w:rPr>
          <w:bCs/>
          <w:sz w:val="20"/>
          <w:szCs w:val="20"/>
        </w:rPr>
      </w:pPr>
      <w:r w:rsidRPr="00F66827">
        <w:rPr>
          <w:bCs/>
          <w:sz w:val="20"/>
          <w:szCs w:val="20"/>
        </w:rPr>
        <w:t>Медицинские услуги</w:t>
      </w:r>
    </w:p>
    <w:p w:rsidR="000E2538" w:rsidRPr="00F66827" w:rsidRDefault="000E2538" w:rsidP="00F66827">
      <w:pPr>
        <w:keepNext/>
        <w:widowControl w:val="0"/>
        <w:shd w:val="clear" w:color="auto" w:fill="FFFFFF"/>
        <w:tabs>
          <w:tab w:val="left" w:pos="284"/>
          <w:tab w:val="left" w:leader="underscore" w:pos="9631"/>
        </w:tabs>
        <w:spacing w:after="0"/>
        <w:jc w:val="center"/>
        <w:rPr>
          <w:spacing w:val="-4"/>
          <w:sz w:val="20"/>
          <w:szCs w:val="20"/>
        </w:rPr>
      </w:pPr>
      <w:r w:rsidRPr="00F66827">
        <w:rPr>
          <w:bCs/>
          <w:sz w:val="20"/>
          <w:szCs w:val="20"/>
        </w:rPr>
        <w:t>входящие в стоимость путевки</w:t>
      </w:r>
      <w:r w:rsidRPr="00F66827">
        <w:rPr>
          <w:spacing w:val="-4"/>
          <w:sz w:val="20"/>
          <w:szCs w:val="20"/>
        </w:rPr>
        <w:t xml:space="preserve"> </w:t>
      </w:r>
    </w:p>
    <w:p w:rsidR="000E2538" w:rsidRPr="00F66827" w:rsidRDefault="000E2538" w:rsidP="00F66827">
      <w:pPr>
        <w:keepNext/>
        <w:widowControl w:val="0"/>
        <w:shd w:val="clear" w:color="auto" w:fill="FFFFFF"/>
        <w:tabs>
          <w:tab w:val="left" w:pos="284"/>
          <w:tab w:val="left" w:leader="underscore" w:pos="10258"/>
        </w:tabs>
        <w:spacing w:after="0"/>
        <w:ind w:firstLine="851"/>
        <w:rPr>
          <w:spacing w:val="-4"/>
          <w:sz w:val="20"/>
          <w:szCs w:val="20"/>
        </w:rPr>
      </w:pPr>
    </w:p>
    <w:tbl>
      <w:tblPr>
        <w:tblW w:w="9662" w:type="dxa"/>
        <w:tblInd w:w="108" w:type="dxa"/>
        <w:tblLayout w:type="fixed"/>
        <w:tblLook w:val="0000" w:firstRow="0" w:lastRow="0" w:firstColumn="0" w:lastColumn="0" w:noHBand="0" w:noVBand="0"/>
      </w:tblPr>
      <w:tblGrid>
        <w:gridCol w:w="699"/>
        <w:gridCol w:w="4300"/>
        <w:gridCol w:w="2263"/>
        <w:gridCol w:w="2400"/>
      </w:tblGrid>
      <w:tr w:rsidR="000E2538" w:rsidRPr="00F66827" w:rsidTr="00E64F37">
        <w:trPr>
          <w:trHeight w:val="210"/>
        </w:trPr>
        <w:tc>
          <w:tcPr>
            <w:tcW w:w="699"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autoSpaceDE w:val="0"/>
              <w:autoSpaceDN w:val="0"/>
              <w:adjustRightInd w:val="0"/>
              <w:spacing w:after="0"/>
              <w:jc w:val="center"/>
              <w:rPr>
                <w:sz w:val="20"/>
                <w:szCs w:val="20"/>
              </w:rPr>
            </w:pPr>
            <w:r w:rsidRPr="00F66827">
              <w:rPr>
                <w:sz w:val="20"/>
                <w:szCs w:val="20"/>
              </w:rPr>
              <w:t>Код</w:t>
            </w:r>
          </w:p>
        </w:tc>
        <w:tc>
          <w:tcPr>
            <w:tcW w:w="4300"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58"/>
              <w:jc w:val="center"/>
              <w:rPr>
                <w:bCs/>
                <w:sz w:val="20"/>
                <w:szCs w:val="20"/>
              </w:rPr>
            </w:pPr>
            <w:r w:rsidRPr="00F66827">
              <w:rPr>
                <w:bCs/>
                <w:sz w:val="20"/>
                <w:szCs w:val="20"/>
              </w:rPr>
              <w:t>Наименование</w:t>
            </w:r>
          </w:p>
        </w:tc>
        <w:tc>
          <w:tcPr>
            <w:tcW w:w="2263"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58"/>
              <w:jc w:val="center"/>
              <w:rPr>
                <w:sz w:val="20"/>
                <w:szCs w:val="20"/>
              </w:rPr>
            </w:pPr>
            <w:r w:rsidRPr="00F66827">
              <w:rPr>
                <w:sz w:val="20"/>
                <w:szCs w:val="20"/>
              </w:rPr>
              <w:t xml:space="preserve">Частота </w:t>
            </w:r>
          </w:p>
          <w:p w:rsidR="000E2538" w:rsidRPr="00F66827" w:rsidRDefault="000E2538" w:rsidP="00F66827">
            <w:pPr>
              <w:keepNext/>
              <w:widowControl w:val="0"/>
              <w:tabs>
                <w:tab w:val="left" w:pos="284"/>
              </w:tabs>
              <w:snapToGrid w:val="0"/>
              <w:spacing w:after="0"/>
              <w:ind w:right="-58"/>
              <w:jc w:val="center"/>
              <w:rPr>
                <w:bCs/>
                <w:sz w:val="20"/>
                <w:szCs w:val="20"/>
              </w:rPr>
            </w:pPr>
            <w:r w:rsidRPr="00F66827">
              <w:rPr>
                <w:sz w:val="20"/>
                <w:szCs w:val="20"/>
              </w:rPr>
              <w:t>предоставления</w:t>
            </w:r>
          </w:p>
        </w:tc>
        <w:tc>
          <w:tcPr>
            <w:tcW w:w="2400" w:type="dxa"/>
            <w:tcBorders>
              <w:top w:val="single" w:sz="4" w:space="0" w:color="000000"/>
              <w:left w:val="single" w:sz="4" w:space="0" w:color="000000"/>
              <w:bottom w:val="single" w:sz="4" w:space="0" w:color="000000"/>
              <w:right w:val="single" w:sz="4" w:space="0" w:color="000000"/>
            </w:tcBorders>
            <w:shd w:val="clear" w:color="auto" w:fill="auto"/>
          </w:tcPr>
          <w:p w:rsidR="000E2538" w:rsidRPr="00F66827" w:rsidRDefault="000E2538" w:rsidP="00F66827">
            <w:pPr>
              <w:keepNext/>
              <w:widowControl w:val="0"/>
              <w:tabs>
                <w:tab w:val="left" w:pos="284"/>
              </w:tabs>
              <w:snapToGrid w:val="0"/>
              <w:spacing w:after="0"/>
              <w:ind w:right="-58"/>
              <w:jc w:val="center"/>
              <w:rPr>
                <w:bCs/>
                <w:sz w:val="20"/>
                <w:szCs w:val="20"/>
              </w:rPr>
            </w:pPr>
            <w:r w:rsidRPr="00F66827">
              <w:rPr>
                <w:bCs/>
                <w:sz w:val="20"/>
                <w:szCs w:val="20"/>
              </w:rPr>
              <w:t xml:space="preserve">Возможность </w:t>
            </w:r>
          </w:p>
          <w:p w:rsidR="000E2538" w:rsidRPr="00F66827" w:rsidRDefault="000E2538" w:rsidP="00F66827">
            <w:pPr>
              <w:keepNext/>
              <w:widowControl w:val="0"/>
              <w:tabs>
                <w:tab w:val="left" w:pos="284"/>
              </w:tabs>
              <w:spacing w:after="0"/>
              <w:ind w:right="-58"/>
              <w:jc w:val="center"/>
              <w:rPr>
                <w:bCs/>
                <w:sz w:val="20"/>
                <w:szCs w:val="20"/>
              </w:rPr>
            </w:pPr>
            <w:r w:rsidRPr="00F66827">
              <w:rPr>
                <w:bCs/>
                <w:sz w:val="20"/>
                <w:szCs w:val="20"/>
              </w:rPr>
              <w:t xml:space="preserve">оказания каждой </w:t>
            </w:r>
          </w:p>
          <w:p w:rsidR="000E2538" w:rsidRPr="00F66827" w:rsidRDefault="000E2538" w:rsidP="00F66827">
            <w:pPr>
              <w:keepNext/>
              <w:widowControl w:val="0"/>
              <w:tabs>
                <w:tab w:val="left" w:pos="284"/>
              </w:tabs>
              <w:spacing w:after="0"/>
              <w:ind w:right="-58"/>
              <w:jc w:val="center"/>
              <w:rPr>
                <w:bCs/>
                <w:sz w:val="20"/>
                <w:szCs w:val="20"/>
              </w:rPr>
            </w:pPr>
            <w:r w:rsidRPr="00F66827">
              <w:rPr>
                <w:bCs/>
                <w:sz w:val="20"/>
                <w:szCs w:val="20"/>
              </w:rPr>
              <w:t xml:space="preserve">из указанных услуг </w:t>
            </w:r>
          </w:p>
          <w:p w:rsidR="000E2538" w:rsidRPr="00F66827" w:rsidRDefault="000E2538" w:rsidP="00F66827">
            <w:pPr>
              <w:keepNext/>
              <w:widowControl w:val="0"/>
              <w:tabs>
                <w:tab w:val="left" w:pos="284"/>
              </w:tabs>
              <w:spacing w:after="0"/>
              <w:ind w:right="-58"/>
              <w:jc w:val="center"/>
              <w:rPr>
                <w:bCs/>
                <w:sz w:val="20"/>
                <w:szCs w:val="20"/>
              </w:rPr>
            </w:pPr>
            <w:r w:rsidRPr="00F66827">
              <w:rPr>
                <w:bCs/>
                <w:sz w:val="20"/>
                <w:szCs w:val="20"/>
              </w:rPr>
              <w:t>(Да/Нет)</w:t>
            </w:r>
          </w:p>
        </w:tc>
      </w:tr>
      <w:tr w:rsidR="000E2538" w:rsidRPr="00F66827" w:rsidTr="00E64F37">
        <w:trPr>
          <w:trHeight w:val="210"/>
        </w:trPr>
        <w:tc>
          <w:tcPr>
            <w:tcW w:w="699"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58"/>
              <w:jc w:val="center"/>
              <w:rPr>
                <w:bCs/>
                <w:sz w:val="20"/>
                <w:szCs w:val="20"/>
              </w:rPr>
            </w:pPr>
          </w:p>
        </w:tc>
        <w:tc>
          <w:tcPr>
            <w:tcW w:w="4300"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58"/>
              <w:jc w:val="center"/>
              <w:rPr>
                <w:bCs/>
                <w:sz w:val="20"/>
                <w:szCs w:val="20"/>
              </w:rPr>
            </w:pPr>
          </w:p>
        </w:tc>
        <w:tc>
          <w:tcPr>
            <w:tcW w:w="2263"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pStyle w:val="ConsCell"/>
              <w:keepNext/>
              <w:tabs>
                <w:tab w:val="left" w:pos="284"/>
              </w:tabs>
              <w:suppressAutoHyphens w:val="0"/>
              <w:snapToGrid w:val="0"/>
              <w:ind w:right="-58"/>
              <w:jc w:val="center"/>
              <w:rPr>
                <w:rFonts w:ascii="Times New Roman" w:hAnsi="Times New Roman" w:cs="Times New Roman"/>
              </w:rPr>
            </w:pPr>
          </w:p>
        </w:tc>
        <w:tc>
          <w:tcPr>
            <w:tcW w:w="2400" w:type="dxa"/>
            <w:tcBorders>
              <w:top w:val="single" w:sz="4" w:space="0" w:color="000000"/>
              <w:left w:val="single" w:sz="4" w:space="0" w:color="000000"/>
              <w:bottom w:val="single" w:sz="4" w:space="0" w:color="000000"/>
              <w:right w:val="single" w:sz="4" w:space="0" w:color="000000"/>
            </w:tcBorders>
            <w:shd w:val="clear" w:color="auto" w:fill="auto"/>
          </w:tcPr>
          <w:p w:rsidR="000E2538" w:rsidRPr="00F66827" w:rsidRDefault="000E2538" w:rsidP="00F66827">
            <w:pPr>
              <w:pStyle w:val="ConsNonformat"/>
              <w:keepNext/>
              <w:tabs>
                <w:tab w:val="left" w:pos="284"/>
              </w:tabs>
              <w:snapToGrid w:val="0"/>
              <w:ind w:right="-58"/>
              <w:jc w:val="center"/>
              <w:rPr>
                <w:rFonts w:ascii="Times New Roman" w:hAnsi="Times New Roman" w:cs="Times New Roman"/>
              </w:rPr>
            </w:pPr>
          </w:p>
        </w:tc>
      </w:tr>
      <w:tr w:rsidR="000E2538" w:rsidRPr="00F66827" w:rsidTr="00E64F37">
        <w:trPr>
          <w:trHeight w:val="210"/>
        </w:trPr>
        <w:tc>
          <w:tcPr>
            <w:tcW w:w="699"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58"/>
              <w:jc w:val="center"/>
              <w:rPr>
                <w:bCs/>
                <w:sz w:val="20"/>
                <w:szCs w:val="20"/>
              </w:rPr>
            </w:pPr>
          </w:p>
        </w:tc>
        <w:tc>
          <w:tcPr>
            <w:tcW w:w="4300"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58"/>
              <w:jc w:val="center"/>
              <w:rPr>
                <w:bCs/>
                <w:sz w:val="20"/>
                <w:szCs w:val="20"/>
              </w:rPr>
            </w:pPr>
          </w:p>
        </w:tc>
        <w:tc>
          <w:tcPr>
            <w:tcW w:w="2263"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pStyle w:val="ConsCell"/>
              <w:keepNext/>
              <w:tabs>
                <w:tab w:val="left" w:pos="284"/>
              </w:tabs>
              <w:suppressAutoHyphens w:val="0"/>
              <w:snapToGrid w:val="0"/>
              <w:ind w:right="-58"/>
              <w:jc w:val="center"/>
              <w:rPr>
                <w:rFonts w:ascii="Times New Roman" w:hAnsi="Times New Roman" w:cs="Times New Roman"/>
              </w:rPr>
            </w:pPr>
          </w:p>
        </w:tc>
        <w:tc>
          <w:tcPr>
            <w:tcW w:w="2400" w:type="dxa"/>
            <w:tcBorders>
              <w:top w:val="single" w:sz="4" w:space="0" w:color="000000"/>
              <w:left w:val="single" w:sz="4" w:space="0" w:color="000000"/>
              <w:bottom w:val="single" w:sz="4" w:space="0" w:color="000000"/>
              <w:right w:val="single" w:sz="4" w:space="0" w:color="000000"/>
            </w:tcBorders>
            <w:shd w:val="clear" w:color="auto" w:fill="auto"/>
          </w:tcPr>
          <w:p w:rsidR="000E2538" w:rsidRPr="00F66827" w:rsidRDefault="000E2538" w:rsidP="00F66827">
            <w:pPr>
              <w:pStyle w:val="ConsNonformat"/>
              <w:keepNext/>
              <w:tabs>
                <w:tab w:val="left" w:pos="284"/>
              </w:tabs>
              <w:snapToGrid w:val="0"/>
              <w:ind w:right="-58"/>
              <w:jc w:val="center"/>
              <w:rPr>
                <w:rFonts w:ascii="Times New Roman" w:hAnsi="Times New Roman" w:cs="Times New Roman"/>
              </w:rPr>
            </w:pPr>
          </w:p>
        </w:tc>
      </w:tr>
      <w:tr w:rsidR="000E2538" w:rsidRPr="00F66827" w:rsidTr="00E64F37">
        <w:trPr>
          <w:trHeight w:val="210"/>
        </w:trPr>
        <w:tc>
          <w:tcPr>
            <w:tcW w:w="699"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58"/>
              <w:jc w:val="center"/>
              <w:rPr>
                <w:bCs/>
                <w:sz w:val="20"/>
                <w:szCs w:val="20"/>
              </w:rPr>
            </w:pPr>
          </w:p>
        </w:tc>
        <w:tc>
          <w:tcPr>
            <w:tcW w:w="4300"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58"/>
              <w:jc w:val="center"/>
              <w:rPr>
                <w:bCs/>
                <w:sz w:val="20"/>
                <w:szCs w:val="20"/>
              </w:rPr>
            </w:pPr>
          </w:p>
        </w:tc>
        <w:tc>
          <w:tcPr>
            <w:tcW w:w="2263"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pStyle w:val="ConsCell"/>
              <w:keepNext/>
              <w:tabs>
                <w:tab w:val="left" w:pos="284"/>
              </w:tabs>
              <w:suppressAutoHyphens w:val="0"/>
              <w:snapToGrid w:val="0"/>
              <w:ind w:right="-58"/>
              <w:jc w:val="center"/>
              <w:rPr>
                <w:rFonts w:ascii="Times New Roman" w:hAnsi="Times New Roman" w:cs="Times New Roman"/>
              </w:rPr>
            </w:pPr>
          </w:p>
        </w:tc>
        <w:tc>
          <w:tcPr>
            <w:tcW w:w="2400" w:type="dxa"/>
            <w:tcBorders>
              <w:top w:val="single" w:sz="4" w:space="0" w:color="000000"/>
              <w:left w:val="single" w:sz="4" w:space="0" w:color="000000"/>
              <w:bottom w:val="single" w:sz="4" w:space="0" w:color="000000"/>
              <w:right w:val="single" w:sz="4" w:space="0" w:color="000000"/>
            </w:tcBorders>
            <w:shd w:val="clear" w:color="auto" w:fill="auto"/>
          </w:tcPr>
          <w:p w:rsidR="000E2538" w:rsidRPr="00F66827" w:rsidRDefault="000E2538" w:rsidP="00F66827">
            <w:pPr>
              <w:pStyle w:val="ConsNonformat"/>
              <w:keepNext/>
              <w:tabs>
                <w:tab w:val="left" w:pos="284"/>
              </w:tabs>
              <w:snapToGrid w:val="0"/>
              <w:ind w:right="-58"/>
              <w:jc w:val="center"/>
              <w:rPr>
                <w:rFonts w:ascii="Times New Roman" w:hAnsi="Times New Roman" w:cs="Times New Roman"/>
              </w:rPr>
            </w:pPr>
          </w:p>
        </w:tc>
      </w:tr>
      <w:tr w:rsidR="000E2538" w:rsidRPr="00F66827" w:rsidTr="00E64F37">
        <w:trPr>
          <w:trHeight w:val="210"/>
        </w:trPr>
        <w:tc>
          <w:tcPr>
            <w:tcW w:w="699"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58"/>
              <w:jc w:val="center"/>
              <w:rPr>
                <w:bCs/>
                <w:sz w:val="20"/>
                <w:szCs w:val="20"/>
              </w:rPr>
            </w:pPr>
          </w:p>
        </w:tc>
        <w:tc>
          <w:tcPr>
            <w:tcW w:w="4300"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58"/>
              <w:jc w:val="center"/>
              <w:rPr>
                <w:bCs/>
                <w:sz w:val="20"/>
                <w:szCs w:val="20"/>
              </w:rPr>
            </w:pPr>
          </w:p>
        </w:tc>
        <w:tc>
          <w:tcPr>
            <w:tcW w:w="2263"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pStyle w:val="ConsCell"/>
              <w:keepNext/>
              <w:tabs>
                <w:tab w:val="left" w:pos="284"/>
              </w:tabs>
              <w:suppressAutoHyphens w:val="0"/>
              <w:snapToGrid w:val="0"/>
              <w:ind w:right="-58"/>
              <w:jc w:val="center"/>
              <w:rPr>
                <w:rFonts w:ascii="Times New Roman" w:hAnsi="Times New Roman" w:cs="Times New Roman"/>
              </w:rPr>
            </w:pPr>
          </w:p>
        </w:tc>
        <w:tc>
          <w:tcPr>
            <w:tcW w:w="2400" w:type="dxa"/>
            <w:tcBorders>
              <w:top w:val="single" w:sz="4" w:space="0" w:color="000000"/>
              <w:left w:val="single" w:sz="4" w:space="0" w:color="000000"/>
              <w:bottom w:val="single" w:sz="4" w:space="0" w:color="000000"/>
              <w:right w:val="single" w:sz="4" w:space="0" w:color="000000"/>
            </w:tcBorders>
            <w:shd w:val="clear" w:color="auto" w:fill="auto"/>
          </w:tcPr>
          <w:p w:rsidR="000E2538" w:rsidRPr="00F66827" w:rsidRDefault="000E2538" w:rsidP="00F66827">
            <w:pPr>
              <w:pStyle w:val="ConsNonformat"/>
              <w:keepNext/>
              <w:tabs>
                <w:tab w:val="left" w:pos="284"/>
              </w:tabs>
              <w:snapToGrid w:val="0"/>
              <w:ind w:right="-58"/>
              <w:jc w:val="center"/>
              <w:rPr>
                <w:rFonts w:ascii="Times New Roman" w:hAnsi="Times New Roman" w:cs="Times New Roman"/>
              </w:rPr>
            </w:pPr>
          </w:p>
        </w:tc>
      </w:tr>
      <w:tr w:rsidR="000E2538" w:rsidRPr="00F66827" w:rsidTr="00E64F37">
        <w:trPr>
          <w:trHeight w:val="210"/>
        </w:trPr>
        <w:tc>
          <w:tcPr>
            <w:tcW w:w="699"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58"/>
              <w:jc w:val="center"/>
              <w:rPr>
                <w:bCs/>
                <w:sz w:val="20"/>
                <w:szCs w:val="20"/>
              </w:rPr>
            </w:pPr>
          </w:p>
        </w:tc>
        <w:tc>
          <w:tcPr>
            <w:tcW w:w="4300"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58"/>
              <w:jc w:val="center"/>
              <w:rPr>
                <w:bCs/>
                <w:sz w:val="20"/>
                <w:szCs w:val="20"/>
              </w:rPr>
            </w:pPr>
          </w:p>
        </w:tc>
        <w:tc>
          <w:tcPr>
            <w:tcW w:w="2263"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pStyle w:val="ConsCell"/>
              <w:keepNext/>
              <w:tabs>
                <w:tab w:val="left" w:pos="284"/>
              </w:tabs>
              <w:suppressAutoHyphens w:val="0"/>
              <w:snapToGrid w:val="0"/>
              <w:ind w:right="-58"/>
              <w:jc w:val="center"/>
              <w:rPr>
                <w:rFonts w:ascii="Times New Roman" w:hAnsi="Times New Roman" w:cs="Times New Roman"/>
              </w:rPr>
            </w:pPr>
          </w:p>
        </w:tc>
        <w:tc>
          <w:tcPr>
            <w:tcW w:w="2400" w:type="dxa"/>
            <w:tcBorders>
              <w:top w:val="single" w:sz="4" w:space="0" w:color="000000"/>
              <w:left w:val="single" w:sz="4" w:space="0" w:color="000000"/>
              <w:bottom w:val="single" w:sz="4" w:space="0" w:color="000000"/>
              <w:right w:val="single" w:sz="4" w:space="0" w:color="000000"/>
            </w:tcBorders>
            <w:shd w:val="clear" w:color="auto" w:fill="auto"/>
          </w:tcPr>
          <w:p w:rsidR="000E2538" w:rsidRPr="00F66827" w:rsidRDefault="000E2538" w:rsidP="00F66827">
            <w:pPr>
              <w:pStyle w:val="ConsNonformat"/>
              <w:keepNext/>
              <w:tabs>
                <w:tab w:val="left" w:pos="284"/>
              </w:tabs>
              <w:snapToGrid w:val="0"/>
              <w:ind w:right="-58"/>
              <w:jc w:val="center"/>
              <w:rPr>
                <w:rFonts w:ascii="Times New Roman" w:hAnsi="Times New Roman" w:cs="Times New Roman"/>
              </w:rPr>
            </w:pPr>
          </w:p>
        </w:tc>
      </w:tr>
      <w:tr w:rsidR="000E2538" w:rsidRPr="00F66827" w:rsidTr="00E64F37">
        <w:trPr>
          <w:trHeight w:val="210"/>
        </w:trPr>
        <w:tc>
          <w:tcPr>
            <w:tcW w:w="699"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58"/>
              <w:jc w:val="center"/>
              <w:rPr>
                <w:bCs/>
                <w:sz w:val="20"/>
                <w:szCs w:val="20"/>
              </w:rPr>
            </w:pPr>
          </w:p>
        </w:tc>
        <w:tc>
          <w:tcPr>
            <w:tcW w:w="4300"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58"/>
              <w:jc w:val="center"/>
              <w:rPr>
                <w:bCs/>
                <w:sz w:val="20"/>
                <w:szCs w:val="20"/>
              </w:rPr>
            </w:pPr>
          </w:p>
        </w:tc>
        <w:tc>
          <w:tcPr>
            <w:tcW w:w="2263"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pStyle w:val="ConsCell"/>
              <w:keepNext/>
              <w:tabs>
                <w:tab w:val="left" w:pos="284"/>
              </w:tabs>
              <w:suppressAutoHyphens w:val="0"/>
              <w:snapToGrid w:val="0"/>
              <w:ind w:right="-58"/>
              <w:jc w:val="center"/>
              <w:rPr>
                <w:rFonts w:ascii="Times New Roman" w:hAnsi="Times New Roman" w:cs="Times New Roman"/>
              </w:rPr>
            </w:pPr>
          </w:p>
        </w:tc>
        <w:tc>
          <w:tcPr>
            <w:tcW w:w="2400" w:type="dxa"/>
            <w:tcBorders>
              <w:top w:val="single" w:sz="4" w:space="0" w:color="000000"/>
              <w:left w:val="single" w:sz="4" w:space="0" w:color="000000"/>
              <w:bottom w:val="single" w:sz="4" w:space="0" w:color="000000"/>
              <w:right w:val="single" w:sz="4" w:space="0" w:color="000000"/>
            </w:tcBorders>
            <w:shd w:val="clear" w:color="auto" w:fill="auto"/>
          </w:tcPr>
          <w:p w:rsidR="000E2538" w:rsidRPr="00F66827" w:rsidRDefault="000E2538" w:rsidP="00F66827">
            <w:pPr>
              <w:pStyle w:val="ConsNonformat"/>
              <w:keepNext/>
              <w:tabs>
                <w:tab w:val="left" w:pos="284"/>
              </w:tabs>
              <w:snapToGrid w:val="0"/>
              <w:ind w:right="-58"/>
              <w:jc w:val="center"/>
              <w:rPr>
                <w:rFonts w:ascii="Times New Roman" w:hAnsi="Times New Roman" w:cs="Times New Roman"/>
              </w:rPr>
            </w:pPr>
          </w:p>
        </w:tc>
      </w:tr>
      <w:tr w:rsidR="000E2538" w:rsidRPr="00F66827" w:rsidTr="00E64F37">
        <w:trPr>
          <w:trHeight w:val="210"/>
        </w:trPr>
        <w:tc>
          <w:tcPr>
            <w:tcW w:w="699"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58"/>
              <w:jc w:val="center"/>
              <w:rPr>
                <w:bCs/>
                <w:sz w:val="20"/>
                <w:szCs w:val="20"/>
              </w:rPr>
            </w:pPr>
          </w:p>
        </w:tc>
        <w:tc>
          <w:tcPr>
            <w:tcW w:w="4300"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58"/>
              <w:jc w:val="center"/>
              <w:rPr>
                <w:bCs/>
                <w:sz w:val="20"/>
                <w:szCs w:val="20"/>
              </w:rPr>
            </w:pPr>
          </w:p>
        </w:tc>
        <w:tc>
          <w:tcPr>
            <w:tcW w:w="2263"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pStyle w:val="ConsCell"/>
              <w:keepNext/>
              <w:tabs>
                <w:tab w:val="left" w:pos="284"/>
              </w:tabs>
              <w:suppressAutoHyphens w:val="0"/>
              <w:snapToGrid w:val="0"/>
              <w:ind w:right="-58"/>
              <w:jc w:val="center"/>
              <w:rPr>
                <w:rFonts w:ascii="Times New Roman" w:hAnsi="Times New Roman" w:cs="Times New Roman"/>
              </w:rPr>
            </w:pPr>
          </w:p>
        </w:tc>
        <w:tc>
          <w:tcPr>
            <w:tcW w:w="2400" w:type="dxa"/>
            <w:tcBorders>
              <w:top w:val="single" w:sz="4" w:space="0" w:color="000000"/>
              <w:left w:val="single" w:sz="4" w:space="0" w:color="000000"/>
              <w:bottom w:val="single" w:sz="4" w:space="0" w:color="000000"/>
              <w:right w:val="single" w:sz="4" w:space="0" w:color="000000"/>
            </w:tcBorders>
            <w:shd w:val="clear" w:color="auto" w:fill="auto"/>
          </w:tcPr>
          <w:p w:rsidR="000E2538" w:rsidRPr="00F66827" w:rsidRDefault="000E2538" w:rsidP="00F66827">
            <w:pPr>
              <w:pStyle w:val="ConsNonformat"/>
              <w:keepNext/>
              <w:tabs>
                <w:tab w:val="left" w:pos="284"/>
              </w:tabs>
              <w:snapToGrid w:val="0"/>
              <w:ind w:right="-58"/>
              <w:jc w:val="center"/>
              <w:rPr>
                <w:rFonts w:ascii="Times New Roman" w:hAnsi="Times New Roman" w:cs="Times New Roman"/>
              </w:rPr>
            </w:pPr>
          </w:p>
        </w:tc>
      </w:tr>
    </w:tbl>
    <w:p w:rsidR="000E2538" w:rsidRPr="00F66827" w:rsidRDefault="000E2538" w:rsidP="00F66827">
      <w:pPr>
        <w:keepNext/>
        <w:widowControl w:val="0"/>
        <w:shd w:val="clear" w:color="auto" w:fill="FFFFFF"/>
        <w:tabs>
          <w:tab w:val="left" w:pos="284"/>
        </w:tabs>
        <w:spacing w:after="0"/>
        <w:ind w:firstLine="851"/>
        <w:rPr>
          <w:sz w:val="20"/>
          <w:szCs w:val="20"/>
        </w:rPr>
      </w:pPr>
    </w:p>
    <w:tbl>
      <w:tblPr>
        <w:tblW w:w="9638" w:type="dxa"/>
        <w:tblInd w:w="108" w:type="dxa"/>
        <w:tblLayout w:type="fixed"/>
        <w:tblLook w:val="0000" w:firstRow="0" w:lastRow="0" w:firstColumn="0" w:lastColumn="0" w:noHBand="0" w:noVBand="0"/>
      </w:tblPr>
      <w:tblGrid>
        <w:gridCol w:w="5104"/>
        <w:gridCol w:w="4534"/>
      </w:tblGrid>
      <w:tr w:rsidR="000E2538" w:rsidRPr="00F66827" w:rsidTr="00E64F37">
        <w:tc>
          <w:tcPr>
            <w:tcW w:w="5104" w:type="dxa"/>
            <w:shd w:val="clear" w:color="auto" w:fill="auto"/>
          </w:tcPr>
          <w:p w:rsidR="000E2538" w:rsidRPr="00F66827" w:rsidRDefault="000E2538" w:rsidP="00F66827">
            <w:pPr>
              <w:pStyle w:val="21f8"/>
              <w:keepNext/>
              <w:tabs>
                <w:tab w:val="clear" w:pos="1209"/>
                <w:tab w:val="left" w:pos="284"/>
              </w:tabs>
              <w:suppressAutoHyphens w:val="0"/>
              <w:snapToGrid w:val="0"/>
              <w:spacing w:after="0" w:line="240" w:lineRule="auto"/>
              <w:ind w:left="0"/>
              <w:rPr>
                <w:sz w:val="20"/>
                <w:szCs w:val="20"/>
              </w:rPr>
            </w:pPr>
            <w:r w:rsidRPr="00F66827">
              <w:rPr>
                <w:sz w:val="20"/>
                <w:szCs w:val="20"/>
              </w:rPr>
              <w:t>Заказчик:</w:t>
            </w:r>
          </w:p>
          <w:p w:rsidR="000E2538" w:rsidRPr="00F66827" w:rsidRDefault="000E2538" w:rsidP="00F66827">
            <w:pPr>
              <w:pStyle w:val="5f9"/>
              <w:keepNext/>
              <w:tabs>
                <w:tab w:val="clear" w:pos="926"/>
                <w:tab w:val="left" w:pos="284"/>
              </w:tabs>
              <w:suppressAutoHyphens w:val="0"/>
              <w:spacing w:line="240" w:lineRule="auto"/>
              <w:ind w:left="0" w:firstLine="0"/>
              <w:jc w:val="both"/>
              <w:rPr>
                <w:sz w:val="20"/>
              </w:rPr>
            </w:pPr>
          </w:p>
          <w:p w:rsidR="000E2538" w:rsidRPr="00F66827" w:rsidRDefault="000E2538" w:rsidP="00F66827">
            <w:pPr>
              <w:pStyle w:val="5f9"/>
              <w:keepNext/>
              <w:tabs>
                <w:tab w:val="clear" w:pos="926"/>
                <w:tab w:val="left" w:pos="284"/>
              </w:tabs>
              <w:suppressAutoHyphens w:val="0"/>
              <w:spacing w:line="240" w:lineRule="auto"/>
              <w:ind w:left="0" w:firstLine="0"/>
              <w:jc w:val="both"/>
              <w:rPr>
                <w:sz w:val="20"/>
              </w:rPr>
            </w:pPr>
            <w:r w:rsidRPr="00F66827">
              <w:rPr>
                <w:sz w:val="20"/>
              </w:rPr>
              <w:t>____________________ М.М. Латыпов</w:t>
            </w:r>
          </w:p>
          <w:p w:rsidR="000E2538" w:rsidRPr="00F66827" w:rsidRDefault="000E2538" w:rsidP="00F66827">
            <w:pPr>
              <w:pStyle w:val="5f9"/>
              <w:keepNext/>
              <w:tabs>
                <w:tab w:val="clear" w:pos="926"/>
                <w:tab w:val="left" w:pos="284"/>
              </w:tabs>
              <w:suppressAutoHyphens w:val="0"/>
              <w:spacing w:line="240" w:lineRule="auto"/>
              <w:ind w:left="0" w:firstLine="0"/>
              <w:jc w:val="both"/>
              <w:rPr>
                <w:sz w:val="20"/>
              </w:rPr>
            </w:pPr>
            <w:r w:rsidRPr="00F66827">
              <w:rPr>
                <w:sz w:val="20"/>
              </w:rPr>
              <w:t xml:space="preserve">                                М.П.</w:t>
            </w:r>
          </w:p>
        </w:tc>
        <w:tc>
          <w:tcPr>
            <w:tcW w:w="4534" w:type="dxa"/>
            <w:shd w:val="clear" w:color="auto" w:fill="auto"/>
          </w:tcPr>
          <w:p w:rsidR="000E2538" w:rsidRPr="00F66827" w:rsidRDefault="000E2538" w:rsidP="00F66827">
            <w:pPr>
              <w:keepNext/>
              <w:widowControl w:val="0"/>
              <w:tabs>
                <w:tab w:val="left" w:pos="284"/>
              </w:tabs>
              <w:snapToGrid w:val="0"/>
              <w:spacing w:after="0"/>
              <w:rPr>
                <w:sz w:val="20"/>
                <w:szCs w:val="20"/>
              </w:rPr>
            </w:pPr>
            <w:r w:rsidRPr="00F66827">
              <w:rPr>
                <w:sz w:val="20"/>
                <w:szCs w:val="20"/>
              </w:rPr>
              <w:t>Исполнитель:</w:t>
            </w:r>
          </w:p>
          <w:p w:rsidR="000E2538" w:rsidRPr="00F66827" w:rsidRDefault="000E2538" w:rsidP="00F66827">
            <w:pPr>
              <w:keepNext/>
              <w:widowControl w:val="0"/>
              <w:tabs>
                <w:tab w:val="left" w:pos="284"/>
              </w:tabs>
              <w:spacing w:after="0"/>
              <w:rPr>
                <w:sz w:val="20"/>
                <w:szCs w:val="20"/>
              </w:rPr>
            </w:pPr>
          </w:p>
          <w:p w:rsidR="000E2538" w:rsidRPr="00F66827" w:rsidRDefault="000E2538" w:rsidP="00F66827">
            <w:pPr>
              <w:pStyle w:val="5f9"/>
              <w:keepNext/>
              <w:tabs>
                <w:tab w:val="clear" w:pos="926"/>
                <w:tab w:val="left" w:pos="284"/>
              </w:tabs>
              <w:suppressAutoHyphens w:val="0"/>
              <w:spacing w:line="240" w:lineRule="auto"/>
              <w:ind w:left="0" w:firstLine="0"/>
              <w:jc w:val="both"/>
              <w:rPr>
                <w:sz w:val="20"/>
              </w:rPr>
            </w:pPr>
            <w:r w:rsidRPr="00F66827">
              <w:rPr>
                <w:sz w:val="20"/>
              </w:rPr>
              <w:t>___________________  ____________</w:t>
            </w:r>
          </w:p>
          <w:p w:rsidR="000E2538" w:rsidRPr="00F66827" w:rsidRDefault="000E2538" w:rsidP="00F66827">
            <w:pPr>
              <w:keepNext/>
              <w:widowControl w:val="0"/>
              <w:tabs>
                <w:tab w:val="left" w:pos="284"/>
              </w:tabs>
              <w:spacing w:after="0"/>
              <w:jc w:val="center"/>
              <w:rPr>
                <w:sz w:val="20"/>
                <w:szCs w:val="20"/>
              </w:rPr>
            </w:pPr>
            <w:r w:rsidRPr="00F66827">
              <w:rPr>
                <w:sz w:val="20"/>
                <w:szCs w:val="20"/>
              </w:rPr>
              <w:t>М.П. (при наличии печати)</w:t>
            </w:r>
          </w:p>
        </w:tc>
      </w:tr>
    </w:tbl>
    <w:p w:rsidR="000E2538" w:rsidRPr="00F66827" w:rsidRDefault="000E2538" w:rsidP="00F66827">
      <w:pPr>
        <w:keepNext/>
        <w:widowControl w:val="0"/>
        <w:shd w:val="clear" w:color="auto" w:fill="FFFFFF"/>
        <w:tabs>
          <w:tab w:val="left" w:pos="284"/>
        </w:tabs>
        <w:spacing w:after="0"/>
        <w:ind w:firstLine="851"/>
        <w:rPr>
          <w:sz w:val="20"/>
          <w:szCs w:val="20"/>
        </w:rPr>
      </w:pPr>
    </w:p>
    <w:p w:rsidR="000E2538" w:rsidRPr="00F66827" w:rsidRDefault="000E2538" w:rsidP="00F66827">
      <w:pPr>
        <w:keepNext/>
        <w:widowControl w:val="0"/>
        <w:shd w:val="clear" w:color="auto" w:fill="FFFFFF"/>
        <w:tabs>
          <w:tab w:val="left" w:pos="284"/>
        </w:tabs>
        <w:spacing w:after="0"/>
        <w:ind w:firstLine="851"/>
        <w:jc w:val="right"/>
        <w:rPr>
          <w:spacing w:val="-8"/>
          <w:sz w:val="20"/>
          <w:szCs w:val="20"/>
        </w:rPr>
      </w:pPr>
    </w:p>
    <w:p w:rsidR="000E2538" w:rsidRPr="00F66827" w:rsidRDefault="000E2538" w:rsidP="00F66827">
      <w:pPr>
        <w:keepNext/>
        <w:widowControl w:val="0"/>
        <w:shd w:val="clear" w:color="auto" w:fill="FFFFFF"/>
        <w:tabs>
          <w:tab w:val="left" w:pos="284"/>
        </w:tabs>
        <w:spacing w:after="0"/>
        <w:ind w:firstLine="851"/>
        <w:jc w:val="right"/>
        <w:rPr>
          <w:spacing w:val="-8"/>
          <w:sz w:val="20"/>
          <w:szCs w:val="20"/>
        </w:rPr>
      </w:pPr>
    </w:p>
    <w:p w:rsidR="000E2538" w:rsidRPr="00F66827" w:rsidRDefault="000E2538" w:rsidP="00F66827">
      <w:pPr>
        <w:keepNext/>
        <w:widowControl w:val="0"/>
        <w:shd w:val="clear" w:color="auto" w:fill="FFFFFF"/>
        <w:tabs>
          <w:tab w:val="left" w:pos="284"/>
        </w:tabs>
        <w:spacing w:after="0"/>
        <w:ind w:firstLine="851"/>
        <w:jc w:val="right"/>
        <w:rPr>
          <w:spacing w:val="-8"/>
          <w:sz w:val="20"/>
          <w:szCs w:val="20"/>
        </w:rPr>
      </w:pPr>
      <w:r w:rsidRPr="00F66827">
        <w:rPr>
          <w:spacing w:val="-8"/>
          <w:sz w:val="20"/>
          <w:szCs w:val="20"/>
        </w:rPr>
        <w:br w:type="page"/>
      </w:r>
      <w:r w:rsidRPr="00F66827">
        <w:rPr>
          <w:spacing w:val="-8"/>
          <w:sz w:val="20"/>
          <w:szCs w:val="20"/>
        </w:rPr>
        <w:lastRenderedPageBreak/>
        <w:t>Приложение № 3</w:t>
      </w:r>
    </w:p>
    <w:p w:rsidR="000E2538" w:rsidRPr="00F66827" w:rsidRDefault="000E2538" w:rsidP="00F66827">
      <w:pPr>
        <w:keepNext/>
        <w:widowControl w:val="0"/>
        <w:shd w:val="clear" w:color="auto" w:fill="FFFFFF"/>
        <w:tabs>
          <w:tab w:val="left" w:pos="284"/>
        </w:tabs>
        <w:spacing w:after="0"/>
        <w:ind w:firstLine="851"/>
        <w:jc w:val="right"/>
        <w:rPr>
          <w:sz w:val="20"/>
          <w:szCs w:val="20"/>
        </w:rPr>
      </w:pPr>
      <w:r w:rsidRPr="00F66827">
        <w:rPr>
          <w:sz w:val="20"/>
          <w:szCs w:val="20"/>
        </w:rPr>
        <w:t>к государственному контракту</w:t>
      </w:r>
    </w:p>
    <w:p w:rsidR="000E2538" w:rsidRPr="00F66827" w:rsidRDefault="000E2538" w:rsidP="00F66827">
      <w:pPr>
        <w:keepNext/>
        <w:widowControl w:val="0"/>
        <w:shd w:val="clear" w:color="auto" w:fill="FFFFFF"/>
        <w:tabs>
          <w:tab w:val="left" w:pos="284"/>
        </w:tabs>
        <w:spacing w:after="0"/>
        <w:ind w:firstLine="851"/>
        <w:jc w:val="right"/>
        <w:rPr>
          <w:sz w:val="20"/>
          <w:szCs w:val="20"/>
        </w:rPr>
      </w:pPr>
      <w:r w:rsidRPr="00F66827">
        <w:rPr>
          <w:sz w:val="20"/>
          <w:szCs w:val="20"/>
        </w:rPr>
        <w:t>№ ______________ от ___________</w:t>
      </w:r>
    </w:p>
    <w:p w:rsidR="000E2538" w:rsidRPr="00F66827" w:rsidRDefault="000E2538" w:rsidP="00F66827">
      <w:pPr>
        <w:keepNext/>
        <w:widowControl w:val="0"/>
        <w:shd w:val="clear" w:color="auto" w:fill="FFFFFF"/>
        <w:tabs>
          <w:tab w:val="left" w:pos="284"/>
        </w:tabs>
        <w:spacing w:after="0"/>
        <w:ind w:firstLine="851"/>
        <w:jc w:val="right"/>
        <w:rPr>
          <w:sz w:val="20"/>
          <w:szCs w:val="20"/>
        </w:rPr>
      </w:pPr>
    </w:p>
    <w:p w:rsidR="000E2538" w:rsidRPr="00F66827" w:rsidRDefault="000E2538" w:rsidP="00F66827">
      <w:pPr>
        <w:keepNext/>
        <w:widowControl w:val="0"/>
        <w:spacing w:after="0"/>
        <w:jc w:val="center"/>
        <w:rPr>
          <w:iCs/>
          <w:sz w:val="20"/>
          <w:szCs w:val="20"/>
        </w:rPr>
      </w:pPr>
    </w:p>
    <w:p w:rsidR="000E2538" w:rsidRPr="00F66827" w:rsidRDefault="000E2538" w:rsidP="00F66827">
      <w:pPr>
        <w:keepNext/>
        <w:widowControl w:val="0"/>
        <w:spacing w:after="0"/>
        <w:rPr>
          <w:sz w:val="20"/>
          <w:szCs w:val="20"/>
        </w:rPr>
      </w:pPr>
      <w:r w:rsidRPr="00F66827">
        <w:rPr>
          <w:iCs/>
          <w:sz w:val="20"/>
          <w:szCs w:val="20"/>
        </w:rPr>
        <w:t>Форма</w:t>
      </w:r>
    </w:p>
    <w:p w:rsidR="000E2538" w:rsidRPr="00F66827" w:rsidRDefault="000E2538" w:rsidP="00F66827">
      <w:pPr>
        <w:keepNext/>
        <w:widowControl w:val="0"/>
        <w:shd w:val="clear" w:color="auto" w:fill="FFFFFF"/>
        <w:tabs>
          <w:tab w:val="left" w:pos="284"/>
          <w:tab w:val="left" w:pos="1363"/>
        </w:tabs>
        <w:spacing w:after="0"/>
        <w:jc w:val="center"/>
        <w:rPr>
          <w:bCs/>
          <w:sz w:val="20"/>
          <w:szCs w:val="20"/>
        </w:rPr>
      </w:pPr>
    </w:p>
    <w:p w:rsidR="000E2538" w:rsidRPr="00F66827" w:rsidRDefault="000E2538" w:rsidP="00F66827">
      <w:pPr>
        <w:keepNext/>
        <w:widowControl w:val="0"/>
        <w:shd w:val="clear" w:color="auto" w:fill="FFFFFF"/>
        <w:tabs>
          <w:tab w:val="left" w:pos="284"/>
          <w:tab w:val="left" w:pos="1363"/>
        </w:tabs>
        <w:spacing w:after="0"/>
        <w:ind w:firstLine="851"/>
        <w:jc w:val="center"/>
        <w:rPr>
          <w:bCs/>
          <w:sz w:val="20"/>
          <w:szCs w:val="20"/>
        </w:rPr>
      </w:pPr>
      <w:r w:rsidRPr="00F66827">
        <w:rPr>
          <w:bCs/>
          <w:sz w:val="20"/>
          <w:szCs w:val="20"/>
        </w:rPr>
        <w:t>Реестр лиц,</w:t>
      </w:r>
    </w:p>
    <w:p w:rsidR="000E2538" w:rsidRPr="00F66827" w:rsidRDefault="000E2538" w:rsidP="00F66827">
      <w:pPr>
        <w:keepNext/>
        <w:widowControl w:val="0"/>
        <w:shd w:val="clear" w:color="auto" w:fill="FFFFFF"/>
        <w:tabs>
          <w:tab w:val="left" w:pos="284"/>
          <w:tab w:val="left" w:pos="1363"/>
        </w:tabs>
        <w:spacing w:after="0"/>
        <w:ind w:firstLine="851"/>
        <w:jc w:val="center"/>
        <w:rPr>
          <w:bCs/>
          <w:spacing w:val="-5"/>
          <w:sz w:val="20"/>
          <w:szCs w:val="20"/>
        </w:rPr>
      </w:pPr>
      <w:r w:rsidRPr="00F66827">
        <w:rPr>
          <w:bCs/>
          <w:sz w:val="20"/>
          <w:szCs w:val="20"/>
        </w:rPr>
        <w:t xml:space="preserve">прошедших </w:t>
      </w:r>
      <w:r w:rsidRPr="00F66827">
        <w:rPr>
          <w:sz w:val="20"/>
          <w:szCs w:val="20"/>
        </w:rPr>
        <w:t>санаторно-курортное лечение</w:t>
      </w:r>
      <w:r w:rsidRPr="00F66827">
        <w:rPr>
          <w:bCs/>
          <w:spacing w:val="-5"/>
          <w:sz w:val="20"/>
          <w:szCs w:val="20"/>
        </w:rPr>
        <w:t xml:space="preserve"> в санаторно-курортном учреждении</w:t>
      </w:r>
    </w:p>
    <w:p w:rsidR="000E2538" w:rsidRPr="00F66827" w:rsidRDefault="000E2538" w:rsidP="00F66827">
      <w:pPr>
        <w:keepNext/>
        <w:widowControl w:val="0"/>
        <w:shd w:val="clear" w:color="auto" w:fill="FFFFFF"/>
        <w:tabs>
          <w:tab w:val="left" w:pos="284"/>
          <w:tab w:val="left" w:pos="1363"/>
        </w:tabs>
        <w:spacing w:after="0"/>
        <w:ind w:firstLine="851"/>
        <w:jc w:val="center"/>
        <w:rPr>
          <w:bCs/>
          <w:spacing w:val="-5"/>
          <w:sz w:val="20"/>
          <w:szCs w:val="20"/>
        </w:rPr>
      </w:pPr>
    </w:p>
    <w:tbl>
      <w:tblPr>
        <w:tblW w:w="0" w:type="auto"/>
        <w:tblInd w:w="-15" w:type="dxa"/>
        <w:tblLayout w:type="fixed"/>
        <w:tblLook w:val="0000" w:firstRow="0" w:lastRow="0" w:firstColumn="0" w:lastColumn="0" w:noHBand="0" w:noVBand="0"/>
      </w:tblPr>
      <w:tblGrid>
        <w:gridCol w:w="811"/>
        <w:gridCol w:w="1046"/>
        <w:gridCol w:w="966"/>
        <w:gridCol w:w="898"/>
        <w:gridCol w:w="844"/>
        <w:gridCol w:w="773"/>
        <w:gridCol w:w="794"/>
        <w:gridCol w:w="975"/>
        <w:gridCol w:w="1286"/>
        <w:gridCol w:w="759"/>
        <w:gridCol w:w="789"/>
      </w:tblGrid>
      <w:tr w:rsidR="000E2538" w:rsidRPr="00F66827" w:rsidTr="00E64F37">
        <w:trPr>
          <w:trHeight w:val="445"/>
        </w:trPr>
        <w:tc>
          <w:tcPr>
            <w:tcW w:w="811" w:type="dxa"/>
            <w:vMerge w:val="restart"/>
            <w:tcBorders>
              <w:top w:val="single" w:sz="4" w:space="0" w:color="000000"/>
              <w:left w:val="single" w:sz="4" w:space="0" w:color="000000"/>
              <w:bottom w:val="single" w:sz="4" w:space="0" w:color="000000"/>
            </w:tcBorders>
            <w:shd w:val="clear" w:color="auto" w:fill="auto"/>
          </w:tcPr>
          <w:p w:rsidR="000E2538" w:rsidRPr="00F66827" w:rsidRDefault="000E2538" w:rsidP="00F66827">
            <w:pPr>
              <w:pStyle w:val="affffffffa"/>
              <w:keepNext/>
              <w:widowControl w:val="0"/>
              <w:suppressLineNumbers w:val="0"/>
              <w:tabs>
                <w:tab w:val="left" w:pos="284"/>
              </w:tabs>
              <w:suppressAutoHyphens w:val="0"/>
              <w:snapToGrid w:val="0"/>
              <w:ind w:right="-42"/>
              <w:jc w:val="center"/>
              <w:rPr>
                <w:sz w:val="20"/>
                <w:szCs w:val="20"/>
              </w:rPr>
            </w:pPr>
            <w:r w:rsidRPr="00F66827">
              <w:rPr>
                <w:sz w:val="20"/>
                <w:szCs w:val="20"/>
              </w:rPr>
              <w:t xml:space="preserve">№ </w:t>
            </w:r>
          </w:p>
          <w:p w:rsidR="000E2538" w:rsidRPr="00F66827" w:rsidRDefault="000E2538" w:rsidP="00F66827">
            <w:pPr>
              <w:keepNext/>
              <w:widowControl w:val="0"/>
              <w:tabs>
                <w:tab w:val="left" w:pos="284"/>
                <w:tab w:val="left" w:pos="1363"/>
              </w:tabs>
              <w:spacing w:after="0"/>
              <w:jc w:val="center"/>
              <w:rPr>
                <w:sz w:val="20"/>
                <w:szCs w:val="20"/>
              </w:rPr>
            </w:pPr>
            <w:r w:rsidRPr="00F66827">
              <w:rPr>
                <w:sz w:val="20"/>
                <w:szCs w:val="20"/>
              </w:rPr>
              <w:t>п/п</w:t>
            </w:r>
          </w:p>
        </w:tc>
        <w:tc>
          <w:tcPr>
            <w:tcW w:w="1046" w:type="dxa"/>
            <w:vMerge w:val="restart"/>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sz w:val="20"/>
                <w:szCs w:val="20"/>
              </w:rPr>
            </w:pPr>
            <w:r w:rsidRPr="00F66827">
              <w:rPr>
                <w:sz w:val="20"/>
                <w:szCs w:val="20"/>
              </w:rPr>
              <w:t>Фамилия, имя, отчество</w:t>
            </w:r>
          </w:p>
        </w:tc>
        <w:tc>
          <w:tcPr>
            <w:tcW w:w="966" w:type="dxa"/>
            <w:vMerge w:val="restart"/>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sz w:val="20"/>
                <w:szCs w:val="20"/>
              </w:rPr>
            </w:pPr>
            <w:r w:rsidRPr="00F66827">
              <w:rPr>
                <w:sz w:val="20"/>
                <w:szCs w:val="20"/>
              </w:rPr>
              <w:t>№ личного дела</w:t>
            </w:r>
          </w:p>
        </w:tc>
        <w:tc>
          <w:tcPr>
            <w:tcW w:w="3309" w:type="dxa"/>
            <w:gridSpan w:val="4"/>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sz w:val="20"/>
                <w:szCs w:val="20"/>
              </w:rPr>
            </w:pPr>
            <w:r w:rsidRPr="00F66827">
              <w:rPr>
                <w:sz w:val="20"/>
                <w:szCs w:val="20"/>
              </w:rPr>
              <w:t>Путевка</w:t>
            </w:r>
          </w:p>
        </w:tc>
        <w:tc>
          <w:tcPr>
            <w:tcW w:w="975" w:type="dxa"/>
            <w:vMerge w:val="restart"/>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spacing w:val="-1"/>
                <w:sz w:val="20"/>
                <w:szCs w:val="20"/>
              </w:rPr>
            </w:pPr>
            <w:r w:rsidRPr="00F66827">
              <w:rPr>
                <w:spacing w:val="4"/>
                <w:sz w:val="20"/>
                <w:szCs w:val="20"/>
              </w:rPr>
              <w:t>Цена путевки</w:t>
            </w:r>
            <w:r w:rsidRPr="00F66827">
              <w:rPr>
                <w:spacing w:val="-1"/>
                <w:sz w:val="20"/>
                <w:szCs w:val="20"/>
              </w:rPr>
              <w:t xml:space="preserve"> (руб.)</w:t>
            </w:r>
          </w:p>
        </w:tc>
        <w:tc>
          <w:tcPr>
            <w:tcW w:w="1286" w:type="dxa"/>
            <w:vMerge w:val="restart"/>
            <w:tcBorders>
              <w:top w:val="single" w:sz="4" w:space="0" w:color="000000"/>
              <w:left w:val="single" w:sz="4" w:space="0" w:color="000000"/>
              <w:bottom w:val="single" w:sz="4" w:space="0" w:color="000000"/>
            </w:tcBorders>
            <w:shd w:val="clear" w:color="auto" w:fill="auto"/>
          </w:tcPr>
          <w:p w:rsidR="000E2538" w:rsidRPr="00F66827" w:rsidRDefault="000E2538" w:rsidP="00F66827">
            <w:pPr>
              <w:pStyle w:val="affffffffa"/>
              <w:keepNext/>
              <w:widowControl w:val="0"/>
              <w:suppressLineNumbers w:val="0"/>
              <w:tabs>
                <w:tab w:val="left" w:pos="284"/>
              </w:tabs>
              <w:suppressAutoHyphens w:val="0"/>
              <w:snapToGrid w:val="0"/>
              <w:ind w:right="-42"/>
              <w:jc w:val="center"/>
              <w:rPr>
                <w:sz w:val="20"/>
                <w:szCs w:val="20"/>
              </w:rPr>
            </w:pPr>
            <w:r w:rsidRPr="00F66827">
              <w:rPr>
                <w:sz w:val="20"/>
                <w:szCs w:val="20"/>
              </w:rPr>
              <w:t>Фактические затраты</w:t>
            </w:r>
          </w:p>
          <w:p w:rsidR="000E2538" w:rsidRPr="00F66827" w:rsidRDefault="000E2538" w:rsidP="00F66827">
            <w:pPr>
              <w:keepNext/>
              <w:widowControl w:val="0"/>
              <w:tabs>
                <w:tab w:val="left" w:pos="284"/>
                <w:tab w:val="left" w:pos="1363"/>
              </w:tabs>
              <w:spacing w:after="0"/>
              <w:jc w:val="center"/>
              <w:rPr>
                <w:sz w:val="20"/>
                <w:szCs w:val="20"/>
              </w:rPr>
            </w:pPr>
            <w:r w:rsidRPr="00F66827">
              <w:rPr>
                <w:sz w:val="20"/>
                <w:szCs w:val="20"/>
              </w:rPr>
              <w:t>(руб.)</w:t>
            </w:r>
          </w:p>
        </w:tc>
        <w:tc>
          <w:tcPr>
            <w:tcW w:w="1548" w:type="dxa"/>
            <w:gridSpan w:val="2"/>
            <w:tcBorders>
              <w:top w:val="single" w:sz="4" w:space="0" w:color="000000"/>
              <w:left w:val="single" w:sz="4" w:space="0" w:color="000000"/>
              <w:bottom w:val="single" w:sz="4" w:space="0" w:color="000000"/>
              <w:right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sz w:val="20"/>
                <w:szCs w:val="20"/>
              </w:rPr>
            </w:pPr>
            <w:r w:rsidRPr="00F66827">
              <w:rPr>
                <w:sz w:val="20"/>
                <w:szCs w:val="20"/>
              </w:rPr>
              <w:t>Срок фактического пребывания</w:t>
            </w:r>
          </w:p>
        </w:tc>
      </w:tr>
      <w:tr w:rsidR="000E2538" w:rsidRPr="00F66827" w:rsidTr="00E64F37">
        <w:tc>
          <w:tcPr>
            <w:tcW w:w="811" w:type="dxa"/>
            <w:vMerge/>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1046" w:type="dxa"/>
            <w:vMerge/>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966" w:type="dxa"/>
            <w:vMerge/>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898"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sz w:val="20"/>
                <w:szCs w:val="20"/>
              </w:rPr>
            </w:pPr>
            <w:r w:rsidRPr="00F66827">
              <w:rPr>
                <w:sz w:val="20"/>
                <w:szCs w:val="20"/>
              </w:rPr>
              <w:t>№</w:t>
            </w:r>
          </w:p>
          <w:p w:rsidR="000E2538" w:rsidRPr="00F66827" w:rsidRDefault="000E2538" w:rsidP="00F66827">
            <w:pPr>
              <w:keepNext/>
              <w:widowControl w:val="0"/>
              <w:tabs>
                <w:tab w:val="left" w:pos="284"/>
                <w:tab w:val="left" w:pos="1363"/>
              </w:tabs>
              <w:spacing w:after="0"/>
              <w:jc w:val="center"/>
              <w:rPr>
                <w:sz w:val="20"/>
                <w:szCs w:val="20"/>
              </w:rPr>
            </w:pPr>
            <w:r w:rsidRPr="00F66827">
              <w:rPr>
                <w:sz w:val="20"/>
                <w:szCs w:val="20"/>
              </w:rPr>
              <w:t>путевки</w:t>
            </w:r>
          </w:p>
        </w:tc>
        <w:tc>
          <w:tcPr>
            <w:tcW w:w="84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sz w:val="20"/>
                <w:szCs w:val="20"/>
              </w:rPr>
            </w:pPr>
            <w:r w:rsidRPr="00F66827">
              <w:rPr>
                <w:sz w:val="20"/>
                <w:szCs w:val="20"/>
              </w:rPr>
              <w:t>серия</w:t>
            </w:r>
          </w:p>
        </w:tc>
        <w:tc>
          <w:tcPr>
            <w:tcW w:w="773"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sz w:val="20"/>
                <w:szCs w:val="20"/>
              </w:rPr>
            </w:pPr>
            <w:r w:rsidRPr="00F66827">
              <w:rPr>
                <w:sz w:val="20"/>
                <w:szCs w:val="20"/>
              </w:rPr>
              <w:t>с</w:t>
            </w:r>
          </w:p>
        </w:tc>
        <w:tc>
          <w:tcPr>
            <w:tcW w:w="79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sz w:val="20"/>
                <w:szCs w:val="20"/>
              </w:rPr>
            </w:pPr>
            <w:r w:rsidRPr="00F66827">
              <w:rPr>
                <w:sz w:val="20"/>
                <w:szCs w:val="20"/>
              </w:rPr>
              <w:t>по</w:t>
            </w:r>
          </w:p>
        </w:tc>
        <w:tc>
          <w:tcPr>
            <w:tcW w:w="975" w:type="dxa"/>
            <w:vMerge/>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1286" w:type="dxa"/>
            <w:vMerge/>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759"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sz w:val="20"/>
                <w:szCs w:val="20"/>
              </w:rPr>
            </w:pPr>
            <w:r w:rsidRPr="00F66827">
              <w:rPr>
                <w:sz w:val="20"/>
                <w:szCs w:val="20"/>
              </w:rPr>
              <w:t>с</w:t>
            </w:r>
          </w:p>
        </w:tc>
        <w:tc>
          <w:tcPr>
            <w:tcW w:w="789" w:type="dxa"/>
            <w:tcBorders>
              <w:top w:val="single" w:sz="4" w:space="0" w:color="000000"/>
              <w:left w:val="single" w:sz="4" w:space="0" w:color="000000"/>
              <w:bottom w:val="single" w:sz="4" w:space="0" w:color="000000"/>
              <w:right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sz w:val="20"/>
                <w:szCs w:val="20"/>
              </w:rPr>
            </w:pPr>
            <w:r w:rsidRPr="00F66827">
              <w:rPr>
                <w:sz w:val="20"/>
                <w:szCs w:val="20"/>
              </w:rPr>
              <w:t>по</w:t>
            </w:r>
          </w:p>
        </w:tc>
      </w:tr>
      <w:tr w:rsidR="000E2538" w:rsidRPr="00F66827" w:rsidTr="00E64F37">
        <w:tc>
          <w:tcPr>
            <w:tcW w:w="811"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r w:rsidRPr="00F66827">
              <w:rPr>
                <w:bCs/>
                <w:spacing w:val="-5"/>
                <w:sz w:val="20"/>
                <w:szCs w:val="20"/>
              </w:rPr>
              <w:t>1</w:t>
            </w:r>
          </w:p>
        </w:tc>
        <w:tc>
          <w:tcPr>
            <w:tcW w:w="1046"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r w:rsidRPr="00F66827">
              <w:rPr>
                <w:bCs/>
                <w:spacing w:val="-5"/>
                <w:sz w:val="20"/>
                <w:szCs w:val="20"/>
              </w:rPr>
              <w:t>2</w:t>
            </w:r>
          </w:p>
        </w:tc>
        <w:tc>
          <w:tcPr>
            <w:tcW w:w="966"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r w:rsidRPr="00F66827">
              <w:rPr>
                <w:bCs/>
                <w:spacing w:val="-5"/>
                <w:sz w:val="20"/>
                <w:szCs w:val="20"/>
              </w:rPr>
              <w:t>3</w:t>
            </w:r>
          </w:p>
        </w:tc>
        <w:tc>
          <w:tcPr>
            <w:tcW w:w="898"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r w:rsidRPr="00F66827">
              <w:rPr>
                <w:bCs/>
                <w:spacing w:val="-5"/>
                <w:sz w:val="20"/>
                <w:szCs w:val="20"/>
              </w:rPr>
              <w:t>4</w:t>
            </w:r>
          </w:p>
        </w:tc>
        <w:tc>
          <w:tcPr>
            <w:tcW w:w="84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r w:rsidRPr="00F66827">
              <w:rPr>
                <w:bCs/>
                <w:spacing w:val="-5"/>
                <w:sz w:val="20"/>
                <w:szCs w:val="20"/>
              </w:rPr>
              <w:t>5</w:t>
            </w:r>
          </w:p>
        </w:tc>
        <w:tc>
          <w:tcPr>
            <w:tcW w:w="773"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r w:rsidRPr="00F66827">
              <w:rPr>
                <w:bCs/>
                <w:spacing w:val="-5"/>
                <w:sz w:val="20"/>
                <w:szCs w:val="20"/>
              </w:rPr>
              <w:t>6</w:t>
            </w:r>
          </w:p>
        </w:tc>
        <w:tc>
          <w:tcPr>
            <w:tcW w:w="79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r w:rsidRPr="00F66827">
              <w:rPr>
                <w:bCs/>
                <w:spacing w:val="-5"/>
                <w:sz w:val="20"/>
                <w:szCs w:val="20"/>
              </w:rPr>
              <w:t>7</w:t>
            </w:r>
          </w:p>
        </w:tc>
        <w:tc>
          <w:tcPr>
            <w:tcW w:w="97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r w:rsidRPr="00F66827">
              <w:rPr>
                <w:bCs/>
                <w:spacing w:val="-5"/>
                <w:sz w:val="20"/>
                <w:szCs w:val="20"/>
              </w:rPr>
              <w:t>8</w:t>
            </w:r>
          </w:p>
        </w:tc>
        <w:tc>
          <w:tcPr>
            <w:tcW w:w="1286"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r w:rsidRPr="00F66827">
              <w:rPr>
                <w:bCs/>
                <w:spacing w:val="-5"/>
                <w:sz w:val="20"/>
                <w:szCs w:val="20"/>
              </w:rPr>
              <w:t>9</w:t>
            </w:r>
          </w:p>
        </w:tc>
        <w:tc>
          <w:tcPr>
            <w:tcW w:w="759"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r w:rsidRPr="00F66827">
              <w:rPr>
                <w:bCs/>
                <w:spacing w:val="-5"/>
                <w:sz w:val="20"/>
                <w:szCs w:val="20"/>
              </w:rPr>
              <w:t>10</w:t>
            </w:r>
          </w:p>
        </w:tc>
        <w:tc>
          <w:tcPr>
            <w:tcW w:w="789" w:type="dxa"/>
            <w:tcBorders>
              <w:top w:val="single" w:sz="4" w:space="0" w:color="000000"/>
              <w:left w:val="single" w:sz="4" w:space="0" w:color="000000"/>
              <w:bottom w:val="single" w:sz="4" w:space="0" w:color="000000"/>
              <w:right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r w:rsidRPr="00F66827">
              <w:rPr>
                <w:bCs/>
                <w:spacing w:val="-5"/>
                <w:sz w:val="20"/>
                <w:szCs w:val="20"/>
              </w:rPr>
              <w:t>11</w:t>
            </w:r>
          </w:p>
        </w:tc>
      </w:tr>
      <w:tr w:rsidR="000E2538" w:rsidRPr="00F66827" w:rsidTr="00E64F37">
        <w:tc>
          <w:tcPr>
            <w:tcW w:w="811"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1046"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966"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898"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84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773"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79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97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1286"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759"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789" w:type="dxa"/>
            <w:tcBorders>
              <w:top w:val="single" w:sz="4" w:space="0" w:color="000000"/>
              <w:left w:val="single" w:sz="4" w:space="0" w:color="000000"/>
              <w:bottom w:val="single" w:sz="4" w:space="0" w:color="000000"/>
              <w:right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r>
      <w:tr w:rsidR="000E2538" w:rsidRPr="00F66827" w:rsidTr="00E64F37">
        <w:tc>
          <w:tcPr>
            <w:tcW w:w="811"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1046"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966"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898"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84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773"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79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97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1286"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759"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789" w:type="dxa"/>
            <w:tcBorders>
              <w:top w:val="single" w:sz="4" w:space="0" w:color="000000"/>
              <w:left w:val="single" w:sz="4" w:space="0" w:color="000000"/>
              <w:bottom w:val="single" w:sz="4" w:space="0" w:color="000000"/>
              <w:right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r>
      <w:tr w:rsidR="000E2538" w:rsidRPr="00F66827" w:rsidTr="00E64F37">
        <w:tc>
          <w:tcPr>
            <w:tcW w:w="811"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1046"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966"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898"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84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773"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79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97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1286"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759"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789" w:type="dxa"/>
            <w:tcBorders>
              <w:top w:val="single" w:sz="4" w:space="0" w:color="000000"/>
              <w:left w:val="single" w:sz="4" w:space="0" w:color="000000"/>
              <w:bottom w:val="single" w:sz="4" w:space="0" w:color="000000"/>
              <w:right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r>
      <w:tr w:rsidR="000E2538" w:rsidRPr="00F66827" w:rsidTr="00E64F37">
        <w:tc>
          <w:tcPr>
            <w:tcW w:w="811"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1046"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966"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898"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84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773"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79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97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1286"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759"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789" w:type="dxa"/>
            <w:tcBorders>
              <w:top w:val="single" w:sz="4" w:space="0" w:color="000000"/>
              <w:left w:val="single" w:sz="4" w:space="0" w:color="000000"/>
              <w:bottom w:val="single" w:sz="4" w:space="0" w:color="000000"/>
              <w:right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r>
      <w:tr w:rsidR="000E2538" w:rsidRPr="00F66827" w:rsidTr="00E64F37">
        <w:tc>
          <w:tcPr>
            <w:tcW w:w="811"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1046"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966"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898"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84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773"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79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97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1286"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759"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789" w:type="dxa"/>
            <w:tcBorders>
              <w:top w:val="single" w:sz="4" w:space="0" w:color="000000"/>
              <w:left w:val="single" w:sz="4" w:space="0" w:color="000000"/>
              <w:bottom w:val="single" w:sz="4" w:space="0" w:color="000000"/>
              <w:right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r>
      <w:tr w:rsidR="000E2538" w:rsidRPr="00F66827" w:rsidTr="00E64F37">
        <w:tc>
          <w:tcPr>
            <w:tcW w:w="6132" w:type="dxa"/>
            <w:gridSpan w:val="7"/>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rPr>
                <w:bCs/>
                <w:spacing w:val="-5"/>
                <w:sz w:val="20"/>
                <w:szCs w:val="20"/>
              </w:rPr>
            </w:pPr>
            <w:r w:rsidRPr="00F66827">
              <w:rPr>
                <w:bCs/>
                <w:spacing w:val="-5"/>
                <w:sz w:val="20"/>
                <w:szCs w:val="20"/>
              </w:rPr>
              <w:t>Итого:</w:t>
            </w:r>
          </w:p>
        </w:tc>
        <w:tc>
          <w:tcPr>
            <w:tcW w:w="97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1286"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759"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789" w:type="dxa"/>
            <w:tcBorders>
              <w:top w:val="single" w:sz="4" w:space="0" w:color="000000"/>
              <w:left w:val="single" w:sz="4" w:space="0" w:color="000000"/>
              <w:bottom w:val="single" w:sz="4" w:space="0" w:color="000000"/>
              <w:right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r>
    </w:tbl>
    <w:p w:rsidR="000E2538" w:rsidRPr="00F66827" w:rsidRDefault="000E2538" w:rsidP="00F66827">
      <w:pPr>
        <w:keepNext/>
        <w:widowControl w:val="0"/>
        <w:tabs>
          <w:tab w:val="left" w:pos="284"/>
        </w:tabs>
        <w:spacing w:after="0"/>
        <w:ind w:firstLine="851"/>
        <w:rPr>
          <w:sz w:val="20"/>
          <w:szCs w:val="20"/>
        </w:rPr>
      </w:pPr>
    </w:p>
    <w:tbl>
      <w:tblPr>
        <w:tblW w:w="0" w:type="auto"/>
        <w:tblInd w:w="108" w:type="dxa"/>
        <w:tblLayout w:type="fixed"/>
        <w:tblLook w:val="0000" w:firstRow="0" w:lastRow="0" w:firstColumn="0" w:lastColumn="0" w:noHBand="0" w:noVBand="0"/>
      </w:tblPr>
      <w:tblGrid>
        <w:gridCol w:w="5104"/>
        <w:gridCol w:w="4534"/>
      </w:tblGrid>
      <w:tr w:rsidR="000E2538" w:rsidRPr="00F66827" w:rsidTr="00E64F37">
        <w:tc>
          <w:tcPr>
            <w:tcW w:w="5104" w:type="dxa"/>
            <w:shd w:val="clear" w:color="auto" w:fill="auto"/>
          </w:tcPr>
          <w:p w:rsidR="000E2538" w:rsidRPr="00F66827" w:rsidRDefault="000E2538" w:rsidP="00F66827">
            <w:pPr>
              <w:pStyle w:val="21f8"/>
              <w:keepNext/>
              <w:tabs>
                <w:tab w:val="clear" w:pos="1209"/>
                <w:tab w:val="left" w:pos="284"/>
              </w:tabs>
              <w:suppressAutoHyphens w:val="0"/>
              <w:snapToGrid w:val="0"/>
              <w:spacing w:after="0" w:line="240" w:lineRule="auto"/>
              <w:ind w:left="0"/>
              <w:rPr>
                <w:sz w:val="20"/>
                <w:szCs w:val="20"/>
              </w:rPr>
            </w:pPr>
            <w:r w:rsidRPr="00F66827">
              <w:rPr>
                <w:sz w:val="20"/>
                <w:szCs w:val="20"/>
              </w:rPr>
              <w:t>Заказчик:</w:t>
            </w:r>
          </w:p>
          <w:p w:rsidR="000E2538" w:rsidRPr="00F66827" w:rsidRDefault="000E2538" w:rsidP="00F66827">
            <w:pPr>
              <w:pStyle w:val="5f9"/>
              <w:keepNext/>
              <w:tabs>
                <w:tab w:val="clear" w:pos="926"/>
                <w:tab w:val="left" w:pos="284"/>
              </w:tabs>
              <w:suppressAutoHyphens w:val="0"/>
              <w:spacing w:line="240" w:lineRule="auto"/>
              <w:ind w:left="0" w:firstLine="0"/>
              <w:jc w:val="both"/>
              <w:rPr>
                <w:sz w:val="20"/>
              </w:rPr>
            </w:pPr>
          </w:p>
          <w:p w:rsidR="000E2538" w:rsidRPr="00F66827" w:rsidRDefault="000E2538" w:rsidP="00F66827">
            <w:pPr>
              <w:pStyle w:val="5f9"/>
              <w:keepNext/>
              <w:tabs>
                <w:tab w:val="clear" w:pos="926"/>
                <w:tab w:val="left" w:pos="284"/>
              </w:tabs>
              <w:suppressAutoHyphens w:val="0"/>
              <w:spacing w:line="240" w:lineRule="auto"/>
              <w:ind w:left="0" w:firstLine="0"/>
              <w:jc w:val="both"/>
              <w:rPr>
                <w:sz w:val="20"/>
              </w:rPr>
            </w:pPr>
            <w:r w:rsidRPr="00F66827">
              <w:rPr>
                <w:sz w:val="20"/>
              </w:rPr>
              <w:t>____________________ ________________</w:t>
            </w:r>
          </w:p>
          <w:p w:rsidR="000E2538" w:rsidRPr="00F66827" w:rsidRDefault="000E2538" w:rsidP="00F66827">
            <w:pPr>
              <w:pStyle w:val="5f9"/>
              <w:keepNext/>
              <w:tabs>
                <w:tab w:val="clear" w:pos="926"/>
                <w:tab w:val="left" w:pos="284"/>
              </w:tabs>
              <w:suppressAutoHyphens w:val="0"/>
              <w:spacing w:line="240" w:lineRule="auto"/>
              <w:ind w:left="0" w:firstLine="0"/>
              <w:jc w:val="both"/>
              <w:rPr>
                <w:sz w:val="20"/>
              </w:rPr>
            </w:pPr>
            <w:r w:rsidRPr="00F66827">
              <w:rPr>
                <w:sz w:val="20"/>
              </w:rPr>
              <w:t xml:space="preserve">                                М.П.</w:t>
            </w:r>
          </w:p>
        </w:tc>
        <w:tc>
          <w:tcPr>
            <w:tcW w:w="4534" w:type="dxa"/>
            <w:shd w:val="clear" w:color="auto" w:fill="auto"/>
          </w:tcPr>
          <w:p w:rsidR="000E2538" w:rsidRPr="00F66827" w:rsidRDefault="000E2538" w:rsidP="00F66827">
            <w:pPr>
              <w:keepNext/>
              <w:widowControl w:val="0"/>
              <w:tabs>
                <w:tab w:val="left" w:pos="284"/>
              </w:tabs>
              <w:snapToGrid w:val="0"/>
              <w:spacing w:after="0"/>
              <w:rPr>
                <w:sz w:val="20"/>
                <w:szCs w:val="20"/>
              </w:rPr>
            </w:pPr>
            <w:r w:rsidRPr="00F66827">
              <w:rPr>
                <w:sz w:val="20"/>
                <w:szCs w:val="20"/>
              </w:rPr>
              <w:t>Исполнитель:</w:t>
            </w:r>
          </w:p>
          <w:p w:rsidR="000E2538" w:rsidRPr="00F66827" w:rsidRDefault="000E2538" w:rsidP="00F66827">
            <w:pPr>
              <w:keepNext/>
              <w:widowControl w:val="0"/>
              <w:tabs>
                <w:tab w:val="left" w:pos="284"/>
              </w:tabs>
              <w:spacing w:after="0"/>
              <w:rPr>
                <w:sz w:val="20"/>
                <w:szCs w:val="20"/>
              </w:rPr>
            </w:pPr>
          </w:p>
          <w:p w:rsidR="000E2538" w:rsidRPr="00F66827" w:rsidRDefault="000E2538" w:rsidP="00F66827">
            <w:pPr>
              <w:pStyle w:val="5f9"/>
              <w:keepNext/>
              <w:tabs>
                <w:tab w:val="clear" w:pos="926"/>
                <w:tab w:val="left" w:pos="284"/>
              </w:tabs>
              <w:suppressAutoHyphens w:val="0"/>
              <w:spacing w:line="240" w:lineRule="auto"/>
              <w:ind w:left="0" w:firstLine="0"/>
              <w:jc w:val="both"/>
              <w:rPr>
                <w:sz w:val="20"/>
              </w:rPr>
            </w:pPr>
            <w:r w:rsidRPr="00F66827">
              <w:rPr>
                <w:sz w:val="20"/>
              </w:rPr>
              <w:t>___________________  ____________</w:t>
            </w:r>
          </w:p>
          <w:p w:rsidR="000E2538" w:rsidRPr="00F66827" w:rsidRDefault="000E2538" w:rsidP="00F66827">
            <w:pPr>
              <w:keepNext/>
              <w:widowControl w:val="0"/>
              <w:tabs>
                <w:tab w:val="left" w:pos="284"/>
              </w:tabs>
              <w:spacing w:after="0"/>
              <w:rPr>
                <w:sz w:val="20"/>
                <w:szCs w:val="20"/>
              </w:rPr>
            </w:pPr>
            <w:r w:rsidRPr="00F66827">
              <w:rPr>
                <w:sz w:val="20"/>
                <w:szCs w:val="20"/>
              </w:rPr>
              <w:t xml:space="preserve">                              М.П. (при наличии печати)</w:t>
            </w:r>
          </w:p>
        </w:tc>
      </w:tr>
    </w:tbl>
    <w:p w:rsidR="000E2538" w:rsidRPr="00F66827" w:rsidRDefault="000E2538" w:rsidP="00F66827">
      <w:pPr>
        <w:keepNext/>
        <w:widowControl w:val="0"/>
        <w:shd w:val="clear" w:color="auto" w:fill="FFFFFF"/>
        <w:tabs>
          <w:tab w:val="left" w:pos="284"/>
        </w:tabs>
        <w:spacing w:after="0"/>
        <w:ind w:firstLine="851"/>
        <w:jc w:val="right"/>
        <w:rPr>
          <w:spacing w:val="-8"/>
          <w:sz w:val="20"/>
          <w:szCs w:val="20"/>
        </w:rPr>
        <w:sectPr w:rsidR="000E2538" w:rsidRPr="00F66827" w:rsidSect="00CF43B7">
          <w:footerReference w:type="even" r:id="rId53"/>
          <w:footerReference w:type="default" r:id="rId54"/>
          <w:pgSz w:w="11906" w:h="16838"/>
          <w:pgMar w:top="851" w:right="1134" w:bottom="709" w:left="1418" w:header="720" w:footer="0" w:gutter="0"/>
          <w:cols w:space="720"/>
          <w:titlePg/>
          <w:docGrid w:linePitch="360"/>
        </w:sectPr>
      </w:pPr>
    </w:p>
    <w:p w:rsidR="000E2538" w:rsidRPr="00F66827" w:rsidRDefault="000E2538" w:rsidP="00F66827">
      <w:pPr>
        <w:keepNext/>
        <w:widowControl w:val="0"/>
        <w:shd w:val="clear" w:color="auto" w:fill="FFFFFF"/>
        <w:tabs>
          <w:tab w:val="left" w:pos="284"/>
        </w:tabs>
        <w:spacing w:after="0"/>
        <w:ind w:firstLine="851"/>
        <w:jc w:val="right"/>
        <w:rPr>
          <w:spacing w:val="-8"/>
          <w:sz w:val="20"/>
          <w:szCs w:val="20"/>
        </w:rPr>
      </w:pPr>
      <w:r w:rsidRPr="00F66827">
        <w:rPr>
          <w:spacing w:val="-8"/>
          <w:sz w:val="20"/>
          <w:szCs w:val="20"/>
        </w:rPr>
        <w:lastRenderedPageBreak/>
        <w:t>Приложение № 4</w:t>
      </w:r>
    </w:p>
    <w:p w:rsidR="000E2538" w:rsidRPr="00F66827" w:rsidRDefault="000E2538" w:rsidP="00F66827">
      <w:pPr>
        <w:keepNext/>
        <w:widowControl w:val="0"/>
        <w:shd w:val="clear" w:color="auto" w:fill="FFFFFF"/>
        <w:tabs>
          <w:tab w:val="left" w:pos="284"/>
        </w:tabs>
        <w:spacing w:after="0"/>
        <w:ind w:firstLine="851"/>
        <w:jc w:val="right"/>
        <w:rPr>
          <w:sz w:val="20"/>
          <w:szCs w:val="20"/>
        </w:rPr>
      </w:pPr>
      <w:r w:rsidRPr="00F66827">
        <w:rPr>
          <w:sz w:val="20"/>
          <w:szCs w:val="20"/>
        </w:rPr>
        <w:t>к государственному контракту</w:t>
      </w:r>
    </w:p>
    <w:p w:rsidR="000E2538" w:rsidRPr="00F66827" w:rsidRDefault="000E2538" w:rsidP="00F66827">
      <w:pPr>
        <w:keepNext/>
        <w:widowControl w:val="0"/>
        <w:shd w:val="clear" w:color="auto" w:fill="FFFFFF"/>
        <w:tabs>
          <w:tab w:val="left" w:pos="284"/>
        </w:tabs>
        <w:spacing w:after="0"/>
        <w:ind w:firstLine="851"/>
        <w:jc w:val="right"/>
        <w:rPr>
          <w:sz w:val="20"/>
          <w:szCs w:val="20"/>
        </w:rPr>
      </w:pPr>
      <w:r w:rsidRPr="00F66827">
        <w:rPr>
          <w:sz w:val="20"/>
          <w:szCs w:val="20"/>
        </w:rPr>
        <w:t>№ ______________ от ___________</w:t>
      </w:r>
    </w:p>
    <w:p w:rsidR="000E2538" w:rsidRPr="00F66827" w:rsidRDefault="000E2538" w:rsidP="00F66827">
      <w:pPr>
        <w:keepNext/>
        <w:widowControl w:val="0"/>
        <w:spacing w:after="0"/>
        <w:jc w:val="center"/>
        <w:rPr>
          <w:iCs/>
          <w:sz w:val="20"/>
          <w:szCs w:val="20"/>
        </w:rPr>
      </w:pPr>
    </w:p>
    <w:p w:rsidR="000E2538" w:rsidRPr="00F66827" w:rsidRDefault="000E2538" w:rsidP="00F66827">
      <w:pPr>
        <w:keepNext/>
        <w:widowControl w:val="0"/>
        <w:spacing w:after="0"/>
        <w:jc w:val="center"/>
        <w:rPr>
          <w:iCs/>
          <w:sz w:val="20"/>
          <w:szCs w:val="20"/>
        </w:rPr>
      </w:pPr>
    </w:p>
    <w:p w:rsidR="000E2538" w:rsidRPr="00F66827" w:rsidRDefault="000E2538" w:rsidP="00F66827">
      <w:pPr>
        <w:keepNext/>
        <w:widowControl w:val="0"/>
        <w:spacing w:after="0"/>
        <w:rPr>
          <w:sz w:val="20"/>
          <w:szCs w:val="20"/>
        </w:rPr>
      </w:pPr>
      <w:r w:rsidRPr="00F66827">
        <w:rPr>
          <w:iCs/>
          <w:sz w:val="20"/>
          <w:szCs w:val="20"/>
        </w:rPr>
        <w:t>Форма</w:t>
      </w:r>
    </w:p>
    <w:p w:rsidR="000E2538" w:rsidRPr="00F66827" w:rsidRDefault="000E2538" w:rsidP="00F66827">
      <w:pPr>
        <w:keepNext/>
        <w:widowControl w:val="0"/>
        <w:shd w:val="clear" w:color="auto" w:fill="FFFFFF"/>
        <w:tabs>
          <w:tab w:val="left" w:pos="284"/>
          <w:tab w:val="left" w:pos="1363"/>
        </w:tabs>
        <w:spacing w:after="0"/>
        <w:ind w:firstLine="851"/>
        <w:jc w:val="center"/>
        <w:rPr>
          <w:bCs/>
          <w:sz w:val="20"/>
          <w:szCs w:val="20"/>
        </w:rPr>
      </w:pPr>
    </w:p>
    <w:p w:rsidR="000E2538" w:rsidRPr="00F66827" w:rsidRDefault="000E2538" w:rsidP="00F66827">
      <w:pPr>
        <w:keepNext/>
        <w:widowControl w:val="0"/>
        <w:shd w:val="clear" w:color="auto" w:fill="FFFFFF"/>
        <w:tabs>
          <w:tab w:val="left" w:pos="284"/>
          <w:tab w:val="left" w:pos="1363"/>
        </w:tabs>
        <w:spacing w:after="0"/>
        <w:ind w:firstLine="851"/>
        <w:jc w:val="center"/>
        <w:rPr>
          <w:bCs/>
          <w:sz w:val="20"/>
          <w:szCs w:val="20"/>
        </w:rPr>
      </w:pPr>
      <w:r w:rsidRPr="00F66827">
        <w:rPr>
          <w:rStyle w:val="label"/>
          <w:rFonts w:eastAsia="Lucida Sans Unicode"/>
          <w:sz w:val="20"/>
          <w:szCs w:val="20"/>
        </w:rPr>
        <w:t>Акт оказанных услуг в пользу граждан в целях их социального обеспечения</w:t>
      </w:r>
      <w:r w:rsidRPr="00F66827">
        <w:rPr>
          <w:bCs/>
          <w:sz w:val="20"/>
          <w:szCs w:val="20"/>
        </w:rPr>
        <w:t xml:space="preserve"> по заезду</w:t>
      </w:r>
    </w:p>
    <w:p w:rsidR="000E2538" w:rsidRPr="00F66827" w:rsidRDefault="000E2538" w:rsidP="00F66827">
      <w:pPr>
        <w:keepNext/>
        <w:widowControl w:val="0"/>
        <w:shd w:val="clear" w:color="auto" w:fill="FFFFFF"/>
        <w:tabs>
          <w:tab w:val="left" w:pos="284"/>
          <w:tab w:val="left" w:pos="1363"/>
        </w:tabs>
        <w:spacing w:after="0"/>
        <w:ind w:firstLine="851"/>
        <w:jc w:val="center"/>
        <w:rPr>
          <w:bCs/>
          <w:sz w:val="20"/>
          <w:szCs w:val="20"/>
        </w:rPr>
      </w:pPr>
      <w:r w:rsidRPr="00F66827">
        <w:rPr>
          <w:bCs/>
          <w:sz w:val="20"/>
          <w:szCs w:val="20"/>
        </w:rPr>
        <w:t>_____________________________</w:t>
      </w:r>
    </w:p>
    <w:p w:rsidR="000E2538" w:rsidRPr="00F66827" w:rsidRDefault="000E2538" w:rsidP="00F66827">
      <w:pPr>
        <w:keepNext/>
        <w:widowControl w:val="0"/>
        <w:shd w:val="clear" w:color="auto" w:fill="FFFFFF"/>
        <w:tabs>
          <w:tab w:val="left" w:pos="284"/>
          <w:tab w:val="left" w:pos="1363"/>
        </w:tabs>
        <w:spacing w:after="0"/>
        <w:ind w:firstLine="851"/>
        <w:jc w:val="center"/>
        <w:rPr>
          <w:bCs/>
          <w:spacing w:val="-5"/>
          <w:sz w:val="20"/>
          <w:szCs w:val="20"/>
        </w:rPr>
      </w:pPr>
    </w:p>
    <w:p w:rsidR="000E2538" w:rsidRPr="00F66827" w:rsidRDefault="000E2538" w:rsidP="00F66827">
      <w:pPr>
        <w:keepNext/>
        <w:widowControl w:val="0"/>
        <w:spacing w:after="0"/>
        <w:rPr>
          <w:sz w:val="20"/>
          <w:szCs w:val="20"/>
        </w:rPr>
      </w:pPr>
      <w:r w:rsidRPr="00F66827">
        <w:rPr>
          <w:sz w:val="20"/>
          <w:szCs w:val="20"/>
        </w:rPr>
        <w:t>г. __________</w:t>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t xml:space="preserve"> </w:t>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t>от «_____»_________________20__ г.</w:t>
      </w:r>
    </w:p>
    <w:p w:rsidR="000E2538" w:rsidRPr="00F66827" w:rsidRDefault="000E2538" w:rsidP="00F66827">
      <w:pPr>
        <w:keepNext/>
        <w:widowControl w:val="0"/>
        <w:shd w:val="clear" w:color="auto" w:fill="FFFFFF"/>
        <w:tabs>
          <w:tab w:val="left" w:pos="284"/>
          <w:tab w:val="left" w:pos="1363"/>
        </w:tabs>
        <w:spacing w:after="0"/>
        <w:ind w:firstLine="851"/>
        <w:jc w:val="center"/>
        <w:rPr>
          <w:bCs/>
          <w:spacing w:val="-5"/>
          <w:sz w:val="20"/>
          <w:szCs w:val="20"/>
        </w:rPr>
      </w:pPr>
    </w:p>
    <w:p w:rsidR="000E2538" w:rsidRPr="00F66827" w:rsidRDefault="000E2538" w:rsidP="00F66827">
      <w:pPr>
        <w:pStyle w:val="110"/>
        <w:widowControl w:val="0"/>
        <w:ind w:firstLine="851"/>
        <w:jc w:val="both"/>
        <w:rPr>
          <w:sz w:val="20"/>
        </w:rPr>
      </w:pPr>
      <w:r w:rsidRPr="00F66827">
        <w:rPr>
          <w:sz w:val="20"/>
        </w:rPr>
        <w:t>Заказчик ________________________, в лице ____________, действующего на основании _________________, с одной стороны, и Исполнитель _______________, в лице _____________________, действующего на основании ___________, с другой стороны составили настоящий Акт о том, что в соответствии с государственным контрактом № _____ от ______ 20____ г. Исполнитель выполнил, а Заказчик принял нижеследующие услуги:</w:t>
      </w:r>
    </w:p>
    <w:p w:rsidR="000E2538" w:rsidRPr="00F66827" w:rsidRDefault="000E2538" w:rsidP="00F66827">
      <w:pPr>
        <w:keepNext/>
        <w:widowControl w:val="0"/>
        <w:spacing w:after="0"/>
        <w:rPr>
          <w:sz w:val="20"/>
          <w:szCs w:val="20"/>
        </w:rPr>
      </w:pPr>
    </w:p>
    <w:tbl>
      <w:tblPr>
        <w:tblW w:w="9658" w:type="dxa"/>
        <w:jc w:val="center"/>
        <w:tblInd w:w="-15" w:type="dxa"/>
        <w:tblLayout w:type="fixed"/>
        <w:tblLook w:val="0000" w:firstRow="0" w:lastRow="0" w:firstColumn="0" w:lastColumn="0" w:noHBand="0" w:noVBand="0"/>
      </w:tblPr>
      <w:tblGrid>
        <w:gridCol w:w="1634"/>
        <w:gridCol w:w="1144"/>
        <w:gridCol w:w="1514"/>
        <w:gridCol w:w="1478"/>
        <w:gridCol w:w="2065"/>
        <w:gridCol w:w="1823"/>
      </w:tblGrid>
      <w:tr w:rsidR="000E2538" w:rsidRPr="00F66827" w:rsidTr="00E64F37">
        <w:trPr>
          <w:jc w:val="center"/>
        </w:trPr>
        <w:tc>
          <w:tcPr>
            <w:tcW w:w="163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r w:rsidRPr="00F66827">
              <w:rPr>
                <w:bCs/>
                <w:spacing w:val="-5"/>
                <w:sz w:val="20"/>
                <w:szCs w:val="20"/>
              </w:rPr>
              <w:t>Наименование оказанной услуги</w:t>
            </w:r>
          </w:p>
        </w:tc>
        <w:tc>
          <w:tcPr>
            <w:tcW w:w="114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r w:rsidRPr="00F66827">
              <w:rPr>
                <w:bCs/>
                <w:spacing w:val="-5"/>
                <w:sz w:val="20"/>
                <w:szCs w:val="20"/>
              </w:rPr>
              <w:t>Количество путевок</w:t>
            </w:r>
          </w:p>
          <w:p w:rsidR="000E2538" w:rsidRPr="00F66827" w:rsidRDefault="000E2538" w:rsidP="00F66827">
            <w:pPr>
              <w:keepNext/>
              <w:widowControl w:val="0"/>
              <w:tabs>
                <w:tab w:val="left" w:pos="284"/>
                <w:tab w:val="left" w:pos="2024"/>
              </w:tabs>
              <w:spacing w:after="0"/>
              <w:ind w:left="-96" w:right="-68"/>
              <w:jc w:val="center"/>
              <w:rPr>
                <w:bCs/>
                <w:spacing w:val="-5"/>
                <w:sz w:val="20"/>
                <w:szCs w:val="20"/>
              </w:rPr>
            </w:pPr>
            <w:r w:rsidRPr="00F66827">
              <w:rPr>
                <w:bCs/>
                <w:spacing w:val="-5"/>
                <w:sz w:val="20"/>
                <w:szCs w:val="20"/>
              </w:rPr>
              <w:t>(штук)</w:t>
            </w:r>
          </w:p>
        </w:tc>
        <w:tc>
          <w:tcPr>
            <w:tcW w:w="151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jc w:val="center"/>
              <w:rPr>
                <w:spacing w:val="4"/>
                <w:sz w:val="20"/>
                <w:szCs w:val="20"/>
              </w:rPr>
            </w:pPr>
            <w:r w:rsidRPr="00F66827">
              <w:rPr>
                <w:spacing w:val="4"/>
                <w:sz w:val="20"/>
                <w:szCs w:val="20"/>
              </w:rPr>
              <w:t>Цена путевки</w:t>
            </w:r>
          </w:p>
          <w:p w:rsidR="000E2538" w:rsidRPr="00F66827" w:rsidRDefault="000E2538" w:rsidP="00F66827">
            <w:pPr>
              <w:keepNext/>
              <w:widowControl w:val="0"/>
              <w:tabs>
                <w:tab w:val="left" w:pos="284"/>
                <w:tab w:val="left" w:pos="2024"/>
              </w:tabs>
              <w:spacing w:after="0"/>
              <w:ind w:left="-96" w:right="-68"/>
              <w:jc w:val="center"/>
              <w:rPr>
                <w:spacing w:val="-1"/>
                <w:sz w:val="20"/>
                <w:szCs w:val="20"/>
              </w:rPr>
            </w:pPr>
            <w:r w:rsidRPr="00F66827">
              <w:rPr>
                <w:spacing w:val="-1"/>
                <w:sz w:val="20"/>
                <w:szCs w:val="20"/>
              </w:rPr>
              <w:t>(руб.)</w:t>
            </w:r>
          </w:p>
        </w:tc>
        <w:tc>
          <w:tcPr>
            <w:tcW w:w="1478" w:type="dxa"/>
            <w:tcBorders>
              <w:top w:val="single" w:sz="4" w:space="0" w:color="000000"/>
              <w:left w:val="single" w:sz="4" w:space="0" w:color="000000"/>
              <w:bottom w:val="single" w:sz="4" w:space="0" w:color="000000"/>
              <w:right w:val="single" w:sz="4" w:space="0" w:color="000000"/>
            </w:tcBorders>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r w:rsidRPr="00F66827">
              <w:rPr>
                <w:bCs/>
                <w:spacing w:val="-5"/>
                <w:sz w:val="20"/>
                <w:szCs w:val="20"/>
              </w:rPr>
              <w:t>Стоимость путевок</w:t>
            </w:r>
          </w:p>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r w:rsidRPr="00F66827">
              <w:rPr>
                <w:bCs/>
                <w:spacing w:val="-5"/>
                <w:sz w:val="20"/>
                <w:szCs w:val="20"/>
              </w:rPr>
              <w:t>(руб.)</w:t>
            </w:r>
          </w:p>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r w:rsidRPr="00F66827">
              <w:rPr>
                <w:bCs/>
                <w:spacing w:val="-5"/>
                <w:sz w:val="20"/>
                <w:szCs w:val="20"/>
              </w:rPr>
              <w:t>гр.2 * гр.3 = гр.4</w:t>
            </w:r>
          </w:p>
        </w:tc>
        <w:tc>
          <w:tcPr>
            <w:tcW w:w="2065" w:type="dxa"/>
            <w:tcBorders>
              <w:top w:val="single" w:sz="4" w:space="0" w:color="000000"/>
              <w:left w:val="single" w:sz="4" w:space="0" w:color="000000"/>
              <w:bottom w:val="single" w:sz="4" w:space="0" w:color="000000"/>
            </w:tcBorders>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r w:rsidRPr="00F66827">
              <w:rPr>
                <w:bCs/>
                <w:spacing w:val="-5"/>
                <w:sz w:val="20"/>
                <w:szCs w:val="20"/>
              </w:rPr>
              <w:t>Сумма связанная с досрочным выездом застрахованного лица из организации</w:t>
            </w:r>
          </w:p>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r w:rsidRPr="00F66827">
              <w:rPr>
                <w:bCs/>
                <w:spacing w:val="-5"/>
                <w:sz w:val="20"/>
                <w:szCs w:val="20"/>
              </w:rPr>
              <w:t>(руб.)</w:t>
            </w:r>
          </w:p>
        </w:tc>
        <w:tc>
          <w:tcPr>
            <w:tcW w:w="1823" w:type="dxa"/>
            <w:tcBorders>
              <w:top w:val="single" w:sz="4" w:space="0" w:color="000000"/>
              <w:left w:val="single" w:sz="4" w:space="0" w:color="000000"/>
              <w:bottom w:val="single" w:sz="4" w:space="0" w:color="000000"/>
              <w:right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r w:rsidRPr="00F66827">
              <w:rPr>
                <w:bCs/>
                <w:spacing w:val="-5"/>
                <w:sz w:val="20"/>
                <w:szCs w:val="20"/>
              </w:rPr>
              <w:t>Фактическая стоимость путевок</w:t>
            </w:r>
          </w:p>
          <w:p w:rsidR="000E2538" w:rsidRPr="00F66827" w:rsidRDefault="000E2538" w:rsidP="00F66827">
            <w:pPr>
              <w:keepNext/>
              <w:widowControl w:val="0"/>
              <w:tabs>
                <w:tab w:val="left" w:pos="284"/>
                <w:tab w:val="left" w:pos="2024"/>
              </w:tabs>
              <w:spacing w:after="0"/>
              <w:ind w:left="-96" w:right="-68"/>
              <w:jc w:val="center"/>
              <w:rPr>
                <w:bCs/>
                <w:spacing w:val="-5"/>
                <w:sz w:val="20"/>
                <w:szCs w:val="20"/>
              </w:rPr>
            </w:pPr>
            <w:r w:rsidRPr="00F66827">
              <w:rPr>
                <w:bCs/>
                <w:spacing w:val="-5"/>
                <w:sz w:val="20"/>
                <w:szCs w:val="20"/>
              </w:rPr>
              <w:t>(руб.)</w:t>
            </w:r>
          </w:p>
          <w:p w:rsidR="000E2538" w:rsidRPr="00F66827" w:rsidRDefault="000E2538" w:rsidP="00F66827">
            <w:pPr>
              <w:keepNext/>
              <w:widowControl w:val="0"/>
              <w:tabs>
                <w:tab w:val="left" w:pos="284"/>
                <w:tab w:val="left" w:pos="2024"/>
              </w:tabs>
              <w:spacing w:after="0"/>
              <w:ind w:left="-96" w:right="-68"/>
              <w:jc w:val="center"/>
              <w:rPr>
                <w:bCs/>
                <w:spacing w:val="-5"/>
                <w:sz w:val="20"/>
                <w:szCs w:val="20"/>
              </w:rPr>
            </w:pPr>
          </w:p>
          <w:p w:rsidR="000E2538" w:rsidRPr="00F66827" w:rsidRDefault="000E2538" w:rsidP="00F66827">
            <w:pPr>
              <w:keepNext/>
              <w:widowControl w:val="0"/>
              <w:tabs>
                <w:tab w:val="left" w:pos="284"/>
                <w:tab w:val="left" w:pos="2024"/>
              </w:tabs>
              <w:spacing w:after="0"/>
              <w:ind w:left="-96" w:right="-68"/>
              <w:jc w:val="center"/>
              <w:rPr>
                <w:bCs/>
                <w:spacing w:val="-5"/>
                <w:sz w:val="20"/>
                <w:szCs w:val="20"/>
              </w:rPr>
            </w:pPr>
            <w:r w:rsidRPr="00F66827">
              <w:rPr>
                <w:bCs/>
                <w:spacing w:val="-5"/>
                <w:sz w:val="20"/>
                <w:szCs w:val="20"/>
              </w:rPr>
              <w:t>гр.4 - гр.5 = гр.6</w:t>
            </w:r>
          </w:p>
        </w:tc>
      </w:tr>
      <w:tr w:rsidR="000E2538" w:rsidRPr="00F66827" w:rsidTr="00E64F37">
        <w:trPr>
          <w:jc w:val="center"/>
        </w:trPr>
        <w:tc>
          <w:tcPr>
            <w:tcW w:w="163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r w:rsidRPr="00F66827">
              <w:rPr>
                <w:bCs/>
                <w:spacing w:val="-5"/>
                <w:sz w:val="20"/>
                <w:szCs w:val="20"/>
              </w:rPr>
              <w:t>1</w:t>
            </w:r>
          </w:p>
        </w:tc>
        <w:tc>
          <w:tcPr>
            <w:tcW w:w="114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r w:rsidRPr="00F66827">
              <w:rPr>
                <w:bCs/>
                <w:spacing w:val="-5"/>
                <w:sz w:val="20"/>
                <w:szCs w:val="20"/>
              </w:rPr>
              <w:t>2</w:t>
            </w:r>
          </w:p>
        </w:tc>
        <w:tc>
          <w:tcPr>
            <w:tcW w:w="151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r w:rsidRPr="00F66827">
              <w:rPr>
                <w:bCs/>
                <w:spacing w:val="-5"/>
                <w:sz w:val="20"/>
                <w:szCs w:val="20"/>
              </w:rPr>
              <w:t>3</w:t>
            </w:r>
          </w:p>
        </w:tc>
        <w:tc>
          <w:tcPr>
            <w:tcW w:w="1478" w:type="dxa"/>
            <w:tcBorders>
              <w:top w:val="single" w:sz="4" w:space="0" w:color="000000"/>
              <w:left w:val="single" w:sz="4" w:space="0" w:color="000000"/>
              <w:bottom w:val="single" w:sz="4" w:space="0" w:color="000000"/>
              <w:right w:val="single" w:sz="4" w:space="0" w:color="000000"/>
            </w:tcBorders>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r w:rsidRPr="00F66827">
              <w:rPr>
                <w:bCs/>
                <w:spacing w:val="-5"/>
                <w:sz w:val="20"/>
                <w:szCs w:val="20"/>
              </w:rPr>
              <w:t>4</w:t>
            </w:r>
          </w:p>
        </w:tc>
        <w:tc>
          <w:tcPr>
            <w:tcW w:w="2065" w:type="dxa"/>
            <w:tcBorders>
              <w:top w:val="single" w:sz="4" w:space="0" w:color="000000"/>
              <w:left w:val="single" w:sz="4" w:space="0" w:color="000000"/>
              <w:bottom w:val="single" w:sz="4" w:space="0" w:color="000000"/>
            </w:tcBorders>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r w:rsidRPr="00F66827">
              <w:rPr>
                <w:bCs/>
                <w:spacing w:val="-5"/>
                <w:sz w:val="20"/>
                <w:szCs w:val="20"/>
              </w:rPr>
              <w:t>5</w:t>
            </w:r>
          </w:p>
        </w:tc>
        <w:tc>
          <w:tcPr>
            <w:tcW w:w="1823" w:type="dxa"/>
            <w:tcBorders>
              <w:top w:val="single" w:sz="4" w:space="0" w:color="000000"/>
              <w:left w:val="single" w:sz="4" w:space="0" w:color="000000"/>
              <w:bottom w:val="single" w:sz="4" w:space="0" w:color="000000"/>
              <w:right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r w:rsidRPr="00F66827">
              <w:rPr>
                <w:bCs/>
                <w:spacing w:val="-5"/>
                <w:sz w:val="20"/>
                <w:szCs w:val="20"/>
              </w:rPr>
              <w:t>6</w:t>
            </w:r>
          </w:p>
        </w:tc>
      </w:tr>
      <w:tr w:rsidR="000E2538" w:rsidRPr="00F66827" w:rsidTr="00E64F37">
        <w:trPr>
          <w:jc w:val="center"/>
        </w:trPr>
        <w:tc>
          <w:tcPr>
            <w:tcW w:w="163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tc>
        <w:tc>
          <w:tcPr>
            <w:tcW w:w="114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tc>
        <w:tc>
          <w:tcPr>
            <w:tcW w:w="151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tc>
        <w:tc>
          <w:tcPr>
            <w:tcW w:w="1478" w:type="dxa"/>
            <w:tcBorders>
              <w:top w:val="single" w:sz="4" w:space="0" w:color="000000"/>
              <w:left w:val="single" w:sz="4" w:space="0" w:color="000000"/>
              <w:bottom w:val="single" w:sz="4" w:space="0" w:color="000000"/>
              <w:right w:val="single" w:sz="4" w:space="0" w:color="000000"/>
            </w:tcBorders>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tc>
        <w:tc>
          <w:tcPr>
            <w:tcW w:w="2065" w:type="dxa"/>
            <w:tcBorders>
              <w:top w:val="single" w:sz="4" w:space="0" w:color="000000"/>
              <w:left w:val="single" w:sz="4" w:space="0" w:color="000000"/>
              <w:bottom w:val="single" w:sz="4" w:space="0" w:color="000000"/>
            </w:tcBorders>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tc>
        <w:tc>
          <w:tcPr>
            <w:tcW w:w="1823" w:type="dxa"/>
            <w:tcBorders>
              <w:top w:val="single" w:sz="4" w:space="0" w:color="000000"/>
              <w:left w:val="single" w:sz="4" w:space="0" w:color="000000"/>
              <w:bottom w:val="single" w:sz="4" w:space="0" w:color="000000"/>
              <w:right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tc>
      </w:tr>
      <w:tr w:rsidR="000E2538" w:rsidRPr="00F66827" w:rsidTr="00E64F37">
        <w:trPr>
          <w:jc w:val="center"/>
        </w:trPr>
        <w:tc>
          <w:tcPr>
            <w:tcW w:w="163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tc>
        <w:tc>
          <w:tcPr>
            <w:tcW w:w="114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tc>
        <w:tc>
          <w:tcPr>
            <w:tcW w:w="151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tc>
        <w:tc>
          <w:tcPr>
            <w:tcW w:w="1478" w:type="dxa"/>
            <w:tcBorders>
              <w:top w:val="single" w:sz="4" w:space="0" w:color="000000"/>
              <w:left w:val="single" w:sz="4" w:space="0" w:color="000000"/>
              <w:bottom w:val="single" w:sz="4" w:space="0" w:color="000000"/>
              <w:right w:val="single" w:sz="4" w:space="0" w:color="000000"/>
            </w:tcBorders>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tc>
        <w:tc>
          <w:tcPr>
            <w:tcW w:w="2065" w:type="dxa"/>
            <w:tcBorders>
              <w:top w:val="single" w:sz="4" w:space="0" w:color="000000"/>
              <w:left w:val="single" w:sz="4" w:space="0" w:color="000000"/>
              <w:bottom w:val="single" w:sz="4" w:space="0" w:color="000000"/>
            </w:tcBorders>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tc>
        <w:tc>
          <w:tcPr>
            <w:tcW w:w="1823" w:type="dxa"/>
            <w:tcBorders>
              <w:top w:val="single" w:sz="4" w:space="0" w:color="000000"/>
              <w:left w:val="single" w:sz="4" w:space="0" w:color="000000"/>
              <w:bottom w:val="single" w:sz="4" w:space="0" w:color="000000"/>
              <w:right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tc>
      </w:tr>
      <w:tr w:rsidR="000E2538" w:rsidRPr="00F66827" w:rsidTr="00E64F37">
        <w:trPr>
          <w:jc w:val="center"/>
        </w:trPr>
        <w:tc>
          <w:tcPr>
            <w:tcW w:w="163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tc>
        <w:tc>
          <w:tcPr>
            <w:tcW w:w="114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tc>
        <w:tc>
          <w:tcPr>
            <w:tcW w:w="151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tc>
        <w:tc>
          <w:tcPr>
            <w:tcW w:w="1478" w:type="dxa"/>
            <w:tcBorders>
              <w:top w:val="single" w:sz="4" w:space="0" w:color="000000"/>
              <w:left w:val="single" w:sz="4" w:space="0" w:color="000000"/>
              <w:bottom w:val="single" w:sz="4" w:space="0" w:color="000000"/>
              <w:right w:val="single" w:sz="4" w:space="0" w:color="000000"/>
            </w:tcBorders>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tc>
        <w:tc>
          <w:tcPr>
            <w:tcW w:w="2065" w:type="dxa"/>
            <w:tcBorders>
              <w:top w:val="single" w:sz="4" w:space="0" w:color="000000"/>
              <w:left w:val="single" w:sz="4" w:space="0" w:color="000000"/>
              <w:bottom w:val="single" w:sz="4" w:space="0" w:color="000000"/>
            </w:tcBorders>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tc>
        <w:tc>
          <w:tcPr>
            <w:tcW w:w="1823" w:type="dxa"/>
            <w:tcBorders>
              <w:top w:val="single" w:sz="4" w:space="0" w:color="000000"/>
              <w:left w:val="single" w:sz="4" w:space="0" w:color="000000"/>
              <w:bottom w:val="single" w:sz="4" w:space="0" w:color="000000"/>
              <w:right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tc>
      </w:tr>
      <w:tr w:rsidR="000E2538" w:rsidRPr="00F66827" w:rsidTr="00E64F37">
        <w:trPr>
          <w:jc w:val="center"/>
        </w:trPr>
        <w:tc>
          <w:tcPr>
            <w:tcW w:w="163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rPr>
                <w:bCs/>
                <w:spacing w:val="-5"/>
                <w:sz w:val="20"/>
                <w:szCs w:val="20"/>
              </w:rPr>
            </w:pPr>
            <w:r w:rsidRPr="00F66827">
              <w:rPr>
                <w:bCs/>
                <w:spacing w:val="-5"/>
                <w:sz w:val="20"/>
                <w:szCs w:val="20"/>
              </w:rPr>
              <w:t>Итого:</w:t>
            </w:r>
          </w:p>
        </w:tc>
        <w:tc>
          <w:tcPr>
            <w:tcW w:w="114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tc>
        <w:tc>
          <w:tcPr>
            <w:tcW w:w="151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tc>
        <w:tc>
          <w:tcPr>
            <w:tcW w:w="1478" w:type="dxa"/>
            <w:tcBorders>
              <w:top w:val="single" w:sz="4" w:space="0" w:color="000000"/>
              <w:left w:val="single" w:sz="4" w:space="0" w:color="000000"/>
              <w:bottom w:val="single" w:sz="4" w:space="0" w:color="000000"/>
              <w:right w:val="single" w:sz="4" w:space="0" w:color="000000"/>
            </w:tcBorders>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tc>
        <w:tc>
          <w:tcPr>
            <w:tcW w:w="2065" w:type="dxa"/>
            <w:tcBorders>
              <w:top w:val="single" w:sz="4" w:space="0" w:color="000000"/>
              <w:left w:val="single" w:sz="4" w:space="0" w:color="000000"/>
              <w:bottom w:val="single" w:sz="4" w:space="0" w:color="000000"/>
            </w:tcBorders>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tc>
        <w:tc>
          <w:tcPr>
            <w:tcW w:w="1823" w:type="dxa"/>
            <w:tcBorders>
              <w:top w:val="single" w:sz="4" w:space="0" w:color="000000"/>
              <w:left w:val="single" w:sz="4" w:space="0" w:color="000000"/>
              <w:bottom w:val="single" w:sz="4" w:space="0" w:color="000000"/>
              <w:right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tc>
      </w:tr>
    </w:tbl>
    <w:p w:rsidR="000E2538" w:rsidRPr="00F66827" w:rsidRDefault="000E2538" w:rsidP="00F66827">
      <w:pPr>
        <w:keepNext/>
        <w:widowControl w:val="0"/>
        <w:tabs>
          <w:tab w:val="left" w:pos="284"/>
        </w:tabs>
        <w:spacing w:after="0"/>
        <w:ind w:firstLine="851"/>
        <w:rPr>
          <w:sz w:val="20"/>
          <w:szCs w:val="20"/>
        </w:rPr>
      </w:pPr>
    </w:p>
    <w:p w:rsidR="000E2538" w:rsidRPr="00F66827" w:rsidRDefault="000E2538" w:rsidP="00F66827">
      <w:pPr>
        <w:keepNext/>
        <w:widowControl w:val="0"/>
        <w:tabs>
          <w:tab w:val="left" w:pos="284"/>
        </w:tabs>
        <w:spacing w:after="0"/>
        <w:ind w:firstLine="851"/>
        <w:rPr>
          <w:sz w:val="20"/>
          <w:szCs w:val="20"/>
        </w:rPr>
      </w:pPr>
      <w:r w:rsidRPr="00F66827">
        <w:rPr>
          <w:sz w:val="20"/>
          <w:szCs w:val="20"/>
        </w:rPr>
        <w:t>Общая стоимость услуг: ____________________________________________________________</w:t>
      </w:r>
    </w:p>
    <w:p w:rsidR="000E2538" w:rsidRPr="00F66827" w:rsidRDefault="000E2538" w:rsidP="00F66827">
      <w:pPr>
        <w:keepNext/>
        <w:widowControl w:val="0"/>
        <w:tabs>
          <w:tab w:val="left" w:pos="284"/>
        </w:tabs>
        <w:spacing w:after="0"/>
        <w:ind w:firstLine="851"/>
        <w:rPr>
          <w:sz w:val="20"/>
          <w:szCs w:val="20"/>
        </w:rPr>
      </w:pPr>
      <w:r w:rsidRPr="00F66827">
        <w:rPr>
          <w:sz w:val="20"/>
          <w:szCs w:val="20"/>
        </w:rPr>
        <w:t>Исполнитель и Заказчик взаимных претензий по качеству и составу услуг друг к другу не имеют.</w:t>
      </w:r>
    </w:p>
    <w:p w:rsidR="000E2538" w:rsidRPr="00F66827" w:rsidRDefault="000E2538" w:rsidP="00F66827">
      <w:pPr>
        <w:keepNext/>
        <w:widowControl w:val="0"/>
        <w:tabs>
          <w:tab w:val="left" w:pos="284"/>
        </w:tabs>
        <w:spacing w:after="0"/>
        <w:ind w:firstLine="851"/>
        <w:rPr>
          <w:sz w:val="20"/>
          <w:szCs w:val="20"/>
        </w:rPr>
      </w:pPr>
      <w:r w:rsidRPr="00F66827">
        <w:rPr>
          <w:sz w:val="20"/>
          <w:szCs w:val="20"/>
        </w:rPr>
        <w:t>Настоящий Акт составлен в 2 (двух) экземплярах по одному для каждой стороны.</w:t>
      </w:r>
    </w:p>
    <w:p w:rsidR="000E2538" w:rsidRPr="00F66827" w:rsidRDefault="000E2538" w:rsidP="00F66827">
      <w:pPr>
        <w:keepNext/>
        <w:widowControl w:val="0"/>
        <w:tabs>
          <w:tab w:val="left" w:pos="284"/>
        </w:tabs>
        <w:spacing w:after="0"/>
        <w:ind w:firstLine="851"/>
        <w:jc w:val="right"/>
        <w:rPr>
          <w:sz w:val="20"/>
          <w:szCs w:val="20"/>
        </w:rPr>
      </w:pPr>
    </w:p>
    <w:tbl>
      <w:tblPr>
        <w:tblW w:w="9736" w:type="dxa"/>
        <w:tblInd w:w="108" w:type="dxa"/>
        <w:tblLayout w:type="fixed"/>
        <w:tblLook w:val="0000" w:firstRow="0" w:lastRow="0" w:firstColumn="0" w:lastColumn="0" w:noHBand="0" w:noVBand="0"/>
      </w:tblPr>
      <w:tblGrid>
        <w:gridCol w:w="5156"/>
        <w:gridCol w:w="4580"/>
      </w:tblGrid>
      <w:tr w:rsidR="000E2538" w:rsidRPr="00F66827" w:rsidTr="00E64F37">
        <w:trPr>
          <w:trHeight w:val="1076"/>
        </w:trPr>
        <w:tc>
          <w:tcPr>
            <w:tcW w:w="5156" w:type="dxa"/>
            <w:shd w:val="clear" w:color="auto" w:fill="auto"/>
          </w:tcPr>
          <w:p w:rsidR="000E2538" w:rsidRPr="00F66827" w:rsidRDefault="000E2538" w:rsidP="00F66827">
            <w:pPr>
              <w:pStyle w:val="21f8"/>
              <w:keepNext/>
              <w:tabs>
                <w:tab w:val="clear" w:pos="1209"/>
                <w:tab w:val="left" w:pos="284"/>
              </w:tabs>
              <w:suppressAutoHyphens w:val="0"/>
              <w:snapToGrid w:val="0"/>
              <w:spacing w:after="0" w:line="240" w:lineRule="auto"/>
              <w:ind w:left="0"/>
              <w:rPr>
                <w:sz w:val="20"/>
                <w:szCs w:val="20"/>
              </w:rPr>
            </w:pPr>
            <w:r w:rsidRPr="00F66827">
              <w:rPr>
                <w:sz w:val="20"/>
                <w:szCs w:val="20"/>
              </w:rPr>
              <w:t>Заказчик:</w:t>
            </w:r>
          </w:p>
          <w:p w:rsidR="000E2538" w:rsidRPr="00F66827" w:rsidRDefault="000E2538" w:rsidP="00F66827">
            <w:pPr>
              <w:pStyle w:val="5f9"/>
              <w:keepNext/>
              <w:tabs>
                <w:tab w:val="clear" w:pos="926"/>
                <w:tab w:val="left" w:pos="284"/>
              </w:tabs>
              <w:suppressAutoHyphens w:val="0"/>
              <w:spacing w:line="240" w:lineRule="auto"/>
              <w:ind w:left="0" w:firstLine="0"/>
              <w:jc w:val="both"/>
              <w:rPr>
                <w:sz w:val="20"/>
              </w:rPr>
            </w:pPr>
          </w:p>
          <w:p w:rsidR="000E2538" w:rsidRPr="00F66827" w:rsidRDefault="000E2538" w:rsidP="00F66827">
            <w:pPr>
              <w:pStyle w:val="5f9"/>
              <w:keepNext/>
              <w:tabs>
                <w:tab w:val="clear" w:pos="926"/>
                <w:tab w:val="left" w:pos="284"/>
              </w:tabs>
              <w:suppressAutoHyphens w:val="0"/>
              <w:spacing w:line="240" w:lineRule="auto"/>
              <w:ind w:left="0" w:firstLine="0"/>
              <w:jc w:val="both"/>
              <w:rPr>
                <w:sz w:val="20"/>
              </w:rPr>
            </w:pPr>
            <w:r w:rsidRPr="00F66827">
              <w:rPr>
                <w:sz w:val="20"/>
              </w:rPr>
              <w:t>____________________ ________________</w:t>
            </w:r>
          </w:p>
          <w:p w:rsidR="000E2538" w:rsidRPr="00F66827" w:rsidRDefault="000E2538" w:rsidP="00F66827">
            <w:pPr>
              <w:pStyle w:val="5f9"/>
              <w:keepNext/>
              <w:tabs>
                <w:tab w:val="clear" w:pos="926"/>
                <w:tab w:val="left" w:pos="284"/>
              </w:tabs>
              <w:suppressAutoHyphens w:val="0"/>
              <w:spacing w:line="240" w:lineRule="auto"/>
              <w:ind w:left="0" w:firstLine="0"/>
              <w:jc w:val="both"/>
              <w:rPr>
                <w:sz w:val="20"/>
              </w:rPr>
            </w:pPr>
            <w:r w:rsidRPr="00F66827">
              <w:rPr>
                <w:sz w:val="20"/>
              </w:rPr>
              <w:t xml:space="preserve">                                М.П.</w:t>
            </w:r>
          </w:p>
          <w:p w:rsidR="000E2538" w:rsidRPr="00F66827" w:rsidRDefault="000E2538" w:rsidP="00F66827">
            <w:pPr>
              <w:pStyle w:val="5f9"/>
              <w:keepNext/>
              <w:tabs>
                <w:tab w:val="clear" w:pos="926"/>
                <w:tab w:val="left" w:pos="284"/>
              </w:tabs>
              <w:suppressAutoHyphens w:val="0"/>
              <w:spacing w:line="240" w:lineRule="auto"/>
              <w:ind w:left="0" w:firstLine="0"/>
              <w:jc w:val="both"/>
              <w:rPr>
                <w:sz w:val="20"/>
              </w:rPr>
            </w:pPr>
          </w:p>
          <w:p w:rsidR="000E2538" w:rsidRPr="00F66827" w:rsidRDefault="000E2538" w:rsidP="00F66827">
            <w:pPr>
              <w:pStyle w:val="5f9"/>
              <w:keepNext/>
              <w:tabs>
                <w:tab w:val="clear" w:pos="926"/>
                <w:tab w:val="left" w:pos="284"/>
              </w:tabs>
              <w:suppressAutoHyphens w:val="0"/>
              <w:spacing w:line="240" w:lineRule="auto"/>
              <w:ind w:left="0" w:firstLine="0"/>
              <w:jc w:val="both"/>
              <w:rPr>
                <w:sz w:val="20"/>
              </w:rPr>
            </w:pPr>
            <w:r w:rsidRPr="00F66827">
              <w:rPr>
                <w:sz w:val="20"/>
              </w:rPr>
              <w:t>«_____» _____________ 20___ г.</w:t>
            </w:r>
          </w:p>
        </w:tc>
        <w:tc>
          <w:tcPr>
            <w:tcW w:w="4580" w:type="dxa"/>
            <w:shd w:val="clear" w:color="auto" w:fill="auto"/>
          </w:tcPr>
          <w:p w:rsidR="000E2538" w:rsidRPr="00F66827" w:rsidRDefault="000E2538" w:rsidP="00F66827">
            <w:pPr>
              <w:keepNext/>
              <w:widowControl w:val="0"/>
              <w:tabs>
                <w:tab w:val="left" w:pos="284"/>
              </w:tabs>
              <w:snapToGrid w:val="0"/>
              <w:spacing w:after="0"/>
              <w:rPr>
                <w:sz w:val="20"/>
                <w:szCs w:val="20"/>
              </w:rPr>
            </w:pPr>
            <w:r w:rsidRPr="00F66827">
              <w:rPr>
                <w:sz w:val="20"/>
                <w:szCs w:val="20"/>
              </w:rPr>
              <w:t>Исполнитель:</w:t>
            </w:r>
          </w:p>
          <w:p w:rsidR="000E2538" w:rsidRPr="00F66827" w:rsidRDefault="000E2538" w:rsidP="00F66827">
            <w:pPr>
              <w:keepNext/>
              <w:widowControl w:val="0"/>
              <w:tabs>
                <w:tab w:val="left" w:pos="284"/>
              </w:tabs>
              <w:spacing w:after="0"/>
              <w:rPr>
                <w:sz w:val="20"/>
                <w:szCs w:val="20"/>
              </w:rPr>
            </w:pPr>
          </w:p>
          <w:p w:rsidR="000E2538" w:rsidRPr="00F66827" w:rsidRDefault="000E2538" w:rsidP="00F66827">
            <w:pPr>
              <w:pStyle w:val="5f9"/>
              <w:keepNext/>
              <w:tabs>
                <w:tab w:val="clear" w:pos="926"/>
                <w:tab w:val="left" w:pos="284"/>
              </w:tabs>
              <w:suppressAutoHyphens w:val="0"/>
              <w:spacing w:line="240" w:lineRule="auto"/>
              <w:ind w:left="0" w:firstLine="0"/>
              <w:jc w:val="both"/>
              <w:rPr>
                <w:sz w:val="20"/>
              </w:rPr>
            </w:pPr>
            <w:r w:rsidRPr="00F66827">
              <w:rPr>
                <w:sz w:val="20"/>
              </w:rPr>
              <w:t>___________________ __________________</w:t>
            </w:r>
          </w:p>
          <w:p w:rsidR="000E2538" w:rsidRPr="00F66827" w:rsidRDefault="000E2538" w:rsidP="00F66827">
            <w:pPr>
              <w:keepNext/>
              <w:widowControl w:val="0"/>
              <w:tabs>
                <w:tab w:val="left" w:pos="284"/>
              </w:tabs>
              <w:spacing w:after="0"/>
              <w:rPr>
                <w:sz w:val="20"/>
                <w:szCs w:val="20"/>
              </w:rPr>
            </w:pPr>
            <w:r w:rsidRPr="00F66827">
              <w:rPr>
                <w:sz w:val="20"/>
                <w:szCs w:val="20"/>
              </w:rPr>
              <w:t xml:space="preserve">                              М.П. (при наличии печати)</w:t>
            </w:r>
          </w:p>
          <w:p w:rsidR="000E2538" w:rsidRPr="00F66827" w:rsidRDefault="000E2538" w:rsidP="00F66827">
            <w:pPr>
              <w:keepNext/>
              <w:widowControl w:val="0"/>
              <w:tabs>
                <w:tab w:val="left" w:pos="284"/>
              </w:tabs>
              <w:spacing w:after="0"/>
              <w:rPr>
                <w:sz w:val="20"/>
                <w:szCs w:val="20"/>
              </w:rPr>
            </w:pPr>
          </w:p>
          <w:p w:rsidR="000E2538" w:rsidRPr="00F66827" w:rsidRDefault="000E2538" w:rsidP="00F66827">
            <w:pPr>
              <w:keepNext/>
              <w:widowControl w:val="0"/>
              <w:tabs>
                <w:tab w:val="left" w:pos="284"/>
              </w:tabs>
              <w:spacing w:after="0"/>
              <w:rPr>
                <w:sz w:val="20"/>
                <w:szCs w:val="20"/>
              </w:rPr>
            </w:pPr>
            <w:r w:rsidRPr="00F66827">
              <w:rPr>
                <w:sz w:val="20"/>
                <w:szCs w:val="20"/>
              </w:rPr>
              <w:t>«_____» _____________ 20___ г.</w:t>
            </w:r>
          </w:p>
        </w:tc>
      </w:tr>
    </w:tbl>
    <w:p w:rsidR="000E2538" w:rsidRPr="00F66827" w:rsidRDefault="000E2538" w:rsidP="00F66827">
      <w:pPr>
        <w:keepNext/>
        <w:widowControl w:val="0"/>
        <w:tabs>
          <w:tab w:val="num" w:pos="0"/>
        </w:tabs>
        <w:spacing w:after="0"/>
        <w:ind w:firstLine="900"/>
        <w:jc w:val="right"/>
        <w:rPr>
          <w:sz w:val="20"/>
          <w:szCs w:val="20"/>
        </w:rPr>
      </w:pPr>
    </w:p>
    <w:p w:rsidR="000E2538" w:rsidRPr="00F66827" w:rsidRDefault="000E2538" w:rsidP="00F66827">
      <w:pPr>
        <w:keepNext/>
        <w:widowControl w:val="0"/>
        <w:shd w:val="clear" w:color="auto" w:fill="FFFFFF"/>
        <w:tabs>
          <w:tab w:val="left" w:pos="284"/>
        </w:tabs>
        <w:spacing w:after="0"/>
        <w:ind w:firstLine="851"/>
        <w:jc w:val="right"/>
        <w:rPr>
          <w:spacing w:val="-8"/>
          <w:sz w:val="20"/>
          <w:szCs w:val="20"/>
        </w:rPr>
      </w:pPr>
      <w:r w:rsidRPr="00F66827">
        <w:rPr>
          <w:sz w:val="20"/>
          <w:szCs w:val="20"/>
        </w:rPr>
        <w:br w:type="page"/>
      </w:r>
      <w:r w:rsidRPr="00F66827">
        <w:rPr>
          <w:spacing w:val="-8"/>
          <w:sz w:val="20"/>
          <w:szCs w:val="20"/>
        </w:rPr>
        <w:lastRenderedPageBreak/>
        <w:t>Приложение № 5</w:t>
      </w:r>
    </w:p>
    <w:p w:rsidR="000E2538" w:rsidRPr="00F66827" w:rsidRDefault="000E2538" w:rsidP="00F66827">
      <w:pPr>
        <w:keepNext/>
        <w:widowControl w:val="0"/>
        <w:shd w:val="clear" w:color="auto" w:fill="FFFFFF"/>
        <w:tabs>
          <w:tab w:val="left" w:pos="284"/>
        </w:tabs>
        <w:spacing w:after="0"/>
        <w:ind w:firstLine="851"/>
        <w:jc w:val="right"/>
        <w:rPr>
          <w:sz w:val="20"/>
          <w:szCs w:val="20"/>
        </w:rPr>
      </w:pPr>
      <w:r w:rsidRPr="00F66827">
        <w:rPr>
          <w:sz w:val="20"/>
          <w:szCs w:val="20"/>
        </w:rPr>
        <w:t>к государственному контракту</w:t>
      </w:r>
    </w:p>
    <w:p w:rsidR="000E2538" w:rsidRPr="00F66827" w:rsidRDefault="000E2538" w:rsidP="00F66827">
      <w:pPr>
        <w:keepNext/>
        <w:widowControl w:val="0"/>
        <w:shd w:val="clear" w:color="auto" w:fill="FFFFFF"/>
        <w:tabs>
          <w:tab w:val="left" w:pos="284"/>
        </w:tabs>
        <w:spacing w:after="0"/>
        <w:ind w:firstLine="851"/>
        <w:jc w:val="right"/>
        <w:rPr>
          <w:sz w:val="20"/>
          <w:szCs w:val="20"/>
        </w:rPr>
      </w:pPr>
      <w:r w:rsidRPr="00F66827">
        <w:rPr>
          <w:sz w:val="20"/>
          <w:szCs w:val="20"/>
        </w:rPr>
        <w:t>№ ______________ от ___________</w:t>
      </w:r>
    </w:p>
    <w:p w:rsidR="000E2538" w:rsidRPr="00F66827" w:rsidRDefault="000E2538" w:rsidP="00F66827">
      <w:pPr>
        <w:keepNext/>
        <w:widowControl w:val="0"/>
        <w:spacing w:after="0"/>
        <w:jc w:val="center"/>
        <w:rPr>
          <w:iCs/>
          <w:sz w:val="20"/>
          <w:szCs w:val="20"/>
        </w:rPr>
      </w:pPr>
    </w:p>
    <w:p w:rsidR="000E2538" w:rsidRPr="00F66827" w:rsidRDefault="000E2538" w:rsidP="00F66827">
      <w:pPr>
        <w:keepNext/>
        <w:widowControl w:val="0"/>
        <w:spacing w:after="0"/>
        <w:jc w:val="center"/>
        <w:rPr>
          <w:iCs/>
          <w:sz w:val="20"/>
          <w:szCs w:val="20"/>
        </w:rPr>
      </w:pPr>
    </w:p>
    <w:p w:rsidR="000E2538" w:rsidRPr="00F66827" w:rsidRDefault="000E2538" w:rsidP="00F66827">
      <w:pPr>
        <w:keepNext/>
        <w:widowControl w:val="0"/>
        <w:spacing w:after="0"/>
        <w:rPr>
          <w:sz w:val="20"/>
          <w:szCs w:val="20"/>
        </w:rPr>
      </w:pPr>
      <w:r w:rsidRPr="00F66827">
        <w:rPr>
          <w:iCs/>
          <w:sz w:val="20"/>
          <w:szCs w:val="20"/>
        </w:rPr>
        <w:t>Форма</w:t>
      </w:r>
    </w:p>
    <w:p w:rsidR="000E2538" w:rsidRPr="00F66827" w:rsidRDefault="000E2538" w:rsidP="00F66827">
      <w:pPr>
        <w:keepNext/>
        <w:widowControl w:val="0"/>
        <w:shd w:val="clear" w:color="auto" w:fill="FFFFFF"/>
        <w:tabs>
          <w:tab w:val="left" w:pos="284"/>
          <w:tab w:val="left" w:pos="1363"/>
        </w:tabs>
        <w:spacing w:after="0"/>
        <w:ind w:firstLine="851"/>
        <w:jc w:val="center"/>
        <w:rPr>
          <w:bCs/>
          <w:sz w:val="20"/>
          <w:szCs w:val="20"/>
        </w:rPr>
      </w:pPr>
    </w:p>
    <w:p w:rsidR="000E2538" w:rsidRPr="00F66827" w:rsidRDefault="000E2538" w:rsidP="00F66827">
      <w:pPr>
        <w:keepNext/>
        <w:widowControl w:val="0"/>
        <w:shd w:val="clear" w:color="auto" w:fill="FFFFFF"/>
        <w:tabs>
          <w:tab w:val="left" w:pos="284"/>
          <w:tab w:val="left" w:pos="1363"/>
        </w:tabs>
        <w:spacing w:after="0"/>
        <w:ind w:firstLine="851"/>
        <w:jc w:val="center"/>
        <w:rPr>
          <w:bCs/>
          <w:sz w:val="20"/>
          <w:szCs w:val="20"/>
        </w:rPr>
      </w:pPr>
      <w:r w:rsidRPr="00F66827">
        <w:rPr>
          <w:rStyle w:val="label"/>
          <w:rFonts w:eastAsia="Lucida Sans Unicode"/>
          <w:sz w:val="20"/>
          <w:szCs w:val="20"/>
        </w:rPr>
        <w:t>Итоговый акт оказанных услуг в пользу граждан в целях их социального обеспечения</w:t>
      </w:r>
      <w:r w:rsidRPr="00F66827">
        <w:rPr>
          <w:bCs/>
          <w:sz w:val="20"/>
          <w:szCs w:val="20"/>
        </w:rPr>
        <w:t xml:space="preserve"> </w:t>
      </w:r>
    </w:p>
    <w:p w:rsidR="000E2538" w:rsidRPr="00F66827" w:rsidRDefault="000E2538" w:rsidP="00F66827">
      <w:pPr>
        <w:keepNext/>
        <w:widowControl w:val="0"/>
        <w:shd w:val="clear" w:color="auto" w:fill="FFFFFF"/>
        <w:tabs>
          <w:tab w:val="left" w:pos="284"/>
          <w:tab w:val="left" w:pos="1363"/>
        </w:tabs>
        <w:spacing w:after="0"/>
        <w:ind w:firstLine="851"/>
        <w:jc w:val="center"/>
        <w:rPr>
          <w:bCs/>
          <w:spacing w:val="-5"/>
          <w:sz w:val="20"/>
          <w:szCs w:val="20"/>
        </w:rPr>
      </w:pPr>
    </w:p>
    <w:p w:rsidR="000E2538" w:rsidRPr="00F66827" w:rsidRDefault="000E2538" w:rsidP="00F66827">
      <w:pPr>
        <w:keepNext/>
        <w:widowControl w:val="0"/>
        <w:spacing w:after="0"/>
        <w:rPr>
          <w:sz w:val="20"/>
          <w:szCs w:val="20"/>
        </w:rPr>
      </w:pPr>
      <w:r w:rsidRPr="00F66827">
        <w:rPr>
          <w:sz w:val="20"/>
          <w:szCs w:val="20"/>
        </w:rPr>
        <w:t>г. __________</w:t>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t xml:space="preserve"> </w:t>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t>от «_____»_________________20__ г.</w:t>
      </w:r>
    </w:p>
    <w:p w:rsidR="000E2538" w:rsidRPr="00F66827" w:rsidRDefault="000E2538" w:rsidP="00F66827">
      <w:pPr>
        <w:keepNext/>
        <w:widowControl w:val="0"/>
        <w:shd w:val="clear" w:color="auto" w:fill="FFFFFF"/>
        <w:tabs>
          <w:tab w:val="left" w:pos="284"/>
          <w:tab w:val="left" w:pos="1363"/>
        </w:tabs>
        <w:spacing w:after="0"/>
        <w:ind w:firstLine="851"/>
        <w:jc w:val="center"/>
        <w:rPr>
          <w:bCs/>
          <w:spacing w:val="-5"/>
          <w:sz w:val="20"/>
          <w:szCs w:val="20"/>
        </w:rPr>
      </w:pPr>
    </w:p>
    <w:p w:rsidR="000E2538" w:rsidRPr="00F66827" w:rsidRDefault="000E2538" w:rsidP="00F66827">
      <w:pPr>
        <w:pStyle w:val="110"/>
        <w:widowControl w:val="0"/>
        <w:ind w:firstLine="851"/>
        <w:jc w:val="both"/>
        <w:rPr>
          <w:sz w:val="20"/>
        </w:rPr>
      </w:pPr>
      <w:r w:rsidRPr="00F66827">
        <w:rPr>
          <w:sz w:val="20"/>
        </w:rPr>
        <w:t>Заказчик ________________________, в лице ____________, действующего на основании _________________, с одной стороны, и Исполнитель _______________, в лице _____________________, действующего на основании ___________, с другой стороны составили настоящий Акт о том, что в соответствии с государственным контрактом № _____ от ______ 20____ г. Исполнитель выполнил, а Заказчик принял нижеследующие услуги:</w:t>
      </w:r>
    </w:p>
    <w:p w:rsidR="000E2538" w:rsidRPr="00F66827" w:rsidRDefault="000E2538" w:rsidP="00F66827">
      <w:pPr>
        <w:keepNext/>
        <w:widowControl w:val="0"/>
        <w:spacing w:after="0"/>
        <w:rPr>
          <w:sz w:val="20"/>
          <w:szCs w:val="20"/>
        </w:rPr>
      </w:pPr>
    </w:p>
    <w:tbl>
      <w:tblPr>
        <w:tblW w:w="9658" w:type="dxa"/>
        <w:jc w:val="center"/>
        <w:tblInd w:w="-15" w:type="dxa"/>
        <w:tblLayout w:type="fixed"/>
        <w:tblLook w:val="0000" w:firstRow="0" w:lastRow="0" w:firstColumn="0" w:lastColumn="0" w:noHBand="0" w:noVBand="0"/>
      </w:tblPr>
      <w:tblGrid>
        <w:gridCol w:w="1634"/>
        <w:gridCol w:w="1144"/>
        <w:gridCol w:w="1514"/>
        <w:gridCol w:w="1478"/>
        <w:gridCol w:w="2065"/>
        <w:gridCol w:w="1823"/>
      </w:tblGrid>
      <w:tr w:rsidR="000E2538" w:rsidRPr="00F66827" w:rsidTr="00E64F37">
        <w:trPr>
          <w:jc w:val="center"/>
        </w:trPr>
        <w:tc>
          <w:tcPr>
            <w:tcW w:w="163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r w:rsidRPr="00F66827">
              <w:rPr>
                <w:bCs/>
                <w:spacing w:val="-5"/>
                <w:sz w:val="20"/>
                <w:szCs w:val="20"/>
              </w:rPr>
              <w:t>Наименование оказанной услуги</w:t>
            </w:r>
          </w:p>
        </w:tc>
        <w:tc>
          <w:tcPr>
            <w:tcW w:w="114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r w:rsidRPr="00F66827">
              <w:rPr>
                <w:bCs/>
                <w:spacing w:val="-5"/>
                <w:sz w:val="20"/>
                <w:szCs w:val="20"/>
              </w:rPr>
              <w:t>Количество путевок</w:t>
            </w:r>
          </w:p>
          <w:p w:rsidR="000E2538" w:rsidRPr="00F66827" w:rsidRDefault="000E2538" w:rsidP="00F66827">
            <w:pPr>
              <w:keepNext/>
              <w:widowControl w:val="0"/>
              <w:tabs>
                <w:tab w:val="left" w:pos="284"/>
                <w:tab w:val="left" w:pos="2024"/>
              </w:tabs>
              <w:spacing w:after="0"/>
              <w:ind w:left="-96" w:right="-68"/>
              <w:jc w:val="center"/>
              <w:rPr>
                <w:bCs/>
                <w:spacing w:val="-5"/>
                <w:sz w:val="20"/>
                <w:szCs w:val="20"/>
              </w:rPr>
            </w:pPr>
            <w:r w:rsidRPr="00F66827">
              <w:rPr>
                <w:bCs/>
                <w:spacing w:val="-5"/>
                <w:sz w:val="20"/>
                <w:szCs w:val="20"/>
              </w:rPr>
              <w:t>(штук)</w:t>
            </w:r>
          </w:p>
        </w:tc>
        <w:tc>
          <w:tcPr>
            <w:tcW w:w="151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jc w:val="center"/>
              <w:rPr>
                <w:spacing w:val="4"/>
                <w:sz w:val="20"/>
                <w:szCs w:val="20"/>
              </w:rPr>
            </w:pPr>
            <w:r w:rsidRPr="00F66827">
              <w:rPr>
                <w:spacing w:val="4"/>
                <w:sz w:val="20"/>
                <w:szCs w:val="20"/>
              </w:rPr>
              <w:t>Цена путевки</w:t>
            </w:r>
          </w:p>
          <w:p w:rsidR="000E2538" w:rsidRPr="00F66827" w:rsidRDefault="000E2538" w:rsidP="00F66827">
            <w:pPr>
              <w:keepNext/>
              <w:widowControl w:val="0"/>
              <w:tabs>
                <w:tab w:val="left" w:pos="284"/>
                <w:tab w:val="left" w:pos="2024"/>
              </w:tabs>
              <w:spacing w:after="0"/>
              <w:ind w:left="-96" w:right="-68"/>
              <w:jc w:val="center"/>
              <w:rPr>
                <w:spacing w:val="-1"/>
                <w:sz w:val="20"/>
                <w:szCs w:val="20"/>
              </w:rPr>
            </w:pPr>
            <w:r w:rsidRPr="00F66827">
              <w:rPr>
                <w:spacing w:val="-1"/>
                <w:sz w:val="20"/>
                <w:szCs w:val="20"/>
              </w:rPr>
              <w:t>(руб.)</w:t>
            </w:r>
          </w:p>
        </w:tc>
        <w:tc>
          <w:tcPr>
            <w:tcW w:w="1478" w:type="dxa"/>
            <w:tcBorders>
              <w:top w:val="single" w:sz="4" w:space="0" w:color="000000"/>
              <w:left w:val="single" w:sz="4" w:space="0" w:color="000000"/>
              <w:bottom w:val="single" w:sz="4" w:space="0" w:color="000000"/>
              <w:right w:val="single" w:sz="4" w:space="0" w:color="000000"/>
            </w:tcBorders>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r w:rsidRPr="00F66827">
              <w:rPr>
                <w:bCs/>
                <w:spacing w:val="-5"/>
                <w:sz w:val="20"/>
                <w:szCs w:val="20"/>
              </w:rPr>
              <w:t>Стоимость путевок</w:t>
            </w:r>
          </w:p>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r w:rsidRPr="00F66827">
              <w:rPr>
                <w:bCs/>
                <w:spacing w:val="-5"/>
                <w:sz w:val="20"/>
                <w:szCs w:val="20"/>
              </w:rPr>
              <w:t>(руб.)</w:t>
            </w:r>
          </w:p>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r w:rsidRPr="00F66827">
              <w:rPr>
                <w:bCs/>
                <w:spacing w:val="-5"/>
                <w:sz w:val="20"/>
                <w:szCs w:val="20"/>
              </w:rPr>
              <w:t>гр.2 * гр.3 = гр.4</w:t>
            </w:r>
          </w:p>
        </w:tc>
        <w:tc>
          <w:tcPr>
            <w:tcW w:w="2065" w:type="dxa"/>
            <w:tcBorders>
              <w:top w:val="single" w:sz="4" w:space="0" w:color="000000"/>
              <w:left w:val="single" w:sz="4" w:space="0" w:color="000000"/>
              <w:bottom w:val="single" w:sz="4" w:space="0" w:color="000000"/>
            </w:tcBorders>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r w:rsidRPr="00F66827">
              <w:rPr>
                <w:bCs/>
                <w:spacing w:val="-5"/>
                <w:sz w:val="20"/>
                <w:szCs w:val="20"/>
              </w:rPr>
              <w:t>Сумма связанная с досрочным выездом застрахованного лица из организации</w:t>
            </w:r>
          </w:p>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r w:rsidRPr="00F66827">
              <w:rPr>
                <w:bCs/>
                <w:spacing w:val="-5"/>
                <w:sz w:val="20"/>
                <w:szCs w:val="20"/>
              </w:rPr>
              <w:t>(руб.)</w:t>
            </w:r>
          </w:p>
        </w:tc>
        <w:tc>
          <w:tcPr>
            <w:tcW w:w="1823" w:type="dxa"/>
            <w:tcBorders>
              <w:top w:val="single" w:sz="4" w:space="0" w:color="000000"/>
              <w:left w:val="single" w:sz="4" w:space="0" w:color="000000"/>
              <w:bottom w:val="single" w:sz="4" w:space="0" w:color="000000"/>
              <w:right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r w:rsidRPr="00F66827">
              <w:rPr>
                <w:bCs/>
                <w:spacing w:val="-5"/>
                <w:sz w:val="20"/>
                <w:szCs w:val="20"/>
              </w:rPr>
              <w:t>Фактическая стоимость путевок</w:t>
            </w:r>
          </w:p>
          <w:p w:rsidR="000E2538" w:rsidRPr="00F66827" w:rsidRDefault="000E2538" w:rsidP="00F66827">
            <w:pPr>
              <w:keepNext/>
              <w:widowControl w:val="0"/>
              <w:tabs>
                <w:tab w:val="left" w:pos="284"/>
                <w:tab w:val="left" w:pos="2024"/>
              </w:tabs>
              <w:spacing w:after="0"/>
              <w:ind w:left="-96" w:right="-68"/>
              <w:jc w:val="center"/>
              <w:rPr>
                <w:bCs/>
                <w:spacing w:val="-5"/>
                <w:sz w:val="20"/>
                <w:szCs w:val="20"/>
              </w:rPr>
            </w:pPr>
            <w:r w:rsidRPr="00F66827">
              <w:rPr>
                <w:bCs/>
                <w:spacing w:val="-5"/>
                <w:sz w:val="20"/>
                <w:szCs w:val="20"/>
              </w:rPr>
              <w:t>(руб.)</w:t>
            </w:r>
          </w:p>
          <w:p w:rsidR="000E2538" w:rsidRPr="00F66827" w:rsidRDefault="000E2538" w:rsidP="00F66827">
            <w:pPr>
              <w:keepNext/>
              <w:widowControl w:val="0"/>
              <w:tabs>
                <w:tab w:val="left" w:pos="284"/>
                <w:tab w:val="left" w:pos="2024"/>
              </w:tabs>
              <w:spacing w:after="0"/>
              <w:ind w:left="-96" w:right="-68"/>
              <w:jc w:val="center"/>
              <w:rPr>
                <w:bCs/>
                <w:spacing w:val="-5"/>
                <w:sz w:val="20"/>
                <w:szCs w:val="20"/>
              </w:rPr>
            </w:pPr>
          </w:p>
          <w:p w:rsidR="000E2538" w:rsidRPr="00F66827" w:rsidRDefault="000E2538" w:rsidP="00F66827">
            <w:pPr>
              <w:keepNext/>
              <w:widowControl w:val="0"/>
              <w:tabs>
                <w:tab w:val="left" w:pos="284"/>
                <w:tab w:val="left" w:pos="2024"/>
              </w:tabs>
              <w:spacing w:after="0"/>
              <w:ind w:left="-96" w:right="-68"/>
              <w:jc w:val="center"/>
              <w:rPr>
                <w:bCs/>
                <w:spacing w:val="-5"/>
                <w:sz w:val="20"/>
                <w:szCs w:val="20"/>
              </w:rPr>
            </w:pPr>
            <w:r w:rsidRPr="00F66827">
              <w:rPr>
                <w:bCs/>
                <w:spacing w:val="-5"/>
                <w:sz w:val="20"/>
                <w:szCs w:val="20"/>
              </w:rPr>
              <w:t>гр.4 - гр.5 = гр.6</w:t>
            </w:r>
          </w:p>
        </w:tc>
      </w:tr>
      <w:tr w:rsidR="000E2538" w:rsidRPr="00F66827" w:rsidTr="00E64F37">
        <w:trPr>
          <w:jc w:val="center"/>
        </w:trPr>
        <w:tc>
          <w:tcPr>
            <w:tcW w:w="163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r w:rsidRPr="00F66827">
              <w:rPr>
                <w:bCs/>
                <w:spacing w:val="-5"/>
                <w:sz w:val="20"/>
                <w:szCs w:val="20"/>
              </w:rPr>
              <w:t>1</w:t>
            </w:r>
          </w:p>
        </w:tc>
        <w:tc>
          <w:tcPr>
            <w:tcW w:w="114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r w:rsidRPr="00F66827">
              <w:rPr>
                <w:bCs/>
                <w:spacing w:val="-5"/>
                <w:sz w:val="20"/>
                <w:szCs w:val="20"/>
              </w:rPr>
              <w:t>2</w:t>
            </w:r>
          </w:p>
        </w:tc>
        <w:tc>
          <w:tcPr>
            <w:tcW w:w="151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r w:rsidRPr="00F66827">
              <w:rPr>
                <w:bCs/>
                <w:spacing w:val="-5"/>
                <w:sz w:val="20"/>
                <w:szCs w:val="20"/>
              </w:rPr>
              <w:t>3</w:t>
            </w:r>
          </w:p>
        </w:tc>
        <w:tc>
          <w:tcPr>
            <w:tcW w:w="1478" w:type="dxa"/>
            <w:tcBorders>
              <w:top w:val="single" w:sz="4" w:space="0" w:color="000000"/>
              <w:left w:val="single" w:sz="4" w:space="0" w:color="000000"/>
              <w:bottom w:val="single" w:sz="4" w:space="0" w:color="000000"/>
              <w:right w:val="single" w:sz="4" w:space="0" w:color="000000"/>
            </w:tcBorders>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r w:rsidRPr="00F66827">
              <w:rPr>
                <w:bCs/>
                <w:spacing w:val="-5"/>
                <w:sz w:val="20"/>
                <w:szCs w:val="20"/>
              </w:rPr>
              <w:t>4</w:t>
            </w:r>
          </w:p>
        </w:tc>
        <w:tc>
          <w:tcPr>
            <w:tcW w:w="2065" w:type="dxa"/>
            <w:tcBorders>
              <w:top w:val="single" w:sz="4" w:space="0" w:color="000000"/>
              <w:left w:val="single" w:sz="4" w:space="0" w:color="000000"/>
              <w:bottom w:val="single" w:sz="4" w:space="0" w:color="000000"/>
            </w:tcBorders>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r w:rsidRPr="00F66827">
              <w:rPr>
                <w:bCs/>
                <w:spacing w:val="-5"/>
                <w:sz w:val="20"/>
                <w:szCs w:val="20"/>
              </w:rPr>
              <w:t>5</w:t>
            </w:r>
          </w:p>
        </w:tc>
        <w:tc>
          <w:tcPr>
            <w:tcW w:w="1823" w:type="dxa"/>
            <w:tcBorders>
              <w:top w:val="single" w:sz="4" w:space="0" w:color="000000"/>
              <w:left w:val="single" w:sz="4" w:space="0" w:color="000000"/>
              <w:bottom w:val="single" w:sz="4" w:space="0" w:color="000000"/>
              <w:right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r w:rsidRPr="00F66827">
              <w:rPr>
                <w:bCs/>
                <w:spacing w:val="-5"/>
                <w:sz w:val="20"/>
                <w:szCs w:val="20"/>
              </w:rPr>
              <w:t>6</w:t>
            </w:r>
          </w:p>
        </w:tc>
      </w:tr>
      <w:tr w:rsidR="000E2538" w:rsidRPr="00F66827" w:rsidTr="00E64F37">
        <w:trPr>
          <w:jc w:val="center"/>
        </w:trPr>
        <w:tc>
          <w:tcPr>
            <w:tcW w:w="163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tc>
        <w:tc>
          <w:tcPr>
            <w:tcW w:w="114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tc>
        <w:tc>
          <w:tcPr>
            <w:tcW w:w="151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tc>
        <w:tc>
          <w:tcPr>
            <w:tcW w:w="1478" w:type="dxa"/>
            <w:tcBorders>
              <w:top w:val="single" w:sz="4" w:space="0" w:color="000000"/>
              <w:left w:val="single" w:sz="4" w:space="0" w:color="000000"/>
              <w:bottom w:val="single" w:sz="4" w:space="0" w:color="000000"/>
              <w:right w:val="single" w:sz="4" w:space="0" w:color="000000"/>
            </w:tcBorders>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tc>
        <w:tc>
          <w:tcPr>
            <w:tcW w:w="2065" w:type="dxa"/>
            <w:tcBorders>
              <w:top w:val="single" w:sz="4" w:space="0" w:color="000000"/>
              <w:left w:val="single" w:sz="4" w:space="0" w:color="000000"/>
              <w:bottom w:val="single" w:sz="4" w:space="0" w:color="000000"/>
            </w:tcBorders>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tc>
        <w:tc>
          <w:tcPr>
            <w:tcW w:w="1823" w:type="dxa"/>
            <w:tcBorders>
              <w:top w:val="single" w:sz="4" w:space="0" w:color="000000"/>
              <w:left w:val="single" w:sz="4" w:space="0" w:color="000000"/>
              <w:bottom w:val="single" w:sz="4" w:space="0" w:color="000000"/>
              <w:right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tc>
      </w:tr>
      <w:tr w:rsidR="000E2538" w:rsidRPr="00F66827" w:rsidTr="00E64F37">
        <w:trPr>
          <w:jc w:val="center"/>
        </w:trPr>
        <w:tc>
          <w:tcPr>
            <w:tcW w:w="163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tc>
        <w:tc>
          <w:tcPr>
            <w:tcW w:w="114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tc>
        <w:tc>
          <w:tcPr>
            <w:tcW w:w="151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tc>
        <w:tc>
          <w:tcPr>
            <w:tcW w:w="1478" w:type="dxa"/>
            <w:tcBorders>
              <w:top w:val="single" w:sz="4" w:space="0" w:color="000000"/>
              <w:left w:val="single" w:sz="4" w:space="0" w:color="000000"/>
              <w:bottom w:val="single" w:sz="4" w:space="0" w:color="000000"/>
              <w:right w:val="single" w:sz="4" w:space="0" w:color="000000"/>
            </w:tcBorders>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tc>
        <w:tc>
          <w:tcPr>
            <w:tcW w:w="2065" w:type="dxa"/>
            <w:tcBorders>
              <w:top w:val="single" w:sz="4" w:space="0" w:color="000000"/>
              <w:left w:val="single" w:sz="4" w:space="0" w:color="000000"/>
              <w:bottom w:val="single" w:sz="4" w:space="0" w:color="000000"/>
            </w:tcBorders>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tc>
        <w:tc>
          <w:tcPr>
            <w:tcW w:w="1823" w:type="dxa"/>
            <w:tcBorders>
              <w:top w:val="single" w:sz="4" w:space="0" w:color="000000"/>
              <w:left w:val="single" w:sz="4" w:space="0" w:color="000000"/>
              <w:bottom w:val="single" w:sz="4" w:space="0" w:color="000000"/>
              <w:right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tc>
      </w:tr>
      <w:tr w:rsidR="000E2538" w:rsidRPr="00F66827" w:rsidTr="00E64F37">
        <w:trPr>
          <w:jc w:val="center"/>
        </w:trPr>
        <w:tc>
          <w:tcPr>
            <w:tcW w:w="163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tc>
        <w:tc>
          <w:tcPr>
            <w:tcW w:w="114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tc>
        <w:tc>
          <w:tcPr>
            <w:tcW w:w="151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tc>
        <w:tc>
          <w:tcPr>
            <w:tcW w:w="1478" w:type="dxa"/>
            <w:tcBorders>
              <w:top w:val="single" w:sz="4" w:space="0" w:color="000000"/>
              <w:left w:val="single" w:sz="4" w:space="0" w:color="000000"/>
              <w:bottom w:val="single" w:sz="4" w:space="0" w:color="000000"/>
              <w:right w:val="single" w:sz="4" w:space="0" w:color="000000"/>
            </w:tcBorders>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tc>
        <w:tc>
          <w:tcPr>
            <w:tcW w:w="2065" w:type="dxa"/>
            <w:tcBorders>
              <w:top w:val="single" w:sz="4" w:space="0" w:color="000000"/>
              <w:left w:val="single" w:sz="4" w:space="0" w:color="000000"/>
              <w:bottom w:val="single" w:sz="4" w:space="0" w:color="000000"/>
            </w:tcBorders>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tc>
        <w:tc>
          <w:tcPr>
            <w:tcW w:w="1823" w:type="dxa"/>
            <w:tcBorders>
              <w:top w:val="single" w:sz="4" w:space="0" w:color="000000"/>
              <w:left w:val="single" w:sz="4" w:space="0" w:color="000000"/>
              <w:bottom w:val="single" w:sz="4" w:space="0" w:color="000000"/>
              <w:right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tc>
      </w:tr>
      <w:tr w:rsidR="000E2538" w:rsidRPr="00F66827" w:rsidTr="00E64F37">
        <w:trPr>
          <w:jc w:val="center"/>
        </w:trPr>
        <w:tc>
          <w:tcPr>
            <w:tcW w:w="163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rPr>
                <w:bCs/>
                <w:spacing w:val="-5"/>
                <w:sz w:val="20"/>
                <w:szCs w:val="20"/>
              </w:rPr>
            </w:pPr>
            <w:r w:rsidRPr="00F66827">
              <w:rPr>
                <w:bCs/>
                <w:spacing w:val="-5"/>
                <w:sz w:val="20"/>
                <w:szCs w:val="20"/>
              </w:rPr>
              <w:t>Итого:</w:t>
            </w:r>
          </w:p>
        </w:tc>
        <w:tc>
          <w:tcPr>
            <w:tcW w:w="114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tc>
        <w:tc>
          <w:tcPr>
            <w:tcW w:w="151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tc>
        <w:tc>
          <w:tcPr>
            <w:tcW w:w="1478" w:type="dxa"/>
            <w:tcBorders>
              <w:top w:val="single" w:sz="4" w:space="0" w:color="000000"/>
              <w:left w:val="single" w:sz="4" w:space="0" w:color="000000"/>
              <w:bottom w:val="single" w:sz="4" w:space="0" w:color="000000"/>
              <w:right w:val="single" w:sz="4" w:space="0" w:color="000000"/>
            </w:tcBorders>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tc>
        <w:tc>
          <w:tcPr>
            <w:tcW w:w="2065" w:type="dxa"/>
            <w:tcBorders>
              <w:top w:val="single" w:sz="4" w:space="0" w:color="000000"/>
              <w:left w:val="single" w:sz="4" w:space="0" w:color="000000"/>
              <w:bottom w:val="single" w:sz="4" w:space="0" w:color="000000"/>
            </w:tcBorders>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tc>
        <w:tc>
          <w:tcPr>
            <w:tcW w:w="1823" w:type="dxa"/>
            <w:tcBorders>
              <w:top w:val="single" w:sz="4" w:space="0" w:color="000000"/>
              <w:left w:val="single" w:sz="4" w:space="0" w:color="000000"/>
              <w:bottom w:val="single" w:sz="4" w:space="0" w:color="000000"/>
              <w:right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tc>
      </w:tr>
    </w:tbl>
    <w:p w:rsidR="000E2538" w:rsidRPr="00F66827" w:rsidRDefault="000E2538" w:rsidP="00F66827">
      <w:pPr>
        <w:keepNext/>
        <w:widowControl w:val="0"/>
        <w:tabs>
          <w:tab w:val="left" w:pos="284"/>
        </w:tabs>
        <w:spacing w:after="0"/>
        <w:ind w:firstLine="851"/>
        <w:rPr>
          <w:sz w:val="20"/>
          <w:szCs w:val="20"/>
        </w:rPr>
      </w:pPr>
    </w:p>
    <w:p w:rsidR="000E2538" w:rsidRPr="00F66827" w:rsidRDefault="000E2538" w:rsidP="00F66827">
      <w:pPr>
        <w:keepNext/>
        <w:widowControl w:val="0"/>
        <w:tabs>
          <w:tab w:val="left" w:pos="284"/>
        </w:tabs>
        <w:spacing w:after="0"/>
        <w:ind w:firstLine="851"/>
        <w:rPr>
          <w:sz w:val="20"/>
          <w:szCs w:val="20"/>
        </w:rPr>
      </w:pPr>
      <w:r w:rsidRPr="00F66827">
        <w:rPr>
          <w:sz w:val="20"/>
          <w:szCs w:val="20"/>
        </w:rPr>
        <w:t>Общая стоимость услуг: ____________________________________________________________</w:t>
      </w:r>
    </w:p>
    <w:p w:rsidR="000E2538" w:rsidRPr="00F66827" w:rsidRDefault="000E2538" w:rsidP="00F66827">
      <w:pPr>
        <w:keepNext/>
        <w:widowControl w:val="0"/>
        <w:tabs>
          <w:tab w:val="left" w:pos="284"/>
        </w:tabs>
        <w:spacing w:after="0"/>
        <w:ind w:firstLine="851"/>
        <w:rPr>
          <w:sz w:val="20"/>
          <w:szCs w:val="20"/>
        </w:rPr>
      </w:pPr>
      <w:r w:rsidRPr="00F66827">
        <w:rPr>
          <w:sz w:val="20"/>
          <w:szCs w:val="20"/>
        </w:rPr>
        <w:t>Исполнитель и Заказчик взаимных претензий по качеству и составу услуг друг к другу не имеют.</w:t>
      </w:r>
    </w:p>
    <w:p w:rsidR="000E2538" w:rsidRPr="00F66827" w:rsidRDefault="000E2538" w:rsidP="00F66827">
      <w:pPr>
        <w:keepNext/>
        <w:widowControl w:val="0"/>
        <w:tabs>
          <w:tab w:val="left" w:pos="284"/>
        </w:tabs>
        <w:spacing w:after="0"/>
        <w:ind w:firstLine="851"/>
        <w:rPr>
          <w:sz w:val="20"/>
          <w:szCs w:val="20"/>
        </w:rPr>
      </w:pPr>
      <w:r w:rsidRPr="00F66827">
        <w:rPr>
          <w:sz w:val="20"/>
          <w:szCs w:val="20"/>
        </w:rPr>
        <w:t>Настоящий Акт составлен в 2 (двух) экземплярах по одному для каждой стороны.</w:t>
      </w:r>
    </w:p>
    <w:p w:rsidR="000E2538" w:rsidRPr="00F66827" w:rsidRDefault="000E2538" w:rsidP="00F66827">
      <w:pPr>
        <w:keepNext/>
        <w:widowControl w:val="0"/>
        <w:tabs>
          <w:tab w:val="left" w:pos="284"/>
        </w:tabs>
        <w:spacing w:after="0"/>
        <w:ind w:firstLine="851"/>
        <w:jc w:val="right"/>
        <w:rPr>
          <w:sz w:val="20"/>
          <w:szCs w:val="20"/>
        </w:rPr>
      </w:pPr>
    </w:p>
    <w:tbl>
      <w:tblPr>
        <w:tblW w:w="9736" w:type="dxa"/>
        <w:tblInd w:w="108" w:type="dxa"/>
        <w:tblLayout w:type="fixed"/>
        <w:tblLook w:val="0000" w:firstRow="0" w:lastRow="0" w:firstColumn="0" w:lastColumn="0" w:noHBand="0" w:noVBand="0"/>
      </w:tblPr>
      <w:tblGrid>
        <w:gridCol w:w="5156"/>
        <w:gridCol w:w="4580"/>
      </w:tblGrid>
      <w:tr w:rsidR="000E2538" w:rsidRPr="00F66827" w:rsidTr="00E64F37">
        <w:trPr>
          <w:trHeight w:val="1076"/>
        </w:trPr>
        <w:tc>
          <w:tcPr>
            <w:tcW w:w="5156" w:type="dxa"/>
            <w:shd w:val="clear" w:color="auto" w:fill="auto"/>
          </w:tcPr>
          <w:p w:rsidR="000E2538" w:rsidRPr="00F66827" w:rsidRDefault="000E2538" w:rsidP="00F66827">
            <w:pPr>
              <w:pStyle w:val="21f8"/>
              <w:keepNext/>
              <w:tabs>
                <w:tab w:val="clear" w:pos="1209"/>
                <w:tab w:val="left" w:pos="284"/>
              </w:tabs>
              <w:suppressAutoHyphens w:val="0"/>
              <w:snapToGrid w:val="0"/>
              <w:spacing w:after="0" w:line="240" w:lineRule="auto"/>
              <w:ind w:left="0"/>
              <w:rPr>
                <w:sz w:val="20"/>
                <w:szCs w:val="20"/>
              </w:rPr>
            </w:pPr>
            <w:r w:rsidRPr="00F66827">
              <w:rPr>
                <w:sz w:val="20"/>
                <w:szCs w:val="20"/>
              </w:rPr>
              <w:t>Заказчик:</w:t>
            </w:r>
          </w:p>
          <w:p w:rsidR="000E2538" w:rsidRPr="00F66827" w:rsidRDefault="000E2538" w:rsidP="00F66827">
            <w:pPr>
              <w:pStyle w:val="5f9"/>
              <w:keepNext/>
              <w:tabs>
                <w:tab w:val="clear" w:pos="926"/>
                <w:tab w:val="left" w:pos="284"/>
              </w:tabs>
              <w:suppressAutoHyphens w:val="0"/>
              <w:spacing w:line="240" w:lineRule="auto"/>
              <w:ind w:left="0" w:firstLine="0"/>
              <w:jc w:val="both"/>
              <w:rPr>
                <w:sz w:val="20"/>
              </w:rPr>
            </w:pPr>
          </w:p>
          <w:p w:rsidR="000E2538" w:rsidRPr="00F66827" w:rsidRDefault="000E2538" w:rsidP="00F66827">
            <w:pPr>
              <w:pStyle w:val="5f9"/>
              <w:keepNext/>
              <w:tabs>
                <w:tab w:val="clear" w:pos="926"/>
                <w:tab w:val="left" w:pos="284"/>
              </w:tabs>
              <w:suppressAutoHyphens w:val="0"/>
              <w:spacing w:line="240" w:lineRule="auto"/>
              <w:ind w:left="0" w:firstLine="0"/>
              <w:jc w:val="both"/>
              <w:rPr>
                <w:sz w:val="20"/>
              </w:rPr>
            </w:pPr>
            <w:r w:rsidRPr="00F66827">
              <w:rPr>
                <w:sz w:val="20"/>
              </w:rPr>
              <w:t>____________________ ________________</w:t>
            </w:r>
          </w:p>
          <w:p w:rsidR="000E2538" w:rsidRPr="00F66827" w:rsidRDefault="000E2538" w:rsidP="00F66827">
            <w:pPr>
              <w:pStyle w:val="5f9"/>
              <w:keepNext/>
              <w:tabs>
                <w:tab w:val="clear" w:pos="926"/>
                <w:tab w:val="left" w:pos="284"/>
              </w:tabs>
              <w:suppressAutoHyphens w:val="0"/>
              <w:spacing w:line="240" w:lineRule="auto"/>
              <w:ind w:left="0" w:firstLine="0"/>
              <w:jc w:val="both"/>
              <w:rPr>
                <w:sz w:val="20"/>
              </w:rPr>
            </w:pPr>
            <w:r w:rsidRPr="00F66827">
              <w:rPr>
                <w:sz w:val="20"/>
              </w:rPr>
              <w:t xml:space="preserve">                                М.П.</w:t>
            </w:r>
          </w:p>
          <w:p w:rsidR="000E2538" w:rsidRPr="00F66827" w:rsidRDefault="000E2538" w:rsidP="00F66827">
            <w:pPr>
              <w:pStyle w:val="5f9"/>
              <w:keepNext/>
              <w:tabs>
                <w:tab w:val="clear" w:pos="926"/>
                <w:tab w:val="left" w:pos="284"/>
              </w:tabs>
              <w:suppressAutoHyphens w:val="0"/>
              <w:spacing w:line="240" w:lineRule="auto"/>
              <w:ind w:left="0" w:firstLine="0"/>
              <w:jc w:val="both"/>
              <w:rPr>
                <w:sz w:val="20"/>
              </w:rPr>
            </w:pPr>
          </w:p>
          <w:p w:rsidR="000E2538" w:rsidRPr="00F66827" w:rsidRDefault="000E2538" w:rsidP="00F66827">
            <w:pPr>
              <w:pStyle w:val="5f9"/>
              <w:keepNext/>
              <w:tabs>
                <w:tab w:val="clear" w:pos="926"/>
                <w:tab w:val="left" w:pos="284"/>
              </w:tabs>
              <w:suppressAutoHyphens w:val="0"/>
              <w:spacing w:line="240" w:lineRule="auto"/>
              <w:ind w:left="0" w:firstLine="0"/>
              <w:jc w:val="both"/>
              <w:rPr>
                <w:sz w:val="20"/>
              </w:rPr>
            </w:pPr>
            <w:r w:rsidRPr="00F66827">
              <w:rPr>
                <w:sz w:val="20"/>
              </w:rPr>
              <w:t>«_____» _____________ 20___ г.</w:t>
            </w:r>
          </w:p>
        </w:tc>
        <w:tc>
          <w:tcPr>
            <w:tcW w:w="4580" w:type="dxa"/>
            <w:shd w:val="clear" w:color="auto" w:fill="auto"/>
          </w:tcPr>
          <w:p w:rsidR="000E2538" w:rsidRPr="00F66827" w:rsidRDefault="000E2538" w:rsidP="00F66827">
            <w:pPr>
              <w:keepNext/>
              <w:widowControl w:val="0"/>
              <w:tabs>
                <w:tab w:val="left" w:pos="284"/>
              </w:tabs>
              <w:snapToGrid w:val="0"/>
              <w:spacing w:after="0"/>
              <w:rPr>
                <w:sz w:val="20"/>
                <w:szCs w:val="20"/>
              </w:rPr>
            </w:pPr>
            <w:r w:rsidRPr="00F66827">
              <w:rPr>
                <w:sz w:val="20"/>
                <w:szCs w:val="20"/>
              </w:rPr>
              <w:t>Исполнитель:</w:t>
            </w:r>
          </w:p>
          <w:p w:rsidR="000E2538" w:rsidRPr="00F66827" w:rsidRDefault="000E2538" w:rsidP="00F66827">
            <w:pPr>
              <w:keepNext/>
              <w:widowControl w:val="0"/>
              <w:tabs>
                <w:tab w:val="left" w:pos="284"/>
              </w:tabs>
              <w:spacing w:after="0"/>
              <w:rPr>
                <w:sz w:val="20"/>
                <w:szCs w:val="20"/>
              </w:rPr>
            </w:pPr>
          </w:p>
          <w:p w:rsidR="000E2538" w:rsidRPr="00F66827" w:rsidRDefault="000E2538" w:rsidP="00F66827">
            <w:pPr>
              <w:pStyle w:val="5f9"/>
              <w:keepNext/>
              <w:tabs>
                <w:tab w:val="clear" w:pos="926"/>
                <w:tab w:val="left" w:pos="284"/>
              </w:tabs>
              <w:suppressAutoHyphens w:val="0"/>
              <w:spacing w:line="240" w:lineRule="auto"/>
              <w:ind w:left="0" w:firstLine="0"/>
              <w:jc w:val="both"/>
              <w:rPr>
                <w:sz w:val="20"/>
              </w:rPr>
            </w:pPr>
            <w:r w:rsidRPr="00F66827">
              <w:rPr>
                <w:sz w:val="20"/>
              </w:rPr>
              <w:t>___________________ __________________</w:t>
            </w:r>
          </w:p>
          <w:p w:rsidR="000E2538" w:rsidRPr="00F66827" w:rsidRDefault="000E2538" w:rsidP="00F66827">
            <w:pPr>
              <w:keepNext/>
              <w:widowControl w:val="0"/>
              <w:tabs>
                <w:tab w:val="left" w:pos="284"/>
              </w:tabs>
              <w:spacing w:after="0"/>
              <w:rPr>
                <w:sz w:val="20"/>
                <w:szCs w:val="20"/>
              </w:rPr>
            </w:pPr>
            <w:r w:rsidRPr="00F66827">
              <w:rPr>
                <w:sz w:val="20"/>
                <w:szCs w:val="20"/>
              </w:rPr>
              <w:t xml:space="preserve">                              М.П. (при наличии печати)</w:t>
            </w:r>
          </w:p>
          <w:p w:rsidR="000E2538" w:rsidRPr="00F66827" w:rsidRDefault="000E2538" w:rsidP="00F66827">
            <w:pPr>
              <w:keepNext/>
              <w:widowControl w:val="0"/>
              <w:tabs>
                <w:tab w:val="left" w:pos="284"/>
              </w:tabs>
              <w:spacing w:after="0"/>
              <w:rPr>
                <w:sz w:val="20"/>
                <w:szCs w:val="20"/>
              </w:rPr>
            </w:pPr>
          </w:p>
          <w:p w:rsidR="000E2538" w:rsidRPr="00F66827" w:rsidRDefault="000E2538" w:rsidP="00F66827">
            <w:pPr>
              <w:keepNext/>
              <w:widowControl w:val="0"/>
              <w:tabs>
                <w:tab w:val="left" w:pos="284"/>
              </w:tabs>
              <w:spacing w:after="0"/>
              <w:rPr>
                <w:sz w:val="20"/>
                <w:szCs w:val="20"/>
              </w:rPr>
            </w:pPr>
            <w:r w:rsidRPr="00F66827">
              <w:rPr>
                <w:sz w:val="20"/>
                <w:szCs w:val="20"/>
              </w:rPr>
              <w:t>«_____» _____________ 20___ г.</w:t>
            </w:r>
          </w:p>
        </w:tc>
      </w:tr>
    </w:tbl>
    <w:p w:rsidR="000E2538" w:rsidRPr="00F66827" w:rsidRDefault="000E2538" w:rsidP="00F66827">
      <w:pPr>
        <w:keepNext/>
        <w:widowControl w:val="0"/>
        <w:tabs>
          <w:tab w:val="num" w:pos="0"/>
        </w:tabs>
        <w:spacing w:after="0"/>
        <w:ind w:firstLine="900"/>
        <w:jc w:val="right"/>
        <w:rPr>
          <w:sz w:val="20"/>
          <w:szCs w:val="20"/>
        </w:rPr>
      </w:pPr>
    </w:p>
    <w:p w:rsidR="000E2538" w:rsidRPr="00F66827" w:rsidRDefault="000E2538" w:rsidP="00F66827">
      <w:pPr>
        <w:keepNext/>
        <w:widowControl w:val="0"/>
        <w:shd w:val="clear" w:color="auto" w:fill="FFFFFF"/>
        <w:tabs>
          <w:tab w:val="left" w:pos="284"/>
        </w:tabs>
        <w:spacing w:after="0"/>
        <w:ind w:firstLine="851"/>
        <w:jc w:val="right"/>
        <w:rPr>
          <w:spacing w:val="-8"/>
          <w:sz w:val="20"/>
          <w:szCs w:val="20"/>
        </w:rPr>
      </w:pPr>
      <w:r w:rsidRPr="00F66827">
        <w:rPr>
          <w:sz w:val="20"/>
          <w:szCs w:val="20"/>
        </w:rPr>
        <w:br w:type="page"/>
      </w:r>
      <w:r w:rsidRPr="00F66827">
        <w:rPr>
          <w:spacing w:val="-8"/>
          <w:sz w:val="20"/>
          <w:szCs w:val="20"/>
        </w:rPr>
        <w:lastRenderedPageBreak/>
        <w:t>Приложение № 6</w:t>
      </w:r>
    </w:p>
    <w:p w:rsidR="000E2538" w:rsidRPr="00F66827" w:rsidRDefault="000E2538" w:rsidP="00F66827">
      <w:pPr>
        <w:keepNext/>
        <w:widowControl w:val="0"/>
        <w:shd w:val="clear" w:color="auto" w:fill="FFFFFF"/>
        <w:tabs>
          <w:tab w:val="left" w:pos="284"/>
        </w:tabs>
        <w:spacing w:after="0"/>
        <w:ind w:firstLine="851"/>
        <w:jc w:val="right"/>
        <w:rPr>
          <w:sz w:val="20"/>
          <w:szCs w:val="20"/>
        </w:rPr>
      </w:pPr>
      <w:r w:rsidRPr="00F66827">
        <w:rPr>
          <w:sz w:val="20"/>
          <w:szCs w:val="20"/>
        </w:rPr>
        <w:t>к государственному контракту</w:t>
      </w:r>
    </w:p>
    <w:p w:rsidR="000E2538" w:rsidRPr="00F66827" w:rsidRDefault="000E2538" w:rsidP="00F66827">
      <w:pPr>
        <w:keepNext/>
        <w:widowControl w:val="0"/>
        <w:shd w:val="clear" w:color="auto" w:fill="FFFFFF"/>
        <w:tabs>
          <w:tab w:val="left" w:pos="284"/>
        </w:tabs>
        <w:spacing w:after="0"/>
        <w:ind w:firstLine="851"/>
        <w:jc w:val="right"/>
        <w:rPr>
          <w:sz w:val="20"/>
          <w:szCs w:val="20"/>
        </w:rPr>
      </w:pPr>
      <w:r w:rsidRPr="00F66827">
        <w:rPr>
          <w:sz w:val="20"/>
          <w:szCs w:val="20"/>
        </w:rPr>
        <w:t>№ ______________ от ___________</w:t>
      </w:r>
    </w:p>
    <w:p w:rsidR="000E2538" w:rsidRPr="00F66827" w:rsidRDefault="000E2538" w:rsidP="00F66827">
      <w:pPr>
        <w:keepNext/>
        <w:widowControl w:val="0"/>
        <w:spacing w:after="0"/>
        <w:jc w:val="center"/>
        <w:rPr>
          <w:iCs/>
          <w:sz w:val="20"/>
          <w:szCs w:val="20"/>
        </w:rPr>
      </w:pPr>
    </w:p>
    <w:p w:rsidR="000E2538" w:rsidRPr="00F66827" w:rsidRDefault="000E2538" w:rsidP="00F66827">
      <w:pPr>
        <w:keepNext/>
        <w:widowControl w:val="0"/>
        <w:spacing w:after="0"/>
        <w:jc w:val="center"/>
        <w:rPr>
          <w:iCs/>
          <w:sz w:val="20"/>
          <w:szCs w:val="20"/>
        </w:rPr>
      </w:pPr>
    </w:p>
    <w:p w:rsidR="000E2538" w:rsidRPr="00F66827" w:rsidRDefault="000E2538" w:rsidP="00F66827">
      <w:pPr>
        <w:keepNext/>
        <w:widowControl w:val="0"/>
        <w:spacing w:after="0"/>
        <w:rPr>
          <w:sz w:val="20"/>
          <w:szCs w:val="20"/>
        </w:rPr>
      </w:pPr>
      <w:r w:rsidRPr="00F66827">
        <w:rPr>
          <w:iCs/>
          <w:sz w:val="20"/>
          <w:szCs w:val="20"/>
        </w:rPr>
        <w:t>Форма</w:t>
      </w:r>
    </w:p>
    <w:p w:rsidR="000E2538" w:rsidRPr="00F66827" w:rsidRDefault="000E2538" w:rsidP="00F66827">
      <w:pPr>
        <w:keepNext/>
        <w:widowControl w:val="0"/>
        <w:shd w:val="clear" w:color="auto" w:fill="FFFFFF"/>
        <w:tabs>
          <w:tab w:val="left" w:pos="284"/>
          <w:tab w:val="left" w:pos="1363"/>
        </w:tabs>
        <w:spacing w:after="0"/>
        <w:ind w:firstLine="851"/>
        <w:jc w:val="center"/>
        <w:rPr>
          <w:bCs/>
          <w:sz w:val="20"/>
          <w:szCs w:val="20"/>
        </w:rPr>
      </w:pPr>
    </w:p>
    <w:p w:rsidR="000E2538" w:rsidRPr="00F66827" w:rsidRDefault="000E2538" w:rsidP="00F66827">
      <w:pPr>
        <w:keepNext/>
        <w:widowControl w:val="0"/>
        <w:spacing w:after="0"/>
        <w:ind w:firstLine="709"/>
        <w:jc w:val="center"/>
        <w:rPr>
          <w:sz w:val="20"/>
          <w:szCs w:val="20"/>
        </w:rPr>
      </w:pPr>
      <w:r w:rsidRPr="00F66827">
        <w:rPr>
          <w:sz w:val="20"/>
          <w:szCs w:val="20"/>
        </w:rPr>
        <w:t xml:space="preserve">Акт сверки расчетов </w:t>
      </w:r>
    </w:p>
    <w:p w:rsidR="000E2538" w:rsidRPr="00F66827" w:rsidRDefault="000E2538" w:rsidP="00F66827">
      <w:pPr>
        <w:keepNext/>
        <w:widowControl w:val="0"/>
        <w:spacing w:after="0"/>
        <w:ind w:firstLine="709"/>
        <w:jc w:val="center"/>
        <w:rPr>
          <w:sz w:val="20"/>
          <w:szCs w:val="20"/>
        </w:rPr>
      </w:pPr>
      <w:r w:rsidRPr="00F66827">
        <w:rPr>
          <w:bCs/>
          <w:sz w:val="20"/>
          <w:szCs w:val="20"/>
        </w:rPr>
        <w:t xml:space="preserve">за период с </w:t>
      </w:r>
      <w:r w:rsidRPr="00F66827">
        <w:rPr>
          <w:sz w:val="20"/>
          <w:szCs w:val="20"/>
        </w:rPr>
        <w:t xml:space="preserve">______________ </w:t>
      </w:r>
      <w:r w:rsidRPr="00F66827">
        <w:rPr>
          <w:bCs/>
          <w:sz w:val="20"/>
          <w:szCs w:val="20"/>
        </w:rPr>
        <w:t xml:space="preserve">по </w:t>
      </w:r>
      <w:r w:rsidRPr="00F66827">
        <w:rPr>
          <w:sz w:val="20"/>
          <w:szCs w:val="20"/>
        </w:rPr>
        <w:t>______________</w:t>
      </w:r>
    </w:p>
    <w:p w:rsidR="000E2538" w:rsidRPr="00F66827" w:rsidRDefault="000E2538" w:rsidP="00F66827">
      <w:pPr>
        <w:keepNext/>
        <w:widowControl w:val="0"/>
        <w:spacing w:after="0"/>
        <w:ind w:firstLine="709"/>
        <w:jc w:val="center"/>
        <w:rPr>
          <w:bCs/>
          <w:sz w:val="20"/>
          <w:szCs w:val="20"/>
        </w:rPr>
      </w:pPr>
    </w:p>
    <w:p w:rsidR="000E2538" w:rsidRPr="00F66827" w:rsidRDefault="000E2538" w:rsidP="00F66827">
      <w:pPr>
        <w:keepNext/>
        <w:widowControl w:val="0"/>
        <w:spacing w:after="0"/>
        <w:rPr>
          <w:sz w:val="20"/>
          <w:szCs w:val="20"/>
        </w:rPr>
      </w:pPr>
      <w:r w:rsidRPr="00F66827">
        <w:rPr>
          <w:sz w:val="20"/>
          <w:szCs w:val="20"/>
        </w:rPr>
        <w:t>г. __________</w:t>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t xml:space="preserve"> </w:t>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t>от «_____»_________________20__ г.</w:t>
      </w:r>
    </w:p>
    <w:p w:rsidR="000E2538" w:rsidRPr="00F66827" w:rsidRDefault="000E2538" w:rsidP="00F66827">
      <w:pPr>
        <w:keepNext/>
        <w:widowControl w:val="0"/>
        <w:spacing w:after="0"/>
        <w:ind w:firstLine="709"/>
        <w:rPr>
          <w:sz w:val="20"/>
          <w:szCs w:val="20"/>
        </w:rPr>
      </w:pPr>
      <w:r w:rsidRPr="00F66827">
        <w:rPr>
          <w:sz w:val="20"/>
          <w:szCs w:val="20"/>
        </w:rPr>
        <w:t xml:space="preserve"> </w:t>
      </w:r>
    </w:p>
    <w:p w:rsidR="000E2538" w:rsidRPr="00F66827" w:rsidRDefault="000E2538" w:rsidP="00F66827">
      <w:pPr>
        <w:keepNext/>
        <w:widowControl w:val="0"/>
        <w:spacing w:after="0"/>
        <w:ind w:firstLine="851"/>
        <w:rPr>
          <w:sz w:val="20"/>
          <w:szCs w:val="20"/>
        </w:rPr>
      </w:pPr>
      <w:r w:rsidRPr="00F66827">
        <w:rPr>
          <w:sz w:val="20"/>
          <w:szCs w:val="20"/>
        </w:rPr>
        <w:t>Заказчик____________________ в лице ______________________, действующего на основании _________________, с одной стороны, и Исполнитель _______________________, в лице __________, действующего на основании _________________________________, с другой стороны, составили настоящий акт о том, что в соответствии с государственным контрактом №____________ от ______________ :</w:t>
      </w:r>
    </w:p>
    <w:p w:rsidR="000E2538" w:rsidRPr="00F66827" w:rsidRDefault="000E2538" w:rsidP="00F66827">
      <w:pPr>
        <w:keepNext/>
        <w:widowControl w:val="0"/>
        <w:spacing w:after="0"/>
        <w:ind w:firstLine="709"/>
        <w:rPr>
          <w:sz w:val="20"/>
          <w:szCs w:val="20"/>
        </w:rPr>
      </w:pPr>
    </w:p>
    <w:tbl>
      <w:tblPr>
        <w:tblW w:w="9232" w:type="dxa"/>
        <w:jc w:val="center"/>
        <w:tblInd w:w="45" w:type="dxa"/>
        <w:tblLayout w:type="fixed"/>
        <w:tblLook w:val="0000" w:firstRow="0" w:lastRow="0" w:firstColumn="0" w:lastColumn="0" w:noHBand="0" w:noVBand="0"/>
      </w:tblPr>
      <w:tblGrid>
        <w:gridCol w:w="525"/>
        <w:gridCol w:w="1215"/>
        <w:gridCol w:w="1260"/>
        <w:gridCol w:w="1080"/>
        <w:gridCol w:w="1086"/>
        <w:gridCol w:w="1134"/>
        <w:gridCol w:w="851"/>
        <w:gridCol w:w="2081"/>
      </w:tblGrid>
      <w:tr w:rsidR="000E2538" w:rsidRPr="00F66827" w:rsidTr="00E64F37">
        <w:trPr>
          <w:jc w:val="center"/>
        </w:trPr>
        <w:tc>
          <w:tcPr>
            <w:tcW w:w="525" w:type="dxa"/>
            <w:vMerge w:val="restart"/>
            <w:tcBorders>
              <w:top w:val="single" w:sz="4" w:space="0" w:color="000000"/>
              <w:left w:val="single" w:sz="4" w:space="0" w:color="000000"/>
            </w:tcBorders>
          </w:tcPr>
          <w:p w:rsidR="000E2538" w:rsidRPr="00F66827" w:rsidRDefault="000E2538" w:rsidP="00F66827">
            <w:pPr>
              <w:keepNext/>
              <w:widowControl w:val="0"/>
              <w:snapToGrid w:val="0"/>
              <w:spacing w:after="0"/>
              <w:ind w:left="-98" w:right="-83"/>
              <w:jc w:val="center"/>
              <w:rPr>
                <w:sz w:val="20"/>
                <w:szCs w:val="20"/>
              </w:rPr>
            </w:pPr>
            <w:r w:rsidRPr="00F66827">
              <w:rPr>
                <w:sz w:val="20"/>
                <w:szCs w:val="20"/>
              </w:rPr>
              <w:t>№</w:t>
            </w:r>
          </w:p>
          <w:p w:rsidR="000E2538" w:rsidRPr="00F66827" w:rsidRDefault="000E2538" w:rsidP="00F66827">
            <w:pPr>
              <w:keepNext/>
              <w:widowControl w:val="0"/>
              <w:spacing w:after="0"/>
              <w:ind w:left="-98" w:right="-83"/>
              <w:jc w:val="center"/>
              <w:rPr>
                <w:sz w:val="20"/>
                <w:szCs w:val="20"/>
              </w:rPr>
            </w:pPr>
            <w:r w:rsidRPr="00F66827">
              <w:rPr>
                <w:sz w:val="20"/>
                <w:szCs w:val="20"/>
              </w:rPr>
              <w:t>п/п</w:t>
            </w:r>
          </w:p>
        </w:tc>
        <w:tc>
          <w:tcPr>
            <w:tcW w:w="3555" w:type="dxa"/>
            <w:gridSpan w:val="3"/>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bCs/>
                <w:sz w:val="20"/>
                <w:szCs w:val="20"/>
              </w:rPr>
            </w:pPr>
            <w:r w:rsidRPr="00F66827">
              <w:rPr>
                <w:bCs/>
                <w:sz w:val="20"/>
                <w:szCs w:val="20"/>
              </w:rPr>
              <w:t>Выставлено счетов Исполнителем за фактически оказанные услуги</w:t>
            </w:r>
          </w:p>
        </w:tc>
        <w:tc>
          <w:tcPr>
            <w:tcW w:w="3071" w:type="dxa"/>
            <w:gridSpan w:val="3"/>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bCs/>
                <w:sz w:val="20"/>
                <w:szCs w:val="20"/>
              </w:rPr>
            </w:pPr>
            <w:r w:rsidRPr="00F66827">
              <w:rPr>
                <w:bCs/>
                <w:sz w:val="20"/>
                <w:szCs w:val="20"/>
              </w:rPr>
              <w:t>Оплачено счетов Заказчиком</w:t>
            </w:r>
          </w:p>
        </w:tc>
        <w:tc>
          <w:tcPr>
            <w:tcW w:w="2081" w:type="dxa"/>
            <w:tcBorders>
              <w:top w:val="single" w:sz="4" w:space="0" w:color="000000"/>
              <w:left w:val="single" w:sz="4" w:space="0" w:color="000000"/>
              <w:bottom w:val="single" w:sz="4" w:space="0" w:color="000000"/>
              <w:right w:val="single" w:sz="4" w:space="0" w:color="000000"/>
            </w:tcBorders>
          </w:tcPr>
          <w:p w:rsidR="000E2538" w:rsidRPr="00F66827" w:rsidRDefault="000E2538" w:rsidP="00F66827">
            <w:pPr>
              <w:keepNext/>
              <w:widowControl w:val="0"/>
              <w:snapToGrid w:val="0"/>
              <w:spacing w:after="0"/>
              <w:ind w:left="-98" w:right="-83"/>
              <w:jc w:val="center"/>
              <w:rPr>
                <w:sz w:val="20"/>
                <w:szCs w:val="20"/>
              </w:rPr>
            </w:pPr>
            <w:r w:rsidRPr="00F66827">
              <w:rPr>
                <w:sz w:val="20"/>
                <w:szCs w:val="20"/>
              </w:rPr>
              <w:t xml:space="preserve">Задолженность по неоплаченным счетам на конец периода </w:t>
            </w:r>
          </w:p>
        </w:tc>
      </w:tr>
      <w:tr w:rsidR="000E2538" w:rsidRPr="00F66827" w:rsidTr="00E64F37">
        <w:trPr>
          <w:jc w:val="center"/>
        </w:trPr>
        <w:tc>
          <w:tcPr>
            <w:tcW w:w="525" w:type="dxa"/>
            <w:vMerge/>
            <w:tcBorders>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1215"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r w:rsidRPr="00F66827">
              <w:rPr>
                <w:sz w:val="20"/>
                <w:szCs w:val="20"/>
              </w:rPr>
              <w:t>№ счета</w:t>
            </w:r>
          </w:p>
        </w:tc>
        <w:tc>
          <w:tcPr>
            <w:tcW w:w="1260"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r w:rsidRPr="00F66827">
              <w:rPr>
                <w:sz w:val="20"/>
                <w:szCs w:val="20"/>
              </w:rPr>
              <w:t>Дата счета</w:t>
            </w:r>
          </w:p>
        </w:tc>
        <w:tc>
          <w:tcPr>
            <w:tcW w:w="1080"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r w:rsidRPr="00F66827">
              <w:rPr>
                <w:sz w:val="20"/>
                <w:szCs w:val="20"/>
              </w:rPr>
              <w:t>Сумма</w:t>
            </w:r>
          </w:p>
          <w:p w:rsidR="000E2538" w:rsidRPr="00F66827" w:rsidRDefault="000E2538" w:rsidP="00F66827">
            <w:pPr>
              <w:keepNext/>
              <w:widowControl w:val="0"/>
              <w:snapToGrid w:val="0"/>
              <w:spacing w:after="0"/>
              <w:ind w:left="-98" w:right="-83"/>
              <w:jc w:val="center"/>
              <w:rPr>
                <w:sz w:val="20"/>
                <w:szCs w:val="20"/>
              </w:rPr>
            </w:pPr>
            <w:r w:rsidRPr="00F66827">
              <w:rPr>
                <w:sz w:val="20"/>
                <w:szCs w:val="20"/>
              </w:rPr>
              <w:t>(руб.)</w:t>
            </w:r>
          </w:p>
        </w:tc>
        <w:tc>
          <w:tcPr>
            <w:tcW w:w="1086"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r w:rsidRPr="00F66827">
              <w:rPr>
                <w:sz w:val="20"/>
                <w:szCs w:val="20"/>
              </w:rPr>
              <w:t>№ счета</w:t>
            </w:r>
          </w:p>
        </w:tc>
        <w:tc>
          <w:tcPr>
            <w:tcW w:w="1134"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r w:rsidRPr="00F66827">
              <w:rPr>
                <w:sz w:val="20"/>
                <w:szCs w:val="20"/>
              </w:rPr>
              <w:t>Дата счета</w:t>
            </w:r>
          </w:p>
        </w:tc>
        <w:tc>
          <w:tcPr>
            <w:tcW w:w="851"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r w:rsidRPr="00F66827">
              <w:rPr>
                <w:sz w:val="20"/>
                <w:szCs w:val="20"/>
              </w:rPr>
              <w:t>Сумма</w:t>
            </w:r>
          </w:p>
          <w:p w:rsidR="000E2538" w:rsidRPr="00F66827" w:rsidRDefault="000E2538" w:rsidP="00F66827">
            <w:pPr>
              <w:keepNext/>
              <w:widowControl w:val="0"/>
              <w:snapToGrid w:val="0"/>
              <w:spacing w:after="0"/>
              <w:ind w:left="-98" w:right="-83"/>
              <w:jc w:val="center"/>
              <w:rPr>
                <w:sz w:val="20"/>
                <w:szCs w:val="20"/>
              </w:rPr>
            </w:pPr>
            <w:r w:rsidRPr="00F66827">
              <w:rPr>
                <w:sz w:val="20"/>
                <w:szCs w:val="20"/>
              </w:rPr>
              <w:t xml:space="preserve">(руб.) </w:t>
            </w:r>
          </w:p>
        </w:tc>
        <w:tc>
          <w:tcPr>
            <w:tcW w:w="2081" w:type="dxa"/>
            <w:tcBorders>
              <w:top w:val="single" w:sz="4" w:space="0" w:color="000000"/>
              <w:left w:val="single" w:sz="4" w:space="0" w:color="000000"/>
              <w:bottom w:val="single" w:sz="4" w:space="0" w:color="000000"/>
              <w:right w:val="single" w:sz="4" w:space="0" w:color="000000"/>
            </w:tcBorders>
          </w:tcPr>
          <w:p w:rsidR="000E2538" w:rsidRPr="00F66827" w:rsidRDefault="000E2538" w:rsidP="00F66827">
            <w:pPr>
              <w:keepNext/>
              <w:widowControl w:val="0"/>
              <w:snapToGrid w:val="0"/>
              <w:spacing w:after="0"/>
              <w:ind w:left="-98" w:right="-83"/>
              <w:jc w:val="center"/>
              <w:rPr>
                <w:sz w:val="20"/>
                <w:szCs w:val="20"/>
              </w:rPr>
            </w:pPr>
            <w:r w:rsidRPr="00F66827">
              <w:rPr>
                <w:sz w:val="20"/>
                <w:szCs w:val="20"/>
              </w:rPr>
              <w:t>Сумма</w:t>
            </w:r>
          </w:p>
          <w:p w:rsidR="000E2538" w:rsidRPr="00F66827" w:rsidRDefault="000E2538" w:rsidP="00F66827">
            <w:pPr>
              <w:keepNext/>
              <w:widowControl w:val="0"/>
              <w:snapToGrid w:val="0"/>
              <w:spacing w:after="0"/>
              <w:ind w:left="-98" w:right="-83"/>
              <w:jc w:val="center"/>
              <w:rPr>
                <w:sz w:val="20"/>
                <w:szCs w:val="20"/>
              </w:rPr>
            </w:pPr>
            <w:r w:rsidRPr="00F66827">
              <w:rPr>
                <w:sz w:val="20"/>
                <w:szCs w:val="20"/>
              </w:rPr>
              <w:t>(руб.)</w:t>
            </w:r>
          </w:p>
        </w:tc>
      </w:tr>
      <w:tr w:rsidR="000E2538" w:rsidRPr="00F66827" w:rsidTr="00E64F37">
        <w:trPr>
          <w:jc w:val="center"/>
        </w:trPr>
        <w:tc>
          <w:tcPr>
            <w:tcW w:w="525"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1215"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1260"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1080"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1086"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1134"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851"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2081" w:type="dxa"/>
            <w:tcBorders>
              <w:top w:val="single" w:sz="4" w:space="0" w:color="000000"/>
              <w:left w:val="single" w:sz="4" w:space="0" w:color="000000"/>
              <w:bottom w:val="single" w:sz="4" w:space="0" w:color="000000"/>
              <w:right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r>
      <w:tr w:rsidR="000E2538" w:rsidRPr="00F66827" w:rsidTr="00E64F37">
        <w:trPr>
          <w:jc w:val="center"/>
        </w:trPr>
        <w:tc>
          <w:tcPr>
            <w:tcW w:w="525"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1215"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1260"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1080"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1086"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1134"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851"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2081" w:type="dxa"/>
            <w:tcBorders>
              <w:top w:val="single" w:sz="4" w:space="0" w:color="000000"/>
              <w:left w:val="single" w:sz="4" w:space="0" w:color="000000"/>
              <w:bottom w:val="single" w:sz="4" w:space="0" w:color="000000"/>
              <w:right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r>
      <w:tr w:rsidR="000E2538" w:rsidRPr="00F66827" w:rsidTr="00E64F37">
        <w:trPr>
          <w:jc w:val="center"/>
        </w:trPr>
        <w:tc>
          <w:tcPr>
            <w:tcW w:w="525"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1215"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1260"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1080"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1086"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1134"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851"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2081" w:type="dxa"/>
            <w:tcBorders>
              <w:top w:val="single" w:sz="4" w:space="0" w:color="000000"/>
              <w:left w:val="single" w:sz="4" w:space="0" w:color="000000"/>
              <w:bottom w:val="single" w:sz="4" w:space="0" w:color="000000"/>
              <w:right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r>
      <w:tr w:rsidR="000E2538" w:rsidRPr="00F66827" w:rsidTr="00E64F37">
        <w:trPr>
          <w:jc w:val="center"/>
        </w:trPr>
        <w:tc>
          <w:tcPr>
            <w:tcW w:w="525"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1215"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rPr>
                <w:sz w:val="20"/>
                <w:szCs w:val="20"/>
              </w:rPr>
            </w:pPr>
            <w:r w:rsidRPr="00F66827">
              <w:rPr>
                <w:sz w:val="20"/>
                <w:szCs w:val="20"/>
              </w:rPr>
              <w:t>Итого:</w:t>
            </w:r>
          </w:p>
        </w:tc>
        <w:tc>
          <w:tcPr>
            <w:tcW w:w="1260"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r w:rsidRPr="00F66827">
              <w:rPr>
                <w:sz w:val="20"/>
                <w:szCs w:val="20"/>
              </w:rPr>
              <w:t>х</w:t>
            </w:r>
          </w:p>
        </w:tc>
        <w:tc>
          <w:tcPr>
            <w:tcW w:w="1080"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1086"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r w:rsidRPr="00F66827">
              <w:rPr>
                <w:sz w:val="20"/>
                <w:szCs w:val="20"/>
              </w:rPr>
              <w:t>х</w:t>
            </w:r>
          </w:p>
        </w:tc>
        <w:tc>
          <w:tcPr>
            <w:tcW w:w="1134"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r w:rsidRPr="00F66827">
              <w:rPr>
                <w:sz w:val="20"/>
                <w:szCs w:val="20"/>
              </w:rPr>
              <w:t>х</w:t>
            </w:r>
          </w:p>
        </w:tc>
        <w:tc>
          <w:tcPr>
            <w:tcW w:w="851"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2081" w:type="dxa"/>
            <w:tcBorders>
              <w:top w:val="single" w:sz="4" w:space="0" w:color="000000"/>
              <w:left w:val="single" w:sz="4" w:space="0" w:color="000000"/>
              <w:bottom w:val="single" w:sz="4" w:space="0" w:color="000000"/>
              <w:right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r>
    </w:tbl>
    <w:p w:rsidR="000E2538" w:rsidRPr="00F66827" w:rsidRDefault="000E2538" w:rsidP="00F66827">
      <w:pPr>
        <w:keepNext/>
        <w:widowControl w:val="0"/>
        <w:spacing w:after="0"/>
        <w:jc w:val="right"/>
        <w:rPr>
          <w:sz w:val="20"/>
          <w:szCs w:val="20"/>
        </w:rPr>
      </w:pPr>
    </w:p>
    <w:tbl>
      <w:tblPr>
        <w:tblW w:w="0" w:type="auto"/>
        <w:tblLayout w:type="fixed"/>
        <w:tblLook w:val="0000" w:firstRow="0" w:lastRow="0" w:firstColumn="0" w:lastColumn="0" w:noHBand="0" w:noVBand="0"/>
      </w:tblPr>
      <w:tblGrid>
        <w:gridCol w:w="5211"/>
        <w:gridCol w:w="4253"/>
      </w:tblGrid>
      <w:tr w:rsidR="000E2538" w:rsidRPr="00F66827" w:rsidTr="00E64F37">
        <w:tc>
          <w:tcPr>
            <w:tcW w:w="5211" w:type="dxa"/>
          </w:tcPr>
          <w:p w:rsidR="000E2538" w:rsidRPr="00F66827" w:rsidRDefault="000E2538" w:rsidP="00F66827">
            <w:pPr>
              <w:pStyle w:val="22f0"/>
              <w:keepNext/>
              <w:suppressAutoHyphens w:val="0"/>
              <w:snapToGrid w:val="0"/>
              <w:spacing w:after="0" w:line="240" w:lineRule="auto"/>
              <w:ind w:left="0"/>
              <w:rPr>
                <w:sz w:val="20"/>
                <w:szCs w:val="20"/>
              </w:rPr>
            </w:pPr>
            <w:r w:rsidRPr="00F66827">
              <w:rPr>
                <w:sz w:val="20"/>
                <w:szCs w:val="20"/>
              </w:rPr>
              <w:t>Заказчик:</w:t>
            </w:r>
          </w:p>
          <w:p w:rsidR="000E2538" w:rsidRPr="00F66827" w:rsidRDefault="000E2538" w:rsidP="00F66827">
            <w:pPr>
              <w:keepNext/>
              <w:widowControl w:val="0"/>
              <w:spacing w:after="0"/>
              <w:rPr>
                <w:sz w:val="20"/>
                <w:szCs w:val="20"/>
              </w:rPr>
            </w:pPr>
          </w:p>
          <w:p w:rsidR="000E2538" w:rsidRPr="00F66827" w:rsidRDefault="000E2538" w:rsidP="00F66827">
            <w:pPr>
              <w:pStyle w:val="5f9"/>
              <w:keepNext/>
              <w:tabs>
                <w:tab w:val="clear" w:pos="926"/>
              </w:tabs>
              <w:suppressAutoHyphens w:val="0"/>
              <w:spacing w:line="240" w:lineRule="auto"/>
              <w:ind w:left="0" w:firstLine="0"/>
              <w:rPr>
                <w:sz w:val="20"/>
              </w:rPr>
            </w:pPr>
            <w:r w:rsidRPr="00F66827">
              <w:rPr>
                <w:sz w:val="20"/>
              </w:rPr>
              <w:t>__________________ _________________</w:t>
            </w:r>
          </w:p>
          <w:p w:rsidR="000E2538" w:rsidRPr="00F66827" w:rsidRDefault="000E2538" w:rsidP="00F66827">
            <w:pPr>
              <w:pStyle w:val="5f9"/>
              <w:keepNext/>
              <w:tabs>
                <w:tab w:val="clear" w:pos="926"/>
              </w:tabs>
              <w:suppressAutoHyphens w:val="0"/>
              <w:spacing w:line="240" w:lineRule="auto"/>
              <w:ind w:left="0" w:firstLine="0"/>
              <w:rPr>
                <w:sz w:val="20"/>
              </w:rPr>
            </w:pPr>
            <w:r w:rsidRPr="00F66827">
              <w:rPr>
                <w:sz w:val="20"/>
              </w:rPr>
              <w:t xml:space="preserve">                                М.П.</w:t>
            </w:r>
          </w:p>
        </w:tc>
        <w:tc>
          <w:tcPr>
            <w:tcW w:w="4253" w:type="dxa"/>
          </w:tcPr>
          <w:p w:rsidR="000E2538" w:rsidRPr="00F66827" w:rsidRDefault="000E2538" w:rsidP="00F66827">
            <w:pPr>
              <w:keepNext/>
              <w:widowControl w:val="0"/>
              <w:tabs>
                <w:tab w:val="left" w:pos="284"/>
              </w:tabs>
              <w:snapToGrid w:val="0"/>
              <w:spacing w:after="0"/>
              <w:rPr>
                <w:sz w:val="20"/>
                <w:szCs w:val="20"/>
              </w:rPr>
            </w:pPr>
            <w:r w:rsidRPr="00F66827">
              <w:rPr>
                <w:sz w:val="20"/>
                <w:szCs w:val="20"/>
              </w:rPr>
              <w:t>Исполнитель:</w:t>
            </w:r>
          </w:p>
          <w:p w:rsidR="000E2538" w:rsidRPr="00F66827" w:rsidRDefault="000E2538" w:rsidP="00F66827">
            <w:pPr>
              <w:keepNext/>
              <w:widowControl w:val="0"/>
              <w:tabs>
                <w:tab w:val="left" w:pos="284"/>
              </w:tabs>
              <w:spacing w:after="0"/>
              <w:rPr>
                <w:sz w:val="20"/>
                <w:szCs w:val="20"/>
              </w:rPr>
            </w:pPr>
          </w:p>
          <w:p w:rsidR="000E2538" w:rsidRPr="00F66827" w:rsidRDefault="000E2538" w:rsidP="00F66827">
            <w:pPr>
              <w:pStyle w:val="5f9"/>
              <w:keepNext/>
              <w:tabs>
                <w:tab w:val="clear" w:pos="926"/>
                <w:tab w:val="left" w:pos="284"/>
              </w:tabs>
              <w:suppressAutoHyphens w:val="0"/>
              <w:spacing w:line="240" w:lineRule="auto"/>
              <w:ind w:left="0" w:firstLine="0"/>
              <w:jc w:val="both"/>
              <w:rPr>
                <w:sz w:val="20"/>
              </w:rPr>
            </w:pPr>
            <w:r w:rsidRPr="00F66827">
              <w:rPr>
                <w:sz w:val="20"/>
              </w:rPr>
              <w:t>___________________ __________________</w:t>
            </w:r>
          </w:p>
          <w:p w:rsidR="000E2538" w:rsidRPr="00F66827" w:rsidRDefault="000E2538" w:rsidP="00F66827">
            <w:pPr>
              <w:keepNext/>
              <w:widowControl w:val="0"/>
              <w:tabs>
                <w:tab w:val="left" w:pos="284"/>
              </w:tabs>
              <w:spacing w:after="0"/>
              <w:rPr>
                <w:sz w:val="20"/>
                <w:szCs w:val="20"/>
              </w:rPr>
            </w:pPr>
            <w:r w:rsidRPr="00F66827">
              <w:rPr>
                <w:sz w:val="20"/>
                <w:szCs w:val="20"/>
              </w:rPr>
              <w:t xml:space="preserve">                              М.П. (при наличии печати)</w:t>
            </w:r>
          </w:p>
          <w:p w:rsidR="000E2538" w:rsidRPr="00F66827" w:rsidRDefault="000E2538" w:rsidP="00F66827">
            <w:pPr>
              <w:keepNext/>
              <w:widowControl w:val="0"/>
              <w:tabs>
                <w:tab w:val="left" w:pos="3179"/>
              </w:tabs>
              <w:spacing w:after="0"/>
              <w:rPr>
                <w:sz w:val="20"/>
                <w:szCs w:val="20"/>
              </w:rPr>
            </w:pPr>
          </w:p>
        </w:tc>
      </w:tr>
    </w:tbl>
    <w:p w:rsidR="000E2538" w:rsidRPr="00F66827" w:rsidRDefault="000E2538" w:rsidP="00F66827">
      <w:pPr>
        <w:keepNext/>
        <w:widowControl w:val="0"/>
        <w:tabs>
          <w:tab w:val="num" w:pos="0"/>
        </w:tabs>
        <w:spacing w:after="0"/>
        <w:ind w:firstLine="900"/>
        <w:jc w:val="right"/>
        <w:rPr>
          <w:sz w:val="20"/>
          <w:szCs w:val="20"/>
        </w:rPr>
      </w:pPr>
    </w:p>
    <w:p w:rsidR="000E2538" w:rsidRPr="00F66827" w:rsidRDefault="000E2538" w:rsidP="00F66827">
      <w:pPr>
        <w:keepNext/>
        <w:widowControl w:val="0"/>
        <w:shd w:val="clear" w:color="auto" w:fill="FFFFFF"/>
        <w:tabs>
          <w:tab w:val="left" w:pos="284"/>
        </w:tabs>
        <w:spacing w:after="0"/>
        <w:ind w:firstLine="851"/>
        <w:jc w:val="right"/>
        <w:rPr>
          <w:spacing w:val="-8"/>
          <w:sz w:val="20"/>
          <w:szCs w:val="20"/>
        </w:rPr>
      </w:pPr>
      <w:r w:rsidRPr="00F66827">
        <w:rPr>
          <w:sz w:val="20"/>
          <w:szCs w:val="20"/>
        </w:rPr>
        <w:br w:type="page"/>
      </w:r>
      <w:r w:rsidRPr="00F66827">
        <w:rPr>
          <w:spacing w:val="-8"/>
          <w:sz w:val="20"/>
          <w:szCs w:val="20"/>
        </w:rPr>
        <w:lastRenderedPageBreak/>
        <w:t>Приложение №7</w:t>
      </w:r>
    </w:p>
    <w:p w:rsidR="000E2538" w:rsidRPr="00F66827" w:rsidRDefault="000E2538" w:rsidP="00F66827">
      <w:pPr>
        <w:keepNext/>
        <w:widowControl w:val="0"/>
        <w:shd w:val="clear" w:color="auto" w:fill="FFFFFF"/>
        <w:tabs>
          <w:tab w:val="left" w:pos="284"/>
        </w:tabs>
        <w:spacing w:after="0"/>
        <w:ind w:firstLine="851"/>
        <w:jc w:val="right"/>
        <w:rPr>
          <w:sz w:val="20"/>
          <w:szCs w:val="20"/>
        </w:rPr>
      </w:pPr>
      <w:r w:rsidRPr="00F66827">
        <w:rPr>
          <w:sz w:val="20"/>
          <w:szCs w:val="20"/>
        </w:rPr>
        <w:t>к государственному контракту</w:t>
      </w:r>
    </w:p>
    <w:p w:rsidR="000E2538" w:rsidRPr="00F66827" w:rsidRDefault="000E2538" w:rsidP="00F66827">
      <w:pPr>
        <w:keepNext/>
        <w:widowControl w:val="0"/>
        <w:shd w:val="clear" w:color="auto" w:fill="FFFFFF"/>
        <w:tabs>
          <w:tab w:val="left" w:pos="284"/>
        </w:tabs>
        <w:spacing w:after="0"/>
        <w:ind w:firstLine="851"/>
        <w:jc w:val="right"/>
        <w:rPr>
          <w:sz w:val="20"/>
          <w:szCs w:val="20"/>
        </w:rPr>
      </w:pPr>
      <w:r w:rsidRPr="00F66827">
        <w:rPr>
          <w:sz w:val="20"/>
          <w:szCs w:val="20"/>
        </w:rPr>
        <w:t>№ ______________ от ___________</w:t>
      </w:r>
    </w:p>
    <w:p w:rsidR="000E2538" w:rsidRPr="00F66827" w:rsidRDefault="000E2538" w:rsidP="00F66827">
      <w:pPr>
        <w:keepNext/>
        <w:widowControl w:val="0"/>
        <w:spacing w:after="0"/>
        <w:jc w:val="center"/>
        <w:rPr>
          <w:iCs/>
          <w:sz w:val="20"/>
          <w:szCs w:val="20"/>
        </w:rPr>
      </w:pPr>
    </w:p>
    <w:p w:rsidR="000E2538" w:rsidRPr="00F66827" w:rsidRDefault="000E2538" w:rsidP="00F66827">
      <w:pPr>
        <w:keepNext/>
        <w:widowControl w:val="0"/>
        <w:spacing w:after="0"/>
        <w:rPr>
          <w:sz w:val="20"/>
          <w:szCs w:val="20"/>
        </w:rPr>
      </w:pPr>
      <w:r w:rsidRPr="00F66827">
        <w:rPr>
          <w:iCs/>
          <w:sz w:val="20"/>
          <w:szCs w:val="20"/>
        </w:rPr>
        <w:t>Форма</w:t>
      </w:r>
    </w:p>
    <w:p w:rsidR="000E2538" w:rsidRPr="00F66827" w:rsidRDefault="000E2538" w:rsidP="00F66827">
      <w:pPr>
        <w:keepNext/>
        <w:widowControl w:val="0"/>
        <w:shd w:val="clear" w:color="auto" w:fill="FFFFFF"/>
        <w:tabs>
          <w:tab w:val="left" w:pos="284"/>
          <w:tab w:val="left" w:pos="1363"/>
        </w:tabs>
        <w:spacing w:after="0"/>
        <w:ind w:firstLine="851"/>
        <w:jc w:val="center"/>
        <w:rPr>
          <w:bCs/>
          <w:sz w:val="20"/>
          <w:szCs w:val="20"/>
        </w:rPr>
      </w:pPr>
    </w:p>
    <w:p w:rsidR="000E2538" w:rsidRPr="00F66827" w:rsidRDefault="000E2538" w:rsidP="00F66827">
      <w:pPr>
        <w:keepNext/>
        <w:widowControl w:val="0"/>
        <w:spacing w:after="0"/>
        <w:ind w:firstLine="709"/>
        <w:jc w:val="center"/>
        <w:rPr>
          <w:sz w:val="20"/>
          <w:szCs w:val="20"/>
        </w:rPr>
      </w:pPr>
      <w:r w:rsidRPr="00F66827">
        <w:rPr>
          <w:sz w:val="20"/>
          <w:szCs w:val="20"/>
        </w:rPr>
        <w:t xml:space="preserve">Итоговый акт сверки расчетов </w:t>
      </w:r>
    </w:p>
    <w:p w:rsidR="000E2538" w:rsidRPr="00F66827" w:rsidRDefault="000E2538" w:rsidP="00F66827">
      <w:pPr>
        <w:keepNext/>
        <w:widowControl w:val="0"/>
        <w:spacing w:after="0"/>
        <w:ind w:firstLine="709"/>
        <w:jc w:val="center"/>
        <w:rPr>
          <w:sz w:val="20"/>
          <w:szCs w:val="20"/>
        </w:rPr>
      </w:pPr>
      <w:r w:rsidRPr="00F66827">
        <w:rPr>
          <w:bCs/>
          <w:sz w:val="20"/>
          <w:szCs w:val="20"/>
        </w:rPr>
        <w:t xml:space="preserve">за период с </w:t>
      </w:r>
      <w:r w:rsidRPr="00F66827">
        <w:rPr>
          <w:sz w:val="20"/>
          <w:szCs w:val="20"/>
        </w:rPr>
        <w:t xml:space="preserve">______________ </w:t>
      </w:r>
      <w:r w:rsidRPr="00F66827">
        <w:rPr>
          <w:bCs/>
          <w:sz w:val="20"/>
          <w:szCs w:val="20"/>
        </w:rPr>
        <w:t xml:space="preserve">по </w:t>
      </w:r>
      <w:r w:rsidRPr="00F66827">
        <w:rPr>
          <w:sz w:val="20"/>
          <w:szCs w:val="20"/>
        </w:rPr>
        <w:t>______________</w:t>
      </w:r>
    </w:p>
    <w:p w:rsidR="000E2538" w:rsidRPr="00F66827" w:rsidRDefault="000E2538" w:rsidP="00F66827">
      <w:pPr>
        <w:keepNext/>
        <w:widowControl w:val="0"/>
        <w:spacing w:after="0"/>
        <w:ind w:firstLine="709"/>
        <w:jc w:val="center"/>
        <w:rPr>
          <w:bCs/>
          <w:sz w:val="20"/>
          <w:szCs w:val="20"/>
        </w:rPr>
      </w:pPr>
    </w:p>
    <w:p w:rsidR="000E2538" w:rsidRPr="00F66827" w:rsidRDefault="000E2538" w:rsidP="00F66827">
      <w:pPr>
        <w:keepNext/>
        <w:widowControl w:val="0"/>
        <w:spacing w:after="0"/>
        <w:rPr>
          <w:sz w:val="20"/>
          <w:szCs w:val="20"/>
        </w:rPr>
      </w:pPr>
      <w:r w:rsidRPr="00F66827">
        <w:rPr>
          <w:sz w:val="20"/>
          <w:szCs w:val="20"/>
        </w:rPr>
        <w:t>г. __________</w:t>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t>от «_____»_________________20__ г.</w:t>
      </w:r>
    </w:p>
    <w:p w:rsidR="000E2538" w:rsidRPr="00F66827" w:rsidRDefault="000E2538" w:rsidP="00F66827">
      <w:pPr>
        <w:keepNext/>
        <w:widowControl w:val="0"/>
        <w:spacing w:after="0"/>
        <w:ind w:firstLine="709"/>
        <w:rPr>
          <w:sz w:val="20"/>
          <w:szCs w:val="20"/>
        </w:rPr>
      </w:pPr>
      <w:r w:rsidRPr="00F66827">
        <w:rPr>
          <w:sz w:val="20"/>
          <w:szCs w:val="20"/>
        </w:rPr>
        <w:t xml:space="preserve"> </w:t>
      </w:r>
    </w:p>
    <w:p w:rsidR="000E2538" w:rsidRPr="00F66827" w:rsidRDefault="000E2538" w:rsidP="00F66827">
      <w:pPr>
        <w:keepNext/>
        <w:widowControl w:val="0"/>
        <w:spacing w:after="0"/>
        <w:ind w:firstLine="851"/>
        <w:rPr>
          <w:sz w:val="20"/>
          <w:szCs w:val="20"/>
        </w:rPr>
      </w:pPr>
      <w:r w:rsidRPr="00F66827">
        <w:rPr>
          <w:sz w:val="20"/>
          <w:szCs w:val="20"/>
        </w:rPr>
        <w:t>Заказчик____________________ в лице ______________________, действующего на основании _________________, с одной стороны, и Исполнитель _______________________, в лице __________, действующего на основании _________________________________, с другой стороны, составили настоящий акт о том, что в соответствии с государственным контрактом №____________ от______________ :</w:t>
      </w:r>
    </w:p>
    <w:p w:rsidR="000E2538" w:rsidRPr="00F66827" w:rsidRDefault="000E2538" w:rsidP="00F66827">
      <w:pPr>
        <w:keepNext/>
        <w:widowControl w:val="0"/>
        <w:spacing w:after="0"/>
        <w:ind w:firstLine="709"/>
        <w:rPr>
          <w:sz w:val="20"/>
          <w:szCs w:val="20"/>
        </w:rPr>
      </w:pPr>
    </w:p>
    <w:tbl>
      <w:tblPr>
        <w:tblW w:w="9232" w:type="dxa"/>
        <w:jc w:val="center"/>
        <w:tblInd w:w="45" w:type="dxa"/>
        <w:tblLayout w:type="fixed"/>
        <w:tblLook w:val="0000" w:firstRow="0" w:lastRow="0" w:firstColumn="0" w:lastColumn="0" w:noHBand="0" w:noVBand="0"/>
      </w:tblPr>
      <w:tblGrid>
        <w:gridCol w:w="525"/>
        <w:gridCol w:w="1215"/>
        <w:gridCol w:w="1260"/>
        <w:gridCol w:w="1080"/>
        <w:gridCol w:w="1086"/>
        <w:gridCol w:w="1134"/>
        <w:gridCol w:w="851"/>
        <w:gridCol w:w="2081"/>
      </w:tblGrid>
      <w:tr w:rsidR="000E2538" w:rsidRPr="00F66827" w:rsidTr="00E64F37">
        <w:trPr>
          <w:jc w:val="center"/>
        </w:trPr>
        <w:tc>
          <w:tcPr>
            <w:tcW w:w="525" w:type="dxa"/>
            <w:vMerge w:val="restart"/>
            <w:tcBorders>
              <w:top w:val="single" w:sz="4" w:space="0" w:color="000000"/>
              <w:left w:val="single" w:sz="4" w:space="0" w:color="000000"/>
            </w:tcBorders>
          </w:tcPr>
          <w:p w:rsidR="000E2538" w:rsidRPr="00F66827" w:rsidRDefault="000E2538" w:rsidP="00F66827">
            <w:pPr>
              <w:keepNext/>
              <w:widowControl w:val="0"/>
              <w:snapToGrid w:val="0"/>
              <w:spacing w:after="0"/>
              <w:ind w:left="-98" w:right="-83"/>
              <w:jc w:val="center"/>
              <w:rPr>
                <w:sz w:val="20"/>
                <w:szCs w:val="20"/>
              </w:rPr>
            </w:pPr>
            <w:r w:rsidRPr="00F66827">
              <w:rPr>
                <w:sz w:val="20"/>
                <w:szCs w:val="20"/>
              </w:rPr>
              <w:t>№</w:t>
            </w:r>
          </w:p>
          <w:p w:rsidR="000E2538" w:rsidRPr="00F66827" w:rsidRDefault="000E2538" w:rsidP="00F66827">
            <w:pPr>
              <w:keepNext/>
              <w:widowControl w:val="0"/>
              <w:spacing w:after="0"/>
              <w:ind w:left="-98" w:right="-83"/>
              <w:jc w:val="center"/>
              <w:rPr>
                <w:sz w:val="20"/>
                <w:szCs w:val="20"/>
              </w:rPr>
            </w:pPr>
            <w:r w:rsidRPr="00F66827">
              <w:rPr>
                <w:sz w:val="20"/>
                <w:szCs w:val="20"/>
              </w:rPr>
              <w:t>п/п</w:t>
            </w:r>
          </w:p>
        </w:tc>
        <w:tc>
          <w:tcPr>
            <w:tcW w:w="3555" w:type="dxa"/>
            <w:gridSpan w:val="3"/>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bCs/>
                <w:sz w:val="20"/>
                <w:szCs w:val="20"/>
              </w:rPr>
            </w:pPr>
            <w:r w:rsidRPr="00F66827">
              <w:rPr>
                <w:bCs/>
                <w:sz w:val="20"/>
                <w:szCs w:val="20"/>
              </w:rPr>
              <w:t>Выставлено счетов Исполнителем за фактически оказанные услуги</w:t>
            </w:r>
          </w:p>
        </w:tc>
        <w:tc>
          <w:tcPr>
            <w:tcW w:w="3071" w:type="dxa"/>
            <w:gridSpan w:val="3"/>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bCs/>
                <w:sz w:val="20"/>
                <w:szCs w:val="20"/>
              </w:rPr>
            </w:pPr>
            <w:r w:rsidRPr="00F66827">
              <w:rPr>
                <w:bCs/>
                <w:sz w:val="20"/>
                <w:szCs w:val="20"/>
              </w:rPr>
              <w:t>Оплачено счетов Заказчиком</w:t>
            </w:r>
          </w:p>
        </w:tc>
        <w:tc>
          <w:tcPr>
            <w:tcW w:w="2081" w:type="dxa"/>
            <w:tcBorders>
              <w:top w:val="single" w:sz="4" w:space="0" w:color="000000"/>
              <w:left w:val="single" w:sz="4" w:space="0" w:color="000000"/>
              <w:bottom w:val="single" w:sz="4" w:space="0" w:color="000000"/>
              <w:right w:val="single" w:sz="4" w:space="0" w:color="000000"/>
            </w:tcBorders>
          </w:tcPr>
          <w:p w:rsidR="000E2538" w:rsidRPr="00F66827" w:rsidRDefault="000E2538" w:rsidP="00F66827">
            <w:pPr>
              <w:keepNext/>
              <w:widowControl w:val="0"/>
              <w:snapToGrid w:val="0"/>
              <w:spacing w:after="0"/>
              <w:ind w:left="-98" w:right="-83"/>
              <w:jc w:val="center"/>
              <w:rPr>
                <w:sz w:val="20"/>
                <w:szCs w:val="20"/>
              </w:rPr>
            </w:pPr>
            <w:r w:rsidRPr="00F66827">
              <w:rPr>
                <w:sz w:val="20"/>
                <w:szCs w:val="20"/>
              </w:rPr>
              <w:t xml:space="preserve">Задолженность по неоплаченным счетам на конец периода </w:t>
            </w:r>
          </w:p>
        </w:tc>
      </w:tr>
      <w:tr w:rsidR="000E2538" w:rsidRPr="00F66827" w:rsidTr="00E64F37">
        <w:trPr>
          <w:jc w:val="center"/>
        </w:trPr>
        <w:tc>
          <w:tcPr>
            <w:tcW w:w="525" w:type="dxa"/>
            <w:vMerge/>
            <w:tcBorders>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1215"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r w:rsidRPr="00F66827">
              <w:rPr>
                <w:sz w:val="20"/>
                <w:szCs w:val="20"/>
              </w:rPr>
              <w:t>№ счета</w:t>
            </w:r>
          </w:p>
        </w:tc>
        <w:tc>
          <w:tcPr>
            <w:tcW w:w="1260"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r w:rsidRPr="00F66827">
              <w:rPr>
                <w:sz w:val="20"/>
                <w:szCs w:val="20"/>
              </w:rPr>
              <w:t>Дата счета</w:t>
            </w:r>
          </w:p>
        </w:tc>
        <w:tc>
          <w:tcPr>
            <w:tcW w:w="1080"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r w:rsidRPr="00F66827">
              <w:rPr>
                <w:sz w:val="20"/>
                <w:szCs w:val="20"/>
              </w:rPr>
              <w:t>Сумма</w:t>
            </w:r>
          </w:p>
          <w:p w:rsidR="000E2538" w:rsidRPr="00F66827" w:rsidRDefault="000E2538" w:rsidP="00F66827">
            <w:pPr>
              <w:keepNext/>
              <w:widowControl w:val="0"/>
              <w:snapToGrid w:val="0"/>
              <w:spacing w:after="0"/>
              <w:ind w:left="-98" w:right="-83"/>
              <w:jc w:val="center"/>
              <w:rPr>
                <w:sz w:val="20"/>
                <w:szCs w:val="20"/>
              </w:rPr>
            </w:pPr>
            <w:r w:rsidRPr="00F66827">
              <w:rPr>
                <w:sz w:val="20"/>
                <w:szCs w:val="20"/>
              </w:rPr>
              <w:t>(руб.)</w:t>
            </w:r>
          </w:p>
        </w:tc>
        <w:tc>
          <w:tcPr>
            <w:tcW w:w="1086"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r w:rsidRPr="00F66827">
              <w:rPr>
                <w:sz w:val="20"/>
                <w:szCs w:val="20"/>
              </w:rPr>
              <w:t>№ счета</w:t>
            </w:r>
          </w:p>
        </w:tc>
        <w:tc>
          <w:tcPr>
            <w:tcW w:w="1134"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r w:rsidRPr="00F66827">
              <w:rPr>
                <w:sz w:val="20"/>
                <w:szCs w:val="20"/>
              </w:rPr>
              <w:t>Дата счета</w:t>
            </w:r>
          </w:p>
        </w:tc>
        <w:tc>
          <w:tcPr>
            <w:tcW w:w="851"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r w:rsidRPr="00F66827">
              <w:rPr>
                <w:sz w:val="20"/>
                <w:szCs w:val="20"/>
              </w:rPr>
              <w:t>Сумма</w:t>
            </w:r>
          </w:p>
          <w:p w:rsidR="000E2538" w:rsidRPr="00F66827" w:rsidRDefault="000E2538" w:rsidP="00F66827">
            <w:pPr>
              <w:keepNext/>
              <w:widowControl w:val="0"/>
              <w:snapToGrid w:val="0"/>
              <w:spacing w:after="0"/>
              <w:ind w:left="-98" w:right="-83"/>
              <w:jc w:val="center"/>
              <w:rPr>
                <w:sz w:val="20"/>
                <w:szCs w:val="20"/>
              </w:rPr>
            </w:pPr>
            <w:r w:rsidRPr="00F66827">
              <w:rPr>
                <w:sz w:val="20"/>
                <w:szCs w:val="20"/>
              </w:rPr>
              <w:t xml:space="preserve">(руб.) </w:t>
            </w:r>
          </w:p>
        </w:tc>
        <w:tc>
          <w:tcPr>
            <w:tcW w:w="2081" w:type="dxa"/>
            <w:tcBorders>
              <w:top w:val="single" w:sz="4" w:space="0" w:color="000000"/>
              <w:left w:val="single" w:sz="4" w:space="0" w:color="000000"/>
              <w:bottom w:val="single" w:sz="4" w:space="0" w:color="000000"/>
              <w:right w:val="single" w:sz="4" w:space="0" w:color="000000"/>
            </w:tcBorders>
          </w:tcPr>
          <w:p w:rsidR="000E2538" w:rsidRPr="00F66827" w:rsidRDefault="000E2538" w:rsidP="00F66827">
            <w:pPr>
              <w:keepNext/>
              <w:widowControl w:val="0"/>
              <w:snapToGrid w:val="0"/>
              <w:spacing w:after="0"/>
              <w:ind w:left="-98" w:right="-83"/>
              <w:jc w:val="center"/>
              <w:rPr>
                <w:sz w:val="20"/>
                <w:szCs w:val="20"/>
              </w:rPr>
            </w:pPr>
            <w:r w:rsidRPr="00F66827">
              <w:rPr>
                <w:sz w:val="20"/>
                <w:szCs w:val="20"/>
              </w:rPr>
              <w:t>Сумма</w:t>
            </w:r>
          </w:p>
          <w:p w:rsidR="000E2538" w:rsidRPr="00F66827" w:rsidRDefault="000E2538" w:rsidP="00F66827">
            <w:pPr>
              <w:keepNext/>
              <w:widowControl w:val="0"/>
              <w:snapToGrid w:val="0"/>
              <w:spacing w:after="0"/>
              <w:ind w:left="-98" w:right="-83"/>
              <w:jc w:val="center"/>
              <w:rPr>
                <w:sz w:val="20"/>
                <w:szCs w:val="20"/>
              </w:rPr>
            </w:pPr>
            <w:r w:rsidRPr="00F66827">
              <w:rPr>
                <w:sz w:val="20"/>
                <w:szCs w:val="20"/>
              </w:rPr>
              <w:t>(руб.)</w:t>
            </w:r>
          </w:p>
        </w:tc>
      </w:tr>
      <w:tr w:rsidR="000E2538" w:rsidRPr="00F66827" w:rsidTr="00E64F37">
        <w:trPr>
          <w:jc w:val="center"/>
        </w:trPr>
        <w:tc>
          <w:tcPr>
            <w:tcW w:w="525"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1215"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1260"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1080"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1086"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1134"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851"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2081" w:type="dxa"/>
            <w:tcBorders>
              <w:top w:val="single" w:sz="4" w:space="0" w:color="000000"/>
              <w:left w:val="single" w:sz="4" w:space="0" w:color="000000"/>
              <w:bottom w:val="single" w:sz="4" w:space="0" w:color="000000"/>
              <w:right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r>
      <w:tr w:rsidR="000E2538" w:rsidRPr="00F66827" w:rsidTr="00E64F37">
        <w:trPr>
          <w:jc w:val="center"/>
        </w:trPr>
        <w:tc>
          <w:tcPr>
            <w:tcW w:w="525"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1215"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1260"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1080"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1086"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1134"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851"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2081" w:type="dxa"/>
            <w:tcBorders>
              <w:top w:val="single" w:sz="4" w:space="0" w:color="000000"/>
              <w:left w:val="single" w:sz="4" w:space="0" w:color="000000"/>
              <w:bottom w:val="single" w:sz="4" w:space="0" w:color="000000"/>
              <w:right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r>
      <w:tr w:rsidR="000E2538" w:rsidRPr="00F66827" w:rsidTr="00E64F37">
        <w:trPr>
          <w:jc w:val="center"/>
        </w:trPr>
        <w:tc>
          <w:tcPr>
            <w:tcW w:w="525"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1215"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1260"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1080"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1086"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1134"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851"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2081" w:type="dxa"/>
            <w:tcBorders>
              <w:top w:val="single" w:sz="4" w:space="0" w:color="000000"/>
              <w:left w:val="single" w:sz="4" w:space="0" w:color="000000"/>
              <w:bottom w:val="single" w:sz="4" w:space="0" w:color="000000"/>
              <w:right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r>
      <w:tr w:rsidR="000E2538" w:rsidRPr="00F66827" w:rsidTr="00E64F37">
        <w:trPr>
          <w:jc w:val="center"/>
        </w:trPr>
        <w:tc>
          <w:tcPr>
            <w:tcW w:w="525"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1215"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rPr>
                <w:sz w:val="20"/>
                <w:szCs w:val="20"/>
              </w:rPr>
            </w:pPr>
            <w:r w:rsidRPr="00F66827">
              <w:rPr>
                <w:sz w:val="20"/>
                <w:szCs w:val="20"/>
              </w:rPr>
              <w:t>Итого:</w:t>
            </w:r>
          </w:p>
        </w:tc>
        <w:tc>
          <w:tcPr>
            <w:tcW w:w="1260"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r w:rsidRPr="00F66827">
              <w:rPr>
                <w:sz w:val="20"/>
                <w:szCs w:val="20"/>
              </w:rPr>
              <w:t>х</w:t>
            </w:r>
          </w:p>
        </w:tc>
        <w:tc>
          <w:tcPr>
            <w:tcW w:w="1080"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1086"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r w:rsidRPr="00F66827">
              <w:rPr>
                <w:sz w:val="20"/>
                <w:szCs w:val="20"/>
              </w:rPr>
              <w:t>х</w:t>
            </w:r>
          </w:p>
        </w:tc>
        <w:tc>
          <w:tcPr>
            <w:tcW w:w="1134"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r w:rsidRPr="00F66827">
              <w:rPr>
                <w:sz w:val="20"/>
                <w:szCs w:val="20"/>
              </w:rPr>
              <w:t>х</w:t>
            </w:r>
          </w:p>
        </w:tc>
        <w:tc>
          <w:tcPr>
            <w:tcW w:w="851"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2081" w:type="dxa"/>
            <w:tcBorders>
              <w:top w:val="single" w:sz="4" w:space="0" w:color="000000"/>
              <w:left w:val="single" w:sz="4" w:space="0" w:color="000000"/>
              <w:bottom w:val="single" w:sz="4" w:space="0" w:color="000000"/>
              <w:right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r>
    </w:tbl>
    <w:p w:rsidR="000E2538" w:rsidRPr="00F66827" w:rsidRDefault="000E2538" w:rsidP="00F66827">
      <w:pPr>
        <w:keepNext/>
        <w:widowControl w:val="0"/>
        <w:spacing w:after="0"/>
        <w:jc w:val="right"/>
        <w:rPr>
          <w:sz w:val="20"/>
          <w:szCs w:val="20"/>
        </w:rPr>
      </w:pPr>
    </w:p>
    <w:tbl>
      <w:tblPr>
        <w:tblW w:w="0" w:type="auto"/>
        <w:tblLayout w:type="fixed"/>
        <w:tblLook w:val="0000" w:firstRow="0" w:lastRow="0" w:firstColumn="0" w:lastColumn="0" w:noHBand="0" w:noVBand="0"/>
      </w:tblPr>
      <w:tblGrid>
        <w:gridCol w:w="5211"/>
        <w:gridCol w:w="4253"/>
      </w:tblGrid>
      <w:tr w:rsidR="000E2538" w:rsidRPr="00F66827" w:rsidTr="00E64F37">
        <w:tc>
          <w:tcPr>
            <w:tcW w:w="5211" w:type="dxa"/>
          </w:tcPr>
          <w:p w:rsidR="000E2538" w:rsidRPr="00F66827" w:rsidRDefault="000E2538" w:rsidP="00F66827">
            <w:pPr>
              <w:pStyle w:val="22f0"/>
              <w:keepNext/>
              <w:suppressAutoHyphens w:val="0"/>
              <w:snapToGrid w:val="0"/>
              <w:spacing w:after="0" w:line="240" w:lineRule="auto"/>
              <w:ind w:left="0"/>
              <w:rPr>
                <w:sz w:val="20"/>
                <w:szCs w:val="20"/>
              </w:rPr>
            </w:pPr>
            <w:r w:rsidRPr="00F66827">
              <w:rPr>
                <w:sz w:val="20"/>
                <w:szCs w:val="20"/>
              </w:rPr>
              <w:t>Заказчик:</w:t>
            </w:r>
          </w:p>
          <w:p w:rsidR="000E2538" w:rsidRPr="00F66827" w:rsidRDefault="000E2538" w:rsidP="00F66827">
            <w:pPr>
              <w:keepNext/>
              <w:widowControl w:val="0"/>
              <w:spacing w:after="0"/>
              <w:rPr>
                <w:sz w:val="20"/>
                <w:szCs w:val="20"/>
              </w:rPr>
            </w:pPr>
          </w:p>
          <w:p w:rsidR="000E2538" w:rsidRPr="00F66827" w:rsidRDefault="000E2538" w:rsidP="00F66827">
            <w:pPr>
              <w:pStyle w:val="5f9"/>
              <w:keepNext/>
              <w:tabs>
                <w:tab w:val="clear" w:pos="926"/>
              </w:tabs>
              <w:suppressAutoHyphens w:val="0"/>
              <w:spacing w:line="240" w:lineRule="auto"/>
              <w:ind w:left="0" w:firstLine="0"/>
              <w:rPr>
                <w:sz w:val="20"/>
              </w:rPr>
            </w:pPr>
            <w:r w:rsidRPr="00F66827">
              <w:rPr>
                <w:sz w:val="20"/>
              </w:rPr>
              <w:t>__________________ _________________</w:t>
            </w:r>
          </w:p>
          <w:p w:rsidR="000E2538" w:rsidRPr="00F66827" w:rsidRDefault="000E2538" w:rsidP="00F66827">
            <w:pPr>
              <w:pStyle w:val="5f9"/>
              <w:keepNext/>
              <w:tabs>
                <w:tab w:val="clear" w:pos="926"/>
              </w:tabs>
              <w:suppressAutoHyphens w:val="0"/>
              <w:spacing w:line="240" w:lineRule="auto"/>
              <w:ind w:left="0" w:firstLine="0"/>
              <w:rPr>
                <w:sz w:val="20"/>
              </w:rPr>
            </w:pPr>
            <w:r w:rsidRPr="00F66827">
              <w:rPr>
                <w:sz w:val="20"/>
              </w:rPr>
              <w:t xml:space="preserve">                                М.П.</w:t>
            </w:r>
          </w:p>
        </w:tc>
        <w:tc>
          <w:tcPr>
            <w:tcW w:w="4253" w:type="dxa"/>
          </w:tcPr>
          <w:p w:rsidR="000E2538" w:rsidRPr="00F66827" w:rsidRDefault="000E2538" w:rsidP="00F66827">
            <w:pPr>
              <w:keepNext/>
              <w:widowControl w:val="0"/>
              <w:tabs>
                <w:tab w:val="left" w:pos="284"/>
              </w:tabs>
              <w:snapToGrid w:val="0"/>
              <w:spacing w:after="0"/>
              <w:rPr>
                <w:sz w:val="20"/>
                <w:szCs w:val="20"/>
              </w:rPr>
            </w:pPr>
            <w:r w:rsidRPr="00F66827">
              <w:rPr>
                <w:sz w:val="20"/>
                <w:szCs w:val="20"/>
              </w:rPr>
              <w:t>Исполнитель:</w:t>
            </w:r>
          </w:p>
          <w:p w:rsidR="000E2538" w:rsidRPr="00F66827" w:rsidRDefault="000E2538" w:rsidP="00F66827">
            <w:pPr>
              <w:keepNext/>
              <w:widowControl w:val="0"/>
              <w:tabs>
                <w:tab w:val="left" w:pos="284"/>
              </w:tabs>
              <w:spacing w:after="0"/>
              <w:rPr>
                <w:sz w:val="20"/>
                <w:szCs w:val="20"/>
              </w:rPr>
            </w:pPr>
          </w:p>
          <w:p w:rsidR="000E2538" w:rsidRPr="00F66827" w:rsidRDefault="000E2538" w:rsidP="00F66827">
            <w:pPr>
              <w:pStyle w:val="5f9"/>
              <w:keepNext/>
              <w:tabs>
                <w:tab w:val="clear" w:pos="926"/>
                <w:tab w:val="left" w:pos="284"/>
              </w:tabs>
              <w:suppressAutoHyphens w:val="0"/>
              <w:spacing w:line="240" w:lineRule="auto"/>
              <w:ind w:left="0" w:firstLine="0"/>
              <w:jc w:val="both"/>
              <w:rPr>
                <w:sz w:val="20"/>
              </w:rPr>
            </w:pPr>
            <w:r w:rsidRPr="00F66827">
              <w:rPr>
                <w:sz w:val="20"/>
              </w:rPr>
              <w:t>___________________ __________________</w:t>
            </w:r>
          </w:p>
          <w:p w:rsidR="000E2538" w:rsidRPr="00F66827" w:rsidRDefault="000E2538" w:rsidP="00F66827">
            <w:pPr>
              <w:keepNext/>
              <w:widowControl w:val="0"/>
              <w:tabs>
                <w:tab w:val="left" w:pos="284"/>
              </w:tabs>
              <w:spacing w:after="0"/>
              <w:rPr>
                <w:sz w:val="20"/>
                <w:szCs w:val="20"/>
              </w:rPr>
            </w:pPr>
            <w:r w:rsidRPr="00F66827">
              <w:rPr>
                <w:sz w:val="20"/>
                <w:szCs w:val="20"/>
              </w:rPr>
              <w:t xml:space="preserve">                              М.П. (при наличии печати)</w:t>
            </w:r>
          </w:p>
          <w:p w:rsidR="000E2538" w:rsidRPr="00F66827" w:rsidRDefault="000E2538" w:rsidP="00F66827">
            <w:pPr>
              <w:keepNext/>
              <w:widowControl w:val="0"/>
              <w:tabs>
                <w:tab w:val="left" w:pos="3179"/>
              </w:tabs>
              <w:spacing w:after="0"/>
              <w:rPr>
                <w:sz w:val="20"/>
                <w:szCs w:val="20"/>
              </w:rPr>
            </w:pPr>
          </w:p>
        </w:tc>
      </w:tr>
    </w:tbl>
    <w:p w:rsidR="002B3D18" w:rsidRPr="00F66827" w:rsidRDefault="002B3D18" w:rsidP="00F66827">
      <w:pPr>
        <w:keepNext/>
        <w:widowControl w:val="0"/>
        <w:autoSpaceDE w:val="0"/>
        <w:autoSpaceDN w:val="0"/>
        <w:adjustRightInd w:val="0"/>
        <w:spacing w:after="0"/>
        <w:jc w:val="center"/>
        <w:rPr>
          <w:sz w:val="20"/>
          <w:szCs w:val="20"/>
        </w:rPr>
      </w:pPr>
    </w:p>
    <w:sectPr w:rsidR="002B3D18" w:rsidRPr="00F66827" w:rsidSect="00E046F3">
      <w:footerReference w:type="default" r:id="rId55"/>
      <w:footerReference w:type="first" r:id="rId56"/>
      <w:pgSz w:w="11906" w:h="16838"/>
      <w:pgMar w:top="851" w:right="991"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01CA" w:rsidRDefault="004501CA">
      <w:r>
        <w:separator/>
      </w:r>
    </w:p>
  </w:endnote>
  <w:endnote w:type="continuationSeparator" w:id="0">
    <w:p w:rsidR="004501CA" w:rsidRDefault="00450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tiqua">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Journal">
    <w:altName w:val="Times New Roman"/>
    <w:panose1 w:val="00000000000000000000"/>
    <w:charset w:val="00"/>
    <w:family w:val="auto"/>
    <w:notTrueType/>
    <w:pitch w:val="default"/>
    <w:sig w:usb0="00000003" w:usb1="00000000" w:usb2="00000000" w:usb3="00000000" w:csb0="00000001"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Denda New">
    <w:altName w:val="Arial"/>
    <w:panose1 w:val="00000000000000000000"/>
    <w:charset w:val="00"/>
    <w:family w:val="swiss"/>
    <w:notTrueType/>
    <w:pitch w:val="default"/>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umberland AMT">
    <w:altName w:val="Courier New"/>
    <w:charset w:val="00"/>
    <w:family w:val="modern"/>
    <w:pitch w:val="default"/>
  </w:font>
  <w:font w:name="Gulim">
    <w:altName w:val="굴림"/>
    <w:panose1 w:val="020B0600000101010101"/>
    <w:charset w:val="81"/>
    <w:family w:val="roman"/>
    <w:notTrueType/>
    <w:pitch w:val="fixed"/>
    <w:sig w:usb0="00000001" w:usb1="09060000" w:usb2="00000010" w:usb3="00000000" w:csb0="0008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ense">
    <w:altName w:val="Courier New"/>
    <w:charset w:val="00"/>
    <w:family w:val="roman"/>
    <w:pitch w:val="variable"/>
    <w:sig w:usb0="00000001"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libri Light">
    <w:altName w:val="Arial"/>
    <w:charset w:val="CC"/>
    <w:family w:val="swiss"/>
    <w:pitch w:val="variable"/>
    <w:sig w:usb0="00000001"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OpenSymbol">
    <w:panose1 w:val="05010000000000000000"/>
    <w:charset w:val="00"/>
    <w:family w:val="auto"/>
    <w:pitch w:val="variable"/>
    <w:sig w:usb0="800000AF" w:usb1="1001ECEA"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7897883"/>
      <w:docPartObj>
        <w:docPartGallery w:val="Page Numbers (Bottom of Page)"/>
        <w:docPartUnique/>
      </w:docPartObj>
    </w:sdtPr>
    <w:sdtEndPr/>
    <w:sdtContent>
      <w:p w:rsidR="00172BD4" w:rsidRDefault="00172BD4">
        <w:pPr>
          <w:pStyle w:val="af"/>
          <w:jc w:val="right"/>
        </w:pPr>
        <w:r>
          <w:fldChar w:fldCharType="begin"/>
        </w:r>
        <w:r>
          <w:instrText>PAGE   \* MERGEFORMAT</w:instrText>
        </w:r>
        <w:r>
          <w:fldChar w:fldCharType="separate"/>
        </w:r>
        <w:r w:rsidR="00EB0C54" w:rsidRPr="00EB0C54">
          <w:rPr>
            <w:noProof/>
            <w:lang w:val="ru-RU"/>
          </w:rPr>
          <w:t>3</w:t>
        </w:r>
        <w:r>
          <w:fldChar w:fldCharType="end"/>
        </w:r>
      </w:p>
    </w:sdtContent>
  </w:sdt>
  <w:p w:rsidR="00172BD4" w:rsidRDefault="00172BD4">
    <w:pPr>
      <w:pStyle w:val="af"/>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538" w:rsidRDefault="000E2538" w:rsidP="000B4C6D">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0E2538" w:rsidRDefault="000E2538" w:rsidP="000B4C6D">
    <w:pPr>
      <w:pStyle w:val="af"/>
      <w:ind w:right="36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538" w:rsidRDefault="000E2538" w:rsidP="000B4C6D">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sidR="00EB0C54">
      <w:rPr>
        <w:rStyle w:val="af1"/>
        <w:noProof/>
      </w:rPr>
      <w:t>137</w:t>
    </w:r>
    <w:r>
      <w:rPr>
        <w:rStyle w:val="af1"/>
      </w:rPr>
      <w:fldChar w:fldCharType="end"/>
    </w:r>
  </w:p>
  <w:p w:rsidR="000E2538" w:rsidRDefault="000E2538" w:rsidP="000B4C6D">
    <w:pPr>
      <w:pStyle w:val="af"/>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BD4" w:rsidRDefault="00172BD4">
    <w:pPr>
      <w:pStyle w:val="af"/>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BD4" w:rsidRDefault="00172BD4">
    <w:pPr>
      <w:pStyle w:val="af"/>
      <w:jc w:val="center"/>
    </w:pPr>
  </w:p>
  <w:p w:rsidR="00172BD4" w:rsidRDefault="00172BD4">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BD4" w:rsidRDefault="00172BD4" w:rsidP="000B4C6D">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172BD4" w:rsidRDefault="00172BD4" w:rsidP="000B4C6D">
    <w:pPr>
      <w:pStyle w:val="af"/>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BD4" w:rsidRDefault="00172BD4" w:rsidP="000B4C6D">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sidR="00EB0C54">
      <w:rPr>
        <w:rStyle w:val="af1"/>
        <w:noProof/>
      </w:rPr>
      <w:t>77</w:t>
    </w:r>
    <w:r>
      <w:rPr>
        <w:rStyle w:val="af1"/>
      </w:rPr>
      <w:fldChar w:fldCharType="end"/>
    </w:r>
  </w:p>
  <w:p w:rsidR="00172BD4" w:rsidRDefault="00172BD4" w:rsidP="000B4C6D">
    <w:pPr>
      <w:pStyle w:val="af"/>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538" w:rsidRDefault="000E2538" w:rsidP="000B4C6D">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0E2538" w:rsidRDefault="000E2538" w:rsidP="000B4C6D">
    <w:pPr>
      <w:pStyle w:val="af"/>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538" w:rsidRDefault="000E2538" w:rsidP="000B4C6D">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sidR="00EB0C54">
      <w:rPr>
        <w:rStyle w:val="af1"/>
        <w:noProof/>
      </w:rPr>
      <w:t>92</w:t>
    </w:r>
    <w:r>
      <w:rPr>
        <w:rStyle w:val="af1"/>
      </w:rPr>
      <w:fldChar w:fldCharType="end"/>
    </w:r>
  </w:p>
  <w:p w:rsidR="000E2538" w:rsidRDefault="000E2538" w:rsidP="000B4C6D">
    <w:pPr>
      <w:pStyle w:val="af"/>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538" w:rsidRDefault="000E2538" w:rsidP="000B4C6D">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0E2538" w:rsidRDefault="000E2538" w:rsidP="000B4C6D">
    <w:pPr>
      <w:pStyle w:val="af"/>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538" w:rsidRDefault="000E2538" w:rsidP="000B4C6D">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sidR="00EB0C54">
      <w:rPr>
        <w:rStyle w:val="af1"/>
        <w:noProof/>
      </w:rPr>
      <w:t>107</w:t>
    </w:r>
    <w:r>
      <w:rPr>
        <w:rStyle w:val="af1"/>
      </w:rPr>
      <w:fldChar w:fldCharType="end"/>
    </w:r>
  </w:p>
  <w:p w:rsidR="000E2538" w:rsidRDefault="000E2538" w:rsidP="000B4C6D">
    <w:pPr>
      <w:pStyle w:val="af"/>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538" w:rsidRDefault="000E2538" w:rsidP="000B4C6D">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0E2538" w:rsidRDefault="000E2538" w:rsidP="000B4C6D">
    <w:pPr>
      <w:pStyle w:val="af"/>
      <w:ind w:right="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538" w:rsidRDefault="000E2538" w:rsidP="000B4C6D">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sidR="00EB0C54">
      <w:rPr>
        <w:rStyle w:val="af1"/>
        <w:noProof/>
      </w:rPr>
      <w:t>122</w:t>
    </w:r>
    <w:r>
      <w:rPr>
        <w:rStyle w:val="af1"/>
      </w:rPr>
      <w:fldChar w:fldCharType="end"/>
    </w:r>
  </w:p>
  <w:p w:rsidR="000E2538" w:rsidRDefault="000E2538" w:rsidP="000B4C6D">
    <w:pPr>
      <w:pStyle w:val="af"/>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01CA" w:rsidRDefault="004501CA">
      <w:r>
        <w:separator/>
      </w:r>
    </w:p>
  </w:footnote>
  <w:footnote w:type="continuationSeparator" w:id="0">
    <w:p w:rsidR="004501CA" w:rsidRDefault="004501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BD4" w:rsidRDefault="00172BD4" w:rsidP="009C3B88">
    <w:pPr>
      <w:pStyle w:val="af3"/>
      <w:framePr w:wrap="auto"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172BD4" w:rsidRDefault="00172BD4">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C0E9020"/>
    <w:lvl w:ilvl="0">
      <w:start w:val="1"/>
      <w:numFmt w:val="decimal"/>
      <w:pStyle w:val="5"/>
      <w:lvlText w:val="%1."/>
      <w:lvlJc w:val="left"/>
      <w:pPr>
        <w:tabs>
          <w:tab w:val="num" w:pos="2343"/>
        </w:tabs>
        <w:ind w:left="2343" w:hanging="360"/>
      </w:pPr>
    </w:lvl>
  </w:abstractNum>
  <w:abstractNum w:abstractNumId="1">
    <w:nsid w:val="FFFFFF7E"/>
    <w:multiLevelType w:val="singleLevel"/>
    <w:tmpl w:val="9B50F2EE"/>
    <w:lvl w:ilvl="0">
      <w:start w:val="1"/>
      <w:numFmt w:val="decimal"/>
      <w:pStyle w:val="4"/>
      <w:lvlText w:val="%1."/>
      <w:lvlJc w:val="left"/>
      <w:pPr>
        <w:tabs>
          <w:tab w:val="num" w:pos="926"/>
        </w:tabs>
        <w:ind w:left="926" w:hanging="360"/>
      </w:pPr>
    </w:lvl>
  </w:abstractNum>
  <w:abstractNum w:abstractNumId="2">
    <w:nsid w:val="FFFFFF81"/>
    <w:multiLevelType w:val="singleLevel"/>
    <w:tmpl w:val="CDF25D32"/>
    <w:lvl w:ilvl="0">
      <w:start w:val="1"/>
      <w:numFmt w:val="bullet"/>
      <w:pStyle w:val="50"/>
      <w:lvlText w:val=""/>
      <w:lvlJc w:val="left"/>
      <w:pPr>
        <w:tabs>
          <w:tab w:val="num" w:pos="1209"/>
        </w:tabs>
        <w:ind w:left="1209" w:hanging="360"/>
      </w:pPr>
      <w:rPr>
        <w:rFonts w:ascii="Symbol" w:hAnsi="Symbol" w:hint="default"/>
      </w:rPr>
    </w:lvl>
  </w:abstractNum>
  <w:abstractNum w:abstractNumId="3">
    <w:nsid w:val="FFFFFF82"/>
    <w:multiLevelType w:val="singleLevel"/>
    <w:tmpl w:val="F1526114"/>
    <w:styleLink w:val="1ai41"/>
    <w:lvl w:ilvl="0">
      <w:start w:val="1"/>
      <w:numFmt w:val="bullet"/>
      <w:pStyle w:val="40"/>
      <w:lvlText w:val=""/>
      <w:lvlJc w:val="left"/>
      <w:pPr>
        <w:tabs>
          <w:tab w:val="num" w:pos="926"/>
        </w:tabs>
        <w:ind w:left="926" w:hanging="360"/>
      </w:pPr>
      <w:rPr>
        <w:rFonts w:ascii="Symbol" w:hAnsi="Symbol" w:hint="default"/>
      </w:rPr>
    </w:lvl>
  </w:abstractNum>
  <w:abstractNum w:abstractNumId="4">
    <w:nsid w:val="FFFFFF83"/>
    <w:multiLevelType w:val="singleLevel"/>
    <w:tmpl w:val="6330AEEC"/>
    <w:styleLink w:val="11111141"/>
    <w:lvl w:ilvl="0">
      <w:start w:val="1"/>
      <w:numFmt w:val="bullet"/>
      <w:lvlText w:val=""/>
      <w:lvlJc w:val="left"/>
      <w:pPr>
        <w:tabs>
          <w:tab w:val="num" w:pos="643"/>
        </w:tabs>
        <w:ind w:left="643" w:hanging="360"/>
      </w:pPr>
      <w:rPr>
        <w:rFonts w:ascii="Symbol" w:hAnsi="Symbol" w:hint="default"/>
      </w:rPr>
    </w:lvl>
  </w:abstractNum>
  <w:abstractNum w:abstractNumId="5">
    <w:nsid w:val="FFFFFF88"/>
    <w:multiLevelType w:val="singleLevel"/>
    <w:tmpl w:val="0786F9C0"/>
    <w:lvl w:ilvl="0">
      <w:start w:val="1"/>
      <w:numFmt w:val="decimal"/>
      <w:pStyle w:val="a"/>
      <w:lvlText w:val="%1."/>
      <w:lvlJc w:val="left"/>
      <w:pPr>
        <w:tabs>
          <w:tab w:val="num" w:pos="360"/>
        </w:tabs>
        <w:ind w:left="360" w:hanging="360"/>
      </w:pPr>
    </w:lvl>
  </w:abstractNum>
  <w:abstractNum w:abstractNumId="6">
    <w:nsid w:val="00000002"/>
    <w:multiLevelType w:val="singleLevel"/>
    <w:tmpl w:val="00000002"/>
    <w:name w:val="WW8Num2"/>
    <w:lvl w:ilvl="0">
      <w:start w:val="1"/>
      <w:numFmt w:val="decimal"/>
      <w:lvlText w:val="%1."/>
      <w:lvlJc w:val="left"/>
      <w:pPr>
        <w:tabs>
          <w:tab w:val="num" w:pos="1070"/>
        </w:tabs>
        <w:ind w:left="1070" w:hanging="360"/>
      </w:pPr>
      <w:rPr>
        <w:color w:val="000000"/>
      </w:rPr>
    </w:lvl>
  </w:abstractNum>
  <w:abstractNum w:abstractNumId="7">
    <w:nsid w:val="00000003"/>
    <w:multiLevelType w:val="multilevel"/>
    <w:tmpl w:val="00000003"/>
    <w:name w:val="WW8Num3"/>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none"/>
      <w:suff w:val="nothing"/>
      <w:lvlText w:val="."/>
      <w:lvlJc w:val="left"/>
      <w:pPr>
        <w:tabs>
          <w:tab w:val="num" w:pos="0"/>
        </w:tabs>
        <w:ind w:left="720" w:hanging="720"/>
      </w:pPr>
    </w:lvl>
    <w:lvl w:ilvl="3">
      <w:start w:val="1"/>
      <w:numFmt w:val="decimal"/>
      <w:lvlText w:val="%4."/>
      <w:lvlJc w:val="left"/>
      <w:pPr>
        <w:tabs>
          <w:tab w:val="num" w:pos="864"/>
        </w:tabs>
        <w:ind w:left="864" w:hanging="864"/>
      </w:pPr>
    </w:lvl>
    <w:lvl w:ilvl="4">
      <w:start w:val="1"/>
      <w:numFmt w:val="decimal"/>
      <w:lvlText w:val="%4.%5."/>
      <w:lvlJc w:val="left"/>
      <w:pPr>
        <w:tabs>
          <w:tab w:val="num" w:pos="1008"/>
        </w:tabs>
        <w:ind w:left="1008" w:hanging="1008"/>
      </w:pPr>
    </w:lvl>
    <w:lvl w:ilvl="5">
      <w:start w:val="1"/>
      <w:numFmt w:val="decimal"/>
      <w:lvlText w:val="%5.%6."/>
      <w:lvlJc w:val="left"/>
      <w:pPr>
        <w:tabs>
          <w:tab w:val="num" w:pos="1152"/>
        </w:tabs>
        <w:ind w:left="1152" w:hanging="1152"/>
      </w:pPr>
    </w:lvl>
    <w:lvl w:ilvl="6">
      <w:start w:val="1"/>
      <w:numFmt w:val="decimal"/>
      <w:lvlText w:val="%4.%5.%6.%7"/>
      <w:lvlJc w:val="left"/>
      <w:pPr>
        <w:tabs>
          <w:tab w:val="num" w:pos="1296"/>
        </w:tabs>
        <w:ind w:left="1296" w:hanging="1296"/>
      </w:pPr>
    </w:lvl>
    <w:lvl w:ilvl="7">
      <w:start w:val="1"/>
      <w:numFmt w:val="decimal"/>
      <w:lvlText w:val="%4.%5.%6.%7.%8"/>
      <w:lvlJc w:val="left"/>
      <w:pPr>
        <w:tabs>
          <w:tab w:val="num" w:pos="1440"/>
        </w:tabs>
        <w:ind w:left="1440" w:hanging="1440"/>
      </w:pPr>
    </w:lvl>
    <w:lvl w:ilvl="8">
      <w:start w:val="1"/>
      <w:numFmt w:val="decimal"/>
      <w:lvlText w:val="%4.%5.%6.%7.%8.%9"/>
      <w:lvlJc w:val="left"/>
      <w:pPr>
        <w:tabs>
          <w:tab w:val="num" w:pos="1584"/>
        </w:tabs>
        <w:ind w:left="1584" w:hanging="1584"/>
      </w:pPr>
    </w:lvl>
  </w:abstractNum>
  <w:abstractNum w:abstractNumId="8">
    <w:nsid w:val="00000004"/>
    <w:multiLevelType w:val="multilevel"/>
    <w:tmpl w:val="00000004"/>
    <w:name w:val="WW8Num4"/>
    <w:lvl w:ilvl="0">
      <w:start w:val="1"/>
      <w:numFmt w:val="decimal"/>
      <w:lvlText w:val="%1."/>
      <w:lvlJc w:val="left"/>
      <w:pPr>
        <w:tabs>
          <w:tab w:val="num" w:pos="716"/>
        </w:tabs>
        <w:ind w:left="716" w:hanging="432"/>
      </w:pPr>
    </w:lvl>
    <w:lvl w:ilvl="1">
      <w:start w:val="1"/>
      <w:numFmt w:val="decimal"/>
      <w:lvlText w:val="%1.%2"/>
      <w:lvlJc w:val="left"/>
      <w:pPr>
        <w:tabs>
          <w:tab w:val="num" w:pos="1956"/>
        </w:tabs>
        <w:ind w:left="1956" w:hanging="576"/>
      </w:pPr>
    </w:lvl>
    <w:lvl w:ilvl="2">
      <w:start w:val="1"/>
      <w:numFmt w:val="decimal"/>
      <w:lvlText w:val="%1.%2.%3"/>
      <w:lvlJc w:val="left"/>
      <w:pPr>
        <w:tabs>
          <w:tab w:val="num" w:pos="1067"/>
        </w:tabs>
        <w:ind w:left="840" w:firstLine="0"/>
      </w:pPr>
    </w:lvl>
    <w:lvl w:ilvl="3">
      <w:start w:val="1"/>
      <w:numFmt w:val="decimal"/>
      <w:lvlText w:val="%1.%2.%3.%4"/>
      <w:lvlJc w:val="left"/>
      <w:pPr>
        <w:tabs>
          <w:tab w:val="num" w:pos="984"/>
        </w:tabs>
        <w:ind w:left="984" w:hanging="864"/>
      </w:pPr>
    </w:lvl>
    <w:lvl w:ilvl="4">
      <w:start w:val="1"/>
      <w:numFmt w:val="decimal"/>
      <w:lvlText w:val="%1.%2.%3.%4.%5"/>
      <w:lvlJc w:val="left"/>
      <w:pPr>
        <w:tabs>
          <w:tab w:val="num" w:pos="1128"/>
        </w:tabs>
        <w:ind w:left="1128" w:hanging="1008"/>
      </w:pPr>
    </w:lvl>
    <w:lvl w:ilvl="5">
      <w:start w:val="1"/>
      <w:numFmt w:val="decimal"/>
      <w:lvlText w:val="%1.%2.%3.%4.%5.%6"/>
      <w:lvlJc w:val="left"/>
      <w:pPr>
        <w:tabs>
          <w:tab w:val="num" w:pos="1272"/>
        </w:tabs>
        <w:ind w:left="1272" w:hanging="1152"/>
      </w:pPr>
    </w:lvl>
    <w:lvl w:ilvl="6">
      <w:start w:val="1"/>
      <w:numFmt w:val="decimal"/>
      <w:lvlText w:val="%1.%2.%3.%4.%5.%6.%7"/>
      <w:lvlJc w:val="left"/>
      <w:pPr>
        <w:tabs>
          <w:tab w:val="num" w:pos="1416"/>
        </w:tabs>
        <w:ind w:left="1416" w:hanging="1296"/>
      </w:pPr>
    </w:lvl>
    <w:lvl w:ilvl="7">
      <w:start w:val="1"/>
      <w:numFmt w:val="decimal"/>
      <w:lvlText w:val="%1.%2.%3.%4.%5.%6.%7.%8"/>
      <w:lvlJc w:val="left"/>
      <w:pPr>
        <w:tabs>
          <w:tab w:val="num" w:pos="1560"/>
        </w:tabs>
        <w:ind w:left="1560" w:hanging="1440"/>
      </w:pPr>
    </w:lvl>
    <w:lvl w:ilvl="8">
      <w:start w:val="1"/>
      <w:numFmt w:val="decimal"/>
      <w:lvlText w:val="%1.%2.%3.%4.%5.%6.%7.%8.%9"/>
      <w:lvlJc w:val="left"/>
      <w:pPr>
        <w:tabs>
          <w:tab w:val="num" w:pos="1704"/>
        </w:tabs>
        <w:ind w:left="1704" w:hanging="1584"/>
      </w:pPr>
    </w:lvl>
  </w:abstractNum>
  <w:abstractNum w:abstractNumId="9">
    <w:nsid w:val="00000005"/>
    <w:multiLevelType w:val="multilevel"/>
    <w:tmpl w:val="00000005"/>
    <w:name w:val="WW8Num5"/>
    <w:lvl w:ilvl="0">
      <w:start w:val="1"/>
      <w:numFmt w:val="decimal"/>
      <w:lvlText w:val="%1."/>
      <w:lvlJc w:val="left"/>
      <w:pPr>
        <w:tabs>
          <w:tab w:val="num" w:pos="552"/>
        </w:tabs>
        <w:ind w:left="552" w:hanging="432"/>
      </w:pPr>
    </w:lvl>
    <w:lvl w:ilvl="1">
      <w:start w:val="1"/>
      <w:numFmt w:val="decimal"/>
      <w:lvlText w:val="%1.%2"/>
      <w:lvlJc w:val="left"/>
      <w:pPr>
        <w:tabs>
          <w:tab w:val="num" w:pos="1956"/>
        </w:tabs>
        <w:ind w:left="1956" w:hanging="576"/>
      </w:pPr>
    </w:lvl>
    <w:lvl w:ilvl="2">
      <w:start w:val="1"/>
      <w:numFmt w:val="decimal"/>
      <w:lvlText w:val="%1.%2.%3"/>
      <w:lvlJc w:val="left"/>
      <w:pPr>
        <w:tabs>
          <w:tab w:val="num" w:pos="1067"/>
        </w:tabs>
        <w:ind w:left="840" w:firstLine="0"/>
      </w:pPr>
    </w:lvl>
    <w:lvl w:ilvl="3">
      <w:start w:val="1"/>
      <w:numFmt w:val="decimal"/>
      <w:lvlText w:val="%1.%2.%3.%4"/>
      <w:lvlJc w:val="left"/>
      <w:pPr>
        <w:tabs>
          <w:tab w:val="num" w:pos="984"/>
        </w:tabs>
        <w:ind w:left="984" w:hanging="864"/>
      </w:pPr>
    </w:lvl>
    <w:lvl w:ilvl="4">
      <w:start w:val="1"/>
      <w:numFmt w:val="decimal"/>
      <w:lvlText w:val="%1.%2.%3.%4.%5"/>
      <w:lvlJc w:val="left"/>
      <w:pPr>
        <w:tabs>
          <w:tab w:val="num" w:pos="1128"/>
        </w:tabs>
        <w:ind w:left="1128" w:hanging="1008"/>
      </w:pPr>
    </w:lvl>
    <w:lvl w:ilvl="5">
      <w:start w:val="1"/>
      <w:numFmt w:val="decimal"/>
      <w:lvlText w:val="%1.%2.%3.%4.%5.%6"/>
      <w:lvlJc w:val="left"/>
      <w:pPr>
        <w:tabs>
          <w:tab w:val="num" w:pos="1272"/>
        </w:tabs>
        <w:ind w:left="1272" w:hanging="1152"/>
      </w:pPr>
    </w:lvl>
    <w:lvl w:ilvl="6">
      <w:start w:val="1"/>
      <w:numFmt w:val="decimal"/>
      <w:lvlText w:val="%1.%2.%3.%4.%5.%6.%7"/>
      <w:lvlJc w:val="left"/>
      <w:pPr>
        <w:tabs>
          <w:tab w:val="num" w:pos="1416"/>
        </w:tabs>
        <w:ind w:left="1416" w:hanging="1296"/>
      </w:pPr>
    </w:lvl>
    <w:lvl w:ilvl="7">
      <w:start w:val="1"/>
      <w:numFmt w:val="decimal"/>
      <w:lvlText w:val="%1.%2.%3.%4.%5.%6.%7.%8"/>
      <w:lvlJc w:val="left"/>
      <w:pPr>
        <w:tabs>
          <w:tab w:val="num" w:pos="1560"/>
        </w:tabs>
        <w:ind w:left="1560" w:hanging="1440"/>
      </w:pPr>
    </w:lvl>
    <w:lvl w:ilvl="8">
      <w:start w:val="1"/>
      <w:numFmt w:val="decimal"/>
      <w:lvlText w:val="%1.%2.%3.%4.%5.%6.%7.%8.%9"/>
      <w:lvlJc w:val="left"/>
      <w:pPr>
        <w:tabs>
          <w:tab w:val="num" w:pos="1704"/>
        </w:tabs>
        <w:ind w:left="1704" w:hanging="1584"/>
      </w:pPr>
    </w:lvl>
  </w:abstractNum>
  <w:abstractNum w:abstractNumId="1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singleLevel"/>
    <w:tmpl w:val="0000000D"/>
    <w:name w:val="WW8Num13"/>
    <w:lvl w:ilvl="0">
      <w:start w:val="1"/>
      <w:numFmt w:val="decimal"/>
      <w:lvlText w:val="%1."/>
      <w:lvlJc w:val="left"/>
      <w:pPr>
        <w:tabs>
          <w:tab w:val="num" w:pos="720"/>
        </w:tabs>
        <w:ind w:left="720" w:hanging="550"/>
      </w:pPr>
      <w:rPr>
        <w:sz w:val="20"/>
        <w:szCs w:val="20"/>
      </w:rPr>
    </w:lvl>
  </w:abstractNum>
  <w:abstractNum w:abstractNumId="13">
    <w:nsid w:val="02B75A19"/>
    <w:multiLevelType w:val="multilevel"/>
    <w:tmpl w:val="04190023"/>
    <w:styleLink w:val="6"/>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332"/>
        </w:tabs>
        <w:ind w:left="1332" w:hanging="432"/>
      </w:pPr>
    </w:lvl>
    <w:lvl w:ilvl="8">
      <w:start w:val="1"/>
      <w:numFmt w:val="lowerRoman"/>
      <w:lvlText w:val="%9."/>
      <w:lvlJc w:val="right"/>
      <w:pPr>
        <w:tabs>
          <w:tab w:val="num" w:pos="1584"/>
        </w:tabs>
        <w:ind w:left="1584" w:hanging="144"/>
      </w:pPr>
    </w:lvl>
  </w:abstractNum>
  <w:abstractNum w:abstractNumId="14">
    <w:nsid w:val="04DC0B37"/>
    <w:multiLevelType w:val="hybridMultilevel"/>
    <w:tmpl w:val="97FAD756"/>
    <w:lvl w:ilvl="0" w:tplc="A9966A98">
      <w:start w:val="1"/>
      <w:numFmt w:val="bullet"/>
      <w:pStyle w:val="SMAList1"/>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6C86999"/>
    <w:multiLevelType w:val="multilevel"/>
    <w:tmpl w:val="9FB8D19E"/>
    <w:styleLink w:val="19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0831636B"/>
    <w:multiLevelType w:val="multilevel"/>
    <w:tmpl w:val="980A3BDA"/>
    <w:lvl w:ilvl="0">
      <w:start w:val="1"/>
      <w:numFmt w:val="decimal"/>
      <w:pStyle w:val="a0"/>
      <w:lvlText w:val="%1."/>
      <w:lvlJc w:val="left"/>
      <w:pPr>
        <w:tabs>
          <w:tab w:val="num" w:pos="567"/>
        </w:tabs>
        <w:ind w:left="567" w:hanging="567"/>
      </w:pPr>
      <w:rPr>
        <w:rFonts w:ascii="Times New Roman" w:hAnsi="Times New Roman" w:cs="Times New Roman" w:hint="default"/>
        <w:b w:val="0"/>
        <w:i w:val="0"/>
      </w:rPr>
    </w:lvl>
    <w:lvl w:ilvl="1">
      <w:start w:val="3"/>
      <w:numFmt w:val="decimal"/>
      <w:pStyle w:val="2"/>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09F35157"/>
    <w:multiLevelType w:val="multilevel"/>
    <w:tmpl w:val="716A5148"/>
    <w:styleLink w:val="1841"/>
    <w:lvl w:ilvl="0">
      <w:start w:val="1"/>
      <w:numFmt w:val="decimal"/>
      <w:lvlText w:val="%1."/>
      <w:lvlJc w:val="left"/>
      <w:pPr>
        <w:tabs>
          <w:tab w:val="num" w:pos="0"/>
        </w:tabs>
        <w:ind w:left="510" w:hanging="510"/>
      </w:pPr>
      <w:rPr>
        <w:rFonts w:hint="default"/>
      </w:rPr>
    </w:lvl>
    <w:lvl w:ilvl="1">
      <w:start w:val="1"/>
      <w:numFmt w:val="decimal"/>
      <w:pStyle w:val="11"/>
      <w:lvlText w:val="%1.%2."/>
      <w:lvlJc w:val="left"/>
      <w:pPr>
        <w:tabs>
          <w:tab w:val="num" w:pos="0"/>
        </w:tabs>
        <w:ind w:left="360" w:hanging="360"/>
      </w:pPr>
      <w:rPr>
        <w:rFonts w:ascii="Times New Roman" w:hAnsi="Times New Roman" w:cs="Times New Roman" w:hint="default"/>
        <w:b w:val="0"/>
        <w:i w:val="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8">
    <w:nsid w:val="0A47071E"/>
    <w:multiLevelType w:val="hybridMultilevel"/>
    <w:tmpl w:val="8DCC3F7E"/>
    <w:styleLink w:val="541"/>
    <w:lvl w:ilvl="0" w:tplc="CF429D62">
      <w:start w:val="1"/>
      <w:numFmt w:val="decimal"/>
      <w:lvlText w:val="%1)"/>
      <w:lvlJc w:val="left"/>
      <w:pPr>
        <w:tabs>
          <w:tab w:val="num" w:pos="360"/>
        </w:tabs>
        <w:ind w:left="360" w:hanging="360"/>
      </w:pPr>
      <w:rPr>
        <w:rFonts w:ascii="Times New Roman" w:eastAsia="Times New Roman" w:hAnsi="Times New Roman" w:cs="Times New Roman"/>
      </w:rPr>
    </w:lvl>
    <w:lvl w:ilvl="1" w:tplc="67547C28">
      <w:start w:val="1"/>
      <w:numFmt w:val="lowerLetter"/>
      <w:lvlText w:val="%2."/>
      <w:lvlJc w:val="left"/>
      <w:pPr>
        <w:tabs>
          <w:tab w:val="num" w:pos="1440"/>
        </w:tabs>
        <w:ind w:left="1440" w:hanging="360"/>
      </w:pPr>
    </w:lvl>
    <w:lvl w:ilvl="2" w:tplc="802CB004" w:tentative="1">
      <w:start w:val="1"/>
      <w:numFmt w:val="lowerRoman"/>
      <w:lvlText w:val="%3."/>
      <w:lvlJc w:val="right"/>
      <w:pPr>
        <w:tabs>
          <w:tab w:val="num" w:pos="2160"/>
        </w:tabs>
        <w:ind w:left="2160" w:hanging="180"/>
      </w:pPr>
    </w:lvl>
    <w:lvl w:ilvl="3" w:tplc="FA3A4E20" w:tentative="1">
      <w:start w:val="1"/>
      <w:numFmt w:val="decimal"/>
      <w:lvlText w:val="%4."/>
      <w:lvlJc w:val="left"/>
      <w:pPr>
        <w:tabs>
          <w:tab w:val="num" w:pos="2880"/>
        </w:tabs>
        <w:ind w:left="2880" w:hanging="360"/>
      </w:pPr>
    </w:lvl>
    <w:lvl w:ilvl="4" w:tplc="8A86D7B2" w:tentative="1">
      <w:start w:val="1"/>
      <w:numFmt w:val="lowerLetter"/>
      <w:lvlText w:val="%5."/>
      <w:lvlJc w:val="left"/>
      <w:pPr>
        <w:tabs>
          <w:tab w:val="num" w:pos="3600"/>
        </w:tabs>
        <w:ind w:left="3600" w:hanging="360"/>
      </w:pPr>
    </w:lvl>
    <w:lvl w:ilvl="5" w:tplc="4D4235E2" w:tentative="1">
      <w:start w:val="1"/>
      <w:numFmt w:val="lowerRoman"/>
      <w:lvlText w:val="%6."/>
      <w:lvlJc w:val="right"/>
      <w:pPr>
        <w:tabs>
          <w:tab w:val="num" w:pos="4320"/>
        </w:tabs>
        <w:ind w:left="4320" w:hanging="180"/>
      </w:pPr>
    </w:lvl>
    <w:lvl w:ilvl="6" w:tplc="94B45CFE" w:tentative="1">
      <w:start w:val="1"/>
      <w:numFmt w:val="decimal"/>
      <w:lvlText w:val="%7."/>
      <w:lvlJc w:val="left"/>
      <w:pPr>
        <w:tabs>
          <w:tab w:val="num" w:pos="5040"/>
        </w:tabs>
        <w:ind w:left="5040" w:hanging="360"/>
      </w:pPr>
    </w:lvl>
    <w:lvl w:ilvl="7" w:tplc="D6C8490C" w:tentative="1">
      <w:start w:val="1"/>
      <w:numFmt w:val="lowerLetter"/>
      <w:lvlText w:val="%8."/>
      <w:lvlJc w:val="left"/>
      <w:pPr>
        <w:tabs>
          <w:tab w:val="num" w:pos="5760"/>
        </w:tabs>
        <w:ind w:left="5760" w:hanging="360"/>
      </w:pPr>
    </w:lvl>
    <w:lvl w:ilvl="8" w:tplc="E9283834" w:tentative="1">
      <w:start w:val="1"/>
      <w:numFmt w:val="lowerRoman"/>
      <w:lvlText w:val="%9."/>
      <w:lvlJc w:val="right"/>
      <w:pPr>
        <w:tabs>
          <w:tab w:val="num" w:pos="6480"/>
        </w:tabs>
        <w:ind w:left="6480" w:hanging="180"/>
      </w:pPr>
    </w:lvl>
  </w:abstractNum>
  <w:abstractNum w:abstractNumId="19">
    <w:nsid w:val="0C0C4FFF"/>
    <w:multiLevelType w:val="hybridMultilevel"/>
    <w:tmpl w:val="110A2A6C"/>
    <w:lvl w:ilvl="0" w:tplc="F1A84CCC">
      <w:start w:val="1"/>
      <w:numFmt w:val="decimal"/>
      <w:pStyle w:val="20"/>
      <w:lvlText w:val="%1)"/>
      <w:lvlJc w:val="left"/>
      <w:pPr>
        <w:tabs>
          <w:tab w:val="num" w:pos="1866"/>
        </w:tabs>
        <w:ind w:left="186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0D5C412E"/>
    <w:multiLevelType w:val="multilevel"/>
    <w:tmpl w:val="F0E634C2"/>
    <w:styleLink w:val="111111311"/>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440" w:hanging="108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1800" w:hanging="1440"/>
      </w:pPr>
      <w:rPr>
        <w:rFonts w:hint="default"/>
        <w:b w:val="0"/>
        <w:i w:val="0"/>
      </w:rPr>
    </w:lvl>
    <w:lvl w:ilvl="8">
      <w:start w:val="1"/>
      <w:numFmt w:val="decimal"/>
      <w:isLgl/>
      <w:lvlText w:val="%1.%2.%3.%4.%5.%6.%7.%8.%9."/>
      <w:lvlJc w:val="left"/>
      <w:pPr>
        <w:ind w:left="2160" w:hanging="1800"/>
      </w:pPr>
      <w:rPr>
        <w:rFonts w:hint="default"/>
        <w:b w:val="0"/>
        <w:i w:val="0"/>
      </w:rPr>
    </w:lvl>
  </w:abstractNum>
  <w:abstractNum w:abstractNumId="21">
    <w:nsid w:val="0D8D1714"/>
    <w:multiLevelType w:val="multilevel"/>
    <w:tmpl w:val="27487EEE"/>
    <w:styleLink w:val="1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0E767B59"/>
    <w:multiLevelType w:val="multilevel"/>
    <w:tmpl w:val="0419001D"/>
    <w:styleLink w:val="21"/>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0ECF3CDB"/>
    <w:multiLevelType w:val="multilevel"/>
    <w:tmpl w:val="89F26C78"/>
    <w:lvl w:ilvl="0">
      <w:start w:val="1"/>
      <w:numFmt w:val="decimal"/>
      <w:pStyle w:val="SMATitle1"/>
      <w:lvlText w:val="%1."/>
      <w:lvlJc w:val="left"/>
      <w:pPr>
        <w:ind w:left="720" w:hanging="360"/>
      </w:pPr>
      <w:rPr>
        <w:rFonts w:hint="default"/>
      </w:rPr>
    </w:lvl>
    <w:lvl w:ilvl="1">
      <w:start w:val="2"/>
      <w:numFmt w:val="decimal"/>
      <w:isLgl/>
      <w:lvlText w:val="%1.%2."/>
      <w:lvlJc w:val="left"/>
      <w:pPr>
        <w:ind w:left="1080" w:hanging="720"/>
      </w:pPr>
      <w:rPr>
        <w:rFonts w:hint="default"/>
        <w:i w:val="0"/>
      </w:rPr>
    </w:lvl>
    <w:lvl w:ilvl="2">
      <w:start w:val="1"/>
      <w:numFmt w:val="decimal"/>
      <w:pStyle w:val="SMATitle3"/>
      <w:isLgl/>
      <w:lvlText w:val="%1.%2.%3."/>
      <w:lvlJc w:val="left"/>
      <w:pPr>
        <w:ind w:left="1080" w:hanging="720"/>
      </w:pPr>
      <w:rPr>
        <w:rFonts w:hint="default"/>
      </w:rPr>
    </w:lvl>
    <w:lvl w:ilvl="3">
      <w:start w:val="1"/>
      <w:numFmt w:val="decimal"/>
      <w:pStyle w:val="SMATitle4"/>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nsid w:val="0F5B56D3"/>
    <w:multiLevelType w:val="hybridMultilevel"/>
    <w:tmpl w:val="2C5628E2"/>
    <w:styleLink w:val="1141"/>
    <w:lvl w:ilvl="0" w:tplc="B8F2954A">
      <w:start w:val="1"/>
      <w:numFmt w:val="decimal"/>
      <w:lvlText w:val="%1."/>
      <w:lvlJc w:val="left"/>
      <w:pPr>
        <w:tabs>
          <w:tab w:val="num" w:pos="720"/>
        </w:tabs>
        <w:ind w:left="720" w:hanging="360"/>
      </w:pPr>
      <w:rPr>
        <w:color w:val="auto"/>
        <w:sz w:val="24"/>
        <w:szCs w:val="24"/>
      </w:rPr>
    </w:lvl>
    <w:lvl w:ilvl="1" w:tplc="04190019">
      <w:start w:val="1"/>
      <w:numFmt w:val="bullet"/>
      <w:lvlText w:val=""/>
      <w:lvlJc w:val="left"/>
      <w:pPr>
        <w:tabs>
          <w:tab w:val="num" w:pos="108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13B94E15"/>
    <w:multiLevelType w:val="multilevel"/>
    <w:tmpl w:val="06C05F12"/>
    <w:lvl w:ilvl="0">
      <w:start w:val="1"/>
      <w:numFmt w:val="bullet"/>
      <w:pStyle w:val="a1"/>
      <w:lvlText w:val=""/>
      <w:lvlJc w:val="left"/>
      <w:pPr>
        <w:tabs>
          <w:tab w:val="num" w:pos="1211"/>
        </w:tabs>
        <w:ind w:firstLine="851"/>
      </w:pPr>
      <w:rPr>
        <w:rFonts w:ascii="Symbol" w:hAnsi="Symbol" w:hint="default"/>
        <w:color w:val="auto"/>
      </w:rPr>
    </w:lvl>
    <w:lvl w:ilvl="1">
      <w:start w:val="1"/>
      <w:numFmt w:val="bullet"/>
      <w:lvlText w:val=""/>
      <w:lvlJc w:val="left"/>
      <w:pPr>
        <w:tabs>
          <w:tab w:val="num" w:pos="2061"/>
        </w:tabs>
        <w:ind w:left="851" w:firstLine="850"/>
      </w:pPr>
      <w:rPr>
        <w:rFonts w:ascii="Symbol" w:hAnsi="Symbol" w:hint="default"/>
        <w:color w:val="auto"/>
      </w:rPr>
    </w:lvl>
    <w:lvl w:ilvl="2">
      <w:start w:val="1"/>
      <w:numFmt w:val="bullet"/>
      <w:lvlText w:val=""/>
      <w:lvlJc w:val="left"/>
      <w:pPr>
        <w:tabs>
          <w:tab w:val="num" w:pos="2912"/>
        </w:tabs>
        <w:ind w:left="1701" w:firstLine="851"/>
      </w:pPr>
      <w:rPr>
        <w:rFonts w:ascii="Symbol" w:hAnsi="Symbol"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6">
    <w:nsid w:val="14AC3B3F"/>
    <w:multiLevelType w:val="multilevel"/>
    <w:tmpl w:val="EAC0474A"/>
    <w:styleLink w:val="22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14E07998"/>
    <w:multiLevelType w:val="multilevel"/>
    <w:tmpl w:val="03509308"/>
    <w:styleLink w:val="245"/>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15DE0B30"/>
    <w:multiLevelType w:val="hybridMultilevel"/>
    <w:tmpl w:val="8DCC3F7E"/>
    <w:styleLink w:val="58"/>
    <w:lvl w:ilvl="0" w:tplc="1E1A1F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15F33854"/>
    <w:multiLevelType w:val="hybridMultilevel"/>
    <w:tmpl w:val="32A2D2F0"/>
    <w:lvl w:ilvl="0" w:tplc="04190001">
      <w:start w:val="1"/>
      <w:numFmt w:val="decimal"/>
      <w:pStyle w:val="Chapter"/>
      <w:lvlText w:val="Глава %1."/>
      <w:lvlJc w:val="left"/>
      <w:pPr>
        <w:tabs>
          <w:tab w:val="num" w:pos="1080"/>
        </w:tabs>
        <w:ind w:left="360"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30">
    <w:nsid w:val="168D44DB"/>
    <w:multiLevelType w:val="hybridMultilevel"/>
    <w:tmpl w:val="B63805E4"/>
    <w:lvl w:ilvl="0" w:tplc="04190001">
      <w:start w:val="1"/>
      <w:numFmt w:val="bullet"/>
      <w:pStyle w:val="a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1">
    <w:nsid w:val="16FB5A57"/>
    <w:multiLevelType w:val="hybridMultilevel"/>
    <w:tmpl w:val="472EFF86"/>
    <w:lvl w:ilvl="0" w:tplc="BDE6C3A6">
      <w:start w:val="1"/>
      <w:numFmt w:val="bullet"/>
      <w:pStyle w:val="1"/>
      <w:lvlText w:val=""/>
      <w:lvlJc w:val="left"/>
      <w:pPr>
        <w:tabs>
          <w:tab w:val="num" w:pos="1571"/>
        </w:tabs>
        <w:ind w:left="1571" w:hanging="358"/>
      </w:pPr>
      <w:rPr>
        <w:rFonts w:ascii="Symbol" w:hAnsi="Symbol" w:hint="default"/>
      </w:rPr>
    </w:lvl>
    <w:lvl w:ilvl="1" w:tplc="39609E00">
      <w:start w:val="1"/>
      <w:numFmt w:val="bullet"/>
      <w:lvlText w:val="o"/>
      <w:lvlJc w:val="left"/>
      <w:pPr>
        <w:tabs>
          <w:tab w:val="num" w:pos="1440"/>
        </w:tabs>
        <w:ind w:left="1440" w:hanging="360"/>
      </w:pPr>
      <w:rPr>
        <w:rFonts w:ascii="Courier New" w:hAnsi="Courier New" w:hint="default"/>
      </w:rPr>
    </w:lvl>
    <w:lvl w:ilvl="2" w:tplc="04601844">
      <w:start w:val="1"/>
      <w:numFmt w:val="bullet"/>
      <w:lvlText w:val=""/>
      <w:lvlJc w:val="left"/>
      <w:pPr>
        <w:tabs>
          <w:tab w:val="num" w:pos="2160"/>
        </w:tabs>
        <w:ind w:left="2160" w:hanging="360"/>
      </w:pPr>
      <w:rPr>
        <w:rFonts w:ascii="Wingdings" w:hAnsi="Wingdings" w:hint="default"/>
      </w:rPr>
    </w:lvl>
    <w:lvl w:ilvl="3" w:tplc="3B86FF18">
      <w:start w:val="1"/>
      <w:numFmt w:val="bullet"/>
      <w:lvlText w:val=""/>
      <w:lvlJc w:val="left"/>
      <w:pPr>
        <w:tabs>
          <w:tab w:val="num" w:pos="2880"/>
        </w:tabs>
        <w:ind w:left="2880" w:hanging="360"/>
      </w:pPr>
      <w:rPr>
        <w:rFonts w:ascii="Symbol" w:hAnsi="Symbol" w:hint="default"/>
      </w:rPr>
    </w:lvl>
    <w:lvl w:ilvl="4" w:tplc="BF46582C">
      <w:start w:val="1"/>
      <w:numFmt w:val="bullet"/>
      <w:lvlText w:val="o"/>
      <w:lvlJc w:val="left"/>
      <w:pPr>
        <w:tabs>
          <w:tab w:val="num" w:pos="3600"/>
        </w:tabs>
        <w:ind w:left="3600" w:hanging="360"/>
      </w:pPr>
      <w:rPr>
        <w:rFonts w:ascii="Courier New" w:hAnsi="Courier New" w:hint="default"/>
      </w:rPr>
    </w:lvl>
    <w:lvl w:ilvl="5" w:tplc="171E47CC" w:tentative="1">
      <w:start w:val="1"/>
      <w:numFmt w:val="bullet"/>
      <w:lvlText w:val=""/>
      <w:lvlJc w:val="left"/>
      <w:pPr>
        <w:tabs>
          <w:tab w:val="num" w:pos="4320"/>
        </w:tabs>
        <w:ind w:left="4320" w:hanging="360"/>
      </w:pPr>
      <w:rPr>
        <w:rFonts w:ascii="Wingdings" w:hAnsi="Wingdings" w:hint="default"/>
      </w:rPr>
    </w:lvl>
    <w:lvl w:ilvl="6" w:tplc="C99E2834" w:tentative="1">
      <w:start w:val="1"/>
      <w:numFmt w:val="bullet"/>
      <w:lvlText w:val=""/>
      <w:lvlJc w:val="left"/>
      <w:pPr>
        <w:tabs>
          <w:tab w:val="num" w:pos="5040"/>
        </w:tabs>
        <w:ind w:left="5040" w:hanging="360"/>
      </w:pPr>
      <w:rPr>
        <w:rFonts w:ascii="Symbol" w:hAnsi="Symbol" w:hint="default"/>
      </w:rPr>
    </w:lvl>
    <w:lvl w:ilvl="7" w:tplc="AD4E21A4" w:tentative="1">
      <w:start w:val="1"/>
      <w:numFmt w:val="bullet"/>
      <w:lvlText w:val="o"/>
      <w:lvlJc w:val="left"/>
      <w:pPr>
        <w:tabs>
          <w:tab w:val="num" w:pos="5760"/>
        </w:tabs>
        <w:ind w:left="5760" w:hanging="360"/>
      </w:pPr>
      <w:rPr>
        <w:rFonts w:ascii="Courier New" w:hAnsi="Courier New" w:hint="default"/>
      </w:rPr>
    </w:lvl>
    <w:lvl w:ilvl="8" w:tplc="08143A90" w:tentative="1">
      <w:start w:val="1"/>
      <w:numFmt w:val="bullet"/>
      <w:lvlText w:val=""/>
      <w:lvlJc w:val="left"/>
      <w:pPr>
        <w:tabs>
          <w:tab w:val="num" w:pos="6480"/>
        </w:tabs>
        <w:ind w:left="6480" w:hanging="360"/>
      </w:pPr>
      <w:rPr>
        <w:rFonts w:ascii="Wingdings" w:hAnsi="Wingdings" w:hint="default"/>
      </w:rPr>
    </w:lvl>
  </w:abstractNum>
  <w:abstractNum w:abstractNumId="32">
    <w:nsid w:val="1A0D1AC7"/>
    <w:multiLevelType w:val="hybridMultilevel"/>
    <w:tmpl w:val="D38C59A6"/>
    <w:styleLink w:val="63"/>
    <w:lvl w:ilvl="0" w:tplc="0419000F">
      <w:start w:val="1"/>
      <w:numFmt w:val="decimal"/>
      <w:lvlText w:val="%1."/>
      <w:lvlJc w:val="left"/>
      <w:pPr>
        <w:ind w:left="8015" w:hanging="360"/>
      </w:pPr>
      <w:rPr>
        <w:rFonts w:hint="default"/>
      </w:rPr>
    </w:lvl>
    <w:lvl w:ilvl="1" w:tplc="E8D01D36">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1A6F46CC"/>
    <w:multiLevelType w:val="multilevel"/>
    <w:tmpl w:val="047C7418"/>
    <w:styleLink w:val="2141"/>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1C482668"/>
    <w:multiLevelType w:val="multilevel"/>
    <w:tmpl w:val="4544BBC8"/>
    <w:styleLink w:val="13"/>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1DFC020E"/>
    <w:multiLevelType w:val="multilevel"/>
    <w:tmpl w:val="3E6E7B10"/>
    <w:styleLink w:val="21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1E0967C9"/>
    <w:multiLevelType w:val="multilevel"/>
    <w:tmpl w:val="B53676DE"/>
    <w:styleLink w:val="1111114"/>
    <w:lvl w:ilvl="0">
      <w:start w:val="1"/>
      <w:numFmt w:val="decimal"/>
      <w:lvlText w:val="%1."/>
      <w:lvlJc w:val="left"/>
      <w:pPr>
        <w:tabs>
          <w:tab w:val="num" w:pos="567"/>
        </w:tabs>
        <w:ind w:left="567" w:hanging="567"/>
      </w:pPr>
      <w:rPr>
        <w:rFonts w:ascii="Times New Roman" w:hAnsi="Times New Roman" w:cs="Times New Roman" w:hint="default"/>
        <w:b w:val="0"/>
      </w:rPr>
    </w:lvl>
    <w:lvl w:ilvl="1">
      <w:start w:val="1"/>
      <w:numFmt w:val="decimal"/>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nsid w:val="1E7E04D5"/>
    <w:multiLevelType w:val="singleLevel"/>
    <w:tmpl w:val="D34A6FD8"/>
    <w:styleLink w:val="41"/>
    <w:lvl w:ilvl="0">
      <w:start w:val="1"/>
      <w:numFmt w:val="decimal"/>
      <w:pStyle w:val="a3"/>
      <w:lvlText w:val="%1."/>
      <w:lvlJc w:val="left"/>
      <w:pPr>
        <w:tabs>
          <w:tab w:val="num" w:pos="360"/>
        </w:tabs>
        <w:ind w:left="360" w:hanging="360"/>
      </w:pPr>
    </w:lvl>
  </w:abstractNum>
  <w:abstractNum w:abstractNumId="38">
    <w:nsid w:val="1F2B5CC1"/>
    <w:multiLevelType w:val="hybridMultilevel"/>
    <w:tmpl w:val="F5740494"/>
    <w:lvl w:ilvl="0" w:tplc="06F67954">
      <w:start w:val="1"/>
      <w:numFmt w:val="decimal"/>
      <w:pStyle w:val="TableNum1"/>
      <w:lvlText w:val="Таблица %1."/>
      <w:lvlJc w:val="right"/>
      <w:pPr>
        <w:tabs>
          <w:tab w:val="num" w:pos="648"/>
        </w:tabs>
        <w:ind w:left="648" w:hanging="72"/>
      </w:pPr>
      <w:rPr>
        <w:rFonts w:ascii="Times New Roman" w:hAnsi="Times New Roman" w:cs="Times New Roman" w:hint="default"/>
        <w:b/>
        <w:i/>
        <w:sz w:val="20"/>
      </w:rPr>
    </w:lvl>
    <w:lvl w:ilvl="1" w:tplc="02F252D6" w:tentative="1">
      <w:start w:val="1"/>
      <w:numFmt w:val="lowerLetter"/>
      <w:lvlText w:val="%2."/>
      <w:lvlJc w:val="left"/>
      <w:pPr>
        <w:tabs>
          <w:tab w:val="num" w:pos="1440"/>
        </w:tabs>
        <w:ind w:left="1440" w:hanging="360"/>
      </w:pPr>
      <w:rPr>
        <w:rFonts w:cs="Times New Roman"/>
      </w:rPr>
    </w:lvl>
    <w:lvl w:ilvl="2" w:tplc="30465D34" w:tentative="1">
      <w:start w:val="1"/>
      <w:numFmt w:val="lowerRoman"/>
      <w:lvlText w:val="%3."/>
      <w:lvlJc w:val="right"/>
      <w:pPr>
        <w:tabs>
          <w:tab w:val="num" w:pos="2160"/>
        </w:tabs>
        <w:ind w:left="2160" w:hanging="180"/>
      </w:pPr>
      <w:rPr>
        <w:rFonts w:cs="Times New Roman"/>
      </w:rPr>
    </w:lvl>
    <w:lvl w:ilvl="3" w:tplc="F8AEBD92" w:tentative="1">
      <w:start w:val="1"/>
      <w:numFmt w:val="decimal"/>
      <w:lvlText w:val="%4."/>
      <w:lvlJc w:val="left"/>
      <w:pPr>
        <w:tabs>
          <w:tab w:val="num" w:pos="2880"/>
        </w:tabs>
        <w:ind w:left="2880" w:hanging="360"/>
      </w:pPr>
      <w:rPr>
        <w:rFonts w:cs="Times New Roman"/>
      </w:rPr>
    </w:lvl>
    <w:lvl w:ilvl="4" w:tplc="FDA8A36E" w:tentative="1">
      <w:start w:val="1"/>
      <w:numFmt w:val="lowerLetter"/>
      <w:lvlText w:val="%5."/>
      <w:lvlJc w:val="left"/>
      <w:pPr>
        <w:tabs>
          <w:tab w:val="num" w:pos="3600"/>
        </w:tabs>
        <w:ind w:left="3600" w:hanging="360"/>
      </w:pPr>
      <w:rPr>
        <w:rFonts w:cs="Times New Roman"/>
      </w:rPr>
    </w:lvl>
    <w:lvl w:ilvl="5" w:tplc="1BD87C74" w:tentative="1">
      <w:start w:val="1"/>
      <w:numFmt w:val="lowerRoman"/>
      <w:lvlText w:val="%6."/>
      <w:lvlJc w:val="right"/>
      <w:pPr>
        <w:tabs>
          <w:tab w:val="num" w:pos="4320"/>
        </w:tabs>
        <w:ind w:left="4320" w:hanging="180"/>
      </w:pPr>
      <w:rPr>
        <w:rFonts w:cs="Times New Roman"/>
      </w:rPr>
    </w:lvl>
    <w:lvl w:ilvl="6" w:tplc="F75C0CD6" w:tentative="1">
      <w:start w:val="1"/>
      <w:numFmt w:val="decimal"/>
      <w:lvlText w:val="%7."/>
      <w:lvlJc w:val="left"/>
      <w:pPr>
        <w:tabs>
          <w:tab w:val="num" w:pos="5040"/>
        </w:tabs>
        <w:ind w:left="5040" w:hanging="360"/>
      </w:pPr>
      <w:rPr>
        <w:rFonts w:cs="Times New Roman"/>
      </w:rPr>
    </w:lvl>
    <w:lvl w:ilvl="7" w:tplc="D5781B9E" w:tentative="1">
      <w:start w:val="1"/>
      <w:numFmt w:val="lowerLetter"/>
      <w:lvlText w:val="%8."/>
      <w:lvlJc w:val="left"/>
      <w:pPr>
        <w:tabs>
          <w:tab w:val="num" w:pos="5760"/>
        </w:tabs>
        <w:ind w:left="5760" w:hanging="360"/>
      </w:pPr>
      <w:rPr>
        <w:rFonts w:cs="Times New Roman"/>
      </w:rPr>
    </w:lvl>
    <w:lvl w:ilvl="8" w:tplc="D9A889AE" w:tentative="1">
      <w:start w:val="1"/>
      <w:numFmt w:val="lowerRoman"/>
      <w:lvlText w:val="%9."/>
      <w:lvlJc w:val="right"/>
      <w:pPr>
        <w:tabs>
          <w:tab w:val="num" w:pos="6480"/>
        </w:tabs>
        <w:ind w:left="6480" w:hanging="180"/>
      </w:pPr>
      <w:rPr>
        <w:rFonts w:cs="Times New Roman"/>
      </w:rPr>
    </w:lvl>
  </w:abstractNum>
  <w:abstractNum w:abstractNumId="39">
    <w:nsid w:val="21BE2D6F"/>
    <w:multiLevelType w:val="hybridMultilevel"/>
    <w:tmpl w:val="2E3C2A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22C75AB5"/>
    <w:multiLevelType w:val="multilevel"/>
    <w:tmpl w:val="04190025"/>
    <w:lvl w:ilvl="0">
      <w:start w:val="1"/>
      <w:numFmt w:val="decimal"/>
      <w:lvlText w:val="%1"/>
      <w:lvlJc w:val="left"/>
      <w:pPr>
        <w:tabs>
          <w:tab w:val="num" w:pos="432"/>
        </w:tabs>
        <w:ind w:left="432" w:hanging="432"/>
      </w:pPr>
      <w:rPr>
        <w:rFonts w:cs="Times New Roman"/>
      </w:rPr>
    </w:lvl>
    <w:lvl w:ilvl="1">
      <w:start w:val="1"/>
      <w:numFmt w:val="decimal"/>
      <w:pStyle w:val="31"/>
      <w:lvlText w:val="%1.%2"/>
      <w:lvlJc w:val="left"/>
      <w:pPr>
        <w:tabs>
          <w:tab w:val="num" w:pos="576"/>
        </w:tabs>
        <w:ind w:left="576" w:hanging="576"/>
      </w:pPr>
      <w:rPr>
        <w:rFonts w:cs="Times New Roman"/>
      </w:rPr>
    </w:lvl>
    <w:lvl w:ilvl="2">
      <w:start w:val="1"/>
      <w:numFmt w:val="decimal"/>
      <w:pStyle w:val="410"/>
      <w:lvlText w:val="%1.%2.%3"/>
      <w:lvlJc w:val="left"/>
      <w:pPr>
        <w:tabs>
          <w:tab w:val="num" w:pos="720"/>
        </w:tabs>
        <w:ind w:left="720" w:hanging="720"/>
      </w:pPr>
      <w:rPr>
        <w:rFonts w:cs="Times New Roman"/>
      </w:rPr>
    </w:lvl>
    <w:lvl w:ilvl="3">
      <w:start w:val="1"/>
      <w:numFmt w:val="decimal"/>
      <w:pStyle w:val="71"/>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81"/>
      <w:lvlText w:val="%1.%2.%3.%4.%5.%6.%7"/>
      <w:lvlJc w:val="left"/>
      <w:pPr>
        <w:tabs>
          <w:tab w:val="num" w:pos="1296"/>
        </w:tabs>
        <w:ind w:left="1296" w:hanging="1296"/>
      </w:pPr>
      <w:rPr>
        <w:rFonts w:cs="Times New Roman"/>
      </w:rPr>
    </w:lvl>
    <w:lvl w:ilvl="7">
      <w:start w:val="1"/>
      <w:numFmt w:val="decimal"/>
      <w:pStyle w:val="91"/>
      <w:lvlText w:val="%1.%2.%3.%4.%5.%6.%7.%8"/>
      <w:lvlJc w:val="left"/>
      <w:pPr>
        <w:tabs>
          <w:tab w:val="num" w:pos="1440"/>
        </w:tabs>
        <w:ind w:left="1440" w:hanging="1440"/>
      </w:pPr>
      <w:rPr>
        <w:rFonts w:cs="Times New Roman"/>
      </w:rPr>
    </w:lvl>
    <w:lvl w:ilvl="8">
      <w:start w:val="1"/>
      <w:numFmt w:val="decimal"/>
      <w:pStyle w:val="indent2"/>
      <w:lvlText w:val="%1.%2.%3.%4.%5.%6.%7.%8.%9"/>
      <w:lvlJc w:val="left"/>
      <w:pPr>
        <w:tabs>
          <w:tab w:val="num" w:pos="1584"/>
        </w:tabs>
        <w:ind w:left="1584" w:hanging="1584"/>
      </w:pPr>
      <w:rPr>
        <w:rFonts w:cs="Times New Roman"/>
      </w:rPr>
    </w:lvl>
  </w:abstractNum>
  <w:abstractNum w:abstractNumId="41">
    <w:nsid w:val="23F100FD"/>
    <w:multiLevelType w:val="multilevel"/>
    <w:tmpl w:val="05C0D8D8"/>
    <w:styleLink w:val="5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241E428B"/>
    <w:multiLevelType w:val="hybridMultilevel"/>
    <w:tmpl w:val="5900D8F4"/>
    <w:styleLink w:val="56"/>
    <w:lvl w:ilvl="0" w:tplc="A9C69A1E">
      <w:start w:val="1"/>
      <w:numFmt w:val="decimal"/>
      <w:lvlText w:val="%1."/>
      <w:lvlJc w:val="left"/>
      <w:pPr>
        <w:tabs>
          <w:tab w:val="num" w:pos="360"/>
        </w:tabs>
        <w:ind w:left="360" w:hanging="360"/>
      </w:pPr>
    </w:lvl>
    <w:lvl w:ilvl="1" w:tplc="04190019">
      <w:numFmt w:val="none"/>
      <w:lvlText w:val=""/>
      <w:lvlJc w:val="left"/>
      <w:pPr>
        <w:tabs>
          <w:tab w:val="num" w:pos="0"/>
        </w:tabs>
      </w:pPr>
    </w:lvl>
    <w:lvl w:ilvl="2" w:tplc="0419001B">
      <w:numFmt w:val="none"/>
      <w:lvlText w:val=""/>
      <w:lvlJc w:val="left"/>
      <w:pPr>
        <w:tabs>
          <w:tab w:val="num" w:pos="0"/>
        </w:tabs>
      </w:pPr>
    </w:lvl>
    <w:lvl w:ilvl="3" w:tplc="0419000F">
      <w:numFmt w:val="none"/>
      <w:lvlText w:val=""/>
      <w:lvlJc w:val="left"/>
      <w:pPr>
        <w:tabs>
          <w:tab w:val="num" w:pos="0"/>
        </w:tabs>
      </w:pPr>
    </w:lvl>
    <w:lvl w:ilvl="4" w:tplc="04190019">
      <w:numFmt w:val="none"/>
      <w:lvlText w:val=""/>
      <w:lvlJc w:val="left"/>
      <w:pPr>
        <w:tabs>
          <w:tab w:val="num" w:pos="0"/>
        </w:tabs>
      </w:pPr>
    </w:lvl>
    <w:lvl w:ilvl="5" w:tplc="0419001B">
      <w:numFmt w:val="none"/>
      <w:lvlText w:val=""/>
      <w:lvlJc w:val="left"/>
      <w:pPr>
        <w:tabs>
          <w:tab w:val="num" w:pos="0"/>
        </w:tabs>
      </w:pPr>
    </w:lvl>
    <w:lvl w:ilvl="6" w:tplc="0419000F">
      <w:numFmt w:val="none"/>
      <w:lvlText w:val=""/>
      <w:lvlJc w:val="left"/>
      <w:pPr>
        <w:tabs>
          <w:tab w:val="num" w:pos="0"/>
        </w:tabs>
      </w:pPr>
    </w:lvl>
    <w:lvl w:ilvl="7" w:tplc="04190019">
      <w:numFmt w:val="none"/>
      <w:lvlText w:val=""/>
      <w:lvlJc w:val="left"/>
      <w:pPr>
        <w:tabs>
          <w:tab w:val="num" w:pos="0"/>
        </w:tabs>
      </w:pPr>
    </w:lvl>
    <w:lvl w:ilvl="8" w:tplc="0419001B">
      <w:numFmt w:val="none"/>
      <w:lvlText w:val=""/>
      <w:lvlJc w:val="left"/>
      <w:pPr>
        <w:tabs>
          <w:tab w:val="num" w:pos="0"/>
        </w:tabs>
      </w:pPr>
    </w:lvl>
  </w:abstractNum>
  <w:abstractNum w:abstractNumId="43">
    <w:nsid w:val="24477828"/>
    <w:multiLevelType w:val="hybridMultilevel"/>
    <w:tmpl w:val="AC220AAA"/>
    <w:lvl w:ilvl="0" w:tplc="04190001">
      <w:start w:val="1"/>
      <w:numFmt w:val="decimal"/>
      <w:pStyle w:val="a4"/>
      <w:lvlText w:val="%1."/>
      <w:lvlJc w:val="left"/>
      <w:pPr>
        <w:tabs>
          <w:tab w:val="num" w:pos="567"/>
        </w:tabs>
        <w:ind w:left="567" w:hanging="567"/>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44">
    <w:nsid w:val="25020A0A"/>
    <w:multiLevelType w:val="hybridMultilevel"/>
    <w:tmpl w:val="B0484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2C3A714A"/>
    <w:multiLevelType w:val="multilevel"/>
    <w:tmpl w:val="D9ECEFB8"/>
    <w:lvl w:ilvl="0">
      <w:start w:val="2"/>
      <w:numFmt w:val="decimal"/>
      <w:lvlText w:val="%1."/>
      <w:lvlJc w:val="left"/>
      <w:pPr>
        <w:tabs>
          <w:tab w:val="num" w:pos="630"/>
        </w:tabs>
        <w:ind w:left="630" w:hanging="630"/>
      </w:pPr>
      <w:rPr>
        <w:rFonts w:cs="Times New Roman"/>
      </w:rPr>
    </w:lvl>
    <w:lvl w:ilvl="1">
      <w:start w:val="2"/>
      <w:numFmt w:val="decimal"/>
      <w:lvlText w:val="%1.%2."/>
      <w:lvlJc w:val="left"/>
      <w:pPr>
        <w:tabs>
          <w:tab w:val="num" w:pos="900"/>
        </w:tabs>
        <w:ind w:left="900" w:hanging="720"/>
      </w:pPr>
      <w:rPr>
        <w:rFonts w:cs="Times New Roman"/>
      </w:rPr>
    </w:lvl>
    <w:lvl w:ilvl="2">
      <w:start w:val="7"/>
      <w:numFmt w:val="decimal"/>
      <w:pStyle w:val="1TimesNewRoman12"/>
      <w:lvlText w:val="%1.%2.%3."/>
      <w:lvlJc w:val="left"/>
      <w:pPr>
        <w:tabs>
          <w:tab w:val="num" w:pos="1080"/>
        </w:tabs>
        <w:ind w:left="1080" w:hanging="720"/>
      </w:pPr>
      <w:rPr>
        <w:rFonts w:cs="Times New Roman"/>
      </w:rPr>
    </w:lvl>
    <w:lvl w:ilvl="3">
      <w:start w:val="1"/>
      <w:numFmt w:val="decimal"/>
      <w:lvlText w:val="%1.%2.%3.%4."/>
      <w:lvlJc w:val="left"/>
      <w:pPr>
        <w:tabs>
          <w:tab w:val="num" w:pos="1620"/>
        </w:tabs>
        <w:ind w:left="1620" w:hanging="108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2340"/>
        </w:tabs>
        <w:ind w:left="2340" w:hanging="1440"/>
      </w:pPr>
      <w:rPr>
        <w:rFonts w:cs="Times New Roman"/>
      </w:rPr>
    </w:lvl>
    <w:lvl w:ilvl="6">
      <w:start w:val="1"/>
      <w:numFmt w:val="decimal"/>
      <w:lvlText w:val="%1.%2.%3.%4.%5.%6.%7."/>
      <w:lvlJc w:val="left"/>
      <w:pPr>
        <w:tabs>
          <w:tab w:val="num" w:pos="2880"/>
        </w:tabs>
        <w:ind w:left="2880" w:hanging="1800"/>
      </w:pPr>
      <w:rPr>
        <w:rFonts w:cs="Times New Roman"/>
      </w:rPr>
    </w:lvl>
    <w:lvl w:ilvl="7">
      <w:start w:val="1"/>
      <w:numFmt w:val="decimal"/>
      <w:lvlText w:val="%1.%2.%3.%4.%5.%6.%7.%8."/>
      <w:lvlJc w:val="left"/>
      <w:pPr>
        <w:tabs>
          <w:tab w:val="num" w:pos="3060"/>
        </w:tabs>
        <w:ind w:left="3060" w:hanging="1800"/>
      </w:pPr>
      <w:rPr>
        <w:rFonts w:cs="Times New Roman"/>
      </w:rPr>
    </w:lvl>
    <w:lvl w:ilvl="8">
      <w:start w:val="1"/>
      <w:numFmt w:val="decimal"/>
      <w:lvlText w:val="%1.%2.%3.%4.%5.%6.%7.%8.%9."/>
      <w:lvlJc w:val="left"/>
      <w:pPr>
        <w:tabs>
          <w:tab w:val="num" w:pos="3600"/>
        </w:tabs>
        <w:ind w:left="3600" w:hanging="2160"/>
      </w:pPr>
      <w:rPr>
        <w:rFonts w:cs="Times New Roman"/>
      </w:rPr>
    </w:lvl>
  </w:abstractNum>
  <w:abstractNum w:abstractNumId="46">
    <w:nsid w:val="2CB72240"/>
    <w:multiLevelType w:val="hybridMultilevel"/>
    <w:tmpl w:val="E244DFD2"/>
    <w:lvl w:ilvl="0" w:tplc="2E10741C">
      <w:start w:val="1"/>
      <w:numFmt w:val="bullet"/>
      <w:pStyle w:val="SMAList3"/>
      <w:lvlText w:val="▫"/>
      <w:lvlJc w:val="left"/>
      <w:pPr>
        <w:ind w:left="1920" w:hanging="360"/>
      </w:pPr>
      <w:rPr>
        <w:rFonts w:ascii="Courier New" w:hAnsi="Courier New" w:hint="default"/>
      </w:rPr>
    </w:lvl>
    <w:lvl w:ilvl="1" w:tplc="619C342E">
      <w:start w:val="1"/>
      <w:numFmt w:val="bullet"/>
      <w:lvlText w:val="o"/>
      <w:lvlJc w:val="left"/>
      <w:pPr>
        <w:ind w:left="2575" w:hanging="360"/>
      </w:pPr>
      <w:rPr>
        <w:rFonts w:ascii="Courier New" w:hAnsi="Courier New" w:cs="Courier New" w:hint="default"/>
      </w:rPr>
    </w:lvl>
    <w:lvl w:ilvl="2" w:tplc="4490DF30">
      <w:start w:val="1"/>
      <w:numFmt w:val="bullet"/>
      <w:lvlText w:val=""/>
      <w:lvlJc w:val="left"/>
      <w:pPr>
        <w:ind w:left="3295" w:hanging="360"/>
      </w:pPr>
      <w:rPr>
        <w:rFonts w:ascii="Wingdings" w:hAnsi="Wingdings" w:hint="default"/>
      </w:rPr>
    </w:lvl>
    <w:lvl w:ilvl="3" w:tplc="D3FE40BC">
      <w:start w:val="1"/>
      <w:numFmt w:val="bullet"/>
      <w:lvlText w:val=""/>
      <w:lvlJc w:val="left"/>
      <w:pPr>
        <w:ind w:left="4015" w:hanging="360"/>
      </w:pPr>
      <w:rPr>
        <w:rFonts w:ascii="Symbol" w:hAnsi="Symbol" w:hint="default"/>
      </w:rPr>
    </w:lvl>
    <w:lvl w:ilvl="4" w:tplc="D28E46FE">
      <w:start w:val="1"/>
      <w:numFmt w:val="bullet"/>
      <w:lvlText w:val="o"/>
      <w:lvlJc w:val="left"/>
      <w:pPr>
        <w:ind w:left="4735" w:hanging="360"/>
      </w:pPr>
      <w:rPr>
        <w:rFonts w:ascii="Courier New" w:hAnsi="Courier New" w:cs="Courier New" w:hint="default"/>
      </w:rPr>
    </w:lvl>
    <w:lvl w:ilvl="5" w:tplc="F4BA1F0E">
      <w:start w:val="1"/>
      <w:numFmt w:val="bullet"/>
      <w:lvlText w:val=""/>
      <w:lvlJc w:val="left"/>
      <w:pPr>
        <w:ind w:left="5455" w:hanging="360"/>
      </w:pPr>
      <w:rPr>
        <w:rFonts w:ascii="Wingdings" w:hAnsi="Wingdings" w:hint="default"/>
      </w:rPr>
    </w:lvl>
    <w:lvl w:ilvl="6" w:tplc="A048712E">
      <w:start w:val="1"/>
      <w:numFmt w:val="bullet"/>
      <w:lvlText w:val=""/>
      <w:lvlJc w:val="left"/>
      <w:pPr>
        <w:ind w:left="6175" w:hanging="360"/>
      </w:pPr>
      <w:rPr>
        <w:rFonts w:ascii="Symbol" w:hAnsi="Symbol" w:hint="default"/>
      </w:rPr>
    </w:lvl>
    <w:lvl w:ilvl="7" w:tplc="559A6C1E">
      <w:start w:val="1"/>
      <w:numFmt w:val="bullet"/>
      <w:lvlText w:val="o"/>
      <w:lvlJc w:val="left"/>
      <w:pPr>
        <w:ind w:left="6895" w:hanging="360"/>
      </w:pPr>
      <w:rPr>
        <w:rFonts w:ascii="Courier New" w:hAnsi="Courier New" w:cs="Courier New" w:hint="default"/>
      </w:rPr>
    </w:lvl>
    <w:lvl w:ilvl="8" w:tplc="57D6FE6A">
      <w:start w:val="1"/>
      <w:numFmt w:val="bullet"/>
      <w:lvlText w:val=""/>
      <w:lvlJc w:val="left"/>
      <w:pPr>
        <w:ind w:left="7615" w:hanging="360"/>
      </w:pPr>
      <w:rPr>
        <w:rFonts w:ascii="Wingdings" w:hAnsi="Wingdings" w:hint="default"/>
      </w:rPr>
    </w:lvl>
  </w:abstractNum>
  <w:abstractNum w:abstractNumId="47">
    <w:nsid w:val="2EE428EA"/>
    <w:multiLevelType w:val="hybridMultilevel"/>
    <w:tmpl w:val="253CB5D0"/>
    <w:styleLink w:val="53"/>
    <w:lvl w:ilvl="0" w:tplc="CBAE7FE6">
      <w:start w:val="1"/>
      <w:numFmt w:val="decimal"/>
      <w:lvlText w:val="%1."/>
      <w:lvlJc w:val="left"/>
      <w:pPr>
        <w:tabs>
          <w:tab w:val="num" w:pos="7448"/>
        </w:tabs>
        <w:ind w:left="7448" w:hanging="360"/>
      </w:pPr>
      <w:rPr>
        <w:rFonts w:hint="default"/>
        <w:sz w:val="24"/>
        <w:szCs w:val="24"/>
      </w:rPr>
    </w:lvl>
    <w:lvl w:ilvl="1" w:tplc="3320DC24">
      <w:numFmt w:val="none"/>
      <w:lvlText w:val=""/>
      <w:lvlJc w:val="left"/>
      <w:pPr>
        <w:tabs>
          <w:tab w:val="num" w:pos="360"/>
        </w:tabs>
      </w:pPr>
    </w:lvl>
    <w:lvl w:ilvl="2" w:tplc="F3D6D8FC">
      <w:numFmt w:val="none"/>
      <w:lvlText w:val=""/>
      <w:lvlJc w:val="left"/>
      <w:pPr>
        <w:tabs>
          <w:tab w:val="num" w:pos="360"/>
        </w:tabs>
      </w:pPr>
    </w:lvl>
    <w:lvl w:ilvl="3" w:tplc="F24E1EF2">
      <w:numFmt w:val="none"/>
      <w:lvlText w:val=""/>
      <w:lvlJc w:val="left"/>
      <w:pPr>
        <w:tabs>
          <w:tab w:val="num" w:pos="360"/>
        </w:tabs>
      </w:pPr>
    </w:lvl>
    <w:lvl w:ilvl="4" w:tplc="925A05F8">
      <w:numFmt w:val="none"/>
      <w:lvlText w:val=""/>
      <w:lvlJc w:val="left"/>
      <w:pPr>
        <w:tabs>
          <w:tab w:val="num" w:pos="360"/>
        </w:tabs>
      </w:pPr>
    </w:lvl>
    <w:lvl w:ilvl="5" w:tplc="74A07E54">
      <w:numFmt w:val="none"/>
      <w:lvlText w:val=""/>
      <w:lvlJc w:val="left"/>
      <w:pPr>
        <w:tabs>
          <w:tab w:val="num" w:pos="360"/>
        </w:tabs>
      </w:pPr>
    </w:lvl>
    <w:lvl w:ilvl="6" w:tplc="D3D42638">
      <w:numFmt w:val="none"/>
      <w:lvlText w:val=""/>
      <w:lvlJc w:val="left"/>
      <w:pPr>
        <w:tabs>
          <w:tab w:val="num" w:pos="360"/>
        </w:tabs>
      </w:pPr>
    </w:lvl>
    <w:lvl w:ilvl="7" w:tplc="85D82686">
      <w:numFmt w:val="none"/>
      <w:lvlText w:val=""/>
      <w:lvlJc w:val="left"/>
      <w:pPr>
        <w:tabs>
          <w:tab w:val="num" w:pos="360"/>
        </w:tabs>
      </w:pPr>
    </w:lvl>
    <w:lvl w:ilvl="8" w:tplc="474A6F8E">
      <w:numFmt w:val="none"/>
      <w:lvlText w:val=""/>
      <w:lvlJc w:val="left"/>
      <w:pPr>
        <w:tabs>
          <w:tab w:val="num" w:pos="360"/>
        </w:tabs>
      </w:pPr>
    </w:lvl>
  </w:abstractNum>
  <w:abstractNum w:abstractNumId="48">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9">
    <w:nsid w:val="302836B0"/>
    <w:multiLevelType w:val="hybridMultilevel"/>
    <w:tmpl w:val="F33CE084"/>
    <w:lvl w:ilvl="0" w:tplc="04190001">
      <w:start w:val="1"/>
      <w:numFmt w:val="bullet"/>
      <w:pStyle w:val="a5"/>
      <w:lvlText w:val="-"/>
      <w:lvlJc w:val="left"/>
      <w:pPr>
        <w:tabs>
          <w:tab w:val="num" w:pos="846"/>
        </w:tabs>
        <w:ind w:left="846" w:hanging="360"/>
      </w:pPr>
      <w:rPr>
        <w:rFonts w:hint="default"/>
      </w:rPr>
    </w:lvl>
    <w:lvl w:ilvl="1" w:tplc="04190003">
      <w:start w:val="1"/>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0">
    <w:nsid w:val="303A5DE3"/>
    <w:multiLevelType w:val="hybridMultilevel"/>
    <w:tmpl w:val="9B0A3ABA"/>
    <w:styleLink w:val="1741"/>
    <w:lvl w:ilvl="0" w:tplc="3A80B710">
      <w:start w:val="1"/>
      <w:numFmt w:val="upperRoman"/>
      <w:pStyle w:val="a6"/>
      <w:lvlText w:val="%1."/>
      <w:lvlJc w:val="right"/>
      <w:pPr>
        <w:tabs>
          <w:tab w:val="num" w:pos="180"/>
        </w:tabs>
        <w:ind w:left="180" w:hanging="180"/>
      </w:pPr>
      <w:rPr>
        <w:sz w:val="28"/>
        <w:szCs w:val="28"/>
      </w:rPr>
    </w:lvl>
    <w:lvl w:ilvl="1" w:tplc="655003C2">
      <w:numFmt w:val="none"/>
      <w:lvlText w:val=""/>
      <w:lvlJc w:val="left"/>
      <w:pPr>
        <w:tabs>
          <w:tab w:val="num" w:pos="360"/>
        </w:tabs>
      </w:pPr>
    </w:lvl>
    <w:lvl w:ilvl="2" w:tplc="A5B24F4E">
      <w:numFmt w:val="none"/>
      <w:lvlText w:val=""/>
      <w:lvlJc w:val="left"/>
      <w:pPr>
        <w:tabs>
          <w:tab w:val="num" w:pos="360"/>
        </w:tabs>
      </w:pPr>
    </w:lvl>
    <w:lvl w:ilvl="3" w:tplc="F1B69388">
      <w:numFmt w:val="none"/>
      <w:lvlText w:val=""/>
      <w:lvlJc w:val="left"/>
      <w:pPr>
        <w:tabs>
          <w:tab w:val="num" w:pos="360"/>
        </w:tabs>
      </w:pPr>
    </w:lvl>
    <w:lvl w:ilvl="4" w:tplc="49B64FE6">
      <w:numFmt w:val="none"/>
      <w:lvlText w:val=""/>
      <w:lvlJc w:val="left"/>
      <w:pPr>
        <w:tabs>
          <w:tab w:val="num" w:pos="360"/>
        </w:tabs>
      </w:pPr>
    </w:lvl>
    <w:lvl w:ilvl="5" w:tplc="8042E8F2">
      <w:numFmt w:val="none"/>
      <w:lvlText w:val=""/>
      <w:lvlJc w:val="left"/>
      <w:pPr>
        <w:tabs>
          <w:tab w:val="num" w:pos="360"/>
        </w:tabs>
      </w:pPr>
    </w:lvl>
    <w:lvl w:ilvl="6" w:tplc="09F2E14E">
      <w:numFmt w:val="none"/>
      <w:lvlText w:val=""/>
      <w:lvlJc w:val="left"/>
      <w:pPr>
        <w:tabs>
          <w:tab w:val="num" w:pos="360"/>
        </w:tabs>
      </w:pPr>
    </w:lvl>
    <w:lvl w:ilvl="7" w:tplc="F80A32B4">
      <w:numFmt w:val="none"/>
      <w:lvlText w:val=""/>
      <w:lvlJc w:val="left"/>
      <w:pPr>
        <w:tabs>
          <w:tab w:val="num" w:pos="360"/>
        </w:tabs>
      </w:pPr>
    </w:lvl>
    <w:lvl w:ilvl="8" w:tplc="B2C4A634">
      <w:numFmt w:val="none"/>
      <w:lvlText w:val=""/>
      <w:lvlJc w:val="left"/>
      <w:pPr>
        <w:tabs>
          <w:tab w:val="num" w:pos="360"/>
        </w:tabs>
      </w:pPr>
    </w:lvl>
  </w:abstractNum>
  <w:abstractNum w:abstractNumId="51">
    <w:nsid w:val="304A5059"/>
    <w:multiLevelType w:val="hybridMultilevel"/>
    <w:tmpl w:val="6680A016"/>
    <w:styleLink w:val="48"/>
    <w:lvl w:ilvl="0" w:tplc="2BC6CFF0">
      <w:start w:val="1"/>
      <w:numFmt w:val="bullet"/>
      <w:lvlText w:val=""/>
      <w:lvlJc w:val="left"/>
      <w:pPr>
        <w:tabs>
          <w:tab w:val="num" w:pos="340"/>
        </w:tabs>
        <w:ind w:left="170" w:hanging="170"/>
      </w:pPr>
      <w:rPr>
        <w:rFonts w:ascii="Wingdings" w:hAnsi="Wingdings"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2">
    <w:nsid w:val="30C47C51"/>
    <w:multiLevelType w:val="multilevel"/>
    <w:tmpl w:val="0419001F"/>
    <w:styleLink w:val="104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3">
    <w:nsid w:val="31E255D5"/>
    <w:multiLevelType w:val="hybridMultilevel"/>
    <w:tmpl w:val="160AEC9A"/>
    <w:lvl w:ilvl="0" w:tplc="7D906BAC">
      <w:start w:val="1"/>
      <w:numFmt w:val="decimal"/>
      <w:pStyle w:val="310"/>
      <w:lvlText w:val="%1."/>
      <w:lvlJc w:val="left"/>
      <w:pPr>
        <w:tabs>
          <w:tab w:val="num" w:pos="1571"/>
        </w:tabs>
        <w:ind w:left="1571" w:hanging="360"/>
      </w:pPr>
      <w:rPr>
        <w:rFonts w:cs="Times New Roman" w:hint="default"/>
      </w:rPr>
    </w:lvl>
    <w:lvl w:ilvl="1" w:tplc="284EB128" w:tentative="1">
      <w:start w:val="1"/>
      <w:numFmt w:val="lowerLetter"/>
      <w:lvlText w:val="%2."/>
      <w:lvlJc w:val="left"/>
      <w:pPr>
        <w:tabs>
          <w:tab w:val="num" w:pos="1440"/>
        </w:tabs>
        <w:ind w:left="1440" w:hanging="360"/>
      </w:pPr>
      <w:rPr>
        <w:rFonts w:cs="Times New Roman"/>
      </w:rPr>
    </w:lvl>
    <w:lvl w:ilvl="2" w:tplc="C1EAA0D8" w:tentative="1">
      <w:start w:val="1"/>
      <w:numFmt w:val="lowerRoman"/>
      <w:lvlText w:val="%3."/>
      <w:lvlJc w:val="right"/>
      <w:pPr>
        <w:tabs>
          <w:tab w:val="num" w:pos="2160"/>
        </w:tabs>
        <w:ind w:left="2160" w:hanging="180"/>
      </w:pPr>
      <w:rPr>
        <w:rFonts w:cs="Times New Roman"/>
      </w:rPr>
    </w:lvl>
    <w:lvl w:ilvl="3" w:tplc="283015DA" w:tentative="1">
      <w:start w:val="1"/>
      <w:numFmt w:val="decimal"/>
      <w:lvlText w:val="%4."/>
      <w:lvlJc w:val="left"/>
      <w:pPr>
        <w:tabs>
          <w:tab w:val="num" w:pos="2880"/>
        </w:tabs>
        <w:ind w:left="2880" w:hanging="360"/>
      </w:pPr>
      <w:rPr>
        <w:rFonts w:cs="Times New Roman"/>
      </w:rPr>
    </w:lvl>
    <w:lvl w:ilvl="4" w:tplc="9530D7B0" w:tentative="1">
      <w:start w:val="1"/>
      <w:numFmt w:val="lowerLetter"/>
      <w:lvlText w:val="%5."/>
      <w:lvlJc w:val="left"/>
      <w:pPr>
        <w:tabs>
          <w:tab w:val="num" w:pos="3600"/>
        </w:tabs>
        <w:ind w:left="3600" w:hanging="360"/>
      </w:pPr>
      <w:rPr>
        <w:rFonts w:cs="Times New Roman"/>
      </w:rPr>
    </w:lvl>
    <w:lvl w:ilvl="5" w:tplc="2DC084B4" w:tentative="1">
      <w:start w:val="1"/>
      <w:numFmt w:val="lowerRoman"/>
      <w:lvlText w:val="%6."/>
      <w:lvlJc w:val="right"/>
      <w:pPr>
        <w:tabs>
          <w:tab w:val="num" w:pos="4320"/>
        </w:tabs>
        <w:ind w:left="4320" w:hanging="180"/>
      </w:pPr>
      <w:rPr>
        <w:rFonts w:cs="Times New Roman"/>
      </w:rPr>
    </w:lvl>
    <w:lvl w:ilvl="6" w:tplc="94864FE6" w:tentative="1">
      <w:start w:val="1"/>
      <w:numFmt w:val="decimal"/>
      <w:lvlText w:val="%7."/>
      <w:lvlJc w:val="left"/>
      <w:pPr>
        <w:tabs>
          <w:tab w:val="num" w:pos="5040"/>
        </w:tabs>
        <w:ind w:left="5040" w:hanging="360"/>
      </w:pPr>
      <w:rPr>
        <w:rFonts w:cs="Times New Roman"/>
      </w:rPr>
    </w:lvl>
    <w:lvl w:ilvl="7" w:tplc="8C980F4A" w:tentative="1">
      <w:start w:val="1"/>
      <w:numFmt w:val="lowerLetter"/>
      <w:lvlText w:val="%8."/>
      <w:lvlJc w:val="left"/>
      <w:pPr>
        <w:tabs>
          <w:tab w:val="num" w:pos="5760"/>
        </w:tabs>
        <w:ind w:left="5760" w:hanging="360"/>
      </w:pPr>
      <w:rPr>
        <w:rFonts w:cs="Times New Roman"/>
      </w:rPr>
    </w:lvl>
    <w:lvl w:ilvl="8" w:tplc="D52A2C10" w:tentative="1">
      <w:start w:val="1"/>
      <w:numFmt w:val="lowerRoman"/>
      <w:lvlText w:val="%9."/>
      <w:lvlJc w:val="right"/>
      <w:pPr>
        <w:tabs>
          <w:tab w:val="num" w:pos="6480"/>
        </w:tabs>
        <w:ind w:left="6480" w:hanging="180"/>
      </w:pPr>
      <w:rPr>
        <w:rFonts w:cs="Times New Roman"/>
      </w:rPr>
    </w:lvl>
  </w:abstractNum>
  <w:abstractNum w:abstractNumId="54">
    <w:nsid w:val="32AD46DB"/>
    <w:multiLevelType w:val="multilevel"/>
    <w:tmpl w:val="61069C14"/>
    <w:styleLink w:val="200"/>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nsid w:val="330F7E9D"/>
    <w:multiLevelType w:val="hybridMultilevel"/>
    <w:tmpl w:val="160AEAC2"/>
    <w:lvl w:ilvl="0" w:tplc="A3440BD8">
      <w:start w:val="1"/>
      <w:numFmt w:val="bullet"/>
      <w:pStyle w:val="3"/>
      <w:lvlText w:val=""/>
      <w:lvlJc w:val="left"/>
      <w:pPr>
        <w:tabs>
          <w:tab w:val="num" w:pos="2362"/>
        </w:tabs>
        <w:ind w:left="2362" w:hanging="360"/>
      </w:pPr>
      <w:rPr>
        <w:rFonts w:ascii="Wingdings" w:hAnsi="Wingdings" w:hint="default"/>
      </w:rPr>
    </w:lvl>
    <w:lvl w:ilvl="1" w:tplc="9A0E8F0C">
      <w:start w:val="1"/>
      <w:numFmt w:val="bullet"/>
      <w:pStyle w:val="3"/>
      <w:lvlText w:val=""/>
      <w:lvlJc w:val="left"/>
      <w:pPr>
        <w:tabs>
          <w:tab w:val="num" w:pos="3204"/>
        </w:tabs>
        <w:ind w:left="3204" w:hanging="360"/>
      </w:pPr>
      <w:rPr>
        <w:rFonts w:ascii="Symbol" w:hAnsi="Symbol" w:hint="default"/>
      </w:rPr>
    </w:lvl>
    <w:lvl w:ilvl="2" w:tplc="04190005">
      <w:start w:val="1"/>
      <w:numFmt w:val="bullet"/>
      <w:lvlText w:val=""/>
      <w:lvlJc w:val="left"/>
      <w:pPr>
        <w:tabs>
          <w:tab w:val="num" w:pos="3924"/>
        </w:tabs>
        <w:ind w:left="3924" w:hanging="360"/>
      </w:pPr>
      <w:rPr>
        <w:rFonts w:ascii="Wingdings" w:hAnsi="Wingdings" w:hint="default"/>
      </w:rPr>
    </w:lvl>
    <w:lvl w:ilvl="3" w:tplc="04190001" w:tentative="1">
      <w:start w:val="1"/>
      <w:numFmt w:val="bullet"/>
      <w:lvlText w:val=""/>
      <w:lvlJc w:val="left"/>
      <w:pPr>
        <w:tabs>
          <w:tab w:val="num" w:pos="4644"/>
        </w:tabs>
        <w:ind w:left="4644" w:hanging="360"/>
      </w:pPr>
      <w:rPr>
        <w:rFonts w:ascii="Symbol" w:hAnsi="Symbol" w:hint="default"/>
      </w:rPr>
    </w:lvl>
    <w:lvl w:ilvl="4" w:tplc="04190003" w:tentative="1">
      <w:start w:val="1"/>
      <w:numFmt w:val="bullet"/>
      <w:lvlText w:val="o"/>
      <w:lvlJc w:val="left"/>
      <w:pPr>
        <w:tabs>
          <w:tab w:val="num" w:pos="5364"/>
        </w:tabs>
        <w:ind w:left="5364" w:hanging="360"/>
      </w:pPr>
      <w:rPr>
        <w:rFonts w:ascii="Courier New" w:hAnsi="Courier New" w:cs="Courier New" w:hint="default"/>
      </w:rPr>
    </w:lvl>
    <w:lvl w:ilvl="5" w:tplc="04190005" w:tentative="1">
      <w:start w:val="1"/>
      <w:numFmt w:val="bullet"/>
      <w:lvlText w:val=""/>
      <w:lvlJc w:val="left"/>
      <w:pPr>
        <w:tabs>
          <w:tab w:val="num" w:pos="6084"/>
        </w:tabs>
        <w:ind w:left="6084" w:hanging="360"/>
      </w:pPr>
      <w:rPr>
        <w:rFonts w:ascii="Wingdings" w:hAnsi="Wingdings" w:hint="default"/>
      </w:rPr>
    </w:lvl>
    <w:lvl w:ilvl="6" w:tplc="04190001" w:tentative="1">
      <w:start w:val="1"/>
      <w:numFmt w:val="bullet"/>
      <w:lvlText w:val=""/>
      <w:lvlJc w:val="left"/>
      <w:pPr>
        <w:tabs>
          <w:tab w:val="num" w:pos="6804"/>
        </w:tabs>
        <w:ind w:left="6804" w:hanging="360"/>
      </w:pPr>
      <w:rPr>
        <w:rFonts w:ascii="Symbol" w:hAnsi="Symbol" w:hint="default"/>
      </w:rPr>
    </w:lvl>
    <w:lvl w:ilvl="7" w:tplc="04190003" w:tentative="1">
      <w:start w:val="1"/>
      <w:numFmt w:val="bullet"/>
      <w:lvlText w:val="o"/>
      <w:lvlJc w:val="left"/>
      <w:pPr>
        <w:tabs>
          <w:tab w:val="num" w:pos="7524"/>
        </w:tabs>
        <w:ind w:left="7524" w:hanging="360"/>
      </w:pPr>
      <w:rPr>
        <w:rFonts w:ascii="Courier New" w:hAnsi="Courier New" w:cs="Courier New" w:hint="default"/>
      </w:rPr>
    </w:lvl>
    <w:lvl w:ilvl="8" w:tplc="04190005" w:tentative="1">
      <w:start w:val="1"/>
      <w:numFmt w:val="bullet"/>
      <w:lvlText w:val=""/>
      <w:lvlJc w:val="left"/>
      <w:pPr>
        <w:tabs>
          <w:tab w:val="num" w:pos="8244"/>
        </w:tabs>
        <w:ind w:left="8244" w:hanging="360"/>
      </w:pPr>
      <w:rPr>
        <w:rFonts w:ascii="Wingdings" w:hAnsi="Wingdings" w:hint="default"/>
      </w:rPr>
    </w:lvl>
  </w:abstractNum>
  <w:abstractNum w:abstractNumId="56">
    <w:nsid w:val="344A3106"/>
    <w:multiLevelType w:val="hybridMultilevel"/>
    <w:tmpl w:val="8DCC3F7E"/>
    <w:styleLink w:val="641"/>
    <w:lvl w:ilvl="0" w:tplc="7C16B3C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354442CD"/>
    <w:multiLevelType w:val="multilevel"/>
    <w:tmpl w:val="1B922FA8"/>
    <w:lvl w:ilvl="0">
      <w:start w:val="1"/>
      <w:numFmt w:val="bullet"/>
      <w:pStyle w:val="14"/>
      <w:lvlText w:val=""/>
      <w:lvlJc w:val="left"/>
      <w:pPr>
        <w:ind w:left="432" w:hanging="432"/>
      </w:pPr>
      <w:rPr>
        <w:rFonts w:ascii="Symbol" w:hAnsi="Symbol" w:hint="default"/>
        <w:b/>
        <w:i w:val="0"/>
        <w:sz w:val="28"/>
      </w:rPr>
    </w:lvl>
    <w:lvl w:ilvl="1">
      <w:start w:val="1"/>
      <w:numFmt w:val="bullet"/>
      <w:lvlText w:val=""/>
      <w:lvlJc w:val="left"/>
      <w:pPr>
        <w:ind w:left="2987" w:hanging="576"/>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8">
    <w:nsid w:val="36FA65BA"/>
    <w:multiLevelType w:val="hybridMultilevel"/>
    <w:tmpl w:val="48D6A94A"/>
    <w:lvl w:ilvl="0" w:tplc="04190011">
      <w:start w:val="1"/>
      <w:numFmt w:val="decimal"/>
      <w:lvlText w:val="%1)"/>
      <w:lvlJc w:val="left"/>
      <w:pPr>
        <w:ind w:left="1114" w:hanging="360"/>
      </w:pPr>
    </w:lvl>
    <w:lvl w:ilvl="1" w:tplc="4AACFA8A">
      <w:start w:val="1"/>
      <w:numFmt w:val="decimal"/>
      <w:lvlText w:val="%2."/>
      <w:lvlJc w:val="left"/>
      <w:pPr>
        <w:ind w:left="1834" w:hanging="360"/>
      </w:pPr>
      <w:rPr>
        <w:rFonts w:hint="default"/>
      </w:rPr>
    </w:lvl>
    <w:lvl w:ilvl="2" w:tplc="0419001B" w:tentative="1">
      <w:start w:val="1"/>
      <w:numFmt w:val="lowerRoman"/>
      <w:lvlText w:val="%3."/>
      <w:lvlJc w:val="right"/>
      <w:pPr>
        <w:ind w:left="2554" w:hanging="180"/>
      </w:pPr>
    </w:lvl>
    <w:lvl w:ilvl="3" w:tplc="0419000F" w:tentative="1">
      <w:start w:val="1"/>
      <w:numFmt w:val="decimal"/>
      <w:lvlText w:val="%4."/>
      <w:lvlJc w:val="left"/>
      <w:pPr>
        <w:ind w:left="3274" w:hanging="360"/>
      </w:pPr>
    </w:lvl>
    <w:lvl w:ilvl="4" w:tplc="04190019" w:tentative="1">
      <w:start w:val="1"/>
      <w:numFmt w:val="lowerLetter"/>
      <w:lvlText w:val="%5."/>
      <w:lvlJc w:val="left"/>
      <w:pPr>
        <w:ind w:left="3994" w:hanging="360"/>
      </w:pPr>
    </w:lvl>
    <w:lvl w:ilvl="5" w:tplc="0419001B" w:tentative="1">
      <w:start w:val="1"/>
      <w:numFmt w:val="lowerRoman"/>
      <w:lvlText w:val="%6."/>
      <w:lvlJc w:val="right"/>
      <w:pPr>
        <w:ind w:left="4714" w:hanging="180"/>
      </w:pPr>
    </w:lvl>
    <w:lvl w:ilvl="6" w:tplc="0419000F" w:tentative="1">
      <w:start w:val="1"/>
      <w:numFmt w:val="decimal"/>
      <w:lvlText w:val="%7."/>
      <w:lvlJc w:val="left"/>
      <w:pPr>
        <w:ind w:left="5434" w:hanging="360"/>
      </w:pPr>
    </w:lvl>
    <w:lvl w:ilvl="7" w:tplc="04190019" w:tentative="1">
      <w:start w:val="1"/>
      <w:numFmt w:val="lowerLetter"/>
      <w:lvlText w:val="%8."/>
      <w:lvlJc w:val="left"/>
      <w:pPr>
        <w:ind w:left="6154" w:hanging="360"/>
      </w:pPr>
    </w:lvl>
    <w:lvl w:ilvl="8" w:tplc="0419001B" w:tentative="1">
      <w:start w:val="1"/>
      <w:numFmt w:val="lowerRoman"/>
      <w:lvlText w:val="%9."/>
      <w:lvlJc w:val="right"/>
      <w:pPr>
        <w:ind w:left="6874" w:hanging="180"/>
      </w:pPr>
    </w:lvl>
  </w:abstractNum>
  <w:abstractNum w:abstractNumId="59">
    <w:nsid w:val="37946086"/>
    <w:multiLevelType w:val="multilevel"/>
    <w:tmpl w:val="CC2670AA"/>
    <w:styleLink w:val="510"/>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3A0925F0"/>
    <w:multiLevelType w:val="hybridMultilevel"/>
    <w:tmpl w:val="DB1EAAEA"/>
    <w:styleLink w:val="1241"/>
    <w:lvl w:ilvl="0" w:tplc="FFFFFFFF">
      <w:start w:val="1"/>
      <w:numFmt w:val="bullet"/>
      <w:lvlText w:val=""/>
      <w:lvlJc w:val="left"/>
      <w:pPr>
        <w:ind w:left="360" w:hanging="360"/>
      </w:pPr>
      <w:rPr>
        <w:rFonts w:ascii="Symbol" w:hAnsi="Symbol" w:hint="default"/>
        <w:sz w:val="20"/>
        <w:szCs w:val="20"/>
      </w:rPr>
    </w:lvl>
    <w:lvl w:ilvl="1" w:tplc="782E0588">
      <w:numFmt w:val="bullet"/>
      <w:lvlText w:val="•"/>
      <w:lvlJc w:val="left"/>
      <w:pPr>
        <w:ind w:left="1080" w:hanging="360"/>
      </w:pPr>
      <w:rPr>
        <w:rFonts w:ascii="Times New Roman" w:eastAsia="Times New Roman" w:hAnsi="Times New Roman" w:cs="Times New Roman"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1">
    <w:nsid w:val="3EE943C2"/>
    <w:multiLevelType w:val="multilevel"/>
    <w:tmpl w:val="539E5D6A"/>
    <w:styleLink w:val="54"/>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nsid w:val="40640124"/>
    <w:multiLevelType w:val="multilevel"/>
    <w:tmpl w:val="FF0ADEB2"/>
    <w:styleLink w:val="44"/>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40E02003"/>
    <w:multiLevelType w:val="multilevel"/>
    <w:tmpl w:val="EAC0474A"/>
    <w:styleLink w:val="23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nsid w:val="417B543D"/>
    <w:multiLevelType w:val="multilevel"/>
    <w:tmpl w:val="BF8E24A0"/>
    <w:styleLink w:val="1341"/>
    <w:lvl w:ilvl="0">
      <w:start w:val="1"/>
      <w:numFmt w:val="decimal"/>
      <w:pStyle w:val="a7"/>
      <w:lvlText w:val="%1."/>
      <w:lvlJc w:val="left"/>
      <w:pPr>
        <w:tabs>
          <w:tab w:val="num" w:pos="360"/>
        </w:tabs>
        <w:ind w:left="360" w:hanging="360"/>
      </w:pPr>
      <w:rPr>
        <w:rFonts w:hint="default"/>
        <w:b/>
      </w:rPr>
    </w:lvl>
    <w:lvl w:ilvl="1">
      <w:start w:val="1"/>
      <w:numFmt w:val="decimal"/>
      <w:pStyle w:val="a8"/>
      <w:lvlText w:val="%1.%2."/>
      <w:lvlJc w:val="left"/>
      <w:pPr>
        <w:tabs>
          <w:tab w:val="num" w:pos="858"/>
        </w:tabs>
        <w:ind w:left="858" w:hanging="432"/>
      </w:pPr>
      <w:rPr>
        <w:rFonts w:hint="default"/>
        <w:b/>
        <w:sz w:val="24"/>
        <w:szCs w:val="24"/>
        <w:lang w:val="ru-RU"/>
      </w:rPr>
    </w:lvl>
    <w:lvl w:ilvl="2">
      <w:start w:val="1"/>
      <w:numFmt w:val="decimal"/>
      <w:lvlText w:val="%1.%2.%3."/>
      <w:lvlJc w:val="left"/>
      <w:pPr>
        <w:tabs>
          <w:tab w:val="num" w:pos="3272"/>
        </w:tabs>
        <w:ind w:left="3056" w:hanging="504"/>
      </w:pPr>
      <w:rPr>
        <w:rFonts w:hint="default"/>
        <w:b w:val="0"/>
        <w:i w:val="0"/>
        <w:color w:val="auto"/>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5">
    <w:nsid w:val="42D92F81"/>
    <w:multiLevelType w:val="hybridMultilevel"/>
    <w:tmpl w:val="673855B2"/>
    <w:lvl w:ilvl="0" w:tplc="04190001">
      <w:start w:val="1"/>
      <w:numFmt w:val="bullet"/>
      <w:pStyle w:val="List-1"/>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6">
    <w:nsid w:val="439D240E"/>
    <w:multiLevelType w:val="multilevel"/>
    <w:tmpl w:val="471C7546"/>
    <w:styleLink w:val="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44791843"/>
    <w:multiLevelType w:val="hybridMultilevel"/>
    <w:tmpl w:val="9D58E0BA"/>
    <w:styleLink w:val="1441"/>
    <w:lvl w:ilvl="0" w:tplc="BF52205A">
      <w:start w:val="1"/>
      <w:numFmt w:val="decimal"/>
      <w:lvlText w:val="%1."/>
      <w:lvlJc w:val="left"/>
      <w:pPr>
        <w:ind w:left="1778" w:hanging="360"/>
      </w:pPr>
      <w:rPr>
        <w:rFonts w:hint="default"/>
        <w:i/>
      </w:rPr>
    </w:lvl>
    <w:lvl w:ilvl="1" w:tplc="CFB28112">
      <w:start w:val="1"/>
      <w:numFmt w:val="lowerLetter"/>
      <w:lvlText w:val="%2."/>
      <w:lvlJc w:val="left"/>
      <w:pPr>
        <w:ind w:left="2498" w:hanging="360"/>
      </w:pPr>
    </w:lvl>
    <w:lvl w:ilvl="2" w:tplc="13E0CFA2" w:tentative="1">
      <w:start w:val="1"/>
      <w:numFmt w:val="lowerRoman"/>
      <w:lvlText w:val="%3."/>
      <w:lvlJc w:val="right"/>
      <w:pPr>
        <w:ind w:left="3218" w:hanging="180"/>
      </w:pPr>
    </w:lvl>
    <w:lvl w:ilvl="3" w:tplc="FCA62018" w:tentative="1">
      <w:start w:val="1"/>
      <w:numFmt w:val="decimal"/>
      <w:lvlText w:val="%4."/>
      <w:lvlJc w:val="left"/>
      <w:pPr>
        <w:ind w:left="3938" w:hanging="360"/>
      </w:pPr>
    </w:lvl>
    <w:lvl w:ilvl="4" w:tplc="A3B4C550" w:tentative="1">
      <w:start w:val="1"/>
      <w:numFmt w:val="lowerLetter"/>
      <w:lvlText w:val="%5."/>
      <w:lvlJc w:val="left"/>
      <w:pPr>
        <w:ind w:left="4658" w:hanging="360"/>
      </w:pPr>
    </w:lvl>
    <w:lvl w:ilvl="5" w:tplc="47EC7B1E" w:tentative="1">
      <w:start w:val="1"/>
      <w:numFmt w:val="lowerRoman"/>
      <w:lvlText w:val="%6."/>
      <w:lvlJc w:val="right"/>
      <w:pPr>
        <w:ind w:left="5378" w:hanging="180"/>
      </w:pPr>
    </w:lvl>
    <w:lvl w:ilvl="6" w:tplc="C8EC9154" w:tentative="1">
      <w:start w:val="1"/>
      <w:numFmt w:val="decimal"/>
      <w:lvlText w:val="%7."/>
      <w:lvlJc w:val="left"/>
      <w:pPr>
        <w:ind w:left="6098" w:hanging="360"/>
      </w:pPr>
    </w:lvl>
    <w:lvl w:ilvl="7" w:tplc="DBF85F16" w:tentative="1">
      <w:start w:val="1"/>
      <w:numFmt w:val="lowerLetter"/>
      <w:lvlText w:val="%8."/>
      <w:lvlJc w:val="left"/>
      <w:pPr>
        <w:ind w:left="6818" w:hanging="360"/>
      </w:pPr>
    </w:lvl>
    <w:lvl w:ilvl="8" w:tplc="681C813E" w:tentative="1">
      <w:start w:val="1"/>
      <w:numFmt w:val="lowerRoman"/>
      <w:lvlText w:val="%9."/>
      <w:lvlJc w:val="right"/>
      <w:pPr>
        <w:ind w:left="7538" w:hanging="180"/>
      </w:pPr>
    </w:lvl>
  </w:abstractNum>
  <w:abstractNum w:abstractNumId="68">
    <w:nsid w:val="452440BA"/>
    <w:multiLevelType w:val="hybridMultilevel"/>
    <w:tmpl w:val="2EA491A2"/>
    <w:lvl w:ilvl="0" w:tplc="FFFFFFFF">
      <w:start w:val="1"/>
      <w:numFmt w:val="bullet"/>
      <w:pStyle w:val="StyleBodyTextJustifiedBefore5ptAfter5ptKernat1"/>
      <w:lvlText w:val=""/>
      <w:lvlJc w:val="left"/>
      <w:pPr>
        <w:tabs>
          <w:tab w:val="num" w:pos="360"/>
        </w:tabs>
        <w:ind w:left="360" w:hanging="360"/>
      </w:pPr>
      <w:rPr>
        <w:rFonts w:ascii="Symbol" w:hAnsi="Symbol" w:hint="default"/>
        <w:sz w:val="16"/>
      </w:rPr>
    </w:lvl>
    <w:lvl w:ilvl="1" w:tplc="FFFFFFFF">
      <w:numFmt w:val="bullet"/>
      <w:lvlText w:val="-"/>
      <w:lvlJc w:val="left"/>
      <w:pPr>
        <w:tabs>
          <w:tab w:val="num" w:pos="1080"/>
        </w:tabs>
        <w:ind w:left="1080" w:hanging="360"/>
      </w:pPr>
      <w:rPr>
        <w:rFonts w:ascii="Times New Roman" w:eastAsia="Times New Roman" w:hAnsi="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9">
    <w:nsid w:val="4BD73878"/>
    <w:multiLevelType w:val="multilevel"/>
    <w:tmpl w:val="941C7216"/>
    <w:styleLink w:val="25"/>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nsid w:val="4DD24456"/>
    <w:multiLevelType w:val="multilevel"/>
    <w:tmpl w:val="EF148746"/>
    <w:styleLink w:val="23"/>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nsid w:val="522177FC"/>
    <w:multiLevelType w:val="multilevel"/>
    <w:tmpl w:val="016A7B62"/>
    <w:lvl w:ilvl="0">
      <w:start w:val="1"/>
      <w:numFmt w:val="bullet"/>
      <w:pStyle w:val="15"/>
      <w:lvlText w:val=""/>
      <w:lvlJc w:val="left"/>
      <w:pPr>
        <w:tabs>
          <w:tab w:val="num" w:pos="1854"/>
        </w:tabs>
        <w:ind w:left="1854"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pStyle w:val="24"/>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72">
    <w:nsid w:val="52287F6C"/>
    <w:multiLevelType w:val="multilevel"/>
    <w:tmpl w:val="833896D6"/>
    <w:styleLink w:val="12pt"/>
    <w:lvl w:ilvl="0">
      <w:start w:val="1"/>
      <w:numFmt w:val="bullet"/>
      <w:lvlText w:val=""/>
      <w:lvlJc w:val="left"/>
      <w:pPr>
        <w:tabs>
          <w:tab w:val="num" w:pos="720"/>
        </w:tabs>
        <w:ind w:left="720" w:hanging="360"/>
      </w:pPr>
      <w:rPr>
        <w:rFonts w:ascii="Symbol" w:hAnsi="Symbol" w:hint="default"/>
        <w:dstrike w:val="0"/>
        <w:sz w:val="24"/>
        <w:szCs w:val="24"/>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3">
    <w:nsid w:val="55E50B9D"/>
    <w:multiLevelType w:val="hybridMultilevel"/>
    <w:tmpl w:val="8DCC3F7E"/>
    <w:styleLink w:val="441"/>
    <w:lvl w:ilvl="0" w:tplc="3502D622">
      <w:start w:val="1"/>
      <w:numFmt w:val="decimal"/>
      <w:lvlText w:val="%1)"/>
      <w:lvlJc w:val="left"/>
      <w:pPr>
        <w:tabs>
          <w:tab w:val="num" w:pos="360"/>
        </w:tabs>
        <w:ind w:left="360" w:hanging="360"/>
      </w:pPr>
      <w:rPr>
        <w:rFonts w:ascii="Times New Roman" w:eastAsia="Times New Roman" w:hAnsi="Times New Roman" w:cs="Times New Roman"/>
      </w:rPr>
    </w:lvl>
    <w:lvl w:ilvl="1" w:tplc="969A149E">
      <w:start w:val="1"/>
      <w:numFmt w:val="lowerLetter"/>
      <w:lvlText w:val="%2."/>
      <w:lvlJc w:val="left"/>
      <w:pPr>
        <w:tabs>
          <w:tab w:val="num" w:pos="1440"/>
        </w:tabs>
        <w:ind w:left="1440" w:hanging="360"/>
      </w:pPr>
    </w:lvl>
    <w:lvl w:ilvl="2" w:tplc="39F84C38" w:tentative="1">
      <w:start w:val="1"/>
      <w:numFmt w:val="lowerRoman"/>
      <w:lvlText w:val="%3."/>
      <w:lvlJc w:val="right"/>
      <w:pPr>
        <w:tabs>
          <w:tab w:val="num" w:pos="2160"/>
        </w:tabs>
        <w:ind w:left="2160" w:hanging="180"/>
      </w:pPr>
    </w:lvl>
    <w:lvl w:ilvl="3" w:tplc="6FC2DFBC" w:tentative="1">
      <w:start w:val="1"/>
      <w:numFmt w:val="decimal"/>
      <w:lvlText w:val="%4."/>
      <w:lvlJc w:val="left"/>
      <w:pPr>
        <w:tabs>
          <w:tab w:val="num" w:pos="2880"/>
        </w:tabs>
        <w:ind w:left="2880" w:hanging="360"/>
      </w:pPr>
    </w:lvl>
    <w:lvl w:ilvl="4" w:tplc="DC86C4B0" w:tentative="1">
      <w:start w:val="1"/>
      <w:numFmt w:val="lowerLetter"/>
      <w:lvlText w:val="%5."/>
      <w:lvlJc w:val="left"/>
      <w:pPr>
        <w:tabs>
          <w:tab w:val="num" w:pos="3600"/>
        </w:tabs>
        <w:ind w:left="3600" w:hanging="360"/>
      </w:pPr>
    </w:lvl>
    <w:lvl w:ilvl="5" w:tplc="42728C84" w:tentative="1">
      <w:start w:val="1"/>
      <w:numFmt w:val="lowerRoman"/>
      <w:lvlText w:val="%6."/>
      <w:lvlJc w:val="right"/>
      <w:pPr>
        <w:tabs>
          <w:tab w:val="num" w:pos="4320"/>
        </w:tabs>
        <w:ind w:left="4320" w:hanging="180"/>
      </w:pPr>
    </w:lvl>
    <w:lvl w:ilvl="6" w:tplc="4B460D0A" w:tentative="1">
      <w:start w:val="1"/>
      <w:numFmt w:val="decimal"/>
      <w:lvlText w:val="%7."/>
      <w:lvlJc w:val="left"/>
      <w:pPr>
        <w:tabs>
          <w:tab w:val="num" w:pos="5040"/>
        </w:tabs>
        <w:ind w:left="5040" w:hanging="360"/>
      </w:pPr>
    </w:lvl>
    <w:lvl w:ilvl="7" w:tplc="79A8A03E" w:tentative="1">
      <w:start w:val="1"/>
      <w:numFmt w:val="lowerLetter"/>
      <w:lvlText w:val="%8."/>
      <w:lvlJc w:val="left"/>
      <w:pPr>
        <w:tabs>
          <w:tab w:val="num" w:pos="5760"/>
        </w:tabs>
        <w:ind w:left="5760" w:hanging="360"/>
      </w:pPr>
    </w:lvl>
    <w:lvl w:ilvl="8" w:tplc="F11C679E" w:tentative="1">
      <w:start w:val="1"/>
      <w:numFmt w:val="lowerRoman"/>
      <w:lvlText w:val="%9."/>
      <w:lvlJc w:val="right"/>
      <w:pPr>
        <w:tabs>
          <w:tab w:val="num" w:pos="6480"/>
        </w:tabs>
        <w:ind w:left="6480" w:hanging="180"/>
      </w:pPr>
    </w:lvl>
  </w:abstractNum>
  <w:abstractNum w:abstractNumId="74">
    <w:nsid w:val="566C369A"/>
    <w:multiLevelType w:val="hybridMultilevel"/>
    <w:tmpl w:val="BF9657EC"/>
    <w:lvl w:ilvl="0" w:tplc="0419000F">
      <w:start w:val="1"/>
      <w:numFmt w:val="decimal"/>
      <w:lvlText w:val="%1."/>
      <w:lvlJc w:val="left"/>
      <w:pPr>
        <w:ind w:left="786"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5">
    <w:nsid w:val="5996270C"/>
    <w:multiLevelType w:val="hybridMultilevel"/>
    <w:tmpl w:val="FB00F7AA"/>
    <w:styleLink w:val="1641"/>
    <w:lvl w:ilvl="0" w:tplc="20A8223E">
      <w:start w:val="1"/>
      <w:numFmt w:val="russianUpper"/>
      <w:pStyle w:val="a9"/>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1F684A82">
      <w:start w:val="1"/>
      <w:numFmt w:val="upperRoman"/>
      <w:lvlText w:val="%2."/>
      <w:lvlJc w:val="left"/>
      <w:pPr>
        <w:tabs>
          <w:tab w:val="num" w:pos="1800"/>
        </w:tabs>
        <w:ind w:left="1800" w:hanging="720"/>
      </w:pPr>
      <w:rPr>
        <w:rFonts w:hint="default"/>
      </w:rPr>
    </w:lvl>
    <w:lvl w:ilvl="2" w:tplc="AED84336" w:tentative="1">
      <w:start w:val="1"/>
      <w:numFmt w:val="lowerRoman"/>
      <w:lvlText w:val="%3."/>
      <w:lvlJc w:val="right"/>
      <w:pPr>
        <w:tabs>
          <w:tab w:val="num" w:pos="2160"/>
        </w:tabs>
        <w:ind w:left="2160" w:hanging="180"/>
      </w:pPr>
    </w:lvl>
    <w:lvl w:ilvl="3" w:tplc="C6BCA8D8" w:tentative="1">
      <w:start w:val="1"/>
      <w:numFmt w:val="decimal"/>
      <w:lvlText w:val="%4."/>
      <w:lvlJc w:val="left"/>
      <w:pPr>
        <w:tabs>
          <w:tab w:val="num" w:pos="2880"/>
        </w:tabs>
        <w:ind w:left="2880" w:hanging="360"/>
      </w:pPr>
    </w:lvl>
    <w:lvl w:ilvl="4" w:tplc="E0D00B4A" w:tentative="1">
      <w:start w:val="1"/>
      <w:numFmt w:val="lowerLetter"/>
      <w:lvlText w:val="%5."/>
      <w:lvlJc w:val="left"/>
      <w:pPr>
        <w:tabs>
          <w:tab w:val="num" w:pos="3600"/>
        </w:tabs>
        <w:ind w:left="3600" w:hanging="360"/>
      </w:pPr>
    </w:lvl>
    <w:lvl w:ilvl="5" w:tplc="69B6DDCE" w:tentative="1">
      <w:start w:val="1"/>
      <w:numFmt w:val="lowerRoman"/>
      <w:lvlText w:val="%6."/>
      <w:lvlJc w:val="right"/>
      <w:pPr>
        <w:tabs>
          <w:tab w:val="num" w:pos="4320"/>
        </w:tabs>
        <w:ind w:left="4320" w:hanging="180"/>
      </w:pPr>
    </w:lvl>
    <w:lvl w:ilvl="6" w:tplc="C48E1828" w:tentative="1">
      <w:start w:val="1"/>
      <w:numFmt w:val="decimal"/>
      <w:lvlText w:val="%7."/>
      <w:lvlJc w:val="left"/>
      <w:pPr>
        <w:tabs>
          <w:tab w:val="num" w:pos="5040"/>
        </w:tabs>
        <w:ind w:left="5040" w:hanging="360"/>
      </w:pPr>
    </w:lvl>
    <w:lvl w:ilvl="7" w:tplc="1B665A24" w:tentative="1">
      <w:start w:val="1"/>
      <w:numFmt w:val="lowerLetter"/>
      <w:lvlText w:val="%8."/>
      <w:lvlJc w:val="left"/>
      <w:pPr>
        <w:tabs>
          <w:tab w:val="num" w:pos="5760"/>
        </w:tabs>
        <w:ind w:left="5760" w:hanging="360"/>
      </w:pPr>
    </w:lvl>
    <w:lvl w:ilvl="8" w:tplc="93022C34" w:tentative="1">
      <w:start w:val="1"/>
      <w:numFmt w:val="lowerRoman"/>
      <w:lvlText w:val="%9."/>
      <w:lvlJc w:val="right"/>
      <w:pPr>
        <w:tabs>
          <w:tab w:val="num" w:pos="6480"/>
        </w:tabs>
        <w:ind w:left="6480" w:hanging="180"/>
      </w:pPr>
    </w:lvl>
  </w:abstractNum>
  <w:abstractNum w:abstractNumId="76">
    <w:nsid w:val="5B0D45CB"/>
    <w:multiLevelType w:val="hybridMultilevel"/>
    <w:tmpl w:val="BB764014"/>
    <w:lvl w:ilvl="0" w:tplc="29CAB4AA">
      <w:start w:val="1"/>
      <w:numFmt w:val="decimal"/>
      <w:lvlText w:val="%1)"/>
      <w:lvlJc w:val="left"/>
      <w:pPr>
        <w:tabs>
          <w:tab w:val="num" w:pos="1174"/>
        </w:tabs>
        <w:ind w:left="1174" w:hanging="360"/>
      </w:pPr>
      <w:rPr>
        <w:rFonts w:hint="default"/>
      </w:rPr>
    </w:lvl>
    <w:lvl w:ilvl="1" w:tplc="7EAE590E">
      <w:start w:val="1"/>
      <w:numFmt w:val="decimal"/>
      <w:pStyle w:val="16"/>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77">
    <w:nsid w:val="5B3D78D8"/>
    <w:multiLevelType w:val="hybridMultilevel"/>
    <w:tmpl w:val="8DCC3F7E"/>
    <w:styleLink w:val="741"/>
    <w:lvl w:ilvl="0" w:tplc="DA1CE8A2">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8">
    <w:nsid w:val="5C38230D"/>
    <w:multiLevelType w:val="multilevel"/>
    <w:tmpl w:val="2FD42AA8"/>
    <w:styleLink w:val="19"/>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9">
    <w:nsid w:val="5EEB2096"/>
    <w:multiLevelType w:val="multilevel"/>
    <w:tmpl w:val="4E50D8DC"/>
    <w:styleLink w:val="941"/>
    <w:lvl w:ilvl="0">
      <w:start w:val="7"/>
      <w:numFmt w:val="decimal"/>
      <w:lvlText w:val="%1"/>
      <w:lvlJc w:val="left"/>
      <w:pPr>
        <w:ind w:left="360" w:hanging="360"/>
      </w:pPr>
      <w:rPr>
        <w:rFonts w:hint="default"/>
      </w:rPr>
    </w:lvl>
    <w:lvl w:ilvl="1">
      <w:start w:val="1"/>
      <w:numFmt w:val="decimal"/>
      <w:lvlText w:val="7.%2."/>
      <w:lvlJc w:val="left"/>
      <w:pPr>
        <w:ind w:left="360" w:hanging="360"/>
      </w:pPr>
      <w:rPr>
        <w:rFonts w:cs="Times New Roman"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nsid w:val="5FD53FDD"/>
    <w:multiLevelType w:val="multilevel"/>
    <w:tmpl w:val="9FBEBDDA"/>
    <w:styleLink w:val="11111131"/>
    <w:lvl w:ilvl="0">
      <w:start w:val="9"/>
      <w:numFmt w:val="decimal"/>
      <w:lvlText w:val="%1."/>
      <w:lvlJc w:val="left"/>
      <w:pPr>
        <w:ind w:left="720" w:hanging="360"/>
      </w:pPr>
      <w:rPr>
        <w:rFonts w:hint="default"/>
      </w:rPr>
    </w:lvl>
    <w:lvl w:ilvl="1">
      <w:start w:val="1"/>
      <w:numFmt w:val="decimal"/>
      <w:isLgl/>
      <w:lvlText w:val="%1.%2."/>
      <w:lvlJc w:val="left"/>
      <w:pPr>
        <w:ind w:left="1707" w:hanging="1140"/>
      </w:pPr>
      <w:rPr>
        <w:rFonts w:hint="default"/>
      </w:rPr>
    </w:lvl>
    <w:lvl w:ilvl="2">
      <w:start w:val="1"/>
      <w:numFmt w:val="decimal"/>
      <w:isLgl/>
      <w:lvlText w:val="%1.%2.%3."/>
      <w:lvlJc w:val="left"/>
      <w:pPr>
        <w:ind w:left="1914" w:hanging="1140"/>
      </w:pPr>
      <w:rPr>
        <w:rFonts w:hint="default"/>
      </w:rPr>
    </w:lvl>
    <w:lvl w:ilvl="3">
      <w:start w:val="1"/>
      <w:numFmt w:val="decimal"/>
      <w:isLgl/>
      <w:lvlText w:val="%1.%2.%3.%4."/>
      <w:lvlJc w:val="left"/>
      <w:pPr>
        <w:ind w:left="2121" w:hanging="1140"/>
      </w:pPr>
      <w:rPr>
        <w:rFonts w:hint="default"/>
      </w:rPr>
    </w:lvl>
    <w:lvl w:ilvl="4">
      <w:start w:val="1"/>
      <w:numFmt w:val="decimal"/>
      <w:isLgl/>
      <w:lvlText w:val="%1.%2.%3.%4.%5."/>
      <w:lvlJc w:val="left"/>
      <w:pPr>
        <w:ind w:left="2328" w:hanging="1140"/>
      </w:pPr>
      <w:rPr>
        <w:rFonts w:hint="default"/>
      </w:rPr>
    </w:lvl>
    <w:lvl w:ilvl="5">
      <w:start w:val="1"/>
      <w:numFmt w:val="decimal"/>
      <w:isLgl/>
      <w:lvlText w:val="%1.%2.%3.%4.%5.%6."/>
      <w:lvlJc w:val="left"/>
      <w:pPr>
        <w:ind w:left="2535" w:hanging="11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81">
    <w:nsid w:val="61DA3375"/>
    <w:multiLevelType w:val="hybridMultilevel"/>
    <w:tmpl w:val="8DCC3F7E"/>
    <w:styleLink w:val="841"/>
    <w:lvl w:ilvl="0" w:tplc="A9C69A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2">
    <w:nsid w:val="64183430"/>
    <w:multiLevelType w:val="hybridMultilevel"/>
    <w:tmpl w:val="8DCC3F7E"/>
    <w:styleLink w:val="2541"/>
    <w:lvl w:ilvl="0" w:tplc="D1900FDA">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3">
    <w:nsid w:val="64350F07"/>
    <w:multiLevelType w:val="hybridMultilevel"/>
    <w:tmpl w:val="608651C0"/>
    <w:styleLink w:val="21311"/>
    <w:lvl w:ilvl="0" w:tplc="BDF29200">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4">
    <w:nsid w:val="646F4A6A"/>
    <w:multiLevelType w:val="hybridMultilevel"/>
    <w:tmpl w:val="FC8C1066"/>
    <w:lvl w:ilvl="0" w:tplc="FFFFFFFF">
      <w:start w:val="1"/>
      <w:numFmt w:val="decimal"/>
      <w:pStyle w:val="LN"/>
      <w:lvlText w:val="%1."/>
      <w:lvlJc w:val="left"/>
      <w:pPr>
        <w:tabs>
          <w:tab w:val="num" w:pos="1134"/>
        </w:tabs>
        <w:ind w:left="1134" w:hanging="425"/>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5">
    <w:nsid w:val="675F7BA3"/>
    <w:multiLevelType w:val="multilevel"/>
    <w:tmpl w:val="0419001D"/>
    <w:styleLink w:val="46"/>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6">
    <w:nsid w:val="699E3236"/>
    <w:multiLevelType w:val="hybridMultilevel"/>
    <w:tmpl w:val="0D34E2B2"/>
    <w:lvl w:ilvl="0" w:tplc="04190001">
      <w:start w:val="1"/>
      <w:numFmt w:val="bullet"/>
      <w:pStyle w:val="StyleBodyTextJustifiedBefore5ptAfter5pt"/>
      <w:lvlText w:val=""/>
      <w:lvlJc w:val="left"/>
      <w:pPr>
        <w:tabs>
          <w:tab w:val="num" w:pos="360"/>
        </w:tabs>
        <w:ind w:left="360" w:hanging="360"/>
      </w:pPr>
      <w:rPr>
        <w:rFonts w:ascii="Symbol" w:hAnsi="Symbol" w:hint="default"/>
        <w:sz w:val="16"/>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87">
    <w:nsid w:val="6D4D7EC2"/>
    <w:multiLevelType w:val="hybridMultilevel"/>
    <w:tmpl w:val="1DE680C8"/>
    <w:lvl w:ilvl="0" w:tplc="96F25A36">
      <w:start w:val="1"/>
      <w:numFmt w:val="decimal"/>
      <w:pStyle w:val="aa"/>
      <w:lvlText w:val="%1."/>
      <w:lvlJc w:val="left"/>
      <w:pPr>
        <w:tabs>
          <w:tab w:val="num" w:pos="1066"/>
        </w:tabs>
        <w:ind w:left="1066" w:hanging="35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tplc="5F22F288" w:tentative="1">
      <w:start w:val="1"/>
      <w:numFmt w:val="lowerLetter"/>
      <w:lvlText w:val="%2."/>
      <w:lvlJc w:val="left"/>
      <w:pPr>
        <w:tabs>
          <w:tab w:val="num" w:pos="1440"/>
        </w:tabs>
        <w:ind w:left="1440" w:hanging="360"/>
      </w:pPr>
      <w:rPr>
        <w:rFonts w:cs="Times New Roman"/>
      </w:rPr>
    </w:lvl>
    <w:lvl w:ilvl="2" w:tplc="14426D3A" w:tentative="1">
      <w:start w:val="1"/>
      <w:numFmt w:val="lowerRoman"/>
      <w:lvlText w:val="%3."/>
      <w:lvlJc w:val="right"/>
      <w:pPr>
        <w:tabs>
          <w:tab w:val="num" w:pos="2160"/>
        </w:tabs>
        <w:ind w:left="2160" w:hanging="180"/>
      </w:pPr>
      <w:rPr>
        <w:rFonts w:cs="Times New Roman"/>
      </w:rPr>
    </w:lvl>
    <w:lvl w:ilvl="3" w:tplc="AA703092" w:tentative="1">
      <w:start w:val="1"/>
      <w:numFmt w:val="decimal"/>
      <w:lvlText w:val="%4."/>
      <w:lvlJc w:val="left"/>
      <w:pPr>
        <w:tabs>
          <w:tab w:val="num" w:pos="2880"/>
        </w:tabs>
        <w:ind w:left="2880" w:hanging="360"/>
      </w:pPr>
      <w:rPr>
        <w:rFonts w:cs="Times New Roman"/>
      </w:rPr>
    </w:lvl>
    <w:lvl w:ilvl="4" w:tplc="B44A1530" w:tentative="1">
      <w:start w:val="1"/>
      <w:numFmt w:val="lowerLetter"/>
      <w:lvlText w:val="%5."/>
      <w:lvlJc w:val="left"/>
      <w:pPr>
        <w:tabs>
          <w:tab w:val="num" w:pos="3600"/>
        </w:tabs>
        <w:ind w:left="3600" w:hanging="360"/>
      </w:pPr>
      <w:rPr>
        <w:rFonts w:cs="Times New Roman"/>
      </w:rPr>
    </w:lvl>
    <w:lvl w:ilvl="5" w:tplc="3EC20A34" w:tentative="1">
      <w:start w:val="1"/>
      <w:numFmt w:val="lowerRoman"/>
      <w:lvlText w:val="%6."/>
      <w:lvlJc w:val="right"/>
      <w:pPr>
        <w:tabs>
          <w:tab w:val="num" w:pos="4320"/>
        </w:tabs>
        <w:ind w:left="4320" w:hanging="180"/>
      </w:pPr>
      <w:rPr>
        <w:rFonts w:cs="Times New Roman"/>
      </w:rPr>
    </w:lvl>
    <w:lvl w:ilvl="6" w:tplc="C88090C2" w:tentative="1">
      <w:start w:val="1"/>
      <w:numFmt w:val="decimal"/>
      <w:lvlText w:val="%7."/>
      <w:lvlJc w:val="left"/>
      <w:pPr>
        <w:tabs>
          <w:tab w:val="num" w:pos="5040"/>
        </w:tabs>
        <w:ind w:left="5040" w:hanging="360"/>
      </w:pPr>
      <w:rPr>
        <w:rFonts w:cs="Times New Roman"/>
      </w:rPr>
    </w:lvl>
    <w:lvl w:ilvl="7" w:tplc="0C86D256" w:tentative="1">
      <w:start w:val="1"/>
      <w:numFmt w:val="lowerLetter"/>
      <w:lvlText w:val="%8."/>
      <w:lvlJc w:val="left"/>
      <w:pPr>
        <w:tabs>
          <w:tab w:val="num" w:pos="5760"/>
        </w:tabs>
        <w:ind w:left="5760" w:hanging="360"/>
      </w:pPr>
      <w:rPr>
        <w:rFonts w:cs="Times New Roman"/>
      </w:rPr>
    </w:lvl>
    <w:lvl w:ilvl="8" w:tplc="C41E49D0" w:tentative="1">
      <w:start w:val="1"/>
      <w:numFmt w:val="lowerRoman"/>
      <w:lvlText w:val="%9."/>
      <w:lvlJc w:val="right"/>
      <w:pPr>
        <w:tabs>
          <w:tab w:val="num" w:pos="6480"/>
        </w:tabs>
        <w:ind w:left="6480" w:hanging="180"/>
      </w:pPr>
      <w:rPr>
        <w:rFonts w:cs="Times New Roman"/>
      </w:rPr>
    </w:lvl>
  </w:abstractNum>
  <w:abstractNum w:abstractNumId="88">
    <w:nsid w:val="6D774366"/>
    <w:multiLevelType w:val="multilevel"/>
    <w:tmpl w:val="05C0D8D8"/>
    <w:styleLink w:val="41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9">
    <w:nsid w:val="6DE65B55"/>
    <w:multiLevelType w:val="multilevel"/>
    <w:tmpl w:val="5AF4C0B6"/>
    <w:styleLink w:val="24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0">
    <w:nsid w:val="6E922686"/>
    <w:multiLevelType w:val="multilevel"/>
    <w:tmpl w:val="CF8228E8"/>
    <w:styleLink w:val="1711"/>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1">
    <w:nsid w:val="6EB26F6C"/>
    <w:multiLevelType w:val="hybridMultilevel"/>
    <w:tmpl w:val="9C8E862E"/>
    <w:lvl w:ilvl="0" w:tplc="2B72FAA8">
      <w:start w:val="1"/>
      <w:numFmt w:val="decimal"/>
      <w:lvlText w:val="%1)"/>
      <w:lvlJc w:val="left"/>
      <w:pPr>
        <w:ind w:left="747" w:hanging="360"/>
      </w:pPr>
      <w:rPr>
        <w:rFonts w:cs="Times New Roman" w:hint="default"/>
        <w:b w:val="0"/>
      </w:rPr>
    </w:lvl>
    <w:lvl w:ilvl="1" w:tplc="04190019" w:tentative="1">
      <w:start w:val="1"/>
      <w:numFmt w:val="lowerLetter"/>
      <w:lvlText w:val="%2."/>
      <w:lvlJc w:val="left"/>
      <w:pPr>
        <w:ind w:left="1467" w:hanging="360"/>
      </w:pPr>
      <w:rPr>
        <w:rFonts w:cs="Times New Roman"/>
      </w:rPr>
    </w:lvl>
    <w:lvl w:ilvl="2" w:tplc="0419001B" w:tentative="1">
      <w:start w:val="1"/>
      <w:numFmt w:val="lowerRoman"/>
      <w:lvlText w:val="%3."/>
      <w:lvlJc w:val="right"/>
      <w:pPr>
        <w:ind w:left="2187" w:hanging="180"/>
      </w:pPr>
      <w:rPr>
        <w:rFonts w:cs="Times New Roman"/>
      </w:rPr>
    </w:lvl>
    <w:lvl w:ilvl="3" w:tplc="0419000F" w:tentative="1">
      <w:start w:val="1"/>
      <w:numFmt w:val="decimal"/>
      <w:lvlText w:val="%4."/>
      <w:lvlJc w:val="left"/>
      <w:pPr>
        <w:ind w:left="2907" w:hanging="360"/>
      </w:pPr>
      <w:rPr>
        <w:rFonts w:cs="Times New Roman"/>
      </w:rPr>
    </w:lvl>
    <w:lvl w:ilvl="4" w:tplc="04190019" w:tentative="1">
      <w:start w:val="1"/>
      <w:numFmt w:val="lowerLetter"/>
      <w:lvlText w:val="%5."/>
      <w:lvlJc w:val="left"/>
      <w:pPr>
        <w:ind w:left="3627" w:hanging="360"/>
      </w:pPr>
      <w:rPr>
        <w:rFonts w:cs="Times New Roman"/>
      </w:rPr>
    </w:lvl>
    <w:lvl w:ilvl="5" w:tplc="0419001B" w:tentative="1">
      <w:start w:val="1"/>
      <w:numFmt w:val="lowerRoman"/>
      <w:lvlText w:val="%6."/>
      <w:lvlJc w:val="right"/>
      <w:pPr>
        <w:ind w:left="4347" w:hanging="180"/>
      </w:pPr>
      <w:rPr>
        <w:rFonts w:cs="Times New Roman"/>
      </w:rPr>
    </w:lvl>
    <w:lvl w:ilvl="6" w:tplc="0419000F" w:tentative="1">
      <w:start w:val="1"/>
      <w:numFmt w:val="decimal"/>
      <w:lvlText w:val="%7."/>
      <w:lvlJc w:val="left"/>
      <w:pPr>
        <w:ind w:left="5067" w:hanging="360"/>
      </w:pPr>
      <w:rPr>
        <w:rFonts w:cs="Times New Roman"/>
      </w:rPr>
    </w:lvl>
    <w:lvl w:ilvl="7" w:tplc="04190019" w:tentative="1">
      <w:start w:val="1"/>
      <w:numFmt w:val="lowerLetter"/>
      <w:lvlText w:val="%8."/>
      <w:lvlJc w:val="left"/>
      <w:pPr>
        <w:ind w:left="5787" w:hanging="360"/>
      </w:pPr>
      <w:rPr>
        <w:rFonts w:cs="Times New Roman"/>
      </w:rPr>
    </w:lvl>
    <w:lvl w:ilvl="8" w:tplc="0419001B" w:tentative="1">
      <w:start w:val="1"/>
      <w:numFmt w:val="lowerRoman"/>
      <w:lvlText w:val="%9."/>
      <w:lvlJc w:val="right"/>
      <w:pPr>
        <w:ind w:left="6507" w:hanging="180"/>
      </w:pPr>
      <w:rPr>
        <w:rFonts w:cs="Times New Roman"/>
      </w:rPr>
    </w:lvl>
  </w:abstractNum>
  <w:abstractNum w:abstractNumId="92">
    <w:nsid w:val="71075AFD"/>
    <w:multiLevelType w:val="multilevel"/>
    <w:tmpl w:val="0419001D"/>
    <w:styleLink w:val="154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3">
    <w:nsid w:val="73567F64"/>
    <w:multiLevelType w:val="singleLevel"/>
    <w:tmpl w:val="A7D404A2"/>
    <w:lvl w:ilvl="0">
      <w:start w:val="1"/>
      <w:numFmt w:val="bullet"/>
      <w:pStyle w:val="17"/>
      <w:lvlText w:val=""/>
      <w:lvlJc w:val="left"/>
      <w:pPr>
        <w:tabs>
          <w:tab w:val="num" w:pos="1847"/>
        </w:tabs>
        <w:ind w:left="1053" w:firstLine="567"/>
      </w:pPr>
      <w:rPr>
        <w:rFonts w:ascii="Symbol" w:hAnsi="Symbol" w:hint="default"/>
        <w:sz w:val="24"/>
      </w:rPr>
    </w:lvl>
  </w:abstractNum>
  <w:abstractNum w:abstractNumId="94">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5">
    <w:nsid w:val="7A031018"/>
    <w:multiLevelType w:val="multilevel"/>
    <w:tmpl w:val="7A78BECA"/>
    <w:styleLink w:val="140"/>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6">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7">
    <w:nsid w:val="7DD404BD"/>
    <w:multiLevelType w:val="multilevel"/>
    <w:tmpl w:val="9FDA0070"/>
    <w:styleLink w:val="20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6"/>
  </w:num>
  <w:num w:numId="2">
    <w:abstractNumId w:val="13"/>
  </w:num>
  <w:num w:numId="3">
    <w:abstractNumId w:val="4"/>
  </w:num>
  <w:num w:numId="4">
    <w:abstractNumId w:val="3"/>
  </w:num>
  <w:num w:numId="5">
    <w:abstractNumId w:val="2"/>
  </w:num>
  <w:num w:numId="6">
    <w:abstractNumId w:val="5"/>
  </w:num>
  <w:num w:numId="7">
    <w:abstractNumId w:val="1"/>
  </w:num>
  <w:num w:numId="8">
    <w:abstractNumId w:val="0"/>
  </w:num>
  <w:num w:numId="9">
    <w:abstractNumId w:val="94"/>
  </w:num>
  <w:num w:numId="10">
    <w:abstractNumId w:val="37"/>
  </w:num>
  <w:num w:numId="11">
    <w:abstractNumId w:val="22"/>
  </w:num>
  <w:num w:numId="12">
    <w:abstractNumId w:val="85"/>
  </w:num>
  <w:num w:numId="13">
    <w:abstractNumId w:val="42"/>
  </w:num>
  <w:num w:numId="14">
    <w:abstractNumId w:val="47"/>
  </w:num>
  <w:num w:numId="15">
    <w:abstractNumId w:val="32"/>
  </w:num>
  <w:num w:numId="16">
    <w:abstractNumId w:val="51"/>
  </w:num>
  <w:num w:numId="17">
    <w:abstractNumId w:val="28"/>
  </w:num>
  <w:num w:numId="18">
    <w:abstractNumId w:val="73"/>
  </w:num>
  <w:num w:numId="19">
    <w:abstractNumId w:val="18"/>
  </w:num>
  <w:num w:numId="20">
    <w:abstractNumId w:val="56"/>
  </w:num>
  <w:num w:numId="21">
    <w:abstractNumId w:val="77"/>
  </w:num>
  <w:num w:numId="22">
    <w:abstractNumId w:val="81"/>
  </w:num>
  <w:num w:numId="23">
    <w:abstractNumId w:val="79"/>
  </w:num>
  <w:num w:numId="24">
    <w:abstractNumId w:val="52"/>
  </w:num>
  <w:num w:numId="25">
    <w:abstractNumId w:val="60"/>
  </w:num>
  <w:num w:numId="26">
    <w:abstractNumId w:val="64"/>
    <w:lvlOverride w:ilvl="0">
      <w:lvl w:ilvl="0">
        <w:numFmt w:val="decimal"/>
        <w:pStyle w:val="a7"/>
        <w:lvlText w:val=""/>
        <w:lvlJc w:val="left"/>
      </w:lvl>
    </w:lvlOverride>
    <w:lvlOverride w:ilvl="1">
      <w:lvl w:ilvl="1">
        <w:start w:val="1"/>
        <w:numFmt w:val="decimal"/>
        <w:pStyle w:val="a8"/>
        <w:lvlText w:val="%1.%2."/>
        <w:lvlJc w:val="left"/>
        <w:pPr>
          <w:tabs>
            <w:tab w:val="num" w:pos="858"/>
          </w:tabs>
          <w:ind w:left="858" w:hanging="432"/>
        </w:pPr>
        <w:rPr>
          <w:rFonts w:hint="default"/>
          <w:b w:val="0"/>
          <w:sz w:val="24"/>
          <w:szCs w:val="24"/>
          <w:lang w:val="ru-RU"/>
        </w:rPr>
      </w:lvl>
    </w:lvlOverride>
  </w:num>
  <w:num w:numId="27">
    <w:abstractNumId w:val="67"/>
  </w:num>
  <w:num w:numId="28">
    <w:abstractNumId w:val="92"/>
  </w:num>
  <w:num w:numId="29">
    <w:abstractNumId w:val="75"/>
  </w:num>
  <w:num w:numId="30">
    <w:abstractNumId w:val="50"/>
  </w:num>
  <w:num w:numId="31">
    <w:abstractNumId w:val="17"/>
  </w:num>
  <w:num w:numId="32">
    <w:abstractNumId w:val="15"/>
  </w:num>
  <w:num w:numId="33">
    <w:abstractNumId w:val="97"/>
  </w:num>
  <w:num w:numId="34">
    <w:abstractNumId w:val="33"/>
  </w:num>
  <w:num w:numId="35">
    <w:abstractNumId w:val="26"/>
  </w:num>
  <w:num w:numId="36">
    <w:abstractNumId w:val="63"/>
  </w:num>
  <w:num w:numId="37">
    <w:abstractNumId w:val="27"/>
  </w:num>
  <w:num w:numId="38">
    <w:abstractNumId w:val="21"/>
  </w:num>
  <w:num w:numId="39">
    <w:abstractNumId w:val="34"/>
  </w:num>
  <w:num w:numId="40">
    <w:abstractNumId w:val="95"/>
  </w:num>
  <w:num w:numId="41">
    <w:abstractNumId w:val="90"/>
  </w:num>
  <w:num w:numId="42">
    <w:abstractNumId w:val="62"/>
  </w:num>
  <w:num w:numId="43">
    <w:abstractNumId w:val="61"/>
  </w:num>
  <w:num w:numId="44">
    <w:abstractNumId w:val="41"/>
  </w:num>
  <w:num w:numId="45">
    <w:abstractNumId w:val="78"/>
  </w:num>
  <w:num w:numId="46">
    <w:abstractNumId w:val="54"/>
  </w:num>
  <w:num w:numId="47">
    <w:abstractNumId w:val="35"/>
  </w:num>
  <w:num w:numId="48">
    <w:abstractNumId w:val="66"/>
  </w:num>
  <w:num w:numId="49">
    <w:abstractNumId w:val="70"/>
  </w:num>
  <w:num w:numId="50">
    <w:abstractNumId w:val="89"/>
  </w:num>
  <w:num w:numId="51">
    <w:abstractNumId w:val="69"/>
  </w:num>
  <w:num w:numId="52">
    <w:abstractNumId w:val="48"/>
  </w:num>
  <w:num w:numId="53">
    <w:abstractNumId w:val="88"/>
  </w:num>
  <w:num w:numId="54">
    <w:abstractNumId w:val="59"/>
  </w:num>
  <w:num w:numId="55">
    <w:abstractNumId w:val="58"/>
  </w:num>
  <w:num w:numId="56">
    <w:abstractNumId w:val="16"/>
  </w:num>
  <w:num w:numId="57">
    <w:abstractNumId w:val="64"/>
  </w:num>
  <w:num w:numId="58">
    <w:abstractNumId w:val="82"/>
  </w:num>
  <w:num w:numId="59">
    <w:abstractNumId w:val="20"/>
  </w:num>
  <w:num w:numId="60">
    <w:abstractNumId w:val="80"/>
  </w:num>
  <w:num w:numId="61">
    <w:abstractNumId w:val="40"/>
  </w:num>
  <w:num w:numId="62">
    <w:abstractNumId w:val="45"/>
    <w:lvlOverride w:ilvl="0">
      <w:startOverride w:val="2"/>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8"/>
  </w:num>
  <w:num w:numId="64">
    <w:abstractNumId w:val="83"/>
  </w:num>
  <w:num w:numId="65">
    <w:abstractNumId w:val="23"/>
  </w:num>
  <w:num w:numId="66">
    <w:abstractNumId w:val="46"/>
  </w:num>
  <w:num w:numId="67">
    <w:abstractNumId w:val="87"/>
  </w:num>
  <w:num w:numId="68">
    <w:abstractNumId w:val="14"/>
  </w:num>
  <w:num w:numId="69">
    <w:abstractNumId w:val="57"/>
  </w:num>
  <w:num w:numId="70">
    <w:abstractNumId w:val="71"/>
  </w:num>
  <w:num w:numId="71">
    <w:abstractNumId w:val="43"/>
  </w:num>
  <w:num w:numId="72">
    <w:abstractNumId w:val="65"/>
  </w:num>
  <w:num w:numId="73">
    <w:abstractNumId w:val="49"/>
  </w:num>
  <w:num w:numId="74">
    <w:abstractNumId w:val="93"/>
  </w:num>
  <w:num w:numId="75">
    <w:abstractNumId w:val="86"/>
  </w:num>
  <w:num w:numId="76">
    <w:abstractNumId w:val="96"/>
  </w:num>
  <w:num w:numId="77">
    <w:abstractNumId w:val="53"/>
  </w:num>
  <w:num w:numId="78">
    <w:abstractNumId w:val="31"/>
  </w:num>
  <w:num w:numId="79">
    <w:abstractNumId w:val="29"/>
  </w:num>
  <w:num w:numId="80">
    <w:abstractNumId w:val="38"/>
  </w:num>
  <w:num w:numId="81">
    <w:abstractNumId w:val="25"/>
  </w:num>
  <w:num w:numId="82">
    <w:abstractNumId w:val="84"/>
  </w:num>
  <w:num w:numId="83">
    <w:abstractNumId w:val="19"/>
  </w:num>
  <w:num w:numId="84">
    <w:abstractNumId w:val="55"/>
  </w:num>
  <w:num w:numId="85">
    <w:abstractNumId w:val="76"/>
  </w:num>
  <w:num w:numId="86">
    <w:abstractNumId w:val="30"/>
  </w:num>
  <w:num w:numId="87">
    <w:abstractNumId w:val="72"/>
  </w:num>
  <w:num w:numId="88">
    <w:abstractNumId w:val="39"/>
  </w:num>
  <w:num w:numId="8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24"/>
  </w:num>
  <w:num w:numId="91">
    <w:abstractNumId w:val="74"/>
  </w:num>
  <w:num w:numId="92">
    <w:abstractNumId w:val="91"/>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rawingGridHorizontalSpacing w:val="120"/>
  <w:displayHorizontalDrawingGridEvery w:val="2"/>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ECD"/>
    <w:rsid w:val="00000095"/>
    <w:rsid w:val="000002FB"/>
    <w:rsid w:val="000009D9"/>
    <w:rsid w:val="00000A8F"/>
    <w:rsid w:val="00000EE3"/>
    <w:rsid w:val="00000FBA"/>
    <w:rsid w:val="000014F1"/>
    <w:rsid w:val="0000159D"/>
    <w:rsid w:val="00001754"/>
    <w:rsid w:val="00001A1C"/>
    <w:rsid w:val="00001D7B"/>
    <w:rsid w:val="00002259"/>
    <w:rsid w:val="000023AA"/>
    <w:rsid w:val="0000291F"/>
    <w:rsid w:val="00002DF6"/>
    <w:rsid w:val="000031DC"/>
    <w:rsid w:val="000035C0"/>
    <w:rsid w:val="00004161"/>
    <w:rsid w:val="00004C24"/>
    <w:rsid w:val="00004C8D"/>
    <w:rsid w:val="00004F70"/>
    <w:rsid w:val="00004F99"/>
    <w:rsid w:val="000054F9"/>
    <w:rsid w:val="00005AA4"/>
    <w:rsid w:val="00005DC1"/>
    <w:rsid w:val="00006460"/>
    <w:rsid w:val="00006832"/>
    <w:rsid w:val="00006F4F"/>
    <w:rsid w:val="000073DA"/>
    <w:rsid w:val="00007561"/>
    <w:rsid w:val="00007881"/>
    <w:rsid w:val="000079E6"/>
    <w:rsid w:val="00007D87"/>
    <w:rsid w:val="00010295"/>
    <w:rsid w:val="000102FF"/>
    <w:rsid w:val="00010381"/>
    <w:rsid w:val="000107FB"/>
    <w:rsid w:val="00011345"/>
    <w:rsid w:val="000119D9"/>
    <w:rsid w:val="00011D5B"/>
    <w:rsid w:val="00011D9B"/>
    <w:rsid w:val="00012108"/>
    <w:rsid w:val="0001235F"/>
    <w:rsid w:val="000123EA"/>
    <w:rsid w:val="00012715"/>
    <w:rsid w:val="00012F51"/>
    <w:rsid w:val="000130DF"/>
    <w:rsid w:val="0001339F"/>
    <w:rsid w:val="00013D9C"/>
    <w:rsid w:val="00013FD7"/>
    <w:rsid w:val="00014154"/>
    <w:rsid w:val="00014231"/>
    <w:rsid w:val="000144B1"/>
    <w:rsid w:val="000149C8"/>
    <w:rsid w:val="000149D6"/>
    <w:rsid w:val="00014C4F"/>
    <w:rsid w:val="00014D1E"/>
    <w:rsid w:val="00014FC7"/>
    <w:rsid w:val="000156FF"/>
    <w:rsid w:val="00015823"/>
    <w:rsid w:val="00015FCC"/>
    <w:rsid w:val="0001651D"/>
    <w:rsid w:val="00016686"/>
    <w:rsid w:val="00016CC4"/>
    <w:rsid w:val="00017A15"/>
    <w:rsid w:val="0002007E"/>
    <w:rsid w:val="00020EAF"/>
    <w:rsid w:val="00020F8F"/>
    <w:rsid w:val="0002101F"/>
    <w:rsid w:val="000210FC"/>
    <w:rsid w:val="000212A3"/>
    <w:rsid w:val="000213A2"/>
    <w:rsid w:val="000215FC"/>
    <w:rsid w:val="0002163B"/>
    <w:rsid w:val="000216CE"/>
    <w:rsid w:val="00021C8C"/>
    <w:rsid w:val="00021F8D"/>
    <w:rsid w:val="000221B5"/>
    <w:rsid w:val="000223B8"/>
    <w:rsid w:val="000227E2"/>
    <w:rsid w:val="000227FC"/>
    <w:rsid w:val="00022F46"/>
    <w:rsid w:val="00023771"/>
    <w:rsid w:val="000237D1"/>
    <w:rsid w:val="0002386B"/>
    <w:rsid w:val="00023D4D"/>
    <w:rsid w:val="00024402"/>
    <w:rsid w:val="00024831"/>
    <w:rsid w:val="00024A79"/>
    <w:rsid w:val="00024ACF"/>
    <w:rsid w:val="00024CC9"/>
    <w:rsid w:val="00024F45"/>
    <w:rsid w:val="000250BD"/>
    <w:rsid w:val="000250FF"/>
    <w:rsid w:val="000256C1"/>
    <w:rsid w:val="000258E1"/>
    <w:rsid w:val="00025E1A"/>
    <w:rsid w:val="000270FF"/>
    <w:rsid w:val="00027478"/>
    <w:rsid w:val="00027514"/>
    <w:rsid w:val="00027584"/>
    <w:rsid w:val="00027871"/>
    <w:rsid w:val="000302C1"/>
    <w:rsid w:val="0003068F"/>
    <w:rsid w:val="000306A6"/>
    <w:rsid w:val="000306F2"/>
    <w:rsid w:val="00030B81"/>
    <w:rsid w:val="00030D94"/>
    <w:rsid w:val="00030EC9"/>
    <w:rsid w:val="0003116E"/>
    <w:rsid w:val="00031303"/>
    <w:rsid w:val="000313B4"/>
    <w:rsid w:val="000318B5"/>
    <w:rsid w:val="00031C60"/>
    <w:rsid w:val="00031F29"/>
    <w:rsid w:val="00031F2B"/>
    <w:rsid w:val="00032156"/>
    <w:rsid w:val="00032999"/>
    <w:rsid w:val="00032DB9"/>
    <w:rsid w:val="000337DB"/>
    <w:rsid w:val="00033AB7"/>
    <w:rsid w:val="00033E3B"/>
    <w:rsid w:val="000340A3"/>
    <w:rsid w:val="000343AE"/>
    <w:rsid w:val="000346E9"/>
    <w:rsid w:val="000351DE"/>
    <w:rsid w:val="000354F2"/>
    <w:rsid w:val="00035A2B"/>
    <w:rsid w:val="00036004"/>
    <w:rsid w:val="000361C3"/>
    <w:rsid w:val="00036480"/>
    <w:rsid w:val="00036935"/>
    <w:rsid w:val="000379F8"/>
    <w:rsid w:val="00037BC4"/>
    <w:rsid w:val="00037C02"/>
    <w:rsid w:val="00037FE4"/>
    <w:rsid w:val="000400A5"/>
    <w:rsid w:val="000406F9"/>
    <w:rsid w:val="000409A6"/>
    <w:rsid w:val="000409F9"/>
    <w:rsid w:val="00040BD4"/>
    <w:rsid w:val="00040CE9"/>
    <w:rsid w:val="00040DA2"/>
    <w:rsid w:val="00040E36"/>
    <w:rsid w:val="00040F09"/>
    <w:rsid w:val="0004107E"/>
    <w:rsid w:val="000410C3"/>
    <w:rsid w:val="000411DB"/>
    <w:rsid w:val="00041F00"/>
    <w:rsid w:val="000420B9"/>
    <w:rsid w:val="000420FD"/>
    <w:rsid w:val="00042310"/>
    <w:rsid w:val="0004239B"/>
    <w:rsid w:val="00042567"/>
    <w:rsid w:val="0004257E"/>
    <w:rsid w:val="0004290D"/>
    <w:rsid w:val="00042CB9"/>
    <w:rsid w:val="0004323F"/>
    <w:rsid w:val="0004328C"/>
    <w:rsid w:val="00043325"/>
    <w:rsid w:val="000439A3"/>
    <w:rsid w:val="00043B7A"/>
    <w:rsid w:val="00043E37"/>
    <w:rsid w:val="00044718"/>
    <w:rsid w:val="00044D6B"/>
    <w:rsid w:val="00045461"/>
    <w:rsid w:val="000454F7"/>
    <w:rsid w:val="000455AC"/>
    <w:rsid w:val="0004617D"/>
    <w:rsid w:val="00046332"/>
    <w:rsid w:val="000469BB"/>
    <w:rsid w:val="000469F6"/>
    <w:rsid w:val="00046C12"/>
    <w:rsid w:val="00046D21"/>
    <w:rsid w:val="0004746F"/>
    <w:rsid w:val="00047A42"/>
    <w:rsid w:val="0005001D"/>
    <w:rsid w:val="0005005D"/>
    <w:rsid w:val="00050262"/>
    <w:rsid w:val="00050271"/>
    <w:rsid w:val="000504F1"/>
    <w:rsid w:val="00050551"/>
    <w:rsid w:val="00050907"/>
    <w:rsid w:val="00050A49"/>
    <w:rsid w:val="00050E22"/>
    <w:rsid w:val="00050E56"/>
    <w:rsid w:val="000510F9"/>
    <w:rsid w:val="000512E1"/>
    <w:rsid w:val="00051325"/>
    <w:rsid w:val="0005134A"/>
    <w:rsid w:val="00051726"/>
    <w:rsid w:val="00051E57"/>
    <w:rsid w:val="000520BE"/>
    <w:rsid w:val="0005227B"/>
    <w:rsid w:val="000524F3"/>
    <w:rsid w:val="00052505"/>
    <w:rsid w:val="0005308B"/>
    <w:rsid w:val="00053678"/>
    <w:rsid w:val="0005376A"/>
    <w:rsid w:val="000537FA"/>
    <w:rsid w:val="00053D69"/>
    <w:rsid w:val="00053DDF"/>
    <w:rsid w:val="00054592"/>
    <w:rsid w:val="00054A58"/>
    <w:rsid w:val="00054A9E"/>
    <w:rsid w:val="00054F5A"/>
    <w:rsid w:val="00054FDB"/>
    <w:rsid w:val="000552C4"/>
    <w:rsid w:val="000552C7"/>
    <w:rsid w:val="00055509"/>
    <w:rsid w:val="00055947"/>
    <w:rsid w:val="00056421"/>
    <w:rsid w:val="00056438"/>
    <w:rsid w:val="000565F4"/>
    <w:rsid w:val="00056604"/>
    <w:rsid w:val="000568C2"/>
    <w:rsid w:val="00057A70"/>
    <w:rsid w:val="00057DC3"/>
    <w:rsid w:val="00057F8E"/>
    <w:rsid w:val="000602FB"/>
    <w:rsid w:val="0006039D"/>
    <w:rsid w:val="00060434"/>
    <w:rsid w:val="00060490"/>
    <w:rsid w:val="00060B04"/>
    <w:rsid w:val="00060DE5"/>
    <w:rsid w:val="0006141B"/>
    <w:rsid w:val="00061581"/>
    <w:rsid w:val="000615FB"/>
    <w:rsid w:val="000619DE"/>
    <w:rsid w:val="00061C33"/>
    <w:rsid w:val="0006231F"/>
    <w:rsid w:val="00062533"/>
    <w:rsid w:val="0006257B"/>
    <w:rsid w:val="0006272C"/>
    <w:rsid w:val="00062738"/>
    <w:rsid w:val="000627F0"/>
    <w:rsid w:val="000627FB"/>
    <w:rsid w:val="000629D6"/>
    <w:rsid w:val="00062BC1"/>
    <w:rsid w:val="00062BF4"/>
    <w:rsid w:val="00063055"/>
    <w:rsid w:val="00063102"/>
    <w:rsid w:val="00063558"/>
    <w:rsid w:val="000636F7"/>
    <w:rsid w:val="00063971"/>
    <w:rsid w:val="00063E15"/>
    <w:rsid w:val="0006456B"/>
    <w:rsid w:val="000647BB"/>
    <w:rsid w:val="00064CE7"/>
    <w:rsid w:val="000652FB"/>
    <w:rsid w:val="000656B8"/>
    <w:rsid w:val="00065B41"/>
    <w:rsid w:val="00065C2A"/>
    <w:rsid w:val="00065E3A"/>
    <w:rsid w:val="000661B8"/>
    <w:rsid w:val="0006626E"/>
    <w:rsid w:val="000662AE"/>
    <w:rsid w:val="00066D72"/>
    <w:rsid w:val="0006745D"/>
    <w:rsid w:val="000679CB"/>
    <w:rsid w:val="00067BF2"/>
    <w:rsid w:val="00067CA0"/>
    <w:rsid w:val="000704A7"/>
    <w:rsid w:val="000705CF"/>
    <w:rsid w:val="000713DC"/>
    <w:rsid w:val="000715DA"/>
    <w:rsid w:val="000715F9"/>
    <w:rsid w:val="0007162B"/>
    <w:rsid w:val="00071790"/>
    <w:rsid w:val="0007182F"/>
    <w:rsid w:val="0007217E"/>
    <w:rsid w:val="0007226E"/>
    <w:rsid w:val="00072455"/>
    <w:rsid w:val="00072875"/>
    <w:rsid w:val="00072BE5"/>
    <w:rsid w:val="000730B0"/>
    <w:rsid w:val="00073460"/>
    <w:rsid w:val="000736C3"/>
    <w:rsid w:val="00073835"/>
    <w:rsid w:val="00073A83"/>
    <w:rsid w:val="000742B7"/>
    <w:rsid w:val="00074AD4"/>
    <w:rsid w:val="00074F00"/>
    <w:rsid w:val="00074F8C"/>
    <w:rsid w:val="00074F8E"/>
    <w:rsid w:val="00075496"/>
    <w:rsid w:val="00075F13"/>
    <w:rsid w:val="00075F6E"/>
    <w:rsid w:val="00076131"/>
    <w:rsid w:val="0007651C"/>
    <w:rsid w:val="00076F5B"/>
    <w:rsid w:val="00077DE6"/>
    <w:rsid w:val="00077F26"/>
    <w:rsid w:val="00077F44"/>
    <w:rsid w:val="000801C5"/>
    <w:rsid w:val="000802CA"/>
    <w:rsid w:val="00080430"/>
    <w:rsid w:val="0008089B"/>
    <w:rsid w:val="00080F57"/>
    <w:rsid w:val="00081144"/>
    <w:rsid w:val="000813E3"/>
    <w:rsid w:val="0008142E"/>
    <w:rsid w:val="00081442"/>
    <w:rsid w:val="000815D1"/>
    <w:rsid w:val="000816A1"/>
    <w:rsid w:val="00081A2D"/>
    <w:rsid w:val="00081DDE"/>
    <w:rsid w:val="00081EB7"/>
    <w:rsid w:val="0008206C"/>
    <w:rsid w:val="000820E7"/>
    <w:rsid w:val="00082458"/>
    <w:rsid w:val="00082F06"/>
    <w:rsid w:val="000831A6"/>
    <w:rsid w:val="00083238"/>
    <w:rsid w:val="00083463"/>
    <w:rsid w:val="00083504"/>
    <w:rsid w:val="000836A1"/>
    <w:rsid w:val="000836D2"/>
    <w:rsid w:val="00083C85"/>
    <w:rsid w:val="00083FD9"/>
    <w:rsid w:val="000843D9"/>
    <w:rsid w:val="00084448"/>
    <w:rsid w:val="00084453"/>
    <w:rsid w:val="00084BD2"/>
    <w:rsid w:val="00084F19"/>
    <w:rsid w:val="00085597"/>
    <w:rsid w:val="00086117"/>
    <w:rsid w:val="0008631D"/>
    <w:rsid w:val="000865AA"/>
    <w:rsid w:val="0008660E"/>
    <w:rsid w:val="000869BC"/>
    <w:rsid w:val="0008702F"/>
    <w:rsid w:val="00087149"/>
    <w:rsid w:val="00087482"/>
    <w:rsid w:val="00087727"/>
    <w:rsid w:val="00087B1C"/>
    <w:rsid w:val="00087C65"/>
    <w:rsid w:val="00087DB8"/>
    <w:rsid w:val="00087F30"/>
    <w:rsid w:val="00087FC9"/>
    <w:rsid w:val="000900F1"/>
    <w:rsid w:val="0009014D"/>
    <w:rsid w:val="0009097A"/>
    <w:rsid w:val="000914D8"/>
    <w:rsid w:val="000918BD"/>
    <w:rsid w:val="000918F2"/>
    <w:rsid w:val="00091A5A"/>
    <w:rsid w:val="00091B0D"/>
    <w:rsid w:val="00091C6E"/>
    <w:rsid w:val="00091C78"/>
    <w:rsid w:val="000921EB"/>
    <w:rsid w:val="000923C3"/>
    <w:rsid w:val="00092446"/>
    <w:rsid w:val="0009246F"/>
    <w:rsid w:val="000928BC"/>
    <w:rsid w:val="00092D68"/>
    <w:rsid w:val="00093523"/>
    <w:rsid w:val="000935F0"/>
    <w:rsid w:val="00093C0B"/>
    <w:rsid w:val="00093D9E"/>
    <w:rsid w:val="00093FC1"/>
    <w:rsid w:val="00094345"/>
    <w:rsid w:val="000943B1"/>
    <w:rsid w:val="000947CD"/>
    <w:rsid w:val="000948C7"/>
    <w:rsid w:val="0009497F"/>
    <w:rsid w:val="00094A32"/>
    <w:rsid w:val="00094CD7"/>
    <w:rsid w:val="00094E06"/>
    <w:rsid w:val="0009549A"/>
    <w:rsid w:val="000959A9"/>
    <w:rsid w:val="0009615E"/>
    <w:rsid w:val="00096314"/>
    <w:rsid w:val="00096540"/>
    <w:rsid w:val="0009690C"/>
    <w:rsid w:val="00097073"/>
    <w:rsid w:val="000972D3"/>
    <w:rsid w:val="000972FC"/>
    <w:rsid w:val="00097821"/>
    <w:rsid w:val="000979DA"/>
    <w:rsid w:val="00097F28"/>
    <w:rsid w:val="000A05BF"/>
    <w:rsid w:val="000A0829"/>
    <w:rsid w:val="000A10D7"/>
    <w:rsid w:val="000A11FE"/>
    <w:rsid w:val="000A1585"/>
    <w:rsid w:val="000A16A7"/>
    <w:rsid w:val="000A172A"/>
    <w:rsid w:val="000A1A3A"/>
    <w:rsid w:val="000A23B7"/>
    <w:rsid w:val="000A23E4"/>
    <w:rsid w:val="000A2490"/>
    <w:rsid w:val="000A27EF"/>
    <w:rsid w:val="000A299E"/>
    <w:rsid w:val="000A2F99"/>
    <w:rsid w:val="000A312A"/>
    <w:rsid w:val="000A35CB"/>
    <w:rsid w:val="000A3680"/>
    <w:rsid w:val="000A4055"/>
    <w:rsid w:val="000A40BF"/>
    <w:rsid w:val="000A41A6"/>
    <w:rsid w:val="000A42E4"/>
    <w:rsid w:val="000A4733"/>
    <w:rsid w:val="000A5334"/>
    <w:rsid w:val="000A5455"/>
    <w:rsid w:val="000A5C79"/>
    <w:rsid w:val="000A5E81"/>
    <w:rsid w:val="000A5FE7"/>
    <w:rsid w:val="000A60A2"/>
    <w:rsid w:val="000A654A"/>
    <w:rsid w:val="000A654B"/>
    <w:rsid w:val="000A66E6"/>
    <w:rsid w:val="000A6884"/>
    <w:rsid w:val="000A6EC9"/>
    <w:rsid w:val="000A6F09"/>
    <w:rsid w:val="000A7016"/>
    <w:rsid w:val="000A70F6"/>
    <w:rsid w:val="000A7588"/>
    <w:rsid w:val="000A75C5"/>
    <w:rsid w:val="000A7A40"/>
    <w:rsid w:val="000A7CBD"/>
    <w:rsid w:val="000B0BA5"/>
    <w:rsid w:val="000B0D0F"/>
    <w:rsid w:val="000B0DDD"/>
    <w:rsid w:val="000B130E"/>
    <w:rsid w:val="000B1382"/>
    <w:rsid w:val="000B139A"/>
    <w:rsid w:val="000B13DF"/>
    <w:rsid w:val="000B14C9"/>
    <w:rsid w:val="000B15FA"/>
    <w:rsid w:val="000B1703"/>
    <w:rsid w:val="000B19B1"/>
    <w:rsid w:val="000B19E7"/>
    <w:rsid w:val="000B1B3B"/>
    <w:rsid w:val="000B1F5A"/>
    <w:rsid w:val="000B2238"/>
    <w:rsid w:val="000B2303"/>
    <w:rsid w:val="000B293D"/>
    <w:rsid w:val="000B2A80"/>
    <w:rsid w:val="000B2F0E"/>
    <w:rsid w:val="000B300F"/>
    <w:rsid w:val="000B3603"/>
    <w:rsid w:val="000B3DBF"/>
    <w:rsid w:val="000B3FC6"/>
    <w:rsid w:val="000B419C"/>
    <w:rsid w:val="000B429B"/>
    <w:rsid w:val="000B4879"/>
    <w:rsid w:val="000B4A00"/>
    <w:rsid w:val="000B4C5A"/>
    <w:rsid w:val="000B4C6D"/>
    <w:rsid w:val="000B512D"/>
    <w:rsid w:val="000B53A3"/>
    <w:rsid w:val="000B53ED"/>
    <w:rsid w:val="000B6F24"/>
    <w:rsid w:val="000B7216"/>
    <w:rsid w:val="000C00E9"/>
    <w:rsid w:val="000C01E4"/>
    <w:rsid w:val="000C0560"/>
    <w:rsid w:val="000C0A25"/>
    <w:rsid w:val="000C0C33"/>
    <w:rsid w:val="000C0D43"/>
    <w:rsid w:val="000C0F51"/>
    <w:rsid w:val="000C12E1"/>
    <w:rsid w:val="000C1C44"/>
    <w:rsid w:val="000C1D9E"/>
    <w:rsid w:val="000C1F30"/>
    <w:rsid w:val="000C1F49"/>
    <w:rsid w:val="000C26AB"/>
    <w:rsid w:val="000C27C4"/>
    <w:rsid w:val="000C29BE"/>
    <w:rsid w:val="000C2C57"/>
    <w:rsid w:val="000C3E4D"/>
    <w:rsid w:val="000C41D3"/>
    <w:rsid w:val="000C45CF"/>
    <w:rsid w:val="000C461C"/>
    <w:rsid w:val="000C47B6"/>
    <w:rsid w:val="000C4982"/>
    <w:rsid w:val="000C49AB"/>
    <w:rsid w:val="000C4B8E"/>
    <w:rsid w:val="000C5A09"/>
    <w:rsid w:val="000C5AD5"/>
    <w:rsid w:val="000C6193"/>
    <w:rsid w:val="000C6665"/>
    <w:rsid w:val="000C669B"/>
    <w:rsid w:val="000C6BC4"/>
    <w:rsid w:val="000C74DC"/>
    <w:rsid w:val="000C7A30"/>
    <w:rsid w:val="000C7BF4"/>
    <w:rsid w:val="000C7DAD"/>
    <w:rsid w:val="000D0084"/>
    <w:rsid w:val="000D0739"/>
    <w:rsid w:val="000D07D2"/>
    <w:rsid w:val="000D0B14"/>
    <w:rsid w:val="000D0D33"/>
    <w:rsid w:val="000D0DD5"/>
    <w:rsid w:val="000D17B8"/>
    <w:rsid w:val="000D1D40"/>
    <w:rsid w:val="000D1DAE"/>
    <w:rsid w:val="000D1F3D"/>
    <w:rsid w:val="000D21F8"/>
    <w:rsid w:val="000D2567"/>
    <w:rsid w:val="000D2813"/>
    <w:rsid w:val="000D2817"/>
    <w:rsid w:val="000D29BA"/>
    <w:rsid w:val="000D2A52"/>
    <w:rsid w:val="000D3059"/>
    <w:rsid w:val="000D3578"/>
    <w:rsid w:val="000D360D"/>
    <w:rsid w:val="000D36F4"/>
    <w:rsid w:val="000D44C8"/>
    <w:rsid w:val="000D45C6"/>
    <w:rsid w:val="000D4CE2"/>
    <w:rsid w:val="000D5120"/>
    <w:rsid w:val="000D55EC"/>
    <w:rsid w:val="000D5692"/>
    <w:rsid w:val="000D571E"/>
    <w:rsid w:val="000D58F3"/>
    <w:rsid w:val="000D5A64"/>
    <w:rsid w:val="000D5EB9"/>
    <w:rsid w:val="000D6174"/>
    <w:rsid w:val="000D63A2"/>
    <w:rsid w:val="000D6AB4"/>
    <w:rsid w:val="000D73B4"/>
    <w:rsid w:val="000D7688"/>
    <w:rsid w:val="000D776A"/>
    <w:rsid w:val="000D77C0"/>
    <w:rsid w:val="000D7AA1"/>
    <w:rsid w:val="000D7DCE"/>
    <w:rsid w:val="000D7EAA"/>
    <w:rsid w:val="000E0533"/>
    <w:rsid w:val="000E087C"/>
    <w:rsid w:val="000E0B2C"/>
    <w:rsid w:val="000E1095"/>
    <w:rsid w:val="000E1FB3"/>
    <w:rsid w:val="000E2538"/>
    <w:rsid w:val="000E267D"/>
    <w:rsid w:val="000E2728"/>
    <w:rsid w:val="000E3637"/>
    <w:rsid w:val="000E36BC"/>
    <w:rsid w:val="000E3BB7"/>
    <w:rsid w:val="000E3C54"/>
    <w:rsid w:val="000E3E6C"/>
    <w:rsid w:val="000E3F7D"/>
    <w:rsid w:val="000E4012"/>
    <w:rsid w:val="000E40CA"/>
    <w:rsid w:val="000E447F"/>
    <w:rsid w:val="000E48D5"/>
    <w:rsid w:val="000E4EF8"/>
    <w:rsid w:val="000E5E4E"/>
    <w:rsid w:val="000E65C3"/>
    <w:rsid w:val="000E67B3"/>
    <w:rsid w:val="000E6932"/>
    <w:rsid w:val="000E6DDB"/>
    <w:rsid w:val="000E6F88"/>
    <w:rsid w:val="000E72D8"/>
    <w:rsid w:val="000E7781"/>
    <w:rsid w:val="000E79FA"/>
    <w:rsid w:val="000E7A46"/>
    <w:rsid w:val="000E7F5C"/>
    <w:rsid w:val="000F0145"/>
    <w:rsid w:val="000F02C2"/>
    <w:rsid w:val="000F0B13"/>
    <w:rsid w:val="000F0BE5"/>
    <w:rsid w:val="000F0CD3"/>
    <w:rsid w:val="000F12EF"/>
    <w:rsid w:val="000F1573"/>
    <w:rsid w:val="000F16B9"/>
    <w:rsid w:val="000F1793"/>
    <w:rsid w:val="000F179B"/>
    <w:rsid w:val="000F1B54"/>
    <w:rsid w:val="000F1C58"/>
    <w:rsid w:val="000F1CFD"/>
    <w:rsid w:val="000F1D4D"/>
    <w:rsid w:val="000F1E1D"/>
    <w:rsid w:val="000F23DF"/>
    <w:rsid w:val="000F259C"/>
    <w:rsid w:val="000F2699"/>
    <w:rsid w:val="000F269E"/>
    <w:rsid w:val="000F28AB"/>
    <w:rsid w:val="000F299D"/>
    <w:rsid w:val="000F2B6C"/>
    <w:rsid w:val="000F2CDA"/>
    <w:rsid w:val="000F2D5A"/>
    <w:rsid w:val="000F31ED"/>
    <w:rsid w:val="000F3727"/>
    <w:rsid w:val="000F3C59"/>
    <w:rsid w:val="000F3CAF"/>
    <w:rsid w:val="000F3E4D"/>
    <w:rsid w:val="000F3E7B"/>
    <w:rsid w:val="000F3F82"/>
    <w:rsid w:val="000F3FA0"/>
    <w:rsid w:val="000F40CD"/>
    <w:rsid w:val="000F4673"/>
    <w:rsid w:val="000F48B5"/>
    <w:rsid w:val="000F4BBF"/>
    <w:rsid w:val="000F59C8"/>
    <w:rsid w:val="000F5AF9"/>
    <w:rsid w:val="000F6493"/>
    <w:rsid w:val="000F668F"/>
    <w:rsid w:val="000F676B"/>
    <w:rsid w:val="000F6AC5"/>
    <w:rsid w:val="000F6CF4"/>
    <w:rsid w:val="000F702A"/>
    <w:rsid w:val="000F70B5"/>
    <w:rsid w:val="000F7279"/>
    <w:rsid w:val="000F77D6"/>
    <w:rsid w:val="00100186"/>
    <w:rsid w:val="001003F9"/>
    <w:rsid w:val="001006AD"/>
    <w:rsid w:val="00100CE5"/>
    <w:rsid w:val="00100E9A"/>
    <w:rsid w:val="00100FA2"/>
    <w:rsid w:val="00101104"/>
    <w:rsid w:val="00101238"/>
    <w:rsid w:val="00102116"/>
    <w:rsid w:val="00102B10"/>
    <w:rsid w:val="001035F7"/>
    <w:rsid w:val="00103DD0"/>
    <w:rsid w:val="00103FC1"/>
    <w:rsid w:val="001040DB"/>
    <w:rsid w:val="0010464E"/>
    <w:rsid w:val="00104739"/>
    <w:rsid w:val="001054CA"/>
    <w:rsid w:val="00105EF0"/>
    <w:rsid w:val="00105F6A"/>
    <w:rsid w:val="00106615"/>
    <w:rsid w:val="00106667"/>
    <w:rsid w:val="00106864"/>
    <w:rsid w:val="00106A9D"/>
    <w:rsid w:val="00106C76"/>
    <w:rsid w:val="00106EEE"/>
    <w:rsid w:val="00106FEB"/>
    <w:rsid w:val="0010700A"/>
    <w:rsid w:val="001072ED"/>
    <w:rsid w:val="0010740A"/>
    <w:rsid w:val="0010751A"/>
    <w:rsid w:val="0010755A"/>
    <w:rsid w:val="0010790F"/>
    <w:rsid w:val="00107A1D"/>
    <w:rsid w:val="00107C12"/>
    <w:rsid w:val="00107C30"/>
    <w:rsid w:val="00107C39"/>
    <w:rsid w:val="00107FB1"/>
    <w:rsid w:val="00110195"/>
    <w:rsid w:val="00110F46"/>
    <w:rsid w:val="001110F4"/>
    <w:rsid w:val="001112E2"/>
    <w:rsid w:val="00111360"/>
    <w:rsid w:val="0011163C"/>
    <w:rsid w:val="00111DC8"/>
    <w:rsid w:val="00111EE9"/>
    <w:rsid w:val="001120C0"/>
    <w:rsid w:val="00112457"/>
    <w:rsid w:val="0011246A"/>
    <w:rsid w:val="00112739"/>
    <w:rsid w:val="001129AD"/>
    <w:rsid w:val="00113C7E"/>
    <w:rsid w:val="00113DC6"/>
    <w:rsid w:val="00114A12"/>
    <w:rsid w:val="00115215"/>
    <w:rsid w:val="00115695"/>
    <w:rsid w:val="001157C3"/>
    <w:rsid w:val="001157D1"/>
    <w:rsid w:val="00115D89"/>
    <w:rsid w:val="00115F38"/>
    <w:rsid w:val="00116141"/>
    <w:rsid w:val="00116C5C"/>
    <w:rsid w:val="00116CAB"/>
    <w:rsid w:val="00116EE6"/>
    <w:rsid w:val="0011717B"/>
    <w:rsid w:val="001172D3"/>
    <w:rsid w:val="00117741"/>
    <w:rsid w:val="001179F9"/>
    <w:rsid w:val="00117A42"/>
    <w:rsid w:val="0012013A"/>
    <w:rsid w:val="00120644"/>
    <w:rsid w:val="0012069E"/>
    <w:rsid w:val="00120A18"/>
    <w:rsid w:val="00120BFF"/>
    <w:rsid w:val="001212D7"/>
    <w:rsid w:val="001215FE"/>
    <w:rsid w:val="00121A9B"/>
    <w:rsid w:val="00121A9C"/>
    <w:rsid w:val="00121F6B"/>
    <w:rsid w:val="00122589"/>
    <w:rsid w:val="00122702"/>
    <w:rsid w:val="00122972"/>
    <w:rsid w:val="00122DAF"/>
    <w:rsid w:val="00122FBD"/>
    <w:rsid w:val="0012304A"/>
    <w:rsid w:val="00123509"/>
    <w:rsid w:val="001236CC"/>
    <w:rsid w:val="00123946"/>
    <w:rsid w:val="001243CC"/>
    <w:rsid w:val="0012454A"/>
    <w:rsid w:val="0012470A"/>
    <w:rsid w:val="0012472D"/>
    <w:rsid w:val="00125373"/>
    <w:rsid w:val="001256D4"/>
    <w:rsid w:val="001257ED"/>
    <w:rsid w:val="00125807"/>
    <w:rsid w:val="00125A32"/>
    <w:rsid w:val="00125AB6"/>
    <w:rsid w:val="00125C42"/>
    <w:rsid w:val="0012640C"/>
    <w:rsid w:val="00126727"/>
    <w:rsid w:val="00126CFF"/>
    <w:rsid w:val="00126EB8"/>
    <w:rsid w:val="001270C6"/>
    <w:rsid w:val="001277BC"/>
    <w:rsid w:val="00127888"/>
    <w:rsid w:val="00127CF3"/>
    <w:rsid w:val="0013004B"/>
    <w:rsid w:val="0013006E"/>
    <w:rsid w:val="0013090B"/>
    <w:rsid w:val="00130B4E"/>
    <w:rsid w:val="00130EA1"/>
    <w:rsid w:val="00131043"/>
    <w:rsid w:val="00131316"/>
    <w:rsid w:val="001314BF"/>
    <w:rsid w:val="001317B5"/>
    <w:rsid w:val="00131908"/>
    <w:rsid w:val="00131CDF"/>
    <w:rsid w:val="00131D23"/>
    <w:rsid w:val="00131DD6"/>
    <w:rsid w:val="00131E49"/>
    <w:rsid w:val="00132085"/>
    <w:rsid w:val="0013231B"/>
    <w:rsid w:val="0013271C"/>
    <w:rsid w:val="001328CD"/>
    <w:rsid w:val="00132ABF"/>
    <w:rsid w:val="00132C20"/>
    <w:rsid w:val="00132CE3"/>
    <w:rsid w:val="00133186"/>
    <w:rsid w:val="00133289"/>
    <w:rsid w:val="001333FB"/>
    <w:rsid w:val="00133704"/>
    <w:rsid w:val="001337CD"/>
    <w:rsid w:val="00133801"/>
    <w:rsid w:val="00133A50"/>
    <w:rsid w:val="00133AE9"/>
    <w:rsid w:val="00133DD0"/>
    <w:rsid w:val="00133FF3"/>
    <w:rsid w:val="00134021"/>
    <w:rsid w:val="001344ED"/>
    <w:rsid w:val="00134579"/>
    <w:rsid w:val="00134667"/>
    <w:rsid w:val="001347D0"/>
    <w:rsid w:val="00134F0C"/>
    <w:rsid w:val="001353E0"/>
    <w:rsid w:val="00135427"/>
    <w:rsid w:val="00135FDB"/>
    <w:rsid w:val="001362C7"/>
    <w:rsid w:val="001367E1"/>
    <w:rsid w:val="001373FB"/>
    <w:rsid w:val="0013768F"/>
    <w:rsid w:val="001376A3"/>
    <w:rsid w:val="001377D6"/>
    <w:rsid w:val="00137A03"/>
    <w:rsid w:val="00137B33"/>
    <w:rsid w:val="00137C49"/>
    <w:rsid w:val="00137CDB"/>
    <w:rsid w:val="00140180"/>
    <w:rsid w:val="001408B5"/>
    <w:rsid w:val="00140A76"/>
    <w:rsid w:val="00140FBC"/>
    <w:rsid w:val="001412B2"/>
    <w:rsid w:val="0014136B"/>
    <w:rsid w:val="001416C8"/>
    <w:rsid w:val="001418E4"/>
    <w:rsid w:val="00141CB1"/>
    <w:rsid w:val="00141DAE"/>
    <w:rsid w:val="00141EFB"/>
    <w:rsid w:val="00142CD1"/>
    <w:rsid w:val="00143309"/>
    <w:rsid w:val="00143550"/>
    <w:rsid w:val="001438A5"/>
    <w:rsid w:val="00143BDB"/>
    <w:rsid w:val="00143C87"/>
    <w:rsid w:val="001442CF"/>
    <w:rsid w:val="00144462"/>
    <w:rsid w:val="0014466E"/>
    <w:rsid w:val="001448A4"/>
    <w:rsid w:val="001448D9"/>
    <w:rsid w:val="00144D9A"/>
    <w:rsid w:val="001456A2"/>
    <w:rsid w:val="00145AFE"/>
    <w:rsid w:val="00145BCE"/>
    <w:rsid w:val="00146288"/>
    <w:rsid w:val="0014660B"/>
    <w:rsid w:val="001467B9"/>
    <w:rsid w:val="00146909"/>
    <w:rsid w:val="00146C9D"/>
    <w:rsid w:val="00147380"/>
    <w:rsid w:val="0014762D"/>
    <w:rsid w:val="0014792C"/>
    <w:rsid w:val="00147DD2"/>
    <w:rsid w:val="00147EFA"/>
    <w:rsid w:val="00150419"/>
    <w:rsid w:val="0015066F"/>
    <w:rsid w:val="00150743"/>
    <w:rsid w:val="001507F8"/>
    <w:rsid w:val="00150CE3"/>
    <w:rsid w:val="00150D7A"/>
    <w:rsid w:val="00150EAF"/>
    <w:rsid w:val="001510BB"/>
    <w:rsid w:val="00151136"/>
    <w:rsid w:val="001511C6"/>
    <w:rsid w:val="00151DCF"/>
    <w:rsid w:val="00152053"/>
    <w:rsid w:val="0015209C"/>
    <w:rsid w:val="00152B71"/>
    <w:rsid w:val="00152DE8"/>
    <w:rsid w:val="001537FA"/>
    <w:rsid w:val="00154071"/>
    <w:rsid w:val="00154298"/>
    <w:rsid w:val="001543FF"/>
    <w:rsid w:val="001545B5"/>
    <w:rsid w:val="00154B7C"/>
    <w:rsid w:val="00154CA9"/>
    <w:rsid w:val="00154EAD"/>
    <w:rsid w:val="00154ECB"/>
    <w:rsid w:val="0015526F"/>
    <w:rsid w:val="00155E70"/>
    <w:rsid w:val="00155F4F"/>
    <w:rsid w:val="0015646D"/>
    <w:rsid w:val="00156798"/>
    <w:rsid w:val="0015688F"/>
    <w:rsid w:val="00156977"/>
    <w:rsid w:val="00156C8E"/>
    <w:rsid w:val="00157050"/>
    <w:rsid w:val="001570B8"/>
    <w:rsid w:val="00157DD7"/>
    <w:rsid w:val="00160124"/>
    <w:rsid w:val="001602D8"/>
    <w:rsid w:val="001602E6"/>
    <w:rsid w:val="0016039A"/>
    <w:rsid w:val="00160BE7"/>
    <w:rsid w:val="00160C5A"/>
    <w:rsid w:val="00161491"/>
    <w:rsid w:val="00161534"/>
    <w:rsid w:val="001616A0"/>
    <w:rsid w:val="00161793"/>
    <w:rsid w:val="00161908"/>
    <w:rsid w:val="00161917"/>
    <w:rsid w:val="00161B8A"/>
    <w:rsid w:val="00161C8B"/>
    <w:rsid w:val="0016224F"/>
    <w:rsid w:val="001628C1"/>
    <w:rsid w:val="00162F03"/>
    <w:rsid w:val="0016367B"/>
    <w:rsid w:val="0016394F"/>
    <w:rsid w:val="00163A28"/>
    <w:rsid w:val="00163CB5"/>
    <w:rsid w:val="00163CD7"/>
    <w:rsid w:val="00163CE3"/>
    <w:rsid w:val="00163D52"/>
    <w:rsid w:val="00164AC8"/>
    <w:rsid w:val="001650CE"/>
    <w:rsid w:val="00165845"/>
    <w:rsid w:val="00165954"/>
    <w:rsid w:val="00165C65"/>
    <w:rsid w:val="00165CA9"/>
    <w:rsid w:val="00165D7A"/>
    <w:rsid w:val="001660FE"/>
    <w:rsid w:val="0016615A"/>
    <w:rsid w:val="001664B4"/>
    <w:rsid w:val="001664C7"/>
    <w:rsid w:val="001665B1"/>
    <w:rsid w:val="0016679C"/>
    <w:rsid w:val="001668B9"/>
    <w:rsid w:val="00166905"/>
    <w:rsid w:val="00166A90"/>
    <w:rsid w:val="00166C64"/>
    <w:rsid w:val="00166CDA"/>
    <w:rsid w:val="001670A9"/>
    <w:rsid w:val="0016716A"/>
    <w:rsid w:val="00167848"/>
    <w:rsid w:val="00167A00"/>
    <w:rsid w:val="00170D87"/>
    <w:rsid w:val="00171195"/>
    <w:rsid w:val="00171333"/>
    <w:rsid w:val="001713E7"/>
    <w:rsid w:val="001714BC"/>
    <w:rsid w:val="00171713"/>
    <w:rsid w:val="00171A17"/>
    <w:rsid w:val="00171E52"/>
    <w:rsid w:val="00172512"/>
    <w:rsid w:val="00172BD4"/>
    <w:rsid w:val="00172E59"/>
    <w:rsid w:val="00173637"/>
    <w:rsid w:val="00173C8D"/>
    <w:rsid w:val="00173E15"/>
    <w:rsid w:val="00173F84"/>
    <w:rsid w:val="001741D9"/>
    <w:rsid w:val="00174440"/>
    <w:rsid w:val="00174B21"/>
    <w:rsid w:val="00174C18"/>
    <w:rsid w:val="00174E35"/>
    <w:rsid w:val="0017518B"/>
    <w:rsid w:val="00175192"/>
    <w:rsid w:val="00175211"/>
    <w:rsid w:val="0017595A"/>
    <w:rsid w:val="00175995"/>
    <w:rsid w:val="00175CD7"/>
    <w:rsid w:val="00175E61"/>
    <w:rsid w:val="001760DB"/>
    <w:rsid w:val="00176292"/>
    <w:rsid w:val="001762CA"/>
    <w:rsid w:val="00176371"/>
    <w:rsid w:val="0017650D"/>
    <w:rsid w:val="0017665F"/>
    <w:rsid w:val="001767CB"/>
    <w:rsid w:val="00176F7E"/>
    <w:rsid w:val="00176FFA"/>
    <w:rsid w:val="00177B68"/>
    <w:rsid w:val="00180140"/>
    <w:rsid w:val="00180A5C"/>
    <w:rsid w:val="00180BD6"/>
    <w:rsid w:val="001816B3"/>
    <w:rsid w:val="00181A02"/>
    <w:rsid w:val="00181D1F"/>
    <w:rsid w:val="00181E40"/>
    <w:rsid w:val="00182DDC"/>
    <w:rsid w:val="00183056"/>
    <w:rsid w:val="00183589"/>
    <w:rsid w:val="001837D8"/>
    <w:rsid w:val="00183D12"/>
    <w:rsid w:val="00183D94"/>
    <w:rsid w:val="00183F98"/>
    <w:rsid w:val="001840A9"/>
    <w:rsid w:val="00184574"/>
    <w:rsid w:val="001846CB"/>
    <w:rsid w:val="001848BE"/>
    <w:rsid w:val="00184C4E"/>
    <w:rsid w:val="00185AB8"/>
    <w:rsid w:val="00185EA7"/>
    <w:rsid w:val="00185EBA"/>
    <w:rsid w:val="001860A0"/>
    <w:rsid w:val="001868BF"/>
    <w:rsid w:val="00186973"/>
    <w:rsid w:val="00186A4C"/>
    <w:rsid w:val="00186ADC"/>
    <w:rsid w:val="00187251"/>
    <w:rsid w:val="001872C0"/>
    <w:rsid w:val="00187D18"/>
    <w:rsid w:val="00187E6D"/>
    <w:rsid w:val="001909F3"/>
    <w:rsid w:val="00190AB4"/>
    <w:rsid w:val="00190B99"/>
    <w:rsid w:val="001912E0"/>
    <w:rsid w:val="001917E5"/>
    <w:rsid w:val="00191F2C"/>
    <w:rsid w:val="001921CA"/>
    <w:rsid w:val="0019307B"/>
    <w:rsid w:val="00193ABF"/>
    <w:rsid w:val="00193FA8"/>
    <w:rsid w:val="00194326"/>
    <w:rsid w:val="001948FA"/>
    <w:rsid w:val="001949D2"/>
    <w:rsid w:val="00194A6A"/>
    <w:rsid w:val="00194BCA"/>
    <w:rsid w:val="00194F18"/>
    <w:rsid w:val="00194FA2"/>
    <w:rsid w:val="001951E0"/>
    <w:rsid w:val="0019549D"/>
    <w:rsid w:val="001959CB"/>
    <w:rsid w:val="00195B28"/>
    <w:rsid w:val="00195B79"/>
    <w:rsid w:val="00195EC1"/>
    <w:rsid w:val="001962C3"/>
    <w:rsid w:val="00196318"/>
    <w:rsid w:val="001963F2"/>
    <w:rsid w:val="0019684D"/>
    <w:rsid w:val="00196AA0"/>
    <w:rsid w:val="00196D00"/>
    <w:rsid w:val="00196F98"/>
    <w:rsid w:val="00197183"/>
    <w:rsid w:val="001972E2"/>
    <w:rsid w:val="00197458"/>
    <w:rsid w:val="001974F3"/>
    <w:rsid w:val="00197E71"/>
    <w:rsid w:val="00197F6A"/>
    <w:rsid w:val="001A015F"/>
    <w:rsid w:val="001A0405"/>
    <w:rsid w:val="001A04A6"/>
    <w:rsid w:val="001A0F18"/>
    <w:rsid w:val="001A1117"/>
    <w:rsid w:val="001A119B"/>
    <w:rsid w:val="001A1364"/>
    <w:rsid w:val="001A14CE"/>
    <w:rsid w:val="001A1D67"/>
    <w:rsid w:val="001A1D89"/>
    <w:rsid w:val="001A1EEE"/>
    <w:rsid w:val="001A247B"/>
    <w:rsid w:val="001A2B46"/>
    <w:rsid w:val="001A2FB2"/>
    <w:rsid w:val="001A3166"/>
    <w:rsid w:val="001A323D"/>
    <w:rsid w:val="001A3B40"/>
    <w:rsid w:val="001A3C51"/>
    <w:rsid w:val="001A3C6E"/>
    <w:rsid w:val="001A3D31"/>
    <w:rsid w:val="001A3FF6"/>
    <w:rsid w:val="001A4048"/>
    <w:rsid w:val="001A404A"/>
    <w:rsid w:val="001A438D"/>
    <w:rsid w:val="001A44F0"/>
    <w:rsid w:val="001A47FE"/>
    <w:rsid w:val="001A48C3"/>
    <w:rsid w:val="001A55A2"/>
    <w:rsid w:val="001A593A"/>
    <w:rsid w:val="001A5B01"/>
    <w:rsid w:val="001A5C8D"/>
    <w:rsid w:val="001A5EC7"/>
    <w:rsid w:val="001A5F62"/>
    <w:rsid w:val="001A6157"/>
    <w:rsid w:val="001A61CD"/>
    <w:rsid w:val="001A6601"/>
    <w:rsid w:val="001A6842"/>
    <w:rsid w:val="001A694F"/>
    <w:rsid w:val="001A6ACC"/>
    <w:rsid w:val="001A6CD3"/>
    <w:rsid w:val="001A6D19"/>
    <w:rsid w:val="001A6E14"/>
    <w:rsid w:val="001A6E26"/>
    <w:rsid w:val="001A6F8D"/>
    <w:rsid w:val="001A7349"/>
    <w:rsid w:val="001A7518"/>
    <w:rsid w:val="001A778F"/>
    <w:rsid w:val="001A794C"/>
    <w:rsid w:val="001A7A23"/>
    <w:rsid w:val="001B0299"/>
    <w:rsid w:val="001B04E2"/>
    <w:rsid w:val="001B0A94"/>
    <w:rsid w:val="001B0D9A"/>
    <w:rsid w:val="001B1CE3"/>
    <w:rsid w:val="001B1F87"/>
    <w:rsid w:val="001B2375"/>
    <w:rsid w:val="001B2B33"/>
    <w:rsid w:val="001B2B78"/>
    <w:rsid w:val="001B2F3B"/>
    <w:rsid w:val="001B2FDE"/>
    <w:rsid w:val="001B3745"/>
    <w:rsid w:val="001B3956"/>
    <w:rsid w:val="001B3F90"/>
    <w:rsid w:val="001B46E2"/>
    <w:rsid w:val="001B4721"/>
    <w:rsid w:val="001B490A"/>
    <w:rsid w:val="001B4933"/>
    <w:rsid w:val="001B4A8B"/>
    <w:rsid w:val="001B4C38"/>
    <w:rsid w:val="001B4FA8"/>
    <w:rsid w:val="001B533B"/>
    <w:rsid w:val="001B5817"/>
    <w:rsid w:val="001B58EB"/>
    <w:rsid w:val="001B5A88"/>
    <w:rsid w:val="001B5EF5"/>
    <w:rsid w:val="001B64A7"/>
    <w:rsid w:val="001B6B56"/>
    <w:rsid w:val="001B7179"/>
    <w:rsid w:val="001B71F5"/>
    <w:rsid w:val="001B7316"/>
    <w:rsid w:val="001B7489"/>
    <w:rsid w:val="001B76DE"/>
    <w:rsid w:val="001B778F"/>
    <w:rsid w:val="001B7CA9"/>
    <w:rsid w:val="001C0197"/>
    <w:rsid w:val="001C01EB"/>
    <w:rsid w:val="001C03A8"/>
    <w:rsid w:val="001C0D26"/>
    <w:rsid w:val="001C0F31"/>
    <w:rsid w:val="001C1225"/>
    <w:rsid w:val="001C13BA"/>
    <w:rsid w:val="001C1CB6"/>
    <w:rsid w:val="001C1ED2"/>
    <w:rsid w:val="001C1EFF"/>
    <w:rsid w:val="001C1F6A"/>
    <w:rsid w:val="001C1F92"/>
    <w:rsid w:val="001C302E"/>
    <w:rsid w:val="001C38C1"/>
    <w:rsid w:val="001C3BF9"/>
    <w:rsid w:val="001C3CC3"/>
    <w:rsid w:val="001C439D"/>
    <w:rsid w:val="001C459E"/>
    <w:rsid w:val="001C4614"/>
    <w:rsid w:val="001C48B8"/>
    <w:rsid w:val="001C4A39"/>
    <w:rsid w:val="001C4E58"/>
    <w:rsid w:val="001C586A"/>
    <w:rsid w:val="001C620F"/>
    <w:rsid w:val="001C622A"/>
    <w:rsid w:val="001C6232"/>
    <w:rsid w:val="001C6843"/>
    <w:rsid w:val="001C70F2"/>
    <w:rsid w:val="001D050C"/>
    <w:rsid w:val="001D05ED"/>
    <w:rsid w:val="001D09BA"/>
    <w:rsid w:val="001D0D19"/>
    <w:rsid w:val="001D0FDF"/>
    <w:rsid w:val="001D14EB"/>
    <w:rsid w:val="001D1576"/>
    <w:rsid w:val="001D15E4"/>
    <w:rsid w:val="001D1715"/>
    <w:rsid w:val="001D2240"/>
    <w:rsid w:val="001D234B"/>
    <w:rsid w:val="001D24A0"/>
    <w:rsid w:val="001D2535"/>
    <w:rsid w:val="001D34D8"/>
    <w:rsid w:val="001D35E5"/>
    <w:rsid w:val="001D374B"/>
    <w:rsid w:val="001D38EF"/>
    <w:rsid w:val="001D3E55"/>
    <w:rsid w:val="001D432B"/>
    <w:rsid w:val="001D448C"/>
    <w:rsid w:val="001D4C62"/>
    <w:rsid w:val="001D4CE2"/>
    <w:rsid w:val="001D4F92"/>
    <w:rsid w:val="001D501A"/>
    <w:rsid w:val="001D504F"/>
    <w:rsid w:val="001D5695"/>
    <w:rsid w:val="001D57E5"/>
    <w:rsid w:val="001D587E"/>
    <w:rsid w:val="001D5D92"/>
    <w:rsid w:val="001D6ABF"/>
    <w:rsid w:val="001D6D77"/>
    <w:rsid w:val="001D6E0D"/>
    <w:rsid w:val="001D746C"/>
    <w:rsid w:val="001D7976"/>
    <w:rsid w:val="001D7B1D"/>
    <w:rsid w:val="001E0977"/>
    <w:rsid w:val="001E155B"/>
    <w:rsid w:val="001E1A59"/>
    <w:rsid w:val="001E1A73"/>
    <w:rsid w:val="001E1D93"/>
    <w:rsid w:val="001E20B0"/>
    <w:rsid w:val="001E25B1"/>
    <w:rsid w:val="001E28B2"/>
    <w:rsid w:val="001E2A32"/>
    <w:rsid w:val="001E2B88"/>
    <w:rsid w:val="001E2C1D"/>
    <w:rsid w:val="001E2C4D"/>
    <w:rsid w:val="001E36D2"/>
    <w:rsid w:val="001E37FB"/>
    <w:rsid w:val="001E39E4"/>
    <w:rsid w:val="001E469F"/>
    <w:rsid w:val="001E4ADE"/>
    <w:rsid w:val="001E50A8"/>
    <w:rsid w:val="001E53C9"/>
    <w:rsid w:val="001E595B"/>
    <w:rsid w:val="001E5C37"/>
    <w:rsid w:val="001E5C96"/>
    <w:rsid w:val="001E5E47"/>
    <w:rsid w:val="001E60FF"/>
    <w:rsid w:val="001E6453"/>
    <w:rsid w:val="001E6659"/>
    <w:rsid w:val="001E6794"/>
    <w:rsid w:val="001E6A97"/>
    <w:rsid w:val="001E6D8F"/>
    <w:rsid w:val="001E7403"/>
    <w:rsid w:val="001E7576"/>
    <w:rsid w:val="001E7737"/>
    <w:rsid w:val="001E7AFB"/>
    <w:rsid w:val="001E7E69"/>
    <w:rsid w:val="001F02BF"/>
    <w:rsid w:val="001F0416"/>
    <w:rsid w:val="001F10B3"/>
    <w:rsid w:val="001F1236"/>
    <w:rsid w:val="001F179C"/>
    <w:rsid w:val="001F1C37"/>
    <w:rsid w:val="001F1EE8"/>
    <w:rsid w:val="001F1F69"/>
    <w:rsid w:val="001F2062"/>
    <w:rsid w:val="001F2598"/>
    <w:rsid w:val="001F2748"/>
    <w:rsid w:val="001F2823"/>
    <w:rsid w:val="001F2C9E"/>
    <w:rsid w:val="001F2CA8"/>
    <w:rsid w:val="001F3155"/>
    <w:rsid w:val="001F3C2B"/>
    <w:rsid w:val="001F3C6D"/>
    <w:rsid w:val="001F4071"/>
    <w:rsid w:val="001F414D"/>
    <w:rsid w:val="001F43B8"/>
    <w:rsid w:val="001F471C"/>
    <w:rsid w:val="001F4FCC"/>
    <w:rsid w:val="001F512C"/>
    <w:rsid w:val="001F525C"/>
    <w:rsid w:val="001F53C3"/>
    <w:rsid w:val="001F53DE"/>
    <w:rsid w:val="001F5858"/>
    <w:rsid w:val="001F5AA3"/>
    <w:rsid w:val="001F6109"/>
    <w:rsid w:val="001F62E8"/>
    <w:rsid w:val="001F644A"/>
    <w:rsid w:val="001F670F"/>
    <w:rsid w:val="001F676D"/>
    <w:rsid w:val="001F6CC5"/>
    <w:rsid w:val="001F6CD5"/>
    <w:rsid w:val="001F6D18"/>
    <w:rsid w:val="001F7DE1"/>
    <w:rsid w:val="002001F2"/>
    <w:rsid w:val="002002E2"/>
    <w:rsid w:val="0020054A"/>
    <w:rsid w:val="00200D9B"/>
    <w:rsid w:val="00201C03"/>
    <w:rsid w:val="00201CEF"/>
    <w:rsid w:val="0020243D"/>
    <w:rsid w:val="00202908"/>
    <w:rsid w:val="00202ABD"/>
    <w:rsid w:val="00202B73"/>
    <w:rsid w:val="00203749"/>
    <w:rsid w:val="00203A20"/>
    <w:rsid w:val="00203F65"/>
    <w:rsid w:val="002040A7"/>
    <w:rsid w:val="002042D0"/>
    <w:rsid w:val="0020475F"/>
    <w:rsid w:val="002056E3"/>
    <w:rsid w:val="00205806"/>
    <w:rsid w:val="00205DB2"/>
    <w:rsid w:val="00205FE7"/>
    <w:rsid w:val="0020603E"/>
    <w:rsid w:val="0020625E"/>
    <w:rsid w:val="00206319"/>
    <w:rsid w:val="00206651"/>
    <w:rsid w:val="002067D7"/>
    <w:rsid w:val="002068DE"/>
    <w:rsid w:val="00206A38"/>
    <w:rsid w:val="00206C46"/>
    <w:rsid w:val="0020785F"/>
    <w:rsid w:val="00207DE9"/>
    <w:rsid w:val="00207F44"/>
    <w:rsid w:val="00210436"/>
    <w:rsid w:val="00210AAE"/>
    <w:rsid w:val="00210AEE"/>
    <w:rsid w:val="00210EC9"/>
    <w:rsid w:val="00210F77"/>
    <w:rsid w:val="00211407"/>
    <w:rsid w:val="00211408"/>
    <w:rsid w:val="00211710"/>
    <w:rsid w:val="002117C7"/>
    <w:rsid w:val="00211DDB"/>
    <w:rsid w:val="00211FD9"/>
    <w:rsid w:val="00212536"/>
    <w:rsid w:val="00212877"/>
    <w:rsid w:val="00212991"/>
    <w:rsid w:val="00212EA3"/>
    <w:rsid w:val="00213136"/>
    <w:rsid w:val="00213456"/>
    <w:rsid w:val="0021372C"/>
    <w:rsid w:val="00213DE6"/>
    <w:rsid w:val="00214072"/>
    <w:rsid w:val="00214E13"/>
    <w:rsid w:val="00214F5A"/>
    <w:rsid w:val="00215173"/>
    <w:rsid w:val="002152B8"/>
    <w:rsid w:val="002152C7"/>
    <w:rsid w:val="00215440"/>
    <w:rsid w:val="002154C7"/>
    <w:rsid w:val="002157AE"/>
    <w:rsid w:val="00215B20"/>
    <w:rsid w:val="00215DC5"/>
    <w:rsid w:val="002167AD"/>
    <w:rsid w:val="00216990"/>
    <w:rsid w:val="00216A5F"/>
    <w:rsid w:val="00217132"/>
    <w:rsid w:val="0021741D"/>
    <w:rsid w:val="002176CB"/>
    <w:rsid w:val="00217704"/>
    <w:rsid w:val="00217A38"/>
    <w:rsid w:val="00217CD8"/>
    <w:rsid w:val="00220328"/>
    <w:rsid w:val="00220B7E"/>
    <w:rsid w:val="00221394"/>
    <w:rsid w:val="00221416"/>
    <w:rsid w:val="002215E8"/>
    <w:rsid w:val="00221E59"/>
    <w:rsid w:val="002220CF"/>
    <w:rsid w:val="0022214B"/>
    <w:rsid w:val="0022247B"/>
    <w:rsid w:val="00222481"/>
    <w:rsid w:val="00222574"/>
    <w:rsid w:val="0022296B"/>
    <w:rsid w:val="00222EE1"/>
    <w:rsid w:val="00223196"/>
    <w:rsid w:val="00223237"/>
    <w:rsid w:val="002232E6"/>
    <w:rsid w:val="00223640"/>
    <w:rsid w:val="00223718"/>
    <w:rsid w:val="00223988"/>
    <w:rsid w:val="00223D82"/>
    <w:rsid w:val="00224359"/>
    <w:rsid w:val="00224994"/>
    <w:rsid w:val="002249F1"/>
    <w:rsid w:val="00224E04"/>
    <w:rsid w:val="00225244"/>
    <w:rsid w:val="00225FC9"/>
    <w:rsid w:val="0022651E"/>
    <w:rsid w:val="00226CB9"/>
    <w:rsid w:val="00226E32"/>
    <w:rsid w:val="00226EFD"/>
    <w:rsid w:val="00227C13"/>
    <w:rsid w:val="00227C91"/>
    <w:rsid w:val="00227FD6"/>
    <w:rsid w:val="00230468"/>
    <w:rsid w:val="00230619"/>
    <w:rsid w:val="0023063F"/>
    <w:rsid w:val="00230859"/>
    <w:rsid w:val="0023094A"/>
    <w:rsid w:val="00230FAC"/>
    <w:rsid w:val="00230FBA"/>
    <w:rsid w:val="00231613"/>
    <w:rsid w:val="00231F5C"/>
    <w:rsid w:val="00232C43"/>
    <w:rsid w:val="00232DD4"/>
    <w:rsid w:val="00232F7B"/>
    <w:rsid w:val="00233186"/>
    <w:rsid w:val="002331C1"/>
    <w:rsid w:val="002332DF"/>
    <w:rsid w:val="00233B6E"/>
    <w:rsid w:val="00233B9F"/>
    <w:rsid w:val="00233C5C"/>
    <w:rsid w:val="002341AB"/>
    <w:rsid w:val="0023434B"/>
    <w:rsid w:val="002344B9"/>
    <w:rsid w:val="0023469A"/>
    <w:rsid w:val="00234A76"/>
    <w:rsid w:val="00234F22"/>
    <w:rsid w:val="00234F54"/>
    <w:rsid w:val="00235284"/>
    <w:rsid w:val="0023589E"/>
    <w:rsid w:val="00235BF0"/>
    <w:rsid w:val="0023629B"/>
    <w:rsid w:val="00236496"/>
    <w:rsid w:val="00236571"/>
    <w:rsid w:val="0023669B"/>
    <w:rsid w:val="002369F5"/>
    <w:rsid w:val="0023719C"/>
    <w:rsid w:val="002373B3"/>
    <w:rsid w:val="002374E2"/>
    <w:rsid w:val="00237617"/>
    <w:rsid w:val="002377D7"/>
    <w:rsid w:val="00237ADA"/>
    <w:rsid w:val="00240710"/>
    <w:rsid w:val="00240899"/>
    <w:rsid w:val="00241256"/>
    <w:rsid w:val="00241517"/>
    <w:rsid w:val="00241545"/>
    <w:rsid w:val="0024197D"/>
    <w:rsid w:val="00242149"/>
    <w:rsid w:val="0024244D"/>
    <w:rsid w:val="00242818"/>
    <w:rsid w:val="00242836"/>
    <w:rsid w:val="00242EBA"/>
    <w:rsid w:val="0024377F"/>
    <w:rsid w:val="0024396B"/>
    <w:rsid w:val="00243D99"/>
    <w:rsid w:val="0024436A"/>
    <w:rsid w:val="002445B4"/>
    <w:rsid w:val="00244CEC"/>
    <w:rsid w:val="00245101"/>
    <w:rsid w:val="002453CC"/>
    <w:rsid w:val="00245517"/>
    <w:rsid w:val="00245573"/>
    <w:rsid w:val="002455A3"/>
    <w:rsid w:val="00245833"/>
    <w:rsid w:val="00245DEE"/>
    <w:rsid w:val="00245EF3"/>
    <w:rsid w:val="00245EF5"/>
    <w:rsid w:val="00245F79"/>
    <w:rsid w:val="00246405"/>
    <w:rsid w:val="0024642D"/>
    <w:rsid w:val="0024679C"/>
    <w:rsid w:val="00246AC5"/>
    <w:rsid w:val="00246C96"/>
    <w:rsid w:val="00247405"/>
    <w:rsid w:val="002474C9"/>
    <w:rsid w:val="00247C22"/>
    <w:rsid w:val="00247D16"/>
    <w:rsid w:val="00247EE1"/>
    <w:rsid w:val="00250F01"/>
    <w:rsid w:val="00251378"/>
    <w:rsid w:val="00251B71"/>
    <w:rsid w:val="00252262"/>
    <w:rsid w:val="00252B15"/>
    <w:rsid w:val="00252C59"/>
    <w:rsid w:val="00253B2D"/>
    <w:rsid w:val="00253CA6"/>
    <w:rsid w:val="00253D99"/>
    <w:rsid w:val="00253DEA"/>
    <w:rsid w:val="00253E5F"/>
    <w:rsid w:val="00254111"/>
    <w:rsid w:val="0025415D"/>
    <w:rsid w:val="002553E6"/>
    <w:rsid w:val="0025550F"/>
    <w:rsid w:val="00255C4B"/>
    <w:rsid w:val="0025603B"/>
    <w:rsid w:val="00256246"/>
    <w:rsid w:val="00256607"/>
    <w:rsid w:val="00257775"/>
    <w:rsid w:val="00257ACF"/>
    <w:rsid w:val="00257AEB"/>
    <w:rsid w:val="00257C0D"/>
    <w:rsid w:val="00257CEC"/>
    <w:rsid w:val="002601BA"/>
    <w:rsid w:val="002602DD"/>
    <w:rsid w:val="00260357"/>
    <w:rsid w:val="0026104B"/>
    <w:rsid w:val="002611B7"/>
    <w:rsid w:val="0026124B"/>
    <w:rsid w:val="002612E7"/>
    <w:rsid w:val="0026168B"/>
    <w:rsid w:val="00261B1B"/>
    <w:rsid w:val="002623EF"/>
    <w:rsid w:val="002624F4"/>
    <w:rsid w:val="002625B5"/>
    <w:rsid w:val="002629ED"/>
    <w:rsid w:val="0026365A"/>
    <w:rsid w:val="0026387A"/>
    <w:rsid w:val="0026444A"/>
    <w:rsid w:val="002648E9"/>
    <w:rsid w:val="00264A0A"/>
    <w:rsid w:val="00264D95"/>
    <w:rsid w:val="00264DDF"/>
    <w:rsid w:val="00264EEE"/>
    <w:rsid w:val="00265280"/>
    <w:rsid w:val="002656F2"/>
    <w:rsid w:val="00265995"/>
    <w:rsid w:val="002659A0"/>
    <w:rsid w:val="002660D8"/>
    <w:rsid w:val="00266898"/>
    <w:rsid w:val="00266B1D"/>
    <w:rsid w:val="00266B5D"/>
    <w:rsid w:val="00266C32"/>
    <w:rsid w:val="00266E3A"/>
    <w:rsid w:val="00267454"/>
    <w:rsid w:val="00267514"/>
    <w:rsid w:val="00267640"/>
    <w:rsid w:val="002679DC"/>
    <w:rsid w:val="00267E21"/>
    <w:rsid w:val="00270272"/>
    <w:rsid w:val="00270362"/>
    <w:rsid w:val="00270470"/>
    <w:rsid w:val="002705A9"/>
    <w:rsid w:val="002706FD"/>
    <w:rsid w:val="002708C8"/>
    <w:rsid w:val="00270A0A"/>
    <w:rsid w:val="00270F57"/>
    <w:rsid w:val="0027167B"/>
    <w:rsid w:val="002719ED"/>
    <w:rsid w:val="00271AAA"/>
    <w:rsid w:val="00271AD2"/>
    <w:rsid w:val="00271ADE"/>
    <w:rsid w:val="00271B13"/>
    <w:rsid w:val="00271B9F"/>
    <w:rsid w:val="00271CF1"/>
    <w:rsid w:val="0027245C"/>
    <w:rsid w:val="0027251B"/>
    <w:rsid w:val="002725B5"/>
    <w:rsid w:val="00272F29"/>
    <w:rsid w:val="002733ED"/>
    <w:rsid w:val="002736FA"/>
    <w:rsid w:val="002737B2"/>
    <w:rsid w:val="0027380E"/>
    <w:rsid w:val="00273A0C"/>
    <w:rsid w:val="00273A40"/>
    <w:rsid w:val="002744E1"/>
    <w:rsid w:val="0027460A"/>
    <w:rsid w:val="002748CE"/>
    <w:rsid w:val="00274994"/>
    <w:rsid w:val="002749F8"/>
    <w:rsid w:val="00274A14"/>
    <w:rsid w:val="002750CB"/>
    <w:rsid w:val="0027531A"/>
    <w:rsid w:val="00275359"/>
    <w:rsid w:val="0027597F"/>
    <w:rsid w:val="00276598"/>
    <w:rsid w:val="00276903"/>
    <w:rsid w:val="00276AD3"/>
    <w:rsid w:val="00277278"/>
    <w:rsid w:val="00277B78"/>
    <w:rsid w:val="00277E4F"/>
    <w:rsid w:val="00277F18"/>
    <w:rsid w:val="0028012E"/>
    <w:rsid w:val="002803F5"/>
    <w:rsid w:val="002805AC"/>
    <w:rsid w:val="00280B23"/>
    <w:rsid w:val="00280FCE"/>
    <w:rsid w:val="00281007"/>
    <w:rsid w:val="00281491"/>
    <w:rsid w:val="0028164B"/>
    <w:rsid w:val="00281AD1"/>
    <w:rsid w:val="00281B9E"/>
    <w:rsid w:val="00281CF0"/>
    <w:rsid w:val="00282159"/>
    <w:rsid w:val="002823B9"/>
    <w:rsid w:val="002827B2"/>
    <w:rsid w:val="00282827"/>
    <w:rsid w:val="00282B16"/>
    <w:rsid w:val="00283113"/>
    <w:rsid w:val="002834B6"/>
    <w:rsid w:val="00283956"/>
    <w:rsid w:val="00283ACE"/>
    <w:rsid w:val="00283E23"/>
    <w:rsid w:val="002840EE"/>
    <w:rsid w:val="00284237"/>
    <w:rsid w:val="002843E0"/>
    <w:rsid w:val="002843ED"/>
    <w:rsid w:val="002844C3"/>
    <w:rsid w:val="00284698"/>
    <w:rsid w:val="0028476D"/>
    <w:rsid w:val="0028486B"/>
    <w:rsid w:val="00284FE5"/>
    <w:rsid w:val="00285424"/>
    <w:rsid w:val="00285482"/>
    <w:rsid w:val="00285897"/>
    <w:rsid w:val="00285ED5"/>
    <w:rsid w:val="00285F15"/>
    <w:rsid w:val="00286822"/>
    <w:rsid w:val="00286A9D"/>
    <w:rsid w:val="00286C8B"/>
    <w:rsid w:val="002873D5"/>
    <w:rsid w:val="002878A4"/>
    <w:rsid w:val="002878F0"/>
    <w:rsid w:val="00287B96"/>
    <w:rsid w:val="00287C6D"/>
    <w:rsid w:val="00287F1C"/>
    <w:rsid w:val="00287FC9"/>
    <w:rsid w:val="00290B40"/>
    <w:rsid w:val="00290F1E"/>
    <w:rsid w:val="00291250"/>
    <w:rsid w:val="0029172C"/>
    <w:rsid w:val="00292036"/>
    <w:rsid w:val="00292105"/>
    <w:rsid w:val="002926D6"/>
    <w:rsid w:val="00293562"/>
    <w:rsid w:val="002936C9"/>
    <w:rsid w:val="002937DD"/>
    <w:rsid w:val="00293A82"/>
    <w:rsid w:val="00294889"/>
    <w:rsid w:val="00294968"/>
    <w:rsid w:val="002949D5"/>
    <w:rsid w:val="00294F1B"/>
    <w:rsid w:val="00294FF5"/>
    <w:rsid w:val="002951A9"/>
    <w:rsid w:val="00295BBA"/>
    <w:rsid w:val="00295C81"/>
    <w:rsid w:val="00295D87"/>
    <w:rsid w:val="0029602C"/>
    <w:rsid w:val="002963CB"/>
    <w:rsid w:val="00296411"/>
    <w:rsid w:val="00296424"/>
    <w:rsid w:val="0029658B"/>
    <w:rsid w:val="00296DE8"/>
    <w:rsid w:val="0029701A"/>
    <w:rsid w:val="00297B77"/>
    <w:rsid w:val="00297F54"/>
    <w:rsid w:val="002A00D2"/>
    <w:rsid w:val="002A0366"/>
    <w:rsid w:val="002A045F"/>
    <w:rsid w:val="002A0C38"/>
    <w:rsid w:val="002A127A"/>
    <w:rsid w:val="002A12B4"/>
    <w:rsid w:val="002A1740"/>
    <w:rsid w:val="002A18E8"/>
    <w:rsid w:val="002A218F"/>
    <w:rsid w:val="002A2448"/>
    <w:rsid w:val="002A2687"/>
    <w:rsid w:val="002A29A6"/>
    <w:rsid w:val="002A346E"/>
    <w:rsid w:val="002A3754"/>
    <w:rsid w:val="002A3D9C"/>
    <w:rsid w:val="002A3DD7"/>
    <w:rsid w:val="002A4D17"/>
    <w:rsid w:val="002A4DBD"/>
    <w:rsid w:val="002A4EB4"/>
    <w:rsid w:val="002A4EF3"/>
    <w:rsid w:val="002A5372"/>
    <w:rsid w:val="002A5642"/>
    <w:rsid w:val="002A5A00"/>
    <w:rsid w:val="002A5A12"/>
    <w:rsid w:val="002A5A80"/>
    <w:rsid w:val="002A610D"/>
    <w:rsid w:val="002A647E"/>
    <w:rsid w:val="002A650C"/>
    <w:rsid w:val="002A652B"/>
    <w:rsid w:val="002A6A9B"/>
    <w:rsid w:val="002A6ACD"/>
    <w:rsid w:val="002A6BD3"/>
    <w:rsid w:val="002A6C68"/>
    <w:rsid w:val="002A6FAB"/>
    <w:rsid w:val="002A70E4"/>
    <w:rsid w:val="002A756C"/>
    <w:rsid w:val="002B07BB"/>
    <w:rsid w:val="002B084A"/>
    <w:rsid w:val="002B0898"/>
    <w:rsid w:val="002B0C84"/>
    <w:rsid w:val="002B0D77"/>
    <w:rsid w:val="002B1E02"/>
    <w:rsid w:val="002B202E"/>
    <w:rsid w:val="002B2058"/>
    <w:rsid w:val="002B249A"/>
    <w:rsid w:val="002B25DB"/>
    <w:rsid w:val="002B2646"/>
    <w:rsid w:val="002B2862"/>
    <w:rsid w:val="002B2C82"/>
    <w:rsid w:val="002B2F08"/>
    <w:rsid w:val="002B3037"/>
    <w:rsid w:val="002B3194"/>
    <w:rsid w:val="002B3280"/>
    <w:rsid w:val="002B3373"/>
    <w:rsid w:val="002B33D6"/>
    <w:rsid w:val="002B3774"/>
    <w:rsid w:val="002B37AB"/>
    <w:rsid w:val="002B3997"/>
    <w:rsid w:val="002B3C68"/>
    <w:rsid w:val="002B3C9E"/>
    <w:rsid w:val="002B3D18"/>
    <w:rsid w:val="002B3DAA"/>
    <w:rsid w:val="002B3FA5"/>
    <w:rsid w:val="002B4197"/>
    <w:rsid w:val="002B41F2"/>
    <w:rsid w:val="002B46A2"/>
    <w:rsid w:val="002B4A93"/>
    <w:rsid w:val="002B4BD6"/>
    <w:rsid w:val="002B5047"/>
    <w:rsid w:val="002B522C"/>
    <w:rsid w:val="002B534C"/>
    <w:rsid w:val="002B5540"/>
    <w:rsid w:val="002B55A5"/>
    <w:rsid w:val="002B587B"/>
    <w:rsid w:val="002B58AA"/>
    <w:rsid w:val="002B5A78"/>
    <w:rsid w:val="002B5DB1"/>
    <w:rsid w:val="002B6309"/>
    <w:rsid w:val="002B64C6"/>
    <w:rsid w:val="002B6653"/>
    <w:rsid w:val="002B6D1B"/>
    <w:rsid w:val="002B6F69"/>
    <w:rsid w:val="002B719E"/>
    <w:rsid w:val="002B74FD"/>
    <w:rsid w:val="002B78DA"/>
    <w:rsid w:val="002B78E9"/>
    <w:rsid w:val="002B7B6B"/>
    <w:rsid w:val="002B7EC7"/>
    <w:rsid w:val="002C007C"/>
    <w:rsid w:val="002C02C8"/>
    <w:rsid w:val="002C0392"/>
    <w:rsid w:val="002C03EE"/>
    <w:rsid w:val="002C0430"/>
    <w:rsid w:val="002C072C"/>
    <w:rsid w:val="002C0B6F"/>
    <w:rsid w:val="002C0C39"/>
    <w:rsid w:val="002C0D7A"/>
    <w:rsid w:val="002C0DD2"/>
    <w:rsid w:val="002C0E2B"/>
    <w:rsid w:val="002C100C"/>
    <w:rsid w:val="002C158A"/>
    <w:rsid w:val="002C16FF"/>
    <w:rsid w:val="002C186F"/>
    <w:rsid w:val="002C19D8"/>
    <w:rsid w:val="002C1C07"/>
    <w:rsid w:val="002C1D36"/>
    <w:rsid w:val="002C1FF5"/>
    <w:rsid w:val="002C227A"/>
    <w:rsid w:val="002C26B5"/>
    <w:rsid w:val="002C27CB"/>
    <w:rsid w:val="002C2B4F"/>
    <w:rsid w:val="002C2E0D"/>
    <w:rsid w:val="002C2E32"/>
    <w:rsid w:val="002C2E61"/>
    <w:rsid w:val="002C2F55"/>
    <w:rsid w:val="002C317F"/>
    <w:rsid w:val="002C3A30"/>
    <w:rsid w:val="002C3CCF"/>
    <w:rsid w:val="002C3D71"/>
    <w:rsid w:val="002C3D86"/>
    <w:rsid w:val="002C3EEE"/>
    <w:rsid w:val="002C410D"/>
    <w:rsid w:val="002C4CD9"/>
    <w:rsid w:val="002C52BD"/>
    <w:rsid w:val="002C57DF"/>
    <w:rsid w:val="002C5810"/>
    <w:rsid w:val="002C5AB0"/>
    <w:rsid w:val="002C5E78"/>
    <w:rsid w:val="002C5FF0"/>
    <w:rsid w:val="002C6571"/>
    <w:rsid w:val="002C6CAA"/>
    <w:rsid w:val="002C6CF2"/>
    <w:rsid w:val="002C7AD8"/>
    <w:rsid w:val="002D016F"/>
    <w:rsid w:val="002D0CC0"/>
    <w:rsid w:val="002D0DC1"/>
    <w:rsid w:val="002D10A5"/>
    <w:rsid w:val="002D1258"/>
    <w:rsid w:val="002D1910"/>
    <w:rsid w:val="002D2626"/>
    <w:rsid w:val="002D2766"/>
    <w:rsid w:val="002D2F5D"/>
    <w:rsid w:val="002D328A"/>
    <w:rsid w:val="002D364F"/>
    <w:rsid w:val="002D396B"/>
    <w:rsid w:val="002D3B84"/>
    <w:rsid w:val="002D3E17"/>
    <w:rsid w:val="002D3F08"/>
    <w:rsid w:val="002D3FB3"/>
    <w:rsid w:val="002D4464"/>
    <w:rsid w:val="002D4612"/>
    <w:rsid w:val="002D4E43"/>
    <w:rsid w:val="002D520F"/>
    <w:rsid w:val="002D526A"/>
    <w:rsid w:val="002D52E2"/>
    <w:rsid w:val="002D581E"/>
    <w:rsid w:val="002D5D1C"/>
    <w:rsid w:val="002D6B72"/>
    <w:rsid w:val="002D6C35"/>
    <w:rsid w:val="002D719B"/>
    <w:rsid w:val="002D71DC"/>
    <w:rsid w:val="002D71E0"/>
    <w:rsid w:val="002D7414"/>
    <w:rsid w:val="002D74DF"/>
    <w:rsid w:val="002D76FA"/>
    <w:rsid w:val="002D78EC"/>
    <w:rsid w:val="002D7D11"/>
    <w:rsid w:val="002D7EB7"/>
    <w:rsid w:val="002E0165"/>
    <w:rsid w:val="002E09A7"/>
    <w:rsid w:val="002E0AAB"/>
    <w:rsid w:val="002E0B63"/>
    <w:rsid w:val="002E15AB"/>
    <w:rsid w:val="002E1804"/>
    <w:rsid w:val="002E1A49"/>
    <w:rsid w:val="002E1AD8"/>
    <w:rsid w:val="002E1D1D"/>
    <w:rsid w:val="002E1D59"/>
    <w:rsid w:val="002E1F25"/>
    <w:rsid w:val="002E2274"/>
    <w:rsid w:val="002E2439"/>
    <w:rsid w:val="002E2649"/>
    <w:rsid w:val="002E265B"/>
    <w:rsid w:val="002E27F8"/>
    <w:rsid w:val="002E3275"/>
    <w:rsid w:val="002E3348"/>
    <w:rsid w:val="002E3740"/>
    <w:rsid w:val="002E3C40"/>
    <w:rsid w:val="002E3C98"/>
    <w:rsid w:val="002E3DA4"/>
    <w:rsid w:val="002E4141"/>
    <w:rsid w:val="002E42F7"/>
    <w:rsid w:val="002E4AE2"/>
    <w:rsid w:val="002E4FAC"/>
    <w:rsid w:val="002E51A6"/>
    <w:rsid w:val="002E537B"/>
    <w:rsid w:val="002E5578"/>
    <w:rsid w:val="002E5792"/>
    <w:rsid w:val="002E5A52"/>
    <w:rsid w:val="002E5EA0"/>
    <w:rsid w:val="002E5EC1"/>
    <w:rsid w:val="002E620F"/>
    <w:rsid w:val="002E67FA"/>
    <w:rsid w:val="002E6906"/>
    <w:rsid w:val="002E6B89"/>
    <w:rsid w:val="002E6B95"/>
    <w:rsid w:val="002E6CFA"/>
    <w:rsid w:val="002E6E2C"/>
    <w:rsid w:val="002E6EFB"/>
    <w:rsid w:val="002E6F68"/>
    <w:rsid w:val="002E747F"/>
    <w:rsid w:val="002E7866"/>
    <w:rsid w:val="002E7B98"/>
    <w:rsid w:val="002F02F5"/>
    <w:rsid w:val="002F03D7"/>
    <w:rsid w:val="002F06A0"/>
    <w:rsid w:val="002F087E"/>
    <w:rsid w:val="002F0A3A"/>
    <w:rsid w:val="002F0CA8"/>
    <w:rsid w:val="002F0E74"/>
    <w:rsid w:val="002F11EA"/>
    <w:rsid w:val="002F13B0"/>
    <w:rsid w:val="002F1EB6"/>
    <w:rsid w:val="002F21B5"/>
    <w:rsid w:val="002F2508"/>
    <w:rsid w:val="002F2A73"/>
    <w:rsid w:val="002F2BCC"/>
    <w:rsid w:val="002F2CFA"/>
    <w:rsid w:val="002F2E8D"/>
    <w:rsid w:val="002F2F42"/>
    <w:rsid w:val="002F3101"/>
    <w:rsid w:val="002F3710"/>
    <w:rsid w:val="002F3911"/>
    <w:rsid w:val="002F3B22"/>
    <w:rsid w:val="002F40E8"/>
    <w:rsid w:val="002F4763"/>
    <w:rsid w:val="002F491A"/>
    <w:rsid w:val="002F49D4"/>
    <w:rsid w:val="002F4BA9"/>
    <w:rsid w:val="002F4EA6"/>
    <w:rsid w:val="002F4ECD"/>
    <w:rsid w:val="002F52B2"/>
    <w:rsid w:val="002F5542"/>
    <w:rsid w:val="002F55EF"/>
    <w:rsid w:val="002F5760"/>
    <w:rsid w:val="002F58F2"/>
    <w:rsid w:val="002F5E29"/>
    <w:rsid w:val="002F60C8"/>
    <w:rsid w:val="002F638C"/>
    <w:rsid w:val="002F6689"/>
    <w:rsid w:val="002F699B"/>
    <w:rsid w:val="002F6D5C"/>
    <w:rsid w:val="002F703C"/>
    <w:rsid w:val="002F723A"/>
    <w:rsid w:val="002F7904"/>
    <w:rsid w:val="002F794F"/>
    <w:rsid w:val="003001C4"/>
    <w:rsid w:val="00300226"/>
    <w:rsid w:val="00300362"/>
    <w:rsid w:val="00300BFC"/>
    <w:rsid w:val="00300E7E"/>
    <w:rsid w:val="00301C8A"/>
    <w:rsid w:val="00301F41"/>
    <w:rsid w:val="0030202C"/>
    <w:rsid w:val="00302161"/>
    <w:rsid w:val="003023BA"/>
    <w:rsid w:val="0030252B"/>
    <w:rsid w:val="0030260C"/>
    <w:rsid w:val="00302BD5"/>
    <w:rsid w:val="00302C41"/>
    <w:rsid w:val="0030300C"/>
    <w:rsid w:val="00303E5B"/>
    <w:rsid w:val="00303FC4"/>
    <w:rsid w:val="00303FFA"/>
    <w:rsid w:val="0030405F"/>
    <w:rsid w:val="0030410D"/>
    <w:rsid w:val="003055CC"/>
    <w:rsid w:val="0030563C"/>
    <w:rsid w:val="00305C2A"/>
    <w:rsid w:val="003062D3"/>
    <w:rsid w:val="00306331"/>
    <w:rsid w:val="00306841"/>
    <w:rsid w:val="00306CB6"/>
    <w:rsid w:val="00306D4F"/>
    <w:rsid w:val="0030742A"/>
    <w:rsid w:val="00307490"/>
    <w:rsid w:val="00307614"/>
    <w:rsid w:val="003079B1"/>
    <w:rsid w:val="00307A30"/>
    <w:rsid w:val="00307B3B"/>
    <w:rsid w:val="00307DF6"/>
    <w:rsid w:val="00307F11"/>
    <w:rsid w:val="00307F1D"/>
    <w:rsid w:val="0031016F"/>
    <w:rsid w:val="003102EE"/>
    <w:rsid w:val="003106D6"/>
    <w:rsid w:val="003108FE"/>
    <w:rsid w:val="00310DDC"/>
    <w:rsid w:val="00311209"/>
    <w:rsid w:val="003114BC"/>
    <w:rsid w:val="003114FD"/>
    <w:rsid w:val="00311721"/>
    <w:rsid w:val="00311926"/>
    <w:rsid w:val="00311C10"/>
    <w:rsid w:val="00311FD5"/>
    <w:rsid w:val="00312B8D"/>
    <w:rsid w:val="00312FA5"/>
    <w:rsid w:val="00313201"/>
    <w:rsid w:val="00313868"/>
    <w:rsid w:val="00313F42"/>
    <w:rsid w:val="00313F88"/>
    <w:rsid w:val="003142D7"/>
    <w:rsid w:val="0031440B"/>
    <w:rsid w:val="003158AE"/>
    <w:rsid w:val="00315EA9"/>
    <w:rsid w:val="00316282"/>
    <w:rsid w:val="00316605"/>
    <w:rsid w:val="00316763"/>
    <w:rsid w:val="0031694A"/>
    <w:rsid w:val="00316BDF"/>
    <w:rsid w:val="003171CC"/>
    <w:rsid w:val="00317355"/>
    <w:rsid w:val="003178ED"/>
    <w:rsid w:val="003179F3"/>
    <w:rsid w:val="00317ECB"/>
    <w:rsid w:val="00320143"/>
    <w:rsid w:val="003202C1"/>
    <w:rsid w:val="003205C7"/>
    <w:rsid w:val="0032062D"/>
    <w:rsid w:val="00320DCF"/>
    <w:rsid w:val="00320F81"/>
    <w:rsid w:val="00320FDE"/>
    <w:rsid w:val="003215F3"/>
    <w:rsid w:val="003220FD"/>
    <w:rsid w:val="0032278E"/>
    <w:rsid w:val="00323153"/>
    <w:rsid w:val="003231B5"/>
    <w:rsid w:val="003238FE"/>
    <w:rsid w:val="00323B13"/>
    <w:rsid w:val="00323F56"/>
    <w:rsid w:val="0032405A"/>
    <w:rsid w:val="003249AA"/>
    <w:rsid w:val="00324E9F"/>
    <w:rsid w:val="00324EB9"/>
    <w:rsid w:val="00324FA1"/>
    <w:rsid w:val="00325523"/>
    <w:rsid w:val="003256A6"/>
    <w:rsid w:val="0032611E"/>
    <w:rsid w:val="003265E0"/>
    <w:rsid w:val="00326646"/>
    <w:rsid w:val="003269F0"/>
    <w:rsid w:val="00326D51"/>
    <w:rsid w:val="0032713F"/>
    <w:rsid w:val="00327593"/>
    <w:rsid w:val="0032795F"/>
    <w:rsid w:val="003279EC"/>
    <w:rsid w:val="00327A53"/>
    <w:rsid w:val="00327B1B"/>
    <w:rsid w:val="00327C00"/>
    <w:rsid w:val="00327DAD"/>
    <w:rsid w:val="00330393"/>
    <w:rsid w:val="003306BC"/>
    <w:rsid w:val="00330840"/>
    <w:rsid w:val="00330988"/>
    <w:rsid w:val="00330BB1"/>
    <w:rsid w:val="00330EDC"/>
    <w:rsid w:val="00330FCC"/>
    <w:rsid w:val="00331F38"/>
    <w:rsid w:val="00331F3E"/>
    <w:rsid w:val="00332094"/>
    <w:rsid w:val="003320A0"/>
    <w:rsid w:val="00332447"/>
    <w:rsid w:val="00332E2F"/>
    <w:rsid w:val="00332FF2"/>
    <w:rsid w:val="003338FF"/>
    <w:rsid w:val="003339E4"/>
    <w:rsid w:val="00333C78"/>
    <w:rsid w:val="0033417D"/>
    <w:rsid w:val="0033488C"/>
    <w:rsid w:val="00334D2D"/>
    <w:rsid w:val="00334DAD"/>
    <w:rsid w:val="00334E70"/>
    <w:rsid w:val="00334F4E"/>
    <w:rsid w:val="00335028"/>
    <w:rsid w:val="00335297"/>
    <w:rsid w:val="00335496"/>
    <w:rsid w:val="00335A9A"/>
    <w:rsid w:val="00335B4E"/>
    <w:rsid w:val="00335B8E"/>
    <w:rsid w:val="0033614C"/>
    <w:rsid w:val="003361B7"/>
    <w:rsid w:val="0033683D"/>
    <w:rsid w:val="00336F50"/>
    <w:rsid w:val="00337B3D"/>
    <w:rsid w:val="00340206"/>
    <w:rsid w:val="0034087F"/>
    <w:rsid w:val="00340B33"/>
    <w:rsid w:val="0034100D"/>
    <w:rsid w:val="003411AD"/>
    <w:rsid w:val="003416A8"/>
    <w:rsid w:val="0034191D"/>
    <w:rsid w:val="00341D96"/>
    <w:rsid w:val="00341DE9"/>
    <w:rsid w:val="00342330"/>
    <w:rsid w:val="003425C2"/>
    <w:rsid w:val="003425EF"/>
    <w:rsid w:val="003429B0"/>
    <w:rsid w:val="00342DBF"/>
    <w:rsid w:val="00343321"/>
    <w:rsid w:val="003434FC"/>
    <w:rsid w:val="003435F9"/>
    <w:rsid w:val="0034365E"/>
    <w:rsid w:val="00343696"/>
    <w:rsid w:val="0034378A"/>
    <w:rsid w:val="00343A35"/>
    <w:rsid w:val="003440E0"/>
    <w:rsid w:val="00344159"/>
    <w:rsid w:val="003443C6"/>
    <w:rsid w:val="003446D0"/>
    <w:rsid w:val="00344A54"/>
    <w:rsid w:val="00344B9E"/>
    <w:rsid w:val="00344E12"/>
    <w:rsid w:val="00344EA9"/>
    <w:rsid w:val="00344EDF"/>
    <w:rsid w:val="00345521"/>
    <w:rsid w:val="003455E1"/>
    <w:rsid w:val="00345904"/>
    <w:rsid w:val="003469AC"/>
    <w:rsid w:val="00346BAB"/>
    <w:rsid w:val="00346D27"/>
    <w:rsid w:val="00346E0F"/>
    <w:rsid w:val="003470D7"/>
    <w:rsid w:val="00347465"/>
    <w:rsid w:val="00347ADF"/>
    <w:rsid w:val="00347C35"/>
    <w:rsid w:val="00347D9E"/>
    <w:rsid w:val="00347EA0"/>
    <w:rsid w:val="00347F04"/>
    <w:rsid w:val="0035037D"/>
    <w:rsid w:val="0035082D"/>
    <w:rsid w:val="00350847"/>
    <w:rsid w:val="00350BD9"/>
    <w:rsid w:val="00350F21"/>
    <w:rsid w:val="00350F44"/>
    <w:rsid w:val="00351206"/>
    <w:rsid w:val="00351461"/>
    <w:rsid w:val="003517E1"/>
    <w:rsid w:val="00351889"/>
    <w:rsid w:val="00351D2A"/>
    <w:rsid w:val="00351F10"/>
    <w:rsid w:val="00352023"/>
    <w:rsid w:val="00352292"/>
    <w:rsid w:val="003522E3"/>
    <w:rsid w:val="003525BF"/>
    <w:rsid w:val="00352B77"/>
    <w:rsid w:val="003534A8"/>
    <w:rsid w:val="00353905"/>
    <w:rsid w:val="0035390E"/>
    <w:rsid w:val="00353990"/>
    <w:rsid w:val="00353AEE"/>
    <w:rsid w:val="00353C40"/>
    <w:rsid w:val="00353C8B"/>
    <w:rsid w:val="00354077"/>
    <w:rsid w:val="00354828"/>
    <w:rsid w:val="00354AA1"/>
    <w:rsid w:val="00354D28"/>
    <w:rsid w:val="003553D1"/>
    <w:rsid w:val="003559D9"/>
    <w:rsid w:val="00356128"/>
    <w:rsid w:val="003562DE"/>
    <w:rsid w:val="003563C4"/>
    <w:rsid w:val="00356785"/>
    <w:rsid w:val="0035698A"/>
    <w:rsid w:val="00356DE3"/>
    <w:rsid w:val="0035705A"/>
    <w:rsid w:val="0035755B"/>
    <w:rsid w:val="00357ADE"/>
    <w:rsid w:val="00360486"/>
    <w:rsid w:val="0036095B"/>
    <w:rsid w:val="0036106B"/>
    <w:rsid w:val="00361248"/>
    <w:rsid w:val="00361376"/>
    <w:rsid w:val="00361E88"/>
    <w:rsid w:val="00361EDE"/>
    <w:rsid w:val="00362158"/>
    <w:rsid w:val="00362218"/>
    <w:rsid w:val="003623CC"/>
    <w:rsid w:val="00362E63"/>
    <w:rsid w:val="00362F42"/>
    <w:rsid w:val="00363474"/>
    <w:rsid w:val="00363477"/>
    <w:rsid w:val="00363849"/>
    <w:rsid w:val="00363E9F"/>
    <w:rsid w:val="00364047"/>
    <w:rsid w:val="00364386"/>
    <w:rsid w:val="003649B3"/>
    <w:rsid w:val="00364DBC"/>
    <w:rsid w:val="00364FF6"/>
    <w:rsid w:val="003654AE"/>
    <w:rsid w:val="0036580D"/>
    <w:rsid w:val="003664AF"/>
    <w:rsid w:val="003664DE"/>
    <w:rsid w:val="0036680B"/>
    <w:rsid w:val="00366D14"/>
    <w:rsid w:val="00366E8C"/>
    <w:rsid w:val="00367532"/>
    <w:rsid w:val="00367588"/>
    <w:rsid w:val="003675C9"/>
    <w:rsid w:val="0036769C"/>
    <w:rsid w:val="00367970"/>
    <w:rsid w:val="00367A1C"/>
    <w:rsid w:val="00370130"/>
    <w:rsid w:val="003703AD"/>
    <w:rsid w:val="003707C5"/>
    <w:rsid w:val="003709E9"/>
    <w:rsid w:val="00370B8F"/>
    <w:rsid w:val="00371237"/>
    <w:rsid w:val="003716D6"/>
    <w:rsid w:val="00372633"/>
    <w:rsid w:val="00372885"/>
    <w:rsid w:val="0037303D"/>
    <w:rsid w:val="003734DD"/>
    <w:rsid w:val="00373BDB"/>
    <w:rsid w:val="00373FEB"/>
    <w:rsid w:val="003740C5"/>
    <w:rsid w:val="00374FCF"/>
    <w:rsid w:val="00375689"/>
    <w:rsid w:val="003757EF"/>
    <w:rsid w:val="00375AB2"/>
    <w:rsid w:val="00375F8C"/>
    <w:rsid w:val="003765B4"/>
    <w:rsid w:val="00376657"/>
    <w:rsid w:val="00376E6C"/>
    <w:rsid w:val="00376F7F"/>
    <w:rsid w:val="0037756D"/>
    <w:rsid w:val="00377717"/>
    <w:rsid w:val="003778E0"/>
    <w:rsid w:val="00377922"/>
    <w:rsid w:val="0038034D"/>
    <w:rsid w:val="00380366"/>
    <w:rsid w:val="003807E0"/>
    <w:rsid w:val="00380A8F"/>
    <w:rsid w:val="00380B6F"/>
    <w:rsid w:val="00380D4F"/>
    <w:rsid w:val="00380E1D"/>
    <w:rsid w:val="00380FE1"/>
    <w:rsid w:val="0038129B"/>
    <w:rsid w:val="00381382"/>
    <w:rsid w:val="00381BFB"/>
    <w:rsid w:val="00381C6C"/>
    <w:rsid w:val="00381C8A"/>
    <w:rsid w:val="0038219D"/>
    <w:rsid w:val="0038247F"/>
    <w:rsid w:val="003827EB"/>
    <w:rsid w:val="0038281E"/>
    <w:rsid w:val="00382BEB"/>
    <w:rsid w:val="00382E72"/>
    <w:rsid w:val="00382F54"/>
    <w:rsid w:val="00382F99"/>
    <w:rsid w:val="00383040"/>
    <w:rsid w:val="0038324F"/>
    <w:rsid w:val="003834B3"/>
    <w:rsid w:val="0038366E"/>
    <w:rsid w:val="0038381B"/>
    <w:rsid w:val="0038389B"/>
    <w:rsid w:val="00383AD4"/>
    <w:rsid w:val="00383BDB"/>
    <w:rsid w:val="00383CA6"/>
    <w:rsid w:val="00383EFC"/>
    <w:rsid w:val="003840FB"/>
    <w:rsid w:val="00384392"/>
    <w:rsid w:val="0038498D"/>
    <w:rsid w:val="003849D0"/>
    <w:rsid w:val="00384D28"/>
    <w:rsid w:val="003850B2"/>
    <w:rsid w:val="00385C8E"/>
    <w:rsid w:val="00385DB3"/>
    <w:rsid w:val="00385EA6"/>
    <w:rsid w:val="0038602A"/>
    <w:rsid w:val="00386346"/>
    <w:rsid w:val="003869BF"/>
    <w:rsid w:val="00386C0B"/>
    <w:rsid w:val="00386D67"/>
    <w:rsid w:val="00386DF5"/>
    <w:rsid w:val="003874EE"/>
    <w:rsid w:val="003875C3"/>
    <w:rsid w:val="00387A19"/>
    <w:rsid w:val="00387B20"/>
    <w:rsid w:val="00387B39"/>
    <w:rsid w:val="00387BDF"/>
    <w:rsid w:val="0039021A"/>
    <w:rsid w:val="003902C5"/>
    <w:rsid w:val="00390328"/>
    <w:rsid w:val="00390391"/>
    <w:rsid w:val="00390604"/>
    <w:rsid w:val="0039083E"/>
    <w:rsid w:val="00390991"/>
    <w:rsid w:val="00390D23"/>
    <w:rsid w:val="00390DDD"/>
    <w:rsid w:val="00390E87"/>
    <w:rsid w:val="003910E0"/>
    <w:rsid w:val="00391127"/>
    <w:rsid w:val="003915F0"/>
    <w:rsid w:val="00392343"/>
    <w:rsid w:val="00392849"/>
    <w:rsid w:val="00392856"/>
    <w:rsid w:val="003928E7"/>
    <w:rsid w:val="00393B84"/>
    <w:rsid w:val="00393F6B"/>
    <w:rsid w:val="003940EF"/>
    <w:rsid w:val="003941CB"/>
    <w:rsid w:val="0039425F"/>
    <w:rsid w:val="003949FD"/>
    <w:rsid w:val="00395551"/>
    <w:rsid w:val="00395558"/>
    <w:rsid w:val="00395778"/>
    <w:rsid w:val="00396146"/>
    <w:rsid w:val="003961E2"/>
    <w:rsid w:val="0039705B"/>
    <w:rsid w:val="003978E7"/>
    <w:rsid w:val="00397912"/>
    <w:rsid w:val="00397B84"/>
    <w:rsid w:val="00397BC9"/>
    <w:rsid w:val="00397D33"/>
    <w:rsid w:val="00397E09"/>
    <w:rsid w:val="00397EE9"/>
    <w:rsid w:val="00397F79"/>
    <w:rsid w:val="003A00EF"/>
    <w:rsid w:val="003A0785"/>
    <w:rsid w:val="003A0D30"/>
    <w:rsid w:val="003A10AD"/>
    <w:rsid w:val="003A131F"/>
    <w:rsid w:val="003A1427"/>
    <w:rsid w:val="003A196E"/>
    <w:rsid w:val="003A1ADC"/>
    <w:rsid w:val="003A1DE4"/>
    <w:rsid w:val="003A26E1"/>
    <w:rsid w:val="003A29DA"/>
    <w:rsid w:val="003A2BC3"/>
    <w:rsid w:val="003A2BC4"/>
    <w:rsid w:val="003A2F62"/>
    <w:rsid w:val="003A2F7F"/>
    <w:rsid w:val="003A308A"/>
    <w:rsid w:val="003A3BAF"/>
    <w:rsid w:val="003A4001"/>
    <w:rsid w:val="003A43CB"/>
    <w:rsid w:val="003A4789"/>
    <w:rsid w:val="003A47C5"/>
    <w:rsid w:val="003A4A54"/>
    <w:rsid w:val="003A4DDF"/>
    <w:rsid w:val="003A4FDE"/>
    <w:rsid w:val="003A54A8"/>
    <w:rsid w:val="003A5702"/>
    <w:rsid w:val="003A579E"/>
    <w:rsid w:val="003A5AED"/>
    <w:rsid w:val="003A6115"/>
    <w:rsid w:val="003A6ADC"/>
    <w:rsid w:val="003A6BD3"/>
    <w:rsid w:val="003A7390"/>
    <w:rsid w:val="003A7453"/>
    <w:rsid w:val="003A756F"/>
    <w:rsid w:val="003A7772"/>
    <w:rsid w:val="003A77D5"/>
    <w:rsid w:val="003A7839"/>
    <w:rsid w:val="003A790B"/>
    <w:rsid w:val="003B00AB"/>
    <w:rsid w:val="003B0EC4"/>
    <w:rsid w:val="003B127E"/>
    <w:rsid w:val="003B1800"/>
    <w:rsid w:val="003B1AD3"/>
    <w:rsid w:val="003B1B0D"/>
    <w:rsid w:val="003B1CB2"/>
    <w:rsid w:val="003B1DCE"/>
    <w:rsid w:val="003B1FA3"/>
    <w:rsid w:val="003B20E1"/>
    <w:rsid w:val="003B21D3"/>
    <w:rsid w:val="003B2657"/>
    <w:rsid w:val="003B2758"/>
    <w:rsid w:val="003B2C34"/>
    <w:rsid w:val="003B2ED4"/>
    <w:rsid w:val="003B31F2"/>
    <w:rsid w:val="003B32C4"/>
    <w:rsid w:val="003B3308"/>
    <w:rsid w:val="003B348E"/>
    <w:rsid w:val="003B3923"/>
    <w:rsid w:val="003B3F95"/>
    <w:rsid w:val="003B4C3B"/>
    <w:rsid w:val="003B4FA9"/>
    <w:rsid w:val="003B51EC"/>
    <w:rsid w:val="003B52FB"/>
    <w:rsid w:val="003B5574"/>
    <w:rsid w:val="003B55F0"/>
    <w:rsid w:val="003B5B3B"/>
    <w:rsid w:val="003B5BCD"/>
    <w:rsid w:val="003B5D18"/>
    <w:rsid w:val="003B5E64"/>
    <w:rsid w:val="003B621C"/>
    <w:rsid w:val="003B6766"/>
    <w:rsid w:val="003B68FF"/>
    <w:rsid w:val="003B6E9F"/>
    <w:rsid w:val="003B718B"/>
    <w:rsid w:val="003B71A7"/>
    <w:rsid w:val="003B7296"/>
    <w:rsid w:val="003B73D4"/>
    <w:rsid w:val="003B76C3"/>
    <w:rsid w:val="003B7A53"/>
    <w:rsid w:val="003B7AFD"/>
    <w:rsid w:val="003B7DFC"/>
    <w:rsid w:val="003B7E45"/>
    <w:rsid w:val="003B7E54"/>
    <w:rsid w:val="003C0135"/>
    <w:rsid w:val="003C05CE"/>
    <w:rsid w:val="003C0D38"/>
    <w:rsid w:val="003C136A"/>
    <w:rsid w:val="003C1389"/>
    <w:rsid w:val="003C1675"/>
    <w:rsid w:val="003C173D"/>
    <w:rsid w:val="003C2998"/>
    <w:rsid w:val="003C2C00"/>
    <w:rsid w:val="003C2F85"/>
    <w:rsid w:val="003C347D"/>
    <w:rsid w:val="003C34B8"/>
    <w:rsid w:val="003C34E7"/>
    <w:rsid w:val="003C3CA1"/>
    <w:rsid w:val="003C3FEB"/>
    <w:rsid w:val="003C4038"/>
    <w:rsid w:val="003C4135"/>
    <w:rsid w:val="003C41D6"/>
    <w:rsid w:val="003C41E7"/>
    <w:rsid w:val="003C4487"/>
    <w:rsid w:val="003C48CF"/>
    <w:rsid w:val="003C4B0D"/>
    <w:rsid w:val="003C4E6B"/>
    <w:rsid w:val="003C4F00"/>
    <w:rsid w:val="003C4F93"/>
    <w:rsid w:val="003C517B"/>
    <w:rsid w:val="003C539A"/>
    <w:rsid w:val="003C5732"/>
    <w:rsid w:val="003C597A"/>
    <w:rsid w:val="003C5E44"/>
    <w:rsid w:val="003C6367"/>
    <w:rsid w:val="003C6429"/>
    <w:rsid w:val="003C6606"/>
    <w:rsid w:val="003C688F"/>
    <w:rsid w:val="003C693E"/>
    <w:rsid w:val="003C697B"/>
    <w:rsid w:val="003C6B23"/>
    <w:rsid w:val="003C6C30"/>
    <w:rsid w:val="003C70B3"/>
    <w:rsid w:val="003C7227"/>
    <w:rsid w:val="003C7440"/>
    <w:rsid w:val="003C7B1A"/>
    <w:rsid w:val="003C7F94"/>
    <w:rsid w:val="003D0015"/>
    <w:rsid w:val="003D00EF"/>
    <w:rsid w:val="003D0309"/>
    <w:rsid w:val="003D07FE"/>
    <w:rsid w:val="003D0978"/>
    <w:rsid w:val="003D1276"/>
    <w:rsid w:val="003D145F"/>
    <w:rsid w:val="003D1714"/>
    <w:rsid w:val="003D20F0"/>
    <w:rsid w:val="003D2CD0"/>
    <w:rsid w:val="003D2E9B"/>
    <w:rsid w:val="003D2F6D"/>
    <w:rsid w:val="003D31EF"/>
    <w:rsid w:val="003D33D3"/>
    <w:rsid w:val="003D34BB"/>
    <w:rsid w:val="003D43BF"/>
    <w:rsid w:val="003D4562"/>
    <w:rsid w:val="003D4710"/>
    <w:rsid w:val="003D4801"/>
    <w:rsid w:val="003D4D19"/>
    <w:rsid w:val="003D4F5A"/>
    <w:rsid w:val="003D4F96"/>
    <w:rsid w:val="003D503F"/>
    <w:rsid w:val="003D5054"/>
    <w:rsid w:val="003D563C"/>
    <w:rsid w:val="003D56E9"/>
    <w:rsid w:val="003D57DA"/>
    <w:rsid w:val="003D58DB"/>
    <w:rsid w:val="003D619F"/>
    <w:rsid w:val="003D61A6"/>
    <w:rsid w:val="003D6692"/>
    <w:rsid w:val="003D682E"/>
    <w:rsid w:val="003D6C57"/>
    <w:rsid w:val="003D6C5C"/>
    <w:rsid w:val="003D6C70"/>
    <w:rsid w:val="003D6D1E"/>
    <w:rsid w:val="003D6ECA"/>
    <w:rsid w:val="003D7474"/>
    <w:rsid w:val="003D7E57"/>
    <w:rsid w:val="003E0106"/>
    <w:rsid w:val="003E015D"/>
    <w:rsid w:val="003E0262"/>
    <w:rsid w:val="003E03AE"/>
    <w:rsid w:val="003E05EF"/>
    <w:rsid w:val="003E08AB"/>
    <w:rsid w:val="003E0CC1"/>
    <w:rsid w:val="003E1074"/>
    <w:rsid w:val="003E107F"/>
    <w:rsid w:val="003E15D1"/>
    <w:rsid w:val="003E177D"/>
    <w:rsid w:val="003E197D"/>
    <w:rsid w:val="003E1A38"/>
    <w:rsid w:val="003E1BE9"/>
    <w:rsid w:val="003E1C34"/>
    <w:rsid w:val="003E22A4"/>
    <w:rsid w:val="003E234F"/>
    <w:rsid w:val="003E23B3"/>
    <w:rsid w:val="003E2546"/>
    <w:rsid w:val="003E2805"/>
    <w:rsid w:val="003E28A3"/>
    <w:rsid w:val="003E2B86"/>
    <w:rsid w:val="003E2C78"/>
    <w:rsid w:val="003E2E25"/>
    <w:rsid w:val="003E3B75"/>
    <w:rsid w:val="003E3E03"/>
    <w:rsid w:val="003E4708"/>
    <w:rsid w:val="003E4714"/>
    <w:rsid w:val="003E4721"/>
    <w:rsid w:val="003E4DCF"/>
    <w:rsid w:val="003E4F91"/>
    <w:rsid w:val="003E5392"/>
    <w:rsid w:val="003E556F"/>
    <w:rsid w:val="003E5941"/>
    <w:rsid w:val="003E5C3E"/>
    <w:rsid w:val="003E6026"/>
    <w:rsid w:val="003E648E"/>
    <w:rsid w:val="003E6B88"/>
    <w:rsid w:val="003E6E2E"/>
    <w:rsid w:val="003E726E"/>
    <w:rsid w:val="003E73C0"/>
    <w:rsid w:val="003E7967"/>
    <w:rsid w:val="003E7991"/>
    <w:rsid w:val="003E7CB5"/>
    <w:rsid w:val="003E7DCD"/>
    <w:rsid w:val="003F000D"/>
    <w:rsid w:val="003F00AD"/>
    <w:rsid w:val="003F00EF"/>
    <w:rsid w:val="003F0250"/>
    <w:rsid w:val="003F0291"/>
    <w:rsid w:val="003F0409"/>
    <w:rsid w:val="003F051A"/>
    <w:rsid w:val="003F08A0"/>
    <w:rsid w:val="003F0C6A"/>
    <w:rsid w:val="003F0F98"/>
    <w:rsid w:val="003F105C"/>
    <w:rsid w:val="003F1133"/>
    <w:rsid w:val="003F152B"/>
    <w:rsid w:val="003F17D7"/>
    <w:rsid w:val="003F1AA1"/>
    <w:rsid w:val="003F1AEB"/>
    <w:rsid w:val="003F1B24"/>
    <w:rsid w:val="003F1D15"/>
    <w:rsid w:val="003F1DCA"/>
    <w:rsid w:val="003F2287"/>
    <w:rsid w:val="003F23D9"/>
    <w:rsid w:val="003F2552"/>
    <w:rsid w:val="003F2CA1"/>
    <w:rsid w:val="003F3197"/>
    <w:rsid w:val="003F3315"/>
    <w:rsid w:val="003F3772"/>
    <w:rsid w:val="003F3892"/>
    <w:rsid w:val="003F38B2"/>
    <w:rsid w:val="003F3BB8"/>
    <w:rsid w:val="003F4696"/>
    <w:rsid w:val="003F47A8"/>
    <w:rsid w:val="003F4928"/>
    <w:rsid w:val="003F4DB9"/>
    <w:rsid w:val="003F55B1"/>
    <w:rsid w:val="003F55EC"/>
    <w:rsid w:val="003F5B7B"/>
    <w:rsid w:val="003F5D13"/>
    <w:rsid w:val="003F6675"/>
    <w:rsid w:val="003F6A01"/>
    <w:rsid w:val="003F6A73"/>
    <w:rsid w:val="003F6E24"/>
    <w:rsid w:val="003F7181"/>
    <w:rsid w:val="003F757E"/>
    <w:rsid w:val="004000A7"/>
    <w:rsid w:val="00400708"/>
    <w:rsid w:val="00400736"/>
    <w:rsid w:val="00400CBF"/>
    <w:rsid w:val="00400D64"/>
    <w:rsid w:val="00400EEB"/>
    <w:rsid w:val="00401134"/>
    <w:rsid w:val="004012BB"/>
    <w:rsid w:val="0040151B"/>
    <w:rsid w:val="00401AA8"/>
    <w:rsid w:val="00401DD9"/>
    <w:rsid w:val="004020B1"/>
    <w:rsid w:val="00402107"/>
    <w:rsid w:val="004021ED"/>
    <w:rsid w:val="00402752"/>
    <w:rsid w:val="00402CD3"/>
    <w:rsid w:val="00402DBC"/>
    <w:rsid w:val="00402EAA"/>
    <w:rsid w:val="00402EE9"/>
    <w:rsid w:val="00403027"/>
    <w:rsid w:val="004035D4"/>
    <w:rsid w:val="00403863"/>
    <w:rsid w:val="00403995"/>
    <w:rsid w:val="00403D29"/>
    <w:rsid w:val="00404779"/>
    <w:rsid w:val="004051B9"/>
    <w:rsid w:val="004054AC"/>
    <w:rsid w:val="004059E1"/>
    <w:rsid w:val="00405DE0"/>
    <w:rsid w:val="00405E4E"/>
    <w:rsid w:val="00406137"/>
    <w:rsid w:val="004061C8"/>
    <w:rsid w:val="00406950"/>
    <w:rsid w:val="00406B70"/>
    <w:rsid w:val="00406DD4"/>
    <w:rsid w:val="00407227"/>
    <w:rsid w:val="004073D7"/>
    <w:rsid w:val="0040747C"/>
    <w:rsid w:val="00407D9E"/>
    <w:rsid w:val="00410091"/>
    <w:rsid w:val="00410975"/>
    <w:rsid w:val="00411573"/>
    <w:rsid w:val="004115C5"/>
    <w:rsid w:val="004116BD"/>
    <w:rsid w:val="004118AF"/>
    <w:rsid w:val="004118E1"/>
    <w:rsid w:val="00411BF9"/>
    <w:rsid w:val="00411F78"/>
    <w:rsid w:val="00412873"/>
    <w:rsid w:val="00413362"/>
    <w:rsid w:val="004133B6"/>
    <w:rsid w:val="00413806"/>
    <w:rsid w:val="00413C32"/>
    <w:rsid w:val="00413CDF"/>
    <w:rsid w:val="004140FF"/>
    <w:rsid w:val="00414151"/>
    <w:rsid w:val="00414184"/>
    <w:rsid w:val="00415337"/>
    <w:rsid w:val="004153A2"/>
    <w:rsid w:val="00415463"/>
    <w:rsid w:val="004154E0"/>
    <w:rsid w:val="004154E1"/>
    <w:rsid w:val="0041579E"/>
    <w:rsid w:val="00415B84"/>
    <w:rsid w:val="004165AC"/>
    <w:rsid w:val="004168C9"/>
    <w:rsid w:val="004169CF"/>
    <w:rsid w:val="0041739A"/>
    <w:rsid w:val="004176FD"/>
    <w:rsid w:val="00417EE2"/>
    <w:rsid w:val="00417FF4"/>
    <w:rsid w:val="0042017C"/>
    <w:rsid w:val="00420256"/>
    <w:rsid w:val="00420420"/>
    <w:rsid w:val="00420C6F"/>
    <w:rsid w:val="00420D49"/>
    <w:rsid w:val="0042107B"/>
    <w:rsid w:val="00421917"/>
    <w:rsid w:val="00421DD9"/>
    <w:rsid w:val="00421F6C"/>
    <w:rsid w:val="00422467"/>
    <w:rsid w:val="004226C2"/>
    <w:rsid w:val="004228DA"/>
    <w:rsid w:val="00422979"/>
    <w:rsid w:val="00422A39"/>
    <w:rsid w:val="004233E6"/>
    <w:rsid w:val="004234F7"/>
    <w:rsid w:val="004235E2"/>
    <w:rsid w:val="00423B53"/>
    <w:rsid w:val="00423C0C"/>
    <w:rsid w:val="00423C0F"/>
    <w:rsid w:val="00424472"/>
    <w:rsid w:val="0042473F"/>
    <w:rsid w:val="004247E8"/>
    <w:rsid w:val="00424CC7"/>
    <w:rsid w:val="00424D90"/>
    <w:rsid w:val="00424E80"/>
    <w:rsid w:val="0042549A"/>
    <w:rsid w:val="00425D2F"/>
    <w:rsid w:val="00425E96"/>
    <w:rsid w:val="0042604B"/>
    <w:rsid w:val="00426DB1"/>
    <w:rsid w:val="004270DD"/>
    <w:rsid w:val="00427646"/>
    <w:rsid w:val="004278EC"/>
    <w:rsid w:val="00427C42"/>
    <w:rsid w:val="00427D5E"/>
    <w:rsid w:val="00427DB7"/>
    <w:rsid w:val="004303D9"/>
    <w:rsid w:val="004307A2"/>
    <w:rsid w:val="004313BF"/>
    <w:rsid w:val="0043155B"/>
    <w:rsid w:val="0043196A"/>
    <w:rsid w:val="00431A22"/>
    <w:rsid w:val="00431E68"/>
    <w:rsid w:val="00431F84"/>
    <w:rsid w:val="004324CD"/>
    <w:rsid w:val="0043262A"/>
    <w:rsid w:val="004332F3"/>
    <w:rsid w:val="0043335C"/>
    <w:rsid w:val="0043348A"/>
    <w:rsid w:val="00433BA0"/>
    <w:rsid w:val="00433D43"/>
    <w:rsid w:val="00433D67"/>
    <w:rsid w:val="00434470"/>
    <w:rsid w:val="0043474A"/>
    <w:rsid w:val="00434834"/>
    <w:rsid w:val="00434BB7"/>
    <w:rsid w:val="00434CF6"/>
    <w:rsid w:val="00435265"/>
    <w:rsid w:val="00435375"/>
    <w:rsid w:val="004356AE"/>
    <w:rsid w:val="00435795"/>
    <w:rsid w:val="00435AEA"/>
    <w:rsid w:val="00435B73"/>
    <w:rsid w:val="00435B81"/>
    <w:rsid w:val="00435C5E"/>
    <w:rsid w:val="00435DFB"/>
    <w:rsid w:val="00435FE5"/>
    <w:rsid w:val="004360EC"/>
    <w:rsid w:val="0043618A"/>
    <w:rsid w:val="004361A8"/>
    <w:rsid w:val="004362FF"/>
    <w:rsid w:val="00436762"/>
    <w:rsid w:val="0043681B"/>
    <w:rsid w:val="00436ACF"/>
    <w:rsid w:val="00436FD7"/>
    <w:rsid w:val="00437260"/>
    <w:rsid w:val="00437410"/>
    <w:rsid w:val="0043757E"/>
    <w:rsid w:val="0043768B"/>
    <w:rsid w:val="00437F62"/>
    <w:rsid w:val="0044074B"/>
    <w:rsid w:val="00440824"/>
    <w:rsid w:val="00440A74"/>
    <w:rsid w:val="00440AFC"/>
    <w:rsid w:val="00440E62"/>
    <w:rsid w:val="004418C7"/>
    <w:rsid w:val="00441999"/>
    <w:rsid w:val="00441CA3"/>
    <w:rsid w:val="00442008"/>
    <w:rsid w:val="00442B7D"/>
    <w:rsid w:val="00442FDA"/>
    <w:rsid w:val="004431BE"/>
    <w:rsid w:val="0044351D"/>
    <w:rsid w:val="004437A1"/>
    <w:rsid w:val="0044386A"/>
    <w:rsid w:val="00443894"/>
    <w:rsid w:val="00443AC6"/>
    <w:rsid w:val="00443C3B"/>
    <w:rsid w:val="00443E78"/>
    <w:rsid w:val="00444C5D"/>
    <w:rsid w:val="004450F7"/>
    <w:rsid w:val="0044555C"/>
    <w:rsid w:val="004457ED"/>
    <w:rsid w:val="00445B87"/>
    <w:rsid w:val="00445C2D"/>
    <w:rsid w:val="0044601E"/>
    <w:rsid w:val="00446059"/>
    <w:rsid w:val="00446255"/>
    <w:rsid w:val="004463F1"/>
    <w:rsid w:val="00446713"/>
    <w:rsid w:val="00446A97"/>
    <w:rsid w:val="00446C39"/>
    <w:rsid w:val="00446E5B"/>
    <w:rsid w:val="00447018"/>
    <w:rsid w:val="00447137"/>
    <w:rsid w:val="0044718A"/>
    <w:rsid w:val="004473A0"/>
    <w:rsid w:val="00447495"/>
    <w:rsid w:val="0044759F"/>
    <w:rsid w:val="004476D2"/>
    <w:rsid w:val="0044793F"/>
    <w:rsid w:val="00447A10"/>
    <w:rsid w:val="00447A48"/>
    <w:rsid w:val="004501CA"/>
    <w:rsid w:val="004501E0"/>
    <w:rsid w:val="00450401"/>
    <w:rsid w:val="00450943"/>
    <w:rsid w:val="00450B7A"/>
    <w:rsid w:val="00450CA6"/>
    <w:rsid w:val="0045162F"/>
    <w:rsid w:val="00451661"/>
    <w:rsid w:val="00451741"/>
    <w:rsid w:val="0045198D"/>
    <w:rsid w:val="0045207C"/>
    <w:rsid w:val="00452750"/>
    <w:rsid w:val="004528F0"/>
    <w:rsid w:val="00452B10"/>
    <w:rsid w:val="00452CB5"/>
    <w:rsid w:val="00452D17"/>
    <w:rsid w:val="00452D24"/>
    <w:rsid w:val="00452E83"/>
    <w:rsid w:val="004530A3"/>
    <w:rsid w:val="00453763"/>
    <w:rsid w:val="0045378A"/>
    <w:rsid w:val="00453A5C"/>
    <w:rsid w:val="00454171"/>
    <w:rsid w:val="00454490"/>
    <w:rsid w:val="004544A3"/>
    <w:rsid w:val="004544E3"/>
    <w:rsid w:val="00454CF8"/>
    <w:rsid w:val="00454E78"/>
    <w:rsid w:val="0045514A"/>
    <w:rsid w:val="0045519A"/>
    <w:rsid w:val="004551D4"/>
    <w:rsid w:val="004553C1"/>
    <w:rsid w:val="0045550D"/>
    <w:rsid w:val="00455525"/>
    <w:rsid w:val="004557FB"/>
    <w:rsid w:val="00455E31"/>
    <w:rsid w:val="00455F05"/>
    <w:rsid w:val="004560B2"/>
    <w:rsid w:val="00456197"/>
    <w:rsid w:val="004561EA"/>
    <w:rsid w:val="00456232"/>
    <w:rsid w:val="0045664C"/>
    <w:rsid w:val="00456917"/>
    <w:rsid w:val="00456C12"/>
    <w:rsid w:val="00456E14"/>
    <w:rsid w:val="0045767D"/>
    <w:rsid w:val="00457772"/>
    <w:rsid w:val="00457E18"/>
    <w:rsid w:val="0046057C"/>
    <w:rsid w:val="00460AF2"/>
    <w:rsid w:val="00460BB2"/>
    <w:rsid w:val="0046120B"/>
    <w:rsid w:val="00461225"/>
    <w:rsid w:val="00461402"/>
    <w:rsid w:val="0046141D"/>
    <w:rsid w:val="00462114"/>
    <w:rsid w:val="004623D5"/>
    <w:rsid w:val="0046243E"/>
    <w:rsid w:val="0046250E"/>
    <w:rsid w:val="00462706"/>
    <w:rsid w:val="0046291C"/>
    <w:rsid w:val="00462AAC"/>
    <w:rsid w:val="00462D89"/>
    <w:rsid w:val="00462EF7"/>
    <w:rsid w:val="00462FC0"/>
    <w:rsid w:val="0046323B"/>
    <w:rsid w:val="0046360D"/>
    <w:rsid w:val="00463F78"/>
    <w:rsid w:val="0046524C"/>
    <w:rsid w:val="0046537F"/>
    <w:rsid w:val="00465678"/>
    <w:rsid w:val="0046568C"/>
    <w:rsid w:val="00465A86"/>
    <w:rsid w:val="00465DCE"/>
    <w:rsid w:val="004662CD"/>
    <w:rsid w:val="004669B4"/>
    <w:rsid w:val="00466B64"/>
    <w:rsid w:val="00466BDE"/>
    <w:rsid w:val="00466DB7"/>
    <w:rsid w:val="00466ED6"/>
    <w:rsid w:val="0046701F"/>
    <w:rsid w:val="004671DE"/>
    <w:rsid w:val="004677C4"/>
    <w:rsid w:val="00467820"/>
    <w:rsid w:val="00467C0E"/>
    <w:rsid w:val="00467EFC"/>
    <w:rsid w:val="004702DB"/>
    <w:rsid w:val="004706F4"/>
    <w:rsid w:val="0047073C"/>
    <w:rsid w:val="004707FE"/>
    <w:rsid w:val="0047099A"/>
    <w:rsid w:val="00470C5E"/>
    <w:rsid w:val="00470E97"/>
    <w:rsid w:val="00471089"/>
    <w:rsid w:val="0047114A"/>
    <w:rsid w:val="0047126A"/>
    <w:rsid w:val="00471788"/>
    <w:rsid w:val="00471801"/>
    <w:rsid w:val="00471971"/>
    <w:rsid w:val="00472CE0"/>
    <w:rsid w:val="00472F9A"/>
    <w:rsid w:val="004733C0"/>
    <w:rsid w:val="004734A2"/>
    <w:rsid w:val="004736A3"/>
    <w:rsid w:val="00473723"/>
    <w:rsid w:val="00473858"/>
    <w:rsid w:val="00473985"/>
    <w:rsid w:val="00473B23"/>
    <w:rsid w:val="00473BFB"/>
    <w:rsid w:val="00473D1E"/>
    <w:rsid w:val="00474AFB"/>
    <w:rsid w:val="00474B64"/>
    <w:rsid w:val="00475162"/>
    <w:rsid w:val="0047531B"/>
    <w:rsid w:val="00475441"/>
    <w:rsid w:val="0047550D"/>
    <w:rsid w:val="00475889"/>
    <w:rsid w:val="00475964"/>
    <w:rsid w:val="004759C0"/>
    <w:rsid w:val="00475C1B"/>
    <w:rsid w:val="00476AB0"/>
    <w:rsid w:val="00477225"/>
    <w:rsid w:val="00477523"/>
    <w:rsid w:val="00477651"/>
    <w:rsid w:val="00477A04"/>
    <w:rsid w:val="00477C10"/>
    <w:rsid w:val="00477FBA"/>
    <w:rsid w:val="0048048B"/>
    <w:rsid w:val="00480507"/>
    <w:rsid w:val="0048056C"/>
    <w:rsid w:val="004808EA"/>
    <w:rsid w:val="00480B59"/>
    <w:rsid w:val="00480BB5"/>
    <w:rsid w:val="00481016"/>
    <w:rsid w:val="0048146C"/>
    <w:rsid w:val="004816D4"/>
    <w:rsid w:val="004819F3"/>
    <w:rsid w:val="00481AF1"/>
    <w:rsid w:val="00481D24"/>
    <w:rsid w:val="0048229D"/>
    <w:rsid w:val="0048252E"/>
    <w:rsid w:val="00482747"/>
    <w:rsid w:val="0048279A"/>
    <w:rsid w:val="00482DE9"/>
    <w:rsid w:val="00483087"/>
    <w:rsid w:val="004833C3"/>
    <w:rsid w:val="0048341E"/>
    <w:rsid w:val="004836FA"/>
    <w:rsid w:val="004838F7"/>
    <w:rsid w:val="004839C9"/>
    <w:rsid w:val="00483B76"/>
    <w:rsid w:val="00483FE2"/>
    <w:rsid w:val="00483FF6"/>
    <w:rsid w:val="00484786"/>
    <w:rsid w:val="0048480D"/>
    <w:rsid w:val="0048492C"/>
    <w:rsid w:val="00484A5F"/>
    <w:rsid w:val="00484DE4"/>
    <w:rsid w:val="00485676"/>
    <w:rsid w:val="00485797"/>
    <w:rsid w:val="00485ECE"/>
    <w:rsid w:val="004862AF"/>
    <w:rsid w:val="004864BF"/>
    <w:rsid w:val="00486996"/>
    <w:rsid w:val="004871C2"/>
    <w:rsid w:val="004900B9"/>
    <w:rsid w:val="00490509"/>
    <w:rsid w:val="0049086E"/>
    <w:rsid w:val="00490B2F"/>
    <w:rsid w:val="00490BC6"/>
    <w:rsid w:val="00491104"/>
    <w:rsid w:val="004920D4"/>
    <w:rsid w:val="00492388"/>
    <w:rsid w:val="00492577"/>
    <w:rsid w:val="004929FD"/>
    <w:rsid w:val="00492EF7"/>
    <w:rsid w:val="004932DD"/>
    <w:rsid w:val="004933C0"/>
    <w:rsid w:val="0049357F"/>
    <w:rsid w:val="00493A3D"/>
    <w:rsid w:val="00493D20"/>
    <w:rsid w:val="0049411E"/>
    <w:rsid w:val="00494816"/>
    <w:rsid w:val="00494834"/>
    <w:rsid w:val="0049491A"/>
    <w:rsid w:val="00494B78"/>
    <w:rsid w:val="004951C6"/>
    <w:rsid w:val="004957B2"/>
    <w:rsid w:val="00495911"/>
    <w:rsid w:val="00495B95"/>
    <w:rsid w:val="00495C1C"/>
    <w:rsid w:val="00495E6B"/>
    <w:rsid w:val="00496380"/>
    <w:rsid w:val="00496422"/>
    <w:rsid w:val="004965C4"/>
    <w:rsid w:val="00496685"/>
    <w:rsid w:val="00496822"/>
    <w:rsid w:val="00496CA7"/>
    <w:rsid w:val="00497525"/>
    <w:rsid w:val="004976DC"/>
    <w:rsid w:val="004978B1"/>
    <w:rsid w:val="004979CF"/>
    <w:rsid w:val="00497A22"/>
    <w:rsid w:val="00497CD6"/>
    <w:rsid w:val="00497FFA"/>
    <w:rsid w:val="004A00A5"/>
    <w:rsid w:val="004A09A5"/>
    <w:rsid w:val="004A0B01"/>
    <w:rsid w:val="004A0FA8"/>
    <w:rsid w:val="004A12C4"/>
    <w:rsid w:val="004A18E9"/>
    <w:rsid w:val="004A1AF1"/>
    <w:rsid w:val="004A1DFC"/>
    <w:rsid w:val="004A2313"/>
    <w:rsid w:val="004A2560"/>
    <w:rsid w:val="004A26EE"/>
    <w:rsid w:val="004A29AE"/>
    <w:rsid w:val="004A2BC6"/>
    <w:rsid w:val="004A35CD"/>
    <w:rsid w:val="004A38BE"/>
    <w:rsid w:val="004A3AF1"/>
    <w:rsid w:val="004A5079"/>
    <w:rsid w:val="004A5236"/>
    <w:rsid w:val="004A563E"/>
    <w:rsid w:val="004A56DB"/>
    <w:rsid w:val="004A58E4"/>
    <w:rsid w:val="004A5A64"/>
    <w:rsid w:val="004A5CDF"/>
    <w:rsid w:val="004A5E0F"/>
    <w:rsid w:val="004A6057"/>
    <w:rsid w:val="004A6541"/>
    <w:rsid w:val="004A6632"/>
    <w:rsid w:val="004A66D4"/>
    <w:rsid w:val="004A71EE"/>
    <w:rsid w:val="004A720C"/>
    <w:rsid w:val="004A75ED"/>
    <w:rsid w:val="004A7937"/>
    <w:rsid w:val="004A7E3F"/>
    <w:rsid w:val="004A7FF6"/>
    <w:rsid w:val="004B0040"/>
    <w:rsid w:val="004B019C"/>
    <w:rsid w:val="004B04E0"/>
    <w:rsid w:val="004B0602"/>
    <w:rsid w:val="004B0D2E"/>
    <w:rsid w:val="004B1A2A"/>
    <w:rsid w:val="004B1A8C"/>
    <w:rsid w:val="004B1B2F"/>
    <w:rsid w:val="004B1C3D"/>
    <w:rsid w:val="004B1D21"/>
    <w:rsid w:val="004B1EA3"/>
    <w:rsid w:val="004B1F50"/>
    <w:rsid w:val="004B2331"/>
    <w:rsid w:val="004B233E"/>
    <w:rsid w:val="004B23C2"/>
    <w:rsid w:val="004B25ED"/>
    <w:rsid w:val="004B286B"/>
    <w:rsid w:val="004B29BF"/>
    <w:rsid w:val="004B2BEF"/>
    <w:rsid w:val="004B2DF6"/>
    <w:rsid w:val="004B2F4A"/>
    <w:rsid w:val="004B2FF9"/>
    <w:rsid w:val="004B340C"/>
    <w:rsid w:val="004B362E"/>
    <w:rsid w:val="004B3C20"/>
    <w:rsid w:val="004B3F67"/>
    <w:rsid w:val="004B3F7F"/>
    <w:rsid w:val="004B4421"/>
    <w:rsid w:val="004B47F1"/>
    <w:rsid w:val="004B4BB1"/>
    <w:rsid w:val="004B530C"/>
    <w:rsid w:val="004B5368"/>
    <w:rsid w:val="004B54A1"/>
    <w:rsid w:val="004B5551"/>
    <w:rsid w:val="004B5794"/>
    <w:rsid w:val="004B6217"/>
    <w:rsid w:val="004B6568"/>
    <w:rsid w:val="004B6E11"/>
    <w:rsid w:val="004B6EF2"/>
    <w:rsid w:val="004B7051"/>
    <w:rsid w:val="004B71AA"/>
    <w:rsid w:val="004B71B3"/>
    <w:rsid w:val="004B72C3"/>
    <w:rsid w:val="004B771C"/>
    <w:rsid w:val="004B7893"/>
    <w:rsid w:val="004C0763"/>
    <w:rsid w:val="004C08B8"/>
    <w:rsid w:val="004C0AC4"/>
    <w:rsid w:val="004C0EC8"/>
    <w:rsid w:val="004C119B"/>
    <w:rsid w:val="004C1443"/>
    <w:rsid w:val="004C1793"/>
    <w:rsid w:val="004C17D2"/>
    <w:rsid w:val="004C1A1E"/>
    <w:rsid w:val="004C1AAE"/>
    <w:rsid w:val="004C28A8"/>
    <w:rsid w:val="004C2901"/>
    <w:rsid w:val="004C3771"/>
    <w:rsid w:val="004C3A23"/>
    <w:rsid w:val="004C3A56"/>
    <w:rsid w:val="004C437D"/>
    <w:rsid w:val="004C4397"/>
    <w:rsid w:val="004C46D3"/>
    <w:rsid w:val="004C539D"/>
    <w:rsid w:val="004C5434"/>
    <w:rsid w:val="004C5D4F"/>
    <w:rsid w:val="004C5EC5"/>
    <w:rsid w:val="004C5F6F"/>
    <w:rsid w:val="004C60F9"/>
    <w:rsid w:val="004C6393"/>
    <w:rsid w:val="004C6B1D"/>
    <w:rsid w:val="004C708E"/>
    <w:rsid w:val="004C719F"/>
    <w:rsid w:val="004C76A1"/>
    <w:rsid w:val="004C779D"/>
    <w:rsid w:val="004C78D0"/>
    <w:rsid w:val="004C7D24"/>
    <w:rsid w:val="004C7DB7"/>
    <w:rsid w:val="004D00A9"/>
    <w:rsid w:val="004D0711"/>
    <w:rsid w:val="004D08E0"/>
    <w:rsid w:val="004D1108"/>
    <w:rsid w:val="004D1923"/>
    <w:rsid w:val="004D194E"/>
    <w:rsid w:val="004D1C70"/>
    <w:rsid w:val="004D1D82"/>
    <w:rsid w:val="004D2095"/>
    <w:rsid w:val="004D24EA"/>
    <w:rsid w:val="004D2A73"/>
    <w:rsid w:val="004D2C91"/>
    <w:rsid w:val="004D2D9D"/>
    <w:rsid w:val="004D2E4B"/>
    <w:rsid w:val="004D3290"/>
    <w:rsid w:val="004D34E2"/>
    <w:rsid w:val="004D3515"/>
    <w:rsid w:val="004D3793"/>
    <w:rsid w:val="004D38C9"/>
    <w:rsid w:val="004D3C6C"/>
    <w:rsid w:val="004D3EB2"/>
    <w:rsid w:val="004D3ED9"/>
    <w:rsid w:val="004D4842"/>
    <w:rsid w:val="004D4C44"/>
    <w:rsid w:val="004D4F84"/>
    <w:rsid w:val="004D55E1"/>
    <w:rsid w:val="004D5C98"/>
    <w:rsid w:val="004D5D19"/>
    <w:rsid w:val="004D62B5"/>
    <w:rsid w:val="004D6472"/>
    <w:rsid w:val="004D671E"/>
    <w:rsid w:val="004D687D"/>
    <w:rsid w:val="004D694D"/>
    <w:rsid w:val="004D6BC7"/>
    <w:rsid w:val="004D70E5"/>
    <w:rsid w:val="004D716C"/>
    <w:rsid w:val="004D7478"/>
    <w:rsid w:val="004D7576"/>
    <w:rsid w:val="004D76F1"/>
    <w:rsid w:val="004D774A"/>
    <w:rsid w:val="004D7F54"/>
    <w:rsid w:val="004E023F"/>
    <w:rsid w:val="004E068C"/>
    <w:rsid w:val="004E0766"/>
    <w:rsid w:val="004E08A7"/>
    <w:rsid w:val="004E0972"/>
    <w:rsid w:val="004E09A1"/>
    <w:rsid w:val="004E0FDD"/>
    <w:rsid w:val="004E18AA"/>
    <w:rsid w:val="004E1B10"/>
    <w:rsid w:val="004E1D36"/>
    <w:rsid w:val="004E1EC2"/>
    <w:rsid w:val="004E1F87"/>
    <w:rsid w:val="004E20B8"/>
    <w:rsid w:val="004E2120"/>
    <w:rsid w:val="004E238E"/>
    <w:rsid w:val="004E24C9"/>
    <w:rsid w:val="004E2701"/>
    <w:rsid w:val="004E2AC4"/>
    <w:rsid w:val="004E2AEA"/>
    <w:rsid w:val="004E2F2A"/>
    <w:rsid w:val="004E3666"/>
    <w:rsid w:val="004E3749"/>
    <w:rsid w:val="004E3A94"/>
    <w:rsid w:val="004E4B6C"/>
    <w:rsid w:val="004E4CC9"/>
    <w:rsid w:val="004E515B"/>
    <w:rsid w:val="004E5259"/>
    <w:rsid w:val="004E5DF4"/>
    <w:rsid w:val="004E6510"/>
    <w:rsid w:val="004E6747"/>
    <w:rsid w:val="004E67DD"/>
    <w:rsid w:val="004E6A06"/>
    <w:rsid w:val="004E6AD7"/>
    <w:rsid w:val="004E6C79"/>
    <w:rsid w:val="004E70EB"/>
    <w:rsid w:val="004E716B"/>
    <w:rsid w:val="004E719F"/>
    <w:rsid w:val="004E7739"/>
    <w:rsid w:val="004E782B"/>
    <w:rsid w:val="004F03DA"/>
    <w:rsid w:val="004F05AB"/>
    <w:rsid w:val="004F0922"/>
    <w:rsid w:val="004F0BEC"/>
    <w:rsid w:val="004F115E"/>
    <w:rsid w:val="004F16C2"/>
    <w:rsid w:val="004F17AB"/>
    <w:rsid w:val="004F1808"/>
    <w:rsid w:val="004F1993"/>
    <w:rsid w:val="004F1E7D"/>
    <w:rsid w:val="004F2135"/>
    <w:rsid w:val="004F2376"/>
    <w:rsid w:val="004F2500"/>
    <w:rsid w:val="004F268B"/>
    <w:rsid w:val="004F2D62"/>
    <w:rsid w:val="004F2FE6"/>
    <w:rsid w:val="004F3163"/>
    <w:rsid w:val="004F33F6"/>
    <w:rsid w:val="004F3843"/>
    <w:rsid w:val="004F42C7"/>
    <w:rsid w:val="004F458B"/>
    <w:rsid w:val="004F4640"/>
    <w:rsid w:val="004F47AB"/>
    <w:rsid w:val="004F4A5D"/>
    <w:rsid w:val="004F51B5"/>
    <w:rsid w:val="004F539C"/>
    <w:rsid w:val="004F569C"/>
    <w:rsid w:val="004F56EA"/>
    <w:rsid w:val="004F5C33"/>
    <w:rsid w:val="004F5D03"/>
    <w:rsid w:val="004F5D36"/>
    <w:rsid w:val="004F6692"/>
    <w:rsid w:val="004F6B23"/>
    <w:rsid w:val="004F6D1D"/>
    <w:rsid w:val="004F700F"/>
    <w:rsid w:val="004F7080"/>
    <w:rsid w:val="004F7300"/>
    <w:rsid w:val="004F7767"/>
    <w:rsid w:val="004F778E"/>
    <w:rsid w:val="004F7AD5"/>
    <w:rsid w:val="004F7B69"/>
    <w:rsid w:val="00500271"/>
    <w:rsid w:val="005006F5"/>
    <w:rsid w:val="00500D2E"/>
    <w:rsid w:val="00501171"/>
    <w:rsid w:val="0050142A"/>
    <w:rsid w:val="00501859"/>
    <w:rsid w:val="00501DF2"/>
    <w:rsid w:val="0050227B"/>
    <w:rsid w:val="00502491"/>
    <w:rsid w:val="005025F2"/>
    <w:rsid w:val="005029EE"/>
    <w:rsid w:val="005031A9"/>
    <w:rsid w:val="0050337E"/>
    <w:rsid w:val="00503504"/>
    <w:rsid w:val="0050350B"/>
    <w:rsid w:val="00503703"/>
    <w:rsid w:val="0050377E"/>
    <w:rsid w:val="00503885"/>
    <w:rsid w:val="00503E8E"/>
    <w:rsid w:val="00503EFC"/>
    <w:rsid w:val="00503FDC"/>
    <w:rsid w:val="00504220"/>
    <w:rsid w:val="00504454"/>
    <w:rsid w:val="0050481A"/>
    <w:rsid w:val="005048E8"/>
    <w:rsid w:val="00505058"/>
    <w:rsid w:val="00505286"/>
    <w:rsid w:val="005052C4"/>
    <w:rsid w:val="00505380"/>
    <w:rsid w:val="00505434"/>
    <w:rsid w:val="00505570"/>
    <w:rsid w:val="0050588B"/>
    <w:rsid w:val="0050599D"/>
    <w:rsid w:val="00505EC2"/>
    <w:rsid w:val="00506133"/>
    <w:rsid w:val="00506451"/>
    <w:rsid w:val="005064AC"/>
    <w:rsid w:val="005064BF"/>
    <w:rsid w:val="00506535"/>
    <w:rsid w:val="00506D3B"/>
    <w:rsid w:val="00506DC8"/>
    <w:rsid w:val="005071F1"/>
    <w:rsid w:val="00507341"/>
    <w:rsid w:val="00507B94"/>
    <w:rsid w:val="00507B9D"/>
    <w:rsid w:val="00507DEB"/>
    <w:rsid w:val="0051018A"/>
    <w:rsid w:val="005102B6"/>
    <w:rsid w:val="0051043D"/>
    <w:rsid w:val="00510510"/>
    <w:rsid w:val="00510574"/>
    <w:rsid w:val="00510640"/>
    <w:rsid w:val="0051077D"/>
    <w:rsid w:val="00510C2E"/>
    <w:rsid w:val="00510E9F"/>
    <w:rsid w:val="00510F3A"/>
    <w:rsid w:val="00511210"/>
    <w:rsid w:val="00511B5F"/>
    <w:rsid w:val="005122B6"/>
    <w:rsid w:val="0051245F"/>
    <w:rsid w:val="005127AC"/>
    <w:rsid w:val="00512A89"/>
    <w:rsid w:val="00512AE5"/>
    <w:rsid w:val="00512CF3"/>
    <w:rsid w:val="00512E1E"/>
    <w:rsid w:val="00512F48"/>
    <w:rsid w:val="005137A8"/>
    <w:rsid w:val="00513A12"/>
    <w:rsid w:val="00513A27"/>
    <w:rsid w:val="00513E4B"/>
    <w:rsid w:val="00513F10"/>
    <w:rsid w:val="00513F31"/>
    <w:rsid w:val="0051498D"/>
    <w:rsid w:val="00514D35"/>
    <w:rsid w:val="00514E75"/>
    <w:rsid w:val="00515386"/>
    <w:rsid w:val="00515654"/>
    <w:rsid w:val="00515A16"/>
    <w:rsid w:val="00515B04"/>
    <w:rsid w:val="00515B57"/>
    <w:rsid w:val="00515D1B"/>
    <w:rsid w:val="0051639D"/>
    <w:rsid w:val="005166B1"/>
    <w:rsid w:val="00516AFB"/>
    <w:rsid w:val="00516E19"/>
    <w:rsid w:val="00517149"/>
    <w:rsid w:val="00517712"/>
    <w:rsid w:val="00517B26"/>
    <w:rsid w:val="00517D48"/>
    <w:rsid w:val="0052067B"/>
    <w:rsid w:val="00520AD8"/>
    <w:rsid w:val="0052109B"/>
    <w:rsid w:val="005210AD"/>
    <w:rsid w:val="0052195F"/>
    <w:rsid w:val="00521FC7"/>
    <w:rsid w:val="005221EC"/>
    <w:rsid w:val="0052222F"/>
    <w:rsid w:val="00522732"/>
    <w:rsid w:val="00522A76"/>
    <w:rsid w:val="00522AD4"/>
    <w:rsid w:val="00522E8B"/>
    <w:rsid w:val="00523091"/>
    <w:rsid w:val="00523501"/>
    <w:rsid w:val="00523539"/>
    <w:rsid w:val="00523675"/>
    <w:rsid w:val="005236AE"/>
    <w:rsid w:val="00523861"/>
    <w:rsid w:val="005238E2"/>
    <w:rsid w:val="00523D22"/>
    <w:rsid w:val="005240BA"/>
    <w:rsid w:val="005241BB"/>
    <w:rsid w:val="00524A15"/>
    <w:rsid w:val="00524BF7"/>
    <w:rsid w:val="00524E7E"/>
    <w:rsid w:val="00525164"/>
    <w:rsid w:val="00525551"/>
    <w:rsid w:val="00525777"/>
    <w:rsid w:val="00525C9F"/>
    <w:rsid w:val="00525D14"/>
    <w:rsid w:val="00525E04"/>
    <w:rsid w:val="00526265"/>
    <w:rsid w:val="005265C5"/>
    <w:rsid w:val="00526A41"/>
    <w:rsid w:val="00526F46"/>
    <w:rsid w:val="00527E8A"/>
    <w:rsid w:val="005304DA"/>
    <w:rsid w:val="00530685"/>
    <w:rsid w:val="005306A2"/>
    <w:rsid w:val="005306F6"/>
    <w:rsid w:val="00530A19"/>
    <w:rsid w:val="00530F52"/>
    <w:rsid w:val="005312BD"/>
    <w:rsid w:val="00531543"/>
    <w:rsid w:val="00531DB8"/>
    <w:rsid w:val="005321D2"/>
    <w:rsid w:val="00532731"/>
    <w:rsid w:val="0053276D"/>
    <w:rsid w:val="00532C81"/>
    <w:rsid w:val="00532CE0"/>
    <w:rsid w:val="00532D3D"/>
    <w:rsid w:val="00532F31"/>
    <w:rsid w:val="005332E1"/>
    <w:rsid w:val="00533733"/>
    <w:rsid w:val="0053397F"/>
    <w:rsid w:val="00533CD3"/>
    <w:rsid w:val="00533F8F"/>
    <w:rsid w:val="0053432F"/>
    <w:rsid w:val="00534479"/>
    <w:rsid w:val="00534CC2"/>
    <w:rsid w:val="0053532D"/>
    <w:rsid w:val="00535A03"/>
    <w:rsid w:val="005364F3"/>
    <w:rsid w:val="00536616"/>
    <w:rsid w:val="00536745"/>
    <w:rsid w:val="005369C8"/>
    <w:rsid w:val="00537618"/>
    <w:rsid w:val="005377B4"/>
    <w:rsid w:val="00537978"/>
    <w:rsid w:val="00537DC8"/>
    <w:rsid w:val="00540838"/>
    <w:rsid w:val="00540982"/>
    <w:rsid w:val="00540FB7"/>
    <w:rsid w:val="005413C9"/>
    <w:rsid w:val="00541AF8"/>
    <w:rsid w:val="00541B6E"/>
    <w:rsid w:val="00542E5A"/>
    <w:rsid w:val="005431B8"/>
    <w:rsid w:val="005432D8"/>
    <w:rsid w:val="005438F4"/>
    <w:rsid w:val="00543CFC"/>
    <w:rsid w:val="00543E4E"/>
    <w:rsid w:val="00544944"/>
    <w:rsid w:val="00544CC3"/>
    <w:rsid w:val="005457BC"/>
    <w:rsid w:val="00545952"/>
    <w:rsid w:val="00545999"/>
    <w:rsid w:val="00545AB0"/>
    <w:rsid w:val="00545F48"/>
    <w:rsid w:val="00545F56"/>
    <w:rsid w:val="005464DB"/>
    <w:rsid w:val="0054780C"/>
    <w:rsid w:val="00547CFC"/>
    <w:rsid w:val="00550496"/>
    <w:rsid w:val="005506D6"/>
    <w:rsid w:val="005507C4"/>
    <w:rsid w:val="00550B34"/>
    <w:rsid w:val="00550FE8"/>
    <w:rsid w:val="0055119A"/>
    <w:rsid w:val="0055131F"/>
    <w:rsid w:val="00551A6D"/>
    <w:rsid w:val="00551B69"/>
    <w:rsid w:val="00551DDA"/>
    <w:rsid w:val="00551F64"/>
    <w:rsid w:val="00552F12"/>
    <w:rsid w:val="00553232"/>
    <w:rsid w:val="005532DC"/>
    <w:rsid w:val="005540D8"/>
    <w:rsid w:val="005541BC"/>
    <w:rsid w:val="00554424"/>
    <w:rsid w:val="0055478B"/>
    <w:rsid w:val="00554970"/>
    <w:rsid w:val="00554989"/>
    <w:rsid w:val="00554EC7"/>
    <w:rsid w:val="00554F08"/>
    <w:rsid w:val="005550D7"/>
    <w:rsid w:val="0055526F"/>
    <w:rsid w:val="00555335"/>
    <w:rsid w:val="00555694"/>
    <w:rsid w:val="00555910"/>
    <w:rsid w:val="00555B50"/>
    <w:rsid w:val="00555BB3"/>
    <w:rsid w:val="00555E0F"/>
    <w:rsid w:val="00556317"/>
    <w:rsid w:val="00556845"/>
    <w:rsid w:val="00556981"/>
    <w:rsid w:val="00556A9D"/>
    <w:rsid w:val="00556BB4"/>
    <w:rsid w:val="00557335"/>
    <w:rsid w:val="00557BEB"/>
    <w:rsid w:val="00557CCD"/>
    <w:rsid w:val="00557FA8"/>
    <w:rsid w:val="00560149"/>
    <w:rsid w:val="0056017E"/>
    <w:rsid w:val="0056034C"/>
    <w:rsid w:val="00560621"/>
    <w:rsid w:val="00560693"/>
    <w:rsid w:val="005606CA"/>
    <w:rsid w:val="00560890"/>
    <w:rsid w:val="005608C0"/>
    <w:rsid w:val="00560E7B"/>
    <w:rsid w:val="0056163E"/>
    <w:rsid w:val="005617CB"/>
    <w:rsid w:val="00561CC9"/>
    <w:rsid w:val="0056222C"/>
    <w:rsid w:val="00562347"/>
    <w:rsid w:val="0056265C"/>
    <w:rsid w:val="0056301D"/>
    <w:rsid w:val="00563052"/>
    <w:rsid w:val="005635F9"/>
    <w:rsid w:val="00563F05"/>
    <w:rsid w:val="0056401F"/>
    <w:rsid w:val="005641BA"/>
    <w:rsid w:val="005641D2"/>
    <w:rsid w:val="005652F0"/>
    <w:rsid w:val="005653C5"/>
    <w:rsid w:val="00565463"/>
    <w:rsid w:val="005654A7"/>
    <w:rsid w:val="00565565"/>
    <w:rsid w:val="005656D9"/>
    <w:rsid w:val="005657CB"/>
    <w:rsid w:val="00565D02"/>
    <w:rsid w:val="00565F78"/>
    <w:rsid w:val="0056608A"/>
    <w:rsid w:val="0056608F"/>
    <w:rsid w:val="005665BD"/>
    <w:rsid w:val="00566746"/>
    <w:rsid w:val="005668FE"/>
    <w:rsid w:val="0056693F"/>
    <w:rsid w:val="00567326"/>
    <w:rsid w:val="0056737F"/>
    <w:rsid w:val="0056752D"/>
    <w:rsid w:val="005675BB"/>
    <w:rsid w:val="00567B7B"/>
    <w:rsid w:val="00567B7E"/>
    <w:rsid w:val="00567C22"/>
    <w:rsid w:val="0057012E"/>
    <w:rsid w:val="00570D38"/>
    <w:rsid w:val="00570E83"/>
    <w:rsid w:val="00570E99"/>
    <w:rsid w:val="00571373"/>
    <w:rsid w:val="005716B7"/>
    <w:rsid w:val="00571FCA"/>
    <w:rsid w:val="005722B8"/>
    <w:rsid w:val="00572C5C"/>
    <w:rsid w:val="00572E47"/>
    <w:rsid w:val="0057301F"/>
    <w:rsid w:val="00573066"/>
    <w:rsid w:val="00573693"/>
    <w:rsid w:val="005739C9"/>
    <w:rsid w:val="00573B50"/>
    <w:rsid w:val="00573FD2"/>
    <w:rsid w:val="00573FEE"/>
    <w:rsid w:val="005740B0"/>
    <w:rsid w:val="0057448C"/>
    <w:rsid w:val="0057487B"/>
    <w:rsid w:val="005749E3"/>
    <w:rsid w:val="00574B99"/>
    <w:rsid w:val="00575025"/>
    <w:rsid w:val="005759ED"/>
    <w:rsid w:val="00575D64"/>
    <w:rsid w:val="00575D76"/>
    <w:rsid w:val="00576038"/>
    <w:rsid w:val="005760E7"/>
    <w:rsid w:val="0057615D"/>
    <w:rsid w:val="00576D40"/>
    <w:rsid w:val="00577086"/>
    <w:rsid w:val="005770D9"/>
    <w:rsid w:val="005772E3"/>
    <w:rsid w:val="0057749D"/>
    <w:rsid w:val="005774EE"/>
    <w:rsid w:val="005775A0"/>
    <w:rsid w:val="005775D2"/>
    <w:rsid w:val="0058003A"/>
    <w:rsid w:val="00580325"/>
    <w:rsid w:val="0058039D"/>
    <w:rsid w:val="005803DE"/>
    <w:rsid w:val="00580739"/>
    <w:rsid w:val="005807E7"/>
    <w:rsid w:val="0058092D"/>
    <w:rsid w:val="00580B15"/>
    <w:rsid w:val="005812F0"/>
    <w:rsid w:val="0058184D"/>
    <w:rsid w:val="0058235B"/>
    <w:rsid w:val="0058235D"/>
    <w:rsid w:val="00582E94"/>
    <w:rsid w:val="00582FC3"/>
    <w:rsid w:val="0058307B"/>
    <w:rsid w:val="0058317B"/>
    <w:rsid w:val="005839B6"/>
    <w:rsid w:val="00583A6B"/>
    <w:rsid w:val="00583BBB"/>
    <w:rsid w:val="00583E24"/>
    <w:rsid w:val="00583E2D"/>
    <w:rsid w:val="005842ED"/>
    <w:rsid w:val="00584316"/>
    <w:rsid w:val="00584686"/>
    <w:rsid w:val="00584802"/>
    <w:rsid w:val="00584873"/>
    <w:rsid w:val="00584CC4"/>
    <w:rsid w:val="00584D65"/>
    <w:rsid w:val="00584FA6"/>
    <w:rsid w:val="00584FDA"/>
    <w:rsid w:val="00584FDF"/>
    <w:rsid w:val="0058507B"/>
    <w:rsid w:val="005857A3"/>
    <w:rsid w:val="00585A3E"/>
    <w:rsid w:val="00585B27"/>
    <w:rsid w:val="00586C55"/>
    <w:rsid w:val="00586DB0"/>
    <w:rsid w:val="00586FB6"/>
    <w:rsid w:val="0058709C"/>
    <w:rsid w:val="005871C6"/>
    <w:rsid w:val="005874E7"/>
    <w:rsid w:val="005876F2"/>
    <w:rsid w:val="00587AE8"/>
    <w:rsid w:val="0059005A"/>
    <w:rsid w:val="005901B0"/>
    <w:rsid w:val="00590631"/>
    <w:rsid w:val="00590986"/>
    <w:rsid w:val="00590DB3"/>
    <w:rsid w:val="00590FE2"/>
    <w:rsid w:val="00591227"/>
    <w:rsid w:val="00591738"/>
    <w:rsid w:val="00591928"/>
    <w:rsid w:val="005919FD"/>
    <w:rsid w:val="00591CDE"/>
    <w:rsid w:val="00592085"/>
    <w:rsid w:val="0059223C"/>
    <w:rsid w:val="00592332"/>
    <w:rsid w:val="00592813"/>
    <w:rsid w:val="005928B1"/>
    <w:rsid w:val="00592947"/>
    <w:rsid w:val="0059312B"/>
    <w:rsid w:val="00593C6D"/>
    <w:rsid w:val="00593CC1"/>
    <w:rsid w:val="00593EFE"/>
    <w:rsid w:val="005945AE"/>
    <w:rsid w:val="00594B3D"/>
    <w:rsid w:val="00594D20"/>
    <w:rsid w:val="005952C0"/>
    <w:rsid w:val="00595416"/>
    <w:rsid w:val="0059546C"/>
    <w:rsid w:val="00595685"/>
    <w:rsid w:val="005959E3"/>
    <w:rsid w:val="0059648B"/>
    <w:rsid w:val="005965EC"/>
    <w:rsid w:val="0059668D"/>
    <w:rsid w:val="00596C32"/>
    <w:rsid w:val="005976BE"/>
    <w:rsid w:val="00597799"/>
    <w:rsid w:val="00597972"/>
    <w:rsid w:val="00597A7B"/>
    <w:rsid w:val="005A0457"/>
    <w:rsid w:val="005A09EB"/>
    <w:rsid w:val="005A0B55"/>
    <w:rsid w:val="005A1103"/>
    <w:rsid w:val="005A173C"/>
    <w:rsid w:val="005A1D48"/>
    <w:rsid w:val="005A21A1"/>
    <w:rsid w:val="005A23AB"/>
    <w:rsid w:val="005A25C4"/>
    <w:rsid w:val="005A2DAA"/>
    <w:rsid w:val="005A2FC1"/>
    <w:rsid w:val="005A324F"/>
    <w:rsid w:val="005A34DD"/>
    <w:rsid w:val="005A383D"/>
    <w:rsid w:val="005A3880"/>
    <w:rsid w:val="005A388F"/>
    <w:rsid w:val="005A3C94"/>
    <w:rsid w:val="005A3EF4"/>
    <w:rsid w:val="005A40DA"/>
    <w:rsid w:val="005A465C"/>
    <w:rsid w:val="005A491A"/>
    <w:rsid w:val="005A4D76"/>
    <w:rsid w:val="005A4F0A"/>
    <w:rsid w:val="005A54AB"/>
    <w:rsid w:val="005A57DE"/>
    <w:rsid w:val="005A5982"/>
    <w:rsid w:val="005A5D97"/>
    <w:rsid w:val="005A5DB3"/>
    <w:rsid w:val="005A6604"/>
    <w:rsid w:val="005A6A87"/>
    <w:rsid w:val="005A6ACD"/>
    <w:rsid w:val="005A7A41"/>
    <w:rsid w:val="005A7ADF"/>
    <w:rsid w:val="005A7DE4"/>
    <w:rsid w:val="005A7F27"/>
    <w:rsid w:val="005B01E7"/>
    <w:rsid w:val="005B030D"/>
    <w:rsid w:val="005B0345"/>
    <w:rsid w:val="005B0766"/>
    <w:rsid w:val="005B0D70"/>
    <w:rsid w:val="005B0FCF"/>
    <w:rsid w:val="005B1018"/>
    <w:rsid w:val="005B11DB"/>
    <w:rsid w:val="005B1735"/>
    <w:rsid w:val="005B18D9"/>
    <w:rsid w:val="005B1AD0"/>
    <w:rsid w:val="005B1FE6"/>
    <w:rsid w:val="005B2593"/>
    <w:rsid w:val="005B2744"/>
    <w:rsid w:val="005B3177"/>
    <w:rsid w:val="005B33C0"/>
    <w:rsid w:val="005B33C5"/>
    <w:rsid w:val="005B363C"/>
    <w:rsid w:val="005B38A0"/>
    <w:rsid w:val="005B39D9"/>
    <w:rsid w:val="005B3B33"/>
    <w:rsid w:val="005B3CE9"/>
    <w:rsid w:val="005B3E18"/>
    <w:rsid w:val="005B3E4A"/>
    <w:rsid w:val="005B3EE2"/>
    <w:rsid w:val="005B3FB7"/>
    <w:rsid w:val="005B420B"/>
    <w:rsid w:val="005B43F4"/>
    <w:rsid w:val="005B4A68"/>
    <w:rsid w:val="005B4BA4"/>
    <w:rsid w:val="005B4E01"/>
    <w:rsid w:val="005B5068"/>
    <w:rsid w:val="005B53B1"/>
    <w:rsid w:val="005B54C0"/>
    <w:rsid w:val="005B5D31"/>
    <w:rsid w:val="005B6131"/>
    <w:rsid w:val="005B64AC"/>
    <w:rsid w:val="005B6A6C"/>
    <w:rsid w:val="005B7DFE"/>
    <w:rsid w:val="005B7EC3"/>
    <w:rsid w:val="005B7FBA"/>
    <w:rsid w:val="005C0257"/>
    <w:rsid w:val="005C02B3"/>
    <w:rsid w:val="005C05AA"/>
    <w:rsid w:val="005C07B5"/>
    <w:rsid w:val="005C0D88"/>
    <w:rsid w:val="005C0E63"/>
    <w:rsid w:val="005C0F45"/>
    <w:rsid w:val="005C189B"/>
    <w:rsid w:val="005C1985"/>
    <w:rsid w:val="005C24AE"/>
    <w:rsid w:val="005C2D21"/>
    <w:rsid w:val="005C2F1F"/>
    <w:rsid w:val="005C3093"/>
    <w:rsid w:val="005C3927"/>
    <w:rsid w:val="005C3970"/>
    <w:rsid w:val="005C3C9B"/>
    <w:rsid w:val="005C3EA4"/>
    <w:rsid w:val="005C42BD"/>
    <w:rsid w:val="005C4503"/>
    <w:rsid w:val="005C4D5B"/>
    <w:rsid w:val="005C4D9D"/>
    <w:rsid w:val="005C4E07"/>
    <w:rsid w:val="005C4E73"/>
    <w:rsid w:val="005C57DC"/>
    <w:rsid w:val="005C5865"/>
    <w:rsid w:val="005C5A39"/>
    <w:rsid w:val="005C5DBA"/>
    <w:rsid w:val="005C6584"/>
    <w:rsid w:val="005C688D"/>
    <w:rsid w:val="005C70AD"/>
    <w:rsid w:val="005C7223"/>
    <w:rsid w:val="005C781A"/>
    <w:rsid w:val="005C7CBC"/>
    <w:rsid w:val="005C7F36"/>
    <w:rsid w:val="005D060D"/>
    <w:rsid w:val="005D08AA"/>
    <w:rsid w:val="005D08FF"/>
    <w:rsid w:val="005D0FA3"/>
    <w:rsid w:val="005D1184"/>
    <w:rsid w:val="005D1250"/>
    <w:rsid w:val="005D13FF"/>
    <w:rsid w:val="005D1532"/>
    <w:rsid w:val="005D194B"/>
    <w:rsid w:val="005D1E4D"/>
    <w:rsid w:val="005D291B"/>
    <w:rsid w:val="005D2A15"/>
    <w:rsid w:val="005D2C58"/>
    <w:rsid w:val="005D30AD"/>
    <w:rsid w:val="005D32A1"/>
    <w:rsid w:val="005D3844"/>
    <w:rsid w:val="005D3D42"/>
    <w:rsid w:val="005D3E7D"/>
    <w:rsid w:val="005D3F79"/>
    <w:rsid w:val="005D40F7"/>
    <w:rsid w:val="005D423C"/>
    <w:rsid w:val="005D42EB"/>
    <w:rsid w:val="005D4534"/>
    <w:rsid w:val="005D4742"/>
    <w:rsid w:val="005D48EA"/>
    <w:rsid w:val="005D4F3E"/>
    <w:rsid w:val="005D535E"/>
    <w:rsid w:val="005D57E6"/>
    <w:rsid w:val="005D5AAF"/>
    <w:rsid w:val="005D6B92"/>
    <w:rsid w:val="005D6CE6"/>
    <w:rsid w:val="005D6D4A"/>
    <w:rsid w:val="005D756E"/>
    <w:rsid w:val="005D7585"/>
    <w:rsid w:val="005D77BA"/>
    <w:rsid w:val="005D78BE"/>
    <w:rsid w:val="005D79C9"/>
    <w:rsid w:val="005D7C70"/>
    <w:rsid w:val="005E00D6"/>
    <w:rsid w:val="005E01F8"/>
    <w:rsid w:val="005E0304"/>
    <w:rsid w:val="005E05C6"/>
    <w:rsid w:val="005E0E6C"/>
    <w:rsid w:val="005E1212"/>
    <w:rsid w:val="005E1255"/>
    <w:rsid w:val="005E1E46"/>
    <w:rsid w:val="005E20CB"/>
    <w:rsid w:val="005E21A1"/>
    <w:rsid w:val="005E24CC"/>
    <w:rsid w:val="005E28F8"/>
    <w:rsid w:val="005E2CE2"/>
    <w:rsid w:val="005E2D9F"/>
    <w:rsid w:val="005E3003"/>
    <w:rsid w:val="005E31E1"/>
    <w:rsid w:val="005E34A4"/>
    <w:rsid w:val="005E39F6"/>
    <w:rsid w:val="005E3AC3"/>
    <w:rsid w:val="005E3D47"/>
    <w:rsid w:val="005E41BC"/>
    <w:rsid w:val="005E453C"/>
    <w:rsid w:val="005E47EB"/>
    <w:rsid w:val="005E48BD"/>
    <w:rsid w:val="005E4A52"/>
    <w:rsid w:val="005E508C"/>
    <w:rsid w:val="005E510D"/>
    <w:rsid w:val="005E517F"/>
    <w:rsid w:val="005E520B"/>
    <w:rsid w:val="005E54C9"/>
    <w:rsid w:val="005E55C3"/>
    <w:rsid w:val="005E5DBD"/>
    <w:rsid w:val="005E5DD3"/>
    <w:rsid w:val="005E618B"/>
    <w:rsid w:val="005E63BC"/>
    <w:rsid w:val="005E6866"/>
    <w:rsid w:val="005E697B"/>
    <w:rsid w:val="005E6CDD"/>
    <w:rsid w:val="005E6D5C"/>
    <w:rsid w:val="005E7A98"/>
    <w:rsid w:val="005E7FA1"/>
    <w:rsid w:val="005F0010"/>
    <w:rsid w:val="005F05F5"/>
    <w:rsid w:val="005F0608"/>
    <w:rsid w:val="005F0644"/>
    <w:rsid w:val="005F08A5"/>
    <w:rsid w:val="005F08AD"/>
    <w:rsid w:val="005F09AD"/>
    <w:rsid w:val="005F0C62"/>
    <w:rsid w:val="005F0CF1"/>
    <w:rsid w:val="005F1193"/>
    <w:rsid w:val="005F133C"/>
    <w:rsid w:val="005F16FC"/>
    <w:rsid w:val="005F1E92"/>
    <w:rsid w:val="005F1F7C"/>
    <w:rsid w:val="005F2088"/>
    <w:rsid w:val="005F20E5"/>
    <w:rsid w:val="005F2242"/>
    <w:rsid w:val="005F22EF"/>
    <w:rsid w:val="005F2452"/>
    <w:rsid w:val="005F29D1"/>
    <w:rsid w:val="005F2BAB"/>
    <w:rsid w:val="005F2FF5"/>
    <w:rsid w:val="005F33B5"/>
    <w:rsid w:val="005F3603"/>
    <w:rsid w:val="005F36AA"/>
    <w:rsid w:val="005F3763"/>
    <w:rsid w:val="005F3C03"/>
    <w:rsid w:val="005F3C04"/>
    <w:rsid w:val="005F3D78"/>
    <w:rsid w:val="005F4083"/>
    <w:rsid w:val="005F4734"/>
    <w:rsid w:val="005F485B"/>
    <w:rsid w:val="005F4C11"/>
    <w:rsid w:val="005F51E2"/>
    <w:rsid w:val="005F5876"/>
    <w:rsid w:val="005F5AA7"/>
    <w:rsid w:val="005F6327"/>
    <w:rsid w:val="005F6379"/>
    <w:rsid w:val="005F65C5"/>
    <w:rsid w:val="005F669F"/>
    <w:rsid w:val="005F680B"/>
    <w:rsid w:val="005F6C18"/>
    <w:rsid w:val="005F70C7"/>
    <w:rsid w:val="005F7550"/>
    <w:rsid w:val="005F793E"/>
    <w:rsid w:val="005F7F5A"/>
    <w:rsid w:val="00600034"/>
    <w:rsid w:val="006000D7"/>
    <w:rsid w:val="00600244"/>
    <w:rsid w:val="0060042C"/>
    <w:rsid w:val="00600989"/>
    <w:rsid w:val="00600ABC"/>
    <w:rsid w:val="0060161A"/>
    <w:rsid w:val="00601867"/>
    <w:rsid w:val="006018F3"/>
    <w:rsid w:val="00602266"/>
    <w:rsid w:val="006024F7"/>
    <w:rsid w:val="00602EDE"/>
    <w:rsid w:val="00602F6F"/>
    <w:rsid w:val="0060393A"/>
    <w:rsid w:val="00603B6B"/>
    <w:rsid w:val="00603C24"/>
    <w:rsid w:val="00603CF2"/>
    <w:rsid w:val="00603F41"/>
    <w:rsid w:val="006044AA"/>
    <w:rsid w:val="0060474D"/>
    <w:rsid w:val="0060484F"/>
    <w:rsid w:val="00604BA6"/>
    <w:rsid w:val="00604BB9"/>
    <w:rsid w:val="00604D29"/>
    <w:rsid w:val="00604F29"/>
    <w:rsid w:val="00605ADD"/>
    <w:rsid w:val="00605F2C"/>
    <w:rsid w:val="0060643F"/>
    <w:rsid w:val="006064A6"/>
    <w:rsid w:val="0060673C"/>
    <w:rsid w:val="00606BA3"/>
    <w:rsid w:val="0060716D"/>
    <w:rsid w:val="006073B0"/>
    <w:rsid w:val="0060754B"/>
    <w:rsid w:val="0060774D"/>
    <w:rsid w:val="00607AA5"/>
    <w:rsid w:val="00607DE4"/>
    <w:rsid w:val="0061012C"/>
    <w:rsid w:val="0061058C"/>
    <w:rsid w:val="00610D7B"/>
    <w:rsid w:val="00610F73"/>
    <w:rsid w:val="00611044"/>
    <w:rsid w:val="00611177"/>
    <w:rsid w:val="006118CB"/>
    <w:rsid w:val="00611B74"/>
    <w:rsid w:val="00611E45"/>
    <w:rsid w:val="0061219F"/>
    <w:rsid w:val="0061269C"/>
    <w:rsid w:val="00612744"/>
    <w:rsid w:val="00612F59"/>
    <w:rsid w:val="00612FE6"/>
    <w:rsid w:val="0061337A"/>
    <w:rsid w:val="00614A0E"/>
    <w:rsid w:val="00614B00"/>
    <w:rsid w:val="006151C7"/>
    <w:rsid w:val="006151F2"/>
    <w:rsid w:val="006157C1"/>
    <w:rsid w:val="00616365"/>
    <w:rsid w:val="00616495"/>
    <w:rsid w:val="0061695B"/>
    <w:rsid w:val="00616ACB"/>
    <w:rsid w:val="00616B74"/>
    <w:rsid w:val="00616DE3"/>
    <w:rsid w:val="006170AC"/>
    <w:rsid w:val="0061725F"/>
    <w:rsid w:val="0061762B"/>
    <w:rsid w:val="00617B1B"/>
    <w:rsid w:val="00617B5E"/>
    <w:rsid w:val="00617CAE"/>
    <w:rsid w:val="00617D1C"/>
    <w:rsid w:val="0062007F"/>
    <w:rsid w:val="00620083"/>
    <w:rsid w:val="00620349"/>
    <w:rsid w:val="0062060C"/>
    <w:rsid w:val="00620773"/>
    <w:rsid w:val="00620AB2"/>
    <w:rsid w:val="00621108"/>
    <w:rsid w:val="006211B2"/>
    <w:rsid w:val="00621734"/>
    <w:rsid w:val="00621782"/>
    <w:rsid w:val="00621942"/>
    <w:rsid w:val="00621996"/>
    <w:rsid w:val="00621B0C"/>
    <w:rsid w:val="00621B11"/>
    <w:rsid w:val="00621C21"/>
    <w:rsid w:val="00621E96"/>
    <w:rsid w:val="00621EEA"/>
    <w:rsid w:val="00622408"/>
    <w:rsid w:val="0062266E"/>
    <w:rsid w:val="00622C01"/>
    <w:rsid w:val="00622E65"/>
    <w:rsid w:val="00623181"/>
    <w:rsid w:val="0062338C"/>
    <w:rsid w:val="00623B22"/>
    <w:rsid w:val="00623D08"/>
    <w:rsid w:val="00623F01"/>
    <w:rsid w:val="00625709"/>
    <w:rsid w:val="00625B87"/>
    <w:rsid w:val="00625C6F"/>
    <w:rsid w:val="00625CBC"/>
    <w:rsid w:val="00625E3E"/>
    <w:rsid w:val="0062642B"/>
    <w:rsid w:val="00626449"/>
    <w:rsid w:val="00626D28"/>
    <w:rsid w:val="00627067"/>
    <w:rsid w:val="00627790"/>
    <w:rsid w:val="006277BA"/>
    <w:rsid w:val="00627DEC"/>
    <w:rsid w:val="00627F3F"/>
    <w:rsid w:val="00630372"/>
    <w:rsid w:val="00630804"/>
    <w:rsid w:val="006309A1"/>
    <w:rsid w:val="00630A26"/>
    <w:rsid w:val="00630BF6"/>
    <w:rsid w:val="00630DB2"/>
    <w:rsid w:val="00630F8A"/>
    <w:rsid w:val="00631283"/>
    <w:rsid w:val="00631475"/>
    <w:rsid w:val="006316FE"/>
    <w:rsid w:val="00631790"/>
    <w:rsid w:val="006318CD"/>
    <w:rsid w:val="00631A69"/>
    <w:rsid w:val="00631AFA"/>
    <w:rsid w:val="00631BF9"/>
    <w:rsid w:val="0063207B"/>
    <w:rsid w:val="006324BF"/>
    <w:rsid w:val="006326EE"/>
    <w:rsid w:val="00632788"/>
    <w:rsid w:val="00632E42"/>
    <w:rsid w:val="00632F6B"/>
    <w:rsid w:val="00633284"/>
    <w:rsid w:val="00633540"/>
    <w:rsid w:val="00633641"/>
    <w:rsid w:val="006338E7"/>
    <w:rsid w:val="00633A29"/>
    <w:rsid w:val="00633CEE"/>
    <w:rsid w:val="006344E9"/>
    <w:rsid w:val="00634599"/>
    <w:rsid w:val="006345E6"/>
    <w:rsid w:val="00634663"/>
    <w:rsid w:val="00634787"/>
    <w:rsid w:val="006349B4"/>
    <w:rsid w:val="00634A1E"/>
    <w:rsid w:val="00634C66"/>
    <w:rsid w:val="00635338"/>
    <w:rsid w:val="006354E1"/>
    <w:rsid w:val="00635645"/>
    <w:rsid w:val="006359E0"/>
    <w:rsid w:val="00635AFE"/>
    <w:rsid w:val="00635F8B"/>
    <w:rsid w:val="00635FA5"/>
    <w:rsid w:val="00636015"/>
    <w:rsid w:val="006363C8"/>
    <w:rsid w:val="0063684A"/>
    <w:rsid w:val="00636C98"/>
    <w:rsid w:val="00636CC3"/>
    <w:rsid w:val="00636EB7"/>
    <w:rsid w:val="00637251"/>
    <w:rsid w:val="00637424"/>
    <w:rsid w:val="006374C4"/>
    <w:rsid w:val="0063785A"/>
    <w:rsid w:val="006378DB"/>
    <w:rsid w:val="00637BDA"/>
    <w:rsid w:val="00640539"/>
    <w:rsid w:val="006407C9"/>
    <w:rsid w:val="006409F5"/>
    <w:rsid w:val="006410D2"/>
    <w:rsid w:val="0064137B"/>
    <w:rsid w:val="00641408"/>
    <w:rsid w:val="00641520"/>
    <w:rsid w:val="006417DF"/>
    <w:rsid w:val="00641890"/>
    <w:rsid w:val="00641C60"/>
    <w:rsid w:val="006424EF"/>
    <w:rsid w:val="006425EE"/>
    <w:rsid w:val="00642EE3"/>
    <w:rsid w:val="00642FFC"/>
    <w:rsid w:val="0064321C"/>
    <w:rsid w:val="00643249"/>
    <w:rsid w:val="0064326A"/>
    <w:rsid w:val="006439A7"/>
    <w:rsid w:val="00643A87"/>
    <w:rsid w:val="00643A96"/>
    <w:rsid w:val="00643B0E"/>
    <w:rsid w:val="00643F4B"/>
    <w:rsid w:val="006440E8"/>
    <w:rsid w:val="00644160"/>
    <w:rsid w:val="00644BF1"/>
    <w:rsid w:val="00645599"/>
    <w:rsid w:val="00645B48"/>
    <w:rsid w:val="00645DBA"/>
    <w:rsid w:val="006466DB"/>
    <w:rsid w:val="006469B2"/>
    <w:rsid w:val="00646A5D"/>
    <w:rsid w:val="00646B0B"/>
    <w:rsid w:val="00646D3C"/>
    <w:rsid w:val="00646E8F"/>
    <w:rsid w:val="00646F2D"/>
    <w:rsid w:val="00647392"/>
    <w:rsid w:val="00647447"/>
    <w:rsid w:val="00647847"/>
    <w:rsid w:val="00647B0F"/>
    <w:rsid w:val="00647DD9"/>
    <w:rsid w:val="006506BA"/>
    <w:rsid w:val="00650DE6"/>
    <w:rsid w:val="006510C8"/>
    <w:rsid w:val="006511B3"/>
    <w:rsid w:val="006511F7"/>
    <w:rsid w:val="00651385"/>
    <w:rsid w:val="0065142D"/>
    <w:rsid w:val="00651535"/>
    <w:rsid w:val="00651670"/>
    <w:rsid w:val="00651B6C"/>
    <w:rsid w:val="00651F39"/>
    <w:rsid w:val="00652280"/>
    <w:rsid w:val="0065228C"/>
    <w:rsid w:val="006523EC"/>
    <w:rsid w:val="0065253B"/>
    <w:rsid w:val="00652C78"/>
    <w:rsid w:val="00653272"/>
    <w:rsid w:val="0065328D"/>
    <w:rsid w:val="00653796"/>
    <w:rsid w:val="00654164"/>
    <w:rsid w:val="0065438A"/>
    <w:rsid w:val="00654678"/>
    <w:rsid w:val="00654706"/>
    <w:rsid w:val="00654754"/>
    <w:rsid w:val="00654B47"/>
    <w:rsid w:val="00655505"/>
    <w:rsid w:val="006558EB"/>
    <w:rsid w:val="00655CC4"/>
    <w:rsid w:val="00656022"/>
    <w:rsid w:val="006562C3"/>
    <w:rsid w:val="006565BB"/>
    <w:rsid w:val="006568A5"/>
    <w:rsid w:val="00656B0C"/>
    <w:rsid w:val="00656D31"/>
    <w:rsid w:val="00656D33"/>
    <w:rsid w:val="0065716B"/>
    <w:rsid w:val="00657C3A"/>
    <w:rsid w:val="00657E6C"/>
    <w:rsid w:val="00660D50"/>
    <w:rsid w:val="00660D65"/>
    <w:rsid w:val="00660E43"/>
    <w:rsid w:val="00661101"/>
    <w:rsid w:val="00661191"/>
    <w:rsid w:val="00661356"/>
    <w:rsid w:val="00661A96"/>
    <w:rsid w:val="00661D55"/>
    <w:rsid w:val="00661FC5"/>
    <w:rsid w:val="00662057"/>
    <w:rsid w:val="006620A5"/>
    <w:rsid w:val="00662201"/>
    <w:rsid w:val="00662302"/>
    <w:rsid w:val="00662461"/>
    <w:rsid w:val="006624F6"/>
    <w:rsid w:val="00662565"/>
    <w:rsid w:val="0066264E"/>
    <w:rsid w:val="0066269D"/>
    <w:rsid w:val="00662778"/>
    <w:rsid w:val="00663147"/>
    <w:rsid w:val="0066327A"/>
    <w:rsid w:val="0066341D"/>
    <w:rsid w:val="00663BBF"/>
    <w:rsid w:val="00663CEB"/>
    <w:rsid w:val="00663D87"/>
    <w:rsid w:val="00663D94"/>
    <w:rsid w:val="0066435B"/>
    <w:rsid w:val="006643AB"/>
    <w:rsid w:val="0066479F"/>
    <w:rsid w:val="006648E9"/>
    <w:rsid w:val="00664A1D"/>
    <w:rsid w:val="00664A35"/>
    <w:rsid w:val="00664CDA"/>
    <w:rsid w:val="0066512E"/>
    <w:rsid w:val="006653D0"/>
    <w:rsid w:val="00665674"/>
    <w:rsid w:val="006662CE"/>
    <w:rsid w:val="006662FA"/>
    <w:rsid w:val="006663DA"/>
    <w:rsid w:val="0066644F"/>
    <w:rsid w:val="006665FE"/>
    <w:rsid w:val="00666685"/>
    <w:rsid w:val="00666D35"/>
    <w:rsid w:val="006673D9"/>
    <w:rsid w:val="0066781F"/>
    <w:rsid w:val="00667962"/>
    <w:rsid w:val="006700FB"/>
    <w:rsid w:val="006703CB"/>
    <w:rsid w:val="00670664"/>
    <w:rsid w:val="0067096C"/>
    <w:rsid w:val="00670D66"/>
    <w:rsid w:val="00670E3C"/>
    <w:rsid w:val="00670FD6"/>
    <w:rsid w:val="00671556"/>
    <w:rsid w:val="00671856"/>
    <w:rsid w:val="00672112"/>
    <w:rsid w:val="00672206"/>
    <w:rsid w:val="006725F9"/>
    <w:rsid w:val="00673453"/>
    <w:rsid w:val="006739BE"/>
    <w:rsid w:val="00673D18"/>
    <w:rsid w:val="00673D8A"/>
    <w:rsid w:val="00673E0C"/>
    <w:rsid w:val="00673E55"/>
    <w:rsid w:val="0067431A"/>
    <w:rsid w:val="0067488E"/>
    <w:rsid w:val="00674ABC"/>
    <w:rsid w:val="00674DDC"/>
    <w:rsid w:val="00675AED"/>
    <w:rsid w:val="00675F1B"/>
    <w:rsid w:val="00676120"/>
    <w:rsid w:val="00676209"/>
    <w:rsid w:val="00676EF0"/>
    <w:rsid w:val="0067741B"/>
    <w:rsid w:val="00677547"/>
    <w:rsid w:val="0067772E"/>
    <w:rsid w:val="00677D39"/>
    <w:rsid w:val="00680130"/>
    <w:rsid w:val="006801D8"/>
    <w:rsid w:val="00680527"/>
    <w:rsid w:val="006805AA"/>
    <w:rsid w:val="0068072D"/>
    <w:rsid w:val="00680C1F"/>
    <w:rsid w:val="00680FA3"/>
    <w:rsid w:val="00681004"/>
    <w:rsid w:val="0068107B"/>
    <w:rsid w:val="0068114B"/>
    <w:rsid w:val="00681870"/>
    <w:rsid w:val="0068236C"/>
    <w:rsid w:val="00682694"/>
    <w:rsid w:val="0068274D"/>
    <w:rsid w:val="006838A3"/>
    <w:rsid w:val="006839B4"/>
    <w:rsid w:val="00683AB9"/>
    <w:rsid w:val="00683EC2"/>
    <w:rsid w:val="0068445F"/>
    <w:rsid w:val="00684DFD"/>
    <w:rsid w:val="00684F05"/>
    <w:rsid w:val="00685878"/>
    <w:rsid w:val="00685D97"/>
    <w:rsid w:val="00685DA0"/>
    <w:rsid w:val="006863D6"/>
    <w:rsid w:val="006864CC"/>
    <w:rsid w:val="006865EC"/>
    <w:rsid w:val="00686B62"/>
    <w:rsid w:val="00686DB1"/>
    <w:rsid w:val="00687793"/>
    <w:rsid w:val="00687803"/>
    <w:rsid w:val="00687AC3"/>
    <w:rsid w:val="00687B8D"/>
    <w:rsid w:val="00687EAC"/>
    <w:rsid w:val="006904B3"/>
    <w:rsid w:val="00690593"/>
    <w:rsid w:val="0069075D"/>
    <w:rsid w:val="00690BEB"/>
    <w:rsid w:val="00690F83"/>
    <w:rsid w:val="00691204"/>
    <w:rsid w:val="006912BF"/>
    <w:rsid w:val="0069132A"/>
    <w:rsid w:val="006916DA"/>
    <w:rsid w:val="006916FF"/>
    <w:rsid w:val="00691A5E"/>
    <w:rsid w:val="00691CB7"/>
    <w:rsid w:val="00691E45"/>
    <w:rsid w:val="0069201B"/>
    <w:rsid w:val="00692329"/>
    <w:rsid w:val="006929D2"/>
    <w:rsid w:val="006930E7"/>
    <w:rsid w:val="006939F8"/>
    <w:rsid w:val="006948A5"/>
    <w:rsid w:val="00694EE8"/>
    <w:rsid w:val="00694FC3"/>
    <w:rsid w:val="00695277"/>
    <w:rsid w:val="0069565C"/>
    <w:rsid w:val="0069568A"/>
    <w:rsid w:val="00695770"/>
    <w:rsid w:val="00695D4E"/>
    <w:rsid w:val="006961DF"/>
    <w:rsid w:val="006964B3"/>
    <w:rsid w:val="006969FB"/>
    <w:rsid w:val="00696AC7"/>
    <w:rsid w:val="00696C4C"/>
    <w:rsid w:val="00697091"/>
    <w:rsid w:val="0069756D"/>
    <w:rsid w:val="006977DD"/>
    <w:rsid w:val="006978D3"/>
    <w:rsid w:val="006A01E7"/>
    <w:rsid w:val="006A02D0"/>
    <w:rsid w:val="006A0506"/>
    <w:rsid w:val="006A05D9"/>
    <w:rsid w:val="006A08AE"/>
    <w:rsid w:val="006A0DFF"/>
    <w:rsid w:val="006A0EB8"/>
    <w:rsid w:val="006A0F85"/>
    <w:rsid w:val="006A130B"/>
    <w:rsid w:val="006A1915"/>
    <w:rsid w:val="006A198E"/>
    <w:rsid w:val="006A291D"/>
    <w:rsid w:val="006A29F1"/>
    <w:rsid w:val="006A2AD1"/>
    <w:rsid w:val="006A2ADB"/>
    <w:rsid w:val="006A2C8C"/>
    <w:rsid w:val="006A2CEB"/>
    <w:rsid w:val="006A2DAE"/>
    <w:rsid w:val="006A2F06"/>
    <w:rsid w:val="006A31D3"/>
    <w:rsid w:val="006A3818"/>
    <w:rsid w:val="006A451F"/>
    <w:rsid w:val="006A533E"/>
    <w:rsid w:val="006A5552"/>
    <w:rsid w:val="006A5CD2"/>
    <w:rsid w:val="006A7471"/>
    <w:rsid w:val="006B0018"/>
    <w:rsid w:val="006B09B9"/>
    <w:rsid w:val="006B0A89"/>
    <w:rsid w:val="006B0B12"/>
    <w:rsid w:val="006B1057"/>
    <w:rsid w:val="006B1175"/>
    <w:rsid w:val="006B1A2D"/>
    <w:rsid w:val="006B1AE6"/>
    <w:rsid w:val="006B1C22"/>
    <w:rsid w:val="006B1C49"/>
    <w:rsid w:val="006B277C"/>
    <w:rsid w:val="006B2C0E"/>
    <w:rsid w:val="006B32A2"/>
    <w:rsid w:val="006B3668"/>
    <w:rsid w:val="006B381F"/>
    <w:rsid w:val="006B3AE6"/>
    <w:rsid w:val="006B3CD8"/>
    <w:rsid w:val="006B44E6"/>
    <w:rsid w:val="006B46DD"/>
    <w:rsid w:val="006B4BCF"/>
    <w:rsid w:val="006B4F08"/>
    <w:rsid w:val="006B4F67"/>
    <w:rsid w:val="006B5C48"/>
    <w:rsid w:val="006B6409"/>
    <w:rsid w:val="006B6571"/>
    <w:rsid w:val="006B66E0"/>
    <w:rsid w:val="006B6796"/>
    <w:rsid w:val="006B7697"/>
    <w:rsid w:val="006B77E0"/>
    <w:rsid w:val="006B7AC7"/>
    <w:rsid w:val="006C009A"/>
    <w:rsid w:val="006C01A5"/>
    <w:rsid w:val="006C0651"/>
    <w:rsid w:val="006C06E3"/>
    <w:rsid w:val="006C06FC"/>
    <w:rsid w:val="006C0789"/>
    <w:rsid w:val="006C0E02"/>
    <w:rsid w:val="006C10CA"/>
    <w:rsid w:val="006C10FA"/>
    <w:rsid w:val="006C1350"/>
    <w:rsid w:val="006C1593"/>
    <w:rsid w:val="006C1856"/>
    <w:rsid w:val="006C1CD0"/>
    <w:rsid w:val="006C1D8F"/>
    <w:rsid w:val="006C1F18"/>
    <w:rsid w:val="006C21AA"/>
    <w:rsid w:val="006C25E8"/>
    <w:rsid w:val="006C2D19"/>
    <w:rsid w:val="006C2E68"/>
    <w:rsid w:val="006C2F59"/>
    <w:rsid w:val="006C3585"/>
    <w:rsid w:val="006C3AE8"/>
    <w:rsid w:val="006C3E9E"/>
    <w:rsid w:val="006C3F6A"/>
    <w:rsid w:val="006C3F78"/>
    <w:rsid w:val="006C4658"/>
    <w:rsid w:val="006C48B5"/>
    <w:rsid w:val="006C48BD"/>
    <w:rsid w:val="006C49D9"/>
    <w:rsid w:val="006C4A6B"/>
    <w:rsid w:val="006C4AF8"/>
    <w:rsid w:val="006C4BAF"/>
    <w:rsid w:val="006C4F88"/>
    <w:rsid w:val="006C5011"/>
    <w:rsid w:val="006C54F9"/>
    <w:rsid w:val="006C55B4"/>
    <w:rsid w:val="006C58C4"/>
    <w:rsid w:val="006C5A5C"/>
    <w:rsid w:val="006C5FC0"/>
    <w:rsid w:val="006C60D9"/>
    <w:rsid w:val="006C6176"/>
    <w:rsid w:val="006C6236"/>
    <w:rsid w:val="006C65F2"/>
    <w:rsid w:val="006C6B6B"/>
    <w:rsid w:val="006C6F29"/>
    <w:rsid w:val="006C775D"/>
    <w:rsid w:val="006C78F0"/>
    <w:rsid w:val="006C7A8D"/>
    <w:rsid w:val="006C7CD5"/>
    <w:rsid w:val="006C7DD4"/>
    <w:rsid w:val="006D0DBB"/>
    <w:rsid w:val="006D1673"/>
    <w:rsid w:val="006D1C28"/>
    <w:rsid w:val="006D21F1"/>
    <w:rsid w:val="006D266F"/>
    <w:rsid w:val="006D29E3"/>
    <w:rsid w:val="006D3217"/>
    <w:rsid w:val="006D33FA"/>
    <w:rsid w:val="006D380E"/>
    <w:rsid w:val="006D39CB"/>
    <w:rsid w:val="006D3DF7"/>
    <w:rsid w:val="006D3F9C"/>
    <w:rsid w:val="006D474C"/>
    <w:rsid w:val="006D49C4"/>
    <w:rsid w:val="006D4CB0"/>
    <w:rsid w:val="006D4F75"/>
    <w:rsid w:val="006D5334"/>
    <w:rsid w:val="006D550C"/>
    <w:rsid w:val="006D55EA"/>
    <w:rsid w:val="006D56B0"/>
    <w:rsid w:val="006D5A9C"/>
    <w:rsid w:val="006D65BB"/>
    <w:rsid w:val="006D6DF7"/>
    <w:rsid w:val="006D6E0A"/>
    <w:rsid w:val="006D6F05"/>
    <w:rsid w:val="006D7260"/>
    <w:rsid w:val="006D74FD"/>
    <w:rsid w:val="006D75C8"/>
    <w:rsid w:val="006D789C"/>
    <w:rsid w:val="006D7AAE"/>
    <w:rsid w:val="006D7B52"/>
    <w:rsid w:val="006D7BD3"/>
    <w:rsid w:val="006E00E6"/>
    <w:rsid w:val="006E03C1"/>
    <w:rsid w:val="006E03CD"/>
    <w:rsid w:val="006E0403"/>
    <w:rsid w:val="006E046D"/>
    <w:rsid w:val="006E08BC"/>
    <w:rsid w:val="006E0BE0"/>
    <w:rsid w:val="006E0F9B"/>
    <w:rsid w:val="006E111D"/>
    <w:rsid w:val="006E1191"/>
    <w:rsid w:val="006E1A9B"/>
    <w:rsid w:val="006E2680"/>
    <w:rsid w:val="006E26FE"/>
    <w:rsid w:val="006E2990"/>
    <w:rsid w:val="006E2AA2"/>
    <w:rsid w:val="006E2C81"/>
    <w:rsid w:val="006E3274"/>
    <w:rsid w:val="006E3391"/>
    <w:rsid w:val="006E343D"/>
    <w:rsid w:val="006E3449"/>
    <w:rsid w:val="006E36A2"/>
    <w:rsid w:val="006E36B3"/>
    <w:rsid w:val="006E3CF4"/>
    <w:rsid w:val="006E3F29"/>
    <w:rsid w:val="006E3F94"/>
    <w:rsid w:val="006E441A"/>
    <w:rsid w:val="006E44F3"/>
    <w:rsid w:val="006E46BB"/>
    <w:rsid w:val="006E4745"/>
    <w:rsid w:val="006E4819"/>
    <w:rsid w:val="006E49AF"/>
    <w:rsid w:val="006E4E3A"/>
    <w:rsid w:val="006E4E56"/>
    <w:rsid w:val="006E561D"/>
    <w:rsid w:val="006E5678"/>
    <w:rsid w:val="006E620F"/>
    <w:rsid w:val="006E6650"/>
    <w:rsid w:val="006E675F"/>
    <w:rsid w:val="006E6C8D"/>
    <w:rsid w:val="006E77B9"/>
    <w:rsid w:val="006E7A8F"/>
    <w:rsid w:val="006F0590"/>
    <w:rsid w:val="006F0836"/>
    <w:rsid w:val="006F0BCB"/>
    <w:rsid w:val="006F0C6E"/>
    <w:rsid w:val="006F0DB0"/>
    <w:rsid w:val="006F0DF5"/>
    <w:rsid w:val="006F1397"/>
    <w:rsid w:val="006F1413"/>
    <w:rsid w:val="006F1BEA"/>
    <w:rsid w:val="006F1C56"/>
    <w:rsid w:val="006F1D9F"/>
    <w:rsid w:val="006F1E1D"/>
    <w:rsid w:val="006F1E28"/>
    <w:rsid w:val="006F2593"/>
    <w:rsid w:val="006F2DB9"/>
    <w:rsid w:val="006F2E94"/>
    <w:rsid w:val="006F33B7"/>
    <w:rsid w:val="006F36B4"/>
    <w:rsid w:val="006F39E2"/>
    <w:rsid w:val="006F3B54"/>
    <w:rsid w:val="006F3BF8"/>
    <w:rsid w:val="006F3E5F"/>
    <w:rsid w:val="006F3E9B"/>
    <w:rsid w:val="006F4263"/>
    <w:rsid w:val="006F457C"/>
    <w:rsid w:val="006F4669"/>
    <w:rsid w:val="006F4931"/>
    <w:rsid w:val="006F4FC4"/>
    <w:rsid w:val="006F56FC"/>
    <w:rsid w:val="006F57C9"/>
    <w:rsid w:val="006F585F"/>
    <w:rsid w:val="006F5D42"/>
    <w:rsid w:val="006F5ED0"/>
    <w:rsid w:val="006F6039"/>
    <w:rsid w:val="006F6508"/>
    <w:rsid w:val="006F71DE"/>
    <w:rsid w:val="006F7315"/>
    <w:rsid w:val="006F74A1"/>
    <w:rsid w:val="006F7A2E"/>
    <w:rsid w:val="006F7AE0"/>
    <w:rsid w:val="006F7B97"/>
    <w:rsid w:val="006F7ECC"/>
    <w:rsid w:val="006F7F9F"/>
    <w:rsid w:val="0070031B"/>
    <w:rsid w:val="00700338"/>
    <w:rsid w:val="00700418"/>
    <w:rsid w:val="007006C0"/>
    <w:rsid w:val="00700CD5"/>
    <w:rsid w:val="00700FEE"/>
    <w:rsid w:val="007012F9"/>
    <w:rsid w:val="0070163D"/>
    <w:rsid w:val="0070190E"/>
    <w:rsid w:val="00701E0C"/>
    <w:rsid w:val="0070236F"/>
    <w:rsid w:val="007027A0"/>
    <w:rsid w:val="00702E9C"/>
    <w:rsid w:val="007030C0"/>
    <w:rsid w:val="00703152"/>
    <w:rsid w:val="00703182"/>
    <w:rsid w:val="007031D7"/>
    <w:rsid w:val="0070325B"/>
    <w:rsid w:val="00703376"/>
    <w:rsid w:val="0070366D"/>
    <w:rsid w:val="00703EB6"/>
    <w:rsid w:val="00704006"/>
    <w:rsid w:val="007041DF"/>
    <w:rsid w:val="007045E3"/>
    <w:rsid w:val="00704839"/>
    <w:rsid w:val="00704AEB"/>
    <w:rsid w:val="00704B47"/>
    <w:rsid w:val="00704B92"/>
    <w:rsid w:val="00704D01"/>
    <w:rsid w:val="007053A2"/>
    <w:rsid w:val="00705709"/>
    <w:rsid w:val="007058BE"/>
    <w:rsid w:val="007059D7"/>
    <w:rsid w:val="00705BF6"/>
    <w:rsid w:val="0070605A"/>
    <w:rsid w:val="00706309"/>
    <w:rsid w:val="00706389"/>
    <w:rsid w:val="0070658E"/>
    <w:rsid w:val="0070713C"/>
    <w:rsid w:val="0070782B"/>
    <w:rsid w:val="007104A5"/>
    <w:rsid w:val="0071095D"/>
    <w:rsid w:val="00710BC1"/>
    <w:rsid w:val="00710CDE"/>
    <w:rsid w:val="00711066"/>
    <w:rsid w:val="007114FB"/>
    <w:rsid w:val="007115BA"/>
    <w:rsid w:val="00711640"/>
    <w:rsid w:val="0071172F"/>
    <w:rsid w:val="00711A1E"/>
    <w:rsid w:val="00711DEB"/>
    <w:rsid w:val="00711F93"/>
    <w:rsid w:val="00712104"/>
    <w:rsid w:val="00712822"/>
    <w:rsid w:val="0071289E"/>
    <w:rsid w:val="00712A51"/>
    <w:rsid w:val="00712B29"/>
    <w:rsid w:val="00712B8A"/>
    <w:rsid w:val="00712CAF"/>
    <w:rsid w:val="00712DC6"/>
    <w:rsid w:val="00713B61"/>
    <w:rsid w:val="007143B9"/>
    <w:rsid w:val="00714400"/>
    <w:rsid w:val="00714766"/>
    <w:rsid w:val="00714866"/>
    <w:rsid w:val="00714C6A"/>
    <w:rsid w:val="00714C9D"/>
    <w:rsid w:val="00714F21"/>
    <w:rsid w:val="0071506E"/>
    <w:rsid w:val="007150E3"/>
    <w:rsid w:val="007155F1"/>
    <w:rsid w:val="007156B0"/>
    <w:rsid w:val="00715715"/>
    <w:rsid w:val="007157A1"/>
    <w:rsid w:val="00715896"/>
    <w:rsid w:val="00715CB6"/>
    <w:rsid w:val="00715D2D"/>
    <w:rsid w:val="00716208"/>
    <w:rsid w:val="007167FE"/>
    <w:rsid w:val="00716CCE"/>
    <w:rsid w:val="0071747F"/>
    <w:rsid w:val="007174BA"/>
    <w:rsid w:val="00717ED0"/>
    <w:rsid w:val="00720653"/>
    <w:rsid w:val="00720770"/>
    <w:rsid w:val="00720CAF"/>
    <w:rsid w:val="00720EC4"/>
    <w:rsid w:val="00720EFA"/>
    <w:rsid w:val="0072114A"/>
    <w:rsid w:val="007211DE"/>
    <w:rsid w:val="007216D6"/>
    <w:rsid w:val="00721791"/>
    <w:rsid w:val="00721C70"/>
    <w:rsid w:val="00721CB8"/>
    <w:rsid w:val="00721F81"/>
    <w:rsid w:val="00722374"/>
    <w:rsid w:val="007223A2"/>
    <w:rsid w:val="00722458"/>
    <w:rsid w:val="007227D1"/>
    <w:rsid w:val="0072282C"/>
    <w:rsid w:val="00722A03"/>
    <w:rsid w:val="00722C14"/>
    <w:rsid w:val="00722DEB"/>
    <w:rsid w:val="00723187"/>
    <w:rsid w:val="00723813"/>
    <w:rsid w:val="00723864"/>
    <w:rsid w:val="007238D8"/>
    <w:rsid w:val="00723D0E"/>
    <w:rsid w:val="00723D12"/>
    <w:rsid w:val="00723D17"/>
    <w:rsid w:val="00723D59"/>
    <w:rsid w:val="0072427D"/>
    <w:rsid w:val="0072431E"/>
    <w:rsid w:val="0072433D"/>
    <w:rsid w:val="00724D18"/>
    <w:rsid w:val="007251FC"/>
    <w:rsid w:val="0072537B"/>
    <w:rsid w:val="00725429"/>
    <w:rsid w:val="007257A2"/>
    <w:rsid w:val="00725818"/>
    <w:rsid w:val="00725C08"/>
    <w:rsid w:val="00725C4A"/>
    <w:rsid w:val="00725CD0"/>
    <w:rsid w:val="00725D63"/>
    <w:rsid w:val="00725F4B"/>
    <w:rsid w:val="00725F6A"/>
    <w:rsid w:val="007261AF"/>
    <w:rsid w:val="0072669D"/>
    <w:rsid w:val="007269C0"/>
    <w:rsid w:val="007271F8"/>
    <w:rsid w:val="0072797F"/>
    <w:rsid w:val="00727E91"/>
    <w:rsid w:val="0073079F"/>
    <w:rsid w:val="00730C28"/>
    <w:rsid w:val="00730E73"/>
    <w:rsid w:val="007315B8"/>
    <w:rsid w:val="00731A8C"/>
    <w:rsid w:val="00731AFE"/>
    <w:rsid w:val="00731C11"/>
    <w:rsid w:val="0073291B"/>
    <w:rsid w:val="00732C36"/>
    <w:rsid w:val="007330DE"/>
    <w:rsid w:val="007330FA"/>
    <w:rsid w:val="00733326"/>
    <w:rsid w:val="0073349C"/>
    <w:rsid w:val="007339F4"/>
    <w:rsid w:val="00733B31"/>
    <w:rsid w:val="00733E79"/>
    <w:rsid w:val="007340B2"/>
    <w:rsid w:val="00734208"/>
    <w:rsid w:val="00734B94"/>
    <w:rsid w:val="00734C2E"/>
    <w:rsid w:val="00734EDD"/>
    <w:rsid w:val="00734F27"/>
    <w:rsid w:val="00734F78"/>
    <w:rsid w:val="007350F6"/>
    <w:rsid w:val="007356A5"/>
    <w:rsid w:val="0073595E"/>
    <w:rsid w:val="00735B2F"/>
    <w:rsid w:val="0073611D"/>
    <w:rsid w:val="007363A2"/>
    <w:rsid w:val="00736576"/>
    <w:rsid w:val="007368D1"/>
    <w:rsid w:val="007368F4"/>
    <w:rsid w:val="00736C5C"/>
    <w:rsid w:val="00736D3D"/>
    <w:rsid w:val="00736DFE"/>
    <w:rsid w:val="0073731D"/>
    <w:rsid w:val="007373DB"/>
    <w:rsid w:val="007377F9"/>
    <w:rsid w:val="00737BD9"/>
    <w:rsid w:val="00740984"/>
    <w:rsid w:val="00740B2D"/>
    <w:rsid w:val="007410C8"/>
    <w:rsid w:val="00741507"/>
    <w:rsid w:val="00741537"/>
    <w:rsid w:val="00741BC4"/>
    <w:rsid w:val="00741E8A"/>
    <w:rsid w:val="00742007"/>
    <w:rsid w:val="0074203B"/>
    <w:rsid w:val="00742326"/>
    <w:rsid w:val="00743863"/>
    <w:rsid w:val="00743D46"/>
    <w:rsid w:val="00743FDC"/>
    <w:rsid w:val="00744171"/>
    <w:rsid w:val="007446D8"/>
    <w:rsid w:val="00744874"/>
    <w:rsid w:val="00744AF9"/>
    <w:rsid w:val="00744E67"/>
    <w:rsid w:val="00744E80"/>
    <w:rsid w:val="00745C90"/>
    <w:rsid w:val="00745CB5"/>
    <w:rsid w:val="00745DE5"/>
    <w:rsid w:val="00745DFE"/>
    <w:rsid w:val="00745E56"/>
    <w:rsid w:val="007461B1"/>
    <w:rsid w:val="0074725B"/>
    <w:rsid w:val="00747701"/>
    <w:rsid w:val="0074782F"/>
    <w:rsid w:val="00747CBC"/>
    <w:rsid w:val="0075039D"/>
    <w:rsid w:val="007503C1"/>
    <w:rsid w:val="00750739"/>
    <w:rsid w:val="00750CC5"/>
    <w:rsid w:val="00751011"/>
    <w:rsid w:val="00751132"/>
    <w:rsid w:val="0075183A"/>
    <w:rsid w:val="0075184F"/>
    <w:rsid w:val="007519A2"/>
    <w:rsid w:val="00751B44"/>
    <w:rsid w:val="00751C99"/>
    <w:rsid w:val="00751EEF"/>
    <w:rsid w:val="007520FA"/>
    <w:rsid w:val="00752417"/>
    <w:rsid w:val="00753106"/>
    <w:rsid w:val="0075315F"/>
    <w:rsid w:val="00753351"/>
    <w:rsid w:val="0075338F"/>
    <w:rsid w:val="007534BA"/>
    <w:rsid w:val="00753AFA"/>
    <w:rsid w:val="00753DEA"/>
    <w:rsid w:val="00753E80"/>
    <w:rsid w:val="00753E82"/>
    <w:rsid w:val="00753F55"/>
    <w:rsid w:val="00753FB6"/>
    <w:rsid w:val="007540BC"/>
    <w:rsid w:val="0075417A"/>
    <w:rsid w:val="00754690"/>
    <w:rsid w:val="00754A3F"/>
    <w:rsid w:val="00754A6D"/>
    <w:rsid w:val="00754B60"/>
    <w:rsid w:val="00754C3C"/>
    <w:rsid w:val="00754DE3"/>
    <w:rsid w:val="00754E58"/>
    <w:rsid w:val="00755474"/>
    <w:rsid w:val="00755753"/>
    <w:rsid w:val="0075592D"/>
    <w:rsid w:val="00755B2C"/>
    <w:rsid w:val="00755FC6"/>
    <w:rsid w:val="007566DD"/>
    <w:rsid w:val="007569FD"/>
    <w:rsid w:val="00756CC7"/>
    <w:rsid w:val="0075731E"/>
    <w:rsid w:val="00757397"/>
    <w:rsid w:val="0075742E"/>
    <w:rsid w:val="00757867"/>
    <w:rsid w:val="00757F4E"/>
    <w:rsid w:val="00757F94"/>
    <w:rsid w:val="0076025F"/>
    <w:rsid w:val="00760BB6"/>
    <w:rsid w:val="00760CC4"/>
    <w:rsid w:val="00761349"/>
    <w:rsid w:val="007614A5"/>
    <w:rsid w:val="0076293B"/>
    <w:rsid w:val="00762C6D"/>
    <w:rsid w:val="00762F5B"/>
    <w:rsid w:val="00762F5F"/>
    <w:rsid w:val="00763160"/>
    <w:rsid w:val="00763702"/>
    <w:rsid w:val="00763928"/>
    <w:rsid w:val="007639A4"/>
    <w:rsid w:val="007640B7"/>
    <w:rsid w:val="00764977"/>
    <w:rsid w:val="00764A2C"/>
    <w:rsid w:val="00765850"/>
    <w:rsid w:val="00765B3E"/>
    <w:rsid w:val="00765CC1"/>
    <w:rsid w:val="00765EB0"/>
    <w:rsid w:val="00766432"/>
    <w:rsid w:val="007665AB"/>
    <w:rsid w:val="00766966"/>
    <w:rsid w:val="00766E1C"/>
    <w:rsid w:val="007677D7"/>
    <w:rsid w:val="007677DB"/>
    <w:rsid w:val="007702E4"/>
    <w:rsid w:val="00770318"/>
    <w:rsid w:val="007709D7"/>
    <w:rsid w:val="00770FA9"/>
    <w:rsid w:val="007711F0"/>
    <w:rsid w:val="0077141F"/>
    <w:rsid w:val="00771562"/>
    <w:rsid w:val="0077168E"/>
    <w:rsid w:val="00771A84"/>
    <w:rsid w:val="00771F97"/>
    <w:rsid w:val="00771FC8"/>
    <w:rsid w:val="00772CD7"/>
    <w:rsid w:val="00772ED7"/>
    <w:rsid w:val="00773456"/>
    <w:rsid w:val="00774099"/>
    <w:rsid w:val="0077412F"/>
    <w:rsid w:val="0077414D"/>
    <w:rsid w:val="007741CA"/>
    <w:rsid w:val="007751E1"/>
    <w:rsid w:val="00775292"/>
    <w:rsid w:val="00775360"/>
    <w:rsid w:val="00775D15"/>
    <w:rsid w:val="00775DB3"/>
    <w:rsid w:val="00775E8D"/>
    <w:rsid w:val="00776218"/>
    <w:rsid w:val="0077668E"/>
    <w:rsid w:val="007767F2"/>
    <w:rsid w:val="007768D7"/>
    <w:rsid w:val="007769DF"/>
    <w:rsid w:val="00777338"/>
    <w:rsid w:val="00777405"/>
    <w:rsid w:val="007775A3"/>
    <w:rsid w:val="00777F44"/>
    <w:rsid w:val="00780188"/>
    <w:rsid w:val="0078027E"/>
    <w:rsid w:val="00780456"/>
    <w:rsid w:val="007804A1"/>
    <w:rsid w:val="00781375"/>
    <w:rsid w:val="00781559"/>
    <w:rsid w:val="0078173D"/>
    <w:rsid w:val="00781B10"/>
    <w:rsid w:val="00781D2C"/>
    <w:rsid w:val="00781E05"/>
    <w:rsid w:val="00782142"/>
    <w:rsid w:val="007822E8"/>
    <w:rsid w:val="007823F1"/>
    <w:rsid w:val="00782736"/>
    <w:rsid w:val="00783454"/>
    <w:rsid w:val="007834FC"/>
    <w:rsid w:val="0078351A"/>
    <w:rsid w:val="00783CC6"/>
    <w:rsid w:val="007842A0"/>
    <w:rsid w:val="00784799"/>
    <w:rsid w:val="00785BFB"/>
    <w:rsid w:val="00786213"/>
    <w:rsid w:val="00786314"/>
    <w:rsid w:val="00786833"/>
    <w:rsid w:val="00787226"/>
    <w:rsid w:val="00787230"/>
    <w:rsid w:val="007876A8"/>
    <w:rsid w:val="0078789C"/>
    <w:rsid w:val="00787D5B"/>
    <w:rsid w:val="00787DBC"/>
    <w:rsid w:val="00787ECB"/>
    <w:rsid w:val="0079025C"/>
    <w:rsid w:val="0079045B"/>
    <w:rsid w:val="0079048A"/>
    <w:rsid w:val="00790926"/>
    <w:rsid w:val="00790BC6"/>
    <w:rsid w:val="00790DB2"/>
    <w:rsid w:val="00790F79"/>
    <w:rsid w:val="0079135D"/>
    <w:rsid w:val="007916F2"/>
    <w:rsid w:val="00791956"/>
    <w:rsid w:val="00791975"/>
    <w:rsid w:val="00791AC2"/>
    <w:rsid w:val="00791B5E"/>
    <w:rsid w:val="00791C12"/>
    <w:rsid w:val="00791C5A"/>
    <w:rsid w:val="0079220F"/>
    <w:rsid w:val="00793112"/>
    <w:rsid w:val="007939C5"/>
    <w:rsid w:val="007940A4"/>
    <w:rsid w:val="007942B2"/>
    <w:rsid w:val="00794373"/>
    <w:rsid w:val="0079486B"/>
    <w:rsid w:val="00794A79"/>
    <w:rsid w:val="00794FE4"/>
    <w:rsid w:val="0079590F"/>
    <w:rsid w:val="00795EDD"/>
    <w:rsid w:val="00795FFD"/>
    <w:rsid w:val="0079619B"/>
    <w:rsid w:val="007961ED"/>
    <w:rsid w:val="0079640A"/>
    <w:rsid w:val="00796429"/>
    <w:rsid w:val="007968E1"/>
    <w:rsid w:val="00796BCD"/>
    <w:rsid w:val="00796D15"/>
    <w:rsid w:val="00796ED2"/>
    <w:rsid w:val="007971DB"/>
    <w:rsid w:val="007973A1"/>
    <w:rsid w:val="007973E9"/>
    <w:rsid w:val="007977F8"/>
    <w:rsid w:val="00797B08"/>
    <w:rsid w:val="00797CB6"/>
    <w:rsid w:val="007A001F"/>
    <w:rsid w:val="007A026E"/>
    <w:rsid w:val="007A0277"/>
    <w:rsid w:val="007A0BDA"/>
    <w:rsid w:val="007A0F1F"/>
    <w:rsid w:val="007A1649"/>
    <w:rsid w:val="007A179D"/>
    <w:rsid w:val="007A1E89"/>
    <w:rsid w:val="007A1FB0"/>
    <w:rsid w:val="007A21FA"/>
    <w:rsid w:val="007A2556"/>
    <w:rsid w:val="007A27D1"/>
    <w:rsid w:val="007A351B"/>
    <w:rsid w:val="007A3A4D"/>
    <w:rsid w:val="007A4002"/>
    <w:rsid w:val="007A4796"/>
    <w:rsid w:val="007A4C36"/>
    <w:rsid w:val="007A4CD3"/>
    <w:rsid w:val="007A4DF4"/>
    <w:rsid w:val="007A4EBA"/>
    <w:rsid w:val="007A4FCB"/>
    <w:rsid w:val="007A5023"/>
    <w:rsid w:val="007A555B"/>
    <w:rsid w:val="007A56EB"/>
    <w:rsid w:val="007A5793"/>
    <w:rsid w:val="007A57B4"/>
    <w:rsid w:val="007A5920"/>
    <w:rsid w:val="007A596D"/>
    <w:rsid w:val="007A60DA"/>
    <w:rsid w:val="007A61C4"/>
    <w:rsid w:val="007A64B3"/>
    <w:rsid w:val="007A654E"/>
    <w:rsid w:val="007A6611"/>
    <w:rsid w:val="007A68BD"/>
    <w:rsid w:val="007A6C29"/>
    <w:rsid w:val="007A6D6F"/>
    <w:rsid w:val="007A72F4"/>
    <w:rsid w:val="007A735B"/>
    <w:rsid w:val="007A74FB"/>
    <w:rsid w:val="007A751E"/>
    <w:rsid w:val="007A7544"/>
    <w:rsid w:val="007A7A6D"/>
    <w:rsid w:val="007A7B35"/>
    <w:rsid w:val="007A7CB5"/>
    <w:rsid w:val="007A7DB1"/>
    <w:rsid w:val="007B00F4"/>
    <w:rsid w:val="007B0181"/>
    <w:rsid w:val="007B0193"/>
    <w:rsid w:val="007B05F1"/>
    <w:rsid w:val="007B0740"/>
    <w:rsid w:val="007B07D5"/>
    <w:rsid w:val="007B0C1D"/>
    <w:rsid w:val="007B0F1F"/>
    <w:rsid w:val="007B101F"/>
    <w:rsid w:val="007B125D"/>
    <w:rsid w:val="007B1CE2"/>
    <w:rsid w:val="007B21AD"/>
    <w:rsid w:val="007B22DC"/>
    <w:rsid w:val="007B254A"/>
    <w:rsid w:val="007B256D"/>
    <w:rsid w:val="007B2653"/>
    <w:rsid w:val="007B2837"/>
    <w:rsid w:val="007B2950"/>
    <w:rsid w:val="007B2B7D"/>
    <w:rsid w:val="007B2E3F"/>
    <w:rsid w:val="007B3021"/>
    <w:rsid w:val="007B30C5"/>
    <w:rsid w:val="007B31F8"/>
    <w:rsid w:val="007B348C"/>
    <w:rsid w:val="007B35E8"/>
    <w:rsid w:val="007B374B"/>
    <w:rsid w:val="007B3B87"/>
    <w:rsid w:val="007B3BC5"/>
    <w:rsid w:val="007B3C43"/>
    <w:rsid w:val="007B3CF9"/>
    <w:rsid w:val="007B46C0"/>
    <w:rsid w:val="007B4708"/>
    <w:rsid w:val="007B470D"/>
    <w:rsid w:val="007B4B67"/>
    <w:rsid w:val="007B4FF0"/>
    <w:rsid w:val="007B586C"/>
    <w:rsid w:val="007B59C4"/>
    <w:rsid w:val="007B5ABA"/>
    <w:rsid w:val="007B5E33"/>
    <w:rsid w:val="007B5EF6"/>
    <w:rsid w:val="007B63E8"/>
    <w:rsid w:val="007B65B1"/>
    <w:rsid w:val="007B6808"/>
    <w:rsid w:val="007B683B"/>
    <w:rsid w:val="007B68CD"/>
    <w:rsid w:val="007B6A27"/>
    <w:rsid w:val="007B6BA6"/>
    <w:rsid w:val="007B7045"/>
    <w:rsid w:val="007B71CC"/>
    <w:rsid w:val="007B73E1"/>
    <w:rsid w:val="007B77AE"/>
    <w:rsid w:val="007B7CE5"/>
    <w:rsid w:val="007C02F4"/>
    <w:rsid w:val="007C0C9A"/>
    <w:rsid w:val="007C0F5E"/>
    <w:rsid w:val="007C16AD"/>
    <w:rsid w:val="007C1AFB"/>
    <w:rsid w:val="007C1D27"/>
    <w:rsid w:val="007C24D0"/>
    <w:rsid w:val="007C26B2"/>
    <w:rsid w:val="007C2738"/>
    <w:rsid w:val="007C2BC6"/>
    <w:rsid w:val="007C2C0E"/>
    <w:rsid w:val="007C2F5F"/>
    <w:rsid w:val="007C359C"/>
    <w:rsid w:val="007C38CB"/>
    <w:rsid w:val="007C3C0A"/>
    <w:rsid w:val="007C457D"/>
    <w:rsid w:val="007C4C44"/>
    <w:rsid w:val="007C5BDB"/>
    <w:rsid w:val="007C5D9E"/>
    <w:rsid w:val="007C5E80"/>
    <w:rsid w:val="007C6170"/>
    <w:rsid w:val="007C659F"/>
    <w:rsid w:val="007C6698"/>
    <w:rsid w:val="007C767F"/>
    <w:rsid w:val="007C7878"/>
    <w:rsid w:val="007C7AEE"/>
    <w:rsid w:val="007D0077"/>
    <w:rsid w:val="007D016B"/>
    <w:rsid w:val="007D07EC"/>
    <w:rsid w:val="007D0A34"/>
    <w:rsid w:val="007D0E5C"/>
    <w:rsid w:val="007D0F3E"/>
    <w:rsid w:val="007D1097"/>
    <w:rsid w:val="007D1D97"/>
    <w:rsid w:val="007D231F"/>
    <w:rsid w:val="007D2630"/>
    <w:rsid w:val="007D2A3C"/>
    <w:rsid w:val="007D2B3A"/>
    <w:rsid w:val="007D310B"/>
    <w:rsid w:val="007D3AF8"/>
    <w:rsid w:val="007D3F6E"/>
    <w:rsid w:val="007D4107"/>
    <w:rsid w:val="007D4300"/>
    <w:rsid w:val="007D46A7"/>
    <w:rsid w:val="007D4764"/>
    <w:rsid w:val="007D4858"/>
    <w:rsid w:val="007D487E"/>
    <w:rsid w:val="007D48DA"/>
    <w:rsid w:val="007D4EFF"/>
    <w:rsid w:val="007D51F6"/>
    <w:rsid w:val="007D53B0"/>
    <w:rsid w:val="007D53C2"/>
    <w:rsid w:val="007D5B5C"/>
    <w:rsid w:val="007D5CD5"/>
    <w:rsid w:val="007D5F6C"/>
    <w:rsid w:val="007D622E"/>
    <w:rsid w:val="007D626C"/>
    <w:rsid w:val="007D6A1C"/>
    <w:rsid w:val="007D6B9C"/>
    <w:rsid w:val="007D6E1A"/>
    <w:rsid w:val="007D7120"/>
    <w:rsid w:val="007D7573"/>
    <w:rsid w:val="007D77FA"/>
    <w:rsid w:val="007D78B5"/>
    <w:rsid w:val="007D7974"/>
    <w:rsid w:val="007D7BA3"/>
    <w:rsid w:val="007D7E39"/>
    <w:rsid w:val="007E0191"/>
    <w:rsid w:val="007E0552"/>
    <w:rsid w:val="007E1066"/>
    <w:rsid w:val="007E1104"/>
    <w:rsid w:val="007E11B0"/>
    <w:rsid w:val="007E11C7"/>
    <w:rsid w:val="007E1D99"/>
    <w:rsid w:val="007E229B"/>
    <w:rsid w:val="007E274C"/>
    <w:rsid w:val="007E279D"/>
    <w:rsid w:val="007E2C72"/>
    <w:rsid w:val="007E2CCC"/>
    <w:rsid w:val="007E2D35"/>
    <w:rsid w:val="007E2DE2"/>
    <w:rsid w:val="007E33D4"/>
    <w:rsid w:val="007E3676"/>
    <w:rsid w:val="007E3884"/>
    <w:rsid w:val="007E3954"/>
    <w:rsid w:val="007E3EBD"/>
    <w:rsid w:val="007E4142"/>
    <w:rsid w:val="007E414A"/>
    <w:rsid w:val="007E4167"/>
    <w:rsid w:val="007E4197"/>
    <w:rsid w:val="007E5166"/>
    <w:rsid w:val="007E5872"/>
    <w:rsid w:val="007E5DAF"/>
    <w:rsid w:val="007E63D6"/>
    <w:rsid w:val="007E655D"/>
    <w:rsid w:val="007E65F3"/>
    <w:rsid w:val="007E67D5"/>
    <w:rsid w:val="007E68DF"/>
    <w:rsid w:val="007E695B"/>
    <w:rsid w:val="007E6A1D"/>
    <w:rsid w:val="007E6A59"/>
    <w:rsid w:val="007E6C38"/>
    <w:rsid w:val="007E7251"/>
    <w:rsid w:val="007E756B"/>
    <w:rsid w:val="007F070D"/>
    <w:rsid w:val="007F0924"/>
    <w:rsid w:val="007F0A91"/>
    <w:rsid w:val="007F0F6E"/>
    <w:rsid w:val="007F1710"/>
    <w:rsid w:val="007F1C3C"/>
    <w:rsid w:val="007F1F56"/>
    <w:rsid w:val="007F2DE8"/>
    <w:rsid w:val="007F2F4B"/>
    <w:rsid w:val="007F3144"/>
    <w:rsid w:val="007F3A99"/>
    <w:rsid w:val="007F3C91"/>
    <w:rsid w:val="007F3CCF"/>
    <w:rsid w:val="007F3FEF"/>
    <w:rsid w:val="007F40B1"/>
    <w:rsid w:val="007F5AC9"/>
    <w:rsid w:val="007F5B4F"/>
    <w:rsid w:val="007F6FD6"/>
    <w:rsid w:val="007F7A22"/>
    <w:rsid w:val="007F7A25"/>
    <w:rsid w:val="007F7B0D"/>
    <w:rsid w:val="007F7F1F"/>
    <w:rsid w:val="00800588"/>
    <w:rsid w:val="00800A9E"/>
    <w:rsid w:val="00800AC4"/>
    <w:rsid w:val="00800B5F"/>
    <w:rsid w:val="00800EBA"/>
    <w:rsid w:val="0080147D"/>
    <w:rsid w:val="008016BB"/>
    <w:rsid w:val="00801CAE"/>
    <w:rsid w:val="00802371"/>
    <w:rsid w:val="0080267C"/>
    <w:rsid w:val="00802888"/>
    <w:rsid w:val="00802A4B"/>
    <w:rsid w:val="00802AC1"/>
    <w:rsid w:val="00802F37"/>
    <w:rsid w:val="008032E9"/>
    <w:rsid w:val="0080364B"/>
    <w:rsid w:val="00803D81"/>
    <w:rsid w:val="00803DFB"/>
    <w:rsid w:val="00804149"/>
    <w:rsid w:val="0080438D"/>
    <w:rsid w:val="008044BD"/>
    <w:rsid w:val="008048EE"/>
    <w:rsid w:val="00804AA5"/>
    <w:rsid w:val="00804AC7"/>
    <w:rsid w:val="0080507D"/>
    <w:rsid w:val="008050DD"/>
    <w:rsid w:val="008051F4"/>
    <w:rsid w:val="00805FD7"/>
    <w:rsid w:val="00806A31"/>
    <w:rsid w:val="00806BDE"/>
    <w:rsid w:val="00806D8E"/>
    <w:rsid w:val="00806EC3"/>
    <w:rsid w:val="00806F22"/>
    <w:rsid w:val="00807309"/>
    <w:rsid w:val="008075F7"/>
    <w:rsid w:val="0080772C"/>
    <w:rsid w:val="008078DC"/>
    <w:rsid w:val="008079CD"/>
    <w:rsid w:val="00807A10"/>
    <w:rsid w:val="00807A43"/>
    <w:rsid w:val="008102E0"/>
    <w:rsid w:val="00810466"/>
    <w:rsid w:val="0081087E"/>
    <w:rsid w:val="00810B84"/>
    <w:rsid w:val="00810BCA"/>
    <w:rsid w:val="00811137"/>
    <w:rsid w:val="00811557"/>
    <w:rsid w:val="008115FA"/>
    <w:rsid w:val="00812632"/>
    <w:rsid w:val="00812D59"/>
    <w:rsid w:val="00812E79"/>
    <w:rsid w:val="00812F21"/>
    <w:rsid w:val="00812FC2"/>
    <w:rsid w:val="008132AC"/>
    <w:rsid w:val="008133C7"/>
    <w:rsid w:val="00813747"/>
    <w:rsid w:val="00813936"/>
    <w:rsid w:val="00813B9C"/>
    <w:rsid w:val="00813E4B"/>
    <w:rsid w:val="00814753"/>
    <w:rsid w:val="00814FC0"/>
    <w:rsid w:val="00815725"/>
    <w:rsid w:val="00815864"/>
    <w:rsid w:val="00815BBF"/>
    <w:rsid w:val="00815C53"/>
    <w:rsid w:val="00815E69"/>
    <w:rsid w:val="0081612F"/>
    <w:rsid w:val="0081619E"/>
    <w:rsid w:val="00817580"/>
    <w:rsid w:val="00817E5E"/>
    <w:rsid w:val="008200A5"/>
    <w:rsid w:val="0082016F"/>
    <w:rsid w:val="00820268"/>
    <w:rsid w:val="008202D6"/>
    <w:rsid w:val="008203CA"/>
    <w:rsid w:val="0082040C"/>
    <w:rsid w:val="00820AE8"/>
    <w:rsid w:val="00820DA0"/>
    <w:rsid w:val="0082189F"/>
    <w:rsid w:val="00821920"/>
    <w:rsid w:val="008219B3"/>
    <w:rsid w:val="00821C37"/>
    <w:rsid w:val="008221D2"/>
    <w:rsid w:val="008223C9"/>
    <w:rsid w:val="0082260E"/>
    <w:rsid w:val="008226EA"/>
    <w:rsid w:val="00822926"/>
    <w:rsid w:val="0082305F"/>
    <w:rsid w:val="008234EC"/>
    <w:rsid w:val="00823632"/>
    <w:rsid w:val="008239D8"/>
    <w:rsid w:val="00823A63"/>
    <w:rsid w:val="00823B73"/>
    <w:rsid w:val="00824623"/>
    <w:rsid w:val="008246C3"/>
    <w:rsid w:val="0082471D"/>
    <w:rsid w:val="00825227"/>
    <w:rsid w:val="00825329"/>
    <w:rsid w:val="008255E8"/>
    <w:rsid w:val="00825769"/>
    <w:rsid w:val="00825901"/>
    <w:rsid w:val="00827239"/>
    <w:rsid w:val="0082740F"/>
    <w:rsid w:val="00827D46"/>
    <w:rsid w:val="00827F45"/>
    <w:rsid w:val="0083089A"/>
    <w:rsid w:val="00830A74"/>
    <w:rsid w:val="00830B09"/>
    <w:rsid w:val="00830E13"/>
    <w:rsid w:val="008311C7"/>
    <w:rsid w:val="008312F5"/>
    <w:rsid w:val="008315D0"/>
    <w:rsid w:val="008315DA"/>
    <w:rsid w:val="00831B43"/>
    <w:rsid w:val="0083225D"/>
    <w:rsid w:val="0083276F"/>
    <w:rsid w:val="008333A1"/>
    <w:rsid w:val="00833545"/>
    <w:rsid w:val="00833547"/>
    <w:rsid w:val="00833659"/>
    <w:rsid w:val="0083399D"/>
    <w:rsid w:val="00833AB1"/>
    <w:rsid w:val="00833CDF"/>
    <w:rsid w:val="008340B4"/>
    <w:rsid w:val="00834365"/>
    <w:rsid w:val="00834AF5"/>
    <w:rsid w:val="00834B53"/>
    <w:rsid w:val="0083511B"/>
    <w:rsid w:val="008353F1"/>
    <w:rsid w:val="00835453"/>
    <w:rsid w:val="008357A3"/>
    <w:rsid w:val="00835DCD"/>
    <w:rsid w:val="00835E3F"/>
    <w:rsid w:val="00836123"/>
    <w:rsid w:val="00836433"/>
    <w:rsid w:val="0083648D"/>
    <w:rsid w:val="008368F2"/>
    <w:rsid w:val="00836947"/>
    <w:rsid w:val="00836C51"/>
    <w:rsid w:val="00836D66"/>
    <w:rsid w:val="00836D6C"/>
    <w:rsid w:val="0083706F"/>
    <w:rsid w:val="0083735E"/>
    <w:rsid w:val="00837408"/>
    <w:rsid w:val="00837D3A"/>
    <w:rsid w:val="0084007A"/>
    <w:rsid w:val="00840291"/>
    <w:rsid w:val="00840992"/>
    <w:rsid w:val="008409C8"/>
    <w:rsid w:val="00840CAF"/>
    <w:rsid w:val="00840EF3"/>
    <w:rsid w:val="00840F5A"/>
    <w:rsid w:val="00840FC6"/>
    <w:rsid w:val="00841157"/>
    <w:rsid w:val="00841786"/>
    <w:rsid w:val="00841CB2"/>
    <w:rsid w:val="0084207E"/>
    <w:rsid w:val="008423B8"/>
    <w:rsid w:val="00842764"/>
    <w:rsid w:val="00842797"/>
    <w:rsid w:val="008428C7"/>
    <w:rsid w:val="008428D1"/>
    <w:rsid w:val="00843160"/>
    <w:rsid w:val="0084352E"/>
    <w:rsid w:val="008438FB"/>
    <w:rsid w:val="00843F77"/>
    <w:rsid w:val="0084404D"/>
    <w:rsid w:val="00844241"/>
    <w:rsid w:val="00844A4D"/>
    <w:rsid w:val="00844CB2"/>
    <w:rsid w:val="00844E9E"/>
    <w:rsid w:val="00844F44"/>
    <w:rsid w:val="008451F4"/>
    <w:rsid w:val="00845AFA"/>
    <w:rsid w:val="00845C56"/>
    <w:rsid w:val="00845D2A"/>
    <w:rsid w:val="00845D93"/>
    <w:rsid w:val="008465CA"/>
    <w:rsid w:val="00846AD5"/>
    <w:rsid w:val="00847414"/>
    <w:rsid w:val="00847563"/>
    <w:rsid w:val="0084786D"/>
    <w:rsid w:val="00847AA5"/>
    <w:rsid w:val="00850102"/>
    <w:rsid w:val="00850878"/>
    <w:rsid w:val="00850892"/>
    <w:rsid w:val="00850FCF"/>
    <w:rsid w:val="00850FD2"/>
    <w:rsid w:val="008510EF"/>
    <w:rsid w:val="008512E6"/>
    <w:rsid w:val="00851A1B"/>
    <w:rsid w:val="0085207C"/>
    <w:rsid w:val="00852985"/>
    <w:rsid w:val="00852A03"/>
    <w:rsid w:val="00853117"/>
    <w:rsid w:val="008533DA"/>
    <w:rsid w:val="0085364B"/>
    <w:rsid w:val="0085392B"/>
    <w:rsid w:val="00853B80"/>
    <w:rsid w:val="00853D02"/>
    <w:rsid w:val="00853EC0"/>
    <w:rsid w:val="00854186"/>
    <w:rsid w:val="008542F4"/>
    <w:rsid w:val="00854AD5"/>
    <w:rsid w:val="00854DCC"/>
    <w:rsid w:val="00855215"/>
    <w:rsid w:val="00855775"/>
    <w:rsid w:val="00855A24"/>
    <w:rsid w:val="00855B2F"/>
    <w:rsid w:val="0085605A"/>
    <w:rsid w:val="008562D1"/>
    <w:rsid w:val="00856306"/>
    <w:rsid w:val="00856A9F"/>
    <w:rsid w:val="008571E5"/>
    <w:rsid w:val="008572D4"/>
    <w:rsid w:val="0085733A"/>
    <w:rsid w:val="00857577"/>
    <w:rsid w:val="008579C7"/>
    <w:rsid w:val="008602DF"/>
    <w:rsid w:val="00860C00"/>
    <w:rsid w:val="00860CD1"/>
    <w:rsid w:val="00861711"/>
    <w:rsid w:val="008618DA"/>
    <w:rsid w:val="00861992"/>
    <w:rsid w:val="00861DFB"/>
    <w:rsid w:val="00861EF4"/>
    <w:rsid w:val="008620BA"/>
    <w:rsid w:val="00862425"/>
    <w:rsid w:val="00862D99"/>
    <w:rsid w:val="00862E7F"/>
    <w:rsid w:val="008630C8"/>
    <w:rsid w:val="008630D8"/>
    <w:rsid w:val="008632B1"/>
    <w:rsid w:val="00863452"/>
    <w:rsid w:val="00863531"/>
    <w:rsid w:val="008637F3"/>
    <w:rsid w:val="008639A7"/>
    <w:rsid w:val="008646AE"/>
    <w:rsid w:val="00864A6A"/>
    <w:rsid w:val="00864EF8"/>
    <w:rsid w:val="008656BB"/>
    <w:rsid w:val="008659E8"/>
    <w:rsid w:val="00866103"/>
    <w:rsid w:val="008661B5"/>
    <w:rsid w:val="008669D2"/>
    <w:rsid w:val="00867249"/>
    <w:rsid w:val="008675D7"/>
    <w:rsid w:val="00867789"/>
    <w:rsid w:val="00867BB1"/>
    <w:rsid w:val="00867C57"/>
    <w:rsid w:val="00867C97"/>
    <w:rsid w:val="00867D55"/>
    <w:rsid w:val="0087021A"/>
    <w:rsid w:val="008702F6"/>
    <w:rsid w:val="00870312"/>
    <w:rsid w:val="0087072F"/>
    <w:rsid w:val="0087080B"/>
    <w:rsid w:val="0087131A"/>
    <w:rsid w:val="00871468"/>
    <w:rsid w:val="0087185B"/>
    <w:rsid w:val="008718B2"/>
    <w:rsid w:val="0087193C"/>
    <w:rsid w:val="00871B4F"/>
    <w:rsid w:val="00872024"/>
    <w:rsid w:val="008726A1"/>
    <w:rsid w:val="00872735"/>
    <w:rsid w:val="008727C3"/>
    <w:rsid w:val="008727DB"/>
    <w:rsid w:val="00872EBE"/>
    <w:rsid w:val="0087317B"/>
    <w:rsid w:val="00873255"/>
    <w:rsid w:val="0087327B"/>
    <w:rsid w:val="0087364D"/>
    <w:rsid w:val="008738E5"/>
    <w:rsid w:val="00873E34"/>
    <w:rsid w:val="0087402D"/>
    <w:rsid w:val="00874260"/>
    <w:rsid w:val="008743C0"/>
    <w:rsid w:val="00874877"/>
    <w:rsid w:val="00874D57"/>
    <w:rsid w:val="008754DF"/>
    <w:rsid w:val="008756DB"/>
    <w:rsid w:val="00875762"/>
    <w:rsid w:val="00875FD3"/>
    <w:rsid w:val="00876099"/>
    <w:rsid w:val="0087639A"/>
    <w:rsid w:val="008766D3"/>
    <w:rsid w:val="00876945"/>
    <w:rsid w:val="008769D7"/>
    <w:rsid w:val="00876DAB"/>
    <w:rsid w:val="00877920"/>
    <w:rsid w:val="00877F4B"/>
    <w:rsid w:val="00880116"/>
    <w:rsid w:val="0088014B"/>
    <w:rsid w:val="00880201"/>
    <w:rsid w:val="00880431"/>
    <w:rsid w:val="00880593"/>
    <w:rsid w:val="008806C4"/>
    <w:rsid w:val="00880E58"/>
    <w:rsid w:val="0088169F"/>
    <w:rsid w:val="00881865"/>
    <w:rsid w:val="00881C7D"/>
    <w:rsid w:val="00882324"/>
    <w:rsid w:val="00882597"/>
    <w:rsid w:val="008827CF"/>
    <w:rsid w:val="008835C6"/>
    <w:rsid w:val="008835E4"/>
    <w:rsid w:val="0088362F"/>
    <w:rsid w:val="00883A1F"/>
    <w:rsid w:val="008840D2"/>
    <w:rsid w:val="008842A6"/>
    <w:rsid w:val="008843B3"/>
    <w:rsid w:val="00884976"/>
    <w:rsid w:val="008849E5"/>
    <w:rsid w:val="00884B91"/>
    <w:rsid w:val="00884BD0"/>
    <w:rsid w:val="00884F6C"/>
    <w:rsid w:val="008853C4"/>
    <w:rsid w:val="00885543"/>
    <w:rsid w:val="008855D2"/>
    <w:rsid w:val="008855EA"/>
    <w:rsid w:val="008857C8"/>
    <w:rsid w:val="0088593F"/>
    <w:rsid w:val="00885F1F"/>
    <w:rsid w:val="008864FC"/>
    <w:rsid w:val="008866D2"/>
    <w:rsid w:val="008866DB"/>
    <w:rsid w:val="00886B0B"/>
    <w:rsid w:val="00886B5E"/>
    <w:rsid w:val="00886CBB"/>
    <w:rsid w:val="00887688"/>
    <w:rsid w:val="0088781E"/>
    <w:rsid w:val="00887E7C"/>
    <w:rsid w:val="00887FE2"/>
    <w:rsid w:val="008901D1"/>
    <w:rsid w:val="00890207"/>
    <w:rsid w:val="00890419"/>
    <w:rsid w:val="008907EA"/>
    <w:rsid w:val="0089086A"/>
    <w:rsid w:val="00890C2E"/>
    <w:rsid w:val="00890E54"/>
    <w:rsid w:val="00890F82"/>
    <w:rsid w:val="00891082"/>
    <w:rsid w:val="008913B5"/>
    <w:rsid w:val="00891408"/>
    <w:rsid w:val="0089142F"/>
    <w:rsid w:val="008916A7"/>
    <w:rsid w:val="00892056"/>
    <w:rsid w:val="0089224E"/>
    <w:rsid w:val="0089235E"/>
    <w:rsid w:val="008925CB"/>
    <w:rsid w:val="008926A6"/>
    <w:rsid w:val="00892850"/>
    <w:rsid w:val="008928B9"/>
    <w:rsid w:val="00892BC2"/>
    <w:rsid w:val="00892D53"/>
    <w:rsid w:val="00892D74"/>
    <w:rsid w:val="00892E0D"/>
    <w:rsid w:val="008933E6"/>
    <w:rsid w:val="008934C8"/>
    <w:rsid w:val="00893EDD"/>
    <w:rsid w:val="008940DB"/>
    <w:rsid w:val="00894400"/>
    <w:rsid w:val="00894B4D"/>
    <w:rsid w:val="008953DE"/>
    <w:rsid w:val="008954BA"/>
    <w:rsid w:val="0089572C"/>
    <w:rsid w:val="00895748"/>
    <w:rsid w:val="00895A6C"/>
    <w:rsid w:val="00895B4C"/>
    <w:rsid w:val="00895BF4"/>
    <w:rsid w:val="00895D7C"/>
    <w:rsid w:val="008961A4"/>
    <w:rsid w:val="00896297"/>
    <w:rsid w:val="00896301"/>
    <w:rsid w:val="00896361"/>
    <w:rsid w:val="008967A7"/>
    <w:rsid w:val="008968B9"/>
    <w:rsid w:val="008969FB"/>
    <w:rsid w:val="00897498"/>
    <w:rsid w:val="0089779F"/>
    <w:rsid w:val="00897E86"/>
    <w:rsid w:val="00897F55"/>
    <w:rsid w:val="008A0164"/>
    <w:rsid w:val="008A0245"/>
    <w:rsid w:val="008A0263"/>
    <w:rsid w:val="008A075D"/>
    <w:rsid w:val="008A0A5F"/>
    <w:rsid w:val="008A0DED"/>
    <w:rsid w:val="008A15F5"/>
    <w:rsid w:val="008A1715"/>
    <w:rsid w:val="008A1845"/>
    <w:rsid w:val="008A1958"/>
    <w:rsid w:val="008A1A84"/>
    <w:rsid w:val="008A208B"/>
    <w:rsid w:val="008A2120"/>
    <w:rsid w:val="008A2123"/>
    <w:rsid w:val="008A251D"/>
    <w:rsid w:val="008A2C1A"/>
    <w:rsid w:val="008A2D26"/>
    <w:rsid w:val="008A351E"/>
    <w:rsid w:val="008A3B03"/>
    <w:rsid w:val="008A3C82"/>
    <w:rsid w:val="008A3DA4"/>
    <w:rsid w:val="008A4A1A"/>
    <w:rsid w:val="008A5070"/>
    <w:rsid w:val="008A5DAD"/>
    <w:rsid w:val="008A6660"/>
    <w:rsid w:val="008A66F6"/>
    <w:rsid w:val="008A6906"/>
    <w:rsid w:val="008A6948"/>
    <w:rsid w:val="008A6A2E"/>
    <w:rsid w:val="008A6A40"/>
    <w:rsid w:val="008A6A87"/>
    <w:rsid w:val="008A6B35"/>
    <w:rsid w:val="008A786B"/>
    <w:rsid w:val="008A7A9E"/>
    <w:rsid w:val="008A7D85"/>
    <w:rsid w:val="008B0164"/>
    <w:rsid w:val="008B03B2"/>
    <w:rsid w:val="008B08C4"/>
    <w:rsid w:val="008B0BD1"/>
    <w:rsid w:val="008B1061"/>
    <w:rsid w:val="008B12E4"/>
    <w:rsid w:val="008B18FE"/>
    <w:rsid w:val="008B1B87"/>
    <w:rsid w:val="008B1CE0"/>
    <w:rsid w:val="008B2153"/>
    <w:rsid w:val="008B2235"/>
    <w:rsid w:val="008B23EE"/>
    <w:rsid w:val="008B244C"/>
    <w:rsid w:val="008B2483"/>
    <w:rsid w:val="008B24B7"/>
    <w:rsid w:val="008B267D"/>
    <w:rsid w:val="008B2790"/>
    <w:rsid w:val="008B2A5D"/>
    <w:rsid w:val="008B2AD8"/>
    <w:rsid w:val="008B2AF5"/>
    <w:rsid w:val="008B2B01"/>
    <w:rsid w:val="008B2B97"/>
    <w:rsid w:val="008B2C17"/>
    <w:rsid w:val="008B2E64"/>
    <w:rsid w:val="008B2F95"/>
    <w:rsid w:val="008B2FB0"/>
    <w:rsid w:val="008B3A36"/>
    <w:rsid w:val="008B3B64"/>
    <w:rsid w:val="008B3C54"/>
    <w:rsid w:val="008B3F4E"/>
    <w:rsid w:val="008B3FC0"/>
    <w:rsid w:val="008B4333"/>
    <w:rsid w:val="008B47F7"/>
    <w:rsid w:val="008B485A"/>
    <w:rsid w:val="008B5CE0"/>
    <w:rsid w:val="008B5EB3"/>
    <w:rsid w:val="008B5FD3"/>
    <w:rsid w:val="008B6478"/>
    <w:rsid w:val="008B6785"/>
    <w:rsid w:val="008B6913"/>
    <w:rsid w:val="008B7527"/>
    <w:rsid w:val="008B76EA"/>
    <w:rsid w:val="008B773C"/>
    <w:rsid w:val="008B7A45"/>
    <w:rsid w:val="008B7B6A"/>
    <w:rsid w:val="008B7D5B"/>
    <w:rsid w:val="008B7ECD"/>
    <w:rsid w:val="008C0205"/>
    <w:rsid w:val="008C0769"/>
    <w:rsid w:val="008C0BB2"/>
    <w:rsid w:val="008C10A9"/>
    <w:rsid w:val="008C1848"/>
    <w:rsid w:val="008C1BE1"/>
    <w:rsid w:val="008C1DA4"/>
    <w:rsid w:val="008C219C"/>
    <w:rsid w:val="008C2246"/>
    <w:rsid w:val="008C2685"/>
    <w:rsid w:val="008C29CD"/>
    <w:rsid w:val="008C3025"/>
    <w:rsid w:val="008C3071"/>
    <w:rsid w:val="008C3116"/>
    <w:rsid w:val="008C368A"/>
    <w:rsid w:val="008C3783"/>
    <w:rsid w:val="008C3857"/>
    <w:rsid w:val="008C38DB"/>
    <w:rsid w:val="008C3F21"/>
    <w:rsid w:val="008C4190"/>
    <w:rsid w:val="008C4226"/>
    <w:rsid w:val="008C4A55"/>
    <w:rsid w:val="008C4BC0"/>
    <w:rsid w:val="008C4DFD"/>
    <w:rsid w:val="008C50B0"/>
    <w:rsid w:val="008C53D6"/>
    <w:rsid w:val="008C55C9"/>
    <w:rsid w:val="008C59A2"/>
    <w:rsid w:val="008C5C2E"/>
    <w:rsid w:val="008C5C53"/>
    <w:rsid w:val="008C6672"/>
    <w:rsid w:val="008C66FA"/>
    <w:rsid w:val="008C6DD5"/>
    <w:rsid w:val="008C71C7"/>
    <w:rsid w:val="008C7EC1"/>
    <w:rsid w:val="008C7FA8"/>
    <w:rsid w:val="008D0308"/>
    <w:rsid w:val="008D0471"/>
    <w:rsid w:val="008D080B"/>
    <w:rsid w:val="008D0D26"/>
    <w:rsid w:val="008D0EB4"/>
    <w:rsid w:val="008D12E7"/>
    <w:rsid w:val="008D1516"/>
    <w:rsid w:val="008D1709"/>
    <w:rsid w:val="008D1ADE"/>
    <w:rsid w:val="008D1CDC"/>
    <w:rsid w:val="008D1E49"/>
    <w:rsid w:val="008D20AB"/>
    <w:rsid w:val="008D24A7"/>
    <w:rsid w:val="008D2517"/>
    <w:rsid w:val="008D2BFF"/>
    <w:rsid w:val="008D2FE9"/>
    <w:rsid w:val="008D39D5"/>
    <w:rsid w:val="008D3AEE"/>
    <w:rsid w:val="008D3E7E"/>
    <w:rsid w:val="008D4125"/>
    <w:rsid w:val="008D4243"/>
    <w:rsid w:val="008D4363"/>
    <w:rsid w:val="008D4442"/>
    <w:rsid w:val="008D46DB"/>
    <w:rsid w:val="008D46FF"/>
    <w:rsid w:val="008D47C5"/>
    <w:rsid w:val="008D4835"/>
    <w:rsid w:val="008D4909"/>
    <w:rsid w:val="008D4968"/>
    <w:rsid w:val="008D4C8C"/>
    <w:rsid w:val="008D4CAC"/>
    <w:rsid w:val="008D50E9"/>
    <w:rsid w:val="008D513E"/>
    <w:rsid w:val="008D526A"/>
    <w:rsid w:val="008D535E"/>
    <w:rsid w:val="008D554D"/>
    <w:rsid w:val="008D55B1"/>
    <w:rsid w:val="008D5CAF"/>
    <w:rsid w:val="008D5F4B"/>
    <w:rsid w:val="008D65DD"/>
    <w:rsid w:val="008D6CF4"/>
    <w:rsid w:val="008D70BA"/>
    <w:rsid w:val="008D70DC"/>
    <w:rsid w:val="008D723B"/>
    <w:rsid w:val="008D7425"/>
    <w:rsid w:val="008D7D47"/>
    <w:rsid w:val="008D7F03"/>
    <w:rsid w:val="008E025C"/>
    <w:rsid w:val="008E0664"/>
    <w:rsid w:val="008E0802"/>
    <w:rsid w:val="008E0F7B"/>
    <w:rsid w:val="008E1049"/>
    <w:rsid w:val="008E1238"/>
    <w:rsid w:val="008E1322"/>
    <w:rsid w:val="008E136E"/>
    <w:rsid w:val="008E174A"/>
    <w:rsid w:val="008E19AA"/>
    <w:rsid w:val="008E1B3B"/>
    <w:rsid w:val="008E2174"/>
    <w:rsid w:val="008E21F8"/>
    <w:rsid w:val="008E2E55"/>
    <w:rsid w:val="008E2EDD"/>
    <w:rsid w:val="008E2FE3"/>
    <w:rsid w:val="008E3028"/>
    <w:rsid w:val="008E3AB4"/>
    <w:rsid w:val="008E41DE"/>
    <w:rsid w:val="008E44E2"/>
    <w:rsid w:val="008E462F"/>
    <w:rsid w:val="008E477C"/>
    <w:rsid w:val="008E48FD"/>
    <w:rsid w:val="008E4930"/>
    <w:rsid w:val="008E4C56"/>
    <w:rsid w:val="008E4EA9"/>
    <w:rsid w:val="008E4EE2"/>
    <w:rsid w:val="008E4FA0"/>
    <w:rsid w:val="008E546C"/>
    <w:rsid w:val="008E56E0"/>
    <w:rsid w:val="008E5C53"/>
    <w:rsid w:val="008E5E99"/>
    <w:rsid w:val="008E5F21"/>
    <w:rsid w:val="008E5F28"/>
    <w:rsid w:val="008E6039"/>
    <w:rsid w:val="008E6137"/>
    <w:rsid w:val="008E62C8"/>
    <w:rsid w:val="008E6378"/>
    <w:rsid w:val="008E6615"/>
    <w:rsid w:val="008E6842"/>
    <w:rsid w:val="008E6A72"/>
    <w:rsid w:val="008E7027"/>
    <w:rsid w:val="008E731C"/>
    <w:rsid w:val="008E7529"/>
    <w:rsid w:val="008E7B0C"/>
    <w:rsid w:val="008E7B85"/>
    <w:rsid w:val="008E7C87"/>
    <w:rsid w:val="008E7CA4"/>
    <w:rsid w:val="008E7CD6"/>
    <w:rsid w:val="008E7D28"/>
    <w:rsid w:val="008F0299"/>
    <w:rsid w:val="008F089C"/>
    <w:rsid w:val="008F0A03"/>
    <w:rsid w:val="008F0DFD"/>
    <w:rsid w:val="008F0FA2"/>
    <w:rsid w:val="008F1605"/>
    <w:rsid w:val="008F1723"/>
    <w:rsid w:val="008F17D8"/>
    <w:rsid w:val="008F18F7"/>
    <w:rsid w:val="008F1930"/>
    <w:rsid w:val="008F1EF4"/>
    <w:rsid w:val="008F23F1"/>
    <w:rsid w:val="008F251D"/>
    <w:rsid w:val="008F262F"/>
    <w:rsid w:val="008F274D"/>
    <w:rsid w:val="008F2C2B"/>
    <w:rsid w:val="008F305D"/>
    <w:rsid w:val="008F31DD"/>
    <w:rsid w:val="008F3357"/>
    <w:rsid w:val="008F3378"/>
    <w:rsid w:val="008F4368"/>
    <w:rsid w:val="008F4918"/>
    <w:rsid w:val="008F49F3"/>
    <w:rsid w:val="008F4A0A"/>
    <w:rsid w:val="008F4BA9"/>
    <w:rsid w:val="008F4EEB"/>
    <w:rsid w:val="008F4FF1"/>
    <w:rsid w:val="008F50AD"/>
    <w:rsid w:val="008F5A1C"/>
    <w:rsid w:val="008F5C6D"/>
    <w:rsid w:val="008F6126"/>
    <w:rsid w:val="008F6BE2"/>
    <w:rsid w:val="008F7025"/>
    <w:rsid w:val="008F74E3"/>
    <w:rsid w:val="008F77F9"/>
    <w:rsid w:val="008F7BB2"/>
    <w:rsid w:val="008F7EEA"/>
    <w:rsid w:val="0090046C"/>
    <w:rsid w:val="009009C8"/>
    <w:rsid w:val="00900BB2"/>
    <w:rsid w:val="00901379"/>
    <w:rsid w:val="00901650"/>
    <w:rsid w:val="00901756"/>
    <w:rsid w:val="00901D5F"/>
    <w:rsid w:val="00901FB0"/>
    <w:rsid w:val="00901FD5"/>
    <w:rsid w:val="0090201D"/>
    <w:rsid w:val="00902478"/>
    <w:rsid w:val="00902627"/>
    <w:rsid w:val="00902651"/>
    <w:rsid w:val="00902729"/>
    <w:rsid w:val="009027B5"/>
    <w:rsid w:val="00902DEF"/>
    <w:rsid w:val="00902E43"/>
    <w:rsid w:val="00903066"/>
    <w:rsid w:val="0090385E"/>
    <w:rsid w:val="009041A6"/>
    <w:rsid w:val="0090423E"/>
    <w:rsid w:val="00904250"/>
    <w:rsid w:val="00904783"/>
    <w:rsid w:val="00904BC0"/>
    <w:rsid w:val="00904FD9"/>
    <w:rsid w:val="00905423"/>
    <w:rsid w:val="009054EF"/>
    <w:rsid w:val="009055AD"/>
    <w:rsid w:val="00905785"/>
    <w:rsid w:val="0090591D"/>
    <w:rsid w:val="00905E20"/>
    <w:rsid w:val="00906817"/>
    <w:rsid w:val="00906CE5"/>
    <w:rsid w:val="00906D30"/>
    <w:rsid w:val="00906E74"/>
    <w:rsid w:val="009070BF"/>
    <w:rsid w:val="009074B3"/>
    <w:rsid w:val="0090770E"/>
    <w:rsid w:val="00907AC6"/>
    <w:rsid w:val="00907B4A"/>
    <w:rsid w:val="00907C54"/>
    <w:rsid w:val="00907D34"/>
    <w:rsid w:val="00907D48"/>
    <w:rsid w:val="009101EF"/>
    <w:rsid w:val="009101F0"/>
    <w:rsid w:val="009109B4"/>
    <w:rsid w:val="00910A77"/>
    <w:rsid w:val="00910F14"/>
    <w:rsid w:val="0091110A"/>
    <w:rsid w:val="00911165"/>
    <w:rsid w:val="009126DC"/>
    <w:rsid w:val="00912737"/>
    <w:rsid w:val="00912ED9"/>
    <w:rsid w:val="00912EE1"/>
    <w:rsid w:val="00913948"/>
    <w:rsid w:val="00913A3C"/>
    <w:rsid w:val="00913C51"/>
    <w:rsid w:val="00914290"/>
    <w:rsid w:val="00914D7A"/>
    <w:rsid w:val="00915454"/>
    <w:rsid w:val="00915707"/>
    <w:rsid w:val="009158EB"/>
    <w:rsid w:val="00915B2E"/>
    <w:rsid w:val="00915E00"/>
    <w:rsid w:val="0091658F"/>
    <w:rsid w:val="00916898"/>
    <w:rsid w:val="00916AB6"/>
    <w:rsid w:val="00916DDB"/>
    <w:rsid w:val="00916EE7"/>
    <w:rsid w:val="00917888"/>
    <w:rsid w:val="00917D5A"/>
    <w:rsid w:val="00920554"/>
    <w:rsid w:val="00920572"/>
    <w:rsid w:val="0092065B"/>
    <w:rsid w:val="00920663"/>
    <w:rsid w:val="00920D4B"/>
    <w:rsid w:val="0092109F"/>
    <w:rsid w:val="009212A3"/>
    <w:rsid w:val="0092158D"/>
    <w:rsid w:val="009222C7"/>
    <w:rsid w:val="00923255"/>
    <w:rsid w:val="00923464"/>
    <w:rsid w:val="009236CF"/>
    <w:rsid w:val="009236D5"/>
    <w:rsid w:val="00923D54"/>
    <w:rsid w:val="00923F41"/>
    <w:rsid w:val="009243F1"/>
    <w:rsid w:val="009248D8"/>
    <w:rsid w:val="00925294"/>
    <w:rsid w:val="00925438"/>
    <w:rsid w:val="009254D5"/>
    <w:rsid w:val="0092578E"/>
    <w:rsid w:val="00925A02"/>
    <w:rsid w:val="00925B25"/>
    <w:rsid w:val="00925E41"/>
    <w:rsid w:val="009263C4"/>
    <w:rsid w:val="0092689C"/>
    <w:rsid w:val="009272FC"/>
    <w:rsid w:val="009277B4"/>
    <w:rsid w:val="00927D28"/>
    <w:rsid w:val="00927FCB"/>
    <w:rsid w:val="00930469"/>
    <w:rsid w:val="0093091F"/>
    <w:rsid w:val="00930E82"/>
    <w:rsid w:val="009312BC"/>
    <w:rsid w:val="00931D8A"/>
    <w:rsid w:val="00931E66"/>
    <w:rsid w:val="00932304"/>
    <w:rsid w:val="0093237F"/>
    <w:rsid w:val="009323AC"/>
    <w:rsid w:val="00932604"/>
    <w:rsid w:val="009329CC"/>
    <w:rsid w:val="00932F3D"/>
    <w:rsid w:val="00933749"/>
    <w:rsid w:val="00933812"/>
    <w:rsid w:val="00933866"/>
    <w:rsid w:val="009338EA"/>
    <w:rsid w:val="0093405E"/>
    <w:rsid w:val="009344BE"/>
    <w:rsid w:val="009345A7"/>
    <w:rsid w:val="009345C7"/>
    <w:rsid w:val="009347FA"/>
    <w:rsid w:val="009349DB"/>
    <w:rsid w:val="00934F3E"/>
    <w:rsid w:val="0093525F"/>
    <w:rsid w:val="00935DA8"/>
    <w:rsid w:val="009361C3"/>
    <w:rsid w:val="009362CE"/>
    <w:rsid w:val="009364A7"/>
    <w:rsid w:val="00936513"/>
    <w:rsid w:val="00936940"/>
    <w:rsid w:val="009369D8"/>
    <w:rsid w:val="00936B2D"/>
    <w:rsid w:val="00936B61"/>
    <w:rsid w:val="00936ED3"/>
    <w:rsid w:val="00936EEC"/>
    <w:rsid w:val="0093752A"/>
    <w:rsid w:val="00937576"/>
    <w:rsid w:val="0093791C"/>
    <w:rsid w:val="00937DDC"/>
    <w:rsid w:val="00937F04"/>
    <w:rsid w:val="00940182"/>
    <w:rsid w:val="009403EB"/>
    <w:rsid w:val="0094066D"/>
    <w:rsid w:val="00940B70"/>
    <w:rsid w:val="00940B9F"/>
    <w:rsid w:val="00940C3F"/>
    <w:rsid w:val="00940C9E"/>
    <w:rsid w:val="00940E82"/>
    <w:rsid w:val="00940ED4"/>
    <w:rsid w:val="009410CB"/>
    <w:rsid w:val="00941399"/>
    <w:rsid w:val="009419CA"/>
    <w:rsid w:val="00941CB2"/>
    <w:rsid w:val="00941DD6"/>
    <w:rsid w:val="00941DF7"/>
    <w:rsid w:val="0094279F"/>
    <w:rsid w:val="009427A4"/>
    <w:rsid w:val="00942D12"/>
    <w:rsid w:val="00942E8A"/>
    <w:rsid w:val="0094341B"/>
    <w:rsid w:val="009438FE"/>
    <w:rsid w:val="00943C9C"/>
    <w:rsid w:val="00943D96"/>
    <w:rsid w:val="009441CE"/>
    <w:rsid w:val="00944455"/>
    <w:rsid w:val="00944838"/>
    <w:rsid w:val="00944DCB"/>
    <w:rsid w:val="00944FEF"/>
    <w:rsid w:val="00945077"/>
    <w:rsid w:val="00945390"/>
    <w:rsid w:val="009454D5"/>
    <w:rsid w:val="00945AA7"/>
    <w:rsid w:val="00945BA7"/>
    <w:rsid w:val="00945D84"/>
    <w:rsid w:val="00945F1A"/>
    <w:rsid w:val="009462BE"/>
    <w:rsid w:val="009463A6"/>
    <w:rsid w:val="009465E4"/>
    <w:rsid w:val="0094676A"/>
    <w:rsid w:val="0094685D"/>
    <w:rsid w:val="0094692E"/>
    <w:rsid w:val="00946C6D"/>
    <w:rsid w:val="0094733A"/>
    <w:rsid w:val="009474CF"/>
    <w:rsid w:val="0094763C"/>
    <w:rsid w:val="00947AEE"/>
    <w:rsid w:val="0095060B"/>
    <w:rsid w:val="009506AD"/>
    <w:rsid w:val="0095075E"/>
    <w:rsid w:val="00950797"/>
    <w:rsid w:val="00950B06"/>
    <w:rsid w:val="009514E8"/>
    <w:rsid w:val="009515F2"/>
    <w:rsid w:val="009517A8"/>
    <w:rsid w:val="00951D33"/>
    <w:rsid w:val="00952180"/>
    <w:rsid w:val="00952325"/>
    <w:rsid w:val="009524D6"/>
    <w:rsid w:val="0095251E"/>
    <w:rsid w:val="009525B7"/>
    <w:rsid w:val="0095279D"/>
    <w:rsid w:val="00952CD8"/>
    <w:rsid w:val="0095330F"/>
    <w:rsid w:val="009536EF"/>
    <w:rsid w:val="009536F4"/>
    <w:rsid w:val="0095381A"/>
    <w:rsid w:val="0095387C"/>
    <w:rsid w:val="00953BE8"/>
    <w:rsid w:val="009543C1"/>
    <w:rsid w:val="00954725"/>
    <w:rsid w:val="00954795"/>
    <w:rsid w:val="00954B1D"/>
    <w:rsid w:val="00954D5D"/>
    <w:rsid w:val="00954F1F"/>
    <w:rsid w:val="00954F28"/>
    <w:rsid w:val="0095533B"/>
    <w:rsid w:val="009554D8"/>
    <w:rsid w:val="00955AAA"/>
    <w:rsid w:val="00955B35"/>
    <w:rsid w:val="00955B91"/>
    <w:rsid w:val="00955CCD"/>
    <w:rsid w:val="00955DF4"/>
    <w:rsid w:val="00955F54"/>
    <w:rsid w:val="0095685B"/>
    <w:rsid w:val="00956918"/>
    <w:rsid w:val="00956A7B"/>
    <w:rsid w:val="00956E85"/>
    <w:rsid w:val="00957525"/>
    <w:rsid w:val="0095766F"/>
    <w:rsid w:val="0095770A"/>
    <w:rsid w:val="009579E8"/>
    <w:rsid w:val="00957EAF"/>
    <w:rsid w:val="00960234"/>
    <w:rsid w:val="00960260"/>
    <w:rsid w:val="009603AE"/>
    <w:rsid w:val="009604BC"/>
    <w:rsid w:val="009605A1"/>
    <w:rsid w:val="00960780"/>
    <w:rsid w:val="009609CB"/>
    <w:rsid w:val="00960ABA"/>
    <w:rsid w:val="009611A5"/>
    <w:rsid w:val="009617DB"/>
    <w:rsid w:val="009617F8"/>
    <w:rsid w:val="009618E6"/>
    <w:rsid w:val="00961A7E"/>
    <w:rsid w:val="00961BD0"/>
    <w:rsid w:val="00961C9C"/>
    <w:rsid w:val="00962058"/>
    <w:rsid w:val="0096217E"/>
    <w:rsid w:val="009626C7"/>
    <w:rsid w:val="0096292A"/>
    <w:rsid w:val="00962E98"/>
    <w:rsid w:val="00962EC0"/>
    <w:rsid w:val="00963157"/>
    <w:rsid w:val="009632C9"/>
    <w:rsid w:val="0096341F"/>
    <w:rsid w:val="00963E4C"/>
    <w:rsid w:val="00964BDF"/>
    <w:rsid w:val="00964E44"/>
    <w:rsid w:val="00964ECE"/>
    <w:rsid w:val="0096527D"/>
    <w:rsid w:val="0096536B"/>
    <w:rsid w:val="009654C7"/>
    <w:rsid w:val="009654E8"/>
    <w:rsid w:val="00965EC6"/>
    <w:rsid w:val="00965FC4"/>
    <w:rsid w:val="00966484"/>
    <w:rsid w:val="00966692"/>
    <w:rsid w:val="00966735"/>
    <w:rsid w:val="00966AB1"/>
    <w:rsid w:val="00966C2A"/>
    <w:rsid w:val="0096705D"/>
    <w:rsid w:val="00967526"/>
    <w:rsid w:val="00967556"/>
    <w:rsid w:val="00967A7A"/>
    <w:rsid w:val="00967D89"/>
    <w:rsid w:val="009700C7"/>
    <w:rsid w:val="009702C7"/>
    <w:rsid w:val="0097051D"/>
    <w:rsid w:val="0097059F"/>
    <w:rsid w:val="00970738"/>
    <w:rsid w:val="00970947"/>
    <w:rsid w:val="00970C9D"/>
    <w:rsid w:val="0097102B"/>
    <w:rsid w:val="00971219"/>
    <w:rsid w:val="009712A8"/>
    <w:rsid w:val="00971684"/>
    <w:rsid w:val="00972047"/>
    <w:rsid w:val="00972167"/>
    <w:rsid w:val="00972A94"/>
    <w:rsid w:val="00972C95"/>
    <w:rsid w:val="009730FC"/>
    <w:rsid w:val="009738BE"/>
    <w:rsid w:val="00973DED"/>
    <w:rsid w:val="00974537"/>
    <w:rsid w:val="00974852"/>
    <w:rsid w:val="00974936"/>
    <w:rsid w:val="00975A84"/>
    <w:rsid w:val="0097615B"/>
    <w:rsid w:val="00976261"/>
    <w:rsid w:val="009763F4"/>
    <w:rsid w:val="00976BCE"/>
    <w:rsid w:val="00976DD2"/>
    <w:rsid w:val="009770D6"/>
    <w:rsid w:val="009777E8"/>
    <w:rsid w:val="00977A64"/>
    <w:rsid w:val="00977E4A"/>
    <w:rsid w:val="009800DE"/>
    <w:rsid w:val="00980744"/>
    <w:rsid w:val="00980BDC"/>
    <w:rsid w:val="009815E1"/>
    <w:rsid w:val="00981873"/>
    <w:rsid w:val="00981C76"/>
    <w:rsid w:val="00981D6E"/>
    <w:rsid w:val="00981E6B"/>
    <w:rsid w:val="00982096"/>
    <w:rsid w:val="009822BF"/>
    <w:rsid w:val="00982408"/>
    <w:rsid w:val="00982432"/>
    <w:rsid w:val="00982530"/>
    <w:rsid w:val="00982560"/>
    <w:rsid w:val="009826D8"/>
    <w:rsid w:val="00982913"/>
    <w:rsid w:val="00982CDC"/>
    <w:rsid w:val="00983376"/>
    <w:rsid w:val="009833A6"/>
    <w:rsid w:val="00983423"/>
    <w:rsid w:val="00983785"/>
    <w:rsid w:val="0098390C"/>
    <w:rsid w:val="00983BDF"/>
    <w:rsid w:val="00983C47"/>
    <w:rsid w:val="00983D77"/>
    <w:rsid w:val="00983EC3"/>
    <w:rsid w:val="00984478"/>
    <w:rsid w:val="0098449B"/>
    <w:rsid w:val="009850FA"/>
    <w:rsid w:val="00985A01"/>
    <w:rsid w:val="00985C86"/>
    <w:rsid w:val="00985D74"/>
    <w:rsid w:val="00985FA2"/>
    <w:rsid w:val="0098655D"/>
    <w:rsid w:val="00986951"/>
    <w:rsid w:val="00986BA6"/>
    <w:rsid w:val="00986C7B"/>
    <w:rsid w:val="00986E78"/>
    <w:rsid w:val="00986EA7"/>
    <w:rsid w:val="00987780"/>
    <w:rsid w:val="0098784C"/>
    <w:rsid w:val="009878ED"/>
    <w:rsid w:val="0098796B"/>
    <w:rsid w:val="0099006C"/>
    <w:rsid w:val="0099008C"/>
    <w:rsid w:val="009900F6"/>
    <w:rsid w:val="009901C8"/>
    <w:rsid w:val="00990EAC"/>
    <w:rsid w:val="00990F32"/>
    <w:rsid w:val="00990F44"/>
    <w:rsid w:val="009910C5"/>
    <w:rsid w:val="009910D2"/>
    <w:rsid w:val="009917B7"/>
    <w:rsid w:val="009918D6"/>
    <w:rsid w:val="00991C29"/>
    <w:rsid w:val="00992801"/>
    <w:rsid w:val="00992880"/>
    <w:rsid w:val="00992910"/>
    <w:rsid w:val="00992995"/>
    <w:rsid w:val="009937B4"/>
    <w:rsid w:val="00993B2F"/>
    <w:rsid w:val="00993FAD"/>
    <w:rsid w:val="009944B7"/>
    <w:rsid w:val="00995464"/>
    <w:rsid w:val="00995486"/>
    <w:rsid w:val="00995562"/>
    <w:rsid w:val="009955A9"/>
    <w:rsid w:val="00995764"/>
    <w:rsid w:val="0099578A"/>
    <w:rsid w:val="00995A11"/>
    <w:rsid w:val="00996276"/>
    <w:rsid w:val="0099673B"/>
    <w:rsid w:val="0099678E"/>
    <w:rsid w:val="00996918"/>
    <w:rsid w:val="0099714D"/>
    <w:rsid w:val="009971B2"/>
    <w:rsid w:val="009973C9"/>
    <w:rsid w:val="0099749E"/>
    <w:rsid w:val="009975EF"/>
    <w:rsid w:val="00997829"/>
    <w:rsid w:val="00997B56"/>
    <w:rsid w:val="00997C82"/>
    <w:rsid w:val="009A00E0"/>
    <w:rsid w:val="009A01A6"/>
    <w:rsid w:val="009A01AA"/>
    <w:rsid w:val="009A0709"/>
    <w:rsid w:val="009A09CE"/>
    <w:rsid w:val="009A1065"/>
    <w:rsid w:val="009A10D6"/>
    <w:rsid w:val="009A1731"/>
    <w:rsid w:val="009A1C57"/>
    <w:rsid w:val="009A1E65"/>
    <w:rsid w:val="009A201C"/>
    <w:rsid w:val="009A2DDE"/>
    <w:rsid w:val="009A3534"/>
    <w:rsid w:val="009A3A01"/>
    <w:rsid w:val="009A3FCC"/>
    <w:rsid w:val="009A40AC"/>
    <w:rsid w:val="009A4BBF"/>
    <w:rsid w:val="009A4DBA"/>
    <w:rsid w:val="009A4E1B"/>
    <w:rsid w:val="009A4E99"/>
    <w:rsid w:val="009A53A2"/>
    <w:rsid w:val="009A57CE"/>
    <w:rsid w:val="009A5B22"/>
    <w:rsid w:val="009A5B8D"/>
    <w:rsid w:val="009A5D8F"/>
    <w:rsid w:val="009A619D"/>
    <w:rsid w:val="009A6281"/>
    <w:rsid w:val="009A62FD"/>
    <w:rsid w:val="009A6759"/>
    <w:rsid w:val="009A69F4"/>
    <w:rsid w:val="009A6AB7"/>
    <w:rsid w:val="009A6ADE"/>
    <w:rsid w:val="009A74A5"/>
    <w:rsid w:val="009A74BF"/>
    <w:rsid w:val="009A7923"/>
    <w:rsid w:val="009A7B19"/>
    <w:rsid w:val="009A7E6F"/>
    <w:rsid w:val="009A7F63"/>
    <w:rsid w:val="009B0125"/>
    <w:rsid w:val="009B0255"/>
    <w:rsid w:val="009B02CF"/>
    <w:rsid w:val="009B0496"/>
    <w:rsid w:val="009B08BE"/>
    <w:rsid w:val="009B0993"/>
    <w:rsid w:val="009B0ADB"/>
    <w:rsid w:val="009B0C40"/>
    <w:rsid w:val="009B0C6D"/>
    <w:rsid w:val="009B0F34"/>
    <w:rsid w:val="009B100F"/>
    <w:rsid w:val="009B13A7"/>
    <w:rsid w:val="009B190E"/>
    <w:rsid w:val="009B19AE"/>
    <w:rsid w:val="009B19E0"/>
    <w:rsid w:val="009B1DBC"/>
    <w:rsid w:val="009B2337"/>
    <w:rsid w:val="009B23E9"/>
    <w:rsid w:val="009B263B"/>
    <w:rsid w:val="009B28A4"/>
    <w:rsid w:val="009B2950"/>
    <w:rsid w:val="009B29AD"/>
    <w:rsid w:val="009B4162"/>
    <w:rsid w:val="009B43FC"/>
    <w:rsid w:val="009B4429"/>
    <w:rsid w:val="009B4532"/>
    <w:rsid w:val="009B45F7"/>
    <w:rsid w:val="009B5092"/>
    <w:rsid w:val="009B515A"/>
    <w:rsid w:val="009B542A"/>
    <w:rsid w:val="009B552B"/>
    <w:rsid w:val="009B56CD"/>
    <w:rsid w:val="009B59B0"/>
    <w:rsid w:val="009B5AC9"/>
    <w:rsid w:val="009B5F56"/>
    <w:rsid w:val="009B6325"/>
    <w:rsid w:val="009B64C4"/>
    <w:rsid w:val="009B6754"/>
    <w:rsid w:val="009B6966"/>
    <w:rsid w:val="009B6E1F"/>
    <w:rsid w:val="009B71CA"/>
    <w:rsid w:val="009B72D7"/>
    <w:rsid w:val="009B795D"/>
    <w:rsid w:val="009C02CC"/>
    <w:rsid w:val="009C0615"/>
    <w:rsid w:val="009C107D"/>
    <w:rsid w:val="009C1585"/>
    <w:rsid w:val="009C1AA7"/>
    <w:rsid w:val="009C1E01"/>
    <w:rsid w:val="009C1E9F"/>
    <w:rsid w:val="009C2036"/>
    <w:rsid w:val="009C2947"/>
    <w:rsid w:val="009C3082"/>
    <w:rsid w:val="009C310B"/>
    <w:rsid w:val="009C39B3"/>
    <w:rsid w:val="009C3B88"/>
    <w:rsid w:val="009C3EA2"/>
    <w:rsid w:val="009C437B"/>
    <w:rsid w:val="009C451F"/>
    <w:rsid w:val="009C47E1"/>
    <w:rsid w:val="009C4A2A"/>
    <w:rsid w:val="009C51B2"/>
    <w:rsid w:val="009C577D"/>
    <w:rsid w:val="009C5923"/>
    <w:rsid w:val="009C5CBF"/>
    <w:rsid w:val="009C5DC3"/>
    <w:rsid w:val="009C6573"/>
    <w:rsid w:val="009C67D9"/>
    <w:rsid w:val="009C67FC"/>
    <w:rsid w:val="009C75F4"/>
    <w:rsid w:val="009C79F7"/>
    <w:rsid w:val="009C7BB7"/>
    <w:rsid w:val="009C7BD0"/>
    <w:rsid w:val="009C7D14"/>
    <w:rsid w:val="009C7D6E"/>
    <w:rsid w:val="009D01CF"/>
    <w:rsid w:val="009D02E6"/>
    <w:rsid w:val="009D091E"/>
    <w:rsid w:val="009D0B4D"/>
    <w:rsid w:val="009D0C21"/>
    <w:rsid w:val="009D0F26"/>
    <w:rsid w:val="009D1512"/>
    <w:rsid w:val="009D18F7"/>
    <w:rsid w:val="009D1A38"/>
    <w:rsid w:val="009D1BA8"/>
    <w:rsid w:val="009D2A5A"/>
    <w:rsid w:val="009D321B"/>
    <w:rsid w:val="009D3627"/>
    <w:rsid w:val="009D36FA"/>
    <w:rsid w:val="009D375C"/>
    <w:rsid w:val="009D3A06"/>
    <w:rsid w:val="009D3A93"/>
    <w:rsid w:val="009D3BCE"/>
    <w:rsid w:val="009D42F9"/>
    <w:rsid w:val="009D4A23"/>
    <w:rsid w:val="009D5684"/>
    <w:rsid w:val="009D6319"/>
    <w:rsid w:val="009D6877"/>
    <w:rsid w:val="009D6A0A"/>
    <w:rsid w:val="009D6D31"/>
    <w:rsid w:val="009D6DEA"/>
    <w:rsid w:val="009D6F65"/>
    <w:rsid w:val="009D76BB"/>
    <w:rsid w:val="009D77FE"/>
    <w:rsid w:val="009E0215"/>
    <w:rsid w:val="009E0550"/>
    <w:rsid w:val="009E06A2"/>
    <w:rsid w:val="009E0984"/>
    <w:rsid w:val="009E0D4B"/>
    <w:rsid w:val="009E0D60"/>
    <w:rsid w:val="009E0E31"/>
    <w:rsid w:val="009E0EE9"/>
    <w:rsid w:val="009E103A"/>
    <w:rsid w:val="009E1232"/>
    <w:rsid w:val="009E199A"/>
    <w:rsid w:val="009E1D51"/>
    <w:rsid w:val="009E1E2B"/>
    <w:rsid w:val="009E1ED8"/>
    <w:rsid w:val="009E1F84"/>
    <w:rsid w:val="009E20AD"/>
    <w:rsid w:val="009E214C"/>
    <w:rsid w:val="009E235D"/>
    <w:rsid w:val="009E2528"/>
    <w:rsid w:val="009E27D2"/>
    <w:rsid w:val="009E27E7"/>
    <w:rsid w:val="009E2BE3"/>
    <w:rsid w:val="009E2C85"/>
    <w:rsid w:val="009E3017"/>
    <w:rsid w:val="009E34FA"/>
    <w:rsid w:val="009E35B0"/>
    <w:rsid w:val="009E3803"/>
    <w:rsid w:val="009E3D5D"/>
    <w:rsid w:val="009E3F7F"/>
    <w:rsid w:val="009E3F9B"/>
    <w:rsid w:val="009E44A0"/>
    <w:rsid w:val="009E46F3"/>
    <w:rsid w:val="009E4731"/>
    <w:rsid w:val="009E480A"/>
    <w:rsid w:val="009E493D"/>
    <w:rsid w:val="009E4A26"/>
    <w:rsid w:val="009E4A5B"/>
    <w:rsid w:val="009E4BE5"/>
    <w:rsid w:val="009E4EAA"/>
    <w:rsid w:val="009E558B"/>
    <w:rsid w:val="009E6292"/>
    <w:rsid w:val="009E649A"/>
    <w:rsid w:val="009E650C"/>
    <w:rsid w:val="009E66F4"/>
    <w:rsid w:val="009E6821"/>
    <w:rsid w:val="009E70E7"/>
    <w:rsid w:val="009E736B"/>
    <w:rsid w:val="009E743A"/>
    <w:rsid w:val="009E7831"/>
    <w:rsid w:val="009E797E"/>
    <w:rsid w:val="009F05EC"/>
    <w:rsid w:val="009F068F"/>
    <w:rsid w:val="009F09B6"/>
    <w:rsid w:val="009F141C"/>
    <w:rsid w:val="009F19FF"/>
    <w:rsid w:val="009F1A78"/>
    <w:rsid w:val="009F1DF8"/>
    <w:rsid w:val="009F1E9E"/>
    <w:rsid w:val="009F23B9"/>
    <w:rsid w:val="009F26B8"/>
    <w:rsid w:val="009F27DC"/>
    <w:rsid w:val="009F2A6B"/>
    <w:rsid w:val="009F2DF1"/>
    <w:rsid w:val="009F3281"/>
    <w:rsid w:val="009F3850"/>
    <w:rsid w:val="009F3BC7"/>
    <w:rsid w:val="009F3E79"/>
    <w:rsid w:val="009F4908"/>
    <w:rsid w:val="009F49DF"/>
    <w:rsid w:val="009F4E55"/>
    <w:rsid w:val="009F57EC"/>
    <w:rsid w:val="009F5B07"/>
    <w:rsid w:val="009F5C77"/>
    <w:rsid w:val="009F5ED5"/>
    <w:rsid w:val="009F5F90"/>
    <w:rsid w:val="009F6258"/>
    <w:rsid w:val="009F686D"/>
    <w:rsid w:val="009F6B17"/>
    <w:rsid w:val="009F6C50"/>
    <w:rsid w:val="009F6E64"/>
    <w:rsid w:val="009F71BA"/>
    <w:rsid w:val="009F757B"/>
    <w:rsid w:val="00A001F2"/>
    <w:rsid w:val="00A00253"/>
    <w:rsid w:val="00A00E2F"/>
    <w:rsid w:val="00A00F99"/>
    <w:rsid w:val="00A01471"/>
    <w:rsid w:val="00A018D0"/>
    <w:rsid w:val="00A01C7D"/>
    <w:rsid w:val="00A01F1B"/>
    <w:rsid w:val="00A02162"/>
    <w:rsid w:val="00A0217A"/>
    <w:rsid w:val="00A023A4"/>
    <w:rsid w:val="00A027A7"/>
    <w:rsid w:val="00A02ADF"/>
    <w:rsid w:val="00A031D0"/>
    <w:rsid w:val="00A03297"/>
    <w:rsid w:val="00A0357F"/>
    <w:rsid w:val="00A03E0E"/>
    <w:rsid w:val="00A04392"/>
    <w:rsid w:val="00A043DB"/>
    <w:rsid w:val="00A04A50"/>
    <w:rsid w:val="00A04D8D"/>
    <w:rsid w:val="00A04DD0"/>
    <w:rsid w:val="00A05358"/>
    <w:rsid w:val="00A059EE"/>
    <w:rsid w:val="00A05D52"/>
    <w:rsid w:val="00A05DEF"/>
    <w:rsid w:val="00A05EA0"/>
    <w:rsid w:val="00A05EC2"/>
    <w:rsid w:val="00A05F51"/>
    <w:rsid w:val="00A06233"/>
    <w:rsid w:val="00A06396"/>
    <w:rsid w:val="00A063EB"/>
    <w:rsid w:val="00A065DD"/>
    <w:rsid w:val="00A06782"/>
    <w:rsid w:val="00A073F3"/>
    <w:rsid w:val="00A105FA"/>
    <w:rsid w:val="00A10D4C"/>
    <w:rsid w:val="00A11436"/>
    <w:rsid w:val="00A115D4"/>
    <w:rsid w:val="00A11949"/>
    <w:rsid w:val="00A11AF3"/>
    <w:rsid w:val="00A11D05"/>
    <w:rsid w:val="00A11F20"/>
    <w:rsid w:val="00A123FA"/>
    <w:rsid w:val="00A1257C"/>
    <w:rsid w:val="00A125CC"/>
    <w:rsid w:val="00A12AE1"/>
    <w:rsid w:val="00A12BD6"/>
    <w:rsid w:val="00A12E31"/>
    <w:rsid w:val="00A1313D"/>
    <w:rsid w:val="00A13146"/>
    <w:rsid w:val="00A1327F"/>
    <w:rsid w:val="00A13732"/>
    <w:rsid w:val="00A137F4"/>
    <w:rsid w:val="00A13FCF"/>
    <w:rsid w:val="00A14566"/>
    <w:rsid w:val="00A1461F"/>
    <w:rsid w:val="00A146F1"/>
    <w:rsid w:val="00A1471D"/>
    <w:rsid w:val="00A14A3B"/>
    <w:rsid w:val="00A14A80"/>
    <w:rsid w:val="00A14C33"/>
    <w:rsid w:val="00A14E2C"/>
    <w:rsid w:val="00A15024"/>
    <w:rsid w:val="00A15170"/>
    <w:rsid w:val="00A153DF"/>
    <w:rsid w:val="00A15809"/>
    <w:rsid w:val="00A1590F"/>
    <w:rsid w:val="00A1591C"/>
    <w:rsid w:val="00A15B4F"/>
    <w:rsid w:val="00A161B3"/>
    <w:rsid w:val="00A16325"/>
    <w:rsid w:val="00A16726"/>
    <w:rsid w:val="00A167CF"/>
    <w:rsid w:val="00A167F0"/>
    <w:rsid w:val="00A1764B"/>
    <w:rsid w:val="00A179B6"/>
    <w:rsid w:val="00A17DC1"/>
    <w:rsid w:val="00A17E41"/>
    <w:rsid w:val="00A2066C"/>
    <w:rsid w:val="00A209C5"/>
    <w:rsid w:val="00A2160E"/>
    <w:rsid w:val="00A21627"/>
    <w:rsid w:val="00A21682"/>
    <w:rsid w:val="00A217B8"/>
    <w:rsid w:val="00A221D5"/>
    <w:rsid w:val="00A229FA"/>
    <w:rsid w:val="00A22CE4"/>
    <w:rsid w:val="00A231D2"/>
    <w:rsid w:val="00A23847"/>
    <w:rsid w:val="00A238EA"/>
    <w:rsid w:val="00A23C86"/>
    <w:rsid w:val="00A23DE9"/>
    <w:rsid w:val="00A241A4"/>
    <w:rsid w:val="00A24647"/>
    <w:rsid w:val="00A24BEC"/>
    <w:rsid w:val="00A24FBF"/>
    <w:rsid w:val="00A25308"/>
    <w:rsid w:val="00A25523"/>
    <w:rsid w:val="00A257DD"/>
    <w:rsid w:val="00A268BC"/>
    <w:rsid w:val="00A270E9"/>
    <w:rsid w:val="00A27123"/>
    <w:rsid w:val="00A27965"/>
    <w:rsid w:val="00A27B53"/>
    <w:rsid w:val="00A27CB4"/>
    <w:rsid w:val="00A27F2E"/>
    <w:rsid w:val="00A30DEA"/>
    <w:rsid w:val="00A313AE"/>
    <w:rsid w:val="00A318AC"/>
    <w:rsid w:val="00A318CA"/>
    <w:rsid w:val="00A31AF6"/>
    <w:rsid w:val="00A31F68"/>
    <w:rsid w:val="00A32171"/>
    <w:rsid w:val="00A321E1"/>
    <w:rsid w:val="00A321EA"/>
    <w:rsid w:val="00A325B5"/>
    <w:rsid w:val="00A326E0"/>
    <w:rsid w:val="00A3278F"/>
    <w:rsid w:val="00A32E48"/>
    <w:rsid w:val="00A3340D"/>
    <w:rsid w:val="00A336BD"/>
    <w:rsid w:val="00A33747"/>
    <w:rsid w:val="00A33B8B"/>
    <w:rsid w:val="00A340DF"/>
    <w:rsid w:val="00A34562"/>
    <w:rsid w:val="00A345D9"/>
    <w:rsid w:val="00A3489E"/>
    <w:rsid w:val="00A34950"/>
    <w:rsid w:val="00A34EAC"/>
    <w:rsid w:val="00A3531A"/>
    <w:rsid w:val="00A35494"/>
    <w:rsid w:val="00A35DF3"/>
    <w:rsid w:val="00A36291"/>
    <w:rsid w:val="00A3629E"/>
    <w:rsid w:val="00A365B1"/>
    <w:rsid w:val="00A36C17"/>
    <w:rsid w:val="00A37540"/>
    <w:rsid w:val="00A37632"/>
    <w:rsid w:val="00A377FA"/>
    <w:rsid w:val="00A37D17"/>
    <w:rsid w:val="00A37F64"/>
    <w:rsid w:val="00A40096"/>
    <w:rsid w:val="00A4009A"/>
    <w:rsid w:val="00A400B6"/>
    <w:rsid w:val="00A4014E"/>
    <w:rsid w:val="00A403C3"/>
    <w:rsid w:val="00A40617"/>
    <w:rsid w:val="00A40850"/>
    <w:rsid w:val="00A4090F"/>
    <w:rsid w:val="00A40F95"/>
    <w:rsid w:val="00A411B5"/>
    <w:rsid w:val="00A412F8"/>
    <w:rsid w:val="00A417BD"/>
    <w:rsid w:val="00A419FC"/>
    <w:rsid w:val="00A41BC1"/>
    <w:rsid w:val="00A41E7A"/>
    <w:rsid w:val="00A41F78"/>
    <w:rsid w:val="00A422E9"/>
    <w:rsid w:val="00A42C5B"/>
    <w:rsid w:val="00A42E67"/>
    <w:rsid w:val="00A430A1"/>
    <w:rsid w:val="00A43284"/>
    <w:rsid w:val="00A43587"/>
    <w:rsid w:val="00A436A9"/>
    <w:rsid w:val="00A43F30"/>
    <w:rsid w:val="00A45292"/>
    <w:rsid w:val="00A45771"/>
    <w:rsid w:val="00A45853"/>
    <w:rsid w:val="00A464F5"/>
    <w:rsid w:val="00A46926"/>
    <w:rsid w:val="00A47070"/>
    <w:rsid w:val="00A4724B"/>
    <w:rsid w:val="00A47438"/>
    <w:rsid w:val="00A4769C"/>
    <w:rsid w:val="00A476F0"/>
    <w:rsid w:val="00A47990"/>
    <w:rsid w:val="00A47A59"/>
    <w:rsid w:val="00A50087"/>
    <w:rsid w:val="00A5034C"/>
    <w:rsid w:val="00A506FA"/>
    <w:rsid w:val="00A5087D"/>
    <w:rsid w:val="00A509F6"/>
    <w:rsid w:val="00A51252"/>
    <w:rsid w:val="00A51721"/>
    <w:rsid w:val="00A51895"/>
    <w:rsid w:val="00A51A60"/>
    <w:rsid w:val="00A51B6B"/>
    <w:rsid w:val="00A52225"/>
    <w:rsid w:val="00A52C12"/>
    <w:rsid w:val="00A5359E"/>
    <w:rsid w:val="00A53B8C"/>
    <w:rsid w:val="00A53CF6"/>
    <w:rsid w:val="00A53E71"/>
    <w:rsid w:val="00A53FC3"/>
    <w:rsid w:val="00A53FD0"/>
    <w:rsid w:val="00A541D0"/>
    <w:rsid w:val="00A54B15"/>
    <w:rsid w:val="00A54B68"/>
    <w:rsid w:val="00A54BB8"/>
    <w:rsid w:val="00A54DD5"/>
    <w:rsid w:val="00A5542E"/>
    <w:rsid w:val="00A554DC"/>
    <w:rsid w:val="00A556A7"/>
    <w:rsid w:val="00A556D6"/>
    <w:rsid w:val="00A55856"/>
    <w:rsid w:val="00A55953"/>
    <w:rsid w:val="00A55AFE"/>
    <w:rsid w:val="00A55C44"/>
    <w:rsid w:val="00A5622C"/>
    <w:rsid w:val="00A5658B"/>
    <w:rsid w:val="00A56706"/>
    <w:rsid w:val="00A5687D"/>
    <w:rsid w:val="00A5707D"/>
    <w:rsid w:val="00A570EA"/>
    <w:rsid w:val="00A57F08"/>
    <w:rsid w:val="00A57F34"/>
    <w:rsid w:val="00A60521"/>
    <w:rsid w:val="00A6068C"/>
    <w:rsid w:val="00A60A36"/>
    <w:rsid w:val="00A60DD1"/>
    <w:rsid w:val="00A60E3E"/>
    <w:rsid w:val="00A6106D"/>
    <w:rsid w:val="00A61215"/>
    <w:rsid w:val="00A61678"/>
    <w:rsid w:val="00A6199F"/>
    <w:rsid w:val="00A61BA7"/>
    <w:rsid w:val="00A61DEE"/>
    <w:rsid w:val="00A61E4A"/>
    <w:rsid w:val="00A61EC4"/>
    <w:rsid w:val="00A620FE"/>
    <w:rsid w:val="00A62289"/>
    <w:rsid w:val="00A622E8"/>
    <w:rsid w:val="00A62692"/>
    <w:rsid w:val="00A62924"/>
    <w:rsid w:val="00A62B6B"/>
    <w:rsid w:val="00A6329F"/>
    <w:rsid w:val="00A64115"/>
    <w:rsid w:val="00A642D8"/>
    <w:rsid w:val="00A64852"/>
    <w:rsid w:val="00A64ADE"/>
    <w:rsid w:val="00A64DB1"/>
    <w:rsid w:val="00A65075"/>
    <w:rsid w:val="00A65531"/>
    <w:rsid w:val="00A657B4"/>
    <w:rsid w:val="00A658C8"/>
    <w:rsid w:val="00A65B2B"/>
    <w:rsid w:val="00A65F82"/>
    <w:rsid w:val="00A6613C"/>
    <w:rsid w:val="00A66BAE"/>
    <w:rsid w:val="00A66C00"/>
    <w:rsid w:val="00A66DB3"/>
    <w:rsid w:val="00A67780"/>
    <w:rsid w:val="00A67DF2"/>
    <w:rsid w:val="00A67F8D"/>
    <w:rsid w:val="00A700A4"/>
    <w:rsid w:val="00A70175"/>
    <w:rsid w:val="00A707B5"/>
    <w:rsid w:val="00A70E1C"/>
    <w:rsid w:val="00A71341"/>
    <w:rsid w:val="00A71624"/>
    <w:rsid w:val="00A716BB"/>
    <w:rsid w:val="00A71BFA"/>
    <w:rsid w:val="00A71D2B"/>
    <w:rsid w:val="00A7202A"/>
    <w:rsid w:val="00A72252"/>
    <w:rsid w:val="00A72295"/>
    <w:rsid w:val="00A722B4"/>
    <w:rsid w:val="00A7290E"/>
    <w:rsid w:val="00A729BC"/>
    <w:rsid w:val="00A72A5D"/>
    <w:rsid w:val="00A72B5E"/>
    <w:rsid w:val="00A7377C"/>
    <w:rsid w:val="00A73842"/>
    <w:rsid w:val="00A73C95"/>
    <w:rsid w:val="00A73D2D"/>
    <w:rsid w:val="00A74168"/>
    <w:rsid w:val="00A74322"/>
    <w:rsid w:val="00A74787"/>
    <w:rsid w:val="00A7488A"/>
    <w:rsid w:val="00A749C2"/>
    <w:rsid w:val="00A7531D"/>
    <w:rsid w:val="00A7547F"/>
    <w:rsid w:val="00A755B2"/>
    <w:rsid w:val="00A75E1F"/>
    <w:rsid w:val="00A76132"/>
    <w:rsid w:val="00A76230"/>
    <w:rsid w:val="00A76743"/>
    <w:rsid w:val="00A7682F"/>
    <w:rsid w:val="00A769A3"/>
    <w:rsid w:val="00A76CD7"/>
    <w:rsid w:val="00A76D0C"/>
    <w:rsid w:val="00A77030"/>
    <w:rsid w:val="00A77AC7"/>
    <w:rsid w:val="00A77B1D"/>
    <w:rsid w:val="00A77CC3"/>
    <w:rsid w:val="00A800C7"/>
    <w:rsid w:val="00A80371"/>
    <w:rsid w:val="00A80666"/>
    <w:rsid w:val="00A80972"/>
    <w:rsid w:val="00A80BEE"/>
    <w:rsid w:val="00A80F27"/>
    <w:rsid w:val="00A810AE"/>
    <w:rsid w:val="00A81933"/>
    <w:rsid w:val="00A81E37"/>
    <w:rsid w:val="00A81F0A"/>
    <w:rsid w:val="00A826EC"/>
    <w:rsid w:val="00A82BD3"/>
    <w:rsid w:val="00A82BE0"/>
    <w:rsid w:val="00A82D60"/>
    <w:rsid w:val="00A82E40"/>
    <w:rsid w:val="00A82F65"/>
    <w:rsid w:val="00A83040"/>
    <w:rsid w:val="00A83F54"/>
    <w:rsid w:val="00A85C1D"/>
    <w:rsid w:val="00A85CFC"/>
    <w:rsid w:val="00A85E0D"/>
    <w:rsid w:val="00A85E7F"/>
    <w:rsid w:val="00A8635F"/>
    <w:rsid w:val="00A8658D"/>
    <w:rsid w:val="00A865F3"/>
    <w:rsid w:val="00A867E4"/>
    <w:rsid w:val="00A86C3E"/>
    <w:rsid w:val="00A86CC9"/>
    <w:rsid w:val="00A87240"/>
    <w:rsid w:val="00A872E3"/>
    <w:rsid w:val="00A872EC"/>
    <w:rsid w:val="00A87341"/>
    <w:rsid w:val="00A87515"/>
    <w:rsid w:val="00A87A21"/>
    <w:rsid w:val="00A900FF"/>
    <w:rsid w:val="00A90493"/>
    <w:rsid w:val="00A904B0"/>
    <w:rsid w:val="00A90C0D"/>
    <w:rsid w:val="00A90CA2"/>
    <w:rsid w:val="00A90E24"/>
    <w:rsid w:val="00A90F33"/>
    <w:rsid w:val="00A914AF"/>
    <w:rsid w:val="00A91D9C"/>
    <w:rsid w:val="00A92B2B"/>
    <w:rsid w:val="00A92D00"/>
    <w:rsid w:val="00A92EBA"/>
    <w:rsid w:val="00A93043"/>
    <w:rsid w:val="00A93620"/>
    <w:rsid w:val="00A937B2"/>
    <w:rsid w:val="00A9394E"/>
    <w:rsid w:val="00A93B0B"/>
    <w:rsid w:val="00A93B0F"/>
    <w:rsid w:val="00A93B5E"/>
    <w:rsid w:val="00A93F47"/>
    <w:rsid w:val="00A940CF"/>
    <w:rsid w:val="00A9463C"/>
    <w:rsid w:val="00A94B7F"/>
    <w:rsid w:val="00A9526F"/>
    <w:rsid w:val="00A95473"/>
    <w:rsid w:val="00A95720"/>
    <w:rsid w:val="00A95D0E"/>
    <w:rsid w:val="00A9610E"/>
    <w:rsid w:val="00A96133"/>
    <w:rsid w:val="00A961CD"/>
    <w:rsid w:val="00A96563"/>
    <w:rsid w:val="00A96727"/>
    <w:rsid w:val="00A968A1"/>
    <w:rsid w:val="00A96C9E"/>
    <w:rsid w:val="00A96D8A"/>
    <w:rsid w:val="00A96EDD"/>
    <w:rsid w:val="00A971E6"/>
    <w:rsid w:val="00A973BB"/>
    <w:rsid w:val="00A979B0"/>
    <w:rsid w:val="00A97A42"/>
    <w:rsid w:val="00A97D87"/>
    <w:rsid w:val="00AA001C"/>
    <w:rsid w:val="00AA0046"/>
    <w:rsid w:val="00AA02D6"/>
    <w:rsid w:val="00AA04B0"/>
    <w:rsid w:val="00AA04DA"/>
    <w:rsid w:val="00AA0562"/>
    <w:rsid w:val="00AA09B4"/>
    <w:rsid w:val="00AA0AD9"/>
    <w:rsid w:val="00AA0F13"/>
    <w:rsid w:val="00AA1683"/>
    <w:rsid w:val="00AA16EB"/>
    <w:rsid w:val="00AA18D8"/>
    <w:rsid w:val="00AA18F3"/>
    <w:rsid w:val="00AA1981"/>
    <w:rsid w:val="00AA20F1"/>
    <w:rsid w:val="00AA21C1"/>
    <w:rsid w:val="00AA34F7"/>
    <w:rsid w:val="00AA379B"/>
    <w:rsid w:val="00AA37F4"/>
    <w:rsid w:val="00AA3BF9"/>
    <w:rsid w:val="00AA3C02"/>
    <w:rsid w:val="00AA426C"/>
    <w:rsid w:val="00AA4351"/>
    <w:rsid w:val="00AA478C"/>
    <w:rsid w:val="00AA4D2B"/>
    <w:rsid w:val="00AA4F0E"/>
    <w:rsid w:val="00AA5054"/>
    <w:rsid w:val="00AA53E1"/>
    <w:rsid w:val="00AA5503"/>
    <w:rsid w:val="00AA55CB"/>
    <w:rsid w:val="00AA58F9"/>
    <w:rsid w:val="00AA5AB9"/>
    <w:rsid w:val="00AA5E48"/>
    <w:rsid w:val="00AA6060"/>
    <w:rsid w:val="00AA61F1"/>
    <w:rsid w:val="00AA6526"/>
    <w:rsid w:val="00AA670E"/>
    <w:rsid w:val="00AA670F"/>
    <w:rsid w:val="00AA676A"/>
    <w:rsid w:val="00AA69AF"/>
    <w:rsid w:val="00AA6D55"/>
    <w:rsid w:val="00AA705F"/>
    <w:rsid w:val="00AA7356"/>
    <w:rsid w:val="00AA77B3"/>
    <w:rsid w:val="00AA7887"/>
    <w:rsid w:val="00AA7C63"/>
    <w:rsid w:val="00AA7E79"/>
    <w:rsid w:val="00AB0919"/>
    <w:rsid w:val="00AB0A77"/>
    <w:rsid w:val="00AB0D7C"/>
    <w:rsid w:val="00AB0F1B"/>
    <w:rsid w:val="00AB0F80"/>
    <w:rsid w:val="00AB1043"/>
    <w:rsid w:val="00AB10C8"/>
    <w:rsid w:val="00AB124D"/>
    <w:rsid w:val="00AB1A13"/>
    <w:rsid w:val="00AB1B62"/>
    <w:rsid w:val="00AB1EA3"/>
    <w:rsid w:val="00AB2067"/>
    <w:rsid w:val="00AB2176"/>
    <w:rsid w:val="00AB2313"/>
    <w:rsid w:val="00AB2A7C"/>
    <w:rsid w:val="00AB3F51"/>
    <w:rsid w:val="00AB431D"/>
    <w:rsid w:val="00AB4490"/>
    <w:rsid w:val="00AB48F4"/>
    <w:rsid w:val="00AB4E22"/>
    <w:rsid w:val="00AB53B7"/>
    <w:rsid w:val="00AB5583"/>
    <w:rsid w:val="00AB5ED5"/>
    <w:rsid w:val="00AB6219"/>
    <w:rsid w:val="00AB6470"/>
    <w:rsid w:val="00AB6836"/>
    <w:rsid w:val="00AB6F22"/>
    <w:rsid w:val="00AB7C18"/>
    <w:rsid w:val="00AB7C5B"/>
    <w:rsid w:val="00AC0035"/>
    <w:rsid w:val="00AC00C0"/>
    <w:rsid w:val="00AC031A"/>
    <w:rsid w:val="00AC0520"/>
    <w:rsid w:val="00AC0B74"/>
    <w:rsid w:val="00AC0C48"/>
    <w:rsid w:val="00AC0CB7"/>
    <w:rsid w:val="00AC10FD"/>
    <w:rsid w:val="00AC11E2"/>
    <w:rsid w:val="00AC1283"/>
    <w:rsid w:val="00AC13B3"/>
    <w:rsid w:val="00AC1869"/>
    <w:rsid w:val="00AC1AB3"/>
    <w:rsid w:val="00AC1BA0"/>
    <w:rsid w:val="00AC2048"/>
    <w:rsid w:val="00AC22C9"/>
    <w:rsid w:val="00AC2363"/>
    <w:rsid w:val="00AC2AF3"/>
    <w:rsid w:val="00AC3DE8"/>
    <w:rsid w:val="00AC4116"/>
    <w:rsid w:val="00AC4CE8"/>
    <w:rsid w:val="00AC4F96"/>
    <w:rsid w:val="00AC538E"/>
    <w:rsid w:val="00AC571B"/>
    <w:rsid w:val="00AC572B"/>
    <w:rsid w:val="00AC57BA"/>
    <w:rsid w:val="00AC57BC"/>
    <w:rsid w:val="00AC58D1"/>
    <w:rsid w:val="00AC591C"/>
    <w:rsid w:val="00AC5C63"/>
    <w:rsid w:val="00AC5DDE"/>
    <w:rsid w:val="00AC6152"/>
    <w:rsid w:val="00AC6320"/>
    <w:rsid w:val="00AC65A0"/>
    <w:rsid w:val="00AC6875"/>
    <w:rsid w:val="00AC6928"/>
    <w:rsid w:val="00AC74AC"/>
    <w:rsid w:val="00AC7925"/>
    <w:rsid w:val="00AC7BA9"/>
    <w:rsid w:val="00AD036D"/>
    <w:rsid w:val="00AD0889"/>
    <w:rsid w:val="00AD0A45"/>
    <w:rsid w:val="00AD0C45"/>
    <w:rsid w:val="00AD0E40"/>
    <w:rsid w:val="00AD1132"/>
    <w:rsid w:val="00AD114B"/>
    <w:rsid w:val="00AD124A"/>
    <w:rsid w:val="00AD1823"/>
    <w:rsid w:val="00AD19A7"/>
    <w:rsid w:val="00AD228F"/>
    <w:rsid w:val="00AD241F"/>
    <w:rsid w:val="00AD2455"/>
    <w:rsid w:val="00AD2838"/>
    <w:rsid w:val="00AD3442"/>
    <w:rsid w:val="00AD3BA0"/>
    <w:rsid w:val="00AD3CDA"/>
    <w:rsid w:val="00AD4620"/>
    <w:rsid w:val="00AD483F"/>
    <w:rsid w:val="00AD5149"/>
    <w:rsid w:val="00AD5366"/>
    <w:rsid w:val="00AD5B6D"/>
    <w:rsid w:val="00AD6327"/>
    <w:rsid w:val="00AD6560"/>
    <w:rsid w:val="00AD7195"/>
    <w:rsid w:val="00AD72E7"/>
    <w:rsid w:val="00AD7492"/>
    <w:rsid w:val="00AD752A"/>
    <w:rsid w:val="00AD7627"/>
    <w:rsid w:val="00AD795B"/>
    <w:rsid w:val="00AD7B8E"/>
    <w:rsid w:val="00AE003D"/>
    <w:rsid w:val="00AE01D7"/>
    <w:rsid w:val="00AE06B4"/>
    <w:rsid w:val="00AE072F"/>
    <w:rsid w:val="00AE1F4A"/>
    <w:rsid w:val="00AE22F0"/>
    <w:rsid w:val="00AE235F"/>
    <w:rsid w:val="00AE24BE"/>
    <w:rsid w:val="00AE2557"/>
    <w:rsid w:val="00AE298C"/>
    <w:rsid w:val="00AE3DD9"/>
    <w:rsid w:val="00AE42E0"/>
    <w:rsid w:val="00AE43A3"/>
    <w:rsid w:val="00AE452F"/>
    <w:rsid w:val="00AE4880"/>
    <w:rsid w:val="00AE4887"/>
    <w:rsid w:val="00AE4ACF"/>
    <w:rsid w:val="00AE4B9A"/>
    <w:rsid w:val="00AE4C4E"/>
    <w:rsid w:val="00AE4F19"/>
    <w:rsid w:val="00AE5271"/>
    <w:rsid w:val="00AE52F0"/>
    <w:rsid w:val="00AE56BC"/>
    <w:rsid w:val="00AE579E"/>
    <w:rsid w:val="00AE5907"/>
    <w:rsid w:val="00AE596F"/>
    <w:rsid w:val="00AE5986"/>
    <w:rsid w:val="00AE5D6C"/>
    <w:rsid w:val="00AE5F48"/>
    <w:rsid w:val="00AE61B7"/>
    <w:rsid w:val="00AE653C"/>
    <w:rsid w:val="00AE68DC"/>
    <w:rsid w:val="00AE6A8E"/>
    <w:rsid w:val="00AE6D34"/>
    <w:rsid w:val="00AE7218"/>
    <w:rsid w:val="00AE7283"/>
    <w:rsid w:val="00AE76BF"/>
    <w:rsid w:val="00AE783C"/>
    <w:rsid w:val="00AE7941"/>
    <w:rsid w:val="00AF0209"/>
    <w:rsid w:val="00AF030B"/>
    <w:rsid w:val="00AF059A"/>
    <w:rsid w:val="00AF07F4"/>
    <w:rsid w:val="00AF0B01"/>
    <w:rsid w:val="00AF0D83"/>
    <w:rsid w:val="00AF1111"/>
    <w:rsid w:val="00AF13D6"/>
    <w:rsid w:val="00AF1A9B"/>
    <w:rsid w:val="00AF1C80"/>
    <w:rsid w:val="00AF1DE1"/>
    <w:rsid w:val="00AF20AF"/>
    <w:rsid w:val="00AF23B9"/>
    <w:rsid w:val="00AF25E5"/>
    <w:rsid w:val="00AF260B"/>
    <w:rsid w:val="00AF27D3"/>
    <w:rsid w:val="00AF291E"/>
    <w:rsid w:val="00AF30D4"/>
    <w:rsid w:val="00AF312B"/>
    <w:rsid w:val="00AF33A9"/>
    <w:rsid w:val="00AF3A69"/>
    <w:rsid w:val="00AF3B4C"/>
    <w:rsid w:val="00AF3F6F"/>
    <w:rsid w:val="00AF44B5"/>
    <w:rsid w:val="00AF4837"/>
    <w:rsid w:val="00AF4959"/>
    <w:rsid w:val="00AF5216"/>
    <w:rsid w:val="00AF527E"/>
    <w:rsid w:val="00AF5347"/>
    <w:rsid w:val="00AF56C2"/>
    <w:rsid w:val="00AF5824"/>
    <w:rsid w:val="00AF5B0F"/>
    <w:rsid w:val="00AF612B"/>
    <w:rsid w:val="00AF61C8"/>
    <w:rsid w:val="00AF650F"/>
    <w:rsid w:val="00AF680D"/>
    <w:rsid w:val="00AF68E6"/>
    <w:rsid w:val="00AF6D4E"/>
    <w:rsid w:val="00AF705A"/>
    <w:rsid w:val="00B00044"/>
    <w:rsid w:val="00B0069F"/>
    <w:rsid w:val="00B00747"/>
    <w:rsid w:val="00B00A89"/>
    <w:rsid w:val="00B01390"/>
    <w:rsid w:val="00B017FB"/>
    <w:rsid w:val="00B018EC"/>
    <w:rsid w:val="00B01C3A"/>
    <w:rsid w:val="00B01FA7"/>
    <w:rsid w:val="00B02581"/>
    <w:rsid w:val="00B026AC"/>
    <w:rsid w:val="00B02C3C"/>
    <w:rsid w:val="00B02EA7"/>
    <w:rsid w:val="00B035F5"/>
    <w:rsid w:val="00B03812"/>
    <w:rsid w:val="00B03E33"/>
    <w:rsid w:val="00B03E3C"/>
    <w:rsid w:val="00B04154"/>
    <w:rsid w:val="00B042DA"/>
    <w:rsid w:val="00B04A4F"/>
    <w:rsid w:val="00B05061"/>
    <w:rsid w:val="00B0512E"/>
    <w:rsid w:val="00B0539C"/>
    <w:rsid w:val="00B054E3"/>
    <w:rsid w:val="00B05841"/>
    <w:rsid w:val="00B05D8F"/>
    <w:rsid w:val="00B05F1C"/>
    <w:rsid w:val="00B06093"/>
    <w:rsid w:val="00B06191"/>
    <w:rsid w:val="00B06203"/>
    <w:rsid w:val="00B06500"/>
    <w:rsid w:val="00B06725"/>
    <w:rsid w:val="00B06BB2"/>
    <w:rsid w:val="00B06C3C"/>
    <w:rsid w:val="00B07CC0"/>
    <w:rsid w:val="00B07ED8"/>
    <w:rsid w:val="00B10ADD"/>
    <w:rsid w:val="00B11401"/>
    <w:rsid w:val="00B1154D"/>
    <w:rsid w:val="00B11657"/>
    <w:rsid w:val="00B11AB8"/>
    <w:rsid w:val="00B11AC6"/>
    <w:rsid w:val="00B11D67"/>
    <w:rsid w:val="00B11D9A"/>
    <w:rsid w:val="00B12183"/>
    <w:rsid w:val="00B122C7"/>
    <w:rsid w:val="00B12605"/>
    <w:rsid w:val="00B1272A"/>
    <w:rsid w:val="00B12C15"/>
    <w:rsid w:val="00B12EA7"/>
    <w:rsid w:val="00B1362D"/>
    <w:rsid w:val="00B137DC"/>
    <w:rsid w:val="00B13BF7"/>
    <w:rsid w:val="00B13E28"/>
    <w:rsid w:val="00B1431E"/>
    <w:rsid w:val="00B1438F"/>
    <w:rsid w:val="00B1451C"/>
    <w:rsid w:val="00B14712"/>
    <w:rsid w:val="00B14A40"/>
    <w:rsid w:val="00B14FE3"/>
    <w:rsid w:val="00B15553"/>
    <w:rsid w:val="00B155B2"/>
    <w:rsid w:val="00B158A4"/>
    <w:rsid w:val="00B1651E"/>
    <w:rsid w:val="00B16A45"/>
    <w:rsid w:val="00B17186"/>
    <w:rsid w:val="00B17237"/>
    <w:rsid w:val="00B172F2"/>
    <w:rsid w:val="00B174F7"/>
    <w:rsid w:val="00B179B3"/>
    <w:rsid w:val="00B17CC1"/>
    <w:rsid w:val="00B17E73"/>
    <w:rsid w:val="00B200D1"/>
    <w:rsid w:val="00B2045A"/>
    <w:rsid w:val="00B2055C"/>
    <w:rsid w:val="00B20878"/>
    <w:rsid w:val="00B20F51"/>
    <w:rsid w:val="00B21396"/>
    <w:rsid w:val="00B21969"/>
    <w:rsid w:val="00B21B15"/>
    <w:rsid w:val="00B21EA6"/>
    <w:rsid w:val="00B222B1"/>
    <w:rsid w:val="00B22367"/>
    <w:rsid w:val="00B232D1"/>
    <w:rsid w:val="00B23350"/>
    <w:rsid w:val="00B23764"/>
    <w:rsid w:val="00B23862"/>
    <w:rsid w:val="00B23979"/>
    <w:rsid w:val="00B23F41"/>
    <w:rsid w:val="00B240E7"/>
    <w:rsid w:val="00B24C21"/>
    <w:rsid w:val="00B24D8D"/>
    <w:rsid w:val="00B2513D"/>
    <w:rsid w:val="00B253A0"/>
    <w:rsid w:val="00B257EF"/>
    <w:rsid w:val="00B258F5"/>
    <w:rsid w:val="00B259E8"/>
    <w:rsid w:val="00B25D1E"/>
    <w:rsid w:val="00B25D7A"/>
    <w:rsid w:val="00B26035"/>
    <w:rsid w:val="00B26057"/>
    <w:rsid w:val="00B26EAF"/>
    <w:rsid w:val="00B27391"/>
    <w:rsid w:val="00B27432"/>
    <w:rsid w:val="00B2756E"/>
    <w:rsid w:val="00B27DEA"/>
    <w:rsid w:val="00B27F49"/>
    <w:rsid w:val="00B301CA"/>
    <w:rsid w:val="00B301F8"/>
    <w:rsid w:val="00B307B4"/>
    <w:rsid w:val="00B30BC6"/>
    <w:rsid w:val="00B316E2"/>
    <w:rsid w:val="00B31BB9"/>
    <w:rsid w:val="00B31DDF"/>
    <w:rsid w:val="00B32447"/>
    <w:rsid w:val="00B32949"/>
    <w:rsid w:val="00B32B9D"/>
    <w:rsid w:val="00B330BF"/>
    <w:rsid w:val="00B330EA"/>
    <w:rsid w:val="00B334D3"/>
    <w:rsid w:val="00B3372B"/>
    <w:rsid w:val="00B340FD"/>
    <w:rsid w:val="00B34568"/>
    <w:rsid w:val="00B347BF"/>
    <w:rsid w:val="00B34DA9"/>
    <w:rsid w:val="00B35054"/>
    <w:rsid w:val="00B350D3"/>
    <w:rsid w:val="00B3582C"/>
    <w:rsid w:val="00B35868"/>
    <w:rsid w:val="00B35A28"/>
    <w:rsid w:val="00B35B90"/>
    <w:rsid w:val="00B35F37"/>
    <w:rsid w:val="00B36380"/>
    <w:rsid w:val="00B3651E"/>
    <w:rsid w:val="00B365C3"/>
    <w:rsid w:val="00B3668F"/>
    <w:rsid w:val="00B36A1D"/>
    <w:rsid w:val="00B36BDC"/>
    <w:rsid w:val="00B37425"/>
    <w:rsid w:val="00B37593"/>
    <w:rsid w:val="00B37A72"/>
    <w:rsid w:val="00B37D9E"/>
    <w:rsid w:val="00B40203"/>
    <w:rsid w:val="00B40958"/>
    <w:rsid w:val="00B40B48"/>
    <w:rsid w:val="00B40E49"/>
    <w:rsid w:val="00B4279F"/>
    <w:rsid w:val="00B42A26"/>
    <w:rsid w:val="00B42BF8"/>
    <w:rsid w:val="00B42ED0"/>
    <w:rsid w:val="00B43081"/>
    <w:rsid w:val="00B430CD"/>
    <w:rsid w:val="00B43BAB"/>
    <w:rsid w:val="00B43D14"/>
    <w:rsid w:val="00B43DDC"/>
    <w:rsid w:val="00B43EB5"/>
    <w:rsid w:val="00B43EEB"/>
    <w:rsid w:val="00B4455A"/>
    <w:rsid w:val="00B44EF9"/>
    <w:rsid w:val="00B450E3"/>
    <w:rsid w:val="00B45222"/>
    <w:rsid w:val="00B452D4"/>
    <w:rsid w:val="00B453E4"/>
    <w:rsid w:val="00B45416"/>
    <w:rsid w:val="00B4590E"/>
    <w:rsid w:val="00B45987"/>
    <w:rsid w:val="00B45D3E"/>
    <w:rsid w:val="00B46156"/>
    <w:rsid w:val="00B46344"/>
    <w:rsid w:val="00B463F8"/>
    <w:rsid w:val="00B4642E"/>
    <w:rsid w:val="00B46A7C"/>
    <w:rsid w:val="00B46D75"/>
    <w:rsid w:val="00B46F30"/>
    <w:rsid w:val="00B47DB9"/>
    <w:rsid w:val="00B5038F"/>
    <w:rsid w:val="00B50EDE"/>
    <w:rsid w:val="00B51463"/>
    <w:rsid w:val="00B51558"/>
    <w:rsid w:val="00B51BFD"/>
    <w:rsid w:val="00B51DBA"/>
    <w:rsid w:val="00B524A5"/>
    <w:rsid w:val="00B52794"/>
    <w:rsid w:val="00B52810"/>
    <w:rsid w:val="00B528E0"/>
    <w:rsid w:val="00B52FB8"/>
    <w:rsid w:val="00B530DA"/>
    <w:rsid w:val="00B532FE"/>
    <w:rsid w:val="00B53714"/>
    <w:rsid w:val="00B53A22"/>
    <w:rsid w:val="00B5464F"/>
    <w:rsid w:val="00B5465F"/>
    <w:rsid w:val="00B54DF7"/>
    <w:rsid w:val="00B54F7D"/>
    <w:rsid w:val="00B54FAF"/>
    <w:rsid w:val="00B5506F"/>
    <w:rsid w:val="00B55105"/>
    <w:rsid w:val="00B55BF9"/>
    <w:rsid w:val="00B55CE5"/>
    <w:rsid w:val="00B55F11"/>
    <w:rsid w:val="00B5665A"/>
    <w:rsid w:val="00B56754"/>
    <w:rsid w:val="00B572BE"/>
    <w:rsid w:val="00B57704"/>
    <w:rsid w:val="00B57809"/>
    <w:rsid w:val="00B600A8"/>
    <w:rsid w:val="00B60458"/>
    <w:rsid w:val="00B60BB0"/>
    <w:rsid w:val="00B60C6D"/>
    <w:rsid w:val="00B60C72"/>
    <w:rsid w:val="00B60CD0"/>
    <w:rsid w:val="00B61155"/>
    <w:rsid w:val="00B612FC"/>
    <w:rsid w:val="00B61341"/>
    <w:rsid w:val="00B614C5"/>
    <w:rsid w:val="00B6166D"/>
    <w:rsid w:val="00B61ACC"/>
    <w:rsid w:val="00B61CBB"/>
    <w:rsid w:val="00B61D5A"/>
    <w:rsid w:val="00B61F46"/>
    <w:rsid w:val="00B62407"/>
    <w:rsid w:val="00B6240E"/>
    <w:rsid w:val="00B62416"/>
    <w:rsid w:val="00B62891"/>
    <w:rsid w:val="00B629D2"/>
    <w:rsid w:val="00B62ACC"/>
    <w:rsid w:val="00B62B19"/>
    <w:rsid w:val="00B62BB1"/>
    <w:rsid w:val="00B62D4D"/>
    <w:rsid w:val="00B62D75"/>
    <w:rsid w:val="00B62FC4"/>
    <w:rsid w:val="00B646CA"/>
    <w:rsid w:val="00B64860"/>
    <w:rsid w:val="00B649A2"/>
    <w:rsid w:val="00B64BC2"/>
    <w:rsid w:val="00B64C16"/>
    <w:rsid w:val="00B64C6B"/>
    <w:rsid w:val="00B64FBE"/>
    <w:rsid w:val="00B65129"/>
    <w:rsid w:val="00B65826"/>
    <w:rsid w:val="00B65AC7"/>
    <w:rsid w:val="00B660D9"/>
    <w:rsid w:val="00B66107"/>
    <w:rsid w:val="00B6633B"/>
    <w:rsid w:val="00B66DDE"/>
    <w:rsid w:val="00B671A9"/>
    <w:rsid w:val="00B6724D"/>
    <w:rsid w:val="00B672AA"/>
    <w:rsid w:val="00B67609"/>
    <w:rsid w:val="00B67AEB"/>
    <w:rsid w:val="00B67AFC"/>
    <w:rsid w:val="00B67D75"/>
    <w:rsid w:val="00B70E9B"/>
    <w:rsid w:val="00B71099"/>
    <w:rsid w:val="00B710A1"/>
    <w:rsid w:val="00B710E7"/>
    <w:rsid w:val="00B711BA"/>
    <w:rsid w:val="00B71246"/>
    <w:rsid w:val="00B71466"/>
    <w:rsid w:val="00B7150F"/>
    <w:rsid w:val="00B716D5"/>
    <w:rsid w:val="00B71BA5"/>
    <w:rsid w:val="00B71FA1"/>
    <w:rsid w:val="00B720C1"/>
    <w:rsid w:val="00B722AA"/>
    <w:rsid w:val="00B723AE"/>
    <w:rsid w:val="00B72CBF"/>
    <w:rsid w:val="00B731CE"/>
    <w:rsid w:val="00B73203"/>
    <w:rsid w:val="00B73349"/>
    <w:rsid w:val="00B73D00"/>
    <w:rsid w:val="00B73D4D"/>
    <w:rsid w:val="00B74610"/>
    <w:rsid w:val="00B74A11"/>
    <w:rsid w:val="00B753D4"/>
    <w:rsid w:val="00B759B5"/>
    <w:rsid w:val="00B75B9F"/>
    <w:rsid w:val="00B768E5"/>
    <w:rsid w:val="00B7694D"/>
    <w:rsid w:val="00B76C3F"/>
    <w:rsid w:val="00B76D14"/>
    <w:rsid w:val="00B77AC3"/>
    <w:rsid w:val="00B77EBA"/>
    <w:rsid w:val="00B77F4D"/>
    <w:rsid w:val="00B77FF3"/>
    <w:rsid w:val="00B801D8"/>
    <w:rsid w:val="00B8062D"/>
    <w:rsid w:val="00B806A5"/>
    <w:rsid w:val="00B806EF"/>
    <w:rsid w:val="00B8080D"/>
    <w:rsid w:val="00B80A5B"/>
    <w:rsid w:val="00B8170E"/>
    <w:rsid w:val="00B817B5"/>
    <w:rsid w:val="00B82270"/>
    <w:rsid w:val="00B8235A"/>
    <w:rsid w:val="00B82662"/>
    <w:rsid w:val="00B828CD"/>
    <w:rsid w:val="00B82C47"/>
    <w:rsid w:val="00B832D7"/>
    <w:rsid w:val="00B83CE5"/>
    <w:rsid w:val="00B83D05"/>
    <w:rsid w:val="00B849CE"/>
    <w:rsid w:val="00B84BFF"/>
    <w:rsid w:val="00B850F1"/>
    <w:rsid w:val="00B851D3"/>
    <w:rsid w:val="00B85402"/>
    <w:rsid w:val="00B85482"/>
    <w:rsid w:val="00B85675"/>
    <w:rsid w:val="00B8597F"/>
    <w:rsid w:val="00B85C40"/>
    <w:rsid w:val="00B85C6B"/>
    <w:rsid w:val="00B8601E"/>
    <w:rsid w:val="00B8618D"/>
    <w:rsid w:val="00B862CA"/>
    <w:rsid w:val="00B863A9"/>
    <w:rsid w:val="00B8659D"/>
    <w:rsid w:val="00B86689"/>
    <w:rsid w:val="00B86770"/>
    <w:rsid w:val="00B86B1D"/>
    <w:rsid w:val="00B871EC"/>
    <w:rsid w:val="00B87509"/>
    <w:rsid w:val="00B877D5"/>
    <w:rsid w:val="00B87850"/>
    <w:rsid w:val="00B8786A"/>
    <w:rsid w:val="00B87ABB"/>
    <w:rsid w:val="00B87B51"/>
    <w:rsid w:val="00B90343"/>
    <w:rsid w:val="00B90D8C"/>
    <w:rsid w:val="00B9103B"/>
    <w:rsid w:val="00B91126"/>
    <w:rsid w:val="00B91A62"/>
    <w:rsid w:val="00B91E87"/>
    <w:rsid w:val="00B91EFC"/>
    <w:rsid w:val="00B923A5"/>
    <w:rsid w:val="00B92548"/>
    <w:rsid w:val="00B92A7A"/>
    <w:rsid w:val="00B9345F"/>
    <w:rsid w:val="00B9346B"/>
    <w:rsid w:val="00B93594"/>
    <w:rsid w:val="00B93677"/>
    <w:rsid w:val="00B93922"/>
    <w:rsid w:val="00B93A08"/>
    <w:rsid w:val="00B93D3E"/>
    <w:rsid w:val="00B93D87"/>
    <w:rsid w:val="00B94014"/>
    <w:rsid w:val="00B94065"/>
    <w:rsid w:val="00B94283"/>
    <w:rsid w:val="00B947F8"/>
    <w:rsid w:val="00B948F9"/>
    <w:rsid w:val="00B94F07"/>
    <w:rsid w:val="00B95065"/>
    <w:rsid w:val="00B952D5"/>
    <w:rsid w:val="00B956E0"/>
    <w:rsid w:val="00B95873"/>
    <w:rsid w:val="00B959D2"/>
    <w:rsid w:val="00B95D15"/>
    <w:rsid w:val="00B95F8D"/>
    <w:rsid w:val="00B96092"/>
    <w:rsid w:val="00B96AD6"/>
    <w:rsid w:val="00B96C30"/>
    <w:rsid w:val="00B97185"/>
    <w:rsid w:val="00B9745F"/>
    <w:rsid w:val="00B97B09"/>
    <w:rsid w:val="00B97D18"/>
    <w:rsid w:val="00B97DA7"/>
    <w:rsid w:val="00BA03E5"/>
    <w:rsid w:val="00BA0DD7"/>
    <w:rsid w:val="00BA0E48"/>
    <w:rsid w:val="00BA0F45"/>
    <w:rsid w:val="00BA0F80"/>
    <w:rsid w:val="00BA13E1"/>
    <w:rsid w:val="00BA15EA"/>
    <w:rsid w:val="00BA1FB9"/>
    <w:rsid w:val="00BA2101"/>
    <w:rsid w:val="00BA2340"/>
    <w:rsid w:val="00BA25CB"/>
    <w:rsid w:val="00BA28B4"/>
    <w:rsid w:val="00BA2AF0"/>
    <w:rsid w:val="00BA2D60"/>
    <w:rsid w:val="00BA2E1C"/>
    <w:rsid w:val="00BA2FAC"/>
    <w:rsid w:val="00BA3573"/>
    <w:rsid w:val="00BA4050"/>
    <w:rsid w:val="00BA4B88"/>
    <w:rsid w:val="00BA4D68"/>
    <w:rsid w:val="00BA4EEF"/>
    <w:rsid w:val="00BA4FF8"/>
    <w:rsid w:val="00BA503E"/>
    <w:rsid w:val="00BA537C"/>
    <w:rsid w:val="00BA57AF"/>
    <w:rsid w:val="00BA597E"/>
    <w:rsid w:val="00BA6183"/>
    <w:rsid w:val="00BA6D85"/>
    <w:rsid w:val="00BA6EE1"/>
    <w:rsid w:val="00BA7053"/>
    <w:rsid w:val="00BA7F57"/>
    <w:rsid w:val="00BB0245"/>
    <w:rsid w:val="00BB025C"/>
    <w:rsid w:val="00BB08D1"/>
    <w:rsid w:val="00BB0966"/>
    <w:rsid w:val="00BB0C62"/>
    <w:rsid w:val="00BB1954"/>
    <w:rsid w:val="00BB1A07"/>
    <w:rsid w:val="00BB1B70"/>
    <w:rsid w:val="00BB1B87"/>
    <w:rsid w:val="00BB1DC2"/>
    <w:rsid w:val="00BB1E3C"/>
    <w:rsid w:val="00BB23E8"/>
    <w:rsid w:val="00BB2EA8"/>
    <w:rsid w:val="00BB2F59"/>
    <w:rsid w:val="00BB3AC6"/>
    <w:rsid w:val="00BB3C3B"/>
    <w:rsid w:val="00BB3CF9"/>
    <w:rsid w:val="00BB3E36"/>
    <w:rsid w:val="00BB3F9D"/>
    <w:rsid w:val="00BB3FEE"/>
    <w:rsid w:val="00BB45D3"/>
    <w:rsid w:val="00BB4B9F"/>
    <w:rsid w:val="00BB51E5"/>
    <w:rsid w:val="00BB54EB"/>
    <w:rsid w:val="00BB5727"/>
    <w:rsid w:val="00BB5870"/>
    <w:rsid w:val="00BB58EC"/>
    <w:rsid w:val="00BB5A32"/>
    <w:rsid w:val="00BB5D9F"/>
    <w:rsid w:val="00BB5F50"/>
    <w:rsid w:val="00BB65C5"/>
    <w:rsid w:val="00BB67C3"/>
    <w:rsid w:val="00BB6CEA"/>
    <w:rsid w:val="00BB700F"/>
    <w:rsid w:val="00BB7B05"/>
    <w:rsid w:val="00BB7FFD"/>
    <w:rsid w:val="00BC01AB"/>
    <w:rsid w:val="00BC02FC"/>
    <w:rsid w:val="00BC032B"/>
    <w:rsid w:val="00BC0593"/>
    <w:rsid w:val="00BC0614"/>
    <w:rsid w:val="00BC0773"/>
    <w:rsid w:val="00BC07B2"/>
    <w:rsid w:val="00BC0C08"/>
    <w:rsid w:val="00BC0C9F"/>
    <w:rsid w:val="00BC0E22"/>
    <w:rsid w:val="00BC0F5D"/>
    <w:rsid w:val="00BC1254"/>
    <w:rsid w:val="00BC139C"/>
    <w:rsid w:val="00BC1448"/>
    <w:rsid w:val="00BC1F99"/>
    <w:rsid w:val="00BC2585"/>
    <w:rsid w:val="00BC2734"/>
    <w:rsid w:val="00BC275D"/>
    <w:rsid w:val="00BC2CC1"/>
    <w:rsid w:val="00BC2DBF"/>
    <w:rsid w:val="00BC3376"/>
    <w:rsid w:val="00BC34AC"/>
    <w:rsid w:val="00BC35A8"/>
    <w:rsid w:val="00BC3BCB"/>
    <w:rsid w:val="00BC3C1D"/>
    <w:rsid w:val="00BC416C"/>
    <w:rsid w:val="00BC42DB"/>
    <w:rsid w:val="00BC454B"/>
    <w:rsid w:val="00BC45E4"/>
    <w:rsid w:val="00BC46CC"/>
    <w:rsid w:val="00BC470E"/>
    <w:rsid w:val="00BC47A7"/>
    <w:rsid w:val="00BC497D"/>
    <w:rsid w:val="00BC4D0D"/>
    <w:rsid w:val="00BC5194"/>
    <w:rsid w:val="00BC5673"/>
    <w:rsid w:val="00BC59B0"/>
    <w:rsid w:val="00BC5AEE"/>
    <w:rsid w:val="00BC6126"/>
    <w:rsid w:val="00BC651A"/>
    <w:rsid w:val="00BC69ED"/>
    <w:rsid w:val="00BC71CC"/>
    <w:rsid w:val="00BC72A6"/>
    <w:rsid w:val="00BD0178"/>
    <w:rsid w:val="00BD045E"/>
    <w:rsid w:val="00BD081F"/>
    <w:rsid w:val="00BD0CAB"/>
    <w:rsid w:val="00BD0F68"/>
    <w:rsid w:val="00BD0FC1"/>
    <w:rsid w:val="00BD10F4"/>
    <w:rsid w:val="00BD129E"/>
    <w:rsid w:val="00BD176E"/>
    <w:rsid w:val="00BD3057"/>
    <w:rsid w:val="00BD3B3F"/>
    <w:rsid w:val="00BD3DEF"/>
    <w:rsid w:val="00BD3F24"/>
    <w:rsid w:val="00BD4211"/>
    <w:rsid w:val="00BD4355"/>
    <w:rsid w:val="00BD4372"/>
    <w:rsid w:val="00BD446C"/>
    <w:rsid w:val="00BD4731"/>
    <w:rsid w:val="00BD5274"/>
    <w:rsid w:val="00BD559E"/>
    <w:rsid w:val="00BD6AAB"/>
    <w:rsid w:val="00BD6B7C"/>
    <w:rsid w:val="00BD6DAB"/>
    <w:rsid w:val="00BD6E31"/>
    <w:rsid w:val="00BD71C0"/>
    <w:rsid w:val="00BD72BB"/>
    <w:rsid w:val="00BD7678"/>
    <w:rsid w:val="00BD7B27"/>
    <w:rsid w:val="00BD7D53"/>
    <w:rsid w:val="00BD7D7D"/>
    <w:rsid w:val="00BE0082"/>
    <w:rsid w:val="00BE06C7"/>
    <w:rsid w:val="00BE0AF7"/>
    <w:rsid w:val="00BE0FFE"/>
    <w:rsid w:val="00BE113E"/>
    <w:rsid w:val="00BE11D8"/>
    <w:rsid w:val="00BE1A33"/>
    <w:rsid w:val="00BE1B39"/>
    <w:rsid w:val="00BE1B3D"/>
    <w:rsid w:val="00BE1C05"/>
    <w:rsid w:val="00BE2855"/>
    <w:rsid w:val="00BE37BA"/>
    <w:rsid w:val="00BE3A49"/>
    <w:rsid w:val="00BE3A4F"/>
    <w:rsid w:val="00BE3ADD"/>
    <w:rsid w:val="00BE407C"/>
    <w:rsid w:val="00BE42D4"/>
    <w:rsid w:val="00BE44EE"/>
    <w:rsid w:val="00BE4719"/>
    <w:rsid w:val="00BE5203"/>
    <w:rsid w:val="00BE5248"/>
    <w:rsid w:val="00BE5567"/>
    <w:rsid w:val="00BE5784"/>
    <w:rsid w:val="00BE5A90"/>
    <w:rsid w:val="00BE5DDE"/>
    <w:rsid w:val="00BE6150"/>
    <w:rsid w:val="00BE63E4"/>
    <w:rsid w:val="00BE6DCD"/>
    <w:rsid w:val="00BE764E"/>
    <w:rsid w:val="00BE7A62"/>
    <w:rsid w:val="00BE7E15"/>
    <w:rsid w:val="00BF001E"/>
    <w:rsid w:val="00BF0635"/>
    <w:rsid w:val="00BF0987"/>
    <w:rsid w:val="00BF0BE7"/>
    <w:rsid w:val="00BF0D18"/>
    <w:rsid w:val="00BF0DF4"/>
    <w:rsid w:val="00BF0E5D"/>
    <w:rsid w:val="00BF1079"/>
    <w:rsid w:val="00BF10F3"/>
    <w:rsid w:val="00BF1188"/>
    <w:rsid w:val="00BF1EC2"/>
    <w:rsid w:val="00BF1F5A"/>
    <w:rsid w:val="00BF2387"/>
    <w:rsid w:val="00BF2914"/>
    <w:rsid w:val="00BF2AFA"/>
    <w:rsid w:val="00BF2BC8"/>
    <w:rsid w:val="00BF2F21"/>
    <w:rsid w:val="00BF32BC"/>
    <w:rsid w:val="00BF3A2B"/>
    <w:rsid w:val="00BF3AD5"/>
    <w:rsid w:val="00BF3B75"/>
    <w:rsid w:val="00BF3C95"/>
    <w:rsid w:val="00BF3CDD"/>
    <w:rsid w:val="00BF45AE"/>
    <w:rsid w:val="00BF45F0"/>
    <w:rsid w:val="00BF4BF3"/>
    <w:rsid w:val="00BF4CD5"/>
    <w:rsid w:val="00BF4F0B"/>
    <w:rsid w:val="00BF5461"/>
    <w:rsid w:val="00BF589E"/>
    <w:rsid w:val="00BF5B05"/>
    <w:rsid w:val="00BF5C3E"/>
    <w:rsid w:val="00BF6054"/>
    <w:rsid w:val="00BF60F8"/>
    <w:rsid w:val="00BF6811"/>
    <w:rsid w:val="00BF7218"/>
    <w:rsid w:val="00BF7532"/>
    <w:rsid w:val="00BF7991"/>
    <w:rsid w:val="00BF7A87"/>
    <w:rsid w:val="00BF7BC8"/>
    <w:rsid w:val="00BF7C23"/>
    <w:rsid w:val="00BF7E9C"/>
    <w:rsid w:val="00C00093"/>
    <w:rsid w:val="00C001CF"/>
    <w:rsid w:val="00C005FD"/>
    <w:rsid w:val="00C00686"/>
    <w:rsid w:val="00C010E6"/>
    <w:rsid w:val="00C01AC0"/>
    <w:rsid w:val="00C0207F"/>
    <w:rsid w:val="00C0230A"/>
    <w:rsid w:val="00C02BD3"/>
    <w:rsid w:val="00C034CA"/>
    <w:rsid w:val="00C03A19"/>
    <w:rsid w:val="00C03AD9"/>
    <w:rsid w:val="00C03F60"/>
    <w:rsid w:val="00C046B0"/>
    <w:rsid w:val="00C048B8"/>
    <w:rsid w:val="00C050A9"/>
    <w:rsid w:val="00C0528E"/>
    <w:rsid w:val="00C056EC"/>
    <w:rsid w:val="00C05C4C"/>
    <w:rsid w:val="00C05D21"/>
    <w:rsid w:val="00C05D4F"/>
    <w:rsid w:val="00C06266"/>
    <w:rsid w:val="00C062C8"/>
    <w:rsid w:val="00C0633F"/>
    <w:rsid w:val="00C066AC"/>
    <w:rsid w:val="00C068D0"/>
    <w:rsid w:val="00C071B2"/>
    <w:rsid w:val="00C073ED"/>
    <w:rsid w:val="00C0779F"/>
    <w:rsid w:val="00C07B9B"/>
    <w:rsid w:val="00C07D03"/>
    <w:rsid w:val="00C07EEE"/>
    <w:rsid w:val="00C10015"/>
    <w:rsid w:val="00C101F1"/>
    <w:rsid w:val="00C103DC"/>
    <w:rsid w:val="00C10469"/>
    <w:rsid w:val="00C10485"/>
    <w:rsid w:val="00C104CB"/>
    <w:rsid w:val="00C1063D"/>
    <w:rsid w:val="00C10862"/>
    <w:rsid w:val="00C10B3E"/>
    <w:rsid w:val="00C10D8A"/>
    <w:rsid w:val="00C11243"/>
    <w:rsid w:val="00C112C0"/>
    <w:rsid w:val="00C11F92"/>
    <w:rsid w:val="00C121CB"/>
    <w:rsid w:val="00C12696"/>
    <w:rsid w:val="00C12795"/>
    <w:rsid w:val="00C1287A"/>
    <w:rsid w:val="00C12DC9"/>
    <w:rsid w:val="00C130ED"/>
    <w:rsid w:val="00C1380D"/>
    <w:rsid w:val="00C1410C"/>
    <w:rsid w:val="00C14771"/>
    <w:rsid w:val="00C14F82"/>
    <w:rsid w:val="00C153AF"/>
    <w:rsid w:val="00C154B0"/>
    <w:rsid w:val="00C155E0"/>
    <w:rsid w:val="00C15645"/>
    <w:rsid w:val="00C15AA5"/>
    <w:rsid w:val="00C15D24"/>
    <w:rsid w:val="00C16593"/>
    <w:rsid w:val="00C17067"/>
    <w:rsid w:val="00C170B3"/>
    <w:rsid w:val="00C171F5"/>
    <w:rsid w:val="00C1745E"/>
    <w:rsid w:val="00C179A9"/>
    <w:rsid w:val="00C17B3D"/>
    <w:rsid w:val="00C17C95"/>
    <w:rsid w:val="00C17E59"/>
    <w:rsid w:val="00C17ED0"/>
    <w:rsid w:val="00C207CE"/>
    <w:rsid w:val="00C20C4C"/>
    <w:rsid w:val="00C20FC4"/>
    <w:rsid w:val="00C21D55"/>
    <w:rsid w:val="00C224F9"/>
    <w:rsid w:val="00C22B3E"/>
    <w:rsid w:val="00C22C7B"/>
    <w:rsid w:val="00C22DED"/>
    <w:rsid w:val="00C22E55"/>
    <w:rsid w:val="00C23917"/>
    <w:rsid w:val="00C23A28"/>
    <w:rsid w:val="00C23A3F"/>
    <w:rsid w:val="00C23B6E"/>
    <w:rsid w:val="00C23B9F"/>
    <w:rsid w:val="00C23C89"/>
    <w:rsid w:val="00C23EA2"/>
    <w:rsid w:val="00C24072"/>
    <w:rsid w:val="00C24104"/>
    <w:rsid w:val="00C245DF"/>
    <w:rsid w:val="00C24A95"/>
    <w:rsid w:val="00C24EA6"/>
    <w:rsid w:val="00C24F35"/>
    <w:rsid w:val="00C25A02"/>
    <w:rsid w:val="00C25ED4"/>
    <w:rsid w:val="00C2636E"/>
    <w:rsid w:val="00C263BF"/>
    <w:rsid w:val="00C266C7"/>
    <w:rsid w:val="00C26B8C"/>
    <w:rsid w:val="00C26EF0"/>
    <w:rsid w:val="00C2725B"/>
    <w:rsid w:val="00C302E3"/>
    <w:rsid w:val="00C305DD"/>
    <w:rsid w:val="00C30719"/>
    <w:rsid w:val="00C3092F"/>
    <w:rsid w:val="00C30F0E"/>
    <w:rsid w:val="00C31030"/>
    <w:rsid w:val="00C31139"/>
    <w:rsid w:val="00C318C0"/>
    <w:rsid w:val="00C31CB5"/>
    <w:rsid w:val="00C31EB0"/>
    <w:rsid w:val="00C321C5"/>
    <w:rsid w:val="00C325ED"/>
    <w:rsid w:val="00C3285A"/>
    <w:rsid w:val="00C32ABF"/>
    <w:rsid w:val="00C32B5C"/>
    <w:rsid w:val="00C33774"/>
    <w:rsid w:val="00C33B36"/>
    <w:rsid w:val="00C33C54"/>
    <w:rsid w:val="00C33CA7"/>
    <w:rsid w:val="00C33CE0"/>
    <w:rsid w:val="00C33FF8"/>
    <w:rsid w:val="00C3471D"/>
    <w:rsid w:val="00C349A7"/>
    <w:rsid w:val="00C350F6"/>
    <w:rsid w:val="00C356BB"/>
    <w:rsid w:val="00C35709"/>
    <w:rsid w:val="00C3577B"/>
    <w:rsid w:val="00C35A2C"/>
    <w:rsid w:val="00C36308"/>
    <w:rsid w:val="00C365FE"/>
    <w:rsid w:val="00C36CF8"/>
    <w:rsid w:val="00C36FED"/>
    <w:rsid w:val="00C37276"/>
    <w:rsid w:val="00C40228"/>
    <w:rsid w:val="00C403C0"/>
    <w:rsid w:val="00C406AA"/>
    <w:rsid w:val="00C408D5"/>
    <w:rsid w:val="00C40B76"/>
    <w:rsid w:val="00C41834"/>
    <w:rsid w:val="00C41A1D"/>
    <w:rsid w:val="00C41B8C"/>
    <w:rsid w:val="00C42A7A"/>
    <w:rsid w:val="00C42CCA"/>
    <w:rsid w:val="00C42DBD"/>
    <w:rsid w:val="00C42F29"/>
    <w:rsid w:val="00C434AB"/>
    <w:rsid w:val="00C43593"/>
    <w:rsid w:val="00C439A7"/>
    <w:rsid w:val="00C440A4"/>
    <w:rsid w:val="00C443AD"/>
    <w:rsid w:val="00C44452"/>
    <w:rsid w:val="00C44539"/>
    <w:rsid w:val="00C447A7"/>
    <w:rsid w:val="00C44A73"/>
    <w:rsid w:val="00C44E22"/>
    <w:rsid w:val="00C452A9"/>
    <w:rsid w:val="00C45B36"/>
    <w:rsid w:val="00C45E4F"/>
    <w:rsid w:val="00C45F6F"/>
    <w:rsid w:val="00C46129"/>
    <w:rsid w:val="00C46460"/>
    <w:rsid w:val="00C464BE"/>
    <w:rsid w:val="00C4658A"/>
    <w:rsid w:val="00C465C2"/>
    <w:rsid w:val="00C468EE"/>
    <w:rsid w:val="00C46BD4"/>
    <w:rsid w:val="00C46C07"/>
    <w:rsid w:val="00C46F7E"/>
    <w:rsid w:val="00C46F90"/>
    <w:rsid w:val="00C47498"/>
    <w:rsid w:val="00C476BC"/>
    <w:rsid w:val="00C47B18"/>
    <w:rsid w:val="00C47BE5"/>
    <w:rsid w:val="00C500F8"/>
    <w:rsid w:val="00C502F5"/>
    <w:rsid w:val="00C50981"/>
    <w:rsid w:val="00C50D58"/>
    <w:rsid w:val="00C50E11"/>
    <w:rsid w:val="00C51031"/>
    <w:rsid w:val="00C51E9C"/>
    <w:rsid w:val="00C521FF"/>
    <w:rsid w:val="00C526D4"/>
    <w:rsid w:val="00C52758"/>
    <w:rsid w:val="00C52E37"/>
    <w:rsid w:val="00C52E43"/>
    <w:rsid w:val="00C52EE6"/>
    <w:rsid w:val="00C53136"/>
    <w:rsid w:val="00C533AC"/>
    <w:rsid w:val="00C537A4"/>
    <w:rsid w:val="00C53863"/>
    <w:rsid w:val="00C53B3B"/>
    <w:rsid w:val="00C53BA0"/>
    <w:rsid w:val="00C54067"/>
    <w:rsid w:val="00C543B4"/>
    <w:rsid w:val="00C543DD"/>
    <w:rsid w:val="00C547EF"/>
    <w:rsid w:val="00C548E2"/>
    <w:rsid w:val="00C54DEE"/>
    <w:rsid w:val="00C54F63"/>
    <w:rsid w:val="00C5544F"/>
    <w:rsid w:val="00C55D3F"/>
    <w:rsid w:val="00C55FC4"/>
    <w:rsid w:val="00C5615D"/>
    <w:rsid w:val="00C56EFE"/>
    <w:rsid w:val="00C56F87"/>
    <w:rsid w:val="00C5720D"/>
    <w:rsid w:val="00C57DA5"/>
    <w:rsid w:val="00C60145"/>
    <w:rsid w:val="00C60267"/>
    <w:rsid w:val="00C602F1"/>
    <w:rsid w:val="00C60472"/>
    <w:rsid w:val="00C60AB5"/>
    <w:rsid w:val="00C60C3E"/>
    <w:rsid w:val="00C60CA3"/>
    <w:rsid w:val="00C60D23"/>
    <w:rsid w:val="00C6117C"/>
    <w:rsid w:val="00C61A47"/>
    <w:rsid w:val="00C61C15"/>
    <w:rsid w:val="00C61D6A"/>
    <w:rsid w:val="00C61E28"/>
    <w:rsid w:val="00C61E9C"/>
    <w:rsid w:val="00C620E1"/>
    <w:rsid w:val="00C6234C"/>
    <w:rsid w:val="00C624EB"/>
    <w:rsid w:val="00C6292D"/>
    <w:rsid w:val="00C62A42"/>
    <w:rsid w:val="00C62E65"/>
    <w:rsid w:val="00C62F41"/>
    <w:rsid w:val="00C6317A"/>
    <w:rsid w:val="00C63921"/>
    <w:rsid w:val="00C63FDA"/>
    <w:rsid w:val="00C64787"/>
    <w:rsid w:val="00C64946"/>
    <w:rsid w:val="00C649C3"/>
    <w:rsid w:val="00C64D62"/>
    <w:rsid w:val="00C64DFC"/>
    <w:rsid w:val="00C65160"/>
    <w:rsid w:val="00C652FE"/>
    <w:rsid w:val="00C655DE"/>
    <w:rsid w:val="00C657A1"/>
    <w:rsid w:val="00C65817"/>
    <w:rsid w:val="00C659CA"/>
    <w:rsid w:val="00C65A52"/>
    <w:rsid w:val="00C65E02"/>
    <w:rsid w:val="00C6601F"/>
    <w:rsid w:val="00C6610C"/>
    <w:rsid w:val="00C664E3"/>
    <w:rsid w:val="00C665D9"/>
    <w:rsid w:val="00C665FC"/>
    <w:rsid w:val="00C66880"/>
    <w:rsid w:val="00C66BB4"/>
    <w:rsid w:val="00C66E8A"/>
    <w:rsid w:val="00C67118"/>
    <w:rsid w:val="00C67269"/>
    <w:rsid w:val="00C675A2"/>
    <w:rsid w:val="00C70922"/>
    <w:rsid w:val="00C70998"/>
    <w:rsid w:val="00C70C43"/>
    <w:rsid w:val="00C70CF5"/>
    <w:rsid w:val="00C710FA"/>
    <w:rsid w:val="00C7134C"/>
    <w:rsid w:val="00C7136F"/>
    <w:rsid w:val="00C71829"/>
    <w:rsid w:val="00C71B1F"/>
    <w:rsid w:val="00C71E6E"/>
    <w:rsid w:val="00C7231A"/>
    <w:rsid w:val="00C7238C"/>
    <w:rsid w:val="00C72DCE"/>
    <w:rsid w:val="00C73840"/>
    <w:rsid w:val="00C73C59"/>
    <w:rsid w:val="00C73D2D"/>
    <w:rsid w:val="00C73F5E"/>
    <w:rsid w:val="00C74069"/>
    <w:rsid w:val="00C742AC"/>
    <w:rsid w:val="00C7475E"/>
    <w:rsid w:val="00C74875"/>
    <w:rsid w:val="00C7496E"/>
    <w:rsid w:val="00C74C31"/>
    <w:rsid w:val="00C7512D"/>
    <w:rsid w:val="00C754DA"/>
    <w:rsid w:val="00C759E0"/>
    <w:rsid w:val="00C75A42"/>
    <w:rsid w:val="00C75E7F"/>
    <w:rsid w:val="00C75EF7"/>
    <w:rsid w:val="00C76316"/>
    <w:rsid w:val="00C76498"/>
    <w:rsid w:val="00C7668F"/>
    <w:rsid w:val="00C7683C"/>
    <w:rsid w:val="00C76C47"/>
    <w:rsid w:val="00C76F56"/>
    <w:rsid w:val="00C7719E"/>
    <w:rsid w:val="00C771EB"/>
    <w:rsid w:val="00C77550"/>
    <w:rsid w:val="00C7760B"/>
    <w:rsid w:val="00C7770D"/>
    <w:rsid w:val="00C77894"/>
    <w:rsid w:val="00C778A4"/>
    <w:rsid w:val="00C80506"/>
    <w:rsid w:val="00C80F9A"/>
    <w:rsid w:val="00C814E5"/>
    <w:rsid w:val="00C8151B"/>
    <w:rsid w:val="00C819D9"/>
    <w:rsid w:val="00C8220C"/>
    <w:rsid w:val="00C82482"/>
    <w:rsid w:val="00C82A02"/>
    <w:rsid w:val="00C82CD8"/>
    <w:rsid w:val="00C82EBD"/>
    <w:rsid w:val="00C8386C"/>
    <w:rsid w:val="00C83BEC"/>
    <w:rsid w:val="00C84674"/>
    <w:rsid w:val="00C84843"/>
    <w:rsid w:val="00C84942"/>
    <w:rsid w:val="00C84A8B"/>
    <w:rsid w:val="00C84ABC"/>
    <w:rsid w:val="00C85A60"/>
    <w:rsid w:val="00C860B8"/>
    <w:rsid w:val="00C86205"/>
    <w:rsid w:val="00C86669"/>
    <w:rsid w:val="00C866DF"/>
    <w:rsid w:val="00C8685B"/>
    <w:rsid w:val="00C86977"/>
    <w:rsid w:val="00C86AB6"/>
    <w:rsid w:val="00C86AB8"/>
    <w:rsid w:val="00C86C65"/>
    <w:rsid w:val="00C86C87"/>
    <w:rsid w:val="00C870BB"/>
    <w:rsid w:val="00C870C0"/>
    <w:rsid w:val="00C87411"/>
    <w:rsid w:val="00C87763"/>
    <w:rsid w:val="00C877E8"/>
    <w:rsid w:val="00C8794D"/>
    <w:rsid w:val="00C87FDD"/>
    <w:rsid w:val="00C90165"/>
    <w:rsid w:val="00C90524"/>
    <w:rsid w:val="00C91276"/>
    <w:rsid w:val="00C91554"/>
    <w:rsid w:val="00C91579"/>
    <w:rsid w:val="00C91592"/>
    <w:rsid w:val="00C915C2"/>
    <w:rsid w:val="00C919CA"/>
    <w:rsid w:val="00C91FC2"/>
    <w:rsid w:val="00C920ED"/>
    <w:rsid w:val="00C931E9"/>
    <w:rsid w:val="00C93F41"/>
    <w:rsid w:val="00C9407B"/>
    <w:rsid w:val="00C9422C"/>
    <w:rsid w:val="00C9432D"/>
    <w:rsid w:val="00C94642"/>
    <w:rsid w:val="00C94879"/>
    <w:rsid w:val="00C94B0C"/>
    <w:rsid w:val="00C94BC0"/>
    <w:rsid w:val="00C94D6C"/>
    <w:rsid w:val="00C94FB5"/>
    <w:rsid w:val="00C95017"/>
    <w:rsid w:val="00C95124"/>
    <w:rsid w:val="00C95233"/>
    <w:rsid w:val="00C9573F"/>
    <w:rsid w:val="00C96129"/>
    <w:rsid w:val="00C9670E"/>
    <w:rsid w:val="00C968EA"/>
    <w:rsid w:val="00C96A7F"/>
    <w:rsid w:val="00C96B08"/>
    <w:rsid w:val="00C97216"/>
    <w:rsid w:val="00C9751F"/>
    <w:rsid w:val="00C97DA5"/>
    <w:rsid w:val="00C97DC4"/>
    <w:rsid w:val="00C97EAB"/>
    <w:rsid w:val="00CA00BF"/>
    <w:rsid w:val="00CA0336"/>
    <w:rsid w:val="00CA06D8"/>
    <w:rsid w:val="00CA0776"/>
    <w:rsid w:val="00CA085B"/>
    <w:rsid w:val="00CA086F"/>
    <w:rsid w:val="00CA0A11"/>
    <w:rsid w:val="00CA0F60"/>
    <w:rsid w:val="00CA13C5"/>
    <w:rsid w:val="00CA15EA"/>
    <w:rsid w:val="00CA1C36"/>
    <w:rsid w:val="00CA1CC6"/>
    <w:rsid w:val="00CA25FF"/>
    <w:rsid w:val="00CA2AF7"/>
    <w:rsid w:val="00CA2CF2"/>
    <w:rsid w:val="00CA3473"/>
    <w:rsid w:val="00CA3604"/>
    <w:rsid w:val="00CA3830"/>
    <w:rsid w:val="00CA3860"/>
    <w:rsid w:val="00CA38A4"/>
    <w:rsid w:val="00CA3988"/>
    <w:rsid w:val="00CA39AC"/>
    <w:rsid w:val="00CA3A0D"/>
    <w:rsid w:val="00CA41D1"/>
    <w:rsid w:val="00CA4231"/>
    <w:rsid w:val="00CA436A"/>
    <w:rsid w:val="00CA46AB"/>
    <w:rsid w:val="00CA49EE"/>
    <w:rsid w:val="00CA4C96"/>
    <w:rsid w:val="00CA54B8"/>
    <w:rsid w:val="00CA5791"/>
    <w:rsid w:val="00CA58B7"/>
    <w:rsid w:val="00CA5BDE"/>
    <w:rsid w:val="00CA5C0B"/>
    <w:rsid w:val="00CA6514"/>
    <w:rsid w:val="00CA660E"/>
    <w:rsid w:val="00CA665E"/>
    <w:rsid w:val="00CA67EE"/>
    <w:rsid w:val="00CA6807"/>
    <w:rsid w:val="00CA6C9D"/>
    <w:rsid w:val="00CA71BB"/>
    <w:rsid w:val="00CA71FA"/>
    <w:rsid w:val="00CA77A0"/>
    <w:rsid w:val="00CB0404"/>
    <w:rsid w:val="00CB0653"/>
    <w:rsid w:val="00CB09E2"/>
    <w:rsid w:val="00CB0B91"/>
    <w:rsid w:val="00CB0F24"/>
    <w:rsid w:val="00CB12E3"/>
    <w:rsid w:val="00CB12E4"/>
    <w:rsid w:val="00CB1B2C"/>
    <w:rsid w:val="00CB1FAD"/>
    <w:rsid w:val="00CB2418"/>
    <w:rsid w:val="00CB26AE"/>
    <w:rsid w:val="00CB2B0A"/>
    <w:rsid w:val="00CB2B7F"/>
    <w:rsid w:val="00CB2CC0"/>
    <w:rsid w:val="00CB2D04"/>
    <w:rsid w:val="00CB3212"/>
    <w:rsid w:val="00CB3242"/>
    <w:rsid w:val="00CB35F0"/>
    <w:rsid w:val="00CB37F7"/>
    <w:rsid w:val="00CB3B9D"/>
    <w:rsid w:val="00CB3D5D"/>
    <w:rsid w:val="00CB3E08"/>
    <w:rsid w:val="00CB3E3B"/>
    <w:rsid w:val="00CB3EFD"/>
    <w:rsid w:val="00CB417A"/>
    <w:rsid w:val="00CB4299"/>
    <w:rsid w:val="00CB45CB"/>
    <w:rsid w:val="00CB4740"/>
    <w:rsid w:val="00CB4A64"/>
    <w:rsid w:val="00CB4A6D"/>
    <w:rsid w:val="00CB519D"/>
    <w:rsid w:val="00CB53C3"/>
    <w:rsid w:val="00CB5608"/>
    <w:rsid w:val="00CB59DB"/>
    <w:rsid w:val="00CB5CE3"/>
    <w:rsid w:val="00CB60DB"/>
    <w:rsid w:val="00CB61D0"/>
    <w:rsid w:val="00CB64DC"/>
    <w:rsid w:val="00CB68A7"/>
    <w:rsid w:val="00CB71CF"/>
    <w:rsid w:val="00CB75AA"/>
    <w:rsid w:val="00CB7898"/>
    <w:rsid w:val="00CB7E5B"/>
    <w:rsid w:val="00CC00BE"/>
    <w:rsid w:val="00CC042A"/>
    <w:rsid w:val="00CC06C3"/>
    <w:rsid w:val="00CC0A3D"/>
    <w:rsid w:val="00CC0B75"/>
    <w:rsid w:val="00CC0DAF"/>
    <w:rsid w:val="00CC0E6E"/>
    <w:rsid w:val="00CC1603"/>
    <w:rsid w:val="00CC190B"/>
    <w:rsid w:val="00CC1E96"/>
    <w:rsid w:val="00CC1E9F"/>
    <w:rsid w:val="00CC1EBB"/>
    <w:rsid w:val="00CC1F31"/>
    <w:rsid w:val="00CC22FF"/>
    <w:rsid w:val="00CC2466"/>
    <w:rsid w:val="00CC2985"/>
    <w:rsid w:val="00CC29E0"/>
    <w:rsid w:val="00CC2B06"/>
    <w:rsid w:val="00CC2E88"/>
    <w:rsid w:val="00CC3155"/>
    <w:rsid w:val="00CC3524"/>
    <w:rsid w:val="00CC3633"/>
    <w:rsid w:val="00CC3873"/>
    <w:rsid w:val="00CC3909"/>
    <w:rsid w:val="00CC390F"/>
    <w:rsid w:val="00CC391A"/>
    <w:rsid w:val="00CC39C6"/>
    <w:rsid w:val="00CC3EE1"/>
    <w:rsid w:val="00CC46BC"/>
    <w:rsid w:val="00CC48DD"/>
    <w:rsid w:val="00CC4D85"/>
    <w:rsid w:val="00CC4FE0"/>
    <w:rsid w:val="00CC5000"/>
    <w:rsid w:val="00CC525B"/>
    <w:rsid w:val="00CC5635"/>
    <w:rsid w:val="00CC56CB"/>
    <w:rsid w:val="00CC57A4"/>
    <w:rsid w:val="00CC6037"/>
    <w:rsid w:val="00CC61BF"/>
    <w:rsid w:val="00CC64AC"/>
    <w:rsid w:val="00CC65DA"/>
    <w:rsid w:val="00CC6BC5"/>
    <w:rsid w:val="00CC6FD1"/>
    <w:rsid w:val="00CC705C"/>
    <w:rsid w:val="00CC799C"/>
    <w:rsid w:val="00CC7C52"/>
    <w:rsid w:val="00CC7D14"/>
    <w:rsid w:val="00CC7F58"/>
    <w:rsid w:val="00CD00B9"/>
    <w:rsid w:val="00CD02F6"/>
    <w:rsid w:val="00CD0667"/>
    <w:rsid w:val="00CD2122"/>
    <w:rsid w:val="00CD216F"/>
    <w:rsid w:val="00CD218C"/>
    <w:rsid w:val="00CD28F4"/>
    <w:rsid w:val="00CD2A16"/>
    <w:rsid w:val="00CD2E1C"/>
    <w:rsid w:val="00CD39FD"/>
    <w:rsid w:val="00CD3E22"/>
    <w:rsid w:val="00CD4324"/>
    <w:rsid w:val="00CD4691"/>
    <w:rsid w:val="00CD4A5F"/>
    <w:rsid w:val="00CD4CD7"/>
    <w:rsid w:val="00CD4FB7"/>
    <w:rsid w:val="00CD5399"/>
    <w:rsid w:val="00CD5C62"/>
    <w:rsid w:val="00CD5F52"/>
    <w:rsid w:val="00CD6035"/>
    <w:rsid w:val="00CD62ED"/>
    <w:rsid w:val="00CD653B"/>
    <w:rsid w:val="00CD6636"/>
    <w:rsid w:val="00CD66D9"/>
    <w:rsid w:val="00CD675B"/>
    <w:rsid w:val="00CD69DD"/>
    <w:rsid w:val="00CD70A1"/>
    <w:rsid w:val="00CD77C2"/>
    <w:rsid w:val="00CD7CA6"/>
    <w:rsid w:val="00CD7F63"/>
    <w:rsid w:val="00CE032D"/>
    <w:rsid w:val="00CE08A5"/>
    <w:rsid w:val="00CE0A39"/>
    <w:rsid w:val="00CE0DB7"/>
    <w:rsid w:val="00CE0E7B"/>
    <w:rsid w:val="00CE1498"/>
    <w:rsid w:val="00CE18C2"/>
    <w:rsid w:val="00CE1B8B"/>
    <w:rsid w:val="00CE21C5"/>
    <w:rsid w:val="00CE2CF2"/>
    <w:rsid w:val="00CE3045"/>
    <w:rsid w:val="00CE314C"/>
    <w:rsid w:val="00CE328F"/>
    <w:rsid w:val="00CE3FC6"/>
    <w:rsid w:val="00CE4138"/>
    <w:rsid w:val="00CE4383"/>
    <w:rsid w:val="00CE471B"/>
    <w:rsid w:val="00CE4ACE"/>
    <w:rsid w:val="00CE4E0C"/>
    <w:rsid w:val="00CE5058"/>
    <w:rsid w:val="00CE5589"/>
    <w:rsid w:val="00CE5C87"/>
    <w:rsid w:val="00CE630A"/>
    <w:rsid w:val="00CE63D7"/>
    <w:rsid w:val="00CE661C"/>
    <w:rsid w:val="00CE69D8"/>
    <w:rsid w:val="00CE6A94"/>
    <w:rsid w:val="00CE6C81"/>
    <w:rsid w:val="00CE6D75"/>
    <w:rsid w:val="00CE7053"/>
    <w:rsid w:val="00CE715D"/>
    <w:rsid w:val="00CE76DC"/>
    <w:rsid w:val="00CE7A47"/>
    <w:rsid w:val="00CE7A4A"/>
    <w:rsid w:val="00CE7C90"/>
    <w:rsid w:val="00CE7CEF"/>
    <w:rsid w:val="00CF02E7"/>
    <w:rsid w:val="00CF0309"/>
    <w:rsid w:val="00CF07D6"/>
    <w:rsid w:val="00CF0A0B"/>
    <w:rsid w:val="00CF1142"/>
    <w:rsid w:val="00CF1183"/>
    <w:rsid w:val="00CF179C"/>
    <w:rsid w:val="00CF1AE1"/>
    <w:rsid w:val="00CF1B18"/>
    <w:rsid w:val="00CF2446"/>
    <w:rsid w:val="00CF25B5"/>
    <w:rsid w:val="00CF28F0"/>
    <w:rsid w:val="00CF2A97"/>
    <w:rsid w:val="00CF318A"/>
    <w:rsid w:val="00CF31A5"/>
    <w:rsid w:val="00CF3346"/>
    <w:rsid w:val="00CF364B"/>
    <w:rsid w:val="00CF37E3"/>
    <w:rsid w:val="00CF3B51"/>
    <w:rsid w:val="00CF4175"/>
    <w:rsid w:val="00CF4321"/>
    <w:rsid w:val="00CF43B7"/>
    <w:rsid w:val="00CF4916"/>
    <w:rsid w:val="00CF4AC4"/>
    <w:rsid w:val="00CF4D87"/>
    <w:rsid w:val="00CF4FB0"/>
    <w:rsid w:val="00CF5272"/>
    <w:rsid w:val="00CF56A3"/>
    <w:rsid w:val="00CF5B40"/>
    <w:rsid w:val="00CF5BCD"/>
    <w:rsid w:val="00CF672C"/>
    <w:rsid w:val="00CF6C29"/>
    <w:rsid w:val="00CF7390"/>
    <w:rsid w:val="00CF75BC"/>
    <w:rsid w:val="00CF75E1"/>
    <w:rsid w:val="00CF7624"/>
    <w:rsid w:val="00CF77D6"/>
    <w:rsid w:val="00CF790F"/>
    <w:rsid w:val="00CF7E49"/>
    <w:rsid w:val="00CF7E52"/>
    <w:rsid w:val="00D00004"/>
    <w:rsid w:val="00D007B8"/>
    <w:rsid w:val="00D009DC"/>
    <w:rsid w:val="00D00C77"/>
    <w:rsid w:val="00D00DF6"/>
    <w:rsid w:val="00D011B1"/>
    <w:rsid w:val="00D01E70"/>
    <w:rsid w:val="00D0250C"/>
    <w:rsid w:val="00D02B92"/>
    <w:rsid w:val="00D02BE7"/>
    <w:rsid w:val="00D02CBF"/>
    <w:rsid w:val="00D02EB2"/>
    <w:rsid w:val="00D03036"/>
    <w:rsid w:val="00D03696"/>
    <w:rsid w:val="00D048B9"/>
    <w:rsid w:val="00D04971"/>
    <w:rsid w:val="00D04E23"/>
    <w:rsid w:val="00D04F14"/>
    <w:rsid w:val="00D04F7F"/>
    <w:rsid w:val="00D04FE2"/>
    <w:rsid w:val="00D0510E"/>
    <w:rsid w:val="00D05139"/>
    <w:rsid w:val="00D05199"/>
    <w:rsid w:val="00D0585E"/>
    <w:rsid w:val="00D06097"/>
    <w:rsid w:val="00D061E4"/>
    <w:rsid w:val="00D06215"/>
    <w:rsid w:val="00D0623F"/>
    <w:rsid w:val="00D06386"/>
    <w:rsid w:val="00D06421"/>
    <w:rsid w:val="00D07054"/>
    <w:rsid w:val="00D0788E"/>
    <w:rsid w:val="00D07DF7"/>
    <w:rsid w:val="00D100B1"/>
    <w:rsid w:val="00D100E3"/>
    <w:rsid w:val="00D10298"/>
    <w:rsid w:val="00D106CD"/>
    <w:rsid w:val="00D1071F"/>
    <w:rsid w:val="00D10BCB"/>
    <w:rsid w:val="00D10D1C"/>
    <w:rsid w:val="00D1104C"/>
    <w:rsid w:val="00D119DA"/>
    <w:rsid w:val="00D1217A"/>
    <w:rsid w:val="00D12261"/>
    <w:rsid w:val="00D12279"/>
    <w:rsid w:val="00D1228F"/>
    <w:rsid w:val="00D12627"/>
    <w:rsid w:val="00D12E7E"/>
    <w:rsid w:val="00D12EA4"/>
    <w:rsid w:val="00D14232"/>
    <w:rsid w:val="00D147CF"/>
    <w:rsid w:val="00D14A7D"/>
    <w:rsid w:val="00D14CC2"/>
    <w:rsid w:val="00D15867"/>
    <w:rsid w:val="00D15D0E"/>
    <w:rsid w:val="00D15D97"/>
    <w:rsid w:val="00D16378"/>
    <w:rsid w:val="00D1653B"/>
    <w:rsid w:val="00D167B0"/>
    <w:rsid w:val="00D1683E"/>
    <w:rsid w:val="00D169F8"/>
    <w:rsid w:val="00D172E1"/>
    <w:rsid w:val="00D174D5"/>
    <w:rsid w:val="00D1755F"/>
    <w:rsid w:val="00D17B4D"/>
    <w:rsid w:val="00D17E1C"/>
    <w:rsid w:val="00D2065F"/>
    <w:rsid w:val="00D2081D"/>
    <w:rsid w:val="00D21278"/>
    <w:rsid w:val="00D2127F"/>
    <w:rsid w:val="00D21301"/>
    <w:rsid w:val="00D2132D"/>
    <w:rsid w:val="00D21743"/>
    <w:rsid w:val="00D219F6"/>
    <w:rsid w:val="00D21CC1"/>
    <w:rsid w:val="00D2206C"/>
    <w:rsid w:val="00D2244B"/>
    <w:rsid w:val="00D22C78"/>
    <w:rsid w:val="00D22D07"/>
    <w:rsid w:val="00D22DAB"/>
    <w:rsid w:val="00D232E4"/>
    <w:rsid w:val="00D2392C"/>
    <w:rsid w:val="00D23B48"/>
    <w:rsid w:val="00D23F13"/>
    <w:rsid w:val="00D240E3"/>
    <w:rsid w:val="00D24247"/>
    <w:rsid w:val="00D24435"/>
    <w:rsid w:val="00D24B09"/>
    <w:rsid w:val="00D24C99"/>
    <w:rsid w:val="00D24D81"/>
    <w:rsid w:val="00D24F0C"/>
    <w:rsid w:val="00D25374"/>
    <w:rsid w:val="00D25375"/>
    <w:rsid w:val="00D2545A"/>
    <w:rsid w:val="00D25546"/>
    <w:rsid w:val="00D255F0"/>
    <w:rsid w:val="00D2590F"/>
    <w:rsid w:val="00D2625F"/>
    <w:rsid w:val="00D262D1"/>
    <w:rsid w:val="00D266E6"/>
    <w:rsid w:val="00D2672B"/>
    <w:rsid w:val="00D2694B"/>
    <w:rsid w:val="00D2730C"/>
    <w:rsid w:val="00D27384"/>
    <w:rsid w:val="00D277FB"/>
    <w:rsid w:val="00D27D49"/>
    <w:rsid w:val="00D30763"/>
    <w:rsid w:val="00D3098D"/>
    <w:rsid w:val="00D31393"/>
    <w:rsid w:val="00D314A3"/>
    <w:rsid w:val="00D31630"/>
    <w:rsid w:val="00D3185B"/>
    <w:rsid w:val="00D319BB"/>
    <w:rsid w:val="00D31CE6"/>
    <w:rsid w:val="00D3237E"/>
    <w:rsid w:val="00D32484"/>
    <w:rsid w:val="00D324F4"/>
    <w:rsid w:val="00D326A5"/>
    <w:rsid w:val="00D329A3"/>
    <w:rsid w:val="00D331AD"/>
    <w:rsid w:val="00D331CB"/>
    <w:rsid w:val="00D3335E"/>
    <w:rsid w:val="00D33469"/>
    <w:rsid w:val="00D3359F"/>
    <w:rsid w:val="00D338DA"/>
    <w:rsid w:val="00D3429F"/>
    <w:rsid w:val="00D342C3"/>
    <w:rsid w:val="00D34A03"/>
    <w:rsid w:val="00D34A90"/>
    <w:rsid w:val="00D34E6D"/>
    <w:rsid w:val="00D35443"/>
    <w:rsid w:val="00D35A75"/>
    <w:rsid w:val="00D35B51"/>
    <w:rsid w:val="00D35B92"/>
    <w:rsid w:val="00D36122"/>
    <w:rsid w:val="00D3612D"/>
    <w:rsid w:val="00D362AA"/>
    <w:rsid w:val="00D36753"/>
    <w:rsid w:val="00D3683A"/>
    <w:rsid w:val="00D371F8"/>
    <w:rsid w:val="00D37447"/>
    <w:rsid w:val="00D3792B"/>
    <w:rsid w:val="00D37F19"/>
    <w:rsid w:val="00D37F41"/>
    <w:rsid w:val="00D37FA3"/>
    <w:rsid w:val="00D4008B"/>
    <w:rsid w:val="00D40090"/>
    <w:rsid w:val="00D401CA"/>
    <w:rsid w:val="00D40293"/>
    <w:rsid w:val="00D406C4"/>
    <w:rsid w:val="00D4093C"/>
    <w:rsid w:val="00D40BA9"/>
    <w:rsid w:val="00D40E32"/>
    <w:rsid w:val="00D40ED2"/>
    <w:rsid w:val="00D41226"/>
    <w:rsid w:val="00D41287"/>
    <w:rsid w:val="00D41641"/>
    <w:rsid w:val="00D41DA6"/>
    <w:rsid w:val="00D41DFF"/>
    <w:rsid w:val="00D41E44"/>
    <w:rsid w:val="00D42400"/>
    <w:rsid w:val="00D42485"/>
    <w:rsid w:val="00D424C1"/>
    <w:rsid w:val="00D42AAD"/>
    <w:rsid w:val="00D43652"/>
    <w:rsid w:val="00D4365E"/>
    <w:rsid w:val="00D436A4"/>
    <w:rsid w:val="00D437F4"/>
    <w:rsid w:val="00D43CD9"/>
    <w:rsid w:val="00D43CE0"/>
    <w:rsid w:val="00D444A6"/>
    <w:rsid w:val="00D44A8A"/>
    <w:rsid w:val="00D44E5B"/>
    <w:rsid w:val="00D45074"/>
    <w:rsid w:val="00D451CF"/>
    <w:rsid w:val="00D45506"/>
    <w:rsid w:val="00D45761"/>
    <w:rsid w:val="00D458D4"/>
    <w:rsid w:val="00D4599F"/>
    <w:rsid w:val="00D45A73"/>
    <w:rsid w:val="00D463F4"/>
    <w:rsid w:val="00D465BF"/>
    <w:rsid w:val="00D467B5"/>
    <w:rsid w:val="00D46DDA"/>
    <w:rsid w:val="00D46F3B"/>
    <w:rsid w:val="00D47B3B"/>
    <w:rsid w:val="00D47C45"/>
    <w:rsid w:val="00D47CBD"/>
    <w:rsid w:val="00D47FB4"/>
    <w:rsid w:val="00D5006F"/>
    <w:rsid w:val="00D50427"/>
    <w:rsid w:val="00D50A05"/>
    <w:rsid w:val="00D50A70"/>
    <w:rsid w:val="00D50BAB"/>
    <w:rsid w:val="00D50C73"/>
    <w:rsid w:val="00D51147"/>
    <w:rsid w:val="00D51A31"/>
    <w:rsid w:val="00D51C1F"/>
    <w:rsid w:val="00D520D2"/>
    <w:rsid w:val="00D52119"/>
    <w:rsid w:val="00D5270D"/>
    <w:rsid w:val="00D53AA7"/>
    <w:rsid w:val="00D54530"/>
    <w:rsid w:val="00D54537"/>
    <w:rsid w:val="00D54BB4"/>
    <w:rsid w:val="00D54C66"/>
    <w:rsid w:val="00D54EFF"/>
    <w:rsid w:val="00D55B8A"/>
    <w:rsid w:val="00D5616D"/>
    <w:rsid w:val="00D56433"/>
    <w:rsid w:val="00D569AF"/>
    <w:rsid w:val="00D56F57"/>
    <w:rsid w:val="00D56FAC"/>
    <w:rsid w:val="00D5766F"/>
    <w:rsid w:val="00D57766"/>
    <w:rsid w:val="00D601C9"/>
    <w:rsid w:val="00D6034B"/>
    <w:rsid w:val="00D603CC"/>
    <w:rsid w:val="00D606E1"/>
    <w:rsid w:val="00D608DF"/>
    <w:rsid w:val="00D6116A"/>
    <w:rsid w:val="00D61370"/>
    <w:rsid w:val="00D613B3"/>
    <w:rsid w:val="00D613E1"/>
    <w:rsid w:val="00D61727"/>
    <w:rsid w:val="00D6189D"/>
    <w:rsid w:val="00D61B6C"/>
    <w:rsid w:val="00D62288"/>
    <w:rsid w:val="00D62372"/>
    <w:rsid w:val="00D62AFD"/>
    <w:rsid w:val="00D62CDB"/>
    <w:rsid w:val="00D62E51"/>
    <w:rsid w:val="00D62FB5"/>
    <w:rsid w:val="00D630F8"/>
    <w:rsid w:val="00D63179"/>
    <w:rsid w:val="00D63470"/>
    <w:rsid w:val="00D63572"/>
    <w:rsid w:val="00D63900"/>
    <w:rsid w:val="00D6431A"/>
    <w:rsid w:val="00D647FF"/>
    <w:rsid w:val="00D6495E"/>
    <w:rsid w:val="00D649D0"/>
    <w:rsid w:val="00D64D69"/>
    <w:rsid w:val="00D64F2C"/>
    <w:rsid w:val="00D65291"/>
    <w:rsid w:val="00D652B5"/>
    <w:rsid w:val="00D6556F"/>
    <w:rsid w:val="00D655C6"/>
    <w:rsid w:val="00D659B6"/>
    <w:rsid w:val="00D662A1"/>
    <w:rsid w:val="00D66344"/>
    <w:rsid w:val="00D67344"/>
    <w:rsid w:val="00D673A2"/>
    <w:rsid w:val="00D675EE"/>
    <w:rsid w:val="00D6767B"/>
    <w:rsid w:val="00D676E7"/>
    <w:rsid w:val="00D67A9F"/>
    <w:rsid w:val="00D67F1A"/>
    <w:rsid w:val="00D701A7"/>
    <w:rsid w:val="00D703B6"/>
    <w:rsid w:val="00D709D4"/>
    <w:rsid w:val="00D70B8D"/>
    <w:rsid w:val="00D70C8B"/>
    <w:rsid w:val="00D714B6"/>
    <w:rsid w:val="00D714DE"/>
    <w:rsid w:val="00D719BE"/>
    <w:rsid w:val="00D72161"/>
    <w:rsid w:val="00D7227B"/>
    <w:rsid w:val="00D726FF"/>
    <w:rsid w:val="00D72C95"/>
    <w:rsid w:val="00D72F8E"/>
    <w:rsid w:val="00D739EB"/>
    <w:rsid w:val="00D73A34"/>
    <w:rsid w:val="00D741C7"/>
    <w:rsid w:val="00D7468E"/>
    <w:rsid w:val="00D74725"/>
    <w:rsid w:val="00D7484A"/>
    <w:rsid w:val="00D74A9E"/>
    <w:rsid w:val="00D74C29"/>
    <w:rsid w:val="00D75055"/>
    <w:rsid w:val="00D7510E"/>
    <w:rsid w:val="00D753DB"/>
    <w:rsid w:val="00D75490"/>
    <w:rsid w:val="00D7554A"/>
    <w:rsid w:val="00D7582A"/>
    <w:rsid w:val="00D75B6F"/>
    <w:rsid w:val="00D7609B"/>
    <w:rsid w:val="00D7613C"/>
    <w:rsid w:val="00D761A5"/>
    <w:rsid w:val="00D76473"/>
    <w:rsid w:val="00D76620"/>
    <w:rsid w:val="00D76B08"/>
    <w:rsid w:val="00D76BF1"/>
    <w:rsid w:val="00D772BE"/>
    <w:rsid w:val="00D802D9"/>
    <w:rsid w:val="00D80324"/>
    <w:rsid w:val="00D80B34"/>
    <w:rsid w:val="00D810D9"/>
    <w:rsid w:val="00D81359"/>
    <w:rsid w:val="00D81E42"/>
    <w:rsid w:val="00D8235F"/>
    <w:rsid w:val="00D824CF"/>
    <w:rsid w:val="00D826F8"/>
    <w:rsid w:val="00D82BCF"/>
    <w:rsid w:val="00D82D9F"/>
    <w:rsid w:val="00D841BA"/>
    <w:rsid w:val="00D84334"/>
    <w:rsid w:val="00D84669"/>
    <w:rsid w:val="00D847CB"/>
    <w:rsid w:val="00D847D0"/>
    <w:rsid w:val="00D84A5D"/>
    <w:rsid w:val="00D84CD3"/>
    <w:rsid w:val="00D84EF5"/>
    <w:rsid w:val="00D8517A"/>
    <w:rsid w:val="00D857E3"/>
    <w:rsid w:val="00D857E5"/>
    <w:rsid w:val="00D85B3F"/>
    <w:rsid w:val="00D85E33"/>
    <w:rsid w:val="00D86311"/>
    <w:rsid w:val="00D86382"/>
    <w:rsid w:val="00D86735"/>
    <w:rsid w:val="00D86916"/>
    <w:rsid w:val="00D86ABF"/>
    <w:rsid w:val="00D86CCC"/>
    <w:rsid w:val="00D86F1C"/>
    <w:rsid w:val="00D876EC"/>
    <w:rsid w:val="00D87873"/>
    <w:rsid w:val="00D87B7A"/>
    <w:rsid w:val="00D87C40"/>
    <w:rsid w:val="00D87F01"/>
    <w:rsid w:val="00D90642"/>
    <w:rsid w:val="00D90930"/>
    <w:rsid w:val="00D90A23"/>
    <w:rsid w:val="00D90D3F"/>
    <w:rsid w:val="00D90D98"/>
    <w:rsid w:val="00D90EAE"/>
    <w:rsid w:val="00D91096"/>
    <w:rsid w:val="00D9132E"/>
    <w:rsid w:val="00D914CE"/>
    <w:rsid w:val="00D91789"/>
    <w:rsid w:val="00D918CD"/>
    <w:rsid w:val="00D91E05"/>
    <w:rsid w:val="00D91F6B"/>
    <w:rsid w:val="00D922B1"/>
    <w:rsid w:val="00D92450"/>
    <w:rsid w:val="00D925F5"/>
    <w:rsid w:val="00D92A97"/>
    <w:rsid w:val="00D92C70"/>
    <w:rsid w:val="00D92CEB"/>
    <w:rsid w:val="00D9361A"/>
    <w:rsid w:val="00D93674"/>
    <w:rsid w:val="00D93974"/>
    <w:rsid w:val="00D939B4"/>
    <w:rsid w:val="00D93B52"/>
    <w:rsid w:val="00D9431C"/>
    <w:rsid w:val="00D94B6B"/>
    <w:rsid w:val="00D94E74"/>
    <w:rsid w:val="00D94EC8"/>
    <w:rsid w:val="00D95431"/>
    <w:rsid w:val="00D9551D"/>
    <w:rsid w:val="00D959D4"/>
    <w:rsid w:val="00D95E3E"/>
    <w:rsid w:val="00D962DF"/>
    <w:rsid w:val="00D963D4"/>
    <w:rsid w:val="00D96914"/>
    <w:rsid w:val="00D96CC2"/>
    <w:rsid w:val="00D96D40"/>
    <w:rsid w:val="00D96DED"/>
    <w:rsid w:val="00D97073"/>
    <w:rsid w:val="00D9709D"/>
    <w:rsid w:val="00D97220"/>
    <w:rsid w:val="00D97259"/>
    <w:rsid w:val="00D97A37"/>
    <w:rsid w:val="00D97DD9"/>
    <w:rsid w:val="00DA005E"/>
    <w:rsid w:val="00DA0192"/>
    <w:rsid w:val="00DA0660"/>
    <w:rsid w:val="00DA080A"/>
    <w:rsid w:val="00DA0BAC"/>
    <w:rsid w:val="00DA0E71"/>
    <w:rsid w:val="00DA0FD3"/>
    <w:rsid w:val="00DA15C7"/>
    <w:rsid w:val="00DA1635"/>
    <w:rsid w:val="00DA1659"/>
    <w:rsid w:val="00DA1774"/>
    <w:rsid w:val="00DA1E58"/>
    <w:rsid w:val="00DA2030"/>
    <w:rsid w:val="00DA2497"/>
    <w:rsid w:val="00DA251A"/>
    <w:rsid w:val="00DA2792"/>
    <w:rsid w:val="00DA2DF9"/>
    <w:rsid w:val="00DA2FAC"/>
    <w:rsid w:val="00DA366D"/>
    <w:rsid w:val="00DA3C20"/>
    <w:rsid w:val="00DA4C56"/>
    <w:rsid w:val="00DA4CCF"/>
    <w:rsid w:val="00DA4D45"/>
    <w:rsid w:val="00DA4E02"/>
    <w:rsid w:val="00DA4F6F"/>
    <w:rsid w:val="00DA50B8"/>
    <w:rsid w:val="00DA5154"/>
    <w:rsid w:val="00DA52FC"/>
    <w:rsid w:val="00DA54F8"/>
    <w:rsid w:val="00DA5505"/>
    <w:rsid w:val="00DA584B"/>
    <w:rsid w:val="00DA60AD"/>
    <w:rsid w:val="00DA6127"/>
    <w:rsid w:val="00DA65E8"/>
    <w:rsid w:val="00DA6709"/>
    <w:rsid w:val="00DA67A3"/>
    <w:rsid w:val="00DA6A42"/>
    <w:rsid w:val="00DA6A44"/>
    <w:rsid w:val="00DA6DD2"/>
    <w:rsid w:val="00DA6E1F"/>
    <w:rsid w:val="00DA72AC"/>
    <w:rsid w:val="00DA7556"/>
    <w:rsid w:val="00DA769D"/>
    <w:rsid w:val="00DA7B51"/>
    <w:rsid w:val="00DB03EF"/>
    <w:rsid w:val="00DB0756"/>
    <w:rsid w:val="00DB094F"/>
    <w:rsid w:val="00DB0CFD"/>
    <w:rsid w:val="00DB0D03"/>
    <w:rsid w:val="00DB130E"/>
    <w:rsid w:val="00DB1501"/>
    <w:rsid w:val="00DB1A54"/>
    <w:rsid w:val="00DB1C9E"/>
    <w:rsid w:val="00DB210B"/>
    <w:rsid w:val="00DB2240"/>
    <w:rsid w:val="00DB271C"/>
    <w:rsid w:val="00DB29D3"/>
    <w:rsid w:val="00DB3139"/>
    <w:rsid w:val="00DB3233"/>
    <w:rsid w:val="00DB3309"/>
    <w:rsid w:val="00DB338F"/>
    <w:rsid w:val="00DB37C6"/>
    <w:rsid w:val="00DB3E44"/>
    <w:rsid w:val="00DB3E8D"/>
    <w:rsid w:val="00DB3EBA"/>
    <w:rsid w:val="00DB401B"/>
    <w:rsid w:val="00DB4211"/>
    <w:rsid w:val="00DB4ADA"/>
    <w:rsid w:val="00DB4B44"/>
    <w:rsid w:val="00DB4D16"/>
    <w:rsid w:val="00DB550C"/>
    <w:rsid w:val="00DB5840"/>
    <w:rsid w:val="00DB5944"/>
    <w:rsid w:val="00DB5E3F"/>
    <w:rsid w:val="00DB5F81"/>
    <w:rsid w:val="00DB63D5"/>
    <w:rsid w:val="00DB68EC"/>
    <w:rsid w:val="00DB69BC"/>
    <w:rsid w:val="00DB6DE9"/>
    <w:rsid w:val="00DB6EEE"/>
    <w:rsid w:val="00DB6F17"/>
    <w:rsid w:val="00DB7267"/>
    <w:rsid w:val="00DB7430"/>
    <w:rsid w:val="00DB75AF"/>
    <w:rsid w:val="00DB7B8F"/>
    <w:rsid w:val="00DB7D4F"/>
    <w:rsid w:val="00DB7E5C"/>
    <w:rsid w:val="00DC03D0"/>
    <w:rsid w:val="00DC040F"/>
    <w:rsid w:val="00DC09B5"/>
    <w:rsid w:val="00DC0C86"/>
    <w:rsid w:val="00DC0CF4"/>
    <w:rsid w:val="00DC0D03"/>
    <w:rsid w:val="00DC0DB9"/>
    <w:rsid w:val="00DC1468"/>
    <w:rsid w:val="00DC1E72"/>
    <w:rsid w:val="00DC1F88"/>
    <w:rsid w:val="00DC20C9"/>
    <w:rsid w:val="00DC23B8"/>
    <w:rsid w:val="00DC2DDA"/>
    <w:rsid w:val="00DC31C7"/>
    <w:rsid w:val="00DC32E7"/>
    <w:rsid w:val="00DC34A5"/>
    <w:rsid w:val="00DC3741"/>
    <w:rsid w:val="00DC3F35"/>
    <w:rsid w:val="00DC44BC"/>
    <w:rsid w:val="00DC45FF"/>
    <w:rsid w:val="00DC4690"/>
    <w:rsid w:val="00DC4918"/>
    <w:rsid w:val="00DC49E9"/>
    <w:rsid w:val="00DC4CB5"/>
    <w:rsid w:val="00DC4F34"/>
    <w:rsid w:val="00DC5149"/>
    <w:rsid w:val="00DC5343"/>
    <w:rsid w:val="00DC575B"/>
    <w:rsid w:val="00DC5979"/>
    <w:rsid w:val="00DC5C81"/>
    <w:rsid w:val="00DC6194"/>
    <w:rsid w:val="00DC6285"/>
    <w:rsid w:val="00DC6368"/>
    <w:rsid w:val="00DC69EE"/>
    <w:rsid w:val="00DC6C39"/>
    <w:rsid w:val="00DC6CBC"/>
    <w:rsid w:val="00DC6E98"/>
    <w:rsid w:val="00DC7A96"/>
    <w:rsid w:val="00DC7B8C"/>
    <w:rsid w:val="00DC7D58"/>
    <w:rsid w:val="00DD0378"/>
    <w:rsid w:val="00DD0886"/>
    <w:rsid w:val="00DD0DA4"/>
    <w:rsid w:val="00DD0F5F"/>
    <w:rsid w:val="00DD19B5"/>
    <w:rsid w:val="00DD1B33"/>
    <w:rsid w:val="00DD1DEC"/>
    <w:rsid w:val="00DD2485"/>
    <w:rsid w:val="00DD26EB"/>
    <w:rsid w:val="00DD2AED"/>
    <w:rsid w:val="00DD2C0D"/>
    <w:rsid w:val="00DD2EAF"/>
    <w:rsid w:val="00DD312F"/>
    <w:rsid w:val="00DD33C9"/>
    <w:rsid w:val="00DD3530"/>
    <w:rsid w:val="00DD3972"/>
    <w:rsid w:val="00DD3A06"/>
    <w:rsid w:val="00DD48F7"/>
    <w:rsid w:val="00DD4A44"/>
    <w:rsid w:val="00DD4F02"/>
    <w:rsid w:val="00DD50CD"/>
    <w:rsid w:val="00DD537B"/>
    <w:rsid w:val="00DD589B"/>
    <w:rsid w:val="00DD5C0D"/>
    <w:rsid w:val="00DD5D96"/>
    <w:rsid w:val="00DD5EAE"/>
    <w:rsid w:val="00DD5FFA"/>
    <w:rsid w:val="00DD6507"/>
    <w:rsid w:val="00DD66E8"/>
    <w:rsid w:val="00DD6FEC"/>
    <w:rsid w:val="00DD7029"/>
    <w:rsid w:val="00DD7228"/>
    <w:rsid w:val="00DD7238"/>
    <w:rsid w:val="00DD73B5"/>
    <w:rsid w:val="00DD7B32"/>
    <w:rsid w:val="00DD7C5A"/>
    <w:rsid w:val="00DD7E6A"/>
    <w:rsid w:val="00DD7F07"/>
    <w:rsid w:val="00DE08A0"/>
    <w:rsid w:val="00DE0A37"/>
    <w:rsid w:val="00DE0BF5"/>
    <w:rsid w:val="00DE1541"/>
    <w:rsid w:val="00DE1760"/>
    <w:rsid w:val="00DE1A36"/>
    <w:rsid w:val="00DE1C0A"/>
    <w:rsid w:val="00DE1C4F"/>
    <w:rsid w:val="00DE1CBF"/>
    <w:rsid w:val="00DE1DDD"/>
    <w:rsid w:val="00DE2104"/>
    <w:rsid w:val="00DE21D3"/>
    <w:rsid w:val="00DE2666"/>
    <w:rsid w:val="00DE2AE9"/>
    <w:rsid w:val="00DE3778"/>
    <w:rsid w:val="00DE3B2D"/>
    <w:rsid w:val="00DE3B9D"/>
    <w:rsid w:val="00DE3D66"/>
    <w:rsid w:val="00DE427E"/>
    <w:rsid w:val="00DE42C9"/>
    <w:rsid w:val="00DE4462"/>
    <w:rsid w:val="00DE45C4"/>
    <w:rsid w:val="00DE4CC6"/>
    <w:rsid w:val="00DE4F34"/>
    <w:rsid w:val="00DE50C8"/>
    <w:rsid w:val="00DE5385"/>
    <w:rsid w:val="00DE54BE"/>
    <w:rsid w:val="00DE54DA"/>
    <w:rsid w:val="00DE5ABD"/>
    <w:rsid w:val="00DE5BE5"/>
    <w:rsid w:val="00DE5CE7"/>
    <w:rsid w:val="00DE653A"/>
    <w:rsid w:val="00DE65A5"/>
    <w:rsid w:val="00DE6D3D"/>
    <w:rsid w:val="00DE6F8D"/>
    <w:rsid w:val="00DE7166"/>
    <w:rsid w:val="00DE7B0F"/>
    <w:rsid w:val="00DE7C80"/>
    <w:rsid w:val="00DE7CD9"/>
    <w:rsid w:val="00DE7D42"/>
    <w:rsid w:val="00DE7D82"/>
    <w:rsid w:val="00DF01B1"/>
    <w:rsid w:val="00DF0202"/>
    <w:rsid w:val="00DF0349"/>
    <w:rsid w:val="00DF0613"/>
    <w:rsid w:val="00DF0BB7"/>
    <w:rsid w:val="00DF0DDD"/>
    <w:rsid w:val="00DF11A4"/>
    <w:rsid w:val="00DF1937"/>
    <w:rsid w:val="00DF1DDC"/>
    <w:rsid w:val="00DF20FE"/>
    <w:rsid w:val="00DF2125"/>
    <w:rsid w:val="00DF2133"/>
    <w:rsid w:val="00DF2E45"/>
    <w:rsid w:val="00DF3DAA"/>
    <w:rsid w:val="00DF3F65"/>
    <w:rsid w:val="00DF4272"/>
    <w:rsid w:val="00DF442F"/>
    <w:rsid w:val="00DF4472"/>
    <w:rsid w:val="00DF45E9"/>
    <w:rsid w:val="00DF4A05"/>
    <w:rsid w:val="00DF4E92"/>
    <w:rsid w:val="00DF4FA9"/>
    <w:rsid w:val="00DF5370"/>
    <w:rsid w:val="00DF57B5"/>
    <w:rsid w:val="00DF588C"/>
    <w:rsid w:val="00DF58F0"/>
    <w:rsid w:val="00DF5B54"/>
    <w:rsid w:val="00DF5ECF"/>
    <w:rsid w:val="00DF5F36"/>
    <w:rsid w:val="00DF60A7"/>
    <w:rsid w:val="00DF64BE"/>
    <w:rsid w:val="00DF6F53"/>
    <w:rsid w:val="00DF720C"/>
    <w:rsid w:val="00DF7232"/>
    <w:rsid w:val="00DF74ED"/>
    <w:rsid w:val="00DF7AE8"/>
    <w:rsid w:val="00DF7D11"/>
    <w:rsid w:val="00DF7E92"/>
    <w:rsid w:val="00E00543"/>
    <w:rsid w:val="00E00B04"/>
    <w:rsid w:val="00E00CA6"/>
    <w:rsid w:val="00E00F4C"/>
    <w:rsid w:val="00E0115C"/>
    <w:rsid w:val="00E013EC"/>
    <w:rsid w:val="00E0151C"/>
    <w:rsid w:val="00E01752"/>
    <w:rsid w:val="00E019EF"/>
    <w:rsid w:val="00E01A01"/>
    <w:rsid w:val="00E01A33"/>
    <w:rsid w:val="00E01DDF"/>
    <w:rsid w:val="00E0209D"/>
    <w:rsid w:val="00E022C0"/>
    <w:rsid w:val="00E024D7"/>
    <w:rsid w:val="00E03212"/>
    <w:rsid w:val="00E033D6"/>
    <w:rsid w:val="00E03533"/>
    <w:rsid w:val="00E035BC"/>
    <w:rsid w:val="00E03C1F"/>
    <w:rsid w:val="00E040E9"/>
    <w:rsid w:val="00E041F4"/>
    <w:rsid w:val="00E046F3"/>
    <w:rsid w:val="00E0475D"/>
    <w:rsid w:val="00E04EB8"/>
    <w:rsid w:val="00E050DD"/>
    <w:rsid w:val="00E058C7"/>
    <w:rsid w:val="00E05A7C"/>
    <w:rsid w:val="00E05D82"/>
    <w:rsid w:val="00E05F76"/>
    <w:rsid w:val="00E065DA"/>
    <w:rsid w:val="00E06754"/>
    <w:rsid w:val="00E06C06"/>
    <w:rsid w:val="00E06FB8"/>
    <w:rsid w:val="00E071FD"/>
    <w:rsid w:val="00E0722C"/>
    <w:rsid w:val="00E07608"/>
    <w:rsid w:val="00E07B23"/>
    <w:rsid w:val="00E07BFF"/>
    <w:rsid w:val="00E07D24"/>
    <w:rsid w:val="00E07DB6"/>
    <w:rsid w:val="00E07F75"/>
    <w:rsid w:val="00E1032C"/>
    <w:rsid w:val="00E10342"/>
    <w:rsid w:val="00E10600"/>
    <w:rsid w:val="00E10855"/>
    <w:rsid w:val="00E109B6"/>
    <w:rsid w:val="00E109C9"/>
    <w:rsid w:val="00E116B5"/>
    <w:rsid w:val="00E12462"/>
    <w:rsid w:val="00E124A6"/>
    <w:rsid w:val="00E1268B"/>
    <w:rsid w:val="00E12690"/>
    <w:rsid w:val="00E128AC"/>
    <w:rsid w:val="00E12CE7"/>
    <w:rsid w:val="00E13150"/>
    <w:rsid w:val="00E131D9"/>
    <w:rsid w:val="00E13567"/>
    <w:rsid w:val="00E139FC"/>
    <w:rsid w:val="00E13C1B"/>
    <w:rsid w:val="00E13D53"/>
    <w:rsid w:val="00E144AC"/>
    <w:rsid w:val="00E14584"/>
    <w:rsid w:val="00E14AB6"/>
    <w:rsid w:val="00E151F4"/>
    <w:rsid w:val="00E15365"/>
    <w:rsid w:val="00E15824"/>
    <w:rsid w:val="00E15974"/>
    <w:rsid w:val="00E15B24"/>
    <w:rsid w:val="00E15CCF"/>
    <w:rsid w:val="00E15F00"/>
    <w:rsid w:val="00E16363"/>
    <w:rsid w:val="00E163C0"/>
    <w:rsid w:val="00E16618"/>
    <w:rsid w:val="00E16685"/>
    <w:rsid w:val="00E16C4C"/>
    <w:rsid w:val="00E16D51"/>
    <w:rsid w:val="00E16D71"/>
    <w:rsid w:val="00E16DBB"/>
    <w:rsid w:val="00E16E00"/>
    <w:rsid w:val="00E17038"/>
    <w:rsid w:val="00E17157"/>
    <w:rsid w:val="00E175DF"/>
    <w:rsid w:val="00E17A30"/>
    <w:rsid w:val="00E17C2B"/>
    <w:rsid w:val="00E205E4"/>
    <w:rsid w:val="00E20CE7"/>
    <w:rsid w:val="00E20FE4"/>
    <w:rsid w:val="00E2113A"/>
    <w:rsid w:val="00E214A5"/>
    <w:rsid w:val="00E2162C"/>
    <w:rsid w:val="00E216C8"/>
    <w:rsid w:val="00E21A71"/>
    <w:rsid w:val="00E21C54"/>
    <w:rsid w:val="00E21F0B"/>
    <w:rsid w:val="00E2214C"/>
    <w:rsid w:val="00E226C0"/>
    <w:rsid w:val="00E22A96"/>
    <w:rsid w:val="00E235E1"/>
    <w:rsid w:val="00E236E5"/>
    <w:rsid w:val="00E23830"/>
    <w:rsid w:val="00E2420C"/>
    <w:rsid w:val="00E245B5"/>
    <w:rsid w:val="00E24E1A"/>
    <w:rsid w:val="00E24E7A"/>
    <w:rsid w:val="00E2505E"/>
    <w:rsid w:val="00E253DD"/>
    <w:rsid w:val="00E254E2"/>
    <w:rsid w:val="00E259F0"/>
    <w:rsid w:val="00E25CAB"/>
    <w:rsid w:val="00E25D10"/>
    <w:rsid w:val="00E25D1B"/>
    <w:rsid w:val="00E25F44"/>
    <w:rsid w:val="00E26723"/>
    <w:rsid w:val="00E26B12"/>
    <w:rsid w:val="00E26D2C"/>
    <w:rsid w:val="00E27517"/>
    <w:rsid w:val="00E275D5"/>
    <w:rsid w:val="00E2791C"/>
    <w:rsid w:val="00E27B5F"/>
    <w:rsid w:val="00E27EB1"/>
    <w:rsid w:val="00E307C3"/>
    <w:rsid w:val="00E30B02"/>
    <w:rsid w:val="00E30EF8"/>
    <w:rsid w:val="00E312E2"/>
    <w:rsid w:val="00E31343"/>
    <w:rsid w:val="00E313BF"/>
    <w:rsid w:val="00E3158D"/>
    <w:rsid w:val="00E3169B"/>
    <w:rsid w:val="00E317AD"/>
    <w:rsid w:val="00E31C43"/>
    <w:rsid w:val="00E31FD7"/>
    <w:rsid w:val="00E32172"/>
    <w:rsid w:val="00E32B4F"/>
    <w:rsid w:val="00E32C05"/>
    <w:rsid w:val="00E32C30"/>
    <w:rsid w:val="00E32DF7"/>
    <w:rsid w:val="00E33625"/>
    <w:rsid w:val="00E34044"/>
    <w:rsid w:val="00E343E8"/>
    <w:rsid w:val="00E344EF"/>
    <w:rsid w:val="00E348E0"/>
    <w:rsid w:val="00E34EE0"/>
    <w:rsid w:val="00E34F98"/>
    <w:rsid w:val="00E35366"/>
    <w:rsid w:val="00E35491"/>
    <w:rsid w:val="00E36615"/>
    <w:rsid w:val="00E366FA"/>
    <w:rsid w:val="00E366FF"/>
    <w:rsid w:val="00E36842"/>
    <w:rsid w:val="00E3685B"/>
    <w:rsid w:val="00E36A20"/>
    <w:rsid w:val="00E36B27"/>
    <w:rsid w:val="00E36B98"/>
    <w:rsid w:val="00E36CFF"/>
    <w:rsid w:val="00E36DD4"/>
    <w:rsid w:val="00E36E51"/>
    <w:rsid w:val="00E3770B"/>
    <w:rsid w:val="00E37CD5"/>
    <w:rsid w:val="00E402CF"/>
    <w:rsid w:val="00E403C8"/>
    <w:rsid w:val="00E40519"/>
    <w:rsid w:val="00E407AA"/>
    <w:rsid w:val="00E409F9"/>
    <w:rsid w:val="00E40EE3"/>
    <w:rsid w:val="00E410C8"/>
    <w:rsid w:val="00E41427"/>
    <w:rsid w:val="00E41452"/>
    <w:rsid w:val="00E419DB"/>
    <w:rsid w:val="00E41A09"/>
    <w:rsid w:val="00E425EF"/>
    <w:rsid w:val="00E42E75"/>
    <w:rsid w:val="00E42FA2"/>
    <w:rsid w:val="00E43405"/>
    <w:rsid w:val="00E436C4"/>
    <w:rsid w:val="00E438CA"/>
    <w:rsid w:val="00E442AB"/>
    <w:rsid w:val="00E442F6"/>
    <w:rsid w:val="00E445A6"/>
    <w:rsid w:val="00E4461F"/>
    <w:rsid w:val="00E44CCF"/>
    <w:rsid w:val="00E450AC"/>
    <w:rsid w:val="00E4511D"/>
    <w:rsid w:val="00E4566F"/>
    <w:rsid w:val="00E45794"/>
    <w:rsid w:val="00E459B9"/>
    <w:rsid w:val="00E45EBE"/>
    <w:rsid w:val="00E461C3"/>
    <w:rsid w:val="00E4649C"/>
    <w:rsid w:val="00E46ACB"/>
    <w:rsid w:val="00E46C33"/>
    <w:rsid w:val="00E46CE8"/>
    <w:rsid w:val="00E46F87"/>
    <w:rsid w:val="00E47126"/>
    <w:rsid w:val="00E4716A"/>
    <w:rsid w:val="00E478B0"/>
    <w:rsid w:val="00E47F28"/>
    <w:rsid w:val="00E50159"/>
    <w:rsid w:val="00E50194"/>
    <w:rsid w:val="00E502DF"/>
    <w:rsid w:val="00E503C5"/>
    <w:rsid w:val="00E5047B"/>
    <w:rsid w:val="00E505FE"/>
    <w:rsid w:val="00E50EB5"/>
    <w:rsid w:val="00E51151"/>
    <w:rsid w:val="00E5121B"/>
    <w:rsid w:val="00E512C6"/>
    <w:rsid w:val="00E514DB"/>
    <w:rsid w:val="00E51EAA"/>
    <w:rsid w:val="00E51EFB"/>
    <w:rsid w:val="00E52608"/>
    <w:rsid w:val="00E52754"/>
    <w:rsid w:val="00E5275A"/>
    <w:rsid w:val="00E528AD"/>
    <w:rsid w:val="00E52E32"/>
    <w:rsid w:val="00E52FD4"/>
    <w:rsid w:val="00E53128"/>
    <w:rsid w:val="00E53631"/>
    <w:rsid w:val="00E537DB"/>
    <w:rsid w:val="00E53C05"/>
    <w:rsid w:val="00E543BC"/>
    <w:rsid w:val="00E54F18"/>
    <w:rsid w:val="00E55014"/>
    <w:rsid w:val="00E5508B"/>
    <w:rsid w:val="00E551F8"/>
    <w:rsid w:val="00E55A1F"/>
    <w:rsid w:val="00E55A2F"/>
    <w:rsid w:val="00E55CB0"/>
    <w:rsid w:val="00E55D33"/>
    <w:rsid w:val="00E56360"/>
    <w:rsid w:val="00E5642F"/>
    <w:rsid w:val="00E564AF"/>
    <w:rsid w:val="00E56586"/>
    <w:rsid w:val="00E566D4"/>
    <w:rsid w:val="00E5697B"/>
    <w:rsid w:val="00E56B89"/>
    <w:rsid w:val="00E5702B"/>
    <w:rsid w:val="00E570C7"/>
    <w:rsid w:val="00E574A2"/>
    <w:rsid w:val="00E57F68"/>
    <w:rsid w:val="00E60497"/>
    <w:rsid w:val="00E606D6"/>
    <w:rsid w:val="00E609F3"/>
    <w:rsid w:val="00E60DA2"/>
    <w:rsid w:val="00E615D0"/>
    <w:rsid w:val="00E61DD0"/>
    <w:rsid w:val="00E61E61"/>
    <w:rsid w:val="00E62C54"/>
    <w:rsid w:val="00E62E8E"/>
    <w:rsid w:val="00E62F7B"/>
    <w:rsid w:val="00E6379F"/>
    <w:rsid w:val="00E63A2D"/>
    <w:rsid w:val="00E63B07"/>
    <w:rsid w:val="00E64249"/>
    <w:rsid w:val="00E64889"/>
    <w:rsid w:val="00E64C21"/>
    <w:rsid w:val="00E6510B"/>
    <w:rsid w:val="00E65372"/>
    <w:rsid w:val="00E65AF1"/>
    <w:rsid w:val="00E65D2F"/>
    <w:rsid w:val="00E6642A"/>
    <w:rsid w:val="00E66712"/>
    <w:rsid w:val="00E66D34"/>
    <w:rsid w:val="00E66E69"/>
    <w:rsid w:val="00E66F50"/>
    <w:rsid w:val="00E67391"/>
    <w:rsid w:val="00E67434"/>
    <w:rsid w:val="00E675A8"/>
    <w:rsid w:val="00E6761C"/>
    <w:rsid w:val="00E67661"/>
    <w:rsid w:val="00E676AF"/>
    <w:rsid w:val="00E676C6"/>
    <w:rsid w:val="00E67911"/>
    <w:rsid w:val="00E67A84"/>
    <w:rsid w:val="00E67E90"/>
    <w:rsid w:val="00E67F8F"/>
    <w:rsid w:val="00E70146"/>
    <w:rsid w:val="00E7019A"/>
    <w:rsid w:val="00E7027D"/>
    <w:rsid w:val="00E70711"/>
    <w:rsid w:val="00E70BA2"/>
    <w:rsid w:val="00E70CAF"/>
    <w:rsid w:val="00E70E6B"/>
    <w:rsid w:val="00E71014"/>
    <w:rsid w:val="00E71294"/>
    <w:rsid w:val="00E713F7"/>
    <w:rsid w:val="00E71856"/>
    <w:rsid w:val="00E71E1C"/>
    <w:rsid w:val="00E72332"/>
    <w:rsid w:val="00E7268B"/>
    <w:rsid w:val="00E726ED"/>
    <w:rsid w:val="00E72BE9"/>
    <w:rsid w:val="00E72D09"/>
    <w:rsid w:val="00E72D50"/>
    <w:rsid w:val="00E72E65"/>
    <w:rsid w:val="00E72FEC"/>
    <w:rsid w:val="00E7336E"/>
    <w:rsid w:val="00E733F0"/>
    <w:rsid w:val="00E734A3"/>
    <w:rsid w:val="00E7355A"/>
    <w:rsid w:val="00E7377F"/>
    <w:rsid w:val="00E7391D"/>
    <w:rsid w:val="00E73A76"/>
    <w:rsid w:val="00E73B40"/>
    <w:rsid w:val="00E73D88"/>
    <w:rsid w:val="00E740B8"/>
    <w:rsid w:val="00E74120"/>
    <w:rsid w:val="00E75025"/>
    <w:rsid w:val="00E755D5"/>
    <w:rsid w:val="00E75731"/>
    <w:rsid w:val="00E75CB1"/>
    <w:rsid w:val="00E75F6B"/>
    <w:rsid w:val="00E75F73"/>
    <w:rsid w:val="00E76D8E"/>
    <w:rsid w:val="00E76E8A"/>
    <w:rsid w:val="00E774DD"/>
    <w:rsid w:val="00E77D95"/>
    <w:rsid w:val="00E77FF4"/>
    <w:rsid w:val="00E805E0"/>
    <w:rsid w:val="00E80CF3"/>
    <w:rsid w:val="00E80DF5"/>
    <w:rsid w:val="00E80F54"/>
    <w:rsid w:val="00E80F7E"/>
    <w:rsid w:val="00E81076"/>
    <w:rsid w:val="00E810CB"/>
    <w:rsid w:val="00E81795"/>
    <w:rsid w:val="00E8181D"/>
    <w:rsid w:val="00E8187A"/>
    <w:rsid w:val="00E81B9A"/>
    <w:rsid w:val="00E81EBA"/>
    <w:rsid w:val="00E81F51"/>
    <w:rsid w:val="00E821FA"/>
    <w:rsid w:val="00E82C8B"/>
    <w:rsid w:val="00E82D94"/>
    <w:rsid w:val="00E8359E"/>
    <w:rsid w:val="00E8361B"/>
    <w:rsid w:val="00E83CDD"/>
    <w:rsid w:val="00E841E4"/>
    <w:rsid w:val="00E84279"/>
    <w:rsid w:val="00E8463D"/>
    <w:rsid w:val="00E847C1"/>
    <w:rsid w:val="00E8484B"/>
    <w:rsid w:val="00E84A41"/>
    <w:rsid w:val="00E84A84"/>
    <w:rsid w:val="00E85418"/>
    <w:rsid w:val="00E85658"/>
    <w:rsid w:val="00E858D4"/>
    <w:rsid w:val="00E85AED"/>
    <w:rsid w:val="00E85CEC"/>
    <w:rsid w:val="00E85D3F"/>
    <w:rsid w:val="00E85E5B"/>
    <w:rsid w:val="00E86032"/>
    <w:rsid w:val="00E86340"/>
    <w:rsid w:val="00E86A46"/>
    <w:rsid w:val="00E86ABC"/>
    <w:rsid w:val="00E86CF1"/>
    <w:rsid w:val="00E86DE3"/>
    <w:rsid w:val="00E87575"/>
    <w:rsid w:val="00E875C4"/>
    <w:rsid w:val="00E87B79"/>
    <w:rsid w:val="00E902B3"/>
    <w:rsid w:val="00E90376"/>
    <w:rsid w:val="00E9064F"/>
    <w:rsid w:val="00E906CF"/>
    <w:rsid w:val="00E90B86"/>
    <w:rsid w:val="00E90FAF"/>
    <w:rsid w:val="00E91444"/>
    <w:rsid w:val="00E92048"/>
    <w:rsid w:val="00E925E0"/>
    <w:rsid w:val="00E92AE6"/>
    <w:rsid w:val="00E92C8B"/>
    <w:rsid w:val="00E930AD"/>
    <w:rsid w:val="00E93BDA"/>
    <w:rsid w:val="00E93C72"/>
    <w:rsid w:val="00E93FDA"/>
    <w:rsid w:val="00E946F9"/>
    <w:rsid w:val="00E94FCF"/>
    <w:rsid w:val="00E95011"/>
    <w:rsid w:val="00E951CA"/>
    <w:rsid w:val="00E952B3"/>
    <w:rsid w:val="00E95351"/>
    <w:rsid w:val="00E954DF"/>
    <w:rsid w:val="00E955B7"/>
    <w:rsid w:val="00E95861"/>
    <w:rsid w:val="00E958E8"/>
    <w:rsid w:val="00E9599F"/>
    <w:rsid w:val="00E95BD8"/>
    <w:rsid w:val="00E95E36"/>
    <w:rsid w:val="00E95E3C"/>
    <w:rsid w:val="00E961DF"/>
    <w:rsid w:val="00E96367"/>
    <w:rsid w:val="00E96403"/>
    <w:rsid w:val="00E9682D"/>
    <w:rsid w:val="00E96BCB"/>
    <w:rsid w:val="00E96F64"/>
    <w:rsid w:val="00E972E5"/>
    <w:rsid w:val="00E97466"/>
    <w:rsid w:val="00E97F5A"/>
    <w:rsid w:val="00EA00FA"/>
    <w:rsid w:val="00EA035E"/>
    <w:rsid w:val="00EA0495"/>
    <w:rsid w:val="00EA0944"/>
    <w:rsid w:val="00EA0972"/>
    <w:rsid w:val="00EA0BAF"/>
    <w:rsid w:val="00EA0FBE"/>
    <w:rsid w:val="00EA144A"/>
    <w:rsid w:val="00EA19ED"/>
    <w:rsid w:val="00EA1A63"/>
    <w:rsid w:val="00EA1BBB"/>
    <w:rsid w:val="00EA2434"/>
    <w:rsid w:val="00EA2D46"/>
    <w:rsid w:val="00EA2DFF"/>
    <w:rsid w:val="00EA36AF"/>
    <w:rsid w:val="00EA3862"/>
    <w:rsid w:val="00EA3933"/>
    <w:rsid w:val="00EA396C"/>
    <w:rsid w:val="00EA3997"/>
    <w:rsid w:val="00EA3B6D"/>
    <w:rsid w:val="00EA3D30"/>
    <w:rsid w:val="00EA3EA5"/>
    <w:rsid w:val="00EA401D"/>
    <w:rsid w:val="00EA41A8"/>
    <w:rsid w:val="00EA42B0"/>
    <w:rsid w:val="00EA444B"/>
    <w:rsid w:val="00EA46E0"/>
    <w:rsid w:val="00EA49B5"/>
    <w:rsid w:val="00EA4A04"/>
    <w:rsid w:val="00EA4AD8"/>
    <w:rsid w:val="00EA4AF1"/>
    <w:rsid w:val="00EA4E91"/>
    <w:rsid w:val="00EA516A"/>
    <w:rsid w:val="00EA526E"/>
    <w:rsid w:val="00EA5560"/>
    <w:rsid w:val="00EA56BC"/>
    <w:rsid w:val="00EA6378"/>
    <w:rsid w:val="00EA63F8"/>
    <w:rsid w:val="00EA67D4"/>
    <w:rsid w:val="00EA6A83"/>
    <w:rsid w:val="00EA6D65"/>
    <w:rsid w:val="00EA6D70"/>
    <w:rsid w:val="00EA6ED9"/>
    <w:rsid w:val="00EA6F4A"/>
    <w:rsid w:val="00EA74E5"/>
    <w:rsid w:val="00EA7543"/>
    <w:rsid w:val="00EA790B"/>
    <w:rsid w:val="00EA7D18"/>
    <w:rsid w:val="00EA7D64"/>
    <w:rsid w:val="00EB044C"/>
    <w:rsid w:val="00EB0530"/>
    <w:rsid w:val="00EB0767"/>
    <w:rsid w:val="00EB0C54"/>
    <w:rsid w:val="00EB0D40"/>
    <w:rsid w:val="00EB1A9B"/>
    <w:rsid w:val="00EB2709"/>
    <w:rsid w:val="00EB2718"/>
    <w:rsid w:val="00EB296A"/>
    <w:rsid w:val="00EB2E57"/>
    <w:rsid w:val="00EB3161"/>
    <w:rsid w:val="00EB34C3"/>
    <w:rsid w:val="00EB3982"/>
    <w:rsid w:val="00EB3DDE"/>
    <w:rsid w:val="00EB3DF0"/>
    <w:rsid w:val="00EB3FFA"/>
    <w:rsid w:val="00EB4113"/>
    <w:rsid w:val="00EB4954"/>
    <w:rsid w:val="00EB4C86"/>
    <w:rsid w:val="00EB4DA0"/>
    <w:rsid w:val="00EB4FC9"/>
    <w:rsid w:val="00EB5763"/>
    <w:rsid w:val="00EB5DF8"/>
    <w:rsid w:val="00EB6119"/>
    <w:rsid w:val="00EB6309"/>
    <w:rsid w:val="00EB633C"/>
    <w:rsid w:val="00EB6858"/>
    <w:rsid w:val="00EB71CC"/>
    <w:rsid w:val="00EB755F"/>
    <w:rsid w:val="00EB7586"/>
    <w:rsid w:val="00EB75AE"/>
    <w:rsid w:val="00EB76AC"/>
    <w:rsid w:val="00EB7B57"/>
    <w:rsid w:val="00EC0103"/>
    <w:rsid w:val="00EC02A3"/>
    <w:rsid w:val="00EC0395"/>
    <w:rsid w:val="00EC03B6"/>
    <w:rsid w:val="00EC03FB"/>
    <w:rsid w:val="00EC05B2"/>
    <w:rsid w:val="00EC06CC"/>
    <w:rsid w:val="00EC0917"/>
    <w:rsid w:val="00EC0C44"/>
    <w:rsid w:val="00EC0DCD"/>
    <w:rsid w:val="00EC0F82"/>
    <w:rsid w:val="00EC1498"/>
    <w:rsid w:val="00EC16D2"/>
    <w:rsid w:val="00EC1729"/>
    <w:rsid w:val="00EC1732"/>
    <w:rsid w:val="00EC1877"/>
    <w:rsid w:val="00EC1A31"/>
    <w:rsid w:val="00EC214C"/>
    <w:rsid w:val="00EC230E"/>
    <w:rsid w:val="00EC2465"/>
    <w:rsid w:val="00EC2468"/>
    <w:rsid w:val="00EC2558"/>
    <w:rsid w:val="00EC2CE7"/>
    <w:rsid w:val="00EC2D28"/>
    <w:rsid w:val="00EC3221"/>
    <w:rsid w:val="00EC3468"/>
    <w:rsid w:val="00EC35DA"/>
    <w:rsid w:val="00EC36C8"/>
    <w:rsid w:val="00EC3802"/>
    <w:rsid w:val="00EC3935"/>
    <w:rsid w:val="00EC3BB4"/>
    <w:rsid w:val="00EC3E93"/>
    <w:rsid w:val="00EC3F6E"/>
    <w:rsid w:val="00EC43E0"/>
    <w:rsid w:val="00EC441C"/>
    <w:rsid w:val="00EC45BC"/>
    <w:rsid w:val="00EC470C"/>
    <w:rsid w:val="00EC4E03"/>
    <w:rsid w:val="00EC50CC"/>
    <w:rsid w:val="00EC50EB"/>
    <w:rsid w:val="00EC5211"/>
    <w:rsid w:val="00EC526D"/>
    <w:rsid w:val="00EC5395"/>
    <w:rsid w:val="00EC55C5"/>
    <w:rsid w:val="00EC5628"/>
    <w:rsid w:val="00EC5EC1"/>
    <w:rsid w:val="00EC6530"/>
    <w:rsid w:val="00EC6B04"/>
    <w:rsid w:val="00EC6C44"/>
    <w:rsid w:val="00EC6DEE"/>
    <w:rsid w:val="00EC7EB7"/>
    <w:rsid w:val="00ED07B9"/>
    <w:rsid w:val="00ED0A86"/>
    <w:rsid w:val="00ED0AEA"/>
    <w:rsid w:val="00ED0C00"/>
    <w:rsid w:val="00ED17C2"/>
    <w:rsid w:val="00ED1863"/>
    <w:rsid w:val="00ED21F9"/>
    <w:rsid w:val="00ED2314"/>
    <w:rsid w:val="00ED2779"/>
    <w:rsid w:val="00ED2A3F"/>
    <w:rsid w:val="00ED2ADC"/>
    <w:rsid w:val="00ED2B25"/>
    <w:rsid w:val="00ED2B7B"/>
    <w:rsid w:val="00ED312C"/>
    <w:rsid w:val="00ED316A"/>
    <w:rsid w:val="00ED323F"/>
    <w:rsid w:val="00ED33D7"/>
    <w:rsid w:val="00ED3AAF"/>
    <w:rsid w:val="00ED3B59"/>
    <w:rsid w:val="00ED3D0E"/>
    <w:rsid w:val="00ED3D5B"/>
    <w:rsid w:val="00ED3E34"/>
    <w:rsid w:val="00ED3EAE"/>
    <w:rsid w:val="00ED42B2"/>
    <w:rsid w:val="00ED46D1"/>
    <w:rsid w:val="00ED4725"/>
    <w:rsid w:val="00ED4B3D"/>
    <w:rsid w:val="00ED4F14"/>
    <w:rsid w:val="00ED4F86"/>
    <w:rsid w:val="00ED52A9"/>
    <w:rsid w:val="00ED5549"/>
    <w:rsid w:val="00ED558B"/>
    <w:rsid w:val="00ED5D53"/>
    <w:rsid w:val="00ED607B"/>
    <w:rsid w:val="00ED60A9"/>
    <w:rsid w:val="00ED69C0"/>
    <w:rsid w:val="00ED6A1A"/>
    <w:rsid w:val="00ED7053"/>
    <w:rsid w:val="00ED7162"/>
    <w:rsid w:val="00ED74AD"/>
    <w:rsid w:val="00ED74D3"/>
    <w:rsid w:val="00ED7508"/>
    <w:rsid w:val="00ED7713"/>
    <w:rsid w:val="00ED7AE0"/>
    <w:rsid w:val="00EE0CF5"/>
    <w:rsid w:val="00EE15EF"/>
    <w:rsid w:val="00EE18FB"/>
    <w:rsid w:val="00EE1940"/>
    <w:rsid w:val="00EE19B0"/>
    <w:rsid w:val="00EE2D84"/>
    <w:rsid w:val="00EE2F7B"/>
    <w:rsid w:val="00EE30B4"/>
    <w:rsid w:val="00EE329D"/>
    <w:rsid w:val="00EE3679"/>
    <w:rsid w:val="00EE388F"/>
    <w:rsid w:val="00EE40FC"/>
    <w:rsid w:val="00EE4197"/>
    <w:rsid w:val="00EE4487"/>
    <w:rsid w:val="00EE49D2"/>
    <w:rsid w:val="00EE4AFD"/>
    <w:rsid w:val="00EE4CA3"/>
    <w:rsid w:val="00EE4E15"/>
    <w:rsid w:val="00EE4FBE"/>
    <w:rsid w:val="00EE5335"/>
    <w:rsid w:val="00EE537A"/>
    <w:rsid w:val="00EE5A3D"/>
    <w:rsid w:val="00EE5AD5"/>
    <w:rsid w:val="00EE5E21"/>
    <w:rsid w:val="00EE5E68"/>
    <w:rsid w:val="00EE5E87"/>
    <w:rsid w:val="00EE6CB4"/>
    <w:rsid w:val="00EE6F9E"/>
    <w:rsid w:val="00EE70B1"/>
    <w:rsid w:val="00EE7165"/>
    <w:rsid w:val="00EE7284"/>
    <w:rsid w:val="00EE762F"/>
    <w:rsid w:val="00EE7813"/>
    <w:rsid w:val="00EF001F"/>
    <w:rsid w:val="00EF0190"/>
    <w:rsid w:val="00EF04AC"/>
    <w:rsid w:val="00EF08D2"/>
    <w:rsid w:val="00EF094E"/>
    <w:rsid w:val="00EF0AC6"/>
    <w:rsid w:val="00EF10FD"/>
    <w:rsid w:val="00EF146B"/>
    <w:rsid w:val="00EF1535"/>
    <w:rsid w:val="00EF17B5"/>
    <w:rsid w:val="00EF1ADE"/>
    <w:rsid w:val="00EF224E"/>
    <w:rsid w:val="00EF29F2"/>
    <w:rsid w:val="00EF2B57"/>
    <w:rsid w:val="00EF3195"/>
    <w:rsid w:val="00EF40AF"/>
    <w:rsid w:val="00EF4372"/>
    <w:rsid w:val="00EF4412"/>
    <w:rsid w:val="00EF489C"/>
    <w:rsid w:val="00EF523A"/>
    <w:rsid w:val="00EF5498"/>
    <w:rsid w:val="00EF55F3"/>
    <w:rsid w:val="00EF5820"/>
    <w:rsid w:val="00EF587B"/>
    <w:rsid w:val="00EF5CC2"/>
    <w:rsid w:val="00EF6416"/>
    <w:rsid w:val="00EF6677"/>
    <w:rsid w:val="00EF6CC8"/>
    <w:rsid w:val="00EF707A"/>
    <w:rsid w:val="00EF73AA"/>
    <w:rsid w:val="00EF761E"/>
    <w:rsid w:val="00EF763E"/>
    <w:rsid w:val="00EF768D"/>
    <w:rsid w:val="00EF7964"/>
    <w:rsid w:val="00EF7B49"/>
    <w:rsid w:val="00F0007F"/>
    <w:rsid w:val="00F001CD"/>
    <w:rsid w:val="00F00231"/>
    <w:rsid w:val="00F006C7"/>
    <w:rsid w:val="00F0090F"/>
    <w:rsid w:val="00F012CF"/>
    <w:rsid w:val="00F0133A"/>
    <w:rsid w:val="00F0155A"/>
    <w:rsid w:val="00F017DB"/>
    <w:rsid w:val="00F01820"/>
    <w:rsid w:val="00F01A48"/>
    <w:rsid w:val="00F02F90"/>
    <w:rsid w:val="00F03103"/>
    <w:rsid w:val="00F0331D"/>
    <w:rsid w:val="00F0342E"/>
    <w:rsid w:val="00F037F9"/>
    <w:rsid w:val="00F03A2F"/>
    <w:rsid w:val="00F03B0E"/>
    <w:rsid w:val="00F03C9A"/>
    <w:rsid w:val="00F03EA7"/>
    <w:rsid w:val="00F03EC6"/>
    <w:rsid w:val="00F03F0C"/>
    <w:rsid w:val="00F0403C"/>
    <w:rsid w:val="00F04130"/>
    <w:rsid w:val="00F0480F"/>
    <w:rsid w:val="00F050DE"/>
    <w:rsid w:val="00F05315"/>
    <w:rsid w:val="00F0578D"/>
    <w:rsid w:val="00F05947"/>
    <w:rsid w:val="00F0594E"/>
    <w:rsid w:val="00F05977"/>
    <w:rsid w:val="00F05AC8"/>
    <w:rsid w:val="00F05BC2"/>
    <w:rsid w:val="00F05CCC"/>
    <w:rsid w:val="00F07486"/>
    <w:rsid w:val="00F076D5"/>
    <w:rsid w:val="00F07A03"/>
    <w:rsid w:val="00F07A9D"/>
    <w:rsid w:val="00F1015D"/>
    <w:rsid w:val="00F10170"/>
    <w:rsid w:val="00F10693"/>
    <w:rsid w:val="00F10ADA"/>
    <w:rsid w:val="00F10F5D"/>
    <w:rsid w:val="00F11166"/>
    <w:rsid w:val="00F11687"/>
    <w:rsid w:val="00F11947"/>
    <w:rsid w:val="00F1196D"/>
    <w:rsid w:val="00F11A8F"/>
    <w:rsid w:val="00F11D0A"/>
    <w:rsid w:val="00F12064"/>
    <w:rsid w:val="00F12166"/>
    <w:rsid w:val="00F121E6"/>
    <w:rsid w:val="00F128BA"/>
    <w:rsid w:val="00F129E7"/>
    <w:rsid w:val="00F12DC6"/>
    <w:rsid w:val="00F13150"/>
    <w:rsid w:val="00F13B0E"/>
    <w:rsid w:val="00F13C2C"/>
    <w:rsid w:val="00F13D6E"/>
    <w:rsid w:val="00F14630"/>
    <w:rsid w:val="00F148E4"/>
    <w:rsid w:val="00F14964"/>
    <w:rsid w:val="00F14A0B"/>
    <w:rsid w:val="00F14B61"/>
    <w:rsid w:val="00F14E61"/>
    <w:rsid w:val="00F151F6"/>
    <w:rsid w:val="00F154D5"/>
    <w:rsid w:val="00F15689"/>
    <w:rsid w:val="00F15779"/>
    <w:rsid w:val="00F1579D"/>
    <w:rsid w:val="00F159B5"/>
    <w:rsid w:val="00F15E04"/>
    <w:rsid w:val="00F15F64"/>
    <w:rsid w:val="00F15F66"/>
    <w:rsid w:val="00F15FF3"/>
    <w:rsid w:val="00F16182"/>
    <w:rsid w:val="00F163F2"/>
    <w:rsid w:val="00F1695C"/>
    <w:rsid w:val="00F16979"/>
    <w:rsid w:val="00F16CF5"/>
    <w:rsid w:val="00F16F7B"/>
    <w:rsid w:val="00F174D3"/>
    <w:rsid w:val="00F17A11"/>
    <w:rsid w:val="00F17A57"/>
    <w:rsid w:val="00F17DE6"/>
    <w:rsid w:val="00F2048C"/>
    <w:rsid w:val="00F207B7"/>
    <w:rsid w:val="00F208AB"/>
    <w:rsid w:val="00F20E32"/>
    <w:rsid w:val="00F2175C"/>
    <w:rsid w:val="00F21A04"/>
    <w:rsid w:val="00F21B9C"/>
    <w:rsid w:val="00F21C12"/>
    <w:rsid w:val="00F21C6A"/>
    <w:rsid w:val="00F21D7F"/>
    <w:rsid w:val="00F21F29"/>
    <w:rsid w:val="00F225CA"/>
    <w:rsid w:val="00F22683"/>
    <w:rsid w:val="00F22AFC"/>
    <w:rsid w:val="00F22F30"/>
    <w:rsid w:val="00F22F8F"/>
    <w:rsid w:val="00F23066"/>
    <w:rsid w:val="00F2306E"/>
    <w:rsid w:val="00F231F3"/>
    <w:rsid w:val="00F233B1"/>
    <w:rsid w:val="00F235EC"/>
    <w:rsid w:val="00F23801"/>
    <w:rsid w:val="00F24809"/>
    <w:rsid w:val="00F24815"/>
    <w:rsid w:val="00F24D69"/>
    <w:rsid w:val="00F24FBD"/>
    <w:rsid w:val="00F2501F"/>
    <w:rsid w:val="00F25100"/>
    <w:rsid w:val="00F25292"/>
    <w:rsid w:val="00F2578A"/>
    <w:rsid w:val="00F257EE"/>
    <w:rsid w:val="00F25DF1"/>
    <w:rsid w:val="00F25EB6"/>
    <w:rsid w:val="00F26038"/>
    <w:rsid w:val="00F2650E"/>
    <w:rsid w:val="00F265E7"/>
    <w:rsid w:val="00F26E2F"/>
    <w:rsid w:val="00F26FE3"/>
    <w:rsid w:val="00F274EF"/>
    <w:rsid w:val="00F27537"/>
    <w:rsid w:val="00F27912"/>
    <w:rsid w:val="00F30933"/>
    <w:rsid w:val="00F3093F"/>
    <w:rsid w:val="00F31243"/>
    <w:rsid w:val="00F31583"/>
    <w:rsid w:val="00F317A3"/>
    <w:rsid w:val="00F31A89"/>
    <w:rsid w:val="00F31EE2"/>
    <w:rsid w:val="00F31EF3"/>
    <w:rsid w:val="00F31F01"/>
    <w:rsid w:val="00F320EC"/>
    <w:rsid w:val="00F32101"/>
    <w:rsid w:val="00F32896"/>
    <w:rsid w:val="00F32D6E"/>
    <w:rsid w:val="00F32DF7"/>
    <w:rsid w:val="00F3344C"/>
    <w:rsid w:val="00F334A4"/>
    <w:rsid w:val="00F33A94"/>
    <w:rsid w:val="00F33B60"/>
    <w:rsid w:val="00F34220"/>
    <w:rsid w:val="00F342DF"/>
    <w:rsid w:val="00F34D40"/>
    <w:rsid w:val="00F35057"/>
    <w:rsid w:val="00F35912"/>
    <w:rsid w:val="00F359C4"/>
    <w:rsid w:val="00F35A97"/>
    <w:rsid w:val="00F36321"/>
    <w:rsid w:val="00F3643E"/>
    <w:rsid w:val="00F36CFE"/>
    <w:rsid w:val="00F37327"/>
    <w:rsid w:val="00F3751E"/>
    <w:rsid w:val="00F3755F"/>
    <w:rsid w:val="00F37CBE"/>
    <w:rsid w:val="00F37D6B"/>
    <w:rsid w:val="00F37F06"/>
    <w:rsid w:val="00F37F2C"/>
    <w:rsid w:val="00F37F36"/>
    <w:rsid w:val="00F40504"/>
    <w:rsid w:val="00F408CF"/>
    <w:rsid w:val="00F413FE"/>
    <w:rsid w:val="00F41750"/>
    <w:rsid w:val="00F41D72"/>
    <w:rsid w:val="00F41D81"/>
    <w:rsid w:val="00F41FE1"/>
    <w:rsid w:val="00F420FE"/>
    <w:rsid w:val="00F421A7"/>
    <w:rsid w:val="00F42342"/>
    <w:rsid w:val="00F42655"/>
    <w:rsid w:val="00F42831"/>
    <w:rsid w:val="00F42AFA"/>
    <w:rsid w:val="00F43034"/>
    <w:rsid w:val="00F432C7"/>
    <w:rsid w:val="00F43989"/>
    <w:rsid w:val="00F43AC3"/>
    <w:rsid w:val="00F43CF9"/>
    <w:rsid w:val="00F43CFD"/>
    <w:rsid w:val="00F43E8D"/>
    <w:rsid w:val="00F448B0"/>
    <w:rsid w:val="00F44CF0"/>
    <w:rsid w:val="00F45244"/>
    <w:rsid w:val="00F45439"/>
    <w:rsid w:val="00F45563"/>
    <w:rsid w:val="00F45E08"/>
    <w:rsid w:val="00F45F17"/>
    <w:rsid w:val="00F45F24"/>
    <w:rsid w:val="00F464DE"/>
    <w:rsid w:val="00F46F74"/>
    <w:rsid w:val="00F470D7"/>
    <w:rsid w:val="00F472BE"/>
    <w:rsid w:val="00F473AE"/>
    <w:rsid w:val="00F47627"/>
    <w:rsid w:val="00F478B4"/>
    <w:rsid w:val="00F47A43"/>
    <w:rsid w:val="00F502CD"/>
    <w:rsid w:val="00F507AF"/>
    <w:rsid w:val="00F50C12"/>
    <w:rsid w:val="00F50C25"/>
    <w:rsid w:val="00F50DDA"/>
    <w:rsid w:val="00F50E54"/>
    <w:rsid w:val="00F511B9"/>
    <w:rsid w:val="00F51698"/>
    <w:rsid w:val="00F518CD"/>
    <w:rsid w:val="00F518E6"/>
    <w:rsid w:val="00F51B90"/>
    <w:rsid w:val="00F51FD6"/>
    <w:rsid w:val="00F529C3"/>
    <w:rsid w:val="00F52B55"/>
    <w:rsid w:val="00F531A8"/>
    <w:rsid w:val="00F5338D"/>
    <w:rsid w:val="00F53484"/>
    <w:rsid w:val="00F5361E"/>
    <w:rsid w:val="00F5399E"/>
    <w:rsid w:val="00F5405F"/>
    <w:rsid w:val="00F54485"/>
    <w:rsid w:val="00F546FA"/>
    <w:rsid w:val="00F5477D"/>
    <w:rsid w:val="00F549A6"/>
    <w:rsid w:val="00F554D5"/>
    <w:rsid w:val="00F558A4"/>
    <w:rsid w:val="00F559FB"/>
    <w:rsid w:val="00F55A94"/>
    <w:rsid w:val="00F5609D"/>
    <w:rsid w:val="00F562A8"/>
    <w:rsid w:val="00F56753"/>
    <w:rsid w:val="00F567C2"/>
    <w:rsid w:val="00F56C1E"/>
    <w:rsid w:val="00F56C97"/>
    <w:rsid w:val="00F56D0F"/>
    <w:rsid w:val="00F56E21"/>
    <w:rsid w:val="00F56EDA"/>
    <w:rsid w:val="00F56F31"/>
    <w:rsid w:val="00F576F7"/>
    <w:rsid w:val="00F57835"/>
    <w:rsid w:val="00F60196"/>
    <w:rsid w:val="00F601D5"/>
    <w:rsid w:val="00F60295"/>
    <w:rsid w:val="00F603D0"/>
    <w:rsid w:val="00F60717"/>
    <w:rsid w:val="00F6078F"/>
    <w:rsid w:val="00F60922"/>
    <w:rsid w:val="00F60C96"/>
    <w:rsid w:val="00F60E78"/>
    <w:rsid w:val="00F61670"/>
    <w:rsid w:val="00F61947"/>
    <w:rsid w:val="00F619D1"/>
    <w:rsid w:val="00F627AD"/>
    <w:rsid w:val="00F6280C"/>
    <w:rsid w:val="00F62DA5"/>
    <w:rsid w:val="00F63590"/>
    <w:rsid w:val="00F635F2"/>
    <w:rsid w:val="00F6366A"/>
    <w:rsid w:val="00F637B2"/>
    <w:rsid w:val="00F638FA"/>
    <w:rsid w:val="00F63EC1"/>
    <w:rsid w:val="00F63EC4"/>
    <w:rsid w:val="00F6406C"/>
    <w:rsid w:val="00F6453A"/>
    <w:rsid w:val="00F64688"/>
    <w:rsid w:val="00F6468D"/>
    <w:rsid w:val="00F64B4B"/>
    <w:rsid w:val="00F654C9"/>
    <w:rsid w:val="00F65D9A"/>
    <w:rsid w:val="00F6649B"/>
    <w:rsid w:val="00F667D0"/>
    <w:rsid w:val="00F667EA"/>
    <w:rsid w:val="00F66827"/>
    <w:rsid w:val="00F66F5D"/>
    <w:rsid w:val="00F67093"/>
    <w:rsid w:val="00F67320"/>
    <w:rsid w:val="00F6755B"/>
    <w:rsid w:val="00F678A1"/>
    <w:rsid w:val="00F67915"/>
    <w:rsid w:val="00F70B96"/>
    <w:rsid w:val="00F70E21"/>
    <w:rsid w:val="00F71458"/>
    <w:rsid w:val="00F714F4"/>
    <w:rsid w:val="00F717DB"/>
    <w:rsid w:val="00F717DD"/>
    <w:rsid w:val="00F718B5"/>
    <w:rsid w:val="00F71DC0"/>
    <w:rsid w:val="00F71F46"/>
    <w:rsid w:val="00F7223C"/>
    <w:rsid w:val="00F724F1"/>
    <w:rsid w:val="00F72813"/>
    <w:rsid w:val="00F72914"/>
    <w:rsid w:val="00F72998"/>
    <w:rsid w:val="00F72B31"/>
    <w:rsid w:val="00F72EA4"/>
    <w:rsid w:val="00F72F43"/>
    <w:rsid w:val="00F733A5"/>
    <w:rsid w:val="00F73675"/>
    <w:rsid w:val="00F73689"/>
    <w:rsid w:val="00F73B04"/>
    <w:rsid w:val="00F74B66"/>
    <w:rsid w:val="00F75E59"/>
    <w:rsid w:val="00F761EE"/>
    <w:rsid w:val="00F768D2"/>
    <w:rsid w:val="00F774C3"/>
    <w:rsid w:val="00F77501"/>
    <w:rsid w:val="00F77A39"/>
    <w:rsid w:val="00F80C0D"/>
    <w:rsid w:val="00F812E5"/>
    <w:rsid w:val="00F81596"/>
    <w:rsid w:val="00F81647"/>
    <w:rsid w:val="00F817F9"/>
    <w:rsid w:val="00F818BE"/>
    <w:rsid w:val="00F81A3D"/>
    <w:rsid w:val="00F81E8A"/>
    <w:rsid w:val="00F821E6"/>
    <w:rsid w:val="00F83178"/>
    <w:rsid w:val="00F831BE"/>
    <w:rsid w:val="00F83670"/>
    <w:rsid w:val="00F8368D"/>
    <w:rsid w:val="00F836E9"/>
    <w:rsid w:val="00F837A1"/>
    <w:rsid w:val="00F84230"/>
    <w:rsid w:val="00F845BC"/>
    <w:rsid w:val="00F84787"/>
    <w:rsid w:val="00F849C6"/>
    <w:rsid w:val="00F84D39"/>
    <w:rsid w:val="00F84DE7"/>
    <w:rsid w:val="00F84F46"/>
    <w:rsid w:val="00F84F98"/>
    <w:rsid w:val="00F84FB8"/>
    <w:rsid w:val="00F85747"/>
    <w:rsid w:val="00F85847"/>
    <w:rsid w:val="00F85D38"/>
    <w:rsid w:val="00F85EE5"/>
    <w:rsid w:val="00F862C2"/>
    <w:rsid w:val="00F86493"/>
    <w:rsid w:val="00F8665F"/>
    <w:rsid w:val="00F868AF"/>
    <w:rsid w:val="00F868D5"/>
    <w:rsid w:val="00F86A52"/>
    <w:rsid w:val="00F86B11"/>
    <w:rsid w:val="00F86B7F"/>
    <w:rsid w:val="00F86D97"/>
    <w:rsid w:val="00F86EA1"/>
    <w:rsid w:val="00F86F17"/>
    <w:rsid w:val="00F86FF2"/>
    <w:rsid w:val="00F87035"/>
    <w:rsid w:val="00F875D4"/>
    <w:rsid w:val="00F877B2"/>
    <w:rsid w:val="00F87F55"/>
    <w:rsid w:val="00F87F56"/>
    <w:rsid w:val="00F9008A"/>
    <w:rsid w:val="00F903BB"/>
    <w:rsid w:val="00F90436"/>
    <w:rsid w:val="00F90534"/>
    <w:rsid w:val="00F90932"/>
    <w:rsid w:val="00F90977"/>
    <w:rsid w:val="00F9104C"/>
    <w:rsid w:val="00F91266"/>
    <w:rsid w:val="00F91699"/>
    <w:rsid w:val="00F920AB"/>
    <w:rsid w:val="00F9297C"/>
    <w:rsid w:val="00F92A75"/>
    <w:rsid w:val="00F92C43"/>
    <w:rsid w:val="00F93047"/>
    <w:rsid w:val="00F932A0"/>
    <w:rsid w:val="00F9332D"/>
    <w:rsid w:val="00F93435"/>
    <w:rsid w:val="00F93887"/>
    <w:rsid w:val="00F939ED"/>
    <w:rsid w:val="00F93A5A"/>
    <w:rsid w:val="00F93AB3"/>
    <w:rsid w:val="00F93AB9"/>
    <w:rsid w:val="00F93BB8"/>
    <w:rsid w:val="00F93D20"/>
    <w:rsid w:val="00F93F08"/>
    <w:rsid w:val="00F94766"/>
    <w:rsid w:val="00F9532D"/>
    <w:rsid w:val="00F956E3"/>
    <w:rsid w:val="00F95A5C"/>
    <w:rsid w:val="00F95ADB"/>
    <w:rsid w:val="00F95FB3"/>
    <w:rsid w:val="00F9646F"/>
    <w:rsid w:val="00F9683F"/>
    <w:rsid w:val="00F96B3C"/>
    <w:rsid w:val="00F96B76"/>
    <w:rsid w:val="00F972AA"/>
    <w:rsid w:val="00F97732"/>
    <w:rsid w:val="00F97775"/>
    <w:rsid w:val="00F97914"/>
    <w:rsid w:val="00F979A3"/>
    <w:rsid w:val="00F979C2"/>
    <w:rsid w:val="00F97E1C"/>
    <w:rsid w:val="00FA0CED"/>
    <w:rsid w:val="00FA0EEB"/>
    <w:rsid w:val="00FA13B9"/>
    <w:rsid w:val="00FA195B"/>
    <w:rsid w:val="00FA1B3F"/>
    <w:rsid w:val="00FA1C42"/>
    <w:rsid w:val="00FA1E4A"/>
    <w:rsid w:val="00FA2124"/>
    <w:rsid w:val="00FA24BB"/>
    <w:rsid w:val="00FA2563"/>
    <w:rsid w:val="00FA301A"/>
    <w:rsid w:val="00FA30DA"/>
    <w:rsid w:val="00FA33A0"/>
    <w:rsid w:val="00FA355F"/>
    <w:rsid w:val="00FA3BDA"/>
    <w:rsid w:val="00FA3DFE"/>
    <w:rsid w:val="00FA42EA"/>
    <w:rsid w:val="00FA4868"/>
    <w:rsid w:val="00FA4CE3"/>
    <w:rsid w:val="00FA4FF3"/>
    <w:rsid w:val="00FA534D"/>
    <w:rsid w:val="00FA53E8"/>
    <w:rsid w:val="00FA579D"/>
    <w:rsid w:val="00FA5FCE"/>
    <w:rsid w:val="00FA60EE"/>
    <w:rsid w:val="00FA6162"/>
    <w:rsid w:val="00FA6BAB"/>
    <w:rsid w:val="00FA6FEE"/>
    <w:rsid w:val="00FA74BA"/>
    <w:rsid w:val="00FA7557"/>
    <w:rsid w:val="00FA77EA"/>
    <w:rsid w:val="00FA79E3"/>
    <w:rsid w:val="00FA79EA"/>
    <w:rsid w:val="00FA7C69"/>
    <w:rsid w:val="00FA7C9C"/>
    <w:rsid w:val="00FA7FE4"/>
    <w:rsid w:val="00FB0433"/>
    <w:rsid w:val="00FB046C"/>
    <w:rsid w:val="00FB09B3"/>
    <w:rsid w:val="00FB0A24"/>
    <w:rsid w:val="00FB0B0D"/>
    <w:rsid w:val="00FB0F5F"/>
    <w:rsid w:val="00FB13BB"/>
    <w:rsid w:val="00FB1605"/>
    <w:rsid w:val="00FB199D"/>
    <w:rsid w:val="00FB20C6"/>
    <w:rsid w:val="00FB23C9"/>
    <w:rsid w:val="00FB2568"/>
    <w:rsid w:val="00FB266D"/>
    <w:rsid w:val="00FB2970"/>
    <w:rsid w:val="00FB2C3D"/>
    <w:rsid w:val="00FB3100"/>
    <w:rsid w:val="00FB31EC"/>
    <w:rsid w:val="00FB3265"/>
    <w:rsid w:val="00FB36EB"/>
    <w:rsid w:val="00FB3E12"/>
    <w:rsid w:val="00FB3E39"/>
    <w:rsid w:val="00FB3E45"/>
    <w:rsid w:val="00FB402A"/>
    <w:rsid w:val="00FB41FB"/>
    <w:rsid w:val="00FB44A0"/>
    <w:rsid w:val="00FB452A"/>
    <w:rsid w:val="00FB4FA1"/>
    <w:rsid w:val="00FB5117"/>
    <w:rsid w:val="00FB5197"/>
    <w:rsid w:val="00FB5698"/>
    <w:rsid w:val="00FB58AA"/>
    <w:rsid w:val="00FB5A35"/>
    <w:rsid w:val="00FB5C98"/>
    <w:rsid w:val="00FB5CB4"/>
    <w:rsid w:val="00FB5F1D"/>
    <w:rsid w:val="00FB653E"/>
    <w:rsid w:val="00FB67B5"/>
    <w:rsid w:val="00FB6D3A"/>
    <w:rsid w:val="00FB6F8D"/>
    <w:rsid w:val="00FB7030"/>
    <w:rsid w:val="00FB7263"/>
    <w:rsid w:val="00FB797F"/>
    <w:rsid w:val="00FC04CD"/>
    <w:rsid w:val="00FC0BEB"/>
    <w:rsid w:val="00FC0ED4"/>
    <w:rsid w:val="00FC112B"/>
    <w:rsid w:val="00FC13E7"/>
    <w:rsid w:val="00FC1775"/>
    <w:rsid w:val="00FC17CF"/>
    <w:rsid w:val="00FC187C"/>
    <w:rsid w:val="00FC221E"/>
    <w:rsid w:val="00FC28AE"/>
    <w:rsid w:val="00FC29DA"/>
    <w:rsid w:val="00FC2D9E"/>
    <w:rsid w:val="00FC3520"/>
    <w:rsid w:val="00FC3A9B"/>
    <w:rsid w:val="00FC41B8"/>
    <w:rsid w:val="00FC422E"/>
    <w:rsid w:val="00FC47D5"/>
    <w:rsid w:val="00FC5358"/>
    <w:rsid w:val="00FC59C4"/>
    <w:rsid w:val="00FC5C7F"/>
    <w:rsid w:val="00FC5EEE"/>
    <w:rsid w:val="00FC63C6"/>
    <w:rsid w:val="00FC64F1"/>
    <w:rsid w:val="00FC66E4"/>
    <w:rsid w:val="00FC6D0E"/>
    <w:rsid w:val="00FC772D"/>
    <w:rsid w:val="00FC7F2A"/>
    <w:rsid w:val="00FD0056"/>
    <w:rsid w:val="00FD02D1"/>
    <w:rsid w:val="00FD034D"/>
    <w:rsid w:val="00FD1044"/>
    <w:rsid w:val="00FD1801"/>
    <w:rsid w:val="00FD1A90"/>
    <w:rsid w:val="00FD1DBE"/>
    <w:rsid w:val="00FD1DDF"/>
    <w:rsid w:val="00FD29A3"/>
    <w:rsid w:val="00FD2B8A"/>
    <w:rsid w:val="00FD2DCF"/>
    <w:rsid w:val="00FD2F9E"/>
    <w:rsid w:val="00FD3271"/>
    <w:rsid w:val="00FD332E"/>
    <w:rsid w:val="00FD33D1"/>
    <w:rsid w:val="00FD346F"/>
    <w:rsid w:val="00FD3712"/>
    <w:rsid w:val="00FD3991"/>
    <w:rsid w:val="00FD3C57"/>
    <w:rsid w:val="00FD3FC4"/>
    <w:rsid w:val="00FD419A"/>
    <w:rsid w:val="00FD4218"/>
    <w:rsid w:val="00FD470D"/>
    <w:rsid w:val="00FD4719"/>
    <w:rsid w:val="00FD4948"/>
    <w:rsid w:val="00FD4BB0"/>
    <w:rsid w:val="00FD4FCD"/>
    <w:rsid w:val="00FD565F"/>
    <w:rsid w:val="00FD61ED"/>
    <w:rsid w:val="00FD70C2"/>
    <w:rsid w:val="00FD7561"/>
    <w:rsid w:val="00FD7BD2"/>
    <w:rsid w:val="00FE0017"/>
    <w:rsid w:val="00FE0409"/>
    <w:rsid w:val="00FE042A"/>
    <w:rsid w:val="00FE05AF"/>
    <w:rsid w:val="00FE0665"/>
    <w:rsid w:val="00FE0813"/>
    <w:rsid w:val="00FE0921"/>
    <w:rsid w:val="00FE0E4D"/>
    <w:rsid w:val="00FE0F88"/>
    <w:rsid w:val="00FE12E2"/>
    <w:rsid w:val="00FE1FE2"/>
    <w:rsid w:val="00FE2664"/>
    <w:rsid w:val="00FE2E0B"/>
    <w:rsid w:val="00FE2E45"/>
    <w:rsid w:val="00FE3414"/>
    <w:rsid w:val="00FE3682"/>
    <w:rsid w:val="00FE3CCA"/>
    <w:rsid w:val="00FE3DEC"/>
    <w:rsid w:val="00FE4185"/>
    <w:rsid w:val="00FE4451"/>
    <w:rsid w:val="00FE45A3"/>
    <w:rsid w:val="00FE4BA9"/>
    <w:rsid w:val="00FE4C64"/>
    <w:rsid w:val="00FE4C94"/>
    <w:rsid w:val="00FE51F2"/>
    <w:rsid w:val="00FE566D"/>
    <w:rsid w:val="00FE5B72"/>
    <w:rsid w:val="00FE5F43"/>
    <w:rsid w:val="00FE60A3"/>
    <w:rsid w:val="00FE63F1"/>
    <w:rsid w:val="00FE6705"/>
    <w:rsid w:val="00FE6F73"/>
    <w:rsid w:val="00FE7027"/>
    <w:rsid w:val="00FE7726"/>
    <w:rsid w:val="00FE7D81"/>
    <w:rsid w:val="00FE7F97"/>
    <w:rsid w:val="00FF0198"/>
    <w:rsid w:val="00FF01D5"/>
    <w:rsid w:val="00FF04C4"/>
    <w:rsid w:val="00FF07DC"/>
    <w:rsid w:val="00FF0930"/>
    <w:rsid w:val="00FF0943"/>
    <w:rsid w:val="00FF0DA5"/>
    <w:rsid w:val="00FF1CD0"/>
    <w:rsid w:val="00FF1CD8"/>
    <w:rsid w:val="00FF26C7"/>
    <w:rsid w:val="00FF2711"/>
    <w:rsid w:val="00FF2809"/>
    <w:rsid w:val="00FF2AD0"/>
    <w:rsid w:val="00FF2AE0"/>
    <w:rsid w:val="00FF2B83"/>
    <w:rsid w:val="00FF38AE"/>
    <w:rsid w:val="00FF3935"/>
    <w:rsid w:val="00FF3F5D"/>
    <w:rsid w:val="00FF40A2"/>
    <w:rsid w:val="00FF4311"/>
    <w:rsid w:val="00FF4713"/>
    <w:rsid w:val="00FF48F6"/>
    <w:rsid w:val="00FF4992"/>
    <w:rsid w:val="00FF4F20"/>
    <w:rsid w:val="00FF4F55"/>
    <w:rsid w:val="00FF4F75"/>
    <w:rsid w:val="00FF5054"/>
    <w:rsid w:val="00FF55C1"/>
    <w:rsid w:val="00FF56C3"/>
    <w:rsid w:val="00FF59F6"/>
    <w:rsid w:val="00FF5A73"/>
    <w:rsid w:val="00FF5B8C"/>
    <w:rsid w:val="00FF6338"/>
    <w:rsid w:val="00FF6465"/>
    <w:rsid w:val="00FF65B8"/>
    <w:rsid w:val="00FF6666"/>
    <w:rsid w:val="00FF75F1"/>
    <w:rsid w:val="00FF7613"/>
    <w:rsid w:val="00FF7BBC"/>
    <w:rsid w:val="00FF7C11"/>
    <w:rsid w:val="00FF7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annotation text" w:uiPriority="99"/>
    <w:lsdException w:name="footer" w:uiPriority="99"/>
    <w:lsdException w:name="caption" w:uiPriority="99" w:qFormat="1"/>
    <w:lsdException w:name="envelope address" w:uiPriority="99"/>
    <w:lsdException w:name="envelope return" w:uiPriority="99"/>
    <w:lsdException w:name="footnote reference" w:uiPriority="99"/>
    <w:lsdException w:name="line number" w:uiPriority="99"/>
    <w:lsdException w:name="endnote reference" w:uiPriority="99"/>
    <w:lsdException w:name="endnote tex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3" w:uiPriority="99"/>
    <w:lsdException w:name="List Number 4" w:uiPriority="99"/>
    <w:lsdException w:name="List Number 5" w:uiPriority="99"/>
    <w:lsdException w:name="Title" w:qFormat="1"/>
    <w:lsdException w:name="Closing" w:uiPriority="99"/>
    <w:lsdException w:name="Signature"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qFormat="1"/>
    <w:lsdException w:name="Salutation" w:uiPriority="99"/>
    <w:lsdException w:name="Date" w:uiPriority="99"/>
    <w:lsdException w:name="Body Text First Indent" w:uiPriority="99"/>
    <w:lsdException w:name="Body Text First Indent 2" w:uiPriority="99"/>
    <w:lsdException w:name="Note Heading" w:uiPriority="99"/>
    <w:lsdException w:name="Block Text" w:uiPriority="99"/>
    <w:lsdException w:name="FollowedHyperlink" w:uiPriority="99"/>
    <w:lsdException w:name="Strong" w:qFormat="1"/>
    <w:lsdException w:name="Emphasis" w:uiPriority="99" w:qFormat="1"/>
    <w:lsdException w:name="Plain Text" w:uiPriority="99"/>
    <w:lsdException w:name="E-mail Signature" w:uiPriority="99"/>
    <w:lsdException w:name="Normal (Web)" w:qFormat="1"/>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39" w:unhideWhenUsed="1" w:qFormat="1"/>
  </w:latentStyles>
  <w:style w:type="paragraph" w:default="1" w:styleId="ab">
    <w:name w:val="Normal"/>
    <w:qFormat/>
    <w:rsid w:val="00347ADF"/>
    <w:pPr>
      <w:spacing w:after="60"/>
      <w:jc w:val="both"/>
    </w:pPr>
    <w:rPr>
      <w:sz w:val="24"/>
      <w:szCs w:val="24"/>
    </w:rPr>
  </w:style>
  <w:style w:type="paragraph" w:styleId="18">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a"/>
    <w:qFormat/>
    <w:rsid w:val="0066512E"/>
    <w:pPr>
      <w:keepNext/>
      <w:spacing w:before="240"/>
      <w:jc w:val="center"/>
      <w:outlineLvl w:val="0"/>
    </w:pPr>
    <w:rPr>
      <w:b/>
      <w:kern w:val="28"/>
      <w:sz w:val="36"/>
      <w:szCs w:val="20"/>
    </w:rPr>
  </w:style>
  <w:style w:type="paragraph" w:styleId="26">
    <w:name w:val="heading 2"/>
    <w:aliases w:val="Заголовок 2 - после заг.1 и перед заг.3,H2,h2"/>
    <w:basedOn w:val="ab"/>
    <w:next w:val="ab"/>
    <w:link w:val="27"/>
    <w:qFormat/>
    <w:rsid w:val="0066512E"/>
    <w:pPr>
      <w:keepNext/>
      <w:spacing w:before="240"/>
      <w:outlineLvl w:val="1"/>
    </w:pPr>
    <w:rPr>
      <w:rFonts w:ascii="Arial" w:hAnsi="Arial"/>
      <w:b/>
      <w:bCs/>
      <w:i/>
      <w:iCs/>
      <w:sz w:val="28"/>
      <w:szCs w:val="28"/>
      <w:lang w:val="x-none" w:eastAsia="x-none"/>
    </w:rPr>
  </w:style>
  <w:style w:type="paragraph" w:styleId="32">
    <w:name w:val="heading 3"/>
    <w:aliases w:val="H3,Heading 3 - old"/>
    <w:basedOn w:val="ab"/>
    <w:next w:val="ab"/>
    <w:link w:val="33"/>
    <w:qFormat/>
    <w:rsid w:val="00421917"/>
    <w:pPr>
      <w:keepNext/>
      <w:spacing w:before="240"/>
      <w:outlineLvl w:val="2"/>
    </w:pPr>
    <w:rPr>
      <w:rFonts w:ascii="Arial" w:hAnsi="Arial"/>
      <w:b/>
      <w:bCs/>
      <w:sz w:val="26"/>
      <w:szCs w:val="26"/>
      <w:lang w:val="x-none" w:eastAsia="x-none"/>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qFormat/>
    <w:rsid w:val="00FE0921"/>
    <w:pPr>
      <w:keepNext/>
      <w:spacing w:before="240"/>
      <w:outlineLvl w:val="3"/>
    </w:pPr>
    <w:rPr>
      <w:b/>
      <w:bCs/>
      <w:sz w:val="28"/>
      <w:szCs w:val="28"/>
      <w:lang w:val="x-none" w:eastAsia="x-none"/>
    </w:rPr>
  </w:style>
  <w:style w:type="paragraph" w:styleId="52">
    <w:name w:val="heading 5"/>
    <w:aliases w:val="H5,Gliederung5,_Подпункт"/>
    <w:basedOn w:val="ab"/>
    <w:next w:val="ab"/>
    <w:link w:val="55"/>
    <w:qFormat/>
    <w:rsid w:val="008B7A45"/>
    <w:pPr>
      <w:keepNext/>
      <w:spacing w:after="0"/>
      <w:jc w:val="center"/>
      <w:outlineLvl w:val="4"/>
    </w:pPr>
    <w:rPr>
      <w:b/>
      <w:bCs/>
      <w:color w:val="000000"/>
      <w:sz w:val="28"/>
      <w:szCs w:val="26"/>
      <w:lang w:val="x-none" w:eastAsia="x-none"/>
    </w:rPr>
  </w:style>
  <w:style w:type="paragraph" w:styleId="60">
    <w:name w:val="heading 6"/>
    <w:aliases w:val="H6"/>
    <w:basedOn w:val="ab"/>
    <w:next w:val="ab"/>
    <w:link w:val="61"/>
    <w:qFormat/>
    <w:rsid w:val="008B7A45"/>
    <w:pPr>
      <w:keepNext/>
      <w:spacing w:after="0"/>
      <w:outlineLvl w:val="5"/>
    </w:pPr>
    <w:rPr>
      <w:b/>
      <w:bCs/>
      <w:lang w:val="x-none" w:eastAsia="x-none"/>
    </w:rPr>
  </w:style>
  <w:style w:type="paragraph" w:styleId="7">
    <w:name w:val="heading 7"/>
    <w:basedOn w:val="ab"/>
    <w:next w:val="ab"/>
    <w:link w:val="70"/>
    <w:qFormat/>
    <w:rsid w:val="008B7A45"/>
    <w:pPr>
      <w:keepNext/>
      <w:spacing w:after="0"/>
      <w:outlineLvl w:val="6"/>
    </w:pPr>
    <w:rPr>
      <w:b/>
      <w:bCs/>
      <w:sz w:val="28"/>
      <w:lang w:val="x-none" w:eastAsia="x-none"/>
    </w:rPr>
  </w:style>
  <w:style w:type="paragraph" w:styleId="8">
    <w:name w:val="heading 8"/>
    <w:basedOn w:val="ab"/>
    <w:next w:val="ab"/>
    <w:link w:val="80"/>
    <w:qFormat/>
    <w:rsid w:val="000D5EB9"/>
    <w:pPr>
      <w:spacing w:before="240"/>
      <w:outlineLvl w:val="7"/>
    </w:pPr>
    <w:rPr>
      <w:i/>
      <w:iCs/>
      <w:lang w:val="x-none" w:eastAsia="x-none"/>
    </w:rPr>
  </w:style>
  <w:style w:type="paragraph" w:styleId="9">
    <w:name w:val="heading 9"/>
    <w:basedOn w:val="ab"/>
    <w:next w:val="ab"/>
    <w:link w:val="90"/>
    <w:uiPriority w:val="99"/>
    <w:qFormat/>
    <w:rsid w:val="0080772C"/>
    <w:pPr>
      <w:keepNext/>
      <w:tabs>
        <w:tab w:val="num" w:pos="1584"/>
      </w:tabs>
      <w:spacing w:after="0"/>
      <w:ind w:left="1584" w:hanging="144"/>
      <w:jc w:val="center"/>
      <w:outlineLvl w:val="8"/>
    </w:pPr>
    <w:rPr>
      <w:sz w:val="28"/>
      <w:lang w:val="x-none" w:eastAsia="x-none"/>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footer"/>
    <w:basedOn w:val="ab"/>
    <w:link w:val="af0"/>
    <w:uiPriority w:val="99"/>
    <w:rsid w:val="0066512E"/>
    <w:pPr>
      <w:tabs>
        <w:tab w:val="center" w:pos="4677"/>
        <w:tab w:val="right" w:pos="9355"/>
      </w:tabs>
    </w:pPr>
    <w:rPr>
      <w:lang w:val="x-none" w:eastAsia="x-none"/>
    </w:rPr>
  </w:style>
  <w:style w:type="character" w:styleId="af1">
    <w:name w:val="page number"/>
    <w:basedOn w:val="ac"/>
    <w:rsid w:val="0066512E"/>
  </w:style>
  <w:style w:type="paragraph" w:styleId="a0">
    <w:name w:val="Title"/>
    <w:basedOn w:val="ab"/>
    <w:link w:val="af2"/>
    <w:qFormat/>
    <w:rsid w:val="0066512E"/>
    <w:pPr>
      <w:numPr>
        <w:numId w:val="56"/>
      </w:numPr>
      <w:spacing w:before="240"/>
      <w:jc w:val="center"/>
      <w:outlineLvl w:val="0"/>
    </w:pPr>
    <w:rPr>
      <w:rFonts w:ascii="Arial" w:hAnsi="Arial"/>
      <w:b/>
      <w:kern w:val="28"/>
      <w:sz w:val="32"/>
      <w:szCs w:val="20"/>
      <w:lang w:val="x-none" w:eastAsia="x-none"/>
    </w:rPr>
  </w:style>
  <w:style w:type="paragraph" w:styleId="2">
    <w:name w:val="Body Text 2"/>
    <w:basedOn w:val="ab"/>
    <w:link w:val="28"/>
    <w:rsid w:val="0066512E"/>
    <w:pPr>
      <w:numPr>
        <w:ilvl w:val="1"/>
        <w:numId w:val="56"/>
      </w:numPr>
    </w:pPr>
    <w:rPr>
      <w:szCs w:val="20"/>
      <w:lang w:val="x-none" w:eastAsia="x-none"/>
    </w:rPr>
  </w:style>
  <w:style w:type="paragraph" w:customStyle="1" w:styleId="3---">
    <w:name w:val="3---"/>
    <w:basedOn w:val="ab"/>
    <w:rsid w:val="000C2C57"/>
    <w:pPr>
      <w:spacing w:before="120" w:after="120"/>
    </w:pPr>
  </w:style>
  <w:style w:type="paragraph" w:styleId="af3">
    <w:name w:val="header"/>
    <w:aliases w:val="ho,header odd,first,heading one,h,h Знак, Знак8,Знак8"/>
    <w:basedOn w:val="ab"/>
    <w:link w:val="af4"/>
    <w:rsid w:val="0066512E"/>
    <w:pPr>
      <w:tabs>
        <w:tab w:val="center" w:pos="4153"/>
        <w:tab w:val="right" w:pos="8306"/>
      </w:tabs>
      <w:spacing w:before="120" w:after="120"/>
    </w:pPr>
    <w:rPr>
      <w:rFonts w:ascii="Arial" w:hAnsi="Arial"/>
      <w:noProof/>
      <w:szCs w:val="20"/>
      <w:lang w:val="x-none" w:eastAsia="x-none"/>
    </w:rPr>
  </w:style>
  <w:style w:type="paragraph" w:styleId="af5">
    <w:name w:val="Subtitle"/>
    <w:basedOn w:val="ab"/>
    <w:link w:val="af6"/>
    <w:qFormat/>
    <w:rsid w:val="0066512E"/>
    <w:pPr>
      <w:jc w:val="center"/>
      <w:outlineLvl w:val="1"/>
    </w:pPr>
    <w:rPr>
      <w:rFonts w:ascii="Arial" w:hAnsi="Arial"/>
      <w:szCs w:val="20"/>
      <w:lang w:val="x-none" w:eastAsia="x-none"/>
    </w:rPr>
  </w:style>
  <w:style w:type="paragraph" w:styleId="af7">
    <w:name w:val="Body Text Indent"/>
    <w:aliases w:val="Основной текст с нумерацией"/>
    <w:basedOn w:val="ab"/>
    <w:link w:val="af8"/>
    <w:rsid w:val="0066512E"/>
    <w:pPr>
      <w:spacing w:after="120"/>
      <w:ind w:left="283"/>
    </w:pPr>
  </w:style>
  <w:style w:type="paragraph" w:styleId="29">
    <w:name w:val="Body Text Indent 2"/>
    <w:basedOn w:val="ab"/>
    <w:link w:val="2a"/>
    <w:rsid w:val="0066512E"/>
    <w:pPr>
      <w:spacing w:after="120" w:line="480" w:lineRule="auto"/>
      <w:ind w:left="283"/>
    </w:pPr>
    <w:rPr>
      <w:lang w:val="x-none" w:eastAsia="x-none"/>
    </w:r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uiPriority w:val="99"/>
    <w:rsid w:val="0066512E"/>
    <w:pPr>
      <w:widowControl w:val="0"/>
    </w:pPr>
  </w:style>
  <w:style w:type="paragraph" w:styleId="2b">
    <w:name w:val="List Bullet 2"/>
    <w:basedOn w:val="ab"/>
    <w:autoRedefine/>
    <w:uiPriority w:val="99"/>
    <w:rsid w:val="0066512E"/>
    <w:rPr>
      <w:szCs w:val="20"/>
    </w:rPr>
  </w:style>
  <w:style w:type="paragraph" w:styleId="34">
    <w:name w:val="toc 3"/>
    <w:basedOn w:val="ab"/>
    <w:next w:val="ab"/>
    <w:autoRedefine/>
    <w:uiPriority w:val="39"/>
    <w:rsid w:val="002E747F"/>
    <w:pPr>
      <w:spacing w:after="0"/>
      <w:ind w:firstLine="12"/>
      <w:jc w:val="left"/>
    </w:pPr>
    <w:rPr>
      <w:sz w:val="20"/>
      <w:szCs w:val="20"/>
    </w:rPr>
  </w:style>
  <w:style w:type="paragraph" w:styleId="afa">
    <w:name w:val="Date"/>
    <w:basedOn w:val="ab"/>
    <w:next w:val="ab"/>
    <w:link w:val="afb"/>
    <w:uiPriority w:val="99"/>
    <w:rsid w:val="0066512E"/>
    <w:rPr>
      <w:szCs w:val="20"/>
      <w:lang w:val="x-none" w:eastAsia="x-none"/>
    </w:rPr>
  </w:style>
  <w:style w:type="paragraph" w:styleId="afc">
    <w:name w:val="Plain Text"/>
    <w:basedOn w:val="ab"/>
    <w:link w:val="afd"/>
    <w:uiPriority w:val="99"/>
    <w:rsid w:val="0066512E"/>
    <w:pPr>
      <w:spacing w:after="0"/>
      <w:jc w:val="left"/>
    </w:pPr>
    <w:rPr>
      <w:rFonts w:ascii="Courier New" w:hAnsi="Courier New"/>
      <w:sz w:val="20"/>
      <w:szCs w:val="20"/>
      <w:lang w:val="x-none" w:eastAsia="x-none"/>
    </w:rPr>
  </w:style>
  <w:style w:type="character" w:styleId="afe">
    <w:name w:val="Hyperlink"/>
    <w:rsid w:val="0066512E"/>
    <w:rPr>
      <w:color w:val="0000FF"/>
      <w:u w:val="single"/>
    </w:rPr>
  </w:style>
  <w:style w:type="paragraph" w:customStyle="1" w:styleId="1b">
    <w:name w:val="Стиль1"/>
    <w:basedOn w:val="ab"/>
    <w:link w:val="1c"/>
    <w:qFormat/>
    <w:rsid w:val="0066512E"/>
    <w:pPr>
      <w:keepNext/>
      <w:keepLines/>
      <w:widowControl w:val="0"/>
      <w:suppressLineNumbers/>
      <w:tabs>
        <w:tab w:val="num" w:pos="360"/>
      </w:tabs>
      <w:suppressAutoHyphens/>
      <w:jc w:val="left"/>
    </w:pPr>
    <w:rPr>
      <w:b/>
      <w:sz w:val="28"/>
      <w:lang w:val="x-none" w:eastAsia="x-none"/>
    </w:rPr>
  </w:style>
  <w:style w:type="paragraph" w:customStyle="1" w:styleId="2c">
    <w:name w:val="Стиль2"/>
    <w:basedOn w:val="2d"/>
    <w:link w:val="2e"/>
    <w:qFormat/>
    <w:rsid w:val="0066512E"/>
    <w:pPr>
      <w:keepNext/>
      <w:keepLines/>
      <w:widowControl w:val="0"/>
      <w:suppressLineNumbers/>
      <w:suppressAutoHyphens/>
    </w:pPr>
    <w:rPr>
      <w:b/>
      <w:szCs w:val="20"/>
      <w:lang w:val="x-none" w:eastAsia="x-none"/>
    </w:rPr>
  </w:style>
  <w:style w:type="paragraph" w:styleId="2d">
    <w:name w:val="List Number 2"/>
    <w:basedOn w:val="ab"/>
    <w:rsid w:val="0066512E"/>
    <w:pPr>
      <w:tabs>
        <w:tab w:val="num" w:pos="360"/>
      </w:tabs>
    </w:pPr>
  </w:style>
  <w:style w:type="paragraph" w:customStyle="1" w:styleId="35">
    <w:name w:val="Стиль3"/>
    <w:basedOn w:val="29"/>
    <w:link w:val="36"/>
    <w:rsid w:val="0066512E"/>
    <w:pPr>
      <w:widowControl w:val="0"/>
      <w:tabs>
        <w:tab w:val="num" w:pos="360"/>
      </w:tabs>
      <w:adjustRightInd w:val="0"/>
      <w:spacing w:after="0" w:line="240" w:lineRule="auto"/>
      <w:textAlignment w:val="baseline"/>
    </w:pPr>
    <w:rPr>
      <w:szCs w:val="20"/>
      <w:lang w:val="ru-RU" w:eastAsia="ru-RU"/>
    </w:rPr>
  </w:style>
  <w:style w:type="paragraph" w:customStyle="1" w:styleId="2-11">
    <w:name w:val="содержание2-11"/>
    <w:basedOn w:val="ab"/>
    <w:rsid w:val="0066512E"/>
  </w:style>
  <w:style w:type="paragraph" w:customStyle="1" w:styleId="aff">
    <w:name w:val="Íîðìàëüíûé"/>
    <w:uiPriority w:val="99"/>
    <w:semiHidden/>
    <w:rsid w:val="0066512E"/>
    <w:pPr>
      <w:jc w:val="both"/>
    </w:pPr>
    <w:rPr>
      <w:rFonts w:ascii="Courier" w:hAnsi="Courier"/>
      <w:sz w:val="24"/>
      <w:lang w:val="en-GB"/>
    </w:rPr>
  </w:style>
  <w:style w:type="paragraph" w:customStyle="1" w:styleId="ConsNormal">
    <w:name w:val="ConsNormal"/>
    <w:uiPriority w:val="99"/>
    <w:rsid w:val="0066512E"/>
    <w:pPr>
      <w:widowControl w:val="0"/>
      <w:autoSpaceDE w:val="0"/>
      <w:autoSpaceDN w:val="0"/>
      <w:adjustRightInd w:val="0"/>
      <w:ind w:right="19772" w:firstLine="720"/>
      <w:jc w:val="both"/>
    </w:pPr>
    <w:rPr>
      <w:rFonts w:ascii="Arial" w:hAnsi="Arial" w:cs="Arial"/>
    </w:rPr>
  </w:style>
  <w:style w:type="paragraph" w:styleId="aff0">
    <w:name w:val="Body Text"/>
    <w:aliases w:val=" Знак2,body text,A=&gt;2=&gt;9 B5:AB,Body Text Char,Знак2, 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
    <w:basedOn w:val="ab"/>
    <w:link w:val="aff1"/>
    <w:rsid w:val="0066512E"/>
    <w:pPr>
      <w:spacing w:after="120"/>
    </w:pPr>
  </w:style>
  <w:style w:type="paragraph" w:styleId="37">
    <w:name w:val="Body Text 3"/>
    <w:basedOn w:val="ab"/>
    <w:link w:val="38"/>
    <w:rsid w:val="0066512E"/>
    <w:pPr>
      <w:spacing w:after="120"/>
    </w:pPr>
    <w:rPr>
      <w:sz w:val="16"/>
      <w:szCs w:val="16"/>
      <w:lang w:val="x-none" w:eastAsia="x-none"/>
    </w:rPr>
  </w:style>
  <w:style w:type="character" w:customStyle="1" w:styleId="aff2">
    <w:name w:val="Основной шрифт"/>
    <w:uiPriority w:val="99"/>
    <w:rsid w:val="0066512E"/>
  </w:style>
  <w:style w:type="table" w:styleId="aff3">
    <w:name w:val="Table Grid"/>
    <w:basedOn w:val="ad"/>
    <w:rsid w:val="00CD02F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d">
    <w:name w:val="toc 1"/>
    <w:basedOn w:val="ab"/>
    <w:next w:val="ab"/>
    <w:autoRedefine/>
    <w:uiPriority w:val="39"/>
    <w:rsid w:val="00881C7D"/>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uiPriority w:val="39"/>
    <w:rsid w:val="00115F38"/>
    <w:pPr>
      <w:spacing w:before="240" w:after="0"/>
      <w:jc w:val="left"/>
    </w:pPr>
    <w:rPr>
      <w:b/>
      <w:bCs/>
      <w:sz w:val="20"/>
      <w:szCs w:val="20"/>
    </w:rPr>
  </w:style>
  <w:style w:type="paragraph" w:styleId="45">
    <w:name w:val="toc 4"/>
    <w:basedOn w:val="ab"/>
    <w:next w:val="ab"/>
    <w:autoRedefine/>
    <w:uiPriority w:val="39"/>
    <w:rsid w:val="00115F38"/>
    <w:pPr>
      <w:spacing w:after="0"/>
      <w:ind w:left="480"/>
      <w:jc w:val="left"/>
    </w:pPr>
    <w:rPr>
      <w:sz w:val="20"/>
      <w:szCs w:val="20"/>
    </w:rPr>
  </w:style>
  <w:style w:type="paragraph" w:styleId="57">
    <w:name w:val="toc 5"/>
    <w:basedOn w:val="ab"/>
    <w:next w:val="ab"/>
    <w:autoRedefine/>
    <w:uiPriority w:val="39"/>
    <w:rsid w:val="00115F38"/>
    <w:pPr>
      <w:spacing w:after="0"/>
      <w:ind w:left="720"/>
      <w:jc w:val="left"/>
    </w:pPr>
    <w:rPr>
      <w:sz w:val="20"/>
      <w:szCs w:val="20"/>
    </w:rPr>
  </w:style>
  <w:style w:type="paragraph" w:styleId="62">
    <w:name w:val="toc 6"/>
    <w:basedOn w:val="ab"/>
    <w:next w:val="ab"/>
    <w:autoRedefine/>
    <w:uiPriority w:val="39"/>
    <w:rsid w:val="00115F38"/>
    <w:pPr>
      <w:spacing w:after="0"/>
      <w:ind w:left="960"/>
      <w:jc w:val="left"/>
    </w:pPr>
    <w:rPr>
      <w:sz w:val="20"/>
      <w:szCs w:val="20"/>
    </w:rPr>
  </w:style>
  <w:style w:type="paragraph" w:styleId="72">
    <w:name w:val="toc 7"/>
    <w:basedOn w:val="ab"/>
    <w:next w:val="ab"/>
    <w:autoRedefine/>
    <w:uiPriority w:val="39"/>
    <w:rsid w:val="00115F38"/>
    <w:pPr>
      <w:spacing w:after="0"/>
      <w:ind w:left="1200"/>
      <w:jc w:val="left"/>
    </w:pPr>
    <w:rPr>
      <w:sz w:val="20"/>
      <w:szCs w:val="20"/>
    </w:rPr>
  </w:style>
  <w:style w:type="paragraph" w:styleId="82">
    <w:name w:val="toc 8"/>
    <w:basedOn w:val="ab"/>
    <w:next w:val="ab"/>
    <w:autoRedefine/>
    <w:uiPriority w:val="39"/>
    <w:rsid w:val="00115F38"/>
    <w:pPr>
      <w:spacing w:after="0"/>
      <w:ind w:left="1440"/>
      <w:jc w:val="left"/>
    </w:pPr>
    <w:rPr>
      <w:sz w:val="20"/>
      <w:szCs w:val="20"/>
    </w:rPr>
  </w:style>
  <w:style w:type="paragraph" w:styleId="92">
    <w:name w:val="toc 9"/>
    <w:basedOn w:val="ab"/>
    <w:next w:val="ab"/>
    <w:autoRedefine/>
    <w:uiPriority w:val="39"/>
    <w:rsid w:val="00115F38"/>
    <w:pPr>
      <w:spacing w:after="0"/>
      <w:ind w:left="1680"/>
      <w:jc w:val="left"/>
    </w:pPr>
    <w:rPr>
      <w:sz w:val="20"/>
      <w:szCs w:val="20"/>
    </w:rPr>
  </w:style>
  <w:style w:type="paragraph" w:customStyle="1" w:styleId="ww-2">
    <w:name w:val="ww-2"/>
    <w:basedOn w:val="ab"/>
    <w:uiPriority w:val="99"/>
    <w:rsid w:val="00C8386C"/>
    <w:pPr>
      <w:spacing w:after="0"/>
    </w:pPr>
  </w:style>
  <w:style w:type="paragraph" w:customStyle="1" w:styleId="211">
    <w:name w:val="Основной текст 21"/>
    <w:basedOn w:val="ab"/>
    <w:link w:val="BodyText2"/>
    <w:rsid w:val="008639A7"/>
    <w:pPr>
      <w:spacing w:after="0"/>
      <w:ind w:left="1134"/>
      <w:jc w:val="left"/>
    </w:pPr>
    <w:rPr>
      <w:sz w:val="28"/>
      <w:szCs w:val="20"/>
      <w:lang w:val="x-none" w:eastAsia="x-none"/>
    </w:rPr>
  </w:style>
  <w:style w:type="paragraph" w:customStyle="1" w:styleId="ConsNonformat">
    <w:name w:val="ConsNonformat"/>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uiPriority w:val="99"/>
    <w:rsid w:val="0080772C"/>
    <w:pPr>
      <w:jc w:val="both"/>
    </w:pPr>
    <w:rPr>
      <w:lang w:val="en-US"/>
    </w:rPr>
  </w:style>
  <w:style w:type="paragraph" w:customStyle="1" w:styleId="caaieiaie2">
    <w:name w:val="caaieiaie 2"/>
    <w:basedOn w:val="Iauiue"/>
    <w:next w:val="Iauiue"/>
    <w:uiPriority w:val="99"/>
    <w:rsid w:val="0080772C"/>
    <w:pPr>
      <w:keepNext/>
    </w:pPr>
    <w:rPr>
      <w:sz w:val="24"/>
      <w:lang w:val="ru-RU"/>
    </w:rPr>
  </w:style>
  <w:style w:type="paragraph" w:customStyle="1" w:styleId="110">
    <w:name w:val="заголовок 11"/>
    <w:basedOn w:val="ab"/>
    <w:next w:val="ab"/>
    <w:rsid w:val="0080772C"/>
    <w:pPr>
      <w:keepNext/>
      <w:spacing w:after="0"/>
      <w:jc w:val="center"/>
    </w:pPr>
    <w:rPr>
      <w:snapToGrid w:val="0"/>
      <w:szCs w:val="20"/>
    </w:rPr>
  </w:style>
  <w:style w:type="paragraph" w:customStyle="1" w:styleId="Iacaaiea">
    <w:name w:val="Iacaaiea"/>
    <w:basedOn w:val="Iauiue"/>
    <w:uiPriority w:val="99"/>
    <w:rsid w:val="0080772C"/>
    <w:pPr>
      <w:keepNext/>
      <w:tabs>
        <w:tab w:val="left" w:pos="426"/>
        <w:tab w:val="left" w:pos="567"/>
      </w:tabs>
      <w:spacing w:before="120" w:line="360" w:lineRule="auto"/>
      <w:ind w:firstLine="426"/>
      <w:jc w:val="center"/>
    </w:pPr>
    <w:rPr>
      <w:b/>
      <w:color w:val="000000"/>
      <w:sz w:val="22"/>
      <w:lang w:val="ru-RU"/>
    </w:rPr>
  </w:style>
  <w:style w:type="paragraph" w:styleId="aff4">
    <w:name w:val="Balloon Text"/>
    <w:basedOn w:val="ab"/>
    <w:link w:val="aff5"/>
    <w:rsid w:val="0080772C"/>
    <w:pPr>
      <w:spacing w:after="0"/>
      <w:jc w:val="left"/>
    </w:pPr>
    <w:rPr>
      <w:rFonts w:ascii="Tahoma" w:hAnsi="Tahoma"/>
      <w:sz w:val="16"/>
      <w:szCs w:val="16"/>
      <w:lang w:val="x-none" w:eastAsia="x-none"/>
    </w:rPr>
  </w:style>
  <w:style w:type="paragraph" w:customStyle="1" w:styleId="caaieiaie1">
    <w:name w:val="caaieiaie 1"/>
    <w:basedOn w:val="Iauiue"/>
    <w:next w:val="Iauiue"/>
    <w:uiPriority w:val="99"/>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b"/>
    <w:uiPriority w:val="99"/>
    <w:rsid w:val="0080772C"/>
    <w:pPr>
      <w:suppressAutoHyphens/>
      <w:spacing w:after="0"/>
    </w:pPr>
    <w:rPr>
      <w:szCs w:val="20"/>
    </w:rPr>
  </w:style>
  <w:style w:type="paragraph" w:customStyle="1" w:styleId="aff6">
    <w:name w:val="Заголовок инструкции"/>
    <w:basedOn w:val="aff0"/>
    <w:rsid w:val="0080772C"/>
    <w:pPr>
      <w:keepNext/>
      <w:suppressAutoHyphens/>
      <w:jc w:val="center"/>
      <w:outlineLvl w:val="0"/>
    </w:pPr>
    <w:rPr>
      <w:b/>
      <w:bCs/>
      <w:sz w:val="32"/>
      <w:szCs w:val="20"/>
    </w:rPr>
  </w:style>
  <w:style w:type="paragraph" w:customStyle="1" w:styleId="aff7">
    <w:name w:val="ПЗ инструкции"/>
    <w:basedOn w:val="ab"/>
    <w:rsid w:val="0080772C"/>
    <w:pPr>
      <w:spacing w:before="240" w:after="120"/>
      <w:jc w:val="center"/>
    </w:pPr>
    <w:rPr>
      <w:b/>
      <w:bCs/>
      <w:sz w:val="28"/>
      <w:szCs w:val="20"/>
    </w:rPr>
  </w:style>
  <w:style w:type="paragraph" w:customStyle="1" w:styleId="aff8">
    <w:name w:val="Инструкция"/>
    <w:basedOn w:val="aff6"/>
    <w:rsid w:val="0080772C"/>
    <w:pPr>
      <w:spacing w:after="240"/>
    </w:pPr>
  </w:style>
  <w:style w:type="paragraph" w:customStyle="1" w:styleId="aff9">
    <w:name w:val="Указания"/>
    <w:basedOn w:val="aff7"/>
    <w:rsid w:val="0080772C"/>
    <w:pPr>
      <w:spacing w:after="240"/>
    </w:pPr>
  </w:style>
  <w:style w:type="paragraph" w:customStyle="1" w:styleId="affa">
    <w:name w:val="Текст заявки"/>
    <w:basedOn w:val="Iauiue"/>
    <w:uiPriority w:val="99"/>
    <w:rsid w:val="0080772C"/>
    <w:pPr>
      <w:ind w:firstLine="567"/>
    </w:pPr>
    <w:rPr>
      <w:sz w:val="28"/>
    </w:rPr>
  </w:style>
  <w:style w:type="paragraph" w:styleId="aff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c"/>
    <w:rsid w:val="0080772C"/>
    <w:pPr>
      <w:spacing w:after="0"/>
      <w:jc w:val="left"/>
    </w:pPr>
    <w:rPr>
      <w:sz w:val="20"/>
      <w:szCs w:val="20"/>
    </w:rPr>
  </w:style>
  <w:style w:type="paragraph" w:styleId="39">
    <w:name w:val="Body Text Indent 3"/>
    <w:basedOn w:val="ab"/>
    <w:link w:val="3a"/>
    <w:rsid w:val="0080772C"/>
    <w:pPr>
      <w:spacing w:after="120"/>
      <w:ind w:left="283"/>
      <w:jc w:val="left"/>
    </w:pPr>
    <w:rPr>
      <w:sz w:val="16"/>
      <w:szCs w:val="16"/>
      <w:lang w:val="x-none" w:eastAsia="x-none"/>
    </w:rPr>
  </w:style>
  <w:style w:type="paragraph" w:customStyle="1" w:styleId="Iniiadieoaeno2">
    <w:name w:val="Iniia?die oaeno 2"/>
    <w:basedOn w:val="Iauiue"/>
    <w:rsid w:val="0080772C"/>
    <w:pPr>
      <w:widowControl w:val="0"/>
      <w:snapToGrid w:val="0"/>
      <w:spacing w:before="80" w:after="80"/>
    </w:pPr>
    <w:rPr>
      <w:sz w:val="22"/>
      <w:lang w:val="ru-RU" w:eastAsia="en-US"/>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eastAsia="en-US"/>
    </w:rPr>
  </w:style>
  <w:style w:type="paragraph" w:customStyle="1" w:styleId="affd">
    <w:name w:val="Îáû÷íûé"/>
    <w:rsid w:val="0080772C"/>
    <w:pPr>
      <w:jc w:val="both"/>
    </w:pPr>
    <w:rPr>
      <w:lang w:val="en-US"/>
    </w:rPr>
  </w:style>
  <w:style w:type="paragraph" w:customStyle="1" w:styleId="14pt">
    <w:name w:val="Стиль 14 pt полужирный по центру"/>
    <w:basedOn w:val="ab"/>
    <w:uiPriority w:val="99"/>
    <w:rsid w:val="0080772C"/>
    <w:pPr>
      <w:spacing w:after="120"/>
      <w:jc w:val="center"/>
    </w:pPr>
    <w:rPr>
      <w:b/>
      <w:bCs/>
      <w:sz w:val="28"/>
      <w:szCs w:val="20"/>
    </w:rPr>
  </w:style>
  <w:style w:type="paragraph" w:customStyle="1" w:styleId="14pt0">
    <w:name w:val="Стиль 14 pt по центру"/>
    <w:basedOn w:val="ab"/>
    <w:rsid w:val="0080772C"/>
    <w:pPr>
      <w:spacing w:after="0"/>
      <w:jc w:val="center"/>
    </w:pPr>
    <w:rPr>
      <w:b/>
      <w:sz w:val="28"/>
      <w:szCs w:val="20"/>
    </w:rPr>
  </w:style>
  <w:style w:type="paragraph" w:customStyle="1" w:styleId="14pt1">
    <w:name w:val="Стиль 14 pt по ширине Первая строка:  1 см"/>
    <w:basedOn w:val="ab"/>
    <w:rsid w:val="0080772C"/>
    <w:pPr>
      <w:spacing w:after="0"/>
      <w:ind w:firstLine="567"/>
    </w:pPr>
    <w:rPr>
      <w:sz w:val="28"/>
      <w:szCs w:val="20"/>
    </w:rPr>
  </w:style>
  <w:style w:type="paragraph" w:customStyle="1" w:styleId="14pt127">
    <w:name w:val="Стиль 14 pt по ширине Первая строка:  127 см"/>
    <w:basedOn w:val="ab"/>
    <w:rsid w:val="0080772C"/>
    <w:pPr>
      <w:spacing w:after="0"/>
      <w:ind w:firstLine="720"/>
    </w:pPr>
    <w:rPr>
      <w:sz w:val="28"/>
      <w:szCs w:val="20"/>
    </w:rPr>
  </w:style>
  <w:style w:type="paragraph" w:customStyle="1" w:styleId="14pt10">
    <w:name w:val="Стиль 14 pt по центру1"/>
    <w:basedOn w:val="ab"/>
    <w:uiPriority w:val="99"/>
    <w:rsid w:val="0080772C"/>
    <w:pPr>
      <w:spacing w:before="240" w:after="240"/>
      <w:jc w:val="center"/>
    </w:pPr>
    <w:rPr>
      <w:sz w:val="28"/>
      <w:szCs w:val="20"/>
    </w:rPr>
  </w:style>
  <w:style w:type="paragraph" w:styleId="affe">
    <w:name w:val="Block Text"/>
    <w:basedOn w:val="ab"/>
    <w:uiPriority w:val="99"/>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f">
    <w:name w:val="caption"/>
    <w:basedOn w:val="ab"/>
    <w:next w:val="ab"/>
    <w:link w:val="afff0"/>
    <w:uiPriority w:val="99"/>
    <w:qFormat/>
    <w:rsid w:val="0080772C"/>
    <w:pPr>
      <w:tabs>
        <w:tab w:val="left" w:pos="3780"/>
        <w:tab w:val="left" w:pos="7540"/>
      </w:tabs>
      <w:spacing w:after="0"/>
      <w:jc w:val="center"/>
    </w:pPr>
    <w:rPr>
      <w:b/>
      <w:sz w:val="28"/>
      <w:lang w:val="x-none" w:eastAsia="x-none"/>
    </w:rPr>
  </w:style>
  <w:style w:type="paragraph" w:customStyle="1" w:styleId="142412">
    <w:name w:val="Стиль 14 пт полужирный По центру Перед:  24 пт После:  12 пт"/>
    <w:basedOn w:val="ab"/>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b"/>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bCs/>
      <w:caps/>
      <w:sz w:val="28"/>
      <w:szCs w:val="28"/>
      <w:u w:val="single"/>
    </w:rPr>
  </w:style>
  <w:style w:type="character" w:customStyle="1" w:styleId="142">
    <w:name w:val="Стиль 14 пт все прописные"/>
    <w:rsid w:val="0080772C"/>
    <w:rPr>
      <w:b/>
      <w:caps/>
      <w:sz w:val="28"/>
    </w:rPr>
  </w:style>
  <w:style w:type="paragraph" w:styleId="HTML">
    <w:name w:val="HTML Preformatted"/>
    <w:basedOn w:val="ab"/>
    <w:link w:val="HTML0"/>
    <w:uiPriority w:val="99"/>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aff1">
    <w:name w:val="Основной текст Знак"/>
    <w:aliases w:val=" Знак2 Знак,body text Знак,A=&gt;2=&gt;9 B5:AB Знак,Body Text Char Знак,Знак2 Знак, Знак Знак,Список 1 Знак,бпОсновной текст Знак,Основной текст Знак Знак Знак Знак1,Основной текст Знак Знак Знак Знак Знак,Основной текст Знак Знак Знак1"/>
    <w:link w:val="aff0"/>
    <w:rsid w:val="004759C0"/>
    <w:rPr>
      <w:sz w:val="24"/>
      <w:szCs w:val="24"/>
      <w:lang w:val="ru-RU" w:eastAsia="ru-RU" w:bidi="ar-SA"/>
    </w:rPr>
  </w:style>
  <w:style w:type="character" w:customStyle="1" w:styleId="af8">
    <w:name w:val="Основной текст с отступом Знак"/>
    <w:aliases w:val="Основной текст с нумерацией Знак"/>
    <w:link w:val="af7"/>
    <w:rsid w:val="00ED74AD"/>
    <w:rPr>
      <w:sz w:val="24"/>
      <w:szCs w:val="24"/>
      <w:lang w:val="ru-RU" w:eastAsia="ru-RU" w:bidi="ar-SA"/>
    </w:rPr>
  </w:style>
  <w:style w:type="numbering" w:styleId="afff1">
    <w:name w:val="Outline List 3"/>
    <w:basedOn w:val="ae"/>
    <w:rsid w:val="009F5B07"/>
  </w:style>
  <w:style w:type="paragraph" w:customStyle="1" w:styleId="afff2">
    <w:name w:val="Знак"/>
    <w:basedOn w:val="ab"/>
    <w:uiPriority w:val="99"/>
    <w:rsid w:val="00A3531A"/>
    <w:pPr>
      <w:spacing w:after="160" w:line="240" w:lineRule="exact"/>
    </w:pPr>
    <w:rPr>
      <w:rFonts w:ascii="Verdana" w:hAnsi="Verdana"/>
      <w:sz w:val="22"/>
      <w:szCs w:val="20"/>
      <w:lang w:val="en-US" w:eastAsia="en-US"/>
    </w:rPr>
  </w:style>
  <w:style w:type="paragraph" w:customStyle="1" w:styleId="-">
    <w:name w:val="Контракт-подпункт"/>
    <w:basedOn w:val="ab"/>
    <w:link w:val="-0"/>
    <w:rsid w:val="00A3531A"/>
    <w:pPr>
      <w:tabs>
        <w:tab w:val="num" w:pos="851"/>
      </w:tabs>
      <w:spacing w:after="0"/>
      <w:ind w:left="851" w:hanging="851"/>
    </w:pPr>
  </w:style>
  <w:style w:type="paragraph" w:customStyle="1" w:styleId="FR1">
    <w:name w:val="FR1"/>
    <w:uiPriority w:val="99"/>
    <w:rsid w:val="00A3531A"/>
    <w:pPr>
      <w:widowControl w:val="0"/>
      <w:jc w:val="both"/>
    </w:pPr>
    <w:rPr>
      <w:snapToGrid w:val="0"/>
      <w:sz w:val="24"/>
    </w:rPr>
  </w:style>
  <w:style w:type="paragraph" w:customStyle="1" w:styleId="FR3">
    <w:name w:val="FR3"/>
    <w:uiPriority w:val="99"/>
    <w:rsid w:val="00A3531A"/>
    <w:pPr>
      <w:widowControl w:val="0"/>
      <w:ind w:left="960"/>
      <w:jc w:val="both"/>
    </w:pPr>
    <w:rPr>
      <w:rFonts w:ascii="Arial" w:hAnsi="Arial"/>
      <w:snapToGrid w:val="0"/>
      <w:sz w:val="56"/>
      <w:lang w:val="en-US"/>
    </w:rPr>
  </w:style>
  <w:style w:type="paragraph" w:customStyle="1" w:styleId="FR2">
    <w:name w:val="FR2"/>
    <w:rsid w:val="00A3531A"/>
    <w:pPr>
      <w:widowControl w:val="0"/>
      <w:ind w:left="3160"/>
      <w:jc w:val="both"/>
    </w:pPr>
    <w:rPr>
      <w:rFonts w:ascii="Arial" w:hAnsi="Arial"/>
      <w:snapToGrid w:val="0"/>
      <w:sz w:val="72"/>
    </w:rPr>
  </w:style>
  <w:style w:type="paragraph" w:customStyle="1" w:styleId="FR4">
    <w:name w:val="FR4"/>
    <w:rsid w:val="00A3531A"/>
    <w:pPr>
      <w:widowControl w:val="0"/>
      <w:spacing w:before="520"/>
      <w:ind w:right="200"/>
      <w:jc w:val="center"/>
    </w:pPr>
    <w:rPr>
      <w:rFonts w:ascii="Arial" w:hAnsi="Arial"/>
      <w:snapToGrid w:val="0"/>
      <w:sz w:val="48"/>
    </w:rPr>
  </w:style>
  <w:style w:type="paragraph" w:styleId="3b">
    <w:name w:val="List Bullet 3"/>
    <w:basedOn w:val="ab"/>
    <w:autoRedefine/>
    <w:uiPriority w:val="99"/>
    <w:rsid w:val="00A3531A"/>
    <w:pPr>
      <w:tabs>
        <w:tab w:val="num" w:pos="-92"/>
      </w:tabs>
      <w:ind w:left="-92" w:hanging="360"/>
    </w:pPr>
    <w:rPr>
      <w:szCs w:val="20"/>
    </w:rPr>
  </w:style>
  <w:style w:type="paragraph" w:styleId="40">
    <w:name w:val="List Bullet 4"/>
    <w:basedOn w:val="ab"/>
    <w:autoRedefine/>
    <w:uiPriority w:val="99"/>
    <w:rsid w:val="00A3531A"/>
    <w:pPr>
      <w:numPr>
        <w:numId w:val="4"/>
      </w:numPr>
      <w:tabs>
        <w:tab w:val="clear" w:pos="926"/>
        <w:tab w:val="num" w:pos="1209"/>
      </w:tabs>
      <w:ind w:left="1209"/>
    </w:pPr>
    <w:rPr>
      <w:szCs w:val="20"/>
    </w:rPr>
  </w:style>
  <w:style w:type="paragraph" w:styleId="50">
    <w:name w:val="List Bullet 5"/>
    <w:basedOn w:val="ab"/>
    <w:autoRedefine/>
    <w:uiPriority w:val="99"/>
    <w:rsid w:val="00A3531A"/>
    <w:pPr>
      <w:numPr>
        <w:numId w:val="5"/>
      </w:numPr>
      <w:tabs>
        <w:tab w:val="clear" w:pos="1209"/>
        <w:tab w:val="num" w:pos="1492"/>
      </w:tabs>
      <w:ind w:left="1492"/>
    </w:pPr>
    <w:rPr>
      <w:szCs w:val="20"/>
    </w:rPr>
  </w:style>
  <w:style w:type="paragraph" w:styleId="a">
    <w:name w:val="List Number"/>
    <w:aliases w:val="1 часть раздела"/>
    <w:basedOn w:val="ab"/>
    <w:uiPriority w:val="99"/>
    <w:rsid w:val="00A3531A"/>
    <w:pPr>
      <w:numPr>
        <w:numId w:val="6"/>
      </w:numPr>
    </w:pPr>
    <w:rPr>
      <w:szCs w:val="20"/>
    </w:rPr>
  </w:style>
  <w:style w:type="paragraph" w:styleId="3c">
    <w:name w:val="List Number 3"/>
    <w:basedOn w:val="ab"/>
    <w:uiPriority w:val="99"/>
    <w:rsid w:val="00A3531A"/>
    <w:pPr>
      <w:tabs>
        <w:tab w:val="num" w:pos="360"/>
      </w:tabs>
    </w:pPr>
    <w:rPr>
      <w:szCs w:val="20"/>
    </w:rPr>
  </w:style>
  <w:style w:type="paragraph" w:styleId="4">
    <w:name w:val="List Number 4"/>
    <w:basedOn w:val="ab"/>
    <w:uiPriority w:val="99"/>
    <w:rsid w:val="00A3531A"/>
    <w:pPr>
      <w:numPr>
        <w:numId w:val="7"/>
      </w:numPr>
      <w:tabs>
        <w:tab w:val="clear" w:pos="926"/>
        <w:tab w:val="num" w:pos="1209"/>
      </w:tabs>
      <w:ind w:left="1209"/>
    </w:pPr>
    <w:rPr>
      <w:szCs w:val="20"/>
    </w:rPr>
  </w:style>
  <w:style w:type="paragraph" w:styleId="5">
    <w:name w:val="List Number 5"/>
    <w:basedOn w:val="ab"/>
    <w:uiPriority w:val="99"/>
    <w:rsid w:val="00A3531A"/>
    <w:pPr>
      <w:numPr>
        <w:numId w:val="8"/>
      </w:numPr>
    </w:pPr>
    <w:rPr>
      <w:szCs w:val="20"/>
    </w:rPr>
  </w:style>
  <w:style w:type="paragraph" w:customStyle="1" w:styleId="30">
    <w:name w:val="Раздел 3"/>
    <w:basedOn w:val="ab"/>
    <w:uiPriority w:val="99"/>
    <w:semiHidden/>
    <w:rsid w:val="00A3531A"/>
    <w:pPr>
      <w:numPr>
        <w:ilvl w:val="1"/>
        <w:numId w:val="9"/>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uiPriority w:val="99"/>
    <w:semiHidden/>
    <w:rsid w:val="00A3531A"/>
    <w:pPr>
      <w:numPr>
        <w:numId w:val="10"/>
      </w:numPr>
      <w:tabs>
        <w:tab w:val="clear" w:pos="360"/>
        <w:tab w:val="num" w:pos="567"/>
      </w:tabs>
      <w:spacing w:before="240" w:after="120"/>
      <w:ind w:left="567" w:hanging="567"/>
    </w:pPr>
    <w:rPr>
      <w:b/>
      <w:szCs w:val="20"/>
    </w:rPr>
  </w:style>
  <w:style w:type="paragraph" w:customStyle="1" w:styleId="-1">
    <w:name w:val="Контракт-пункт"/>
    <w:basedOn w:val="ab"/>
    <w:rsid w:val="00A3531A"/>
    <w:pPr>
      <w:tabs>
        <w:tab w:val="num" w:pos="851"/>
        <w:tab w:val="num" w:pos="1440"/>
      </w:tabs>
      <w:spacing w:after="0"/>
      <w:ind w:left="851" w:hanging="851"/>
    </w:pPr>
  </w:style>
  <w:style w:type="paragraph" w:customStyle="1" w:styleId="-2">
    <w:name w:val="Контракт-подподпункт"/>
    <w:basedOn w:val="ab"/>
    <w:rsid w:val="00A3531A"/>
    <w:pPr>
      <w:tabs>
        <w:tab w:val="num" w:pos="1140"/>
      </w:tabs>
      <w:spacing w:after="0"/>
      <w:ind w:left="1140" w:hanging="1140"/>
    </w:pPr>
  </w:style>
  <w:style w:type="paragraph" w:customStyle="1" w:styleId="47">
    <w:name w:val="заголовок 4"/>
    <w:basedOn w:val="ab"/>
    <w:next w:val="ab"/>
    <w:rsid w:val="00A3531A"/>
    <w:pPr>
      <w:keepNext/>
      <w:keepLines/>
      <w:widowControl w:val="0"/>
      <w:suppressAutoHyphens/>
      <w:spacing w:before="240"/>
    </w:pPr>
    <w:rPr>
      <w:rFonts w:ascii="Arial" w:hAnsi="Arial"/>
      <w:smallCaps/>
    </w:rPr>
  </w:style>
  <w:style w:type="character" w:customStyle="1" w:styleId="af2">
    <w:name w:val="Название Знак"/>
    <w:link w:val="a0"/>
    <w:rsid w:val="00863531"/>
    <w:rPr>
      <w:rFonts w:ascii="Arial" w:hAnsi="Arial"/>
      <w:b/>
      <w:kern w:val="28"/>
      <w:sz w:val="32"/>
      <w:lang w:val="x-none" w:eastAsia="x-none"/>
    </w:rPr>
  </w:style>
  <w:style w:type="paragraph" w:styleId="afff3">
    <w:name w:val="endnote text"/>
    <w:basedOn w:val="ab"/>
    <w:link w:val="afff4"/>
    <w:uiPriority w:val="99"/>
    <w:rsid w:val="00ED2A3F"/>
    <w:rPr>
      <w:sz w:val="20"/>
      <w:szCs w:val="20"/>
    </w:rPr>
  </w:style>
  <w:style w:type="character" w:customStyle="1" w:styleId="afff4">
    <w:name w:val="Текст концевой сноски Знак"/>
    <w:basedOn w:val="ac"/>
    <w:link w:val="afff3"/>
    <w:uiPriority w:val="99"/>
    <w:rsid w:val="00ED2A3F"/>
  </w:style>
  <w:style w:type="character" w:styleId="afff5">
    <w:name w:val="endnote reference"/>
    <w:uiPriority w:val="99"/>
    <w:rsid w:val="00ED2A3F"/>
    <w:rPr>
      <w:vertAlign w:val="superscript"/>
    </w:rPr>
  </w:style>
  <w:style w:type="character" w:styleId="afff6">
    <w:name w:val="footnote reference"/>
    <w:uiPriority w:val="99"/>
    <w:rsid w:val="00ED2A3F"/>
    <w:rPr>
      <w:vertAlign w:val="superscript"/>
    </w:rPr>
  </w:style>
  <w:style w:type="paragraph" w:customStyle="1" w:styleId="ConsPlusNormal">
    <w:name w:val="ConsPlusNormal"/>
    <w:link w:val="ConsPlusNormal0"/>
    <w:rsid w:val="00E050DD"/>
    <w:pPr>
      <w:widowControl w:val="0"/>
      <w:autoSpaceDE w:val="0"/>
      <w:autoSpaceDN w:val="0"/>
      <w:adjustRightInd w:val="0"/>
      <w:ind w:firstLine="720"/>
      <w:jc w:val="both"/>
    </w:pPr>
    <w:rPr>
      <w:rFonts w:ascii="Arial" w:hAnsi="Arial" w:cs="Arial"/>
    </w:rPr>
  </w:style>
  <w:style w:type="paragraph" w:customStyle="1" w:styleId="1e">
    <w:name w:val="Обычный1"/>
    <w:link w:val="1f"/>
    <w:rsid w:val="000D3578"/>
    <w:pPr>
      <w:jc w:val="both"/>
    </w:pPr>
    <w:rPr>
      <w:rFonts w:ascii="Arial" w:hAnsi="Arial"/>
      <w:sz w:val="28"/>
    </w:rPr>
  </w:style>
  <w:style w:type="paragraph" w:customStyle="1" w:styleId="49">
    <w:name w:val="Знак4"/>
    <w:basedOn w:val="ab"/>
    <w:uiPriority w:val="99"/>
    <w:rsid w:val="008754DF"/>
    <w:pPr>
      <w:spacing w:after="160" w:line="240" w:lineRule="exact"/>
    </w:pPr>
    <w:rPr>
      <w:rFonts w:ascii="Verdana" w:hAnsi="Verdana"/>
      <w:sz w:val="22"/>
      <w:szCs w:val="20"/>
      <w:lang w:val="en-US" w:eastAsia="en-US"/>
    </w:rPr>
  </w:style>
  <w:style w:type="character" w:customStyle="1" w:styleId="af0">
    <w:name w:val="Нижний колонтитул Знак"/>
    <w:link w:val="af"/>
    <w:uiPriority w:val="99"/>
    <w:rsid w:val="007D2630"/>
    <w:rPr>
      <w:sz w:val="24"/>
      <w:szCs w:val="24"/>
    </w:rPr>
  </w:style>
  <w:style w:type="character" w:styleId="afff7">
    <w:name w:val="line number"/>
    <w:basedOn w:val="ac"/>
    <w:uiPriority w:val="99"/>
    <w:rsid w:val="00495E6B"/>
  </w:style>
  <w:style w:type="paragraph" w:customStyle="1" w:styleId="afff8">
    <w:name w:val="Знак Знак Знак Знак"/>
    <w:basedOn w:val="ab"/>
    <w:uiPriority w:val="99"/>
    <w:rsid w:val="00C90524"/>
    <w:pPr>
      <w:spacing w:after="160" w:line="240" w:lineRule="exact"/>
    </w:pPr>
    <w:rPr>
      <w:rFonts w:ascii="Verdana" w:hAnsi="Verdana"/>
      <w:sz w:val="22"/>
      <w:szCs w:val="20"/>
      <w:lang w:val="en-US" w:eastAsia="en-US"/>
    </w:rPr>
  </w:style>
  <w:style w:type="paragraph" w:styleId="3d">
    <w:name w:val="List 3"/>
    <w:basedOn w:val="ab"/>
    <w:uiPriority w:val="99"/>
    <w:rsid w:val="008B2153"/>
    <w:pPr>
      <w:ind w:left="849" w:hanging="283"/>
    </w:pPr>
  </w:style>
  <w:style w:type="paragraph" w:styleId="afff9">
    <w:name w:val="List"/>
    <w:basedOn w:val="ab"/>
    <w:link w:val="afffa"/>
    <w:rsid w:val="00556845"/>
    <w:pPr>
      <w:ind w:left="283" w:hanging="283"/>
      <w:contextualSpacing/>
    </w:pPr>
    <w:rPr>
      <w:lang w:val="x-none" w:eastAsia="x-none"/>
    </w:rPr>
  </w:style>
  <w:style w:type="paragraph" w:styleId="2f0">
    <w:name w:val="List 2"/>
    <w:basedOn w:val="ab"/>
    <w:uiPriority w:val="99"/>
    <w:rsid w:val="00556845"/>
    <w:pPr>
      <w:ind w:left="566" w:hanging="283"/>
      <w:contextualSpacing/>
    </w:pPr>
  </w:style>
  <w:style w:type="paragraph" w:styleId="2f1">
    <w:name w:val="List Continue 2"/>
    <w:basedOn w:val="ab"/>
    <w:uiPriority w:val="99"/>
    <w:rsid w:val="00556845"/>
    <w:pPr>
      <w:spacing w:after="120"/>
      <w:ind w:left="566"/>
      <w:contextualSpacing/>
    </w:pPr>
  </w:style>
  <w:style w:type="paragraph" w:customStyle="1" w:styleId="BodyText21">
    <w:name w:val="Body Text 21"/>
    <w:basedOn w:val="ab"/>
    <w:uiPriority w:val="99"/>
    <w:rsid w:val="0093237F"/>
    <w:pPr>
      <w:widowControl w:val="0"/>
      <w:spacing w:after="0"/>
      <w:jc w:val="center"/>
    </w:pPr>
    <w:rPr>
      <w:rFonts w:ascii="Antiqua" w:hAnsi="Antiqua"/>
      <w:szCs w:val="20"/>
    </w:rPr>
  </w:style>
  <w:style w:type="paragraph" w:customStyle="1" w:styleId="1f0">
    <w:name w:val="заголовок 1"/>
    <w:basedOn w:val="ab"/>
    <w:next w:val="ab"/>
    <w:rsid w:val="0093237F"/>
    <w:pPr>
      <w:keepNext/>
      <w:widowControl w:val="0"/>
      <w:spacing w:after="0"/>
      <w:jc w:val="center"/>
    </w:pPr>
    <w:rPr>
      <w:b/>
      <w:sz w:val="32"/>
      <w:szCs w:val="20"/>
    </w:rPr>
  </w:style>
  <w:style w:type="paragraph" w:customStyle="1" w:styleId="Iniiaiieoaeno">
    <w:name w:val="Iniiaiie oaeno"/>
    <w:basedOn w:val="ab"/>
    <w:uiPriority w:val="99"/>
    <w:rsid w:val="0093237F"/>
    <w:pPr>
      <w:spacing w:after="0"/>
    </w:pPr>
    <w:rPr>
      <w:rFonts w:ascii="Times New Roman CYR" w:hAnsi="Times New Roman CYR"/>
      <w:szCs w:val="20"/>
    </w:rPr>
  </w:style>
  <w:style w:type="paragraph" w:styleId="4a">
    <w:name w:val="List 4"/>
    <w:basedOn w:val="ab"/>
    <w:uiPriority w:val="99"/>
    <w:rsid w:val="0093237F"/>
    <w:pPr>
      <w:spacing w:after="0"/>
      <w:ind w:left="1132" w:hanging="283"/>
      <w:jc w:val="left"/>
    </w:pPr>
  </w:style>
  <w:style w:type="paragraph" w:styleId="59">
    <w:name w:val="List 5"/>
    <w:basedOn w:val="ab"/>
    <w:uiPriority w:val="99"/>
    <w:rsid w:val="0093237F"/>
    <w:pPr>
      <w:spacing w:after="0"/>
      <w:ind w:left="1415" w:hanging="283"/>
      <w:jc w:val="left"/>
    </w:pPr>
  </w:style>
  <w:style w:type="paragraph" w:styleId="afffb">
    <w:name w:val="List Continue"/>
    <w:basedOn w:val="ab"/>
    <w:uiPriority w:val="99"/>
    <w:rsid w:val="0093237F"/>
    <w:pPr>
      <w:spacing w:after="120"/>
      <w:ind w:left="283"/>
      <w:jc w:val="left"/>
    </w:pPr>
  </w:style>
  <w:style w:type="paragraph" w:styleId="3e">
    <w:name w:val="List Continue 3"/>
    <w:basedOn w:val="ab"/>
    <w:uiPriority w:val="99"/>
    <w:rsid w:val="0093237F"/>
    <w:pPr>
      <w:spacing w:after="120"/>
      <w:ind w:left="849"/>
      <w:jc w:val="left"/>
    </w:pPr>
  </w:style>
  <w:style w:type="paragraph" w:styleId="a8">
    <w:name w:val="Document Map"/>
    <w:basedOn w:val="2c"/>
    <w:link w:val="afffc"/>
    <w:rsid w:val="00740B2D"/>
    <w:pPr>
      <w:keepNext w:val="0"/>
      <w:keepLines w:val="0"/>
      <w:widowControl/>
      <w:numPr>
        <w:ilvl w:val="1"/>
        <w:numId w:val="26"/>
      </w:numPr>
      <w:spacing w:after="0"/>
      <w:outlineLvl w:val="1"/>
    </w:pPr>
    <w:rPr>
      <w:szCs w:val="24"/>
    </w:rPr>
  </w:style>
  <w:style w:type="character" w:customStyle="1" w:styleId="afffc">
    <w:name w:val="Схема документа Знак"/>
    <w:link w:val="a8"/>
    <w:rsid w:val="00740B2D"/>
    <w:rPr>
      <w:b/>
      <w:sz w:val="24"/>
      <w:szCs w:val="24"/>
      <w:lang w:val="x-none" w:eastAsia="x-none"/>
    </w:rPr>
  </w:style>
  <w:style w:type="character" w:customStyle="1" w:styleId="180">
    <w:name w:val="Знак Знак18"/>
    <w:rsid w:val="008F3357"/>
    <w:rPr>
      <w:rFonts w:ascii="Times New Roman" w:eastAsia="Times New Roman" w:hAnsi="Times New Roman" w:cs="Times New Roman"/>
      <w:b/>
      <w:sz w:val="26"/>
      <w:szCs w:val="20"/>
      <w:lang w:eastAsia="ru-RU"/>
    </w:rPr>
  </w:style>
  <w:style w:type="paragraph" w:customStyle="1" w:styleId="1f1">
    <w:name w:val="1 Часть"/>
    <w:basedOn w:val="ab"/>
    <w:next w:val="ab"/>
    <w:autoRedefine/>
    <w:uiPriority w:val="99"/>
    <w:rsid w:val="00F45F17"/>
    <w:pPr>
      <w:keepNext/>
      <w:pageBreakBefore/>
      <w:tabs>
        <w:tab w:val="num" w:pos="360"/>
      </w:tabs>
      <w:spacing w:before="120" w:after="120"/>
      <w:ind w:left="357" w:hanging="357"/>
      <w:jc w:val="center"/>
    </w:pPr>
    <w:rPr>
      <w:b/>
      <w:caps/>
    </w:rPr>
  </w:style>
  <w:style w:type="character" w:customStyle="1" w:styleId="36">
    <w:name w:val="Стиль3 Знак"/>
    <w:link w:val="35"/>
    <w:uiPriority w:val="99"/>
    <w:rsid w:val="00255C4B"/>
    <w:rPr>
      <w:sz w:val="24"/>
      <w:lang w:val="ru-RU" w:eastAsia="ru-RU" w:bidi="ar-SA"/>
    </w:rPr>
  </w:style>
  <w:style w:type="numbering" w:customStyle="1" w:styleId="4b">
    <w:name w:val="Стиль4"/>
    <w:rsid w:val="000801C5"/>
  </w:style>
  <w:style w:type="numbering" w:customStyle="1" w:styleId="5a">
    <w:name w:val="Стиль5"/>
    <w:rsid w:val="000801C5"/>
  </w:style>
  <w:style w:type="paragraph" w:customStyle="1" w:styleId="Normal1">
    <w:name w:val="Normal1"/>
    <w:uiPriority w:val="99"/>
    <w:rsid w:val="003B7DFC"/>
    <w:pPr>
      <w:widowControl w:val="0"/>
      <w:spacing w:line="300" w:lineRule="auto"/>
      <w:ind w:firstLine="540"/>
    </w:pPr>
    <w:rPr>
      <w:snapToGrid w:val="0"/>
      <w:sz w:val="24"/>
    </w:rPr>
  </w:style>
  <w:style w:type="paragraph" w:customStyle="1" w:styleId="afffd">
    <w:name w:val="Введ"/>
    <w:basedOn w:val="ab"/>
    <w:rsid w:val="00881C7D"/>
    <w:pPr>
      <w:pageBreakBefore/>
      <w:tabs>
        <w:tab w:val="num" w:pos="360"/>
      </w:tabs>
      <w:spacing w:after="120"/>
      <w:ind w:left="360" w:hanging="360"/>
      <w:jc w:val="center"/>
      <w:outlineLvl w:val="0"/>
    </w:pPr>
    <w:rPr>
      <w:b/>
    </w:rPr>
  </w:style>
  <w:style w:type="paragraph" w:customStyle="1" w:styleId="a7">
    <w:name w:val="Вв"/>
    <w:basedOn w:val="ab"/>
    <w:uiPriority w:val="99"/>
    <w:rsid w:val="00881C7D"/>
    <w:pPr>
      <w:pageBreakBefore/>
      <w:numPr>
        <w:numId w:val="26"/>
      </w:numPr>
      <w:spacing w:after="120"/>
      <w:jc w:val="center"/>
      <w:outlineLvl w:val="0"/>
    </w:pPr>
    <w:rPr>
      <w:b/>
    </w:rPr>
  </w:style>
  <w:style w:type="table" w:styleId="2f2">
    <w:name w:val="Table Grid 2"/>
    <w:basedOn w:val="ad"/>
    <w:semiHidden/>
    <w:rsid w:val="00786314"/>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ConsPlusTitle">
    <w:name w:val="ConsPlusTitle"/>
    <w:rsid w:val="00AE452F"/>
    <w:pPr>
      <w:widowControl w:val="0"/>
      <w:autoSpaceDE w:val="0"/>
      <w:autoSpaceDN w:val="0"/>
      <w:adjustRightInd w:val="0"/>
    </w:pPr>
    <w:rPr>
      <w:rFonts w:ascii="Arial" w:hAnsi="Arial" w:cs="Arial"/>
      <w:b/>
      <w:bCs/>
    </w:rPr>
  </w:style>
  <w:style w:type="character" w:customStyle="1" w:styleId="1a">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8"/>
    <w:rsid w:val="00E7391D"/>
    <w:rPr>
      <w:b/>
      <w:kern w:val="28"/>
      <w:sz w:val="36"/>
      <w:lang w:val="ru-RU" w:eastAsia="ru-RU" w:bidi="ar-SA"/>
    </w:rPr>
  </w:style>
  <w:style w:type="paragraph" w:customStyle="1" w:styleId="ConsPlusNonformat">
    <w:name w:val="ConsPlusNonformat"/>
    <w:link w:val="ConsPlusNonformat0"/>
    <w:rsid w:val="004E068C"/>
    <w:pPr>
      <w:autoSpaceDE w:val="0"/>
      <w:autoSpaceDN w:val="0"/>
      <w:adjustRightInd w:val="0"/>
    </w:pPr>
    <w:rPr>
      <w:rFonts w:ascii="Courier New" w:hAnsi="Courier New" w:cs="Courier New"/>
    </w:rPr>
  </w:style>
  <w:style w:type="paragraph" w:styleId="afffe">
    <w:name w:val="List Paragraph"/>
    <w:basedOn w:val="ab"/>
    <w:link w:val="affff"/>
    <w:uiPriority w:val="99"/>
    <w:qFormat/>
    <w:rsid w:val="00D04F7F"/>
    <w:pPr>
      <w:spacing w:after="0"/>
      <w:ind w:left="708"/>
      <w:jc w:val="left"/>
    </w:pPr>
    <w:rPr>
      <w:lang w:val="x-none" w:eastAsia="x-none"/>
    </w:rPr>
  </w:style>
  <w:style w:type="character" w:styleId="affff0">
    <w:name w:val="FollowedHyperlink"/>
    <w:uiPriority w:val="99"/>
    <w:unhideWhenUsed/>
    <w:rsid w:val="00D04F7F"/>
    <w:rPr>
      <w:color w:val="800080"/>
      <w:u w:val="single"/>
    </w:rPr>
  </w:style>
  <w:style w:type="paragraph" w:customStyle="1" w:styleId="xl66">
    <w:name w:val="xl66"/>
    <w:basedOn w:val="ab"/>
    <w:rsid w:val="00D04F7F"/>
    <w:pPr>
      <w:spacing w:before="100" w:beforeAutospacing="1" w:after="100" w:afterAutospacing="1"/>
      <w:jc w:val="left"/>
    </w:pPr>
  </w:style>
  <w:style w:type="paragraph" w:customStyle="1" w:styleId="xl67">
    <w:name w:val="xl67"/>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rsid w:val="00D04F7F"/>
    <w:pPr>
      <w:spacing w:before="100" w:beforeAutospacing="1" w:after="100" w:afterAutospacing="1"/>
      <w:jc w:val="left"/>
    </w:pPr>
  </w:style>
  <w:style w:type="paragraph" w:customStyle="1" w:styleId="xl76">
    <w:name w:val="xl76"/>
    <w:basedOn w:val="ab"/>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rsid w:val="00D04F7F"/>
    <w:pPr>
      <w:spacing w:before="100" w:beforeAutospacing="1" w:after="100" w:afterAutospacing="1"/>
      <w:jc w:val="center"/>
    </w:pPr>
  </w:style>
  <w:style w:type="paragraph" w:customStyle="1" w:styleId="xl78">
    <w:name w:val="xl78"/>
    <w:basedOn w:val="ab"/>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rsid w:val="00D04F7F"/>
    <w:pPr>
      <w:spacing w:before="100" w:beforeAutospacing="1" w:after="100" w:afterAutospacing="1"/>
      <w:jc w:val="center"/>
    </w:pPr>
    <w:rPr>
      <w:b/>
      <w:bCs/>
    </w:rPr>
  </w:style>
  <w:style w:type="paragraph" w:customStyle="1" w:styleId="xl86">
    <w:name w:val="xl86"/>
    <w:basedOn w:val="ab"/>
    <w:rsid w:val="00D04F7F"/>
    <w:pPr>
      <w:spacing w:before="100" w:beforeAutospacing="1" w:after="100" w:afterAutospacing="1"/>
      <w:jc w:val="center"/>
    </w:pPr>
    <w:rPr>
      <w:b/>
      <w:bCs/>
    </w:rPr>
  </w:style>
  <w:style w:type="paragraph" w:customStyle="1" w:styleId="xl87">
    <w:name w:val="xl87"/>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b"/>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rsid w:val="00D04F7F"/>
    <w:pPr>
      <w:spacing w:before="100" w:beforeAutospacing="1" w:after="100" w:afterAutospacing="1"/>
      <w:jc w:val="left"/>
      <w:textAlignment w:val="center"/>
    </w:pPr>
  </w:style>
  <w:style w:type="paragraph" w:customStyle="1" w:styleId="xl96">
    <w:name w:val="xl96"/>
    <w:basedOn w:val="ab"/>
    <w:rsid w:val="00D04F7F"/>
    <w:pPr>
      <w:pBdr>
        <w:left w:val="single" w:sz="8" w:space="0" w:color="auto"/>
      </w:pBdr>
      <w:spacing w:before="100" w:beforeAutospacing="1" w:after="100" w:afterAutospacing="1"/>
      <w:jc w:val="center"/>
    </w:pPr>
    <w:rPr>
      <w:b/>
      <w:bCs/>
    </w:rPr>
  </w:style>
  <w:style w:type="paragraph" w:customStyle="1" w:styleId="xl97">
    <w:name w:val="xl97"/>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rsid w:val="00D04F7F"/>
    <w:pPr>
      <w:pBdr>
        <w:left w:val="single" w:sz="8" w:space="0" w:color="auto"/>
      </w:pBdr>
      <w:spacing w:before="100" w:beforeAutospacing="1" w:after="100" w:afterAutospacing="1"/>
      <w:jc w:val="left"/>
    </w:pPr>
  </w:style>
  <w:style w:type="paragraph" w:customStyle="1" w:styleId="xl100">
    <w:name w:val="xl100"/>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rsid w:val="00D04F7F"/>
    <w:pPr>
      <w:spacing w:before="100" w:beforeAutospacing="1" w:after="100" w:afterAutospacing="1"/>
      <w:jc w:val="left"/>
    </w:pPr>
  </w:style>
  <w:style w:type="paragraph" w:customStyle="1" w:styleId="xl103">
    <w:name w:val="xl103"/>
    <w:basedOn w:val="ab"/>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uiPriority w:val="99"/>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uiPriority w:val="99"/>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uiPriority w:val="99"/>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uiPriority w:val="99"/>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uiPriority w:val="99"/>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rsid w:val="00D04F7F"/>
    <w:pPr>
      <w:pBdr>
        <w:top w:val="single" w:sz="8" w:space="0" w:color="auto"/>
      </w:pBdr>
      <w:spacing w:before="100" w:beforeAutospacing="1" w:after="100" w:afterAutospacing="1"/>
      <w:jc w:val="center"/>
    </w:pPr>
    <w:rPr>
      <w:b/>
      <w:bCs/>
    </w:rPr>
  </w:style>
  <w:style w:type="paragraph" w:customStyle="1" w:styleId="xl119">
    <w:name w:val="xl119"/>
    <w:basedOn w:val="ab"/>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rsid w:val="00D04F7F"/>
    <w:pPr>
      <w:spacing w:before="100" w:beforeAutospacing="1" w:after="100" w:afterAutospacing="1"/>
      <w:jc w:val="right"/>
      <w:textAlignment w:val="top"/>
    </w:pPr>
  </w:style>
  <w:style w:type="paragraph" w:customStyle="1" w:styleId="xl139">
    <w:name w:val="xl139"/>
    <w:basedOn w:val="ab"/>
    <w:rsid w:val="00D04F7F"/>
    <w:pPr>
      <w:spacing w:before="100" w:beforeAutospacing="1" w:after="100" w:afterAutospacing="1"/>
      <w:jc w:val="left"/>
      <w:textAlignment w:val="top"/>
    </w:pPr>
  </w:style>
  <w:style w:type="paragraph" w:customStyle="1" w:styleId="xl64">
    <w:name w:val="xl64"/>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rsid w:val="00D04F7F"/>
    <w:pPr>
      <w:spacing w:before="100" w:beforeAutospacing="1" w:after="100" w:afterAutospacing="1"/>
      <w:jc w:val="center"/>
    </w:pPr>
  </w:style>
  <w:style w:type="paragraph" w:customStyle="1" w:styleId="xl162">
    <w:name w:val="xl162"/>
    <w:basedOn w:val="ab"/>
    <w:rsid w:val="00D04F7F"/>
    <w:pPr>
      <w:spacing w:before="100" w:beforeAutospacing="1" w:after="100" w:afterAutospacing="1"/>
      <w:jc w:val="right"/>
    </w:pPr>
  </w:style>
  <w:style w:type="paragraph" w:customStyle="1" w:styleId="xl163">
    <w:name w:val="xl163"/>
    <w:basedOn w:val="ab"/>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rsid w:val="00D04F7F"/>
    <w:pPr>
      <w:pBdr>
        <w:bottom w:val="single" w:sz="4" w:space="0" w:color="auto"/>
      </w:pBdr>
      <w:spacing w:before="100" w:beforeAutospacing="1" w:after="100" w:afterAutospacing="1"/>
      <w:jc w:val="center"/>
    </w:pPr>
  </w:style>
  <w:style w:type="paragraph" w:customStyle="1" w:styleId="xl176">
    <w:name w:val="xl176"/>
    <w:basedOn w:val="ab"/>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rsid w:val="00D04F7F"/>
    <w:pPr>
      <w:pBdr>
        <w:top w:val="single" w:sz="8" w:space="0" w:color="auto"/>
      </w:pBdr>
      <w:spacing w:before="100" w:beforeAutospacing="1" w:after="100" w:afterAutospacing="1"/>
      <w:jc w:val="left"/>
    </w:pPr>
  </w:style>
  <w:style w:type="paragraph" w:customStyle="1" w:styleId="xl181">
    <w:name w:val="xl181"/>
    <w:basedOn w:val="ab"/>
    <w:rsid w:val="00D04F7F"/>
    <w:pPr>
      <w:pBdr>
        <w:top w:val="single" w:sz="8" w:space="0" w:color="auto"/>
      </w:pBdr>
      <w:spacing w:before="100" w:beforeAutospacing="1" w:after="100" w:afterAutospacing="1"/>
      <w:jc w:val="left"/>
    </w:pPr>
  </w:style>
  <w:style w:type="paragraph" w:customStyle="1" w:styleId="xl182">
    <w:name w:val="xl182"/>
    <w:basedOn w:val="ab"/>
    <w:rsid w:val="00D04F7F"/>
    <w:pPr>
      <w:pBdr>
        <w:top w:val="single" w:sz="8" w:space="0" w:color="auto"/>
      </w:pBdr>
      <w:spacing w:before="100" w:beforeAutospacing="1" w:after="100" w:afterAutospacing="1"/>
      <w:jc w:val="center"/>
    </w:pPr>
  </w:style>
  <w:style w:type="paragraph" w:customStyle="1" w:styleId="xl183">
    <w:name w:val="xl183"/>
    <w:basedOn w:val="ab"/>
    <w:rsid w:val="00D04F7F"/>
    <w:pPr>
      <w:spacing w:before="100" w:beforeAutospacing="1" w:after="100" w:afterAutospacing="1"/>
      <w:jc w:val="right"/>
    </w:pPr>
  </w:style>
  <w:style w:type="paragraph" w:customStyle="1" w:styleId="xl184">
    <w:name w:val="xl184"/>
    <w:basedOn w:val="ab"/>
    <w:rsid w:val="00D04F7F"/>
    <w:pPr>
      <w:spacing w:before="100" w:beforeAutospacing="1" w:after="100" w:afterAutospacing="1"/>
      <w:jc w:val="right"/>
    </w:pPr>
  </w:style>
  <w:style w:type="paragraph" w:customStyle="1" w:styleId="xl185">
    <w:name w:val="xl185"/>
    <w:basedOn w:val="ab"/>
    <w:rsid w:val="00D04F7F"/>
    <w:pPr>
      <w:spacing w:before="100" w:beforeAutospacing="1" w:after="100" w:afterAutospacing="1"/>
      <w:jc w:val="center"/>
    </w:pPr>
    <w:rPr>
      <w:b/>
      <w:bCs/>
      <w:sz w:val="28"/>
      <w:szCs w:val="28"/>
    </w:rPr>
  </w:style>
  <w:style w:type="paragraph" w:customStyle="1" w:styleId="xl186">
    <w:name w:val="xl186"/>
    <w:basedOn w:val="ab"/>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rsid w:val="009344BE"/>
    <w:pPr>
      <w:spacing w:before="100" w:beforeAutospacing="1" w:after="100" w:afterAutospacing="1"/>
      <w:jc w:val="left"/>
    </w:pPr>
    <w:rPr>
      <w:sz w:val="22"/>
      <w:szCs w:val="22"/>
    </w:rPr>
  </w:style>
  <w:style w:type="paragraph" w:customStyle="1" w:styleId="xl188">
    <w:name w:val="xl188"/>
    <w:basedOn w:val="ab"/>
    <w:rsid w:val="009344BE"/>
    <w:pPr>
      <w:spacing w:before="100" w:beforeAutospacing="1" w:after="100" w:afterAutospacing="1"/>
      <w:jc w:val="right"/>
    </w:pPr>
  </w:style>
  <w:style w:type="paragraph" w:customStyle="1" w:styleId="xl189">
    <w:name w:val="xl189"/>
    <w:basedOn w:val="ab"/>
    <w:rsid w:val="009344BE"/>
    <w:pPr>
      <w:spacing w:before="100" w:beforeAutospacing="1" w:after="100" w:afterAutospacing="1"/>
      <w:jc w:val="right"/>
    </w:pPr>
  </w:style>
  <w:style w:type="paragraph" w:customStyle="1" w:styleId="xl190">
    <w:name w:val="xl190"/>
    <w:basedOn w:val="ab"/>
    <w:rsid w:val="009344BE"/>
    <w:pPr>
      <w:spacing w:before="100" w:beforeAutospacing="1" w:after="100" w:afterAutospacing="1"/>
      <w:jc w:val="center"/>
    </w:pPr>
    <w:rPr>
      <w:b/>
      <w:bCs/>
      <w:sz w:val="28"/>
      <w:szCs w:val="28"/>
    </w:rPr>
  </w:style>
  <w:style w:type="paragraph" w:customStyle="1" w:styleId="xl191">
    <w:name w:val="xl191"/>
    <w:basedOn w:val="ab"/>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rsid w:val="009427A4"/>
    <w:pPr>
      <w:spacing w:before="100" w:beforeAutospacing="1" w:after="100" w:afterAutospacing="1"/>
      <w:jc w:val="left"/>
    </w:pPr>
    <w:rPr>
      <w:sz w:val="22"/>
      <w:szCs w:val="22"/>
    </w:rPr>
  </w:style>
  <w:style w:type="paragraph" w:customStyle="1" w:styleId="font6">
    <w:name w:val="font6"/>
    <w:basedOn w:val="ab"/>
    <w:rsid w:val="009427A4"/>
    <w:pPr>
      <w:spacing w:before="100" w:beforeAutospacing="1" w:after="100" w:afterAutospacing="1"/>
      <w:jc w:val="left"/>
    </w:pPr>
    <w:rPr>
      <w:sz w:val="22"/>
      <w:szCs w:val="22"/>
      <w:u w:val="single"/>
    </w:rPr>
  </w:style>
  <w:style w:type="character" w:customStyle="1" w:styleId="27">
    <w:name w:val="Заголовок 2 Знак"/>
    <w:aliases w:val="Заголовок 2 - после заг.1 и перед заг.3 Знак,H2 Знак,h2 Знак"/>
    <w:link w:val="26"/>
    <w:rsid w:val="00D90D98"/>
    <w:rPr>
      <w:rFonts w:ascii="Arial" w:hAnsi="Arial" w:cs="Arial"/>
      <w:b/>
      <w:bCs/>
      <w:i/>
      <w:iCs/>
      <w:sz w:val="28"/>
      <w:szCs w:val="28"/>
    </w:rPr>
  </w:style>
  <w:style w:type="character" w:customStyle="1" w:styleId="33">
    <w:name w:val="Заголовок 3 Знак"/>
    <w:aliases w:val="H3 Знак,Heading 3 - old Знак1"/>
    <w:link w:val="32"/>
    <w:rsid w:val="00D90D98"/>
    <w:rPr>
      <w:rFonts w:ascii="Arial" w:hAnsi="Arial" w:cs="Arial"/>
      <w:b/>
      <w:bCs/>
      <w:sz w:val="26"/>
      <w:szCs w:val="26"/>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2"/>
    <w:rsid w:val="00D90D98"/>
    <w:rPr>
      <w:b/>
      <w:bCs/>
      <w:sz w:val="28"/>
      <w:szCs w:val="28"/>
    </w:rPr>
  </w:style>
  <w:style w:type="character" w:customStyle="1" w:styleId="55">
    <w:name w:val="Заголовок 5 Знак"/>
    <w:aliases w:val="H5 Знак,Gliederung5 Знак1,_Подпункт Знак"/>
    <w:link w:val="52"/>
    <w:rsid w:val="00D90D98"/>
    <w:rPr>
      <w:b/>
      <w:bCs/>
      <w:color w:val="000000"/>
      <w:sz w:val="28"/>
      <w:szCs w:val="26"/>
    </w:rPr>
  </w:style>
  <w:style w:type="character" w:customStyle="1" w:styleId="61">
    <w:name w:val="Заголовок 6 Знак"/>
    <w:aliases w:val="H6 Знак"/>
    <w:link w:val="60"/>
    <w:rsid w:val="00D90D98"/>
    <w:rPr>
      <w:b/>
      <w:bCs/>
      <w:sz w:val="24"/>
      <w:szCs w:val="24"/>
    </w:rPr>
  </w:style>
  <w:style w:type="character" w:customStyle="1" w:styleId="70">
    <w:name w:val="Заголовок 7 Знак"/>
    <w:link w:val="7"/>
    <w:rsid w:val="00D90D98"/>
    <w:rPr>
      <w:b/>
      <w:bCs/>
      <w:sz w:val="28"/>
      <w:szCs w:val="24"/>
    </w:rPr>
  </w:style>
  <w:style w:type="character" w:customStyle="1" w:styleId="80">
    <w:name w:val="Заголовок 8 Знак"/>
    <w:link w:val="8"/>
    <w:uiPriority w:val="99"/>
    <w:rsid w:val="00D90D98"/>
    <w:rPr>
      <w:i/>
      <w:iCs/>
      <w:sz w:val="24"/>
      <w:szCs w:val="24"/>
    </w:rPr>
  </w:style>
  <w:style w:type="character" w:customStyle="1" w:styleId="90">
    <w:name w:val="Заголовок 9 Знак"/>
    <w:link w:val="9"/>
    <w:uiPriority w:val="99"/>
    <w:rsid w:val="00D90D98"/>
    <w:rPr>
      <w:sz w:val="28"/>
      <w:szCs w:val="24"/>
    </w:rPr>
  </w:style>
  <w:style w:type="character" w:customStyle="1" w:styleId="28">
    <w:name w:val="Основной текст 2 Знак"/>
    <w:link w:val="2"/>
    <w:rsid w:val="00D90D98"/>
    <w:rPr>
      <w:sz w:val="24"/>
      <w:lang w:val="x-none" w:eastAsia="x-none"/>
    </w:rPr>
  </w:style>
  <w:style w:type="character" w:customStyle="1" w:styleId="af4">
    <w:name w:val="Верхний колонтитул Знак"/>
    <w:aliases w:val="ho Знак,header odd Знак,first Знак,heading one Знак,h Знак1,h Знак Знак, Знак8 Знак,Знак8 Знак"/>
    <w:link w:val="af3"/>
    <w:rsid w:val="00D90D98"/>
    <w:rPr>
      <w:rFonts w:ascii="Arial" w:hAnsi="Arial"/>
      <w:noProof/>
      <w:sz w:val="24"/>
    </w:rPr>
  </w:style>
  <w:style w:type="character" w:customStyle="1" w:styleId="af6">
    <w:name w:val="Подзаголовок Знак"/>
    <w:link w:val="af5"/>
    <w:uiPriority w:val="99"/>
    <w:rsid w:val="00D90D98"/>
    <w:rPr>
      <w:rFonts w:ascii="Arial" w:hAnsi="Arial"/>
      <w:sz w:val="24"/>
    </w:rPr>
  </w:style>
  <w:style w:type="character" w:customStyle="1" w:styleId="2a">
    <w:name w:val="Основной текст с отступом 2 Знак"/>
    <w:link w:val="29"/>
    <w:rsid w:val="00D90D98"/>
    <w:rPr>
      <w:sz w:val="24"/>
      <w:szCs w:val="24"/>
    </w:rPr>
  </w:style>
  <w:style w:type="character" w:customStyle="1" w:styleId="afb">
    <w:name w:val="Дата Знак"/>
    <w:link w:val="afa"/>
    <w:uiPriority w:val="99"/>
    <w:rsid w:val="00D90D98"/>
    <w:rPr>
      <w:sz w:val="24"/>
    </w:rPr>
  </w:style>
  <w:style w:type="character" w:customStyle="1" w:styleId="afd">
    <w:name w:val="Текст Знак"/>
    <w:link w:val="afc"/>
    <w:uiPriority w:val="99"/>
    <w:rsid w:val="00D90D98"/>
    <w:rPr>
      <w:rFonts w:ascii="Courier New" w:hAnsi="Courier New" w:cs="Courier New"/>
    </w:rPr>
  </w:style>
  <w:style w:type="character" w:customStyle="1" w:styleId="38">
    <w:name w:val="Основной текст 3 Знак"/>
    <w:link w:val="37"/>
    <w:uiPriority w:val="99"/>
    <w:rsid w:val="00D90D98"/>
    <w:rPr>
      <w:sz w:val="16"/>
      <w:szCs w:val="16"/>
    </w:rPr>
  </w:style>
  <w:style w:type="character" w:customStyle="1" w:styleId="aff5">
    <w:name w:val="Текст выноски Знак"/>
    <w:link w:val="aff4"/>
    <w:rsid w:val="00D90D98"/>
    <w:rPr>
      <w:rFonts w:ascii="Tahoma" w:hAnsi="Tahoma" w:cs="Tahoma"/>
      <w:sz w:val="16"/>
      <w:szCs w:val="16"/>
    </w:rPr>
  </w:style>
  <w:style w:type="character" w:customStyle="1" w:styleId="aff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b"/>
    <w:rsid w:val="00D90D98"/>
  </w:style>
  <w:style w:type="character" w:customStyle="1" w:styleId="3a">
    <w:name w:val="Основной текст с отступом 3 Знак"/>
    <w:link w:val="39"/>
    <w:rsid w:val="00D90D98"/>
    <w:rPr>
      <w:sz w:val="16"/>
      <w:szCs w:val="16"/>
    </w:rPr>
  </w:style>
  <w:style w:type="character" w:customStyle="1" w:styleId="HTML0">
    <w:name w:val="Стандартный HTML Знак"/>
    <w:link w:val="HTML"/>
    <w:uiPriority w:val="99"/>
    <w:rsid w:val="00D90D98"/>
    <w:rPr>
      <w:rFonts w:ascii="Courier New" w:hAnsi="Courier New" w:cs="Courier New"/>
    </w:rPr>
  </w:style>
  <w:style w:type="character" w:customStyle="1" w:styleId="apple-style-span">
    <w:name w:val="apple-style-span"/>
    <w:uiPriority w:val="99"/>
    <w:rsid w:val="00E60DA2"/>
    <w:rPr>
      <w:rFonts w:cs="Times New Roman"/>
    </w:rPr>
  </w:style>
  <w:style w:type="paragraph" w:customStyle="1" w:styleId="ListParagraph1">
    <w:name w:val="List Paragraph1"/>
    <w:basedOn w:val="ab"/>
    <w:rsid w:val="00734208"/>
    <w:pPr>
      <w:spacing w:after="0"/>
      <w:ind w:left="720"/>
      <w:contextualSpacing/>
      <w:jc w:val="left"/>
    </w:pPr>
  </w:style>
  <w:style w:type="character" w:customStyle="1" w:styleId="BodyText2Char">
    <w:name w:val="Body Text 2 Char"/>
    <w:locked/>
    <w:rsid w:val="00734208"/>
    <w:rPr>
      <w:sz w:val="24"/>
      <w:lang w:val="ru-RU" w:eastAsia="ru-RU" w:bidi="ar-SA"/>
    </w:rPr>
  </w:style>
  <w:style w:type="paragraph" w:customStyle="1" w:styleId="2110">
    <w:name w:val="Основной текст 211"/>
    <w:basedOn w:val="ab"/>
    <w:rsid w:val="00734208"/>
    <w:pPr>
      <w:spacing w:after="0"/>
      <w:ind w:left="1134"/>
      <w:jc w:val="left"/>
    </w:pPr>
    <w:rPr>
      <w:sz w:val="28"/>
      <w:szCs w:val="20"/>
    </w:rPr>
  </w:style>
  <w:style w:type="paragraph" w:customStyle="1" w:styleId="111">
    <w:name w:val="Обычный11"/>
    <w:rsid w:val="00734208"/>
    <w:pPr>
      <w:jc w:val="both"/>
    </w:pPr>
    <w:rPr>
      <w:rFonts w:ascii="Arial" w:hAnsi="Arial"/>
      <w:sz w:val="28"/>
    </w:rPr>
  </w:style>
  <w:style w:type="paragraph" w:customStyle="1" w:styleId="3f">
    <w:name w:val="Знак Знак Знак Знак3"/>
    <w:basedOn w:val="ab"/>
    <w:rsid w:val="00734208"/>
    <w:pPr>
      <w:spacing w:after="160" w:line="240" w:lineRule="exact"/>
    </w:pPr>
    <w:rPr>
      <w:rFonts w:ascii="Verdana" w:hAnsi="Verdana"/>
      <w:sz w:val="22"/>
      <w:szCs w:val="20"/>
      <w:lang w:val="en-US" w:eastAsia="en-US"/>
    </w:rPr>
  </w:style>
  <w:style w:type="paragraph" w:customStyle="1" w:styleId="220">
    <w:name w:val="Основной текст 22"/>
    <w:basedOn w:val="ab"/>
    <w:link w:val="221"/>
    <w:rsid w:val="00734208"/>
    <w:pPr>
      <w:spacing w:after="0"/>
      <w:ind w:left="1134"/>
      <w:jc w:val="left"/>
    </w:pPr>
    <w:rPr>
      <w:sz w:val="28"/>
      <w:szCs w:val="20"/>
      <w:lang w:val="x-none" w:eastAsia="x-none"/>
    </w:rPr>
  </w:style>
  <w:style w:type="paragraph" w:customStyle="1" w:styleId="2f3">
    <w:name w:val="Обычный2"/>
    <w:uiPriority w:val="99"/>
    <w:rsid w:val="00734208"/>
    <w:pPr>
      <w:jc w:val="both"/>
    </w:pPr>
    <w:rPr>
      <w:rFonts w:ascii="Arial" w:hAnsi="Arial"/>
      <w:sz w:val="28"/>
    </w:rPr>
  </w:style>
  <w:style w:type="paragraph" w:styleId="affff1">
    <w:name w:val="Normal (Web)"/>
    <w:aliases w:val="Обычный (веб) Знак Знак Знак,Обычный (Web) Знак"/>
    <w:basedOn w:val="ab"/>
    <w:next w:val="ab"/>
    <w:link w:val="affff2"/>
    <w:qFormat/>
    <w:rsid w:val="00734208"/>
    <w:pPr>
      <w:spacing w:before="100" w:beforeAutospacing="1" w:after="100" w:afterAutospacing="1"/>
      <w:jc w:val="left"/>
    </w:pPr>
    <w:rPr>
      <w:lang w:val="x-none" w:eastAsia="x-none"/>
    </w:rPr>
  </w:style>
  <w:style w:type="character" w:customStyle="1" w:styleId="affff3">
    <w:name w:val="Реквизит"/>
    <w:rsid w:val="00734208"/>
    <w:rPr>
      <w:sz w:val="28"/>
    </w:rPr>
  </w:style>
  <w:style w:type="character" w:customStyle="1" w:styleId="affff4">
    <w:name w:val="Реквизит полужирный"/>
    <w:rsid w:val="00734208"/>
    <w:rPr>
      <w:b/>
      <w:bCs/>
      <w:sz w:val="28"/>
    </w:rPr>
  </w:style>
  <w:style w:type="character" w:styleId="affff5">
    <w:name w:val="annotation reference"/>
    <w:rsid w:val="00734208"/>
    <w:rPr>
      <w:sz w:val="16"/>
      <w:szCs w:val="16"/>
    </w:rPr>
  </w:style>
  <w:style w:type="paragraph" w:styleId="affff6">
    <w:name w:val="annotation text"/>
    <w:basedOn w:val="ab"/>
    <w:link w:val="affff7"/>
    <w:uiPriority w:val="99"/>
    <w:rsid w:val="00734208"/>
    <w:rPr>
      <w:sz w:val="20"/>
      <w:szCs w:val="20"/>
    </w:rPr>
  </w:style>
  <w:style w:type="character" w:customStyle="1" w:styleId="affff7">
    <w:name w:val="Текст примечания Знак"/>
    <w:basedOn w:val="ac"/>
    <w:link w:val="affff6"/>
    <w:uiPriority w:val="99"/>
    <w:rsid w:val="00734208"/>
  </w:style>
  <w:style w:type="paragraph" w:styleId="affff8">
    <w:name w:val="annotation subject"/>
    <w:basedOn w:val="affff6"/>
    <w:next w:val="affff6"/>
    <w:link w:val="affff9"/>
    <w:uiPriority w:val="99"/>
    <w:rsid w:val="00734208"/>
    <w:rPr>
      <w:b/>
      <w:bCs/>
      <w:lang w:val="x-none" w:eastAsia="x-none"/>
    </w:rPr>
  </w:style>
  <w:style w:type="character" w:customStyle="1" w:styleId="affff9">
    <w:name w:val="Тема примечания Знак"/>
    <w:link w:val="affff8"/>
    <w:uiPriority w:val="99"/>
    <w:rsid w:val="00734208"/>
    <w:rPr>
      <w:b/>
      <w:bCs/>
    </w:rPr>
  </w:style>
  <w:style w:type="paragraph" w:customStyle="1" w:styleId="230">
    <w:name w:val="Основной текст 23"/>
    <w:basedOn w:val="ab"/>
    <w:rsid w:val="00734208"/>
    <w:pPr>
      <w:spacing w:after="0"/>
      <w:ind w:left="1134"/>
      <w:jc w:val="left"/>
    </w:pPr>
    <w:rPr>
      <w:sz w:val="28"/>
      <w:szCs w:val="20"/>
    </w:rPr>
  </w:style>
  <w:style w:type="paragraph" w:customStyle="1" w:styleId="3f0">
    <w:name w:val="Обычный3"/>
    <w:rsid w:val="00734208"/>
    <w:pPr>
      <w:jc w:val="both"/>
    </w:pPr>
    <w:rPr>
      <w:rFonts w:ascii="Arial" w:hAnsi="Arial"/>
      <w:sz w:val="28"/>
    </w:rPr>
  </w:style>
  <w:style w:type="paragraph" w:customStyle="1" w:styleId="1f2">
    <w:name w:val="Знак1"/>
    <w:basedOn w:val="ab"/>
    <w:uiPriority w:val="99"/>
    <w:rsid w:val="009654C7"/>
    <w:pPr>
      <w:spacing w:after="160" w:line="240" w:lineRule="exact"/>
    </w:pPr>
    <w:rPr>
      <w:rFonts w:ascii="Verdana" w:hAnsi="Verdana"/>
      <w:sz w:val="22"/>
      <w:szCs w:val="20"/>
      <w:lang w:val="en-US" w:eastAsia="en-US"/>
    </w:rPr>
  </w:style>
  <w:style w:type="paragraph" w:customStyle="1" w:styleId="1f3">
    <w:name w:val="Знак Знак Знак Знак1"/>
    <w:basedOn w:val="ab"/>
    <w:uiPriority w:val="99"/>
    <w:rsid w:val="009654C7"/>
    <w:pPr>
      <w:spacing w:after="160" w:line="240" w:lineRule="exact"/>
    </w:pPr>
    <w:rPr>
      <w:rFonts w:ascii="Verdana" w:hAnsi="Verdana"/>
      <w:sz w:val="22"/>
      <w:szCs w:val="20"/>
      <w:lang w:val="en-US" w:eastAsia="en-US"/>
    </w:rPr>
  </w:style>
  <w:style w:type="paragraph" w:customStyle="1" w:styleId="2210">
    <w:name w:val="Основной текст 221"/>
    <w:basedOn w:val="ab"/>
    <w:rsid w:val="009654C7"/>
    <w:pPr>
      <w:spacing w:after="0"/>
      <w:ind w:left="1134"/>
      <w:jc w:val="left"/>
    </w:pPr>
    <w:rPr>
      <w:sz w:val="28"/>
      <w:szCs w:val="20"/>
    </w:rPr>
  </w:style>
  <w:style w:type="paragraph" w:customStyle="1" w:styleId="212">
    <w:name w:val="Обычный21"/>
    <w:rsid w:val="009654C7"/>
    <w:pPr>
      <w:jc w:val="both"/>
    </w:pPr>
    <w:rPr>
      <w:rFonts w:ascii="Arial" w:hAnsi="Arial"/>
      <w:sz w:val="28"/>
    </w:rPr>
  </w:style>
  <w:style w:type="paragraph" w:customStyle="1" w:styleId="xl32">
    <w:name w:val="xl32"/>
    <w:basedOn w:val="ab"/>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a">
    <w:name w:val="Знак Знак Знак Знак Знак Знак Знак Знак Знак Знак"/>
    <w:basedOn w:val="ab"/>
    <w:rsid w:val="004D5C98"/>
    <w:pPr>
      <w:spacing w:after="160" w:line="240" w:lineRule="exact"/>
    </w:pPr>
    <w:rPr>
      <w:rFonts w:ascii="Verdana" w:hAnsi="Verdana"/>
      <w:sz w:val="22"/>
      <w:szCs w:val="20"/>
      <w:lang w:val="en-US" w:eastAsia="en-US"/>
    </w:rPr>
  </w:style>
  <w:style w:type="character" w:styleId="affffb">
    <w:name w:val="Emphasis"/>
    <w:uiPriority w:val="99"/>
    <w:qFormat/>
    <w:rsid w:val="004D5C98"/>
    <w:rPr>
      <w:i/>
      <w:iCs/>
    </w:rPr>
  </w:style>
  <w:style w:type="paragraph" w:customStyle="1" w:styleId="Web">
    <w:name w:val="Обычный (Web)"/>
    <w:basedOn w:val="ab"/>
    <w:rsid w:val="00B43EEB"/>
    <w:pPr>
      <w:spacing w:before="100" w:beforeAutospacing="1" w:after="100" w:afterAutospacing="1"/>
      <w:jc w:val="left"/>
    </w:pPr>
  </w:style>
  <w:style w:type="paragraph" w:customStyle="1" w:styleId="3f1">
    <w:name w:val="Стиль3 Знак Знак"/>
    <w:basedOn w:val="29"/>
    <w:rsid w:val="00B43EEB"/>
    <w:pPr>
      <w:widowControl w:val="0"/>
      <w:tabs>
        <w:tab w:val="num" w:pos="227"/>
      </w:tabs>
      <w:adjustRightInd w:val="0"/>
      <w:spacing w:after="0" w:line="240" w:lineRule="auto"/>
      <w:ind w:left="0"/>
      <w:textAlignment w:val="baseline"/>
    </w:pPr>
    <w:rPr>
      <w:szCs w:val="20"/>
    </w:rPr>
  </w:style>
  <w:style w:type="paragraph" w:customStyle="1" w:styleId="affffc">
    <w:name w:val="Знак Знак Знак"/>
    <w:basedOn w:val="ab"/>
    <w:uiPriority w:val="99"/>
    <w:rsid w:val="00B43EEB"/>
    <w:pPr>
      <w:spacing w:after="160" w:line="240" w:lineRule="exact"/>
    </w:pPr>
    <w:rPr>
      <w:rFonts w:ascii="Verdana" w:hAnsi="Verdana"/>
      <w:sz w:val="22"/>
      <w:szCs w:val="20"/>
      <w:lang w:val="en-US" w:eastAsia="en-US"/>
    </w:rPr>
  </w:style>
  <w:style w:type="character" w:customStyle="1" w:styleId="5b">
    <w:name w:val="Знак Знак5"/>
    <w:uiPriority w:val="99"/>
    <w:rsid w:val="00B43EEB"/>
    <w:rPr>
      <w:sz w:val="24"/>
      <w:szCs w:val="24"/>
    </w:rPr>
  </w:style>
  <w:style w:type="character" w:customStyle="1" w:styleId="181">
    <w:name w:val="Знак Знак181"/>
    <w:uiPriority w:val="99"/>
    <w:rsid w:val="00B43EEB"/>
    <w:rPr>
      <w:rFonts w:ascii="Times New Roman" w:eastAsia="Times New Roman" w:hAnsi="Times New Roman" w:cs="Times New Roman"/>
      <w:b/>
      <w:sz w:val="26"/>
      <w:szCs w:val="20"/>
      <w:lang w:eastAsia="ru-RU"/>
    </w:rPr>
  </w:style>
  <w:style w:type="paragraph" w:customStyle="1" w:styleId="xl22">
    <w:name w:val="xl22"/>
    <w:basedOn w:val="ab"/>
    <w:uiPriority w:val="99"/>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4">
    <w:name w:val="Гиперссылка1"/>
    <w:rsid w:val="00B43EEB"/>
    <w:rPr>
      <w:color w:val="0000FF"/>
      <w:u w:val="single"/>
    </w:rPr>
  </w:style>
  <w:style w:type="paragraph" w:customStyle="1" w:styleId="1KGK9">
    <w:name w:val="1KG=K9"/>
    <w:uiPriority w:val="99"/>
    <w:rsid w:val="00B43EEB"/>
    <w:pPr>
      <w:autoSpaceDE w:val="0"/>
      <w:autoSpaceDN w:val="0"/>
      <w:adjustRightInd w:val="0"/>
      <w:jc w:val="both"/>
    </w:pPr>
    <w:rPr>
      <w:rFonts w:ascii="MS Sans Serif" w:hAnsi="MS Sans Serif"/>
      <w:szCs w:val="24"/>
    </w:rPr>
  </w:style>
  <w:style w:type="paragraph" w:customStyle="1" w:styleId="affffd">
    <w:name w:val="подраздел_подраздела"/>
    <w:basedOn w:val="32"/>
    <w:link w:val="affffe"/>
    <w:autoRedefine/>
    <w:uiPriority w:val="99"/>
    <w:rsid w:val="00B43EEB"/>
    <w:pPr>
      <w:keepNext w:val="0"/>
      <w:widowControl w:val="0"/>
      <w:numPr>
        <w:ilvl w:val="2"/>
      </w:numPr>
      <w:tabs>
        <w:tab w:val="num" w:pos="720"/>
      </w:tabs>
      <w:spacing w:before="0" w:after="0"/>
      <w:ind w:left="720"/>
    </w:pPr>
    <w:rPr>
      <w:kern w:val="28"/>
    </w:rPr>
  </w:style>
  <w:style w:type="character" w:customStyle="1" w:styleId="affffe">
    <w:name w:val="подраздел_подраздела Знак"/>
    <w:link w:val="affffd"/>
    <w:uiPriority w:val="99"/>
    <w:rsid w:val="00B43EEB"/>
    <w:rPr>
      <w:rFonts w:ascii="Arial" w:hAnsi="Arial"/>
      <w:b/>
      <w:bCs/>
      <w:kern w:val="28"/>
      <w:sz w:val="26"/>
      <w:szCs w:val="26"/>
    </w:rPr>
  </w:style>
  <w:style w:type="character" w:customStyle="1" w:styleId="1f5">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uiPriority w:val="99"/>
    <w:locked/>
    <w:rsid w:val="00B43EEB"/>
    <w:rPr>
      <w:sz w:val="24"/>
      <w:szCs w:val="24"/>
      <w:lang w:val="ru-RU" w:eastAsia="ru-RU" w:bidi="ar-SA"/>
    </w:rPr>
  </w:style>
  <w:style w:type="character" w:customStyle="1" w:styleId="2f4">
    <w:name w:val="Знак Знак2"/>
    <w:uiPriority w:val="99"/>
    <w:locked/>
    <w:rsid w:val="00B43EEB"/>
    <w:rPr>
      <w:sz w:val="24"/>
      <w:szCs w:val="24"/>
      <w:lang w:val="ru-RU" w:eastAsia="ru-RU" w:bidi="ar-SA"/>
    </w:rPr>
  </w:style>
  <w:style w:type="character" w:customStyle="1" w:styleId="4c">
    <w:name w:val="Знак Знак4"/>
    <w:locked/>
    <w:rsid w:val="00B43EEB"/>
    <w:rPr>
      <w:sz w:val="24"/>
      <w:szCs w:val="24"/>
      <w:lang w:val="ru-RU" w:eastAsia="ru-RU" w:bidi="ar-SA"/>
    </w:rPr>
  </w:style>
  <w:style w:type="character" w:customStyle="1" w:styleId="afffff">
    <w:name w:val="Знак Знак"/>
    <w:uiPriority w:val="99"/>
    <w:locked/>
    <w:rsid w:val="00B43EEB"/>
    <w:rPr>
      <w:lang w:val="ru-RU" w:eastAsia="ru-RU" w:bidi="ar-SA"/>
    </w:rPr>
  </w:style>
  <w:style w:type="character" w:customStyle="1" w:styleId="3f2">
    <w:name w:val="Знак Знак3"/>
    <w:uiPriority w:val="99"/>
    <w:locked/>
    <w:rsid w:val="00B43EEB"/>
    <w:rPr>
      <w:rFonts w:ascii="Arial" w:hAnsi="Arial"/>
      <w:b/>
      <w:kern w:val="28"/>
      <w:sz w:val="32"/>
      <w:lang w:val="ru-RU" w:eastAsia="ru-RU" w:bidi="ar-SA"/>
    </w:rPr>
  </w:style>
  <w:style w:type="paragraph" w:customStyle="1" w:styleId="CharChar11">
    <w:name w:val="Char Char1 Знак Знак Знак1 Знак"/>
    <w:basedOn w:val="ab"/>
    <w:rsid w:val="00B43EEB"/>
    <w:pPr>
      <w:spacing w:after="160" w:line="240" w:lineRule="exact"/>
      <w:jc w:val="left"/>
    </w:pPr>
    <w:rPr>
      <w:rFonts w:ascii="Verdana" w:hAnsi="Verdana"/>
      <w:sz w:val="20"/>
      <w:szCs w:val="20"/>
      <w:lang w:val="en-US" w:eastAsia="en-US"/>
    </w:rPr>
  </w:style>
  <w:style w:type="numbering" w:styleId="111111">
    <w:name w:val="Outline List 2"/>
    <w:basedOn w:val="ae"/>
    <w:rsid w:val="00B43EEB"/>
  </w:style>
  <w:style w:type="paragraph" w:styleId="afffff0">
    <w:name w:val="Closing"/>
    <w:basedOn w:val="ab"/>
    <w:link w:val="afffff1"/>
    <w:uiPriority w:val="99"/>
    <w:rsid w:val="00B43EEB"/>
    <w:pPr>
      <w:spacing w:after="0"/>
      <w:ind w:left="4252"/>
      <w:jc w:val="left"/>
    </w:pPr>
    <w:rPr>
      <w:lang w:val="x-none" w:eastAsia="x-none"/>
    </w:rPr>
  </w:style>
  <w:style w:type="character" w:customStyle="1" w:styleId="afffff1">
    <w:name w:val="Прощание Знак"/>
    <w:link w:val="afffff0"/>
    <w:uiPriority w:val="99"/>
    <w:rsid w:val="00B43EEB"/>
    <w:rPr>
      <w:sz w:val="24"/>
      <w:szCs w:val="24"/>
    </w:rPr>
  </w:style>
  <w:style w:type="paragraph" w:customStyle="1" w:styleId="afffff2">
    <w:name w:val="Цитаты"/>
    <w:basedOn w:val="ab"/>
    <w:rsid w:val="00103FC1"/>
    <w:pPr>
      <w:autoSpaceDE w:val="0"/>
      <w:autoSpaceDN w:val="0"/>
      <w:spacing w:before="100" w:after="100"/>
      <w:ind w:left="360" w:right="360"/>
      <w:jc w:val="left"/>
    </w:pPr>
    <w:rPr>
      <w:sz w:val="20"/>
    </w:rPr>
  </w:style>
  <w:style w:type="paragraph" w:customStyle="1" w:styleId="afffff3">
    <w:name w:val="второй абзац !"/>
    <w:basedOn w:val="ab"/>
    <w:uiPriority w:val="99"/>
    <w:semiHidden/>
    <w:rsid w:val="0074725B"/>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uiPriority w:val="99"/>
    <w:semiHidden/>
    <w:rsid w:val="0074725B"/>
    <w:pPr>
      <w:jc w:val="left"/>
    </w:pPr>
    <w:rPr>
      <w:b w:val="0"/>
      <w:i w:val="0"/>
    </w:rPr>
  </w:style>
  <w:style w:type="paragraph" w:customStyle="1" w:styleId="2f7">
    <w:name w:val="Стиль Стиль Заголовок 2 + не полужирный не курсив Красный + не полу..."/>
    <w:basedOn w:val="2f5"/>
    <w:link w:val="2f8"/>
    <w:uiPriority w:val="99"/>
    <w:semiHidden/>
    <w:rsid w:val="0074725B"/>
    <w:rPr>
      <w:iCs w:val="0"/>
    </w:rPr>
  </w:style>
  <w:style w:type="paragraph" w:customStyle="1" w:styleId="-3">
    <w:name w:val="Абзац- перечень"/>
    <w:basedOn w:val="2f7"/>
    <w:autoRedefine/>
    <w:uiPriority w:val="99"/>
    <w:rsid w:val="0074725B"/>
    <w:pPr>
      <w:jc w:val="both"/>
    </w:pPr>
  </w:style>
  <w:style w:type="paragraph" w:customStyle="1" w:styleId="2f9">
    <w:name w:val="абзац 2"/>
    <w:basedOn w:val="32"/>
    <w:autoRedefine/>
    <w:uiPriority w:val="99"/>
    <w:semiHidden/>
    <w:rsid w:val="0074725B"/>
    <w:rPr>
      <w:rFonts w:ascii="Courier New" w:hAnsi="Courier New" w:cs="Courier New"/>
      <w:b w:val="0"/>
    </w:rPr>
  </w:style>
  <w:style w:type="paragraph" w:customStyle="1" w:styleId="3f3">
    <w:name w:val="абзац 3"/>
    <w:basedOn w:val="42"/>
    <w:autoRedefine/>
    <w:uiPriority w:val="99"/>
    <w:semiHidden/>
    <w:rsid w:val="0074725B"/>
    <w:pPr>
      <w:ind w:firstLine="36"/>
      <w:jc w:val="left"/>
    </w:pPr>
    <w:rPr>
      <w:b w:val="0"/>
      <w:sz w:val="24"/>
      <w:szCs w:val="24"/>
    </w:rPr>
  </w:style>
  <w:style w:type="paragraph" w:customStyle="1" w:styleId="a6">
    <w:name w:val="раздел_документа"/>
    <w:basedOn w:val="18"/>
    <w:autoRedefine/>
    <w:uiPriority w:val="99"/>
    <w:semiHidden/>
    <w:rsid w:val="0074725B"/>
    <w:pPr>
      <w:keepNext w:val="0"/>
      <w:pageBreakBefore/>
      <w:widowControl w:val="0"/>
      <w:numPr>
        <w:numId w:val="30"/>
      </w:numPr>
      <w:tabs>
        <w:tab w:val="left" w:pos="900"/>
      </w:tabs>
      <w:spacing w:before="0" w:after="0"/>
      <w:ind w:left="0" w:firstLine="0"/>
      <w:jc w:val="left"/>
    </w:pPr>
    <w:rPr>
      <w:bCs/>
      <w:caps/>
      <w:kern w:val="32"/>
      <w:sz w:val="28"/>
      <w:szCs w:val="28"/>
    </w:rPr>
  </w:style>
  <w:style w:type="paragraph" w:customStyle="1" w:styleId="afffff4">
    <w:name w:val="вставка_в_подраздел"/>
    <w:basedOn w:val="42"/>
    <w:autoRedefine/>
    <w:uiPriority w:val="99"/>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2"/>
    <w:uiPriority w:val="99"/>
    <w:semiHidden/>
    <w:rsid w:val="0074725B"/>
    <w:pPr>
      <w:spacing w:before="0"/>
      <w:ind w:left="1728"/>
    </w:pPr>
    <w:rPr>
      <w:b w:val="0"/>
      <w:bCs w:val="0"/>
      <w:color w:val="000000"/>
      <w:sz w:val="24"/>
      <w:szCs w:val="20"/>
    </w:rPr>
  </w:style>
  <w:style w:type="paragraph" w:customStyle="1" w:styleId="4d">
    <w:name w:val="Обычный4"/>
    <w:uiPriority w:val="99"/>
    <w:rsid w:val="0074725B"/>
    <w:pPr>
      <w:widowControl w:val="0"/>
      <w:shd w:val="clear" w:color="auto" w:fill="FFFFFF"/>
      <w:ind w:firstLine="709"/>
      <w:jc w:val="both"/>
    </w:pPr>
    <w:rPr>
      <w:snapToGrid w:val="0"/>
      <w:sz w:val="22"/>
    </w:rPr>
  </w:style>
  <w:style w:type="paragraph" w:customStyle="1" w:styleId="afffff5">
    <w:name w:val="Стиль"/>
    <w:uiPriority w:val="99"/>
    <w:rsid w:val="0074725B"/>
    <w:pPr>
      <w:widowControl w:val="0"/>
      <w:autoSpaceDE w:val="0"/>
      <w:autoSpaceDN w:val="0"/>
      <w:adjustRightInd w:val="0"/>
    </w:pPr>
    <w:rPr>
      <w:rFonts w:ascii="Arial" w:hAnsi="Arial" w:cs="Arial"/>
      <w:sz w:val="24"/>
      <w:szCs w:val="24"/>
    </w:rPr>
  </w:style>
  <w:style w:type="paragraph" w:customStyle="1" w:styleId="afffff6">
    <w:name w:val="Заголовок раздела документа"/>
    <w:basedOn w:val="ab"/>
    <w:next w:val="4d"/>
    <w:autoRedefine/>
    <w:uiPriority w:val="99"/>
    <w:rsid w:val="0074725B"/>
    <w:pPr>
      <w:widowControl w:val="0"/>
      <w:spacing w:after="0"/>
      <w:jc w:val="right"/>
    </w:pPr>
    <w:rPr>
      <w:b/>
      <w:i/>
      <w:color w:val="000000"/>
      <w:lang w:val="en-US"/>
    </w:rPr>
  </w:style>
  <w:style w:type="paragraph" w:customStyle="1" w:styleId="afffff7">
    <w:name w:val="заголовок подраздела"/>
    <w:basedOn w:val="18"/>
    <w:autoRedefine/>
    <w:uiPriority w:val="99"/>
    <w:rsid w:val="0074725B"/>
    <w:pPr>
      <w:keepNext w:val="0"/>
      <w:widowControl w:val="0"/>
      <w:jc w:val="left"/>
    </w:pPr>
    <w:rPr>
      <w:bCs/>
      <w:i/>
      <w:kern w:val="32"/>
      <w:sz w:val="32"/>
      <w:szCs w:val="32"/>
    </w:rPr>
  </w:style>
  <w:style w:type="paragraph" w:customStyle="1" w:styleId="afffff8">
    <w:name w:val="абзац подраздела"/>
    <w:basedOn w:val="2f7"/>
    <w:link w:val="afffff9"/>
    <w:autoRedefine/>
    <w:uiPriority w:val="99"/>
    <w:rsid w:val="0074725B"/>
    <w:pPr>
      <w:keepNext w:val="0"/>
      <w:widowControl w:val="0"/>
      <w:jc w:val="both"/>
    </w:pPr>
    <w:rPr>
      <w:bCs w:val="0"/>
    </w:rPr>
  </w:style>
  <w:style w:type="numbering" w:styleId="1ai">
    <w:name w:val="Outline List 1"/>
    <w:basedOn w:val="ae"/>
    <w:rsid w:val="0074725B"/>
  </w:style>
  <w:style w:type="paragraph" w:styleId="HTML1">
    <w:name w:val="HTML Address"/>
    <w:basedOn w:val="ab"/>
    <w:link w:val="HTML2"/>
    <w:uiPriority w:val="99"/>
    <w:rsid w:val="0074725B"/>
    <w:pPr>
      <w:spacing w:after="0"/>
      <w:jc w:val="left"/>
    </w:pPr>
    <w:rPr>
      <w:i/>
      <w:iCs/>
      <w:lang w:val="x-none" w:eastAsia="x-none"/>
    </w:rPr>
  </w:style>
  <w:style w:type="character" w:customStyle="1" w:styleId="HTML2">
    <w:name w:val="Адрес HTML Знак"/>
    <w:link w:val="HTML1"/>
    <w:uiPriority w:val="99"/>
    <w:rsid w:val="0074725B"/>
    <w:rPr>
      <w:i/>
      <w:iCs/>
      <w:sz w:val="24"/>
      <w:szCs w:val="24"/>
    </w:rPr>
  </w:style>
  <w:style w:type="paragraph" w:styleId="afffffa">
    <w:name w:val="envelope address"/>
    <w:basedOn w:val="ab"/>
    <w:uiPriority w:val="99"/>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uiPriority w:val="99"/>
    <w:rsid w:val="0074725B"/>
  </w:style>
  <w:style w:type="table" w:styleId="-10">
    <w:name w:val="Table Web 1"/>
    <w:basedOn w:val="ad"/>
    <w:rsid w:val="007472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d"/>
    <w:rsid w:val="007472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d"/>
    <w:rsid w:val="007472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b">
    <w:name w:val="Note Heading"/>
    <w:basedOn w:val="ab"/>
    <w:next w:val="ab"/>
    <w:link w:val="afffffc"/>
    <w:uiPriority w:val="99"/>
    <w:rsid w:val="0074725B"/>
    <w:pPr>
      <w:spacing w:after="0"/>
      <w:jc w:val="left"/>
    </w:pPr>
    <w:rPr>
      <w:lang w:val="x-none" w:eastAsia="x-none"/>
    </w:rPr>
  </w:style>
  <w:style w:type="character" w:customStyle="1" w:styleId="afffffc">
    <w:name w:val="Заголовок записки Знак"/>
    <w:link w:val="afffffb"/>
    <w:uiPriority w:val="99"/>
    <w:rsid w:val="0074725B"/>
    <w:rPr>
      <w:sz w:val="24"/>
      <w:szCs w:val="24"/>
    </w:rPr>
  </w:style>
  <w:style w:type="table" w:styleId="afffffd">
    <w:name w:val="Table Elegant"/>
    <w:basedOn w:val="ad"/>
    <w:rsid w:val="007472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6">
    <w:name w:val="Table Subtle 1"/>
    <w:basedOn w:val="ad"/>
    <w:rsid w:val="0074725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Subtle 2"/>
    <w:basedOn w:val="ad"/>
    <w:rsid w:val="007472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uiPriority w:val="99"/>
    <w:rsid w:val="0074725B"/>
    <w:rPr>
      <w:rFonts w:ascii="Courier New" w:hAnsi="Courier New" w:cs="Courier New"/>
      <w:sz w:val="20"/>
      <w:szCs w:val="20"/>
    </w:rPr>
  </w:style>
  <w:style w:type="table" w:styleId="1f7">
    <w:name w:val="Table Classic 1"/>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Classic 2"/>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4">
    <w:name w:val="Table Classic 3"/>
    <w:basedOn w:val="ad"/>
    <w:rsid w:val="007472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d"/>
    <w:rsid w:val="007472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uiPriority w:val="99"/>
    <w:rsid w:val="0074725B"/>
    <w:rPr>
      <w:rFonts w:ascii="Courier New" w:hAnsi="Courier New" w:cs="Courier New"/>
      <w:sz w:val="20"/>
      <w:szCs w:val="20"/>
    </w:rPr>
  </w:style>
  <w:style w:type="paragraph" w:styleId="afffffe">
    <w:name w:val="Body Text First Indent"/>
    <w:basedOn w:val="aff0"/>
    <w:link w:val="affffff"/>
    <w:uiPriority w:val="99"/>
    <w:rsid w:val="0074725B"/>
    <w:pPr>
      <w:ind w:firstLine="210"/>
      <w:jc w:val="left"/>
    </w:pPr>
  </w:style>
  <w:style w:type="character" w:customStyle="1" w:styleId="affffff">
    <w:name w:val="Красная строка Знак"/>
    <w:link w:val="afffffe"/>
    <w:uiPriority w:val="99"/>
    <w:rsid w:val="0074725B"/>
    <w:rPr>
      <w:sz w:val="24"/>
      <w:szCs w:val="24"/>
      <w:lang w:val="ru-RU" w:eastAsia="ru-RU" w:bidi="ar-SA"/>
    </w:rPr>
  </w:style>
  <w:style w:type="paragraph" w:styleId="2fc">
    <w:name w:val="Body Text First Indent 2"/>
    <w:basedOn w:val="af7"/>
    <w:link w:val="2fd"/>
    <w:uiPriority w:val="99"/>
    <w:rsid w:val="0074725B"/>
    <w:pPr>
      <w:ind w:firstLine="210"/>
      <w:jc w:val="left"/>
    </w:pPr>
  </w:style>
  <w:style w:type="character" w:customStyle="1" w:styleId="2fd">
    <w:name w:val="Красная строка 2 Знак"/>
    <w:link w:val="2fc"/>
    <w:uiPriority w:val="99"/>
    <w:rsid w:val="0074725B"/>
    <w:rPr>
      <w:sz w:val="24"/>
      <w:szCs w:val="24"/>
      <w:lang w:val="ru-RU" w:eastAsia="ru-RU" w:bidi="ar-SA"/>
    </w:rPr>
  </w:style>
  <w:style w:type="character" w:styleId="HTML6">
    <w:name w:val="HTML Sample"/>
    <w:uiPriority w:val="99"/>
    <w:rsid w:val="0074725B"/>
    <w:rPr>
      <w:rFonts w:ascii="Courier New" w:hAnsi="Courier New" w:cs="Courier New"/>
    </w:rPr>
  </w:style>
  <w:style w:type="paragraph" w:styleId="2fe">
    <w:name w:val="envelope return"/>
    <w:basedOn w:val="ab"/>
    <w:uiPriority w:val="99"/>
    <w:rsid w:val="0074725B"/>
    <w:pPr>
      <w:spacing w:after="0"/>
      <w:jc w:val="left"/>
    </w:pPr>
    <w:rPr>
      <w:rFonts w:ascii="Arial" w:hAnsi="Arial" w:cs="Arial"/>
      <w:sz w:val="20"/>
      <w:szCs w:val="20"/>
    </w:rPr>
  </w:style>
  <w:style w:type="table" w:styleId="1f8">
    <w:name w:val="Table 3D effects 1"/>
    <w:basedOn w:val="ad"/>
    <w:rsid w:val="0074725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74725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3D effects 3"/>
    <w:basedOn w:val="ad"/>
    <w:rsid w:val="0074725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0">
    <w:name w:val="Normal Indent"/>
    <w:basedOn w:val="ab"/>
    <w:uiPriority w:val="99"/>
    <w:rsid w:val="0074725B"/>
    <w:pPr>
      <w:spacing w:after="0"/>
      <w:ind w:left="708"/>
      <w:jc w:val="left"/>
    </w:pPr>
  </w:style>
  <w:style w:type="character" w:styleId="HTML7">
    <w:name w:val="HTML Definition"/>
    <w:uiPriority w:val="99"/>
    <w:rsid w:val="0074725B"/>
    <w:rPr>
      <w:i/>
      <w:iCs/>
    </w:rPr>
  </w:style>
  <w:style w:type="character" w:styleId="HTML8">
    <w:name w:val="HTML Variable"/>
    <w:uiPriority w:val="99"/>
    <w:rsid w:val="0074725B"/>
    <w:rPr>
      <w:i/>
      <w:iCs/>
    </w:rPr>
  </w:style>
  <w:style w:type="character" w:styleId="HTML9">
    <w:name w:val="HTML Typewriter"/>
    <w:uiPriority w:val="99"/>
    <w:rsid w:val="0074725B"/>
    <w:rPr>
      <w:rFonts w:ascii="Courier New" w:hAnsi="Courier New" w:cs="Courier New"/>
      <w:sz w:val="20"/>
      <w:szCs w:val="20"/>
    </w:rPr>
  </w:style>
  <w:style w:type="paragraph" w:styleId="affffff1">
    <w:name w:val="Signature"/>
    <w:basedOn w:val="ab"/>
    <w:link w:val="affffff2"/>
    <w:uiPriority w:val="99"/>
    <w:rsid w:val="0074725B"/>
    <w:pPr>
      <w:spacing w:after="0"/>
      <w:ind w:left="4252"/>
      <w:jc w:val="left"/>
    </w:pPr>
    <w:rPr>
      <w:lang w:val="x-none" w:eastAsia="x-none"/>
    </w:rPr>
  </w:style>
  <w:style w:type="character" w:customStyle="1" w:styleId="affffff2">
    <w:name w:val="Подпись Знак"/>
    <w:link w:val="affffff1"/>
    <w:uiPriority w:val="99"/>
    <w:rsid w:val="0074725B"/>
    <w:rPr>
      <w:sz w:val="24"/>
      <w:szCs w:val="24"/>
    </w:rPr>
  </w:style>
  <w:style w:type="paragraph" w:styleId="affffff3">
    <w:name w:val="Salutation"/>
    <w:basedOn w:val="ab"/>
    <w:next w:val="ab"/>
    <w:link w:val="affffff4"/>
    <w:uiPriority w:val="99"/>
    <w:rsid w:val="0074725B"/>
    <w:pPr>
      <w:spacing w:after="0"/>
      <w:jc w:val="left"/>
    </w:pPr>
    <w:rPr>
      <w:lang w:val="x-none" w:eastAsia="x-none"/>
    </w:rPr>
  </w:style>
  <w:style w:type="character" w:customStyle="1" w:styleId="affffff4">
    <w:name w:val="Приветствие Знак"/>
    <w:link w:val="affffff3"/>
    <w:uiPriority w:val="99"/>
    <w:rsid w:val="0074725B"/>
    <w:rPr>
      <w:sz w:val="24"/>
      <w:szCs w:val="24"/>
    </w:rPr>
  </w:style>
  <w:style w:type="paragraph" w:styleId="4f">
    <w:name w:val="List Continue 4"/>
    <w:basedOn w:val="ab"/>
    <w:uiPriority w:val="99"/>
    <w:rsid w:val="0074725B"/>
    <w:pPr>
      <w:spacing w:after="120"/>
      <w:ind w:left="1132"/>
      <w:jc w:val="left"/>
    </w:pPr>
  </w:style>
  <w:style w:type="paragraph" w:styleId="5c">
    <w:name w:val="List Continue 5"/>
    <w:basedOn w:val="ab"/>
    <w:uiPriority w:val="99"/>
    <w:rsid w:val="0074725B"/>
    <w:pPr>
      <w:spacing w:after="120"/>
      <w:ind w:left="1415"/>
      <w:jc w:val="left"/>
    </w:pPr>
  </w:style>
  <w:style w:type="table" w:styleId="1f9">
    <w:name w:val="Table Simple 1"/>
    <w:basedOn w:val="ad"/>
    <w:rsid w:val="0074725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0">
    <w:name w:val="Table Simple 2"/>
    <w:basedOn w:val="ad"/>
    <w:rsid w:val="0074725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6">
    <w:name w:val="Table Simple 3"/>
    <w:basedOn w:val="ad"/>
    <w:rsid w:val="007472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a">
    <w:name w:val="Table Grid 1"/>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3f7">
    <w:name w:val="Table Grid 3"/>
    <w:basedOn w:val="ad"/>
    <w:rsid w:val="007472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0">
    <w:name w:val="Table Grid 4"/>
    <w:basedOn w:val="ad"/>
    <w:rsid w:val="007472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d">
    <w:name w:val="Table Grid 5"/>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d"/>
    <w:rsid w:val="007472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d"/>
    <w:rsid w:val="007472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d"/>
    <w:rsid w:val="007472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5">
    <w:name w:val="Table Contemporary"/>
    <w:basedOn w:val="ad"/>
    <w:rsid w:val="007472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6">
    <w:name w:val="Table Professional"/>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d"/>
    <w:rsid w:val="007472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olumns 2"/>
    <w:basedOn w:val="ad"/>
    <w:rsid w:val="0074725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8">
    <w:name w:val="Table Columns 3"/>
    <w:basedOn w:val="ad"/>
    <w:rsid w:val="007472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d"/>
    <w:rsid w:val="0074725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d"/>
    <w:rsid w:val="007472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f7">
    <w:name w:val="Strong"/>
    <w:qFormat/>
    <w:rsid w:val="0074725B"/>
    <w:rPr>
      <w:b/>
      <w:bCs/>
    </w:rPr>
  </w:style>
  <w:style w:type="table" w:styleId="-11">
    <w:name w:val="Table List 1"/>
    <w:basedOn w:val="ad"/>
    <w:rsid w:val="007472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d"/>
    <w:rsid w:val="0074725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d"/>
    <w:rsid w:val="007472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rsid w:val="007472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rsid w:val="007472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rsid w:val="007472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8">
    <w:name w:val="Table Theme"/>
    <w:basedOn w:val="ad"/>
    <w:rsid w:val="00747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d"/>
    <w:rsid w:val="007472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2">
    <w:name w:val="Table Colorful 2"/>
    <w:basedOn w:val="ad"/>
    <w:rsid w:val="007472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9">
    <w:name w:val="Table Colorful 3"/>
    <w:basedOn w:val="ad"/>
    <w:rsid w:val="007472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uiPriority w:val="99"/>
    <w:rsid w:val="0074725B"/>
    <w:rPr>
      <w:i/>
      <w:iCs/>
    </w:rPr>
  </w:style>
  <w:style w:type="paragraph" w:styleId="affffff9">
    <w:name w:val="Message Header"/>
    <w:basedOn w:val="ab"/>
    <w:link w:val="affffffa"/>
    <w:uiPriority w:val="99"/>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lang w:val="x-none" w:eastAsia="x-none"/>
    </w:rPr>
  </w:style>
  <w:style w:type="character" w:customStyle="1" w:styleId="affffffa">
    <w:name w:val="Шапка Знак"/>
    <w:link w:val="affffff9"/>
    <w:uiPriority w:val="99"/>
    <w:rsid w:val="0074725B"/>
    <w:rPr>
      <w:rFonts w:ascii="Arial" w:hAnsi="Arial" w:cs="Arial"/>
      <w:sz w:val="24"/>
      <w:szCs w:val="24"/>
      <w:shd w:val="pct20" w:color="auto" w:fill="auto"/>
    </w:rPr>
  </w:style>
  <w:style w:type="paragraph" w:styleId="affffffb">
    <w:name w:val="E-mail Signature"/>
    <w:basedOn w:val="ab"/>
    <w:link w:val="affffffc"/>
    <w:uiPriority w:val="99"/>
    <w:rsid w:val="0074725B"/>
    <w:pPr>
      <w:spacing w:after="0"/>
      <w:jc w:val="left"/>
    </w:pPr>
    <w:rPr>
      <w:lang w:val="x-none" w:eastAsia="x-none"/>
    </w:rPr>
  </w:style>
  <w:style w:type="character" w:customStyle="1" w:styleId="affffffc">
    <w:name w:val="Электронная подпись Знак"/>
    <w:link w:val="affffffb"/>
    <w:uiPriority w:val="99"/>
    <w:rsid w:val="0074725B"/>
    <w:rPr>
      <w:sz w:val="24"/>
      <w:szCs w:val="24"/>
    </w:rPr>
  </w:style>
  <w:style w:type="character" w:customStyle="1" w:styleId="2f6">
    <w:name w:val="Стиль Заголовок 2 + не полужирный не курсив Красный Знак"/>
    <w:link w:val="2f5"/>
    <w:uiPriority w:val="99"/>
    <w:rsid w:val="0074725B"/>
    <w:rPr>
      <w:rFonts w:ascii="Arial" w:hAnsi="Arial" w:cs="Arial"/>
      <w:b w:val="0"/>
      <w:bCs/>
      <w:i w:val="0"/>
      <w:iCs/>
      <w:sz w:val="28"/>
      <w:szCs w:val="28"/>
    </w:rPr>
  </w:style>
  <w:style w:type="character" w:customStyle="1" w:styleId="2f8">
    <w:name w:val="Стиль Стиль Заголовок 2 + не полужирный не курсив Красный + не полу... Знак"/>
    <w:link w:val="2f7"/>
    <w:uiPriority w:val="99"/>
    <w:rsid w:val="0074725B"/>
    <w:rPr>
      <w:rFonts w:ascii="Arial" w:hAnsi="Arial" w:cs="Arial"/>
      <w:b w:val="0"/>
      <w:bCs/>
      <w:i w:val="0"/>
      <w:iCs w:val="0"/>
      <w:sz w:val="28"/>
      <w:szCs w:val="28"/>
    </w:rPr>
  </w:style>
  <w:style w:type="character" w:customStyle="1" w:styleId="afffff9">
    <w:name w:val="абзац подраздела Знак"/>
    <w:link w:val="afffff8"/>
    <w:uiPriority w:val="99"/>
    <w:rsid w:val="0074725B"/>
    <w:rPr>
      <w:rFonts w:ascii="Arial" w:hAnsi="Arial" w:cs="Arial"/>
      <w:b w:val="0"/>
      <w:bCs w:val="0"/>
      <w:i w:val="0"/>
      <w:iCs w:val="0"/>
      <w:sz w:val="28"/>
      <w:szCs w:val="28"/>
    </w:rPr>
  </w:style>
  <w:style w:type="paragraph" w:customStyle="1" w:styleId="affffffd">
    <w:name w:val="перечень внутри абзаца"/>
    <w:basedOn w:val="2f7"/>
    <w:uiPriority w:val="99"/>
    <w:rsid w:val="0074725B"/>
    <w:pPr>
      <w:keepLines/>
      <w:spacing w:before="0"/>
      <w:ind w:left="708"/>
      <w:jc w:val="both"/>
    </w:pPr>
    <w:rPr>
      <w:color w:val="000000"/>
    </w:rPr>
  </w:style>
  <w:style w:type="paragraph" w:customStyle="1" w:styleId="4f2">
    <w:name w:val="абзац 4"/>
    <w:basedOn w:val="412"/>
    <w:autoRedefine/>
    <w:uiPriority w:val="99"/>
    <w:rsid w:val="0074725B"/>
    <w:pPr>
      <w:keepLines/>
      <w:ind w:left="1260"/>
    </w:pPr>
  </w:style>
  <w:style w:type="paragraph" w:customStyle="1" w:styleId="a9">
    <w:name w:val="А. часть_раздела"/>
    <w:basedOn w:val="26"/>
    <w:autoRedefine/>
    <w:uiPriority w:val="99"/>
    <w:rsid w:val="0074725B"/>
    <w:pPr>
      <w:numPr>
        <w:numId w:val="29"/>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8"/>
    <w:link w:val="112"/>
    <w:autoRedefine/>
    <w:uiPriority w:val="99"/>
    <w:rsid w:val="0074725B"/>
    <w:pPr>
      <w:numPr>
        <w:ilvl w:val="1"/>
        <w:numId w:val="31"/>
      </w:numPr>
      <w:spacing w:before="0" w:after="0"/>
    </w:pPr>
    <w:rPr>
      <w:b/>
      <w:bCs/>
      <w:sz w:val="24"/>
      <w:szCs w:val="24"/>
    </w:rPr>
  </w:style>
  <w:style w:type="character" w:customStyle="1" w:styleId="112">
    <w:name w:val="1.1 подпункт Знак Знак"/>
    <w:link w:val="11"/>
    <w:uiPriority w:val="99"/>
    <w:rsid w:val="0074725B"/>
    <w:rPr>
      <w:rFonts w:ascii="Arial" w:hAnsi="Arial"/>
      <w:b/>
      <w:bCs/>
      <w:sz w:val="24"/>
      <w:szCs w:val="24"/>
      <w:lang w:val="x-none" w:eastAsia="x-none"/>
    </w:rPr>
  </w:style>
  <w:style w:type="paragraph" w:customStyle="1" w:styleId="affffffe">
    <w:name w:val="Слева"/>
    <w:basedOn w:val="ab"/>
    <w:uiPriority w:val="99"/>
    <w:rsid w:val="0074725B"/>
    <w:pPr>
      <w:spacing w:after="0"/>
      <w:ind w:left="357"/>
      <w:jc w:val="left"/>
    </w:pPr>
    <w:rPr>
      <w:sz w:val="28"/>
      <w:szCs w:val="20"/>
    </w:rPr>
  </w:style>
  <w:style w:type="character" w:customStyle="1" w:styleId="14pt2">
    <w:name w:val="Стиль 14 pt"/>
    <w:uiPriority w:val="99"/>
    <w:rsid w:val="0074725B"/>
    <w:rPr>
      <w:sz w:val="24"/>
    </w:rPr>
  </w:style>
  <w:style w:type="paragraph" w:customStyle="1" w:styleId="3fa">
    <w:name w:val="Знак3"/>
    <w:basedOn w:val="ab"/>
    <w:uiPriority w:val="99"/>
    <w:rsid w:val="0074725B"/>
    <w:pPr>
      <w:spacing w:after="160" w:line="240" w:lineRule="exact"/>
    </w:pPr>
    <w:rPr>
      <w:rFonts w:ascii="Verdana" w:hAnsi="Verdana"/>
      <w:sz w:val="22"/>
      <w:szCs w:val="20"/>
      <w:lang w:val="en-US" w:eastAsia="en-US"/>
    </w:rPr>
  </w:style>
  <w:style w:type="paragraph" w:customStyle="1" w:styleId="afffffff">
    <w:name w:val="заголовок"/>
    <w:basedOn w:val="18"/>
    <w:uiPriority w:val="99"/>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b"/>
    <w:uiPriority w:val="99"/>
    <w:rsid w:val="0074725B"/>
    <w:pPr>
      <w:spacing w:after="0" w:line="360" w:lineRule="auto"/>
      <w:ind w:firstLine="709"/>
    </w:pPr>
    <w:rPr>
      <w:rFonts w:ascii="Arial" w:hAnsi="Arial"/>
      <w:szCs w:val="20"/>
    </w:rPr>
  </w:style>
  <w:style w:type="numbering" w:customStyle="1" w:styleId="65">
    <w:name w:val="Стиль6"/>
    <w:rsid w:val="0074725B"/>
  </w:style>
  <w:style w:type="numbering" w:customStyle="1" w:styleId="74">
    <w:name w:val="Стиль7"/>
    <w:rsid w:val="0074725B"/>
  </w:style>
  <w:style w:type="numbering" w:customStyle="1" w:styleId="84">
    <w:name w:val="Стиль8"/>
    <w:rsid w:val="0074725B"/>
  </w:style>
  <w:style w:type="numbering" w:customStyle="1" w:styleId="93">
    <w:name w:val="Стиль9"/>
    <w:rsid w:val="0074725B"/>
  </w:style>
  <w:style w:type="numbering" w:customStyle="1" w:styleId="100">
    <w:name w:val="Стиль10"/>
    <w:rsid w:val="0074725B"/>
  </w:style>
  <w:style w:type="numbering" w:customStyle="1" w:styleId="113">
    <w:name w:val="Стиль11"/>
    <w:rsid w:val="0074725B"/>
  </w:style>
  <w:style w:type="numbering" w:customStyle="1" w:styleId="12">
    <w:name w:val="Стиль12"/>
    <w:rsid w:val="0074725B"/>
    <w:pPr>
      <w:numPr>
        <w:numId w:val="38"/>
      </w:numPr>
    </w:pPr>
  </w:style>
  <w:style w:type="numbering" w:customStyle="1" w:styleId="13">
    <w:name w:val="Стиль13"/>
    <w:rsid w:val="0074725B"/>
    <w:pPr>
      <w:numPr>
        <w:numId w:val="39"/>
      </w:numPr>
    </w:pPr>
  </w:style>
  <w:style w:type="numbering" w:customStyle="1" w:styleId="140">
    <w:name w:val="Стиль14"/>
    <w:rsid w:val="0074725B"/>
    <w:pPr>
      <w:numPr>
        <w:numId w:val="40"/>
      </w:numPr>
    </w:pPr>
  </w:style>
  <w:style w:type="numbering" w:customStyle="1" w:styleId="150">
    <w:name w:val="Стиль15"/>
    <w:rsid w:val="0074725B"/>
  </w:style>
  <w:style w:type="numbering" w:customStyle="1" w:styleId="160">
    <w:name w:val="Стиль16"/>
    <w:rsid w:val="0074725B"/>
  </w:style>
  <w:style w:type="numbering" w:customStyle="1" w:styleId="170">
    <w:name w:val="Стиль17"/>
    <w:rsid w:val="0074725B"/>
  </w:style>
  <w:style w:type="numbering" w:customStyle="1" w:styleId="182">
    <w:name w:val="Стиль18"/>
    <w:rsid w:val="0074725B"/>
  </w:style>
  <w:style w:type="numbering" w:customStyle="1" w:styleId="19">
    <w:name w:val="Стиль19"/>
    <w:rsid w:val="0074725B"/>
    <w:pPr>
      <w:numPr>
        <w:numId w:val="45"/>
      </w:numPr>
    </w:pPr>
  </w:style>
  <w:style w:type="paragraph" w:customStyle="1" w:styleId="afffffff0">
    <w:name w:val="Таблицы (моноширинный)"/>
    <w:basedOn w:val="ab"/>
    <w:next w:val="ab"/>
    <w:uiPriority w:val="99"/>
    <w:rsid w:val="0074725B"/>
    <w:pPr>
      <w:autoSpaceDE w:val="0"/>
      <w:autoSpaceDN w:val="0"/>
      <w:adjustRightInd w:val="0"/>
      <w:spacing w:after="0"/>
    </w:pPr>
    <w:rPr>
      <w:rFonts w:ascii="Courier New" w:hAnsi="Courier New" w:cs="Courier New"/>
      <w:sz w:val="20"/>
      <w:szCs w:val="20"/>
    </w:rPr>
  </w:style>
  <w:style w:type="numbering" w:customStyle="1" w:styleId="200">
    <w:name w:val="Стиль20"/>
    <w:rsid w:val="0074725B"/>
    <w:pPr>
      <w:numPr>
        <w:numId w:val="46"/>
      </w:numPr>
    </w:pPr>
  </w:style>
  <w:style w:type="numbering" w:customStyle="1" w:styleId="210">
    <w:name w:val="Стиль21"/>
    <w:rsid w:val="0074725B"/>
    <w:pPr>
      <w:numPr>
        <w:numId w:val="47"/>
      </w:numPr>
    </w:pPr>
  </w:style>
  <w:style w:type="numbering" w:customStyle="1" w:styleId="22">
    <w:name w:val="Стиль22"/>
    <w:rsid w:val="0074725B"/>
    <w:pPr>
      <w:numPr>
        <w:numId w:val="48"/>
      </w:numPr>
    </w:pPr>
  </w:style>
  <w:style w:type="numbering" w:customStyle="1" w:styleId="23">
    <w:name w:val="Стиль23"/>
    <w:rsid w:val="0074725B"/>
    <w:pPr>
      <w:numPr>
        <w:numId w:val="49"/>
      </w:numPr>
    </w:pPr>
  </w:style>
  <w:style w:type="numbering" w:customStyle="1" w:styleId="240">
    <w:name w:val="Стиль24"/>
    <w:rsid w:val="0074725B"/>
    <w:pPr>
      <w:numPr>
        <w:numId w:val="50"/>
      </w:numPr>
    </w:pPr>
  </w:style>
  <w:style w:type="numbering" w:customStyle="1" w:styleId="25">
    <w:name w:val="Стиль25"/>
    <w:rsid w:val="0074725B"/>
    <w:pPr>
      <w:numPr>
        <w:numId w:val="51"/>
      </w:numPr>
    </w:pPr>
  </w:style>
  <w:style w:type="paragraph" w:customStyle="1" w:styleId="241">
    <w:name w:val="Основной текст 24"/>
    <w:basedOn w:val="ab"/>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74725B"/>
    <w:rPr>
      <w:color w:val="0000FF"/>
      <w:u w:val="single"/>
    </w:rPr>
  </w:style>
  <w:style w:type="paragraph" w:customStyle="1" w:styleId="afffffff1">
    <w:name w:val="Знак Знак Знак Знак Знак Знак"/>
    <w:basedOn w:val="ab"/>
    <w:uiPriority w:val="99"/>
    <w:rsid w:val="0074725B"/>
    <w:pPr>
      <w:spacing w:after="160" w:line="240" w:lineRule="exact"/>
    </w:pPr>
    <w:rPr>
      <w:rFonts w:ascii="Verdana" w:hAnsi="Verdana"/>
      <w:sz w:val="22"/>
      <w:szCs w:val="20"/>
      <w:lang w:val="en-US" w:eastAsia="en-US"/>
    </w:rPr>
  </w:style>
  <w:style w:type="paragraph" w:customStyle="1" w:styleId="2ff4">
    <w:name w:val="Знак Знак Знак Знак2"/>
    <w:basedOn w:val="ab"/>
    <w:rsid w:val="0074725B"/>
    <w:pPr>
      <w:spacing w:after="160" w:line="240" w:lineRule="exact"/>
    </w:pPr>
    <w:rPr>
      <w:rFonts w:ascii="Verdana" w:hAnsi="Verdana"/>
      <w:sz w:val="22"/>
      <w:szCs w:val="20"/>
      <w:lang w:val="en-US" w:eastAsia="en-US"/>
    </w:rPr>
  </w:style>
  <w:style w:type="paragraph" w:customStyle="1" w:styleId="14pt36">
    <w:name w:val="Стиль 14 pt полужирный по центру Перед:  36 пт"/>
    <w:basedOn w:val="ab"/>
    <w:rsid w:val="0074725B"/>
    <w:pPr>
      <w:spacing w:before="1680" w:after="240"/>
      <w:jc w:val="center"/>
    </w:pPr>
    <w:rPr>
      <w:b/>
      <w:bCs/>
      <w:sz w:val="28"/>
      <w:szCs w:val="20"/>
    </w:rPr>
  </w:style>
  <w:style w:type="paragraph" w:customStyle="1" w:styleId="CharChar">
    <w:name w:val="Char Char"/>
    <w:basedOn w:val="ab"/>
    <w:uiPriority w:val="99"/>
    <w:rsid w:val="0074725B"/>
    <w:pPr>
      <w:spacing w:before="100" w:beforeAutospacing="1" w:after="100" w:afterAutospacing="1"/>
    </w:pPr>
    <w:rPr>
      <w:rFonts w:ascii="Tahoma" w:hAnsi="Tahoma"/>
      <w:sz w:val="20"/>
      <w:szCs w:val="20"/>
      <w:lang w:val="en-US" w:eastAsia="en-US"/>
    </w:rPr>
  </w:style>
  <w:style w:type="character" w:customStyle="1" w:styleId="1c">
    <w:name w:val="Стиль1 Знак"/>
    <w:link w:val="1b"/>
    <w:uiPriority w:val="99"/>
    <w:rsid w:val="0074725B"/>
    <w:rPr>
      <w:b/>
      <w:sz w:val="28"/>
      <w:szCs w:val="24"/>
    </w:rPr>
  </w:style>
  <w:style w:type="paragraph" w:customStyle="1" w:styleId="1fd">
    <w:name w:val="Абзац списка1"/>
    <w:basedOn w:val="ab"/>
    <w:link w:val="ListParagraphChar"/>
    <w:qFormat/>
    <w:rsid w:val="00A25523"/>
    <w:pPr>
      <w:spacing w:after="0"/>
      <w:ind w:left="720"/>
      <w:contextualSpacing/>
      <w:jc w:val="left"/>
    </w:pPr>
    <w:rPr>
      <w:lang w:val="x-none" w:eastAsia="x-none"/>
    </w:rPr>
  </w:style>
  <w:style w:type="paragraph" w:customStyle="1" w:styleId="2ff5">
    <w:name w:val="Абзац списка2"/>
    <w:basedOn w:val="ab"/>
    <w:link w:val="ListParagraphChar1"/>
    <w:qFormat/>
    <w:rsid w:val="001B71F5"/>
    <w:pPr>
      <w:spacing w:after="0"/>
      <w:ind w:left="720"/>
      <w:contextualSpacing/>
      <w:jc w:val="left"/>
    </w:pPr>
    <w:rPr>
      <w:rFonts w:eastAsia="Calibri"/>
      <w:lang w:val="x-none" w:eastAsia="x-none"/>
    </w:rPr>
  </w:style>
  <w:style w:type="paragraph" w:customStyle="1" w:styleId="2ff6">
    <w:name w:val="Заг2"/>
    <w:basedOn w:val="18"/>
    <w:rsid w:val="00BF7991"/>
    <w:pPr>
      <w:spacing w:before="0"/>
      <w:jc w:val="left"/>
    </w:pPr>
    <w:rPr>
      <w:kern w:val="1"/>
      <w:sz w:val="22"/>
      <w:lang w:eastAsia="ar-SA"/>
    </w:rPr>
  </w:style>
  <w:style w:type="character" w:customStyle="1" w:styleId="ListParagraphChar">
    <w:name w:val="List Paragraph Char"/>
    <w:link w:val="1fd"/>
    <w:locked/>
    <w:rsid w:val="00BF7991"/>
    <w:rPr>
      <w:sz w:val="24"/>
      <w:szCs w:val="24"/>
    </w:rPr>
  </w:style>
  <w:style w:type="character" w:customStyle="1" w:styleId="affff">
    <w:name w:val="Абзац списка Знак"/>
    <w:link w:val="afffe"/>
    <w:uiPriority w:val="99"/>
    <w:rsid w:val="00373FEB"/>
    <w:rPr>
      <w:sz w:val="24"/>
      <w:szCs w:val="24"/>
    </w:rPr>
  </w:style>
  <w:style w:type="paragraph" w:customStyle="1" w:styleId="3fb">
    <w:name w:val="Абзац списка3"/>
    <w:basedOn w:val="ab"/>
    <w:rsid w:val="00584316"/>
    <w:pPr>
      <w:spacing w:after="0"/>
      <w:ind w:left="720"/>
      <w:contextualSpacing/>
      <w:jc w:val="left"/>
    </w:pPr>
    <w:rPr>
      <w:rFonts w:eastAsia="Calibri"/>
    </w:rPr>
  </w:style>
  <w:style w:type="paragraph" w:customStyle="1" w:styleId="afffffff2">
    <w:name w:val="a"/>
    <w:basedOn w:val="ab"/>
    <w:uiPriority w:val="99"/>
    <w:rsid w:val="006C1CD0"/>
    <w:pPr>
      <w:spacing w:after="0"/>
      <w:ind w:left="1404" w:hanging="504"/>
    </w:pPr>
    <w:rPr>
      <w:rFonts w:eastAsia="Calibri"/>
    </w:rPr>
  </w:style>
  <w:style w:type="character" w:customStyle="1" w:styleId="143">
    <w:name w:val="Стиль Основной текст с отступом + 14 пт Черный Знак"/>
    <w:rsid w:val="000948C7"/>
    <w:rPr>
      <w:b/>
      <w:bCs/>
      <w:color w:val="000000"/>
      <w:sz w:val="28"/>
      <w:lang w:val="ru-RU" w:eastAsia="ru-RU" w:bidi="ar-SA"/>
    </w:rPr>
  </w:style>
  <w:style w:type="character" w:customStyle="1" w:styleId="ConsPlusNormal0">
    <w:name w:val="ConsPlusNormal Знак"/>
    <w:link w:val="ConsPlusNormal"/>
    <w:locked/>
    <w:rsid w:val="00D06421"/>
    <w:rPr>
      <w:rFonts w:ascii="Arial" w:hAnsi="Arial" w:cs="Arial"/>
      <w:lang w:val="ru-RU" w:eastAsia="ru-RU" w:bidi="ar-SA"/>
    </w:rPr>
  </w:style>
  <w:style w:type="paragraph" w:customStyle="1" w:styleId="4f3">
    <w:name w:val="Абзац списка4"/>
    <w:basedOn w:val="ab"/>
    <w:rsid w:val="00964BDF"/>
    <w:pPr>
      <w:ind w:left="720"/>
    </w:pPr>
    <w:rPr>
      <w:rFonts w:eastAsia="Calibri"/>
    </w:rPr>
  </w:style>
  <w:style w:type="paragraph" w:customStyle="1" w:styleId="5f">
    <w:name w:val="Абзац списка5"/>
    <w:basedOn w:val="ab"/>
    <w:rsid w:val="00802371"/>
    <w:pPr>
      <w:ind w:left="720"/>
    </w:pPr>
    <w:rPr>
      <w:rFonts w:eastAsia="Calibri"/>
    </w:rPr>
  </w:style>
  <w:style w:type="paragraph" w:customStyle="1" w:styleId="afffffff3">
    <w:name w:val="бычный"/>
    <w:uiPriority w:val="99"/>
    <w:rsid w:val="00401AA8"/>
    <w:pPr>
      <w:widowControl w:val="0"/>
      <w:autoSpaceDE w:val="0"/>
      <w:autoSpaceDN w:val="0"/>
      <w:ind w:firstLine="709"/>
      <w:jc w:val="both"/>
    </w:pPr>
    <w:rPr>
      <w:rFonts w:ascii="Journal" w:hAnsi="Journal" w:cs="Journal"/>
      <w:sz w:val="24"/>
      <w:szCs w:val="24"/>
    </w:rPr>
  </w:style>
  <w:style w:type="paragraph" w:customStyle="1" w:styleId="auiue">
    <w:name w:val="au?iue"/>
    <w:uiPriority w:val="99"/>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b"/>
    <w:uiPriority w:val="99"/>
    <w:rsid w:val="00401AA8"/>
    <w:pPr>
      <w:autoSpaceDE w:val="0"/>
      <w:autoSpaceDN w:val="0"/>
      <w:spacing w:after="240"/>
      <w:jc w:val="center"/>
    </w:pPr>
    <w:rPr>
      <w:b/>
      <w:bCs/>
      <w:caps/>
    </w:rPr>
  </w:style>
  <w:style w:type="paragraph" w:styleId="afffffff4">
    <w:name w:val="No Spacing"/>
    <w:uiPriority w:val="99"/>
    <w:qFormat/>
    <w:rsid w:val="009D2A5A"/>
    <w:pPr>
      <w:ind w:firstLine="709"/>
      <w:jc w:val="both"/>
    </w:pPr>
    <w:rPr>
      <w:rFonts w:ascii="Calibri" w:eastAsia="Calibri" w:hAnsi="Calibri"/>
      <w:sz w:val="22"/>
      <w:szCs w:val="22"/>
      <w:lang w:eastAsia="en-US"/>
    </w:rPr>
  </w:style>
  <w:style w:type="character" w:customStyle="1" w:styleId="afffffff5">
    <w:name w:val="Основной текст_"/>
    <w:link w:val="1fe"/>
    <w:rsid w:val="00347F04"/>
    <w:rPr>
      <w:shd w:val="clear" w:color="auto" w:fill="FFFFFF"/>
    </w:rPr>
  </w:style>
  <w:style w:type="paragraph" w:customStyle="1" w:styleId="1fe">
    <w:name w:val="Основной текст1"/>
    <w:basedOn w:val="ab"/>
    <w:link w:val="afffffff5"/>
    <w:rsid w:val="00347F04"/>
    <w:pPr>
      <w:widowControl w:val="0"/>
      <w:shd w:val="clear" w:color="auto" w:fill="FFFFFF"/>
      <w:spacing w:after="360" w:line="0" w:lineRule="atLeast"/>
      <w:jc w:val="right"/>
    </w:pPr>
    <w:rPr>
      <w:sz w:val="20"/>
      <w:szCs w:val="20"/>
      <w:lang w:val="x-none" w:eastAsia="x-none"/>
    </w:rPr>
  </w:style>
  <w:style w:type="character" w:customStyle="1" w:styleId="95pt">
    <w:name w:val="Основной текст + 9;5 pt"/>
    <w:rsid w:val="00347F04"/>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5f0">
    <w:name w:val="Знак5"/>
    <w:basedOn w:val="ab"/>
    <w:uiPriority w:val="99"/>
    <w:rsid w:val="008B1061"/>
    <w:pPr>
      <w:spacing w:after="160" w:line="240" w:lineRule="exact"/>
    </w:pPr>
    <w:rPr>
      <w:rFonts w:ascii="Verdana" w:hAnsi="Verdana"/>
      <w:sz w:val="22"/>
      <w:szCs w:val="20"/>
      <w:lang w:val="en-US" w:eastAsia="en-US"/>
    </w:rPr>
  </w:style>
  <w:style w:type="character" w:customStyle="1" w:styleId="2ff7">
    <w:name w:val="Основной текст (2)_"/>
    <w:link w:val="2ff8"/>
    <w:uiPriority w:val="99"/>
    <w:rsid w:val="008B1061"/>
    <w:rPr>
      <w:b/>
      <w:bCs/>
      <w:shd w:val="clear" w:color="auto" w:fill="FFFFFF"/>
    </w:rPr>
  </w:style>
  <w:style w:type="character" w:customStyle="1" w:styleId="afffffff6">
    <w:name w:val="Оглавление_"/>
    <w:link w:val="afffffff7"/>
    <w:rsid w:val="008B1061"/>
    <w:rPr>
      <w:shd w:val="clear" w:color="auto" w:fill="FFFFFF"/>
    </w:rPr>
  </w:style>
  <w:style w:type="character" w:customStyle="1" w:styleId="afffffff8">
    <w:name w:val="Колонтитул_"/>
    <w:link w:val="afffffff9"/>
    <w:rsid w:val="008B1061"/>
    <w:rPr>
      <w:b/>
      <w:bCs/>
      <w:shd w:val="clear" w:color="auto" w:fill="FFFFFF"/>
    </w:rPr>
  </w:style>
  <w:style w:type="character" w:customStyle="1" w:styleId="1ff">
    <w:name w:val="Заголовок №1_"/>
    <w:uiPriority w:val="99"/>
    <w:rsid w:val="008B1061"/>
    <w:rPr>
      <w:rFonts w:ascii="Times New Roman" w:eastAsia="Times New Roman" w:hAnsi="Times New Roman" w:cs="Times New Roman"/>
      <w:b/>
      <w:bCs/>
      <w:i w:val="0"/>
      <w:iCs w:val="0"/>
      <w:smallCaps w:val="0"/>
      <w:strike w:val="0"/>
      <w:u w:val="none"/>
    </w:rPr>
  </w:style>
  <w:style w:type="character" w:customStyle="1" w:styleId="1ff0">
    <w:name w:val="Заголовок №1"/>
    <w:rsid w:val="008B1061"/>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paragraph" w:customStyle="1" w:styleId="2ff8">
    <w:name w:val="Основной текст (2)"/>
    <w:basedOn w:val="ab"/>
    <w:link w:val="2ff7"/>
    <w:uiPriority w:val="99"/>
    <w:rsid w:val="008B1061"/>
    <w:pPr>
      <w:widowControl w:val="0"/>
      <w:shd w:val="clear" w:color="auto" w:fill="FFFFFF"/>
      <w:spacing w:before="360" w:line="0" w:lineRule="atLeast"/>
      <w:jc w:val="left"/>
    </w:pPr>
    <w:rPr>
      <w:b/>
      <w:bCs/>
      <w:sz w:val="20"/>
      <w:szCs w:val="20"/>
      <w:lang w:val="x-none" w:eastAsia="x-none"/>
    </w:rPr>
  </w:style>
  <w:style w:type="paragraph" w:customStyle="1" w:styleId="afffffff7">
    <w:name w:val="Оглавление"/>
    <w:basedOn w:val="ab"/>
    <w:link w:val="afffffff6"/>
    <w:rsid w:val="008B1061"/>
    <w:pPr>
      <w:widowControl w:val="0"/>
      <w:shd w:val="clear" w:color="auto" w:fill="FFFFFF"/>
      <w:spacing w:before="180" w:after="0" w:line="274" w:lineRule="exact"/>
    </w:pPr>
    <w:rPr>
      <w:sz w:val="20"/>
      <w:szCs w:val="20"/>
      <w:lang w:val="x-none" w:eastAsia="x-none"/>
    </w:rPr>
  </w:style>
  <w:style w:type="paragraph" w:customStyle="1" w:styleId="afffffff9">
    <w:name w:val="Колонтитул"/>
    <w:basedOn w:val="ab"/>
    <w:link w:val="afffffff8"/>
    <w:rsid w:val="008B1061"/>
    <w:pPr>
      <w:widowControl w:val="0"/>
      <w:shd w:val="clear" w:color="auto" w:fill="FFFFFF"/>
      <w:spacing w:after="0" w:line="0" w:lineRule="atLeast"/>
      <w:jc w:val="right"/>
    </w:pPr>
    <w:rPr>
      <w:b/>
      <w:bCs/>
      <w:sz w:val="20"/>
      <w:szCs w:val="20"/>
      <w:lang w:val="x-none" w:eastAsia="x-none"/>
    </w:rPr>
  </w:style>
  <w:style w:type="character" w:customStyle="1" w:styleId="3fc">
    <w:name w:val="Заголовок №3_"/>
    <w:link w:val="3fd"/>
    <w:rsid w:val="008B1061"/>
    <w:rPr>
      <w:b/>
      <w:bCs/>
      <w:shd w:val="clear" w:color="auto" w:fill="FFFFFF"/>
    </w:rPr>
  </w:style>
  <w:style w:type="character" w:customStyle="1" w:styleId="7pt-1pt">
    <w:name w:val="Основной текст + 7 pt;Полужирный;Курсив;Интервал -1 pt"/>
    <w:rsid w:val="008B1061"/>
    <w:rPr>
      <w:b/>
      <w:bCs/>
      <w:i/>
      <w:iCs/>
      <w:color w:val="000000"/>
      <w:spacing w:val="-20"/>
      <w:w w:val="100"/>
      <w:position w:val="0"/>
      <w:sz w:val="14"/>
      <w:szCs w:val="14"/>
      <w:shd w:val="clear" w:color="auto" w:fill="FFFFFF"/>
      <w:lang w:val="ru-RU"/>
    </w:rPr>
  </w:style>
  <w:style w:type="character" w:customStyle="1" w:styleId="3fe">
    <w:name w:val="Основной текст (3)_"/>
    <w:link w:val="3ff"/>
    <w:uiPriority w:val="99"/>
    <w:rsid w:val="008B1061"/>
    <w:rPr>
      <w:b/>
      <w:bCs/>
      <w:shd w:val="clear" w:color="auto" w:fill="FFFFFF"/>
    </w:rPr>
  </w:style>
  <w:style w:type="paragraph" w:customStyle="1" w:styleId="2ff9">
    <w:name w:val="Основной текст2"/>
    <w:basedOn w:val="ab"/>
    <w:rsid w:val="008B1061"/>
    <w:pPr>
      <w:widowControl w:val="0"/>
      <w:shd w:val="clear" w:color="auto" w:fill="FFFFFF"/>
      <w:spacing w:after="0" w:line="276" w:lineRule="exact"/>
    </w:pPr>
    <w:rPr>
      <w:color w:val="000000"/>
      <w:sz w:val="23"/>
      <w:szCs w:val="23"/>
    </w:rPr>
  </w:style>
  <w:style w:type="paragraph" w:customStyle="1" w:styleId="3fd">
    <w:name w:val="Заголовок №3"/>
    <w:basedOn w:val="ab"/>
    <w:link w:val="3fc"/>
    <w:rsid w:val="008B1061"/>
    <w:pPr>
      <w:widowControl w:val="0"/>
      <w:shd w:val="clear" w:color="auto" w:fill="FFFFFF"/>
      <w:spacing w:before="360" w:after="180" w:line="0" w:lineRule="atLeast"/>
      <w:jc w:val="center"/>
      <w:outlineLvl w:val="2"/>
    </w:pPr>
    <w:rPr>
      <w:b/>
      <w:bCs/>
      <w:sz w:val="20"/>
      <w:szCs w:val="20"/>
      <w:lang w:val="x-none" w:eastAsia="x-none"/>
    </w:rPr>
  </w:style>
  <w:style w:type="paragraph" w:customStyle="1" w:styleId="3ff">
    <w:name w:val="Основной текст (3)"/>
    <w:basedOn w:val="ab"/>
    <w:link w:val="3fe"/>
    <w:uiPriority w:val="99"/>
    <w:rsid w:val="008B1061"/>
    <w:pPr>
      <w:widowControl w:val="0"/>
      <w:shd w:val="clear" w:color="auto" w:fill="FFFFFF"/>
      <w:spacing w:before="360" w:after="180" w:line="0" w:lineRule="atLeast"/>
      <w:jc w:val="center"/>
    </w:pPr>
    <w:rPr>
      <w:b/>
      <w:bCs/>
      <w:sz w:val="20"/>
      <w:szCs w:val="20"/>
      <w:lang w:val="x-none" w:eastAsia="x-none"/>
    </w:rPr>
  </w:style>
  <w:style w:type="character" w:customStyle="1" w:styleId="2ffa">
    <w:name w:val="Заголовок №2_"/>
    <w:link w:val="2ffb"/>
    <w:uiPriority w:val="99"/>
    <w:rsid w:val="008B1061"/>
    <w:rPr>
      <w:b/>
      <w:bCs/>
      <w:i/>
      <w:iCs/>
      <w:w w:val="150"/>
      <w:sz w:val="32"/>
      <w:szCs w:val="32"/>
      <w:shd w:val="clear" w:color="auto" w:fill="FFFFFF"/>
      <w:lang w:val="en-US"/>
    </w:rPr>
  </w:style>
  <w:style w:type="paragraph" w:customStyle="1" w:styleId="2ffb">
    <w:name w:val="Заголовок №2"/>
    <w:basedOn w:val="ab"/>
    <w:link w:val="2ffa"/>
    <w:uiPriority w:val="99"/>
    <w:rsid w:val="008B1061"/>
    <w:pPr>
      <w:widowControl w:val="0"/>
      <w:shd w:val="clear" w:color="auto" w:fill="FFFFFF"/>
      <w:spacing w:after="360" w:line="0" w:lineRule="atLeast"/>
      <w:jc w:val="left"/>
      <w:outlineLvl w:val="1"/>
    </w:pPr>
    <w:rPr>
      <w:b/>
      <w:bCs/>
      <w:i/>
      <w:iCs/>
      <w:w w:val="150"/>
      <w:sz w:val="32"/>
      <w:szCs w:val="32"/>
      <w:lang w:val="en-US" w:eastAsia="x-none"/>
    </w:rPr>
  </w:style>
  <w:style w:type="paragraph" w:customStyle="1" w:styleId="afffffffa">
    <w:name w:val="Пункт"/>
    <w:basedOn w:val="ab"/>
    <w:rsid w:val="008B1061"/>
    <w:pPr>
      <w:tabs>
        <w:tab w:val="num" w:pos="1980"/>
      </w:tabs>
      <w:spacing w:after="0"/>
      <w:ind w:left="1404" w:hanging="504"/>
    </w:pPr>
    <w:rPr>
      <w:szCs w:val="28"/>
    </w:rPr>
  </w:style>
  <w:style w:type="character" w:customStyle="1" w:styleId="afffffffb">
    <w:name w:val="Основной текст + Полужирный"/>
    <w:aliases w:val="Курсив,Основной текст + 7 pt,Полужирный,Интервал -1 pt"/>
    <w:uiPriority w:val="99"/>
    <w:rsid w:val="008B1061"/>
    <w:rPr>
      <w:rFonts w:ascii="Times New Roman" w:hAnsi="Times New Roman" w:cs="Times New Roman"/>
      <w:b/>
      <w:bCs/>
      <w:spacing w:val="0"/>
      <w:sz w:val="14"/>
      <w:szCs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numbering" w:customStyle="1" w:styleId="1ff1">
    <w:name w:val="Нет списка1"/>
    <w:next w:val="ae"/>
    <w:uiPriority w:val="99"/>
    <w:semiHidden/>
    <w:unhideWhenUsed/>
    <w:rsid w:val="0006456B"/>
  </w:style>
  <w:style w:type="table" w:customStyle="1" w:styleId="1ff2">
    <w:name w:val="Сетка таблицы1"/>
    <w:basedOn w:val="ad"/>
    <w:next w:val="aff3"/>
    <w:uiPriority w:val="99"/>
    <w:rsid w:val="0006456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e"/>
    <w:next w:val="111111"/>
    <w:semiHidden/>
    <w:rsid w:val="0006456B"/>
  </w:style>
  <w:style w:type="numbering" w:customStyle="1" w:styleId="1ai1">
    <w:name w:val="1 / a / i1"/>
    <w:basedOn w:val="ae"/>
    <w:next w:val="1ai"/>
    <w:semiHidden/>
    <w:rsid w:val="0006456B"/>
  </w:style>
  <w:style w:type="numbering" w:customStyle="1" w:styleId="10">
    <w:name w:val="Статья / Раздел1"/>
    <w:basedOn w:val="ae"/>
    <w:next w:val="afff1"/>
    <w:rsid w:val="0006456B"/>
    <w:pPr>
      <w:numPr>
        <w:numId w:val="52"/>
      </w:numPr>
    </w:pPr>
  </w:style>
  <w:style w:type="numbering" w:customStyle="1" w:styleId="411">
    <w:name w:val="Стиль41"/>
    <w:rsid w:val="0006456B"/>
    <w:pPr>
      <w:numPr>
        <w:numId w:val="53"/>
      </w:numPr>
    </w:pPr>
  </w:style>
  <w:style w:type="numbering" w:customStyle="1" w:styleId="510">
    <w:name w:val="Стиль51"/>
    <w:rsid w:val="0006456B"/>
    <w:pPr>
      <w:numPr>
        <w:numId w:val="54"/>
      </w:numPr>
    </w:pPr>
  </w:style>
  <w:style w:type="numbering" w:customStyle="1" w:styleId="610">
    <w:name w:val="Стиль61"/>
    <w:rsid w:val="0006456B"/>
  </w:style>
  <w:style w:type="numbering" w:customStyle="1" w:styleId="710">
    <w:name w:val="Стиль71"/>
    <w:rsid w:val="0006456B"/>
  </w:style>
  <w:style w:type="numbering" w:customStyle="1" w:styleId="810">
    <w:name w:val="Стиль81"/>
    <w:rsid w:val="0006456B"/>
  </w:style>
  <w:style w:type="numbering" w:customStyle="1" w:styleId="910">
    <w:name w:val="Стиль91"/>
    <w:rsid w:val="0006456B"/>
  </w:style>
  <w:style w:type="numbering" w:customStyle="1" w:styleId="101">
    <w:name w:val="Стиль101"/>
    <w:rsid w:val="0006456B"/>
  </w:style>
  <w:style w:type="numbering" w:customStyle="1" w:styleId="1110">
    <w:name w:val="Стиль111"/>
    <w:rsid w:val="0006456B"/>
  </w:style>
  <w:style w:type="numbering" w:customStyle="1" w:styleId="121">
    <w:name w:val="Стиль121"/>
    <w:rsid w:val="0006456B"/>
  </w:style>
  <w:style w:type="numbering" w:customStyle="1" w:styleId="131">
    <w:name w:val="Стиль131"/>
    <w:rsid w:val="0006456B"/>
  </w:style>
  <w:style w:type="numbering" w:customStyle="1" w:styleId="1410">
    <w:name w:val="Стиль141"/>
    <w:rsid w:val="0006456B"/>
  </w:style>
  <w:style w:type="numbering" w:customStyle="1" w:styleId="151">
    <w:name w:val="Стиль151"/>
    <w:rsid w:val="0006456B"/>
  </w:style>
  <w:style w:type="numbering" w:customStyle="1" w:styleId="161">
    <w:name w:val="Стиль161"/>
    <w:rsid w:val="0006456B"/>
  </w:style>
  <w:style w:type="numbering" w:customStyle="1" w:styleId="171">
    <w:name w:val="Стиль171"/>
    <w:rsid w:val="0006456B"/>
  </w:style>
  <w:style w:type="numbering" w:customStyle="1" w:styleId="1810">
    <w:name w:val="Стиль181"/>
    <w:rsid w:val="0006456B"/>
  </w:style>
  <w:style w:type="numbering" w:customStyle="1" w:styleId="191">
    <w:name w:val="Стиль191"/>
    <w:rsid w:val="0006456B"/>
  </w:style>
  <w:style w:type="numbering" w:customStyle="1" w:styleId="201">
    <w:name w:val="Стиль201"/>
    <w:rsid w:val="0006456B"/>
  </w:style>
  <w:style w:type="numbering" w:customStyle="1" w:styleId="2111">
    <w:name w:val="Стиль211"/>
    <w:rsid w:val="0006456B"/>
  </w:style>
  <w:style w:type="numbering" w:customStyle="1" w:styleId="2211">
    <w:name w:val="Стиль221"/>
    <w:rsid w:val="0006456B"/>
  </w:style>
  <w:style w:type="numbering" w:customStyle="1" w:styleId="231">
    <w:name w:val="Стиль231"/>
    <w:rsid w:val="0006456B"/>
  </w:style>
  <w:style w:type="numbering" w:customStyle="1" w:styleId="2410">
    <w:name w:val="Стиль241"/>
    <w:rsid w:val="0006456B"/>
  </w:style>
  <w:style w:type="numbering" w:customStyle="1" w:styleId="251">
    <w:name w:val="Стиль251"/>
    <w:rsid w:val="0006456B"/>
  </w:style>
  <w:style w:type="paragraph" w:customStyle="1" w:styleId="consplusnonformat1">
    <w:name w:val="consplusnonformat"/>
    <w:basedOn w:val="ab"/>
    <w:rsid w:val="0006456B"/>
    <w:pPr>
      <w:autoSpaceDE w:val="0"/>
      <w:autoSpaceDN w:val="0"/>
      <w:spacing w:after="0"/>
      <w:jc w:val="left"/>
    </w:pPr>
    <w:rPr>
      <w:rFonts w:ascii="Courier New" w:hAnsi="Courier New" w:cs="Courier New"/>
      <w:sz w:val="20"/>
      <w:szCs w:val="20"/>
    </w:rPr>
  </w:style>
  <w:style w:type="paragraph" w:customStyle="1" w:styleId="afffffffc">
    <w:name w:val="Подпункт"/>
    <w:basedOn w:val="afffffffa"/>
    <w:uiPriority w:val="99"/>
    <w:rsid w:val="0006456B"/>
    <w:pPr>
      <w:tabs>
        <w:tab w:val="clear" w:pos="1980"/>
        <w:tab w:val="num" w:pos="360"/>
      </w:tabs>
      <w:spacing w:line="360" w:lineRule="auto"/>
      <w:ind w:left="1134" w:hanging="1134"/>
    </w:pPr>
    <w:rPr>
      <w:rFonts w:eastAsia="Calibri"/>
      <w:sz w:val="28"/>
      <w:szCs w:val="20"/>
    </w:rPr>
  </w:style>
  <w:style w:type="paragraph" w:customStyle="1" w:styleId="66">
    <w:name w:val="Абзац списка6"/>
    <w:basedOn w:val="ab"/>
    <w:rsid w:val="0006456B"/>
    <w:pPr>
      <w:spacing w:after="200" w:line="276" w:lineRule="auto"/>
      <w:ind w:left="720"/>
      <w:contextualSpacing/>
      <w:jc w:val="left"/>
    </w:pPr>
    <w:rPr>
      <w:rFonts w:ascii="Calibri" w:eastAsia="Calibri" w:hAnsi="Calibri"/>
      <w:sz w:val="22"/>
      <w:szCs w:val="22"/>
      <w:lang w:val="en-US" w:eastAsia="en-US"/>
    </w:rPr>
  </w:style>
  <w:style w:type="paragraph" w:customStyle="1" w:styleId="afffffffd">
    <w:name w:val="Подподпункт"/>
    <w:basedOn w:val="afffffffc"/>
    <w:rsid w:val="0006456B"/>
    <w:pPr>
      <w:tabs>
        <w:tab w:val="clear" w:pos="360"/>
        <w:tab w:val="num" w:pos="1701"/>
      </w:tabs>
      <w:ind w:left="1701" w:hanging="567"/>
    </w:pPr>
  </w:style>
  <w:style w:type="numbering" w:customStyle="1" w:styleId="2ffc">
    <w:name w:val="Нет списка2"/>
    <w:next w:val="ae"/>
    <w:uiPriority w:val="99"/>
    <w:semiHidden/>
    <w:unhideWhenUsed/>
    <w:rsid w:val="004B0D2E"/>
  </w:style>
  <w:style w:type="table" w:customStyle="1" w:styleId="2ffd">
    <w:name w:val="Сетка таблицы2"/>
    <w:basedOn w:val="ad"/>
    <w:next w:val="aff3"/>
    <w:rsid w:val="004B0D2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
    <w:name w:val="1 / 1.1 / 1.1.12"/>
    <w:basedOn w:val="ae"/>
    <w:next w:val="111111"/>
    <w:semiHidden/>
    <w:rsid w:val="004B0D2E"/>
  </w:style>
  <w:style w:type="numbering" w:customStyle="1" w:styleId="1ai2">
    <w:name w:val="1 / a / i2"/>
    <w:basedOn w:val="ae"/>
    <w:next w:val="1ai"/>
    <w:semiHidden/>
    <w:rsid w:val="004B0D2E"/>
  </w:style>
  <w:style w:type="table" w:customStyle="1" w:styleId="-110">
    <w:name w:val="Веб-таблица 11"/>
    <w:basedOn w:val="ad"/>
    <w:next w:val="-10"/>
    <w:semiHidden/>
    <w:rsid w:val="004B0D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d"/>
    <w:next w:val="-20"/>
    <w:semiHidden/>
    <w:rsid w:val="004B0D2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d"/>
    <w:next w:val="-30"/>
    <w:semiHidden/>
    <w:rsid w:val="004B0D2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3">
    <w:name w:val="Изысканная таблица1"/>
    <w:basedOn w:val="ad"/>
    <w:next w:val="afffffd"/>
    <w:semiHidden/>
    <w:rsid w:val="004B0D2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
    <w:name w:val="Изящная таблица 11"/>
    <w:basedOn w:val="ad"/>
    <w:next w:val="1f6"/>
    <w:semiHidden/>
    <w:rsid w:val="004B0D2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Изящная таблица 21"/>
    <w:basedOn w:val="ad"/>
    <w:next w:val="2fa"/>
    <w:semiHidden/>
    <w:rsid w:val="004B0D2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
    <w:name w:val="Классическая таблица 11"/>
    <w:basedOn w:val="ad"/>
    <w:next w:val="1f7"/>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Классическая таблица 21"/>
    <w:basedOn w:val="ad"/>
    <w:next w:val="2fb"/>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
    <w:name w:val="Классическая таблица 31"/>
    <w:basedOn w:val="ad"/>
    <w:next w:val="3f4"/>
    <w:semiHidden/>
    <w:rsid w:val="004B0D2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d"/>
    <w:next w:val="4e"/>
    <w:semiHidden/>
    <w:rsid w:val="004B0D2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
    <w:name w:val="Объемная таблица 11"/>
    <w:basedOn w:val="ad"/>
    <w:next w:val="1f8"/>
    <w:semiHidden/>
    <w:rsid w:val="004B0D2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basedOn w:val="ad"/>
    <w:next w:val="2ff"/>
    <w:semiHidden/>
    <w:rsid w:val="004B0D2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
    <w:name w:val="Объемная таблица 31"/>
    <w:basedOn w:val="ad"/>
    <w:next w:val="3f5"/>
    <w:semiHidden/>
    <w:rsid w:val="004B0D2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Простая таблица 11"/>
    <w:basedOn w:val="ad"/>
    <w:next w:val="1f9"/>
    <w:semiHidden/>
    <w:rsid w:val="004B0D2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6">
    <w:name w:val="Простая таблица 21"/>
    <w:basedOn w:val="ad"/>
    <w:next w:val="2ff0"/>
    <w:semiHidden/>
    <w:rsid w:val="004B0D2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basedOn w:val="ad"/>
    <w:next w:val="3f6"/>
    <w:semiHidden/>
    <w:rsid w:val="004B0D2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
    <w:name w:val="Сетка таблицы 11"/>
    <w:basedOn w:val="ad"/>
    <w:next w:val="1fa"/>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7">
    <w:name w:val="Сетка таблицы 21"/>
    <w:basedOn w:val="ad"/>
    <w:next w:val="2f2"/>
    <w:semiHidden/>
    <w:rsid w:val="004B0D2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5">
    <w:name w:val="Сетка таблицы 31"/>
    <w:basedOn w:val="ad"/>
    <w:next w:val="3f7"/>
    <w:semiHidden/>
    <w:rsid w:val="004B0D2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d"/>
    <w:next w:val="4f0"/>
    <w:semiHidden/>
    <w:rsid w:val="004B0D2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
    <w:name w:val="Сетка таблицы 51"/>
    <w:basedOn w:val="ad"/>
    <w:next w:val="5d"/>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
    <w:basedOn w:val="ad"/>
    <w:next w:val="64"/>
    <w:semiHidden/>
    <w:rsid w:val="004B0D2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d"/>
    <w:next w:val="73"/>
    <w:semiHidden/>
    <w:rsid w:val="004B0D2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d"/>
    <w:next w:val="83"/>
    <w:semiHidden/>
    <w:rsid w:val="004B0D2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4">
    <w:name w:val="Современная таблица1"/>
    <w:basedOn w:val="ad"/>
    <w:next w:val="affffff5"/>
    <w:semiHidden/>
    <w:rsid w:val="004B0D2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5">
    <w:name w:val="Стандартная таблица1"/>
    <w:basedOn w:val="ad"/>
    <w:next w:val="affffff6"/>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e">
    <w:name w:val="Статья / Раздел2"/>
    <w:basedOn w:val="ae"/>
    <w:next w:val="afff1"/>
    <w:semiHidden/>
    <w:rsid w:val="004B0D2E"/>
  </w:style>
  <w:style w:type="table" w:customStyle="1" w:styleId="119">
    <w:name w:val="Столбцы таблицы 11"/>
    <w:basedOn w:val="ad"/>
    <w:next w:val="1fb"/>
    <w:semiHidden/>
    <w:rsid w:val="004B0D2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Столбцы таблицы 21"/>
    <w:basedOn w:val="ad"/>
    <w:next w:val="2ff1"/>
    <w:semiHidden/>
    <w:rsid w:val="004B0D2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Столбцы таблицы 31"/>
    <w:basedOn w:val="ad"/>
    <w:next w:val="3f8"/>
    <w:semiHidden/>
    <w:rsid w:val="004B0D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d"/>
    <w:next w:val="4f1"/>
    <w:semiHidden/>
    <w:rsid w:val="004B0D2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d"/>
    <w:next w:val="5e"/>
    <w:semiHidden/>
    <w:rsid w:val="004B0D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d"/>
    <w:next w:val="-11"/>
    <w:semiHidden/>
    <w:rsid w:val="004B0D2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d"/>
    <w:next w:val="-21"/>
    <w:semiHidden/>
    <w:rsid w:val="004B0D2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d"/>
    <w:next w:val="-31"/>
    <w:semiHidden/>
    <w:rsid w:val="004B0D2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d"/>
    <w:next w:val="-4"/>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d"/>
    <w:next w:val="-5"/>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d"/>
    <w:next w:val="-6"/>
    <w:semiHidden/>
    <w:rsid w:val="004B0D2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d"/>
    <w:next w:val="-7"/>
    <w:semiHidden/>
    <w:rsid w:val="004B0D2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d"/>
    <w:next w:val="-8"/>
    <w:semiHidden/>
    <w:rsid w:val="004B0D2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6">
    <w:name w:val="Тема таблицы1"/>
    <w:basedOn w:val="ad"/>
    <w:next w:val="affffff8"/>
    <w:semiHidden/>
    <w:rsid w:val="004B0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Цветная таблица 11"/>
    <w:basedOn w:val="ad"/>
    <w:next w:val="1fc"/>
    <w:semiHidden/>
    <w:rsid w:val="004B0D2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9">
    <w:name w:val="Цветная таблица 21"/>
    <w:basedOn w:val="ad"/>
    <w:next w:val="2ff2"/>
    <w:semiHidden/>
    <w:rsid w:val="004B0D2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
    <w:name w:val="Цветная таблица 31"/>
    <w:basedOn w:val="ad"/>
    <w:next w:val="3f9"/>
    <w:semiHidden/>
    <w:rsid w:val="004B0D2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20">
    <w:name w:val="Стиль42"/>
    <w:rsid w:val="004B0D2E"/>
  </w:style>
  <w:style w:type="numbering" w:customStyle="1" w:styleId="520">
    <w:name w:val="Стиль52"/>
    <w:rsid w:val="004B0D2E"/>
  </w:style>
  <w:style w:type="numbering" w:customStyle="1" w:styleId="620">
    <w:name w:val="Стиль62"/>
    <w:rsid w:val="004B0D2E"/>
  </w:style>
  <w:style w:type="numbering" w:customStyle="1" w:styleId="720">
    <w:name w:val="Стиль72"/>
    <w:rsid w:val="004B0D2E"/>
  </w:style>
  <w:style w:type="numbering" w:customStyle="1" w:styleId="820">
    <w:name w:val="Стиль82"/>
    <w:rsid w:val="004B0D2E"/>
  </w:style>
  <w:style w:type="numbering" w:customStyle="1" w:styleId="920">
    <w:name w:val="Стиль92"/>
    <w:rsid w:val="004B0D2E"/>
  </w:style>
  <w:style w:type="numbering" w:customStyle="1" w:styleId="102">
    <w:name w:val="Стиль102"/>
    <w:rsid w:val="004B0D2E"/>
  </w:style>
  <w:style w:type="numbering" w:customStyle="1" w:styleId="1120">
    <w:name w:val="Стиль112"/>
    <w:rsid w:val="004B0D2E"/>
  </w:style>
  <w:style w:type="numbering" w:customStyle="1" w:styleId="122">
    <w:name w:val="Стиль122"/>
    <w:rsid w:val="004B0D2E"/>
  </w:style>
  <w:style w:type="numbering" w:customStyle="1" w:styleId="132">
    <w:name w:val="Стиль132"/>
    <w:rsid w:val="004B0D2E"/>
  </w:style>
  <w:style w:type="numbering" w:customStyle="1" w:styleId="1420">
    <w:name w:val="Стиль142"/>
    <w:rsid w:val="004B0D2E"/>
  </w:style>
  <w:style w:type="numbering" w:customStyle="1" w:styleId="152">
    <w:name w:val="Стиль152"/>
    <w:rsid w:val="004B0D2E"/>
  </w:style>
  <w:style w:type="numbering" w:customStyle="1" w:styleId="162">
    <w:name w:val="Стиль162"/>
    <w:rsid w:val="004B0D2E"/>
  </w:style>
  <w:style w:type="numbering" w:customStyle="1" w:styleId="172">
    <w:name w:val="Стиль172"/>
    <w:rsid w:val="004B0D2E"/>
  </w:style>
  <w:style w:type="numbering" w:customStyle="1" w:styleId="1820">
    <w:name w:val="Стиль182"/>
    <w:rsid w:val="004B0D2E"/>
  </w:style>
  <w:style w:type="numbering" w:customStyle="1" w:styleId="192">
    <w:name w:val="Стиль192"/>
    <w:rsid w:val="004B0D2E"/>
  </w:style>
  <w:style w:type="numbering" w:customStyle="1" w:styleId="202">
    <w:name w:val="Стиль202"/>
    <w:rsid w:val="004B0D2E"/>
  </w:style>
  <w:style w:type="numbering" w:customStyle="1" w:styleId="2120">
    <w:name w:val="Стиль212"/>
    <w:rsid w:val="004B0D2E"/>
  </w:style>
  <w:style w:type="numbering" w:customStyle="1" w:styleId="222">
    <w:name w:val="Стиль222"/>
    <w:rsid w:val="004B0D2E"/>
  </w:style>
  <w:style w:type="numbering" w:customStyle="1" w:styleId="232">
    <w:name w:val="Стиль232"/>
    <w:rsid w:val="004B0D2E"/>
  </w:style>
  <w:style w:type="numbering" w:customStyle="1" w:styleId="242">
    <w:name w:val="Стиль242"/>
    <w:rsid w:val="004B0D2E"/>
  </w:style>
  <w:style w:type="numbering" w:customStyle="1" w:styleId="252">
    <w:name w:val="Стиль252"/>
    <w:rsid w:val="004B0D2E"/>
  </w:style>
  <w:style w:type="numbering" w:customStyle="1" w:styleId="3ff0">
    <w:name w:val="Нет списка3"/>
    <w:next w:val="ae"/>
    <w:uiPriority w:val="99"/>
    <w:semiHidden/>
    <w:unhideWhenUsed/>
    <w:rsid w:val="00F03C9A"/>
  </w:style>
  <w:style w:type="table" w:customStyle="1" w:styleId="3ff1">
    <w:name w:val="Сетка таблицы3"/>
    <w:basedOn w:val="ad"/>
    <w:next w:val="aff3"/>
    <w:rsid w:val="00F03C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
    <w:name w:val="1 / 1.1 / 1.1.13"/>
    <w:basedOn w:val="ae"/>
    <w:next w:val="111111"/>
    <w:semiHidden/>
    <w:rsid w:val="00F03C9A"/>
  </w:style>
  <w:style w:type="numbering" w:customStyle="1" w:styleId="1ai3">
    <w:name w:val="1 / a / i3"/>
    <w:basedOn w:val="ae"/>
    <w:next w:val="1ai"/>
    <w:semiHidden/>
    <w:rsid w:val="00F03C9A"/>
  </w:style>
  <w:style w:type="table" w:customStyle="1" w:styleId="-12">
    <w:name w:val="Веб-таблица 12"/>
    <w:basedOn w:val="ad"/>
    <w:next w:val="-10"/>
    <w:semiHidden/>
    <w:rsid w:val="00F03C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d"/>
    <w:next w:val="-20"/>
    <w:semiHidden/>
    <w:rsid w:val="00F03C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d"/>
    <w:next w:val="-30"/>
    <w:semiHidden/>
    <w:rsid w:val="00F03C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
    <w:name w:val="Изысканная таблица2"/>
    <w:basedOn w:val="ad"/>
    <w:next w:val="afffffd"/>
    <w:semiHidden/>
    <w:rsid w:val="00F03C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d"/>
    <w:next w:val="1f6"/>
    <w:semiHidden/>
    <w:rsid w:val="00F03C9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Изящная таблица 22"/>
    <w:basedOn w:val="ad"/>
    <w:next w:val="2fa"/>
    <w:semiHidden/>
    <w:rsid w:val="00F03C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Классическая таблица 12"/>
    <w:basedOn w:val="ad"/>
    <w:next w:val="1f7"/>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Классическая таблица 22"/>
    <w:basedOn w:val="ad"/>
    <w:next w:val="2fb"/>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d"/>
    <w:next w:val="3f4"/>
    <w:semiHidden/>
    <w:rsid w:val="00F03C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d"/>
    <w:next w:val="4e"/>
    <w:semiHidden/>
    <w:rsid w:val="00F03C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d"/>
    <w:next w:val="1f8"/>
    <w:semiHidden/>
    <w:rsid w:val="00F03C9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5">
    <w:name w:val="Объемная таблица 22"/>
    <w:basedOn w:val="ad"/>
    <w:next w:val="2ff"/>
    <w:semiHidden/>
    <w:rsid w:val="00F03C9A"/>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d"/>
    <w:next w:val="3f5"/>
    <w:semiHidden/>
    <w:rsid w:val="00F03C9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d"/>
    <w:next w:val="1f9"/>
    <w:semiHidden/>
    <w:rsid w:val="00F03C9A"/>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6">
    <w:name w:val="Простая таблица 22"/>
    <w:basedOn w:val="ad"/>
    <w:next w:val="2ff0"/>
    <w:semiHidden/>
    <w:rsid w:val="00F03C9A"/>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d"/>
    <w:next w:val="3f6"/>
    <w:semiHidden/>
    <w:rsid w:val="00F03C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Сетка таблицы 12"/>
    <w:basedOn w:val="ad"/>
    <w:next w:val="1fa"/>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7">
    <w:name w:val="Сетка таблицы 22"/>
    <w:basedOn w:val="ad"/>
    <w:next w:val="2f2"/>
    <w:semiHidden/>
    <w:rsid w:val="00F03C9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d"/>
    <w:next w:val="3f7"/>
    <w:semiHidden/>
    <w:rsid w:val="00F03C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d"/>
    <w:next w:val="4f0"/>
    <w:semiHidden/>
    <w:rsid w:val="00F03C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
    <w:name w:val="Сетка таблицы 52"/>
    <w:basedOn w:val="ad"/>
    <w:next w:val="5d"/>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
    <w:basedOn w:val="ad"/>
    <w:next w:val="64"/>
    <w:semiHidden/>
    <w:rsid w:val="00F03C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
    <w:basedOn w:val="ad"/>
    <w:next w:val="73"/>
    <w:semiHidden/>
    <w:rsid w:val="00F03C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
    <w:basedOn w:val="ad"/>
    <w:next w:val="83"/>
    <w:semiHidden/>
    <w:rsid w:val="00F03C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0">
    <w:name w:val="Современная таблица2"/>
    <w:basedOn w:val="ad"/>
    <w:next w:val="affffff5"/>
    <w:semiHidden/>
    <w:rsid w:val="00F03C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1">
    <w:name w:val="Стандартная таблица2"/>
    <w:basedOn w:val="ad"/>
    <w:next w:val="affffff6"/>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2">
    <w:name w:val="Статья / Раздел3"/>
    <w:basedOn w:val="ae"/>
    <w:next w:val="afff1"/>
    <w:semiHidden/>
    <w:rsid w:val="00F03C9A"/>
  </w:style>
  <w:style w:type="table" w:customStyle="1" w:styleId="127">
    <w:name w:val="Столбцы таблицы 12"/>
    <w:basedOn w:val="ad"/>
    <w:next w:val="1fb"/>
    <w:semiHidden/>
    <w:rsid w:val="00F03C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Столбцы таблицы 22"/>
    <w:basedOn w:val="ad"/>
    <w:next w:val="2ff1"/>
    <w:semiHidden/>
    <w:rsid w:val="00F03C9A"/>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d"/>
    <w:next w:val="3f8"/>
    <w:semiHidden/>
    <w:rsid w:val="00F03C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d"/>
    <w:next w:val="4f1"/>
    <w:semiHidden/>
    <w:rsid w:val="00F03C9A"/>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
    <w:name w:val="Столбцы таблицы 52"/>
    <w:basedOn w:val="ad"/>
    <w:next w:val="5e"/>
    <w:semiHidden/>
    <w:rsid w:val="00F03C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d"/>
    <w:next w:val="-11"/>
    <w:semiHidden/>
    <w:rsid w:val="00F03C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d"/>
    <w:next w:val="-21"/>
    <w:semiHidden/>
    <w:rsid w:val="00F03C9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d"/>
    <w:next w:val="-31"/>
    <w:semiHidden/>
    <w:rsid w:val="00F03C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d"/>
    <w:next w:val="-4"/>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d"/>
    <w:next w:val="-5"/>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d"/>
    <w:next w:val="-6"/>
    <w:semiHidden/>
    <w:rsid w:val="00F03C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d"/>
    <w:next w:val="-7"/>
    <w:semiHidden/>
    <w:rsid w:val="00F03C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d"/>
    <w:next w:val="-8"/>
    <w:semiHidden/>
    <w:rsid w:val="00F03C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2">
    <w:name w:val="Тема таблицы2"/>
    <w:basedOn w:val="ad"/>
    <w:next w:val="affffff8"/>
    <w:semiHidden/>
    <w:rsid w:val="00F0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Цветная таблица 12"/>
    <w:basedOn w:val="ad"/>
    <w:next w:val="1fc"/>
    <w:semiHidden/>
    <w:rsid w:val="00F03C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9">
    <w:name w:val="Цветная таблица 22"/>
    <w:basedOn w:val="ad"/>
    <w:next w:val="2ff2"/>
    <w:semiHidden/>
    <w:rsid w:val="00F03C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d"/>
    <w:next w:val="3f9"/>
    <w:semiHidden/>
    <w:rsid w:val="00F03C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0">
    <w:name w:val="Стиль43"/>
    <w:rsid w:val="00F03C9A"/>
  </w:style>
  <w:style w:type="numbering" w:customStyle="1" w:styleId="53">
    <w:name w:val="Стиль53"/>
    <w:rsid w:val="00F03C9A"/>
    <w:pPr>
      <w:numPr>
        <w:numId w:val="14"/>
      </w:numPr>
    </w:pPr>
  </w:style>
  <w:style w:type="numbering" w:customStyle="1" w:styleId="63">
    <w:name w:val="Стиль63"/>
    <w:rsid w:val="00F03C9A"/>
    <w:pPr>
      <w:numPr>
        <w:numId w:val="15"/>
      </w:numPr>
    </w:pPr>
  </w:style>
  <w:style w:type="numbering" w:customStyle="1" w:styleId="730">
    <w:name w:val="Стиль73"/>
    <w:rsid w:val="00F03C9A"/>
  </w:style>
  <w:style w:type="numbering" w:customStyle="1" w:styleId="830">
    <w:name w:val="Стиль83"/>
    <w:rsid w:val="00F03C9A"/>
  </w:style>
  <w:style w:type="numbering" w:customStyle="1" w:styleId="930">
    <w:name w:val="Стиль93"/>
    <w:rsid w:val="00F03C9A"/>
  </w:style>
  <w:style w:type="numbering" w:customStyle="1" w:styleId="103">
    <w:name w:val="Стиль103"/>
    <w:rsid w:val="00F03C9A"/>
  </w:style>
  <w:style w:type="numbering" w:customStyle="1" w:styleId="1130">
    <w:name w:val="Стиль113"/>
    <w:rsid w:val="00F03C9A"/>
  </w:style>
  <w:style w:type="numbering" w:customStyle="1" w:styleId="1230">
    <w:name w:val="Стиль123"/>
    <w:rsid w:val="00F03C9A"/>
  </w:style>
  <w:style w:type="numbering" w:customStyle="1" w:styleId="133">
    <w:name w:val="Стиль133"/>
    <w:rsid w:val="00F03C9A"/>
  </w:style>
  <w:style w:type="numbering" w:customStyle="1" w:styleId="1430">
    <w:name w:val="Стиль143"/>
    <w:rsid w:val="00F03C9A"/>
  </w:style>
  <w:style w:type="numbering" w:customStyle="1" w:styleId="153">
    <w:name w:val="Стиль153"/>
    <w:rsid w:val="00F03C9A"/>
  </w:style>
  <w:style w:type="numbering" w:customStyle="1" w:styleId="163">
    <w:name w:val="Стиль163"/>
    <w:rsid w:val="00F03C9A"/>
  </w:style>
  <w:style w:type="numbering" w:customStyle="1" w:styleId="173">
    <w:name w:val="Стиль173"/>
    <w:rsid w:val="00F03C9A"/>
  </w:style>
  <w:style w:type="numbering" w:customStyle="1" w:styleId="183">
    <w:name w:val="Стиль183"/>
    <w:rsid w:val="00F03C9A"/>
  </w:style>
  <w:style w:type="numbering" w:customStyle="1" w:styleId="193">
    <w:name w:val="Стиль193"/>
    <w:rsid w:val="00F03C9A"/>
  </w:style>
  <w:style w:type="numbering" w:customStyle="1" w:styleId="203">
    <w:name w:val="Стиль203"/>
    <w:rsid w:val="00F03C9A"/>
  </w:style>
  <w:style w:type="numbering" w:customStyle="1" w:styleId="2130">
    <w:name w:val="Стиль213"/>
    <w:rsid w:val="00F03C9A"/>
  </w:style>
  <w:style w:type="numbering" w:customStyle="1" w:styleId="2230">
    <w:name w:val="Стиль223"/>
    <w:rsid w:val="00F03C9A"/>
  </w:style>
  <w:style w:type="numbering" w:customStyle="1" w:styleId="233">
    <w:name w:val="Стиль233"/>
    <w:rsid w:val="00F03C9A"/>
  </w:style>
  <w:style w:type="numbering" w:customStyle="1" w:styleId="243">
    <w:name w:val="Стиль243"/>
    <w:rsid w:val="00F03C9A"/>
  </w:style>
  <w:style w:type="numbering" w:customStyle="1" w:styleId="253">
    <w:name w:val="Стиль253"/>
    <w:rsid w:val="00F03C9A"/>
  </w:style>
  <w:style w:type="character" w:customStyle="1" w:styleId="afffa">
    <w:name w:val="Список Знак"/>
    <w:link w:val="afff9"/>
    <w:uiPriority w:val="99"/>
    <w:locked/>
    <w:rsid w:val="004D7478"/>
    <w:rPr>
      <w:sz w:val="24"/>
      <w:szCs w:val="24"/>
    </w:rPr>
  </w:style>
  <w:style w:type="table" w:customStyle="1" w:styleId="4f4">
    <w:name w:val="Сетка таблицы4"/>
    <w:basedOn w:val="ad"/>
    <w:next w:val="aff3"/>
    <w:uiPriority w:val="59"/>
    <w:rsid w:val="002C581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
    <w:name w:val="Стиль1711"/>
    <w:rsid w:val="000C7DAD"/>
    <w:pPr>
      <w:numPr>
        <w:numId w:val="41"/>
      </w:numPr>
    </w:pPr>
  </w:style>
  <w:style w:type="numbering" w:customStyle="1" w:styleId="431">
    <w:name w:val="Стиль431"/>
    <w:rsid w:val="000C7DAD"/>
  </w:style>
  <w:style w:type="paragraph" w:customStyle="1" w:styleId="Default">
    <w:name w:val="Default"/>
    <w:rsid w:val="00D465BF"/>
    <w:pPr>
      <w:autoSpaceDE w:val="0"/>
      <w:autoSpaceDN w:val="0"/>
      <w:adjustRightInd w:val="0"/>
    </w:pPr>
    <w:rPr>
      <w:color w:val="000000"/>
      <w:sz w:val="24"/>
      <w:szCs w:val="24"/>
    </w:rPr>
  </w:style>
  <w:style w:type="character" w:customStyle="1" w:styleId="apple-converted-space">
    <w:name w:val="apple-converted-space"/>
    <w:basedOn w:val="ac"/>
    <w:uiPriority w:val="99"/>
    <w:rsid w:val="003D0978"/>
  </w:style>
  <w:style w:type="table" w:customStyle="1" w:styleId="5f1">
    <w:name w:val="Сетка таблицы5"/>
    <w:basedOn w:val="ad"/>
    <w:next w:val="aff3"/>
    <w:uiPriority w:val="59"/>
    <w:rsid w:val="002412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d"/>
    <w:next w:val="aff3"/>
    <w:uiPriority w:val="59"/>
    <w:rsid w:val="00F768D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uiPriority w:val="99"/>
    <w:locked/>
    <w:rsid w:val="00F768D2"/>
    <w:rPr>
      <w:rFonts w:ascii="Courier New" w:hAnsi="Courier New" w:cs="Courier New"/>
      <w:lang w:val="ru-RU" w:eastAsia="ru-RU" w:bidi="ar-SA"/>
    </w:rPr>
  </w:style>
  <w:style w:type="table" w:customStyle="1" w:styleId="75">
    <w:name w:val="Сетка таблицы7"/>
    <w:basedOn w:val="ad"/>
    <w:next w:val="aff3"/>
    <w:uiPriority w:val="59"/>
    <w:rsid w:val="00DF6F5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e">
    <w:name w:val="Placeholder Text"/>
    <w:uiPriority w:val="99"/>
    <w:semiHidden/>
    <w:rsid w:val="00E96367"/>
    <w:rPr>
      <w:color w:val="808080"/>
    </w:rPr>
  </w:style>
  <w:style w:type="numbering" w:customStyle="1" w:styleId="4f5">
    <w:name w:val="Нет списка4"/>
    <w:next w:val="ae"/>
    <w:uiPriority w:val="99"/>
    <w:semiHidden/>
    <w:unhideWhenUsed/>
    <w:rsid w:val="00F03103"/>
  </w:style>
  <w:style w:type="table" w:customStyle="1" w:styleId="85">
    <w:name w:val="Сетка таблицы8"/>
    <w:basedOn w:val="ad"/>
    <w:next w:val="aff3"/>
    <w:uiPriority w:val="99"/>
    <w:rsid w:val="00F0310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e"/>
    <w:next w:val="111111"/>
    <w:uiPriority w:val="99"/>
    <w:rsid w:val="00F03103"/>
    <w:pPr>
      <w:numPr>
        <w:numId w:val="1"/>
      </w:numPr>
    </w:pPr>
  </w:style>
  <w:style w:type="numbering" w:customStyle="1" w:styleId="1ai4">
    <w:name w:val="1 / a / i4"/>
    <w:basedOn w:val="ae"/>
    <w:next w:val="1ai"/>
    <w:uiPriority w:val="99"/>
    <w:rsid w:val="00F03103"/>
  </w:style>
  <w:style w:type="table" w:customStyle="1" w:styleId="-13">
    <w:name w:val="Веб-таблица 13"/>
    <w:basedOn w:val="ad"/>
    <w:next w:val="-10"/>
    <w:uiPriority w:val="99"/>
    <w:rsid w:val="00F0310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d"/>
    <w:next w:val="-20"/>
    <w:uiPriority w:val="99"/>
    <w:rsid w:val="00F0310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d"/>
    <w:next w:val="-30"/>
    <w:uiPriority w:val="99"/>
    <w:rsid w:val="00F031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3">
    <w:name w:val="Изысканная таблица3"/>
    <w:basedOn w:val="ad"/>
    <w:next w:val="afffffd"/>
    <w:uiPriority w:val="99"/>
    <w:rsid w:val="00F031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0">
    <w:name w:val="Изящная таблица 13"/>
    <w:basedOn w:val="ad"/>
    <w:next w:val="1f6"/>
    <w:uiPriority w:val="99"/>
    <w:rsid w:val="00F0310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Изящная таблица 23"/>
    <w:basedOn w:val="ad"/>
    <w:next w:val="2fa"/>
    <w:uiPriority w:val="99"/>
    <w:rsid w:val="00F0310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4">
    <w:name w:val="Классическая таблица 13"/>
    <w:basedOn w:val="ad"/>
    <w:next w:val="1f7"/>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d"/>
    <w:next w:val="2fb"/>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0">
    <w:name w:val="Классическая таблица 33"/>
    <w:basedOn w:val="ad"/>
    <w:next w:val="3f4"/>
    <w:uiPriority w:val="99"/>
    <w:rsid w:val="00F0310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d"/>
    <w:next w:val="4e"/>
    <w:uiPriority w:val="99"/>
    <w:rsid w:val="00F0310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d"/>
    <w:next w:val="1f8"/>
    <w:uiPriority w:val="99"/>
    <w:rsid w:val="00F03103"/>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d"/>
    <w:next w:val="2ff"/>
    <w:uiPriority w:val="99"/>
    <w:rsid w:val="00F03103"/>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Объемная таблица 33"/>
    <w:basedOn w:val="ad"/>
    <w:next w:val="3f5"/>
    <w:uiPriority w:val="99"/>
    <w:rsid w:val="00F0310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6">
    <w:name w:val="Простая таблица 13"/>
    <w:basedOn w:val="ad"/>
    <w:next w:val="1f9"/>
    <w:uiPriority w:val="99"/>
    <w:rsid w:val="00F0310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7">
    <w:name w:val="Простая таблица 23"/>
    <w:basedOn w:val="ad"/>
    <w:next w:val="2ff0"/>
    <w:uiPriority w:val="99"/>
    <w:rsid w:val="00F0310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basedOn w:val="ad"/>
    <w:next w:val="3f6"/>
    <w:uiPriority w:val="99"/>
    <w:rsid w:val="00F0310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7">
    <w:name w:val="Сетка таблицы 13"/>
    <w:basedOn w:val="ad"/>
    <w:next w:val="1fa"/>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8">
    <w:name w:val="Сетка таблицы 23"/>
    <w:basedOn w:val="ad"/>
    <w:next w:val="2f2"/>
    <w:uiPriority w:val="99"/>
    <w:rsid w:val="00F03103"/>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3">
    <w:name w:val="Сетка таблицы 33"/>
    <w:basedOn w:val="ad"/>
    <w:next w:val="3f7"/>
    <w:uiPriority w:val="99"/>
    <w:rsid w:val="00F0310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3">
    <w:name w:val="Сетка таблицы 43"/>
    <w:basedOn w:val="ad"/>
    <w:next w:val="4f0"/>
    <w:uiPriority w:val="99"/>
    <w:rsid w:val="00F0310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d"/>
    <w:next w:val="5d"/>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0">
    <w:name w:val="Сетка таблицы 63"/>
    <w:basedOn w:val="ad"/>
    <w:next w:val="64"/>
    <w:uiPriority w:val="99"/>
    <w:rsid w:val="00F0310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d"/>
    <w:next w:val="73"/>
    <w:uiPriority w:val="99"/>
    <w:rsid w:val="00F0310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d"/>
    <w:next w:val="83"/>
    <w:uiPriority w:val="99"/>
    <w:rsid w:val="00F0310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4">
    <w:name w:val="Современная таблица3"/>
    <w:basedOn w:val="ad"/>
    <w:next w:val="affffff5"/>
    <w:uiPriority w:val="99"/>
    <w:rsid w:val="00F031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5">
    <w:name w:val="Стандартная таблица3"/>
    <w:basedOn w:val="ad"/>
    <w:next w:val="affffff6"/>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1">
    <w:name w:val="Статья / Раздел4"/>
    <w:basedOn w:val="ae"/>
    <w:next w:val="afff1"/>
    <w:uiPriority w:val="99"/>
    <w:rsid w:val="00F03103"/>
    <w:pPr>
      <w:numPr>
        <w:numId w:val="10"/>
      </w:numPr>
    </w:pPr>
  </w:style>
  <w:style w:type="table" w:customStyle="1" w:styleId="138">
    <w:name w:val="Столбцы таблицы 13"/>
    <w:basedOn w:val="ad"/>
    <w:next w:val="1fb"/>
    <w:uiPriority w:val="99"/>
    <w:rsid w:val="00F031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9">
    <w:name w:val="Столбцы таблицы 23"/>
    <w:basedOn w:val="ad"/>
    <w:next w:val="2ff1"/>
    <w:uiPriority w:val="99"/>
    <w:rsid w:val="00F03103"/>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
    <w:name w:val="Столбцы таблицы 33"/>
    <w:basedOn w:val="ad"/>
    <w:next w:val="3f8"/>
    <w:uiPriority w:val="99"/>
    <w:rsid w:val="00F0310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4">
    <w:name w:val="Столбцы таблицы 43"/>
    <w:basedOn w:val="ad"/>
    <w:next w:val="4f1"/>
    <w:uiPriority w:val="99"/>
    <w:rsid w:val="00F03103"/>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d"/>
    <w:next w:val="5e"/>
    <w:uiPriority w:val="99"/>
    <w:rsid w:val="00F031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d"/>
    <w:next w:val="-11"/>
    <w:uiPriority w:val="99"/>
    <w:rsid w:val="00F0310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d"/>
    <w:next w:val="-21"/>
    <w:uiPriority w:val="99"/>
    <w:rsid w:val="00F0310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d"/>
    <w:next w:val="-31"/>
    <w:uiPriority w:val="99"/>
    <w:rsid w:val="00F0310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d"/>
    <w:next w:val="-4"/>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d"/>
    <w:next w:val="-5"/>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d"/>
    <w:next w:val="-6"/>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d"/>
    <w:next w:val="-7"/>
    <w:uiPriority w:val="99"/>
    <w:rsid w:val="00F031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d"/>
    <w:next w:val="-8"/>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6">
    <w:name w:val="Тема таблицы3"/>
    <w:basedOn w:val="ad"/>
    <w:next w:val="affffff8"/>
    <w:uiPriority w:val="99"/>
    <w:rsid w:val="00F0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Цветная таблица 13"/>
    <w:basedOn w:val="ad"/>
    <w:next w:val="1fc"/>
    <w:uiPriority w:val="99"/>
    <w:rsid w:val="00F0310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a">
    <w:name w:val="Цветная таблица 23"/>
    <w:basedOn w:val="ad"/>
    <w:next w:val="2ff2"/>
    <w:uiPriority w:val="99"/>
    <w:rsid w:val="00F0310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5">
    <w:name w:val="Цветная таблица 33"/>
    <w:basedOn w:val="ad"/>
    <w:next w:val="3f9"/>
    <w:uiPriority w:val="99"/>
    <w:rsid w:val="00F0310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4">
    <w:name w:val="Стиль44"/>
    <w:rsid w:val="00F03103"/>
    <w:pPr>
      <w:numPr>
        <w:numId w:val="42"/>
      </w:numPr>
    </w:pPr>
  </w:style>
  <w:style w:type="numbering" w:customStyle="1" w:styleId="54">
    <w:name w:val="Стиль54"/>
    <w:rsid w:val="00F03103"/>
    <w:pPr>
      <w:numPr>
        <w:numId w:val="43"/>
      </w:numPr>
    </w:pPr>
  </w:style>
  <w:style w:type="numbering" w:customStyle="1" w:styleId="640">
    <w:name w:val="Стиль64"/>
    <w:rsid w:val="00F03103"/>
  </w:style>
  <w:style w:type="numbering" w:customStyle="1" w:styleId="740">
    <w:name w:val="Стиль74"/>
    <w:rsid w:val="00F03103"/>
  </w:style>
  <w:style w:type="numbering" w:customStyle="1" w:styleId="840">
    <w:name w:val="Стиль84"/>
    <w:rsid w:val="00F03103"/>
  </w:style>
  <w:style w:type="numbering" w:customStyle="1" w:styleId="94">
    <w:name w:val="Стиль94"/>
    <w:rsid w:val="00F03103"/>
  </w:style>
  <w:style w:type="numbering" w:customStyle="1" w:styleId="104">
    <w:name w:val="Стиль104"/>
    <w:rsid w:val="00F03103"/>
  </w:style>
  <w:style w:type="numbering" w:customStyle="1" w:styleId="1140">
    <w:name w:val="Стиль114"/>
    <w:rsid w:val="00F03103"/>
  </w:style>
  <w:style w:type="numbering" w:customStyle="1" w:styleId="1240">
    <w:name w:val="Стиль124"/>
    <w:rsid w:val="00F03103"/>
  </w:style>
  <w:style w:type="numbering" w:customStyle="1" w:styleId="1340">
    <w:name w:val="Стиль134"/>
    <w:rsid w:val="00F03103"/>
  </w:style>
  <w:style w:type="numbering" w:customStyle="1" w:styleId="144">
    <w:name w:val="Стиль144"/>
    <w:rsid w:val="00F03103"/>
  </w:style>
  <w:style w:type="numbering" w:customStyle="1" w:styleId="154">
    <w:name w:val="Стиль154"/>
    <w:rsid w:val="00F03103"/>
  </w:style>
  <w:style w:type="numbering" w:customStyle="1" w:styleId="164">
    <w:name w:val="Стиль164"/>
    <w:rsid w:val="00F03103"/>
  </w:style>
  <w:style w:type="numbering" w:customStyle="1" w:styleId="174">
    <w:name w:val="Стиль174"/>
    <w:rsid w:val="00F03103"/>
  </w:style>
  <w:style w:type="numbering" w:customStyle="1" w:styleId="184">
    <w:name w:val="Стиль184"/>
    <w:rsid w:val="00F03103"/>
  </w:style>
  <w:style w:type="numbering" w:customStyle="1" w:styleId="194">
    <w:name w:val="Стиль194"/>
    <w:rsid w:val="00F03103"/>
  </w:style>
  <w:style w:type="numbering" w:customStyle="1" w:styleId="204">
    <w:name w:val="Стиль204"/>
    <w:rsid w:val="00F03103"/>
  </w:style>
  <w:style w:type="numbering" w:customStyle="1" w:styleId="2140">
    <w:name w:val="Стиль214"/>
    <w:rsid w:val="00F03103"/>
  </w:style>
  <w:style w:type="numbering" w:customStyle="1" w:styleId="2240">
    <w:name w:val="Стиль224"/>
    <w:rsid w:val="00F03103"/>
  </w:style>
  <w:style w:type="numbering" w:customStyle="1" w:styleId="2340">
    <w:name w:val="Стиль234"/>
    <w:rsid w:val="00F03103"/>
  </w:style>
  <w:style w:type="numbering" w:customStyle="1" w:styleId="244">
    <w:name w:val="Стиль244"/>
    <w:rsid w:val="00F03103"/>
  </w:style>
  <w:style w:type="numbering" w:customStyle="1" w:styleId="254">
    <w:name w:val="Стиль254"/>
    <w:rsid w:val="00F03103"/>
  </w:style>
  <w:style w:type="character" w:customStyle="1" w:styleId="bodytext">
    <w:name w:val="body text Знак Знак"/>
    <w:uiPriority w:val="99"/>
    <w:rsid w:val="00F03103"/>
    <w:rPr>
      <w:sz w:val="24"/>
    </w:rPr>
  </w:style>
  <w:style w:type="paragraph" w:customStyle="1" w:styleId="1ff7">
    <w:name w:val="1 Знак"/>
    <w:basedOn w:val="ab"/>
    <w:uiPriority w:val="99"/>
    <w:rsid w:val="00F03103"/>
    <w:pPr>
      <w:spacing w:after="160" w:line="240" w:lineRule="exact"/>
    </w:pPr>
    <w:rPr>
      <w:rFonts w:ascii="Verdana" w:hAnsi="Verdana"/>
      <w:sz w:val="22"/>
      <w:szCs w:val="20"/>
      <w:lang w:val="en-US" w:eastAsia="en-US"/>
    </w:rPr>
  </w:style>
  <w:style w:type="character" w:customStyle="1" w:styleId="11b">
    <w:name w:val="1.1 подпункт Знак Знак Знак"/>
    <w:uiPriority w:val="99"/>
    <w:rsid w:val="00F03103"/>
    <w:rPr>
      <w:rFonts w:ascii="Times New Roman" w:eastAsia="Times New Roman" w:hAnsi="Times New Roman" w:cs="Arial"/>
      <w:b/>
      <w:bCs/>
      <w:i/>
      <w:iCs w:val="0"/>
      <w:sz w:val="28"/>
      <w:szCs w:val="28"/>
      <w:lang w:eastAsia="ru-RU"/>
    </w:rPr>
  </w:style>
  <w:style w:type="character" w:customStyle="1" w:styleId="area4c">
    <w:name w:val="area4c"/>
    <w:uiPriority w:val="99"/>
    <w:rsid w:val="00F03103"/>
  </w:style>
  <w:style w:type="paragraph" w:customStyle="1" w:styleId="affffffff">
    <w:name w:val="Знак Знак Знак Знак Знак Знак Знак Знак Знак"/>
    <w:basedOn w:val="ab"/>
    <w:uiPriority w:val="99"/>
    <w:rsid w:val="00F03103"/>
    <w:pPr>
      <w:spacing w:after="160" w:line="240" w:lineRule="exact"/>
    </w:pPr>
    <w:rPr>
      <w:szCs w:val="20"/>
      <w:lang w:val="en-US" w:eastAsia="en-US"/>
    </w:rPr>
  </w:style>
  <w:style w:type="paragraph" w:customStyle="1" w:styleId="Head92">
    <w:name w:val="Head 9.2"/>
    <w:basedOn w:val="ab"/>
    <w:next w:val="ab"/>
    <w:uiPriority w:val="99"/>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uiPriority w:val="99"/>
    <w:rsid w:val="00F03103"/>
    <w:pPr>
      <w:keepNext/>
      <w:spacing w:before="240"/>
    </w:pPr>
    <w:rPr>
      <w:rFonts w:ascii="Times New Roman" w:hAnsi="Times New Roman"/>
    </w:rPr>
  </w:style>
  <w:style w:type="paragraph" w:customStyle="1" w:styleId="Head61">
    <w:name w:val="Head 6.1"/>
    <w:basedOn w:val="18"/>
    <w:next w:val="ab"/>
    <w:uiPriority w:val="99"/>
    <w:rsid w:val="00F03103"/>
    <w:pPr>
      <w:keepNext w:val="0"/>
      <w:widowControl w:val="0"/>
      <w:suppressAutoHyphens/>
      <w:spacing w:before="120"/>
      <w:outlineLvl w:val="9"/>
    </w:pPr>
    <w:rPr>
      <w:rFonts w:ascii="Times New Roman Bold" w:hAnsi="Times New Roman Bold"/>
      <w:snapToGrid w:val="0"/>
      <w:kern w:val="0"/>
      <w:lang w:val="en-US" w:eastAsia="en-US" w:bidi="he-IL"/>
    </w:rPr>
  </w:style>
  <w:style w:type="character" w:customStyle="1" w:styleId="bodycopy1">
    <w:name w:val="bodycopy1"/>
    <w:uiPriority w:val="99"/>
    <w:rsid w:val="00F03103"/>
    <w:rPr>
      <w:rFonts w:ascii="Futura Lt" w:hAnsi="Futura Lt" w:hint="default"/>
      <w:i w:val="0"/>
      <w:iCs w:val="0"/>
      <w:strike w:val="0"/>
      <w:dstrike w:val="0"/>
      <w:color w:val="000000"/>
      <w:sz w:val="19"/>
      <w:szCs w:val="19"/>
      <w:u w:val="none"/>
      <w:effect w:val="none"/>
    </w:rPr>
  </w:style>
  <w:style w:type="character" w:customStyle="1" w:styleId="bold">
    <w:name w:val="bold"/>
    <w:uiPriority w:val="99"/>
    <w:rsid w:val="00F03103"/>
  </w:style>
  <w:style w:type="character" w:customStyle="1" w:styleId="dfaq1">
    <w:name w:val="dfaq1"/>
    <w:uiPriority w:val="99"/>
    <w:rsid w:val="00F03103"/>
  </w:style>
  <w:style w:type="character" w:customStyle="1" w:styleId="FontStyle13">
    <w:name w:val="Font Style13"/>
    <w:uiPriority w:val="99"/>
    <w:rsid w:val="00F03103"/>
    <w:rPr>
      <w:rFonts w:ascii="Times New Roman" w:hAnsi="Times New Roman" w:cs="Times New Roman"/>
      <w:sz w:val="26"/>
      <w:szCs w:val="26"/>
    </w:rPr>
  </w:style>
  <w:style w:type="paragraph" w:customStyle="1" w:styleId="Style5">
    <w:name w:val="Style5"/>
    <w:basedOn w:val="ab"/>
    <w:uiPriority w:val="99"/>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uiPriority w:val="99"/>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uiPriority w:val="99"/>
    <w:rsid w:val="00F03103"/>
    <w:pPr>
      <w:widowControl w:val="0"/>
      <w:autoSpaceDE w:val="0"/>
      <w:autoSpaceDN w:val="0"/>
      <w:adjustRightInd w:val="0"/>
      <w:spacing w:after="0" w:line="323" w:lineRule="exact"/>
    </w:pPr>
    <w:rPr>
      <w:rFonts w:ascii="Century Gothic" w:hAnsi="Century Gothic"/>
    </w:rPr>
  </w:style>
  <w:style w:type="paragraph" w:customStyle="1" w:styleId="affffffff0">
    <w:name w:val="Таблица"/>
    <w:basedOn w:val="ab"/>
    <w:rsid w:val="00F03103"/>
    <w:pPr>
      <w:spacing w:after="0"/>
    </w:pPr>
    <w:rPr>
      <w:sz w:val="26"/>
      <w:szCs w:val="20"/>
    </w:rPr>
  </w:style>
  <w:style w:type="paragraph" w:customStyle="1" w:styleId="1ff8">
    <w:name w:val="Знак Знак Знак Знак Знак Знак Знак Знак Знак1"/>
    <w:basedOn w:val="ab"/>
    <w:rsid w:val="00F03103"/>
    <w:pPr>
      <w:spacing w:after="160" w:line="240" w:lineRule="exact"/>
    </w:pPr>
    <w:rPr>
      <w:szCs w:val="20"/>
      <w:lang w:val="en-US" w:eastAsia="en-US"/>
    </w:rPr>
  </w:style>
  <w:style w:type="character" w:customStyle="1" w:styleId="221">
    <w:name w:val="Основной текст 22 Знак"/>
    <w:link w:val="220"/>
    <w:rsid w:val="00F03103"/>
    <w:rPr>
      <w:sz w:val="28"/>
    </w:rPr>
  </w:style>
  <w:style w:type="paragraph" w:customStyle="1" w:styleId="font7">
    <w:name w:val="font7"/>
    <w:basedOn w:val="ab"/>
    <w:rsid w:val="00F03103"/>
    <w:pPr>
      <w:spacing w:before="100" w:beforeAutospacing="1" w:after="100" w:afterAutospacing="1"/>
      <w:jc w:val="left"/>
    </w:pPr>
    <w:rPr>
      <w:i/>
      <w:iCs/>
      <w:sz w:val="16"/>
      <w:szCs w:val="16"/>
    </w:rPr>
  </w:style>
  <w:style w:type="paragraph" w:customStyle="1" w:styleId="font8">
    <w:name w:val="font8"/>
    <w:basedOn w:val="ab"/>
    <w:rsid w:val="00F03103"/>
    <w:pPr>
      <w:spacing w:before="100" w:beforeAutospacing="1" w:after="100" w:afterAutospacing="1"/>
      <w:jc w:val="left"/>
    </w:pPr>
    <w:rPr>
      <w:i/>
      <w:iCs/>
      <w:sz w:val="14"/>
      <w:szCs w:val="14"/>
    </w:rPr>
  </w:style>
  <w:style w:type="paragraph" w:customStyle="1" w:styleId="font9">
    <w:name w:val="font9"/>
    <w:basedOn w:val="ab"/>
    <w:rsid w:val="00F03103"/>
    <w:pPr>
      <w:spacing w:before="100" w:beforeAutospacing="1" w:after="100" w:afterAutospacing="1"/>
      <w:jc w:val="left"/>
    </w:pPr>
    <w:rPr>
      <w:sz w:val="14"/>
      <w:szCs w:val="14"/>
    </w:rPr>
  </w:style>
  <w:style w:type="paragraph" w:customStyle="1" w:styleId="xl63">
    <w:name w:val="xl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c">
    <w:name w:val="Знак1 Знак Знак Знак1"/>
    <w:basedOn w:val="ab"/>
    <w:rsid w:val="00F03103"/>
    <w:pPr>
      <w:spacing w:after="160" w:line="240" w:lineRule="exact"/>
    </w:pPr>
    <w:rPr>
      <w:rFonts w:ascii="Verdana" w:eastAsia="Calibri" w:hAnsi="Verdana" w:cs="Verdana"/>
      <w:sz w:val="22"/>
      <w:szCs w:val="22"/>
      <w:lang w:val="en-US" w:eastAsia="en-US"/>
    </w:rPr>
  </w:style>
  <w:style w:type="character" w:customStyle="1" w:styleId="FontStyle27">
    <w:name w:val="Font Style27"/>
    <w:rsid w:val="00F03103"/>
    <w:rPr>
      <w:rFonts w:ascii="Times New Roman" w:hAnsi="Times New Roman" w:cs="Times New Roman"/>
      <w:sz w:val="22"/>
      <w:szCs w:val="22"/>
    </w:rPr>
  </w:style>
  <w:style w:type="paragraph" w:customStyle="1" w:styleId="2fff3">
    <w:name w:val="Знак Знак Знак2 Знак"/>
    <w:basedOn w:val="ab"/>
    <w:rsid w:val="00F03103"/>
    <w:pPr>
      <w:widowControl w:val="0"/>
      <w:adjustRightInd w:val="0"/>
      <w:spacing w:after="160" w:line="240" w:lineRule="exact"/>
      <w:jc w:val="right"/>
    </w:pPr>
    <w:rPr>
      <w:sz w:val="20"/>
      <w:szCs w:val="20"/>
      <w:lang w:val="en-GB" w:eastAsia="en-US"/>
    </w:rPr>
  </w:style>
  <w:style w:type="paragraph" w:customStyle="1" w:styleId="affffffff1">
    <w:name w:val="спецификация"/>
    <w:basedOn w:val="ab"/>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4">
    <w:name w:val="заголовок 2"/>
    <w:basedOn w:val="ab"/>
    <w:next w:val="ab"/>
    <w:link w:val="2fff5"/>
    <w:uiPriority w:val="99"/>
    <w:rsid w:val="00F03103"/>
    <w:pPr>
      <w:keepNext/>
      <w:autoSpaceDE w:val="0"/>
      <w:autoSpaceDN w:val="0"/>
      <w:spacing w:before="120" w:after="120"/>
      <w:jc w:val="center"/>
    </w:pPr>
    <w:rPr>
      <w:sz w:val="28"/>
      <w:szCs w:val="28"/>
      <w:lang w:val="x-none" w:eastAsia="x-none"/>
    </w:rPr>
  </w:style>
  <w:style w:type="paragraph" w:customStyle="1" w:styleId="3ff7">
    <w:name w:val="заголовок 3"/>
    <w:basedOn w:val="ab"/>
    <w:next w:val="ab"/>
    <w:uiPriority w:val="99"/>
    <w:rsid w:val="00F03103"/>
    <w:pPr>
      <w:keepNext/>
      <w:widowControl w:val="0"/>
      <w:autoSpaceDE w:val="0"/>
      <w:autoSpaceDN w:val="0"/>
      <w:spacing w:after="0"/>
      <w:ind w:left="-108" w:right="-108"/>
      <w:jc w:val="center"/>
    </w:pPr>
    <w:rPr>
      <w:b/>
      <w:bCs/>
      <w:u w:val="single"/>
    </w:rPr>
  </w:style>
  <w:style w:type="paragraph" w:customStyle="1" w:styleId="5f2">
    <w:name w:val="заголовок 5"/>
    <w:basedOn w:val="ab"/>
    <w:next w:val="ab"/>
    <w:rsid w:val="00F03103"/>
    <w:pPr>
      <w:keepNext/>
      <w:autoSpaceDE w:val="0"/>
      <w:autoSpaceDN w:val="0"/>
      <w:spacing w:after="0"/>
      <w:ind w:right="-1050" w:hanging="108"/>
      <w:jc w:val="left"/>
    </w:pPr>
    <w:rPr>
      <w:sz w:val="28"/>
      <w:szCs w:val="28"/>
    </w:rPr>
  </w:style>
  <w:style w:type="paragraph" w:customStyle="1" w:styleId="68">
    <w:name w:val="заголовок 6"/>
    <w:basedOn w:val="ab"/>
    <w:next w:val="ab"/>
    <w:rsid w:val="00F03103"/>
    <w:pPr>
      <w:keepNext/>
      <w:autoSpaceDE w:val="0"/>
      <w:autoSpaceDN w:val="0"/>
      <w:spacing w:after="0"/>
      <w:ind w:right="-1050"/>
      <w:jc w:val="left"/>
    </w:pPr>
    <w:rPr>
      <w:sz w:val="28"/>
      <w:szCs w:val="28"/>
    </w:rPr>
  </w:style>
  <w:style w:type="paragraph" w:customStyle="1" w:styleId="76">
    <w:name w:val="заголовок 7"/>
    <w:basedOn w:val="ab"/>
    <w:next w:val="ab"/>
    <w:rsid w:val="00F03103"/>
    <w:pPr>
      <w:keepNext/>
      <w:autoSpaceDE w:val="0"/>
      <w:autoSpaceDN w:val="0"/>
      <w:spacing w:before="120" w:after="0"/>
      <w:ind w:right="-1049"/>
      <w:jc w:val="left"/>
    </w:pPr>
    <w:rPr>
      <w:sz w:val="26"/>
      <w:szCs w:val="26"/>
    </w:rPr>
  </w:style>
  <w:style w:type="paragraph" w:customStyle="1" w:styleId="1ff9">
    <w:name w:val="спецификация1"/>
    <w:basedOn w:val="ab"/>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styleId="2fff6">
    <w:name w:val="Quote"/>
    <w:basedOn w:val="ab"/>
    <w:next w:val="ab"/>
    <w:link w:val="2fff7"/>
    <w:uiPriority w:val="99"/>
    <w:qFormat/>
    <w:rsid w:val="00F03103"/>
    <w:pPr>
      <w:overflowPunct w:val="0"/>
      <w:autoSpaceDE w:val="0"/>
      <w:autoSpaceDN w:val="0"/>
      <w:adjustRightInd w:val="0"/>
      <w:spacing w:after="0"/>
      <w:jc w:val="left"/>
      <w:textAlignment w:val="baseline"/>
    </w:pPr>
    <w:rPr>
      <w:i/>
      <w:szCs w:val="20"/>
      <w:lang w:val="x-none" w:eastAsia="x-none"/>
    </w:rPr>
  </w:style>
  <w:style w:type="character" w:customStyle="1" w:styleId="2fff7">
    <w:name w:val="Цитата 2 Знак"/>
    <w:link w:val="2fff6"/>
    <w:uiPriority w:val="99"/>
    <w:rsid w:val="00F03103"/>
    <w:rPr>
      <w:i/>
      <w:sz w:val="24"/>
      <w:lang w:val="x-none" w:eastAsia="x-none"/>
    </w:rPr>
  </w:style>
  <w:style w:type="paragraph" w:styleId="affffffff2">
    <w:name w:val="Intense Quote"/>
    <w:basedOn w:val="ab"/>
    <w:next w:val="ab"/>
    <w:link w:val="affffffff3"/>
    <w:uiPriority w:val="99"/>
    <w:qFormat/>
    <w:rsid w:val="00F03103"/>
    <w:pPr>
      <w:overflowPunct w:val="0"/>
      <w:autoSpaceDE w:val="0"/>
      <w:autoSpaceDN w:val="0"/>
      <w:adjustRightInd w:val="0"/>
      <w:spacing w:after="0"/>
      <w:ind w:left="720" w:right="720"/>
      <w:jc w:val="left"/>
      <w:textAlignment w:val="baseline"/>
    </w:pPr>
    <w:rPr>
      <w:b/>
      <w:i/>
      <w:szCs w:val="22"/>
      <w:lang w:val="x-none" w:eastAsia="x-none"/>
    </w:rPr>
  </w:style>
  <w:style w:type="character" w:customStyle="1" w:styleId="affffffff3">
    <w:name w:val="Выделенная цитата Знак"/>
    <w:link w:val="affffffff2"/>
    <w:uiPriority w:val="99"/>
    <w:rsid w:val="00F03103"/>
    <w:rPr>
      <w:b/>
      <w:i/>
      <w:sz w:val="24"/>
      <w:szCs w:val="22"/>
      <w:lang w:val="x-none" w:eastAsia="x-none"/>
    </w:rPr>
  </w:style>
  <w:style w:type="character" w:styleId="affffffff4">
    <w:name w:val="Subtle Emphasis"/>
    <w:uiPriority w:val="99"/>
    <w:qFormat/>
    <w:rsid w:val="00F03103"/>
    <w:rPr>
      <w:i/>
      <w:color w:val="5A5A5A"/>
    </w:rPr>
  </w:style>
  <w:style w:type="character" w:styleId="affffffff5">
    <w:name w:val="Intense Emphasis"/>
    <w:uiPriority w:val="99"/>
    <w:qFormat/>
    <w:rsid w:val="00F03103"/>
    <w:rPr>
      <w:b/>
      <w:i/>
      <w:sz w:val="24"/>
      <w:szCs w:val="24"/>
      <w:u w:val="single"/>
    </w:rPr>
  </w:style>
  <w:style w:type="character" w:styleId="affffffff6">
    <w:name w:val="Subtle Reference"/>
    <w:uiPriority w:val="99"/>
    <w:qFormat/>
    <w:rsid w:val="00F03103"/>
    <w:rPr>
      <w:sz w:val="24"/>
      <w:szCs w:val="24"/>
      <w:u w:val="single"/>
    </w:rPr>
  </w:style>
  <w:style w:type="character" w:styleId="affffffff7">
    <w:name w:val="Intense Reference"/>
    <w:uiPriority w:val="99"/>
    <w:qFormat/>
    <w:rsid w:val="00F03103"/>
    <w:rPr>
      <w:b/>
      <w:sz w:val="24"/>
      <w:u w:val="single"/>
    </w:rPr>
  </w:style>
  <w:style w:type="character" w:styleId="affffffff8">
    <w:name w:val="Book Title"/>
    <w:uiPriority w:val="99"/>
    <w:qFormat/>
    <w:rsid w:val="00F03103"/>
    <w:rPr>
      <w:rFonts w:ascii="Cambria" w:eastAsia="Times New Roman" w:hAnsi="Cambria"/>
      <w:b/>
      <w:i/>
      <w:sz w:val="24"/>
      <w:szCs w:val="24"/>
    </w:rPr>
  </w:style>
  <w:style w:type="paragraph" w:customStyle="1" w:styleId="ConsPlusCell">
    <w:name w:val="ConsPlusCell"/>
    <w:rsid w:val="00F03103"/>
    <w:pPr>
      <w:widowControl w:val="0"/>
      <w:autoSpaceDE w:val="0"/>
      <w:autoSpaceDN w:val="0"/>
      <w:adjustRightInd w:val="0"/>
    </w:pPr>
    <w:rPr>
      <w:rFonts w:ascii="Arial" w:hAnsi="Arial" w:cs="Arial"/>
    </w:rPr>
  </w:style>
  <w:style w:type="paragraph" w:customStyle="1" w:styleId="xl192">
    <w:name w:val="xl192"/>
    <w:basedOn w:val="ab"/>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b"/>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rsid w:val="00F03103"/>
    <w:pPr>
      <w:spacing w:before="100" w:beforeAutospacing="1" w:after="100" w:afterAutospacing="1"/>
      <w:jc w:val="left"/>
    </w:pPr>
    <w:rPr>
      <w:b/>
      <w:bCs/>
      <w:u w:val="single"/>
    </w:rPr>
  </w:style>
  <w:style w:type="paragraph" w:customStyle="1" w:styleId="xl215">
    <w:name w:val="xl215"/>
    <w:basedOn w:val="ab"/>
    <w:rsid w:val="00F03103"/>
    <w:pPr>
      <w:spacing w:before="100" w:beforeAutospacing="1" w:after="100" w:afterAutospacing="1"/>
      <w:jc w:val="center"/>
    </w:pPr>
  </w:style>
  <w:style w:type="paragraph" w:customStyle="1" w:styleId="xl216">
    <w:name w:val="xl21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rsid w:val="00F03103"/>
    <w:pPr>
      <w:pBdr>
        <w:top w:val="single" w:sz="4" w:space="0" w:color="auto"/>
      </w:pBdr>
      <w:spacing w:before="100" w:beforeAutospacing="1" w:after="100" w:afterAutospacing="1"/>
      <w:jc w:val="left"/>
    </w:pPr>
  </w:style>
  <w:style w:type="paragraph" w:customStyle="1" w:styleId="xl256">
    <w:name w:val="xl256"/>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rsid w:val="00F03103"/>
    <w:pPr>
      <w:pBdr>
        <w:bottom w:val="single" w:sz="4" w:space="0" w:color="auto"/>
      </w:pBdr>
      <w:spacing w:before="100" w:beforeAutospacing="1" w:after="100" w:afterAutospacing="1"/>
      <w:jc w:val="center"/>
    </w:pPr>
    <w:rPr>
      <w:i/>
      <w:iCs/>
    </w:rPr>
  </w:style>
  <w:style w:type="paragraph" w:customStyle="1" w:styleId="xl258">
    <w:name w:val="xl258"/>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rsid w:val="00F03103"/>
    <w:pPr>
      <w:spacing w:before="100" w:beforeAutospacing="1" w:after="100" w:afterAutospacing="1"/>
      <w:jc w:val="center"/>
    </w:pPr>
    <w:rPr>
      <w:i/>
      <w:iCs/>
      <w:sz w:val="28"/>
      <w:szCs w:val="28"/>
    </w:rPr>
  </w:style>
  <w:style w:type="paragraph" w:customStyle="1" w:styleId="xl260">
    <w:name w:val="xl260"/>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rsid w:val="00F03103"/>
    <w:pPr>
      <w:pBdr>
        <w:top w:val="single" w:sz="4" w:space="0" w:color="auto"/>
      </w:pBdr>
      <w:spacing w:before="100" w:beforeAutospacing="1" w:after="100" w:afterAutospacing="1"/>
      <w:jc w:val="right"/>
    </w:pPr>
  </w:style>
  <w:style w:type="paragraph" w:customStyle="1" w:styleId="xl289">
    <w:name w:val="xl28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b"/>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rsid w:val="00F03103"/>
    <w:pPr>
      <w:pBdr>
        <w:bottom w:val="single" w:sz="4" w:space="0" w:color="auto"/>
      </w:pBdr>
      <w:spacing w:before="100" w:beforeAutospacing="1" w:after="100" w:afterAutospacing="1"/>
      <w:jc w:val="center"/>
    </w:pPr>
    <w:rPr>
      <w:b/>
      <w:bCs/>
    </w:rPr>
  </w:style>
  <w:style w:type="paragraph" w:customStyle="1" w:styleId="xl374">
    <w:name w:val="xl374"/>
    <w:basedOn w:val="ab"/>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rsid w:val="00F03103"/>
    <w:pPr>
      <w:pBdr>
        <w:top w:val="single" w:sz="4" w:space="0" w:color="auto"/>
      </w:pBdr>
      <w:spacing w:before="100" w:beforeAutospacing="1" w:after="100" w:afterAutospacing="1"/>
      <w:jc w:val="center"/>
    </w:pPr>
    <w:rPr>
      <w:b/>
      <w:bCs/>
    </w:rPr>
  </w:style>
  <w:style w:type="paragraph" w:customStyle="1" w:styleId="xl376">
    <w:name w:val="xl376"/>
    <w:basedOn w:val="ab"/>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rsid w:val="00F03103"/>
    <w:pPr>
      <w:pBdr>
        <w:bottom w:val="single" w:sz="8" w:space="0" w:color="auto"/>
      </w:pBdr>
      <w:spacing w:before="100" w:beforeAutospacing="1" w:after="100" w:afterAutospacing="1"/>
      <w:jc w:val="center"/>
    </w:pPr>
    <w:rPr>
      <w:b/>
      <w:bCs/>
    </w:rPr>
  </w:style>
  <w:style w:type="paragraph" w:customStyle="1" w:styleId="xl380">
    <w:name w:val="xl380"/>
    <w:basedOn w:val="ab"/>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a">
    <w:name w:val="Основной шрифт абзаца1"/>
    <w:rsid w:val="00F03103"/>
  </w:style>
  <w:style w:type="character" w:customStyle="1" w:styleId="affffffff9">
    <w:name w:val="Символ нумерации"/>
    <w:rsid w:val="00F03103"/>
  </w:style>
  <w:style w:type="paragraph" w:customStyle="1" w:styleId="1ffb">
    <w:name w:val="Заголовок1"/>
    <w:basedOn w:val="ab"/>
    <w:next w:val="aff0"/>
    <w:uiPriority w:val="99"/>
    <w:rsid w:val="00F03103"/>
    <w:pPr>
      <w:keepNext/>
      <w:suppressAutoHyphens/>
      <w:spacing w:before="240" w:after="120"/>
      <w:jc w:val="left"/>
    </w:pPr>
    <w:rPr>
      <w:rFonts w:ascii="Arial" w:eastAsia="MS Mincho" w:hAnsi="Arial" w:cs="Tahoma"/>
      <w:sz w:val="28"/>
      <w:szCs w:val="28"/>
      <w:lang w:eastAsia="ar-SA"/>
    </w:rPr>
  </w:style>
  <w:style w:type="paragraph" w:customStyle="1" w:styleId="1ffc">
    <w:name w:val="Название1"/>
    <w:basedOn w:val="ab"/>
    <w:rsid w:val="00F03103"/>
    <w:pPr>
      <w:suppressLineNumbers/>
      <w:suppressAutoHyphens/>
      <w:spacing w:before="120" w:after="120"/>
      <w:jc w:val="left"/>
    </w:pPr>
    <w:rPr>
      <w:rFonts w:cs="Tahoma"/>
      <w:i/>
      <w:iCs/>
      <w:lang w:eastAsia="ar-SA"/>
    </w:rPr>
  </w:style>
  <w:style w:type="paragraph" w:customStyle="1" w:styleId="1ffd">
    <w:name w:val="Указатель1"/>
    <w:basedOn w:val="ab"/>
    <w:rsid w:val="00F03103"/>
    <w:pPr>
      <w:suppressLineNumbers/>
      <w:suppressAutoHyphens/>
      <w:spacing w:after="0"/>
      <w:jc w:val="left"/>
    </w:pPr>
    <w:rPr>
      <w:rFonts w:cs="Tahoma"/>
      <w:lang w:eastAsia="ar-SA"/>
    </w:rPr>
  </w:style>
  <w:style w:type="paragraph" w:customStyle="1" w:styleId="affffffffa">
    <w:name w:val="Содержимое таблицы"/>
    <w:basedOn w:val="ab"/>
    <w:rsid w:val="00F03103"/>
    <w:pPr>
      <w:suppressLineNumbers/>
      <w:suppressAutoHyphens/>
      <w:spacing w:after="0"/>
      <w:jc w:val="left"/>
    </w:pPr>
    <w:rPr>
      <w:lang w:eastAsia="ar-SA"/>
    </w:rPr>
  </w:style>
  <w:style w:type="paragraph" w:customStyle="1" w:styleId="affffffffb">
    <w:name w:val="Заголовок таблицы"/>
    <w:basedOn w:val="affffffffa"/>
    <w:rsid w:val="00F03103"/>
    <w:pPr>
      <w:jc w:val="center"/>
    </w:pPr>
    <w:rPr>
      <w:b/>
      <w:bCs/>
    </w:rPr>
  </w:style>
  <w:style w:type="character" w:customStyle="1" w:styleId="BodyTextIndent2Char">
    <w:name w:val="Body Text Indent 2 Char"/>
    <w:semiHidden/>
    <w:locked/>
    <w:rsid w:val="00F03103"/>
    <w:rPr>
      <w:rFonts w:ascii="Times New Roman" w:hAnsi="Times New Roman" w:cs="Times New Roman"/>
      <w:sz w:val="24"/>
      <w:szCs w:val="24"/>
      <w:lang w:eastAsia="ru-RU"/>
    </w:rPr>
  </w:style>
  <w:style w:type="character" w:customStyle="1" w:styleId="TitleChar">
    <w:name w:val="Title Char"/>
    <w:locked/>
    <w:rsid w:val="00F03103"/>
    <w:rPr>
      <w:rFonts w:ascii="Times New Roman" w:hAnsi="Times New Roman" w:cs="Times New Roman"/>
      <w:b/>
      <w:bCs/>
      <w:sz w:val="20"/>
      <w:szCs w:val="20"/>
      <w:lang w:eastAsia="ru-RU"/>
    </w:rPr>
  </w:style>
  <w:style w:type="paragraph" w:customStyle="1" w:styleId="02statia2">
    <w:name w:val="02statia2"/>
    <w:basedOn w:val="ab"/>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locked/>
    <w:rsid w:val="00F03103"/>
    <w:rPr>
      <w:rFonts w:cs="Times New Roman"/>
    </w:rPr>
  </w:style>
  <w:style w:type="character" w:customStyle="1" w:styleId="FooterChar">
    <w:name w:val="Footer Char"/>
    <w:locked/>
    <w:rsid w:val="00F03103"/>
    <w:rPr>
      <w:rFonts w:cs="Times New Roman"/>
    </w:rPr>
  </w:style>
  <w:style w:type="character" w:customStyle="1" w:styleId="BalloonTextChar">
    <w:name w:val="Balloon Text Char"/>
    <w:semiHidden/>
    <w:locked/>
    <w:rsid w:val="00F03103"/>
    <w:rPr>
      <w:rFonts w:ascii="Tahoma" w:hAnsi="Tahoma" w:cs="Tahoma"/>
      <w:sz w:val="16"/>
      <w:szCs w:val="16"/>
    </w:rPr>
  </w:style>
  <w:style w:type="character" w:customStyle="1" w:styleId="ListParagraphChar1">
    <w:name w:val="List Paragraph Char1"/>
    <w:link w:val="2ff5"/>
    <w:locked/>
    <w:rsid w:val="00F03103"/>
    <w:rPr>
      <w:rFonts w:eastAsia="Calibri"/>
      <w:sz w:val="24"/>
      <w:szCs w:val="24"/>
    </w:rPr>
  </w:style>
  <w:style w:type="paragraph" w:customStyle="1" w:styleId="4f6">
    <w:name w:val="Знак Знак Знак Знак4"/>
    <w:basedOn w:val="ab"/>
    <w:rsid w:val="00F03103"/>
    <w:pPr>
      <w:spacing w:after="160" w:line="240" w:lineRule="exact"/>
    </w:pPr>
    <w:rPr>
      <w:rFonts w:ascii="Verdana" w:hAnsi="Verdana"/>
      <w:sz w:val="22"/>
      <w:szCs w:val="20"/>
      <w:lang w:val="en-US" w:eastAsia="en-US"/>
    </w:rPr>
  </w:style>
  <w:style w:type="paragraph" w:customStyle="1" w:styleId="2fff8">
    <w:name w:val="Знак Знак Знак Знак Знак Знак Знак Знак Знак2"/>
    <w:basedOn w:val="ab"/>
    <w:rsid w:val="00F03103"/>
    <w:pPr>
      <w:spacing w:after="160" w:line="240" w:lineRule="exact"/>
    </w:pPr>
    <w:rPr>
      <w:szCs w:val="20"/>
      <w:lang w:val="en-US" w:eastAsia="en-US"/>
    </w:rPr>
  </w:style>
  <w:style w:type="paragraph" w:customStyle="1" w:styleId="BodyText211">
    <w:name w:val="Body Text 211"/>
    <w:basedOn w:val="ab"/>
    <w:uiPriority w:val="99"/>
    <w:rsid w:val="00F03103"/>
    <w:pPr>
      <w:widowControl w:val="0"/>
      <w:spacing w:after="0"/>
      <w:jc w:val="center"/>
    </w:pPr>
    <w:rPr>
      <w:rFonts w:ascii="Antiqua" w:hAnsi="Antiqua" w:cs="Antiqua"/>
    </w:rPr>
  </w:style>
  <w:style w:type="paragraph" w:customStyle="1" w:styleId="Normal11">
    <w:name w:val="Normal11"/>
    <w:uiPriority w:val="99"/>
    <w:rsid w:val="00F03103"/>
    <w:pPr>
      <w:widowControl w:val="0"/>
      <w:spacing w:line="300" w:lineRule="auto"/>
      <w:ind w:firstLine="540"/>
    </w:pPr>
    <w:rPr>
      <w:sz w:val="24"/>
      <w:szCs w:val="24"/>
    </w:rPr>
  </w:style>
  <w:style w:type="paragraph" w:styleId="affffffffc">
    <w:name w:val="Revision"/>
    <w:hidden/>
    <w:uiPriority w:val="99"/>
    <w:semiHidden/>
    <w:rsid w:val="00F03103"/>
    <w:rPr>
      <w:sz w:val="24"/>
      <w:szCs w:val="24"/>
    </w:rPr>
  </w:style>
  <w:style w:type="paragraph" w:customStyle="1" w:styleId="2fff9">
    <w:name w:val="Название2"/>
    <w:basedOn w:val="ab"/>
    <w:rsid w:val="00F03103"/>
    <w:pPr>
      <w:spacing w:before="100" w:beforeAutospacing="1" w:after="100" w:afterAutospacing="1"/>
      <w:jc w:val="left"/>
    </w:pPr>
    <w:rPr>
      <w:rFonts w:ascii="Verdana" w:eastAsia="Calibri" w:hAnsi="Verdana" w:cs="Verdana"/>
      <w:color w:val="303030"/>
      <w:sz w:val="18"/>
      <w:szCs w:val="18"/>
    </w:rPr>
  </w:style>
  <w:style w:type="paragraph" w:customStyle="1" w:styleId="affffffffd">
    <w:name w:val="Знак Знак Знак Знак Знак Знак Знак Знак Знак Знак Знак Знак Знак Знак Знак"/>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msonormalcxspmiddle">
    <w:name w:val="msonormalcxspmiddle"/>
    <w:basedOn w:val="ab"/>
    <w:uiPriority w:val="99"/>
    <w:rsid w:val="00F03103"/>
    <w:pPr>
      <w:spacing w:before="100" w:beforeAutospacing="1" w:after="100" w:afterAutospacing="1"/>
      <w:jc w:val="left"/>
    </w:pPr>
    <w:rPr>
      <w:rFonts w:eastAsia="Calibri"/>
    </w:rPr>
  </w:style>
  <w:style w:type="character" w:customStyle="1" w:styleId="260">
    <w:name w:val="Знак Знак26"/>
    <w:uiPriority w:val="99"/>
    <w:semiHidden/>
    <w:rsid w:val="00F03103"/>
    <w:rPr>
      <w:rFonts w:ascii="Courier New" w:hAnsi="Courier New" w:cs="Courier New"/>
      <w:lang w:val="ru-RU" w:eastAsia="ru-RU"/>
    </w:rPr>
  </w:style>
  <w:style w:type="character" w:customStyle="1" w:styleId="105">
    <w:name w:val="Знак Знак10"/>
    <w:uiPriority w:val="99"/>
    <w:rsid w:val="00F03103"/>
    <w:rPr>
      <w:rFonts w:cs="Times New Roman"/>
      <w:sz w:val="24"/>
      <w:szCs w:val="24"/>
      <w:lang w:val="ru-RU" w:eastAsia="ru-RU"/>
    </w:rPr>
  </w:style>
  <w:style w:type="paragraph" w:customStyle="1" w:styleId="1ffe">
    <w:name w:val="Знак Знак Знак Знак Знак Знак Знак Знак Знак Знак Знак Знак Знак Знак Знак1"/>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p9">
    <w:name w:val="p9"/>
    <w:basedOn w:val="ab"/>
    <w:uiPriority w:val="99"/>
    <w:rsid w:val="00F03103"/>
    <w:pPr>
      <w:spacing w:before="100" w:beforeAutospacing="1" w:after="100" w:afterAutospacing="1" w:line="320" w:lineRule="atLeast"/>
    </w:pPr>
    <w:rPr>
      <w:rFonts w:eastAsia="Calibri"/>
    </w:rPr>
  </w:style>
  <w:style w:type="character" w:customStyle="1" w:styleId="155">
    <w:name w:val="Знак Знак15"/>
    <w:uiPriority w:val="99"/>
    <w:rsid w:val="00F03103"/>
    <w:rPr>
      <w:rFonts w:cs="Times New Roman"/>
      <w:lang w:val="ru-RU" w:eastAsia="ru-RU"/>
    </w:rPr>
  </w:style>
  <w:style w:type="character" w:customStyle="1" w:styleId="95">
    <w:name w:val="Знак Знак9"/>
    <w:uiPriority w:val="99"/>
    <w:rsid w:val="00F03103"/>
    <w:rPr>
      <w:rFonts w:ascii="Times New Roman" w:hAnsi="Times New Roman" w:cs="Times New Roman"/>
      <w:sz w:val="24"/>
      <w:szCs w:val="24"/>
      <w:lang w:eastAsia="ru-RU"/>
    </w:rPr>
  </w:style>
  <w:style w:type="paragraph" w:customStyle="1" w:styleId="Pa3">
    <w:name w:val="Pa3"/>
    <w:basedOn w:val="Default"/>
    <w:next w:val="Default"/>
    <w:uiPriority w:val="99"/>
    <w:rsid w:val="00F03103"/>
    <w:pPr>
      <w:spacing w:line="241" w:lineRule="atLeast"/>
    </w:pPr>
    <w:rPr>
      <w:rFonts w:ascii="Denda New" w:eastAsia="Calibri" w:hAnsi="Denda New" w:cs="Denda New"/>
      <w:color w:val="auto"/>
    </w:rPr>
  </w:style>
  <w:style w:type="character" w:customStyle="1" w:styleId="A60">
    <w:name w:val="A6"/>
    <w:uiPriority w:val="99"/>
    <w:rsid w:val="00F03103"/>
    <w:rPr>
      <w:color w:val="000000"/>
      <w:sz w:val="10"/>
    </w:rPr>
  </w:style>
  <w:style w:type="character" w:customStyle="1" w:styleId="69">
    <w:name w:val="Знак Знак6"/>
    <w:uiPriority w:val="99"/>
    <w:rsid w:val="00F03103"/>
    <w:rPr>
      <w:rFonts w:cs="Times New Roman"/>
      <w:sz w:val="16"/>
      <w:szCs w:val="16"/>
      <w:lang w:val="ru-RU" w:eastAsia="ru-RU"/>
    </w:rPr>
  </w:style>
  <w:style w:type="character" w:customStyle="1" w:styleId="175">
    <w:name w:val="Знак Знак17"/>
    <w:uiPriority w:val="99"/>
    <w:rsid w:val="00F03103"/>
    <w:rPr>
      <w:rFonts w:cs="Times New Roman"/>
      <w:sz w:val="28"/>
      <w:szCs w:val="28"/>
      <w:lang w:val="ru-RU" w:eastAsia="ru-RU"/>
    </w:rPr>
  </w:style>
  <w:style w:type="character" w:customStyle="1" w:styleId="145">
    <w:name w:val="Знак Знак14"/>
    <w:uiPriority w:val="99"/>
    <w:rsid w:val="00F03103"/>
    <w:rPr>
      <w:rFonts w:ascii="Arial" w:hAnsi="Arial" w:cs="Arial"/>
      <w:b/>
      <w:bCs/>
      <w:kern w:val="28"/>
      <w:sz w:val="32"/>
      <w:szCs w:val="32"/>
      <w:lang w:val="ru-RU" w:eastAsia="ru-RU"/>
    </w:rPr>
  </w:style>
  <w:style w:type="character" w:customStyle="1" w:styleId="246">
    <w:name w:val="Знак Знак24"/>
    <w:uiPriority w:val="99"/>
    <w:rsid w:val="00F03103"/>
    <w:rPr>
      <w:rFonts w:cs="Times New Roman"/>
      <w:b/>
      <w:bCs/>
      <w:sz w:val="24"/>
      <w:szCs w:val="24"/>
      <w:lang w:val="ru-RU" w:eastAsia="ru-RU"/>
    </w:rPr>
  </w:style>
  <w:style w:type="character" w:customStyle="1" w:styleId="23b">
    <w:name w:val="Знак Знак23"/>
    <w:uiPriority w:val="99"/>
    <w:rsid w:val="00F03103"/>
    <w:rPr>
      <w:rFonts w:cs="Times New Roman"/>
      <w:sz w:val="24"/>
      <w:szCs w:val="24"/>
      <w:lang w:val="ru-RU" w:eastAsia="ru-RU"/>
    </w:rPr>
  </w:style>
  <w:style w:type="character" w:customStyle="1" w:styleId="22a">
    <w:name w:val="Знак Знак22"/>
    <w:uiPriority w:val="99"/>
    <w:rsid w:val="00F03103"/>
    <w:rPr>
      <w:rFonts w:cs="Times New Roman"/>
      <w:b/>
      <w:bCs/>
      <w:sz w:val="24"/>
      <w:szCs w:val="24"/>
      <w:lang w:val="ru-RU" w:eastAsia="ru-RU"/>
    </w:rPr>
  </w:style>
  <w:style w:type="character" w:customStyle="1" w:styleId="21a">
    <w:name w:val="Знак Знак21"/>
    <w:uiPriority w:val="99"/>
    <w:rsid w:val="00F03103"/>
    <w:rPr>
      <w:rFonts w:cs="Times New Roman"/>
      <w:sz w:val="28"/>
      <w:szCs w:val="28"/>
      <w:lang w:val="ru-RU" w:eastAsia="ru-RU"/>
    </w:rPr>
  </w:style>
  <w:style w:type="character" w:customStyle="1" w:styleId="205">
    <w:name w:val="Знак Знак20"/>
    <w:uiPriority w:val="99"/>
    <w:rsid w:val="00F03103"/>
    <w:rPr>
      <w:rFonts w:cs="Times New Roman"/>
      <w:sz w:val="24"/>
      <w:szCs w:val="24"/>
      <w:lang w:val="ru-RU" w:eastAsia="ru-RU"/>
    </w:rPr>
  </w:style>
  <w:style w:type="character" w:customStyle="1" w:styleId="190">
    <w:name w:val="Знак Знак19"/>
    <w:uiPriority w:val="99"/>
    <w:rsid w:val="00F03103"/>
    <w:rPr>
      <w:rFonts w:cs="Times New Roman"/>
      <w:sz w:val="24"/>
      <w:szCs w:val="24"/>
      <w:lang w:val="ru-RU" w:eastAsia="ru-RU"/>
    </w:rPr>
  </w:style>
  <w:style w:type="character" w:customStyle="1" w:styleId="165">
    <w:name w:val="Знак Знак16"/>
    <w:uiPriority w:val="99"/>
    <w:rsid w:val="00F03103"/>
    <w:rPr>
      <w:rFonts w:cs="Times New Roman"/>
      <w:sz w:val="28"/>
      <w:szCs w:val="28"/>
      <w:lang w:val="ru-RU" w:eastAsia="ru-RU"/>
    </w:rPr>
  </w:style>
  <w:style w:type="character" w:customStyle="1" w:styleId="13a">
    <w:name w:val="Знак Знак13"/>
    <w:uiPriority w:val="99"/>
    <w:rsid w:val="00F03103"/>
    <w:rPr>
      <w:rFonts w:cs="Times New Roman"/>
      <w:sz w:val="24"/>
      <w:szCs w:val="24"/>
      <w:lang w:val="ru-RU" w:eastAsia="ru-RU"/>
    </w:rPr>
  </w:style>
  <w:style w:type="character" w:customStyle="1" w:styleId="129">
    <w:name w:val="Знак Знак12"/>
    <w:uiPriority w:val="99"/>
    <w:rsid w:val="00F03103"/>
    <w:rPr>
      <w:rFonts w:cs="Times New Roman"/>
      <w:lang w:val="ru-RU" w:eastAsia="ru-RU"/>
    </w:rPr>
  </w:style>
  <w:style w:type="character" w:customStyle="1" w:styleId="11d">
    <w:name w:val="Знак Знак11"/>
    <w:uiPriority w:val="99"/>
    <w:rsid w:val="00F03103"/>
    <w:rPr>
      <w:rFonts w:ascii="Arial" w:hAnsi="Arial" w:cs="Arial"/>
      <w:sz w:val="24"/>
      <w:szCs w:val="24"/>
      <w:lang w:val="ru-RU" w:eastAsia="ru-RU"/>
    </w:rPr>
  </w:style>
  <w:style w:type="character" w:customStyle="1" w:styleId="911">
    <w:name w:val="Знак Знак91"/>
    <w:uiPriority w:val="99"/>
    <w:rsid w:val="00F03103"/>
    <w:rPr>
      <w:rFonts w:cs="Times New Roman"/>
      <w:sz w:val="28"/>
      <w:szCs w:val="28"/>
      <w:lang w:val="ru-RU" w:eastAsia="ru-RU"/>
    </w:rPr>
  </w:style>
  <w:style w:type="character" w:customStyle="1" w:styleId="86">
    <w:name w:val="Знак Знак8"/>
    <w:uiPriority w:val="99"/>
    <w:rsid w:val="00F03103"/>
    <w:rPr>
      <w:rFonts w:cs="Times New Roman"/>
      <w:sz w:val="24"/>
      <w:szCs w:val="24"/>
      <w:lang w:val="ru-RU" w:eastAsia="ru-RU"/>
    </w:rPr>
  </w:style>
  <w:style w:type="character" w:customStyle="1" w:styleId="77">
    <w:name w:val="Знак Знак7"/>
    <w:rsid w:val="00F03103"/>
    <w:rPr>
      <w:rFonts w:ascii="Courier New" w:hAnsi="Courier New" w:cs="Courier New"/>
    </w:rPr>
  </w:style>
  <w:style w:type="paragraph" w:customStyle="1" w:styleId="1fff">
    <w:name w:val="Без интервала1"/>
    <w:rsid w:val="00F03103"/>
    <w:pPr>
      <w:widowControl w:val="0"/>
      <w:autoSpaceDE w:val="0"/>
      <w:autoSpaceDN w:val="0"/>
      <w:adjustRightInd w:val="0"/>
    </w:pPr>
    <w:rPr>
      <w:rFonts w:eastAsia="Calibri"/>
    </w:rPr>
  </w:style>
  <w:style w:type="paragraph" w:customStyle="1" w:styleId="1fff0">
    <w:name w:val="Рецензия1"/>
    <w:hidden/>
    <w:uiPriority w:val="99"/>
    <w:semiHidden/>
    <w:rsid w:val="00F03103"/>
    <w:rPr>
      <w:rFonts w:eastAsia="Calibri"/>
      <w:sz w:val="24"/>
      <w:szCs w:val="24"/>
    </w:rPr>
  </w:style>
  <w:style w:type="paragraph" w:customStyle="1" w:styleId="21b">
    <w:name w:val="Знак Знак Знак2 Знак1"/>
    <w:basedOn w:val="ab"/>
    <w:uiPriority w:val="99"/>
    <w:rsid w:val="00F03103"/>
    <w:pPr>
      <w:widowControl w:val="0"/>
      <w:adjustRightInd w:val="0"/>
      <w:spacing w:after="160" w:line="240" w:lineRule="exact"/>
      <w:jc w:val="right"/>
    </w:pPr>
    <w:rPr>
      <w:rFonts w:eastAsia="Calibri"/>
      <w:sz w:val="20"/>
      <w:szCs w:val="20"/>
      <w:lang w:val="en-GB" w:eastAsia="en-US"/>
    </w:rPr>
  </w:style>
  <w:style w:type="paragraph" w:customStyle="1" w:styleId="affffffffe">
    <w:name w:val="Подраздел"/>
    <w:basedOn w:val="ab"/>
    <w:uiPriority w:val="99"/>
    <w:rsid w:val="00F03103"/>
    <w:pPr>
      <w:suppressAutoHyphens/>
      <w:spacing w:before="240" w:after="120"/>
      <w:jc w:val="center"/>
    </w:pPr>
    <w:rPr>
      <w:rFonts w:ascii="TimesDL" w:eastAsia="Calibri" w:hAnsi="TimesDL" w:cs="TimesDL"/>
      <w:b/>
      <w:bCs/>
      <w:smallCaps/>
      <w:spacing w:val="-2"/>
    </w:rPr>
  </w:style>
  <w:style w:type="paragraph" w:customStyle="1" w:styleId="327">
    <w:name w:val="Знак32"/>
    <w:basedOn w:val="ab"/>
    <w:rsid w:val="00F03103"/>
    <w:pPr>
      <w:spacing w:after="160" w:line="240" w:lineRule="exact"/>
    </w:pPr>
    <w:rPr>
      <w:rFonts w:ascii="Verdana" w:hAnsi="Verdana"/>
      <w:sz w:val="22"/>
      <w:szCs w:val="20"/>
      <w:lang w:val="en-US" w:eastAsia="en-US"/>
    </w:rPr>
  </w:style>
  <w:style w:type="paragraph" w:customStyle="1" w:styleId="xl41">
    <w:name w:val="xl41"/>
    <w:basedOn w:val="ab"/>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b"/>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rsid w:val="00F03103"/>
    <w:pPr>
      <w:widowControl w:val="0"/>
      <w:suppressAutoHyphens/>
      <w:spacing w:after="0"/>
      <w:jc w:val="left"/>
    </w:pPr>
    <w:rPr>
      <w:rFonts w:ascii="Cumberland AMT" w:eastAsia="Cumberland AMT" w:hAnsi="Cumberland AMT" w:cs="Cumberland AMT"/>
      <w:sz w:val="20"/>
      <w:szCs w:val="20"/>
    </w:rPr>
  </w:style>
  <w:style w:type="character" w:customStyle="1" w:styleId="424">
    <w:name w:val="Знак Знак42"/>
    <w:rsid w:val="00F03103"/>
    <w:rPr>
      <w:b/>
      <w:bCs/>
      <w:sz w:val="32"/>
      <w:szCs w:val="24"/>
      <w:lang w:val="ru-RU" w:eastAsia="ru-RU" w:bidi="ar-SA"/>
    </w:rPr>
  </w:style>
  <w:style w:type="numbering" w:customStyle="1" w:styleId="11111111">
    <w:name w:val="1 / 1.1 / 1.1.111"/>
    <w:basedOn w:val="ae"/>
    <w:next w:val="111111"/>
    <w:semiHidden/>
    <w:rsid w:val="00F03103"/>
  </w:style>
  <w:style w:type="numbering" w:customStyle="1" w:styleId="1ai11">
    <w:name w:val="1 / a / i11"/>
    <w:basedOn w:val="ae"/>
    <w:next w:val="1ai"/>
    <w:semiHidden/>
    <w:rsid w:val="00F03103"/>
  </w:style>
  <w:style w:type="numbering" w:customStyle="1" w:styleId="11e">
    <w:name w:val="Статья / Раздел11"/>
    <w:basedOn w:val="ae"/>
    <w:next w:val="afff1"/>
    <w:uiPriority w:val="99"/>
    <w:semiHidden/>
    <w:rsid w:val="00F03103"/>
  </w:style>
  <w:style w:type="numbering" w:customStyle="1" w:styleId="4110">
    <w:name w:val="Стиль411"/>
    <w:rsid w:val="00F03103"/>
  </w:style>
  <w:style w:type="numbering" w:customStyle="1" w:styleId="5110">
    <w:name w:val="Стиль511"/>
    <w:rsid w:val="00F03103"/>
  </w:style>
  <w:style w:type="numbering" w:customStyle="1" w:styleId="6110">
    <w:name w:val="Стиль611"/>
    <w:rsid w:val="00F03103"/>
  </w:style>
  <w:style w:type="numbering" w:customStyle="1" w:styleId="7110">
    <w:name w:val="Стиль711"/>
    <w:rsid w:val="00F03103"/>
  </w:style>
  <w:style w:type="numbering" w:customStyle="1" w:styleId="8110">
    <w:name w:val="Стиль811"/>
    <w:rsid w:val="00F03103"/>
  </w:style>
  <w:style w:type="numbering" w:customStyle="1" w:styleId="9110">
    <w:name w:val="Стиль911"/>
    <w:rsid w:val="00F03103"/>
  </w:style>
  <w:style w:type="numbering" w:customStyle="1" w:styleId="1011">
    <w:name w:val="Стиль1011"/>
    <w:rsid w:val="00F03103"/>
  </w:style>
  <w:style w:type="numbering" w:customStyle="1" w:styleId="1111">
    <w:name w:val="Стиль1111"/>
    <w:rsid w:val="00F03103"/>
  </w:style>
  <w:style w:type="numbering" w:customStyle="1" w:styleId="1211">
    <w:name w:val="Стиль1211"/>
    <w:rsid w:val="00F03103"/>
  </w:style>
  <w:style w:type="numbering" w:customStyle="1" w:styleId="1311">
    <w:name w:val="Стиль1311"/>
    <w:rsid w:val="00F03103"/>
  </w:style>
  <w:style w:type="numbering" w:customStyle="1" w:styleId="1411">
    <w:name w:val="Стиль1411"/>
    <w:rsid w:val="00F03103"/>
  </w:style>
  <w:style w:type="numbering" w:customStyle="1" w:styleId="1511">
    <w:name w:val="Стиль1511"/>
    <w:rsid w:val="00F03103"/>
  </w:style>
  <w:style w:type="numbering" w:customStyle="1" w:styleId="1611">
    <w:name w:val="Стиль1611"/>
    <w:rsid w:val="00F03103"/>
  </w:style>
  <w:style w:type="numbering" w:customStyle="1" w:styleId="1712">
    <w:name w:val="Стиль1712"/>
    <w:rsid w:val="00F03103"/>
  </w:style>
  <w:style w:type="numbering" w:customStyle="1" w:styleId="1811">
    <w:name w:val="Стиль1811"/>
    <w:rsid w:val="00F03103"/>
  </w:style>
  <w:style w:type="numbering" w:customStyle="1" w:styleId="1911">
    <w:name w:val="Стиль1911"/>
    <w:rsid w:val="00F03103"/>
  </w:style>
  <w:style w:type="numbering" w:customStyle="1" w:styleId="2011">
    <w:name w:val="Стиль2011"/>
    <w:rsid w:val="00F03103"/>
  </w:style>
  <w:style w:type="numbering" w:customStyle="1" w:styleId="21110">
    <w:name w:val="Стиль2111"/>
    <w:rsid w:val="00F03103"/>
  </w:style>
  <w:style w:type="numbering" w:customStyle="1" w:styleId="22110">
    <w:name w:val="Стиль2211"/>
    <w:rsid w:val="00F03103"/>
  </w:style>
  <w:style w:type="numbering" w:customStyle="1" w:styleId="2311">
    <w:name w:val="Стиль2311"/>
    <w:rsid w:val="00F03103"/>
  </w:style>
  <w:style w:type="numbering" w:customStyle="1" w:styleId="2411">
    <w:name w:val="Стиль2411"/>
    <w:rsid w:val="00F03103"/>
  </w:style>
  <w:style w:type="numbering" w:customStyle="1" w:styleId="2511">
    <w:name w:val="Стиль2511"/>
    <w:rsid w:val="00F03103"/>
  </w:style>
  <w:style w:type="table" w:customStyle="1" w:styleId="1fff1">
    <w:name w:val="Светлая заливка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f">
    <w:name w:val="Светлая заливка1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ffffffff">
    <w:name w:val="Таблица шапка"/>
    <w:basedOn w:val="ab"/>
    <w:rsid w:val="00F03103"/>
    <w:pPr>
      <w:keepNext/>
      <w:spacing w:before="40" w:after="40"/>
      <w:ind w:left="57" w:right="57"/>
      <w:jc w:val="left"/>
    </w:pPr>
    <w:rPr>
      <w:sz w:val="18"/>
      <w:szCs w:val="18"/>
    </w:rPr>
  </w:style>
  <w:style w:type="numbering" w:customStyle="1" w:styleId="11111121">
    <w:name w:val="1 / 1.1 / 1.1.121"/>
    <w:basedOn w:val="ae"/>
    <w:next w:val="111111"/>
    <w:semiHidden/>
    <w:rsid w:val="00F03103"/>
  </w:style>
  <w:style w:type="numbering" w:customStyle="1" w:styleId="1ai21">
    <w:name w:val="1 / a / i21"/>
    <w:basedOn w:val="ae"/>
    <w:next w:val="1ai"/>
    <w:semiHidden/>
    <w:rsid w:val="00F03103"/>
  </w:style>
  <w:style w:type="numbering" w:customStyle="1" w:styleId="21">
    <w:name w:val="Статья / Раздел21"/>
    <w:basedOn w:val="ae"/>
    <w:next w:val="afff1"/>
    <w:rsid w:val="00F03103"/>
    <w:pPr>
      <w:numPr>
        <w:numId w:val="11"/>
      </w:numPr>
    </w:pPr>
  </w:style>
  <w:style w:type="numbering" w:customStyle="1" w:styleId="4210">
    <w:name w:val="Стиль421"/>
    <w:rsid w:val="00F03103"/>
  </w:style>
  <w:style w:type="numbering" w:customStyle="1" w:styleId="5210">
    <w:name w:val="Стиль521"/>
    <w:rsid w:val="00F03103"/>
  </w:style>
  <w:style w:type="numbering" w:customStyle="1" w:styleId="6210">
    <w:name w:val="Стиль621"/>
    <w:rsid w:val="00F03103"/>
  </w:style>
  <w:style w:type="numbering" w:customStyle="1" w:styleId="7210">
    <w:name w:val="Стиль721"/>
    <w:rsid w:val="00F03103"/>
  </w:style>
  <w:style w:type="numbering" w:customStyle="1" w:styleId="8210">
    <w:name w:val="Стиль821"/>
    <w:rsid w:val="00F03103"/>
  </w:style>
  <w:style w:type="numbering" w:customStyle="1" w:styleId="921">
    <w:name w:val="Стиль921"/>
    <w:rsid w:val="00F03103"/>
  </w:style>
  <w:style w:type="numbering" w:customStyle="1" w:styleId="1021">
    <w:name w:val="Стиль1021"/>
    <w:rsid w:val="00F03103"/>
  </w:style>
  <w:style w:type="numbering" w:customStyle="1" w:styleId="1121">
    <w:name w:val="Стиль1121"/>
    <w:rsid w:val="00F03103"/>
  </w:style>
  <w:style w:type="numbering" w:customStyle="1" w:styleId="1221">
    <w:name w:val="Стиль1221"/>
    <w:rsid w:val="00F03103"/>
  </w:style>
  <w:style w:type="numbering" w:customStyle="1" w:styleId="1321">
    <w:name w:val="Стиль1321"/>
    <w:rsid w:val="00F03103"/>
  </w:style>
  <w:style w:type="numbering" w:customStyle="1" w:styleId="1421">
    <w:name w:val="Стиль1421"/>
    <w:rsid w:val="00F03103"/>
  </w:style>
  <w:style w:type="numbering" w:customStyle="1" w:styleId="1521">
    <w:name w:val="Стиль1521"/>
    <w:rsid w:val="00F03103"/>
  </w:style>
  <w:style w:type="numbering" w:customStyle="1" w:styleId="1621">
    <w:name w:val="Стиль1621"/>
    <w:rsid w:val="00F03103"/>
  </w:style>
  <w:style w:type="numbering" w:customStyle="1" w:styleId="1721">
    <w:name w:val="Стиль1721"/>
    <w:rsid w:val="00F03103"/>
  </w:style>
  <w:style w:type="numbering" w:customStyle="1" w:styleId="1821">
    <w:name w:val="Стиль1821"/>
    <w:rsid w:val="00F03103"/>
  </w:style>
  <w:style w:type="numbering" w:customStyle="1" w:styleId="1921">
    <w:name w:val="Стиль1921"/>
    <w:rsid w:val="00F03103"/>
  </w:style>
  <w:style w:type="numbering" w:customStyle="1" w:styleId="2021">
    <w:name w:val="Стиль2021"/>
    <w:rsid w:val="00F03103"/>
  </w:style>
  <w:style w:type="numbering" w:customStyle="1" w:styleId="2121">
    <w:name w:val="Стиль2121"/>
    <w:rsid w:val="00F03103"/>
  </w:style>
  <w:style w:type="numbering" w:customStyle="1" w:styleId="2221">
    <w:name w:val="Стиль2221"/>
    <w:rsid w:val="00F03103"/>
  </w:style>
  <w:style w:type="numbering" w:customStyle="1" w:styleId="2321">
    <w:name w:val="Стиль2321"/>
    <w:rsid w:val="00F03103"/>
  </w:style>
  <w:style w:type="numbering" w:customStyle="1" w:styleId="2421">
    <w:name w:val="Стиль2421"/>
    <w:rsid w:val="00F03103"/>
  </w:style>
  <w:style w:type="numbering" w:customStyle="1" w:styleId="2521">
    <w:name w:val="Стиль2521"/>
    <w:rsid w:val="00F03103"/>
  </w:style>
  <w:style w:type="numbering" w:customStyle="1" w:styleId="2431">
    <w:name w:val="Стиль2431"/>
    <w:rsid w:val="00F03103"/>
  </w:style>
  <w:style w:type="numbering" w:customStyle="1" w:styleId="11111131">
    <w:name w:val="1 / 1.1 / 1.1.131"/>
    <w:basedOn w:val="ae"/>
    <w:next w:val="111111"/>
    <w:rsid w:val="00F03103"/>
    <w:pPr>
      <w:numPr>
        <w:numId w:val="60"/>
      </w:numPr>
    </w:pPr>
  </w:style>
  <w:style w:type="numbering" w:customStyle="1" w:styleId="1ai31">
    <w:name w:val="1 / a / i31"/>
    <w:basedOn w:val="ae"/>
    <w:next w:val="1ai"/>
    <w:semiHidden/>
    <w:rsid w:val="00F03103"/>
  </w:style>
  <w:style w:type="numbering" w:customStyle="1" w:styleId="318">
    <w:name w:val="Статья / Раздел31"/>
    <w:basedOn w:val="ae"/>
    <w:next w:val="afff1"/>
    <w:semiHidden/>
    <w:rsid w:val="00F03103"/>
  </w:style>
  <w:style w:type="numbering" w:customStyle="1" w:styleId="4320">
    <w:name w:val="Стиль432"/>
    <w:rsid w:val="00F03103"/>
  </w:style>
  <w:style w:type="numbering" w:customStyle="1" w:styleId="5310">
    <w:name w:val="Стиль531"/>
    <w:rsid w:val="00F03103"/>
  </w:style>
  <w:style w:type="numbering" w:customStyle="1" w:styleId="631">
    <w:name w:val="Стиль631"/>
    <w:rsid w:val="00F03103"/>
  </w:style>
  <w:style w:type="numbering" w:customStyle="1" w:styleId="7310">
    <w:name w:val="Стиль731"/>
    <w:rsid w:val="00F03103"/>
  </w:style>
  <w:style w:type="numbering" w:customStyle="1" w:styleId="8310">
    <w:name w:val="Стиль831"/>
    <w:rsid w:val="00F03103"/>
  </w:style>
  <w:style w:type="numbering" w:customStyle="1" w:styleId="931">
    <w:name w:val="Стиль931"/>
    <w:rsid w:val="00F03103"/>
  </w:style>
  <w:style w:type="numbering" w:customStyle="1" w:styleId="1031">
    <w:name w:val="Стиль1031"/>
    <w:rsid w:val="00F03103"/>
  </w:style>
  <w:style w:type="numbering" w:customStyle="1" w:styleId="1131">
    <w:name w:val="Стиль1131"/>
    <w:rsid w:val="00F03103"/>
  </w:style>
  <w:style w:type="numbering" w:customStyle="1" w:styleId="1231">
    <w:name w:val="Стиль1231"/>
    <w:rsid w:val="00F03103"/>
  </w:style>
  <w:style w:type="numbering" w:customStyle="1" w:styleId="1331">
    <w:name w:val="Стиль1331"/>
    <w:rsid w:val="00F03103"/>
  </w:style>
  <w:style w:type="numbering" w:customStyle="1" w:styleId="1431">
    <w:name w:val="Стиль1431"/>
    <w:rsid w:val="00F03103"/>
  </w:style>
  <w:style w:type="numbering" w:customStyle="1" w:styleId="1531">
    <w:name w:val="Стиль1531"/>
    <w:rsid w:val="00F03103"/>
  </w:style>
  <w:style w:type="numbering" w:customStyle="1" w:styleId="1631">
    <w:name w:val="Стиль1631"/>
    <w:rsid w:val="00F03103"/>
  </w:style>
  <w:style w:type="numbering" w:customStyle="1" w:styleId="1731">
    <w:name w:val="Стиль1731"/>
    <w:rsid w:val="00F03103"/>
  </w:style>
  <w:style w:type="numbering" w:customStyle="1" w:styleId="1831">
    <w:name w:val="Стиль1831"/>
    <w:rsid w:val="00F03103"/>
  </w:style>
  <w:style w:type="numbering" w:customStyle="1" w:styleId="1931">
    <w:name w:val="Стиль1931"/>
    <w:rsid w:val="00F03103"/>
  </w:style>
  <w:style w:type="numbering" w:customStyle="1" w:styleId="2031">
    <w:name w:val="Стиль2031"/>
    <w:rsid w:val="00F03103"/>
  </w:style>
  <w:style w:type="numbering" w:customStyle="1" w:styleId="2131">
    <w:name w:val="Стиль2131"/>
    <w:rsid w:val="00F03103"/>
  </w:style>
  <w:style w:type="numbering" w:customStyle="1" w:styleId="2231">
    <w:name w:val="Стиль2231"/>
    <w:rsid w:val="00F03103"/>
  </w:style>
  <w:style w:type="numbering" w:customStyle="1" w:styleId="2331">
    <w:name w:val="Стиль2331"/>
    <w:rsid w:val="00F03103"/>
  </w:style>
  <w:style w:type="numbering" w:customStyle="1" w:styleId="2441">
    <w:name w:val="Стиль2441"/>
    <w:rsid w:val="00F03103"/>
  </w:style>
  <w:style w:type="numbering" w:customStyle="1" w:styleId="2531">
    <w:name w:val="Стиль2531"/>
    <w:rsid w:val="00F03103"/>
  </w:style>
  <w:style w:type="numbering" w:customStyle="1" w:styleId="11111141">
    <w:name w:val="1 / 1.1 / 1.1.141"/>
    <w:basedOn w:val="ae"/>
    <w:next w:val="111111"/>
    <w:rsid w:val="00F03103"/>
    <w:pPr>
      <w:numPr>
        <w:numId w:val="3"/>
      </w:numPr>
    </w:pPr>
  </w:style>
  <w:style w:type="numbering" w:customStyle="1" w:styleId="1ai41">
    <w:name w:val="1 / a / i41"/>
    <w:basedOn w:val="ae"/>
    <w:next w:val="1ai"/>
    <w:rsid w:val="00F03103"/>
    <w:pPr>
      <w:numPr>
        <w:numId w:val="4"/>
      </w:numPr>
    </w:pPr>
  </w:style>
  <w:style w:type="numbering" w:customStyle="1" w:styleId="416">
    <w:name w:val="Статья / Раздел41"/>
    <w:basedOn w:val="ae"/>
    <w:next w:val="afff1"/>
    <w:semiHidden/>
    <w:rsid w:val="00F03103"/>
  </w:style>
  <w:style w:type="numbering" w:customStyle="1" w:styleId="441">
    <w:name w:val="Стиль441"/>
    <w:rsid w:val="00F03103"/>
    <w:pPr>
      <w:numPr>
        <w:numId w:val="18"/>
      </w:numPr>
    </w:pPr>
  </w:style>
  <w:style w:type="numbering" w:customStyle="1" w:styleId="541">
    <w:name w:val="Стиль541"/>
    <w:rsid w:val="00F03103"/>
    <w:pPr>
      <w:numPr>
        <w:numId w:val="19"/>
      </w:numPr>
    </w:pPr>
  </w:style>
  <w:style w:type="numbering" w:customStyle="1" w:styleId="641">
    <w:name w:val="Стиль641"/>
    <w:rsid w:val="00F03103"/>
    <w:pPr>
      <w:numPr>
        <w:numId w:val="20"/>
      </w:numPr>
    </w:pPr>
  </w:style>
  <w:style w:type="numbering" w:customStyle="1" w:styleId="741">
    <w:name w:val="Стиль741"/>
    <w:rsid w:val="00F03103"/>
    <w:pPr>
      <w:numPr>
        <w:numId w:val="21"/>
      </w:numPr>
    </w:pPr>
  </w:style>
  <w:style w:type="numbering" w:customStyle="1" w:styleId="841">
    <w:name w:val="Стиль841"/>
    <w:rsid w:val="00F03103"/>
    <w:pPr>
      <w:numPr>
        <w:numId w:val="22"/>
      </w:numPr>
    </w:pPr>
  </w:style>
  <w:style w:type="numbering" w:customStyle="1" w:styleId="941">
    <w:name w:val="Стиль941"/>
    <w:rsid w:val="00F03103"/>
    <w:pPr>
      <w:numPr>
        <w:numId w:val="23"/>
      </w:numPr>
    </w:pPr>
  </w:style>
  <w:style w:type="numbering" w:customStyle="1" w:styleId="1041">
    <w:name w:val="Стиль1041"/>
    <w:rsid w:val="00F03103"/>
    <w:pPr>
      <w:numPr>
        <w:numId w:val="24"/>
      </w:numPr>
    </w:pPr>
  </w:style>
  <w:style w:type="numbering" w:customStyle="1" w:styleId="1141">
    <w:name w:val="Стиль1141"/>
    <w:rsid w:val="00F03103"/>
    <w:pPr>
      <w:numPr>
        <w:numId w:val="90"/>
      </w:numPr>
    </w:pPr>
  </w:style>
  <w:style w:type="numbering" w:customStyle="1" w:styleId="1241">
    <w:name w:val="Стиль1241"/>
    <w:rsid w:val="00F03103"/>
    <w:pPr>
      <w:numPr>
        <w:numId w:val="25"/>
      </w:numPr>
    </w:pPr>
  </w:style>
  <w:style w:type="numbering" w:customStyle="1" w:styleId="1341">
    <w:name w:val="Стиль1341"/>
    <w:rsid w:val="00F03103"/>
    <w:pPr>
      <w:numPr>
        <w:numId w:val="57"/>
      </w:numPr>
    </w:pPr>
  </w:style>
  <w:style w:type="numbering" w:customStyle="1" w:styleId="1441">
    <w:name w:val="Стиль1441"/>
    <w:rsid w:val="00F03103"/>
    <w:pPr>
      <w:numPr>
        <w:numId w:val="27"/>
      </w:numPr>
    </w:pPr>
  </w:style>
  <w:style w:type="numbering" w:customStyle="1" w:styleId="1541">
    <w:name w:val="Стиль1541"/>
    <w:rsid w:val="00F03103"/>
    <w:pPr>
      <w:numPr>
        <w:numId w:val="28"/>
      </w:numPr>
    </w:pPr>
  </w:style>
  <w:style w:type="numbering" w:customStyle="1" w:styleId="1641">
    <w:name w:val="Стиль1641"/>
    <w:rsid w:val="00F03103"/>
    <w:pPr>
      <w:numPr>
        <w:numId w:val="29"/>
      </w:numPr>
    </w:pPr>
  </w:style>
  <w:style w:type="numbering" w:customStyle="1" w:styleId="1741">
    <w:name w:val="Стиль1741"/>
    <w:rsid w:val="00F03103"/>
    <w:pPr>
      <w:numPr>
        <w:numId w:val="30"/>
      </w:numPr>
    </w:pPr>
  </w:style>
  <w:style w:type="numbering" w:customStyle="1" w:styleId="1841">
    <w:name w:val="Стиль1841"/>
    <w:rsid w:val="00F03103"/>
    <w:pPr>
      <w:numPr>
        <w:numId w:val="31"/>
      </w:numPr>
    </w:pPr>
  </w:style>
  <w:style w:type="numbering" w:customStyle="1" w:styleId="1941">
    <w:name w:val="Стиль1941"/>
    <w:rsid w:val="00F03103"/>
    <w:pPr>
      <w:numPr>
        <w:numId w:val="32"/>
      </w:numPr>
    </w:pPr>
  </w:style>
  <w:style w:type="numbering" w:customStyle="1" w:styleId="2041">
    <w:name w:val="Стиль2041"/>
    <w:rsid w:val="00F03103"/>
    <w:pPr>
      <w:numPr>
        <w:numId w:val="33"/>
      </w:numPr>
    </w:pPr>
  </w:style>
  <w:style w:type="numbering" w:customStyle="1" w:styleId="2141">
    <w:name w:val="Стиль2141"/>
    <w:rsid w:val="00F03103"/>
    <w:pPr>
      <w:numPr>
        <w:numId w:val="34"/>
      </w:numPr>
    </w:pPr>
  </w:style>
  <w:style w:type="numbering" w:customStyle="1" w:styleId="2241">
    <w:name w:val="Стиль2241"/>
    <w:rsid w:val="00F03103"/>
    <w:pPr>
      <w:numPr>
        <w:numId w:val="35"/>
      </w:numPr>
    </w:pPr>
  </w:style>
  <w:style w:type="numbering" w:customStyle="1" w:styleId="2341">
    <w:name w:val="Стиль2341"/>
    <w:rsid w:val="00F03103"/>
    <w:pPr>
      <w:numPr>
        <w:numId w:val="36"/>
      </w:numPr>
    </w:pPr>
  </w:style>
  <w:style w:type="numbering" w:customStyle="1" w:styleId="245">
    <w:name w:val="Стиль245"/>
    <w:rsid w:val="00F03103"/>
    <w:pPr>
      <w:numPr>
        <w:numId w:val="37"/>
      </w:numPr>
    </w:pPr>
  </w:style>
  <w:style w:type="numbering" w:customStyle="1" w:styleId="2541">
    <w:name w:val="Стиль2541"/>
    <w:rsid w:val="00F03103"/>
    <w:pPr>
      <w:numPr>
        <w:numId w:val="58"/>
      </w:numPr>
    </w:pPr>
  </w:style>
  <w:style w:type="character" w:customStyle="1" w:styleId="1fff2">
    <w:name w:val="Верхний колонтитул Знак1"/>
    <w:aliases w:val="ho Знак1,header odd Знак1,first Знак1,heading one Знак1,h Знак2,h Знак Знак1"/>
    <w:uiPriority w:val="99"/>
    <w:semiHidden/>
    <w:rsid w:val="00F03103"/>
    <w:rPr>
      <w:rFonts w:ascii="Times New Roman" w:eastAsia="Times New Roman" w:hAnsi="Times New Roman"/>
      <w:sz w:val="24"/>
      <w:szCs w:val="24"/>
    </w:rPr>
  </w:style>
  <w:style w:type="character" w:customStyle="1" w:styleId="1fff3">
    <w:name w:val="Нижний колонтитул Знак1"/>
    <w:uiPriority w:val="99"/>
    <w:semiHidden/>
    <w:rsid w:val="00F03103"/>
    <w:rPr>
      <w:rFonts w:ascii="Times New Roman" w:eastAsia="Times New Roman" w:hAnsi="Times New Roman"/>
      <w:sz w:val="24"/>
      <w:szCs w:val="24"/>
    </w:rPr>
  </w:style>
  <w:style w:type="character" w:customStyle="1" w:styleId="319">
    <w:name w:val="Основной текст 3 Знак1"/>
    <w:uiPriority w:val="99"/>
    <w:locked/>
    <w:rsid w:val="00F03103"/>
    <w:rPr>
      <w:sz w:val="16"/>
      <w:szCs w:val="16"/>
    </w:rPr>
  </w:style>
  <w:style w:type="paragraph" w:customStyle="1" w:styleId="afffffffff0">
    <w:name w:val="Знак Знак Знак Знак Знак Знак Знак Знак Знак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5110">
    <w:name w:val="Стиль Стиль15 + 11 пт"/>
    <w:basedOn w:val="ab"/>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4">
    <w:name w:val="Знак1 Знак Знак Знак Знак Знак Знак Знак Знак Знак Знак Знак"/>
    <w:basedOn w:val="ab"/>
    <w:next w:val="26"/>
    <w:autoRedefine/>
    <w:rsid w:val="00F03103"/>
    <w:pPr>
      <w:spacing w:after="160" w:line="240" w:lineRule="exact"/>
      <w:jc w:val="left"/>
    </w:pPr>
    <w:rPr>
      <w:szCs w:val="20"/>
      <w:lang w:val="en-US" w:eastAsia="en-US"/>
    </w:rPr>
  </w:style>
  <w:style w:type="paragraph" w:customStyle="1" w:styleId="2fffa">
    <w:name w:val="Знак Знак Знак Знак Знак Знак Знак Знак Знак Знак2"/>
    <w:basedOn w:val="ab"/>
    <w:rsid w:val="00F03103"/>
    <w:pPr>
      <w:spacing w:after="160" w:line="240" w:lineRule="exact"/>
    </w:pPr>
    <w:rPr>
      <w:rFonts w:ascii="Verdana" w:hAnsi="Verdana"/>
      <w:sz w:val="22"/>
      <w:szCs w:val="20"/>
      <w:lang w:val="en-US" w:eastAsia="en-US"/>
    </w:rPr>
  </w:style>
  <w:style w:type="numbering" w:customStyle="1" w:styleId="11f0">
    <w:name w:val="Нет списка11"/>
    <w:next w:val="ae"/>
    <w:semiHidden/>
    <w:unhideWhenUsed/>
    <w:rsid w:val="00F03103"/>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8">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uiPriority w:val="99"/>
    <w:rsid w:val="00F03103"/>
    <w:rPr>
      <w:rFonts w:cs="Gulim"/>
      <w:color w:val="000000"/>
      <w:sz w:val="24"/>
      <w:szCs w:val="24"/>
    </w:rPr>
  </w:style>
  <w:style w:type="character" w:customStyle="1" w:styleId="4f7">
    <w:name w:val="Основной текст (4)_"/>
    <w:link w:val="417"/>
    <w:uiPriority w:val="99"/>
    <w:locked/>
    <w:rsid w:val="00F03103"/>
    <w:rPr>
      <w:noProof/>
      <w:sz w:val="133"/>
      <w:szCs w:val="133"/>
      <w:shd w:val="clear" w:color="auto" w:fill="FFFFFF"/>
    </w:rPr>
  </w:style>
  <w:style w:type="character" w:customStyle="1" w:styleId="4f8">
    <w:name w:val="Основной текст (4)"/>
    <w:uiPriority w:val="99"/>
    <w:rsid w:val="00F03103"/>
  </w:style>
  <w:style w:type="character" w:customStyle="1" w:styleId="425">
    <w:name w:val="Основной текст (4)2"/>
    <w:uiPriority w:val="99"/>
    <w:rsid w:val="00F03103"/>
  </w:style>
  <w:style w:type="character" w:customStyle="1" w:styleId="6a">
    <w:name w:val="Основной текст (6)_"/>
    <w:link w:val="612"/>
    <w:uiPriority w:val="99"/>
    <w:locked/>
    <w:rsid w:val="00F03103"/>
    <w:rPr>
      <w:i/>
      <w:iCs/>
      <w:spacing w:val="-30"/>
      <w:sz w:val="65"/>
      <w:szCs w:val="65"/>
      <w:shd w:val="clear" w:color="auto" w:fill="FFFFFF"/>
      <w:lang w:val="en-US" w:eastAsia="en-US"/>
    </w:rPr>
  </w:style>
  <w:style w:type="character" w:customStyle="1" w:styleId="6b">
    <w:name w:val="Основной текст (6)"/>
    <w:uiPriority w:val="99"/>
    <w:rsid w:val="00F03103"/>
  </w:style>
  <w:style w:type="character" w:customStyle="1" w:styleId="1fff5">
    <w:name w:val="Основной текст + Полужирный1"/>
    <w:uiPriority w:val="99"/>
    <w:rsid w:val="00F03103"/>
    <w:rPr>
      <w:rFonts w:ascii="Times New Roman" w:hAnsi="Times New Roman" w:cs="Times New Roman"/>
      <w:b/>
      <w:bCs/>
      <w:color w:val="000000"/>
      <w:spacing w:val="0"/>
      <w:sz w:val="22"/>
      <w:szCs w:val="22"/>
    </w:rPr>
  </w:style>
  <w:style w:type="character" w:customStyle="1" w:styleId="3ff9">
    <w:name w:val="Основной текст (3) + Не курсив"/>
    <w:uiPriority w:val="99"/>
    <w:rsid w:val="00F03103"/>
    <w:rPr>
      <w:rFonts w:ascii="Times New Roman" w:hAnsi="Times New Roman"/>
      <w:b w:val="0"/>
      <w:bCs w:val="0"/>
      <w:i/>
      <w:iCs/>
      <w:sz w:val="22"/>
      <w:szCs w:val="22"/>
      <w:shd w:val="clear" w:color="auto" w:fill="FFFFFF"/>
    </w:rPr>
  </w:style>
  <w:style w:type="character" w:customStyle="1" w:styleId="31a">
    <w:name w:val="Основной текст (3) + Не курсив1"/>
    <w:uiPriority w:val="99"/>
    <w:rsid w:val="00F03103"/>
    <w:rPr>
      <w:rFonts w:ascii="Times New Roman" w:hAnsi="Times New Roman"/>
      <w:b w:val="0"/>
      <w:bCs w:val="0"/>
      <w:i/>
      <w:iCs/>
      <w:sz w:val="22"/>
      <w:szCs w:val="22"/>
      <w:shd w:val="clear" w:color="auto" w:fill="FFFFFF"/>
    </w:rPr>
  </w:style>
  <w:style w:type="character" w:customStyle="1" w:styleId="5f3">
    <w:name w:val="Основной текст (5)_"/>
    <w:link w:val="513"/>
    <w:uiPriority w:val="99"/>
    <w:locked/>
    <w:rsid w:val="00F03103"/>
    <w:rPr>
      <w:noProof/>
      <w:sz w:val="323"/>
      <w:szCs w:val="323"/>
      <w:shd w:val="clear" w:color="auto" w:fill="FFFFFF"/>
    </w:rPr>
  </w:style>
  <w:style w:type="character" w:customStyle="1" w:styleId="5f4">
    <w:name w:val="Основной текст (5)"/>
    <w:uiPriority w:val="99"/>
    <w:rsid w:val="00F03103"/>
  </w:style>
  <w:style w:type="paragraph" w:customStyle="1" w:styleId="417">
    <w:name w:val="Основной текст (4)1"/>
    <w:basedOn w:val="ab"/>
    <w:link w:val="4f7"/>
    <w:uiPriority w:val="99"/>
    <w:rsid w:val="00F03103"/>
    <w:pPr>
      <w:shd w:val="clear" w:color="auto" w:fill="FFFFFF"/>
      <w:spacing w:after="0" w:line="240" w:lineRule="atLeast"/>
    </w:pPr>
    <w:rPr>
      <w:noProof/>
      <w:sz w:val="133"/>
      <w:szCs w:val="133"/>
      <w:lang w:val="x-none" w:eastAsia="x-none"/>
    </w:rPr>
  </w:style>
  <w:style w:type="paragraph" w:customStyle="1" w:styleId="612">
    <w:name w:val="Основной текст (6)1"/>
    <w:basedOn w:val="ab"/>
    <w:link w:val="6a"/>
    <w:uiPriority w:val="99"/>
    <w:rsid w:val="00F03103"/>
    <w:pPr>
      <w:shd w:val="clear" w:color="auto" w:fill="FFFFFF"/>
      <w:spacing w:after="0" w:line="240" w:lineRule="atLeast"/>
      <w:jc w:val="left"/>
    </w:pPr>
    <w:rPr>
      <w:i/>
      <w:iCs/>
      <w:spacing w:val="-30"/>
      <w:sz w:val="65"/>
      <w:szCs w:val="65"/>
      <w:lang w:val="en-US" w:eastAsia="en-US"/>
    </w:rPr>
  </w:style>
  <w:style w:type="paragraph" w:customStyle="1" w:styleId="513">
    <w:name w:val="Основной текст (5)1"/>
    <w:basedOn w:val="ab"/>
    <w:link w:val="5f3"/>
    <w:uiPriority w:val="99"/>
    <w:rsid w:val="00F03103"/>
    <w:pPr>
      <w:shd w:val="clear" w:color="auto" w:fill="FFFFFF"/>
      <w:spacing w:before="960" w:after="0" w:line="240" w:lineRule="atLeast"/>
      <w:jc w:val="left"/>
    </w:pPr>
    <w:rPr>
      <w:noProof/>
      <w:sz w:val="323"/>
      <w:szCs w:val="323"/>
      <w:lang w:val="x-none" w:eastAsia="x-none"/>
    </w:rPr>
  </w:style>
  <w:style w:type="paragraph" w:customStyle="1" w:styleId="1fff6">
    <w:name w:val="Знак Знак Знак Знак Знак Знак1"/>
    <w:basedOn w:val="ab"/>
    <w:uiPriority w:val="99"/>
    <w:rsid w:val="00F03103"/>
    <w:pPr>
      <w:spacing w:after="160" w:line="240" w:lineRule="exact"/>
    </w:pPr>
    <w:rPr>
      <w:rFonts w:ascii="Verdana" w:eastAsia="Gulim" w:hAnsi="Verdana"/>
      <w:sz w:val="22"/>
      <w:szCs w:val="20"/>
      <w:lang w:val="en-US" w:eastAsia="en-US"/>
    </w:rPr>
  </w:style>
  <w:style w:type="character" w:customStyle="1" w:styleId="418">
    <w:name w:val="Знак Знак41"/>
    <w:uiPriority w:val="99"/>
    <w:semiHidden/>
    <w:rsid w:val="00F03103"/>
    <w:rPr>
      <w:lang w:val="ru-RU" w:eastAsia="ru-RU"/>
    </w:rPr>
  </w:style>
  <w:style w:type="paragraph" w:customStyle="1" w:styleId="31b">
    <w:name w:val="Знак31"/>
    <w:basedOn w:val="ab"/>
    <w:uiPriority w:val="99"/>
    <w:rsid w:val="00F03103"/>
    <w:pPr>
      <w:spacing w:after="160" w:line="240" w:lineRule="exact"/>
    </w:pPr>
    <w:rPr>
      <w:rFonts w:ascii="Verdana" w:eastAsia="Gulim" w:hAnsi="Verdana" w:cs="Verdana"/>
      <w:sz w:val="22"/>
      <w:szCs w:val="22"/>
      <w:lang w:val="en-US" w:eastAsia="en-US"/>
    </w:rPr>
  </w:style>
  <w:style w:type="table" w:customStyle="1" w:styleId="11f1">
    <w:name w:val="Сетка таблицы11"/>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c">
    <w:name w:val="Нет списка21"/>
    <w:next w:val="ae"/>
    <w:semiHidden/>
    <w:unhideWhenUsed/>
    <w:rsid w:val="00F03103"/>
  </w:style>
  <w:style w:type="table" w:customStyle="1" w:styleId="21d">
    <w:name w:val="Сетка таблицы21"/>
    <w:basedOn w:val="ad"/>
    <w:next w:val="aff3"/>
    <w:uiPriority w:val="99"/>
    <w:rsid w:val="00F03103"/>
    <w:pPr>
      <w:widowControl w:val="0"/>
      <w:autoSpaceDE w:val="0"/>
      <w:autoSpaceDN w:val="0"/>
      <w:adjustRightInd w:val="0"/>
    </w:pPr>
    <w:rPr>
      <w:rFonts w:eastAsia="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 211"/>
    <w:basedOn w:val="ad"/>
    <w:next w:val="2f2"/>
    <w:uiPriority w:val="99"/>
    <w:rsid w:val="00F03103"/>
    <w:rPr>
      <w:rFonts w:eastAsia="Gulim"/>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a">
    <w:name w:val="Сетка таблицы12"/>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e">
    <w:name w:val="Абзац списка21"/>
    <w:basedOn w:val="ab"/>
    <w:rsid w:val="00F03103"/>
    <w:pPr>
      <w:spacing w:after="0"/>
      <w:ind w:left="720" w:firstLine="720"/>
    </w:pPr>
    <w:rPr>
      <w:sz w:val="28"/>
      <w:szCs w:val="28"/>
      <w:lang w:eastAsia="en-US"/>
    </w:rPr>
  </w:style>
  <w:style w:type="paragraph" w:customStyle="1" w:styleId="419">
    <w:name w:val="Обычный41"/>
    <w:uiPriority w:val="99"/>
    <w:rsid w:val="00F03103"/>
    <w:rPr>
      <w:sz w:val="24"/>
      <w:szCs w:val="24"/>
    </w:rPr>
  </w:style>
  <w:style w:type="paragraph" w:customStyle="1" w:styleId="pchartbodycmt">
    <w:name w:val="pchart_bodycmt"/>
    <w:basedOn w:val="ab"/>
    <w:rsid w:val="00F03103"/>
    <w:pPr>
      <w:spacing w:before="100" w:beforeAutospacing="1" w:after="100" w:afterAutospacing="1"/>
      <w:jc w:val="left"/>
    </w:pPr>
  </w:style>
  <w:style w:type="character" w:customStyle="1" w:styleId="afff0">
    <w:name w:val="Название объекта Знак"/>
    <w:link w:val="afff"/>
    <w:uiPriority w:val="99"/>
    <w:rsid w:val="00F03103"/>
    <w:rPr>
      <w:b/>
      <w:sz w:val="28"/>
      <w:szCs w:val="24"/>
    </w:rPr>
  </w:style>
  <w:style w:type="paragraph" w:customStyle="1" w:styleId="1fff7">
    <w:name w:val="Знак Знак Знак 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2310">
    <w:name w:val="Основной текст 231"/>
    <w:basedOn w:val="ab"/>
    <w:rsid w:val="00F03103"/>
    <w:pPr>
      <w:spacing w:after="0"/>
      <w:ind w:left="1134"/>
      <w:jc w:val="left"/>
    </w:pPr>
    <w:rPr>
      <w:sz w:val="28"/>
      <w:szCs w:val="20"/>
    </w:rPr>
  </w:style>
  <w:style w:type="paragraph" w:customStyle="1" w:styleId="31c">
    <w:name w:val="Обычный31"/>
    <w:rsid w:val="00F03103"/>
    <w:pPr>
      <w:jc w:val="both"/>
    </w:pPr>
    <w:rPr>
      <w:rFonts w:ascii="Arial" w:hAnsi="Arial"/>
      <w:sz w:val="28"/>
    </w:rPr>
  </w:style>
  <w:style w:type="table" w:customStyle="1" w:styleId="31d">
    <w:name w:val="Сетка таблицы3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a">
    <w:name w:val="Сетка таблицы4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e">
    <w:name w:val="Нет списка31"/>
    <w:next w:val="ae"/>
    <w:semiHidden/>
    <w:unhideWhenUsed/>
    <w:rsid w:val="00F03103"/>
  </w:style>
  <w:style w:type="table" w:customStyle="1" w:styleId="514">
    <w:name w:val="Сетка таблицы5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Статья / Раздел5"/>
    <w:basedOn w:val="ae"/>
    <w:next w:val="afff1"/>
    <w:rsid w:val="00F03103"/>
    <w:pPr>
      <w:numPr>
        <w:numId w:val="44"/>
      </w:numPr>
    </w:pPr>
  </w:style>
  <w:style w:type="numbering" w:customStyle="1" w:styleId="450">
    <w:name w:val="Стиль45"/>
    <w:rsid w:val="00F03103"/>
  </w:style>
  <w:style w:type="numbering" w:customStyle="1" w:styleId="550">
    <w:name w:val="Стиль55"/>
    <w:rsid w:val="00F03103"/>
  </w:style>
  <w:style w:type="table" w:customStyle="1" w:styleId="2212">
    <w:name w:val="Сетка таблицы 22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5">
    <w:name w:val="1 / 1.1 / 1.1.15"/>
    <w:basedOn w:val="ae"/>
    <w:next w:val="111111"/>
    <w:rsid w:val="00F03103"/>
  </w:style>
  <w:style w:type="numbering" w:customStyle="1" w:styleId="41b">
    <w:name w:val="Нет списка41"/>
    <w:next w:val="ae"/>
    <w:semiHidden/>
    <w:unhideWhenUsed/>
    <w:rsid w:val="00F03103"/>
  </w:style>
  <w:style w:type="table" w:customStyle="1" w:styleId="613">
    <w:name w:val="Сетка таблицы6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Статья / Раздел6"/>
    <w:basedOn w:val="ae"/>
    <w:next w:val="afff1"/>
    <w:rsid w:val="00F03103"/>
    <w:pPr>
      <w:numPr>
        <w:numId w:val="2"/>
      </w:numPr>
    </w:pPr>
  </w:style>
  <w:style w:type="numbering" w:customStyle="1" w:styleId="46">
    <w:name w:val="Стиль46"/>
    <w:rsid w:val="00F03103"/>
    <w:pPr>
      <w:numPr>
        <w:numId w:val="12"/>
      </w:numPr>
    </w:pPr>
  </w:style>
  <w:style w:type="numbering" w:customStyle="1" w:styleId="56">
    <w:name w:val="Стиль56"/>
    <w:rsid w:val="00F03103"/>
    <w:pPr>
      <w:numPr>
        <w:numId w:val="13"/>
      </w:numPr>
    </w:pPr>
  </w:style>
  <w:style w:type="table" w:customStyle="1" w:styleId="2312">
    <w:name w:val="Сетка таблицы 23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6">
    <w:name w:val="1 / 1.1 / 1.1.16"/>
    <w:basedOn w:val="ae"/>
    <w:next w:val="111111"/>
    <w:rsid w:val="00F03103"/>
  </w:style>
  <w:style w:type="paragraph" w:customStyle="1" w:styleId="afffffffff1">
    <w:name w:val="Обычный.Нормальный абзац"/>
    <w:uiPriority w:val="99"/>
    <w:rsid w:val="00F03103"/>
    <w:pPr>
      <w:widowControl w:val="0"/>
      <w:ind w:firstLine="709"/>
      <w:jc w:val="both"/>
    </w:pPr>
    <w:rPr>
      <w:sz w:val="24"/>
      <w:szCs w:val="24"/>
    </w:rPr>
  </w:style>
  <w:style w:type="paragraph" w:customStyle="1" w:styleId="31f">
    <w:name w:val="Основной текст с отступом 31"/>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uiPriority w:val="99"/>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a">
    <w:name w:val="Основной нумерованный (3 уровень)"/>
    <w:basedOn w:val="32"/>
    <w:uiPriority w:val="99"/>
    <w:rsid w:val="00F03103"/>
    <w:pPr>
      <w:tabs>
        <w:tab w:val="num" w:pos="360"/>
      </w:tabs>
      <w:spacing w:before="0" w:after="0"/>
      <w:ind w:firstLine="720"/>
    </w:pPr>
    <w:rPr>
      <w:rFonts w:ascii="Times New Roman" w:hAnsi="Times New Roman"/>
      <w:b w:val="0"/>
      <w:bCs w:val="0"/>
      <w:sz w:val="28"/>
      <w:lang w:val="ru-RU" w:eastAsia="ru-RU"/>
    </w:rPr>
  </w:style>
  <w:style w:type="paragraph" w:customStyle="1" w:styleId="11f2">
    <w:name w:val="Заголовок 11"/>
    <w:basedOn w:val="1e"/>
    <w:next w:val="1e"/>
    <w:uiPriority w:val="99"/>
    <w:qFormat/>
    <w:rsid w:val="00F03103"/>
    <w:pPr>
      <w:keepNext/>
      <w:jc w:val="center"/>
    </w:pPr>
    <w:rPr>
      <w:rFonts w:ascii="Times New Roman" w:hAnsi="Times New Roman"/>
      <w:b/>
    </w:rPr>
  </w:style>
  <w:style w:type="paragraph" w:customStyle="1" w:styleId="21f">
    <w:name w:val="Заголовок 21"/>
    <w:basedOn w:val="1e"/>
    <w:next w:val="1e"/>
    <w:uiPriority w:val="99"/>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e"/>
    <w:next w:val="1e"/>
    <w:uiPriority w:val="99"/>
    <w:qFormat/>
    <w:rsid w:val="00F03103"/>
    <w:pPr>
      <w:keepNext/>
      <w:numPr>
        <w:ilvl w:val="1"/>
        <w:numId w:val="61"/>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e"/>
    <w:next w:val="1e"/>
    <w:uiPriority w:val="99"/>
    <w:rsid w:val="00F03103"/>
    <w:pPr>
      <w:keepNext/>
      <w:numPr>
        <w:ilvl w:val="2"/>
        <w:numId w:val="61"/>
      </w:numPr>
      <w:tabs>
        <w:tab w:val="clear" w:pos="720"/>
        <w:tab w:val="num" w:pos="864"/>
      </w:tabs>
      <w:ind w:left="864" w:hanging="864"/>
    </w:pPr>
    <w:rPr>
      <w:rFonts w:ascii="Times New Roman" w:hAnsi="Times New Roman"/>
      <w:b/>
      <w:sz w:val="24"/>
    </w:rPr>
  </w:style>
  <w:style w:type="paragraph" w:customStyle="1" w:styleId="71">
    <w:name w:val="Заголовок 71"/>
    <w:basedOn w:val="1e"/>
    <w:next w:val="1e"/>
    <w:uiPriority w:val="99"/>
    <w:rsid w:val="00F03103"/>
    <w:pPr>
      <w:numPr>
        <w:ilvl w:val="3"/>
        <w:numId w:val="61"/>
      </w:numPr>
      <w:tabs>
        <w:tab w:val="clear" w:pos="864"/>
        <w:tab w:val="num" w:pos="1296"/>
      </w:tabs>
      <w:spacing w:before="240" w:after="60"/>
      <w:ind w:left="1296" w:hanging="1296"/>
      <w:jc w:val="left"/>
    </w:pPr>
    <w:rPr>
      <w:sz w:val="20"/>
      <w:lang w:val="en-US"/>
    </w:rPr>
  </w:style>
  <w:style w:type="paragraph" w:customStyle="1" w:styleId="81">
    <w:name w:val="Заголовок 81"/>
    <w:basedOn w:val="1e"/>
    <w:next w:val="1e"/>
    <w:uiPriority w:val="99"/>
    <w:rsid w:val="00F03103"/>
    <w:pPr>
      <w:numPr>
        <w:ilvl w:val="6"/>
        <w:numId w:val="61"/>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e"/>
    <w:next w:val="1e"/>
    <w:uiPriority w:val="99"/>
    <w:rsid w:val="00F03103"/>
    <w:pPr>
      <w:numPr>
        <w:ilvl w:val="7"/>
        <w:numId w:val="61"/>
      </w:numPr>
      <w:tabs>
        <w:tab w:val="clear" w:pos="1440"/>
        <w:tab w:val="num" w:pos="1584"/>
      </w:tabs>
      <w:spacing w:before="240" w:after="60"/>
      <w:ind w:left="1584" w:hanging="1584"/>
      <w:jc w:val="left"/>
    </w:pPr>
    <w:rPr>
      <w:b/>
      <w:i/>
      <w:sz w:val="18"/>
      <w:lang w:val="en-US"/>
    </w:rPr>
  </w:style>
  <w:style w:type="paragraph" w:customStyle="1" w:styleId="indent2">
    <w:name w:val="indent2"/>
    <w:basedOn w:val="ab"/>
    <w:uiPriority w:val="99"/>
    <w:rsid w:val="00F03103"/>
    <w:pPr>
      <w:numPr>
        <w:ilvl w:val="8"/>
        <w:numId w:val="61"/>
      </w:numPr>
      <w:tabs>
        <w:tab w:val="clear" w:pos="1584"/>
      </w:tabs>
      <w:spacing w:before="48" w:after="0"/>
      <w:ind w:left="1886" w:hanging="763"/>
      <w:jc w:val="left"/>
    </w:pPr>
    <w:rPr>
      <w:rFonts w:ascii="Arial" w:hAnsi="Arial"/>
      <w:sz w:val="22"/>
      <w:szCs w:val="20"/>
      <w:lang w:val="en-GB" w:eastAsia="en-US"/>
    </w:rPr>
  </w:style>
  <w:style w:type="paragraph" w:customStyle="1" w:styleId="DefinitionBody">
    <w:name w:val="DefinitionBody"/>
    <w:basedOn w:val="indent2"/>
    <w:uiPriority w:val="99"/>
    <w:rsid w:val="00F03103"/>
    <w:pPr>
      <w:spacing w:before="0"/>
      <w:ind w:left="0" w:firstLine="0"/>
      <w:jc w:val="both"/>
    </w:pPr>
    <w:rPr>
      <w:lang w:val="ru-RU"/>
    </w:rPr>
  </w:style>
  <w:style w:type="paragraph" w:customStyle="1" w:styleId="level3">
    <w:name w:val="level 3"/>
    <w:basedOn w:val="affffff0"/>
    <w:uiPriority w:val="99"/>
    <w:rsid w:val="00F03103"/>
    <w:pPr>
      <w:spacing w:before="48"/>
      <w:ind w:left="2340" w:hanging="810"/>
    </w:pPr>
    <w:rPr>
      <w:rFonts w:ascii="Arial" w:hAnsi="Arial"/>
      <w:sz w:val="22"/>
      <w:szCs w:val="20"/>
      <w:lang w:val="en-GB" w:eastAsia="en-US"/>
    </w:rPr>
  </w:style>
  <w:style w:type="paragraph" w:customStyle="1" w:styleId="afffffffff2">
    <w:name w:val="Îñíîâíîé òåêñò"/>
    <w:basedOn w:val="ab"/>
    <w:uiPriority w:val="99"/>
    <w:rsid w:val="00F03103"/>
    <w:pPr>
      <w:spacing w:before="120" w:after="0"/>
    </w:pPr>
    <w:rPr>
      <w:rFonts w:ascii="Arial" w:hAnsi="Arial"/>
      <w:sz w:val="22"/>
      <w:szCs w:val="20"/>
      <w:lang w:eastAsia="en-US"/>
    </w:rPr>
  </w:style>
  <w:style w:type="paragraph" w:customStyle="1" w:styleId="A29B5AB3">
    <w:name w:val="A=&gt;2=&gt;9 B5:AB 3"/>
    <w:basedOn w:val="1KGK9"/>
    <w:next w:val="1KGK9"/>
    <w:uiPriority w:val="99"/>
    <w:rsid w:val="00F03103"/>
    <w:pPr>
      <w:jc w:val="center"/>
    </w:pPr>
    <w:rPr>
      <w:b/>
      <w:bCs/>
    </w:rPr>
  </w:style>
  <w:style w:type="paragraph" w:customStyle="1" w:styleId="703">
    <w:name w:val="703&gt;"/>
    <w:basedOn w:val="1KGK9"/>
    <w:next w:val="1KGK9"/>
    <w:uiPriority w:val="99"/>
    <w:rsid w:val="00F03103"/>
  </w:style>
  <w:style w:type="paragraph" w:customStyle="1" w:styleId="normalred">
    <w:name w:val="normalred"/>
    <w:basedOn w:val="ab"/>
    <w:uiPriority w:val="99"/>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uiPriority w:val="99"/>
    <w:locked/>
    <w:rsid w:val="00F03103"/>
    <w:rPr>
      <w:rFonts w:cs="Times New Roman"/>
      <w:b/>
      <w:bCs/>
      <w:kern w:val="28"/>
      <w:sz w:val="24"/>
      <w:lang w:val="ru-RU" w:eastAsia="ru-RU" w:bidi="ar-SA"/>
    </w:rPr>
  </w:style>
  <w:style w:type="paragraph" w:customStyle="1" w:styleId="1TimesNewRoman121">
    <w:name w:val="Стиль Заголовок 1 + Times New Roman 12 пт"/>
    <w:basedOn w:val="18"/>
    <w:uiPriority w:val="99"/>
    <w:rsid w:val="00F03103"/>
    <w:pPr>
      <w:overflowPunct w:val="0"/>
      <w:autoSpaceDE w:val="0"/>
      <w:autoSpaceDN w:val="0"/>
      <w:adjustRightInd w:val="0"/>
    </w:pPr>
    <w:rPr>
      <w:bCs/>
      <w:sz w:val="24"/>
    </w:rPr>
  </w:style>
  <w:style w:type="paragraph" w:customStyle="1" w:styleId="A29B5ABABABC">
    <w:name w:val="A=&gt;2=&gt;9 B5:AB A &gt;BABC?&gt;&lt;"/>
    <w:basedOn w:val="1KGK9"/>
    <w:next w:val="1KGK9"/>
    <w:uiPriority w:val="99"/>
    <w:rsid w:val="00F03103"/>
  </w:style>
  <w:style w:type="paragraph" w:customStyle="1" w:styleId="21f0">
    <w:name w:val="Основной текст с отступом 21"/>
    <w:basedOn w:val="ab"/>
    <w:rsid w:val="00F03103"/>
    <w:pPr>
      <w:overflowPunct w:val="0"/>
      <w:autoSpaceDE w:val="0"/>
      <w:autoSpaceDN w:val="0"/>
      <w:adjustRightInd w:val="0"/>
      <w:spacing w:after="0"/>
      <w:ind w:firstLine="851"/>
    </w:pPr>
    <w:rPr>
      <w:szCs w:val="20"/>
    </w:rPr>
  </w:style>
  <w:style w:type="paragraph" w:customStyle="1" w:styleId="afffffffff3">
    <w:name w:val="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1fff8">
    <w:name w:val="Знак Знак Знак Знак Знак Знак Знак Знак Знак Знак Знак Знак Знак Знак Знак1 Знак Знак Знак Знак Знак Знак Знак"/>
    <w:basedOn w:val="ab"/>
    <w:uiPriority w:val="99"/>
    <w:rsid w:val="00F03103"/>
    <w:pPr>
      <w:spacing w:after="160" w:line="240" w:lineRule="exact"/>
      <w:jc w:val="left"/>
    </w:pPr>
    <w:rPr>
      <w:rFonts w:ascii="Verdana" w:hAnsi="Verdana"/>
      <w:lang w:val="en-US" w:eastAsia="en-US"/>
    </w:rPr>
  </w:style>
  <w:style w:type="paragraph" w:customStyle="1" w:styleId="1fff9">
    <w:name w:val="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afffffffff4">
    <w:name w:val="Знак Знак 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afffffffff5">
    <w:name w:val="перечисления"/>
    <w:basedOn w:val="ab"/>
    <w:uiPriority w:val="99"/>
    <w:rsid w:val="00F03103"/>
    <w:pPr>
      <w:tabs>
        <w:tab w:val="num" w:pos="735"/>
      </w:tabs>
      <w:spacing w:after="0" w:line="240" w:lineRule="atLeast"/>
      <w:ind w:left="735" w:hanging="360"/>
    </w:pPr>
    <w:rPr>
      <w:sz w:val="28"/>
      <w:szCs w:val="28"/>
    </w:rPr>
  </w:style>
  <w:style w:type="paragraph" w:customStyle="1" w:styleId="1KGK90">
    <w:name w:val="1KG=K9.&gt;@&lt;0"/>
    <w:next w:val="1KGK9"/>
    <w:uiPriority w:val="99"/>
    <w:rsid w:val="00F03103"/>
    <w:pPr>
      <w:autoSpaceDE w:val="0"/>
      <w:autoSpaceDN w:val="0"/>
      <w:adjustRightInd w:val="0"/>
    </w:pPr>
    <w:rPr>
      <w:rFonts w:ascii="MS Sans Serif" w:hAnsi="MS Sans Serif"/>
      <w:szCs w:val="24"/>
    </w:rPr>
  </w:style>
  <w:style w:type="paragraph" w:customStyle="1" w:styleId="072085">
    <w:name w:val="0720=85"/>
    <w:basedOn w:val="1KGK9"/>
    <w:next w:val="1KGK9"/>
    <w:uiPriority w:val="99"/>
    <w:rsid w:val="00F03103"/>
    <w:pPr>
      <w:jc w:val="center"/>
    </w:pPr>
    <w:rPr>
      <w:b/>
      <w:bCs/>
    </w:rPr>
  </w:style>
  <w:style w:type="paragraph" w:customStyle="1" w:styleId="03">
    <w:name w:val="03&gt;"/>
    <w:basedOn w:val="1KGK9"/>
    <w:next w:val="1KGK9"/>
    <w:uiPriority w:val="99"/>
    <w:rsid w:val="00F03103"/>
    <w:pPr>
      <w:jc w:val="center"/>
    </w:pPr>
    <w:rPr>
      <w:b/>
      <w:bCs/>
    </w:rPr>
  </w:style>
  <w:style w:type="paragraph" w:customStyle="1" w:styleId="Style2">
    <w:name w:val="Style2"/>
    <w:uiPriority w:val="99"/>
    <w:rsid w:val="00F03103"/>
    <w:pPr>
      <w:autoSpaceDE w:val="0"/>
      <w:autoSpaceDN w:val="0"/>
      <w:adjustRightInd w:val="0"/>
    </w:pPr>
    <w:rPr>
      <w:rFonts w:ascii="MS Sans Serif" w:hAnsi="MS Sans Serif"/>
      <w:szCs w:val="24"/>
    </w:rPr>
  </w:style>
  <w:style w:type="paragraph" w:customStyle="1" w:styleId="Style113">
    <w:name w:val="Style113"/>
    <w:uiPriority w:val="99"/>
    <w:rsid w:val="00F03103"/>
    <w:pPr>
      <w:autoSpaceDE w:val="0"/>
      <w:autoSpaceDN w:val="0"/>
      <w:adjustRightInd w:val="0"/>
    </w:pPr>
    <w:rPr>
      <w:rFonts w:ascii="MS Sans Serif" w:hAnsi="MS Sans Serif"/>
      <w:szCs w:val="24"/>
    </w:rPr>
  </w:style>
  <w:style w:type="paragraph" w:customStyle="1" w:styleId="Style170">
    <w:name w:val="Style170"/>
    <w:uiPriority w:val="99"/>
    <w:rsid w:val="00F03103"/>
    <w:pPr>
      <w:autoSpaceDE w:val="0"/>
      <w:autoSpaceDN w:val="0"/>
      <w:adjustRightInd w:val="0"/>
    </w:pPr>
    <w:rPr>
      <w:rFonts w:ascii="MS Sans Serif" w:hAnsi="MS Sans Serif"/>
      <w:szCs w:val="24"/>
    </w:rPr>
  </w:style>
  <w:style w:type="paragraph" w:customStyle="1" w:styleId="Head62">
    <w:name w:val="Head 6.2"/>
    <w:uiPriority w:val="99"/>
    <w:rsid w:val="00F03103"/>
    <w:pPr>
      <w:autoSpaceDE w:val="0"/>
      <w:autoSpaceDN w:val="0"/>
      <w:adjustRightInd w:val="0"/>
    </w:pPr>
    <w:rPr>
      <w:rFonts w:ascii="MS Sans Serif" w:hAnsi="MS Sans Serif"/>
      <w:b/>
      <w:bCs/>
      <w:szCs w:val="24"/>
    </w:rPr>
  </w:style>
  <w:style w:type="paragraph" w:customStyle="1" w:styleId="Style12">
    <w:name w:val="Style12"/>
    <w:uiPriority w:val="99"/>
    <w:rsid w:val="00F03103"/>
    <w:pPr>
      <w:autoSpaceDE w:val="0"/>
      <w:autoSpaceDN w:val="0"/>
      <w:adjustRightInd w:val="0"/>
    </w:pPr>
    <w:rPr>
      <w:rFonts w:ascii="MS Sans Serif" w:hAnsi="MS Sans Serif"/>
      <w:szCs w:val="24"/>
    </w:rPr>
  </w:style>
  <w:style w:type="paragraph" w:customStyle="1" w:styleId="Style20">
    <w:name w:val="Style20"/>
    <w:uiPriority w:val="99"/>
    <w:rsid w:val="00F03103"/>
    <w:pPr>
      <w:autoSpaceDE w:val="0"/>
      <w:autoSpaceDN w:val="0"/>
      <w:adjustRightInd w:val="0"/>
    </w:pPr>
    <w:rPr>
      <w:rFonts w:ascii="MS Sans Serif" w:hAnsi="MS Sans Serif"/>
      <w:szCs w:val="24"/>
    </w:rPr>
  </w:style>
  <w:style w:type="paragraph" w:customStyle="1" w:styleId="1KGK91">
    <w:name w:val="1KG=K91"/>
    <w:next w:val="1KGK9"/>
    <w:uiPriority w:val="9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uiPriority w:val="99"/>
    <w:rsid w:val="00F03103"/>
    <w:rPr>
      <w:b/>
      <w:bCs/>
    </w:rPr>
  </w:style>
  <w:style w:type="paragraph" w:customStyle="1" w:styleId="A29B5ABABABC2">
    <w:name w:val="A=&gt;2=&gt;9 B5:AB A &gt;BABC?&gt;&lt; 2"/>
    <w:basedOn w:val="1KGK9"/>
    <w:next w:val="1KGK9"/>
    <w:uiPriority w:val="99"/>
    <w:rsid w:val="00F03103"/>
  </w:style>
  <w:style w:type="paragraph" w:customStyle="1" w:styleId="1fffa">
    <w:name w:val="Список маркированный 1"/>
    <w:basedOn w:val="ab"/>
    <w:uiPriority w:val="99"/>
    <w:rsid w:val="00F03103"/>
    <w:pPr>
      <w:tabs>
        <w:tab w:val="num" w:pos="751"/>
      </w:tabs>
      <w:suppressAutoHyphens/>
      <w:spacing w:before="60" w:after="0"/>
      <w:ind w:left="675" w:hanging="284"/>
    </w:pPr>
  </w:style>
  <w:style w:type="paragraph" w:customStyle="1" w:styleId="Head63">
    <w:name w:val="Head 6.3"/>
    <w:basedOn w:val="32"/>
    <w:next w:val="ab"/>
    <w:uiPriority w:val="99"/>
    <w:rsid w:val="00F03103"/>
    <w:pPr>
      <w:keepNext w:val="0"/>
      <w:widowControl w:val="0"/>
      <w:suppressAutoHyphens/>
      <w:spacing w:before="120"/>
      <w:ind w:firstLine="709"/>
      <w:jc w:val="center"/>
      <w:outlineLvl w:val="9"/>
    </w:pPr>
    <w:rPr>
      <w:rFonts w:ascii="Times New Roman Bold" w:hAnsi="Times New Roman Bold"/>
      <w:sz w:val="28"/>
      <w:szCs w:val="28"/>
      <w:lang w:val="en-US" w:eastAsia="ru-RU"/>
    </w:rPr>
  </w:style>
  <w:style w:type="paragraph" w:customStyle="1" w:styleId="afffffffff6">
    <w:name w:val="Заголовок колонки Знак"/>
    <w:basedOn w:val="ab"/>
    <w:link w:val="afffffffff7"/>
    <w:uiPriority w:val="99"/>
    <w:rsid w:val="00F03103"/>
    <w:pPr>
      <w:widowControl w:val="0"/>
      <w:suppressAutoHyphens/>
      <w:spacing w:after="0"/>
      <w:jc w:val="center"/>
    </w:pPr>
    <w:rPr>
      <w:b/>
      <w:sz w:val="28"/>
      <w:lang w:val="x-none" w:eastAsia="x-none"/>
    </w:rPr>
  </w:style>
  <w:style w:type="character" w:customStyle="1" w:styleId="afffffffff7">
    <w:name w:val="Заголовок колонки Знак Знак"/>
    <w:link w:val="afffffffff6"/>
    <w:uiPriority w:val="99"/>
    <w:locked/>
    <w:rsid w:val="00F03103"/>
    <w:rPr>
      <w:b/>
      <w:sz w:val="28"/>
      <w:szCs w:val="24"/>
    </w:rPr>
  </w:style>
  <w:style w:type="paragraph" w:customStyle="1" w:styleId="afffffffff8">
    <w:name w:val="Текст таблицы"/>
    <w:basedOn w:val="ab"/>
    <w:uiPriority w:val="99"/>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uiPriority w:val="99"/>
    <w:rsid w:val="00F03103"/>
    <w:pPr>
      <w:spacing w:before="120" w:after="0"/>
      <w:ind w:firstLine="567"/>
    </w:pPr>
    <w:rPr>
      <w:rFonts w:ascii="Arial" w:hAnsi="Arial"/>
      <w:szCs w:val="20"/>
    </w:rPr>
  </w:style>
  <w:style w:type="paragraph" w:customStyle="1" w:styleId="afffffffff9">
    <w:name w:val="Приложение"/>
    <w:basedOn w:val="ab"/>
    <w:uiPriority w:val="99"/>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fa">
    <w:name w:val="Осн.текст"/>
    <w:basedOn w:val="ab"/>
    <w:uiPriority w:val="99"/>
    <w:rsid w:val="00F03103"/>
    <w:pPr>
      <w:spacing w:after="0" w:line="360" w:lineRule="auto"/>
      <w:ind w:firstLine="720"/>
    </w:pPr>
    <w:rPr>
      <w:sz w:val="26"/>
      <w:szCs w:val="20"/>
    </w:rPr>
  </w:style>
  <w:style w:type="paragraph" w:customStyle="1" w:styleId="TableCellC">
    <w:name w:val="Table Cell C"/>
    <w:basedOn w:val="ab"/>
    <w:uiPriority w:val="99"/>
    <w:rsid w:val="00F03103"/>
    <w:pPr>
      <w:spacing w:after="0"/>
      <w:jc w:val="center"/>
    </w:pPr>
    <w:rPr>
      <w:sz w:val="28"/>
      <w:szCs w:val="20"/>
    </w:rPr>
  </w:style>
  <w:style w:type="character" w:customStyle="1" w:styleId="Bold0">
    <w:name w:val="Bold"/>
    <w:uiPriority w:val="99"/>
    <w:rsid w:val="00F03103"/>
    <w:rPr>
      <w:rFonts w:ascii="Times New Roman" w:hAnsi="Times New Roman" w:cs="Times New Roman"/>
      <w:b/>
      <w:lang w:val="ru-RU"/>
    </w:rPr>
  </w:style>
  <w:style w:type="paragraph" w:customStyle="1" w:styleId="1TimesNewRoman12">
    <w:name w:val="Стиль Заголовок 1 + Times New Roman 12 пт По центру"/>
    <w:basedOn w:val="18"/>
    <w:uiPriority w:val="99"/>
    <w:rsid w:val="00F03103"/>
    <w:pPr>
      <w:numPr>
        <w:ilvl w:val="2"/>
        <w:numId w:val="62"/>
      </w:numPr>
      <w:tabs>
        <w:tab w:val="clear" w:pos="1080"/>
      </w:tabs>
      <w:overflowPunct w:val="0"/>
      <w:autoSpaceDE w:val="0"/>
      <w:autoSpaceDN w:val="0"/>
      <w:adjustRightInd w:val="0"/>
      <w:ind w:left="0" w:firstLine="0"/>
      <w:textAlignment w:val="baseline"/>
    </w:pPr>
    <w:rPr>
      <w:bCs/>
      <w:sz w:val="24"/>
    </w:rPr>
  </w:style>
  <w:style w:type="paragraph" w:customStyle="1" w:styleId="afffffffffb">
    <w:name w:val="Заголовок колонки"/>
    <w:basedOn w:val="ab"/>
    <w:uiPriority w:val="99"/>
    <w:rsid w:val="00F03103"/>
    <w:pPr>
      <w:widowControl w:val="0"/>
      <w:suppressAutoHyphens/>
      <w:spacing w:after="0"/>
      <w:jc w:val="center"/>
    </w:pPr>
    <w:rPr>
      <w:b/>
      <w:sz w:val="28"/>
    </w:rPr>
  </w:style>
  <w:style w:type="paragraph" w:customStyle="1" w:styleId="afffffffffc">
    <w:name w:val="номерованный"/>
    <w:basedOn w:val="ab"/>
    <w:uiPriority w:val="99"/>
    <w:rsid w:val="00F03103"/>
    <w:pPr>
      <w:tabs>
        <w:tab w:val="num" w:pos="1492"/>
      </w:tabs>
      <w:spacing w:after="0"/>
      <w:ind w:left="1492" w:hanging="360"/>
      <w:jc w:val="left"/>
    </w:pPr>
  </w:style>
  <w:style w:type="paragraph" w:customStyle="1" w:styleId="afffffffffd">
    <w:name w:val="буквами"/>
    <w:basedOn w:val="ab"/>
    <w:uiPriority w:val="99"/>
    <w:rsid w:val="00F03103"/>
    <w:pPr>
      <w:tabs>
        <w:tab w:val="num" w:pos="926"/>
      </w:tabs>
      <w:spacing w:after="0"/>
      <w:ind w:left="926" w:hanging="360"/>
      <w:jc w:val="left"/>
    </w:pPr>
  </w:style>
  <w:style w:type="paragraph" w:customStyle="1" w:styleId="1fffb">
    <w:name w:val="Пнкт1"/>
    <w:basedOn w:val="ab"/>
    <w:uiPriority w:val="99"/>
    <w:rsid w:val="00F03103"/>
    <w:pPr>
      <w:spacing w:after="0"/>
      <w:ind w:firstLine="567"/>
      <w:jc w:val="left"/>
    </w:pPr>
  </w:style>
  <w:style w:type="paragraph" w:customStyle="1" w:styleId="1TimesNewRoman122">
    <w:name w:val="Стиль Заголовок 1 + Times New Roman 12 пт не полужирный"/>
    <w:basedOn w:val="18"/>
    <w:link w:val="1TimesNewRoman123"/>
    <w:uiPriority w:val="99"/>
    <w:rsid w:val="00F03103"/>
    <w:pPr>
      <w:overflowPunct w:val="0"/>
      <w:autoSpaceDE w:val="0"/>
      <w:autoSpaceDN w:val="0"/>
      <w:adjustRightInd w:val="0"/>
      <w:textAlignment w:val="baseline"/>
    </w:pPr>
    <w:rPr>
      <w:rFonts w:ascii="Arial" w:hAnsi="Arial"/>
      <w:sz w:val="24"/>
      <w:szCs w:val="24"/>
      <w:lang w:val="x-none" w:eastAsia="x-none"/>
    </w:rPr>
  </w:style>
  <w:style w:type="character" w:customStyle="1" w:styleId="1TimesNewRoman123">
    <w:name w:val="Стиль Заголовок 1 + Times New Roman 12 пт не полужирный Знак Знак"/>
    <w:link w:val="1TimesNewRoman122"/>
    <w:uiPriority w:val="99"/>
    <w:locked/>
    <w:rsid w:val="00F03103"/>
    <w:rPr>
      <w:rFonts w:ascii="Arial" w:hAnsi="Arial"/>
      <w:b/>
      <w:kern w:val="28"/>
      <w:sz w:val="24"/>
      <w:szCs w:val="24"/>
    </w:rPr>
  </w:style>
  <w:style w:type="paragraph" w:customStyle="1" w:styleId="1TimesNewRoman124">
    <w:name w:val="Стиль Стиль Заголовок 1 + Times New Roman 12 пт не полужирный + не ..."/>
    <w:basedOn w:val="1TimesNewRoman122"/>
    <w:uiPriority w:val="99"/>
    <w:rsid w:val="00F03103"/>
  </w:style>
  <w:style w:type="paragraph" w:customStyle="1" w:styleId="1TimesNewRoman1200">
    <w:name w:val="Стиль Заголовок 1 + Times New Roman 12 пт По центру Перед:  0 пт..."/>
    <w:basedOn w:val="18"/>
    <w:uiPriority w:val="99"/>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8"/>
    <w:uiPriority w:val="99"/>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8"/>
    <w:uiPriority w:val="99"/>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8"/>
    <w:uiPriority w:val="99"/>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uiPriority w:val="99"/>
    <w:rsid w:val="00F03103"/>
    <w:pPr>
      <w:overflowPunct w:val="0"/>
      <w:autoSpaceDE w:val="0"/>
      <w:autoSpaceDN w:val="0"/>
      <w:adjustRightInd w:val="0"/>
      <w:spacing w:line="200" w:lineRule="exact"/>
      <w:textAlignment w:val="baseline"/>
    </w:pPr>
    <w:rPr>
      <w:rFonts w:ascii="Times New Roman" w:hAnsi="Times New Roman"/>
      <w:i w:val="0"/>
      <w:kern w:val="28"/>
      <w:sz w:val="24"/>
      <w:szCs w:val="20"/>
      <w:lang w:val="ru-RU" w:eastAsia="ru-RU"/>
    </w:rPr>
  </w:style>
  <w:style w:type="paragraph" w:customStyle="1" w:styleId="2fffb">
    <w:name w:val="Стиль Заголовок 2 + курсив"/>
    <w:basedOn w:val="26"/>
    <w:link w:val="2fffc"/>
    <w:uiPriority w:val="99"/>
    <w:rsid w:val="00F03103"/>
    <w:pPr>
      <w:overflowPunct w:val="0"/>
      <w:autoSpaceDE w:val="0"/>
      <w:autoSpaceDN w:val="0"/>
      <w:adjustRightInd w:val="0"/>
      <w:jc w:val="left"/>
      <w:textAlignment w:val="baseline"/>
    </w:pPr>
    <w:rPr>
      <w:kern w:val="28"/>
      <w:sz w:val="24"/>
      <w:szCs w:val="24"/>
    </w:rPr>
  </w:style>
  <w:style w:type="character" w:customStyle="1" w:styleId="2fffc">
    <w:name w:val="Стиль Заголовок 2 + курсив Знак Знак"/>
    <w:link w:val="2fffb"/>
    <w:uiPriority w:val="99"/>
    <w:locked/>
    <w:rsid w:val="00F03103"/>
    <w:rPr>
      <w:rFonts w:ascii="Arial" w:hAnsi="Arial"/>
      <w:b/>
      <w:bCs/>
      <w:i/>
      <w:iCs/>
      <w:kern w:val="28"/>
      <w:sz w:val="24"/>
      <w:szCs w:val="24"/>
    </w:rPr>
  </w:style>
  <w:style w:type="paragraph" w:customStyle="1" w:styleId="1fffc">
    <w:name w:val="1"/>
    <w:uiPriority w:val="99"/>
    <w:rsid w:val="00F03103"/>
    <w:rPr>
      <w:rFonts w:ascii="Arial" w:hAnsi="Arial"/>
      <w:sz w:val="24"/>
      <w:lang w:val="en-US"/>
    </w:rPr>
  </w:style>
  <w:style w:type="character" w:customStyle="1" w:styleId="gray1">
    <w:name w:val="gray1"/>
    <w:uiPriority w:val="99"/>
    <w:rsid w:val="00F03103"/>
    <w:rPr>
      <w:rFonts w:cs="Times New Roman"/>
      <w:color w:val="5E5F62"/>
      <w:sz w:val="14"/>
      <w:szCs w:val="14"/>
      <w:u w:val="none"/>
      <w:effect w:val="none"/>
    </w:rPr>
  </w:style>
  <w:style w:type="paragraph" w:customStyle="1" w:styleId="1Char1CharCharCharChar">
    <w:name w:val="Знак Знак1 Char Знак Знак1 Char Char Char Char"/>
    <w:basedOn w:val="ab"/>
    <w:uiPriority w:val="99"/>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0"/>
    <w:uiPriority w:val="99"/>
    <w:rsid w:val="00F03103"/>
    <w:pPr>
      <w:numPr>
        <w:numId w:val="63"/>
      </w:numPr>
      <w:spacing w:before="100" w:after="100"/>
    </w:pPr>
    <w:rPr>
      <w:kern w:val="28"/>
      <w:szCs w:val="20"/>
    </w:rPr>
  </w:style>
  <w:style w:type="paragraph" w:customStyle="1" w:styleId="2fffd">
    <w:name w:val="2"/>
    <w:basedOn w:val="ab"/>
    <w:uiPriority w:val="99"/>
    <w:rsid w:val="00F03103"/>
    <w:pPr>
      <w:spacing w:after="160" w:line="240" w:lineRule="exact"/>
    </w:pPr>
    <w:rPr>
      <w:rFonts w:ascii="Verdana" w:hAnsi="Verdana"/>
      <w:sz w:val="22"/>
      <w:szCs w:val="20"/>
      <w:lang w:val="en-US" w:eastAsia="en-US"/>
    </w:rPr>
  </w:style>
  <w:style w:type="character" w:customStyle="1" w:styleId="BodyText2">
    <w:name w:val="Body Text 2 Знак"/>
    <w:link w:val="211"/>
    <w:uiPriority w:val="99"/>
    <w:locked/>
    <w:rsid w:val="00F03103"/>
    <w:rPr>
      <w:sz w:val="28"/>
    </w:rPr>
  </w:style>
  <w:style w:type="paragraph" w:customStyle="1" w:styleId="1fffd">
    <w:name w:val="Знак Знак Знак Знак Знак1"/>
    <w:basedOn w:val="ab"/>
    <w:uiPriority w:val="99"/>
    <w:rsid w:val="00F03103"/>
    <w:pPr>
      <w:spacing w:after="160" w:line="240" w:lineRule="exact"/>
    </w:pPr>
    <w:rPr>
      <w:rFonts w:ascii="Verdana" w:hAnsi="Verdana"/>
      <w:sz w:val="22"/>
      <w:szCs w:val="20"/>
      <w:lang w:val="en-US" w:eastAsia="en-US"/>
    </w:rPr>
  </w:style>
  <w:style w:type="character" w:customStyle="1" w:styleId="afffffffffe">
    <w:name w:val="Не вступил в силу"/>
    <w:uiPriority w:val="99"/>
    <w:rsid w:val="00F03103"/>
    <w:rPr>
      <w:rFonts w:cs="Times New Roman"/>
      <w:color w:val="008080"/>
      <w:sz w:val="20"/>
      <w:szCs w:val="20"/>
    </w:rPr>
  </w:style>
  <w:style w:type="paragraph" w:customStyle="1" w:styleId="Normal3">
    <w:name w:val="Normal3"/>
    <w:uiPriority w:val="99"/>
    <w:rsid w:val="00F03103"/>
    <w:pPr>
      <w:jc w:val="both"/>
    </w:pPr>
    <w:rPr>
      <w:rFonts w:ascii="Arial" w:hAnsi="Arial"/>
      <w:sz w:val="28"/>
    </w:rPr>
  </w:style>
  <w:style w:type="paragraph" w:customStyle="1" w:styleId="1fffe">
    <w:name w:val="Знак Знак Знак1 Знак"/>
    <w:basedOn w:val="ab"/>
    <w:uiPriority w:val="99"/>
    <w:rsid w:val="00F03103"/>
    <w:pPr>
      <w:spacing w:after="160" w:line="240" w:lineRule="exact"/>
      <w:jc w:val="left"/>
    </w:pPr>
    <w:rPr>
      <w:rFonts w:ascii="Verdana" w:hAnsi="Verdana"/>
      <w:lang w:val="en-US" w:eastAsia="en-US"/>
    </w:rPr>
  </w:style>
  <w:style w:type="paragraph" w:customStyle="1" w:styleId="-9">
    <w:name w:val="- Текст таблицы"/>
    <w:basedOn w:val="ab"/>
    <w:uiPriority w:val="99"/>
    <w:rsid w:val="00F03103"/>
    <w:pPr>
      <w:tabs>
        <w:tab w:val="num" w:pos="180"/>
      </w:tabs>
      <w:spacing w:before="60" w:after="0"/>
      <w:ind w:left="180" w:hanging="180"/>
      <w:jc w:val="left"/>
    </w:pPr>
    <w:rPr>
      <w:rFonts w:ascii="Arial" w:hAnsi="Arial" w:cs="Arial"/>
      <w:spacing w:val="-5"/>
      <w:szCs w:val="20"/>
      <w:lang w:eastAsia="en-US"/>
    </w:rPr>
  </w:style>
  <w:style w:type="character" w:customStyle="1" w:styleId="FontStyle42">
    <w:name w:val="Font Style42"/>
    <w:uiPriority w:val="99"/>
    <w:rsid w:val="00F03103"/>
    <w:rPr>
      <w:rFonts w:ascii="Times New Roman" w:hAnsi="Times New Roman" w:cs="Times New Roman"/>
      <w:sz w:val="18"/>
      <w:szCs w:val="18"/>
    </w:rPr>
  </w:style>
  <w:style w:type="paragraph" w:customStyle="1" w:styleId="Style21">
    <w:name w:val="Style21"/>
    <w:basedOn w:val="ab"/>
    <w:uiPriority w:val="99"/>
    <w:rsid w:val="00F03103"/>
    <w:pPr>
      <w:widowControl w:val="0"/>
      <w:autoSpaceDE w:val="0"/>
      <w:autoSpaceDN w:val="0"/>
      <w:adjustRightInd w:val="0"/>
      <w:spacing w:after="0" w:line="235" w:lineRule="exact"/>
      <w:ind w:firstLine="499"/>
    </w:pPr>
  </w:style>
  <w:style w:type="character" w:customStyle="1" w:styleId="FontStyle37">
    <w:name w:val="Font Style37"/>
    <w:uiPriority w:val="99"/>
    <w:rsid w:val="00F03103"/>
    <w:rPr>
      <w:rFonts w:ascii="Times New Roman" w:hAnsi="Times New Roman" w:cs="Times New Roman"/>
      <w:b/>
      <w:bCs/>
      <w:sz w:val="18"/>
      <w:szCs w:val="18"/>
    </w:rPr>
  </w:style>
  <w:style w:type="numbering" w:customStyle="1" w:styleId="470">
    <w:name w:val="Стиль47"/>
    <w:rsid w:val="00F03103"/>
  </w:style>
  <w:style w:type="numbering" w:customStyle="1" w:styleId="570">
    <w:name w:val="Стиль57"/>
    <w:rsid w:val="00F03103"/>
  </w:style>
  <w:style w:type="paragraph" w:customStyle="1" w:styleId="Style1">
    <w:name w:val="Style1"/>
    <w:basedOn w:val="ab"/>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rsid w:val="00F03103"/>
    <w:rPr>
      <w:rFonts w:ascii="Arial" w:hAnsi="Arial" w:cs="Arial"/>
      <w:sz w:val="18"/>
      <w:szCs w:val="18"/>
    </w:rPr>
  </w:style>
  <w:style w:type="numbering" w:customStyle="1" w:styleId="1112">
    <w:name w:val="Нет списка111"/>
    <w:next w:val="ae"/>
    <w:semiHidden/>
    <w:unhideWhenUsed/>
    <w:rsid w:val="00F03103"/>
  </w:style>
  <w:style w:type="numbering" w:customStyle="1" w:styleId="12b">
    <w:name w:val="Нет списка12"/>
    <w:next w:val="ae"/>
    <w:semiHidden/>
    <w:unhideWhenUsed/>
    <w:rsid w:val="00F03103"/>
  </w:style>
  <w:style w:type="numbering" w:customStyle="1" w:styleId="2113">
    <w:name w:val="Нет списка211"/>
    <w:next w:val="ae"/>
    <w:semiHidden/>
    <w:unhideWhenUsed/>
    <w:rsid w:val="00F03103"/>
  </w:style>
  <w:style w:type="numbering" w:customStyle="1" w:styleId="3110">
    <w:name w:val="Нет списка311"/>
    <w:next w:val="ae"/>
    <w:semiHidden/>
    <w:unhideWhenUsed/>
    <w:rsid w:val="00F03103"/>
  </w:style>
  <w:style w:type="paragraph" w:customStyle="1" w:styleId="rg">
    <w:name w:val="rg"/>
    <w:basedOn w:val="ab"/>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b"/>
    <w:rsid w:val="00F03103"/>
    <w:pPr>
      <w:spacing w:before="100" w:beforeAutospacing="1" w:after="100" w:afterAutospacing="1"/>
      <w:jc w:val="center"/>
    </w:pPr>
    <w:rPr>
      <w:rFonts w:ascii="Verdana" w:hAnsi="Verdana"/>
      <w:b/>
      <w:bCs/>
      <w:color w:val="804000"/>
      <w:sz w:val="18"/>
      <w:szCs w:val="18"/>
    </w:rPr>
  </w:style>
  <w:style w:type="numbering" w:customStyle="1" w:styleId="5f5">
    <w:name w:val="Нет списка5"/>
    <w:next w:val="ae"/>
    <w:semiHidden/>
    <w:unhideWhenUsed/>
    <w:rsid w:val="00F03103"/>
  </w:style>
  <w:style w:type="numbering" w:customStyle="1" w:styleId="13b">
    <w:name w:val="Нет списка13"/>
    <w:next w:val="ae"/>
    <w:semiHidden/>
    <w:unhideWhenUsed/>
    <w:rsid w:val="00F03103"/>
  </w:style>
  <w:style w:type="numbering" w:customStyle="1" w:styleId="22b">
    <w:name w:val="Нет списка22"/>
    <w:next w:val="ae"/>
    <w:semiHidden/>
    <w:unhideWhenUsed/>
    <w:rsid w:val="00F03103"/>
  </w:style>
  <w:style w:type="numbering" w:customStyle="1" w:styleId="328">
    <w:name w:val="Нет списка32"/>
    <w:next w:val="ae"/>
    <w:semiHidden/>
    <w:unhideWhenUsed/>
    <w:rsid w:val="00F03103"/>
  </w:style>
  <w:style w:type="numbering" w:customStyle="1" w:styleId="6c">
    <w:name w:val="Нет списка6"/>
    <w:next w:val="ae"/>
    <w:semiHidden/>
    <w:unhideWhenUsed/>
    <w:rsid w:val="00F03103"/>
  </w:style>
  <w:style w:type="table" w:customStyle="1" w:styleId="13c">
    <w:name w:val="Сетка таблицы13"/>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8">
    <w:name w:val="Нет списка7"/>
    <w:next w:val="ae"/>
    <w:semiHidden/>
    <w:unhideWhenUsed/>
    <w:rsid w:val="00F03103"/>
  </w:style>
  <w:style w:type="table" w:customStyle="1" w:styleId="2114">
    <w:name w:val="Сетка таблицы211"/>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f">
    <w:name w:val="Основной текст с нумерацией Знак Знак"/>
    <w:rsid w:val="00F03103"/>
    <w:rPr>
      <w:sz w:val="24"/>
      <w:szCs w:val="24"/>
      <w:lang w:val="ru-RU" w:eastAsia="ru-RU" w:bidi="ar-SA"/>
    </w:rPr>
  </w:style>
  <w:style w:type="paragraph" w:customStyle="1" w:styleId="329">
    <w:name w:val="Основной текст с отступом 32"/>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c">
    <w:name w:val="Заголовок 12"/>
    <w:basedOn w:val="4d"/>
    <w:next w:val="4d"/>
    <w:rsid w:val="00F03103"/>
    <w:pPr>
      <w:keepNext/>
      <w:widowControl/>
      <w:shd w:val="clear" w:color="auto" w:fill="auto"/>
      <w:ind w:firstLine="0"/>
      <w:jc w:val="center"/>
    </w:pPr>
    <w:rPr>
      <w:b/>
      <w:snapToGrid/>
      <w:sz w:val="28"/>
    </w:rPr>
  </w:style>
  <w:style w:type="paragraph" w:customStyle="1" w:styleId="22c">
    <w:name w:val="Заголовок 22"/>
    <w:basedOn w:val="4d"/>
    <w:next w:val="4d"/>
    <w:rsid w:val="00F03103"/>
    <w:pPr>
      <w:keepNext/>
      <w:widowControl/>
      <w:shd w:val="clear" w:color="auto" w:fill="auto"/>
      <w:tabs>
        <w:tab w:val="num" w:pos="1209"/>
      </w:tabs>
      <w:spacing w:before="240" w:after="60"/>
      <w:ind w:left="1209" w:hanging="360"/>
      <w:jc w:val="left"/>
    </w:pPr>
    <w:rPr>
      <w:b/>
      <w:snapToGrid/>
      <w:sz w:val="24"/>
      <w:lang w:val="en-US"/>
    </w:rPr>
  </w:style>
  <w:style w:type="paragraph" w:customStyle="1" w:styleId="32a">
    <w:name w:val="Заголовок 32"/>
    <w:basedOn w:val="4d"/>
    <w:next w:val="4d"/>
    <w:rsid w:val="00F03103"/>
    <w:pPr>
      <w:keepNext/>
      <w:widowControl/>
      <w:shd w:val="clear" w:color="auto" w:fill="auto"/>
      <w:tabs>
        <w:tab w:val="num" w:pos="720"/>
      </w:tabs>
      <w:spacing w:before="240" w:after="60"/>
      <w:ind w:left="720" w:hanging="720"/>
      <w:jc w:val="left"/>
    </w:pPr>
    <w:rPr>
      <w:b/>
      <w:snapToGrid/>
      <w:sz w:val="24"/>
      <w:lang w:val="en-US"/>
    </w:rPr>
  </w:style>
  <w:style w:type="paragraph" w:customStyle="1" w:styleId="426">
    <w:name w:val="Заголовок 42"/>
    <w:basedOn w:val="4d"/>
    <w:next w:val="4d"/>
    <w:rsid w:val="00F03103"/>
    <w:pPr>
      <w:keepNext/>
      <w:widowControl/>
      <w:shd w:val="clear" w:color="auto" w:fill="auto"/>
      <w:tabs>
        <w:tab w:val="num" w:pos="864"/>
      </w:tabs>
      <w:ind w:left="864" w:hanging="864"/>
    </w:pPr>
    <w:rPr>
      <w:b/>
      <w:snapToGrid/>
      <w:sz w:val="24"/>
    </w:rPr>
  </w:style>
  <w:style w:type="paragraph" w:customStyle="1" w:styleId="722">
    <w:name w:val="Заголовок 72"/>
    <w:basedOn w:val="4d"/>
    <w:next w:val="4d"/>
    <w:rsid w:val="00F03103"/>
    <w:pPr>
      <w:widowControl/>
      <w:shd w:val="clear" w:color="auto" w:fill="auto"/>
      <w:tabs>
        <w:tab w:val="num" w:pos="1296"/>
      </w:tabs>
      <w:spacing w:before="240" w:after="60"/>
      <w:ind w:left="1296" w:hanging="1296"/>
      <w:jc w:val="left"/>
    </w:pPr>
    <w:rPr>
      <w:rFonts w:ascii="Arial" w:hAnsi="Arial"/>
      <w:snapToGrid/>
      <w:sz w:val="20"/>
      <w:lang w:val="en-US"/>
    </w:rPr>
  </w:style>
  <w:style w:type="paragraph" w:customStyle="1" w:styleId="822">
    <w:name w:val="Заголовок 82"/>
    <w:basedOn w:val="4d"/>
    <w:next w:val="4d"/>
    <w:rsid w:val="00F03103"/>
    <w:pPr>
      <w:widowControl/>
      <w:shd w:val="clear" w:color="auto" w:fill="auto"/>
      <w:tabs>
        <w:tab w:val="num" w:pos="1440"/>
      </w:tabs>
      <w:spacing w:before="240" w:after="60"/>
      <w:ind w:left="1440" w:hanging="1440"/>
      <w:jc w:val="left"/>
    </w:pPr>
    <w:rPr>
      <w:rFonts w:ascii="Arial" w:hAnsi="Arial"/>
      <w:i/>
      <w:snapToGrid/>
      <w:sz w:val="20"/>
      <w:lang w:val="en-US"/>
    </w:rPr>
  </w:style>
  <w:style w:type="paragraph" w:customStyle="1" w:styleId="922">
    <w:name w:val="Заголовок 92"/>
    <w:basedOn w:val="4d"/>
    <w:next w:val="4d"/>
    <w:rsid w:val="00F03103"/>
    <w:pPr>
      <w:widowControl/>
      <w:shd w:val="clear" w:color="auto" w:fill="auto"/>
      <w:tabs>
        <w:tab w:val="num" w:pos="1584"/>
      </w:tabs>
      <w:spacing w:before="240" w:after="60"/>
      <w:ind w:left="1584" w:hanging="1584"/>
      <w:jc w:val="left"/>
    </w:pPr>
    <w:rPr>
      <w:rFonts w:ascii="Arial" w:hAnsi="Arial"/>
      <w:b/>
      <w:i/>
      <w:snapToGrid/>
      <w:sz w:val="18"/>
      <w:lang w:val="en-US"/>
    </w:rPr>
  </w:style>
  <w:style w:type="paragraph" w:customStyle="1" w:styleId="336">
    <w:name w:val="Основной текст 33"/>
    <w:basedOn w:val="ab"/>
    <w:rsid w:val="00F03103"/>
    <w:pPr>
      <w:widowControl w:val="0"/>
      <w:tabs>
        <w:tab w:val="left" w:pos="5670"/>
        <w:tab w:val="left" w:pos="7655"/>
        <w:tab w:val="right" w:pos="9639"/>
      </w:tabs>
      <w:spacing w:after="0"/>
      <w:jc w:val="left"/>
    </w:pPr>
  </w:style>
  <w:style w:type="paragraph" w:customStyle="1" w:styleId="22d">
    <w:name w:val="Основной текст с отступом 22"/>
    <w:basedOn w:val="ab"/>
    <w:rsid w:val="00F03103"/>
    <w:pPr>
      <w:overflowPunct w:val="0"/>
      <w:autoSpaceDE w:val="0"/>
      <w:autoSpaceDN w:val="0"/>
      <w:adjustRightInd w:val="0"/>
      <w:spacing w:after="0"/>
      <w:ind w:firstLine="851"/>
    </w:pPr>
    <w:rPr>
      <w:szCs w:val="20"/>
    </w:rPr>
  </w:style>
  <w:style w:type="paragraph" w:customStyle="1" w:styleId="2fffe">
    <w:name w:val="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1ffff">
    <w:name w:val="Знак Знак Знак Знак 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1Char1CharCharCharChar1">
    <w:name w:val="Знак Знак1 Char Знак Знак1 Char Char Char Char1"/>
    <w:basedOn w:val="ab"/>
    <w:rsid w:val="00F03103"/>
    <w:pPr>
      <w:tabs>
        <w:tab w:val="left" w:pos="2160"/>
      </w:tabs>
      <w:bidi/>
      <w:spacing w:before="120" w:after="0" w:line="240" w:lineRule="exact"/>
    </w:pPr>
    <w:rPr>
      <w:lang w:val="en-US" w:bidi="he-IL"/>
    </w:rPr>
  </w:style>
  <w:style w:type="numbering" w:customStyle="1" w:styleId="87">
    <w:name w:val="Нет списка8"/>
    <w:next w:val="ae"/>
    <w:uiPriority w:val="99"/>
    <w:semiHidden/>
    <w:unhideWhenUsed/>
    <w:rsid w:val="00F03103"/>
  </w:style>
  <w:style w:type="character" w:customStyle="1" w:styleId="11f3">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uiPriority w:val="9"/>
    <w:rsid w:val="00F03103"/>
    <w:rPr>
      <w:rFonts w:ascii="Cambria" w:eastAsia="Times New Roman" w:hAnsi="Cambria" w:cs="Times New Roman"/>
      <w:b/>
      <w:bCs/>
      <w:color w:val="365F91"/>
      <w:sz w:val="28"/>
      <w:szCs w:val="28"/>
      <w:lang w:eastAsia="ru-RU"/>
    </w:rPr>
  </w:style>
  <w:style w:type="character" w:customStyle="1" w:styleId="31f0">
    <w:name w:val="Заголовок 3 Знак1"/>
    <w:aliases w:val="H3 Знак1,Heading 3 - old Знак"/>
    <w:rsid w:val="00F03103"/>
    <w:rPr>
      <w:rFonts w:ascii="Cambria" w:eastAsia="Times New Roman" w:hAnsi="Cambria" w:cs="Times New Roman"/>
      <w:b/>
      <w:bCs/>
      <w:color w:val="4F81BD"/>
      <w:sz w:val="24"/>
      <w:szCs w:val="24"/>
      <w:lang w:eastAsia="ru-RU"/>
    </w:rPr>
  </w:style>
  <w:style w:type="numbering" w:customStyle="1" w:styleId="48">
    <w:name w:val="Стиль48"/>
    <w:rsid w:val="00F03103"/>
    <w:pPr>
      <w:numPr>
        <w:numId w:val="16"/>
      </w:numPr>
    </w:pPr>
  </w:style>
  <w:style w:type="numbering" w:customStyle="1" w:styleId="58">
    <w:name w:val="Стиль58"/>
    <w:rsid w:val="00F03103"/>
    <w:pPr>
      <w:numPr>
        <w:numId w:val="17"/>
      </w:numPr>
    </w:pPr>
  </w:style>
  <w:style w:type="table" w:customStyle="1" w:styleId="146">
    <w:name w:val="Сетка таблицы14"/>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e">
    <w:name w:val="Сетка таблицы22"/>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40">
    <w:name w:val="Стиль414"/>
    <w:rsid w:val="00F03103"/>
  </w:style>
  <w:style w:type="numbering" w:customStyle="1" w:styleId="21311">
    <w:name w:val="Стиль21311"/>
    <w:rsid w:val="00F03103"/>
    <w:pPr>
      <w:numPr>
        <w:numId w:val="64"/>
      </w:numPr>
    </w:pPr>
  </w:style>
  <w:style w:type="numbering" w:customStyle="1" w:styleId="111111311">
    <w:name w:val="1 / 1.1 / 1.1.1311"/>
    <w:basedOn w:val="ae"/>
    <w:next w:val="111111"/>
    <w:rsid w:val="00F03103"/>
    <w:pPr>
      <w:numPr>
        <w:numId w:val="59"/>
      </w:numPr>
    </w:pPr>
  </w:style>
  <w:style w:type="paragraph" w:customStyle="1" w:styleId="SMATitle1">
    <w:name w:val="SMA_Title1"/>
    <w:basedOn w:val="18"/>
    <w:next w:val="ab"/>
    <w:qFormat/>
    <w:rsid w:val="005B0FCF"/>
    <w:pPr>
      <w:keepLines/>
      <w:pageBreakBefore/>
      <w:numPr>
        <w:numId w:val="65"/>
      </w:numPr>
      <w:pBdr>
        <w:bottom w:val="single" w:sz="4" w:space="1" w:color="auto"/>
      </w:pBdr>
      <w:tabs>
        <w:tab w:val="num" w:pos="567"/>
      </w:tabs>
      <w:spacing w:before="0" w:after="120" w:line="276" w:lineRule="auto"/>
      <w:ind w:left="567" w:hanging="567"/>
      <w:jc w:val="left"/>
    </w:pPr>
    <w:rPr>
      <w:rFonts w:eastAsia="MS Gothic"/>
      <w:bCs/>
      <w:kern w:val="0"/>
      <w:sz w:val="32"/>
      <w:szCs w:val="28"/>
      <w:lang w:eastAsia="en-US"/>
    </w:rPr>
  </w:style>
  <w:style w:type="paragraph" w:customStyle="1" w:styleId="SMATitle3">
    <w:name w:val="SMA_Title3"/>
    <w:basedOn w:val="32"/>
    <w:next w:val="ab"/>
    <w:qFormat/>
    <w:rsid w:val="005B0FCF"/>
    <w:pPr>
      <w:keepNext w:val="0"/>
      <w:numPr>
        <w:ilvl w:val="2"/>
        <w:numId w:val="65"/>
      </w:numPr>
      <w:spacing w:before="120" w:after="0" w:line="276" w:lineRule="auto"/>
      <w:jc w:val="left"/>
    </w:pPr>
    <w:rPr>
      <w:rFonts w:ascii="Times New Roman" w:hAnsi="Times New Roman"/>
      <w:sz w:val="28"/>
      <w:szCs w:val="27"/>
      <w:lang w:val="ru-RU" w:eastAsia="ru-RU"/>
    </w:rPr>
  </w:style>
  <w:style w:type="paragraph" w:customStyle="1" w:styleId="SMATitle4">
    <w:name w:val="SMA_Title4"/>
    <w:basedOn w:val="42"/>
    <w:next w:val="ab"/>
    <w:qFormat/>
    <w:rsid w:val="005B0FCF"/>
    <w:pPr>
      <w:keepLines/>
      <w:numPr>
        <w:ilvl w:val="3"/>
        <w:numId w:val="65"/>
      </w:numPr>
      <w:tabs>
        <w:tab w:val="num" w:pos="864"/>
        <w:tab w:val="left" w:pos="993"/>
      </w:tabs>
      <w:spacing w:before="120" w:after="0" w:line="276" w:lineRule="auto"/>
      <w:ind w:left="864" w:hanging="864"/>
      <w:jc w:val="left"/>
    </w:pPr>
    <w:rPr>
      <w:rFonts w:eastAsia="MS Gothic"/>
      <w:i/>
      <w:iCs/>
      <w:szCs w:val="22"/>
      <w:lang w:val="ru-RU" w:eastAsia="en-US"/>
    </w:rPr>
  </w:style>
  <w:style w:type="paragraph" w:customStyle="1" w:styleId="SMAList3">
    <w:name w:val="SMA_List3"/>
    <w:basedOn w:val="ab"/>
    <w:rsid w:val="005B0FCF"/>
    <w:pPr>
      <w:numPr>
        <w:numId w:val="66"/>
      </w:numPr>
    </w:pPr>
  </w:style>
  <w:style w:type="paragraph" w:customStyle="1" w:styleId="aa">
    <w:name w:val="_Нумерованный_список"/>
    <w:basedOn w:val="ab"/>
    <w:uiPriority w:val="99"/>
    <w:locked/>
    <w:rsid w:val="005B0FCF"/>
    <w:pPr>
      <w:numPr>
        <w:numId w:val="67"/>
      </w:numPr>
      <w:spacing w:before="40" w:after="0"/>
    </w:pPr>
    <w:rPr>
      <w:rFonts w:eastAsia="Calibri"/>
      <w:szCs w:val="22"/>
    </w:rPr>
  </w:style>
  <w:style w:type="table" w:customStyle="1" w:styleId="96">
    <w:name w:val="Сетка таблицы9"/>
    <w:basedOn w:val="ad"/>
    <w:next w:val="aff3"/>
    <w:uiPriority w:val="59"/>
    <w:rsid w:val="006F5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qFormat/>
    <w:rsid w:val="00AC538E"/>
    <w:pPr>
      <w:spacing w:line="276" w:lineRule="auto"/>
      <w:ind w:firstLine="709"/>
      <w:jc w:val="both"/>
    </w:pPr>
    <w:rPr>
      <w:sz w:val="28"/>
      <w:szCs w:val="28"/>
    </w:rPr>
  </w:style>
  <w:style w:type="paragraph" w:customStyle="1" w:styleId="SMATitle2">
    <w:name w:val="SMA_Title2"/>
    <w:basedOn w:val="26"/>
    <w:next w:val="ab"/>
    <w:qFormat/>
    <w:rsid w:val="00AC538E"/>
    <w:pPr>
      <w:keepLines/>
      <w:tabs>
        <w:tab w:val="num" w:pos="643"/>
      </w:tabs>
      <w:spacing w:before="120" w:after="0" w:line="276" w:lineRule="auto"/>
      <w:ind w:left="643" w:hanging="360"/>
      <w:jc w:val="left"/>
    </w:pPr>
    <w:rPr>
      <w:rFonts w:ascii="Times New Roman" w:eastAsia="MS Gothic" w:hAnsi="Times New Roman"/>
      <w:i w:val="0"/>
      <w:iCs w:val="0"/>
      <w:szCs w:val="26"/>
      <w:lang w:val="ru-RU" w:eastAsia="en-US"/>
    </w:rPr>
  </w:style>
  <w:style w:type="paragraph" w:customStyle="1" w:styleId="SMAList1">
    <w:name w:val="SMA_List1"/>
    <w:basedOn w:val="ab"/>
    <w:link w:val="SMAList10"/>
    <w:qFormat/>
    <w:rsid w:val="00AC538E"/>
    <w:pPr>
      <w:numPr>
        <w:numId w:val="68"/>
      </w:numPr>
      <w:tabs>
        <w:tab w:val="left" w:pos="426"/>
      </w:tabs>
      <w:spacing w:after="0" w:line="276" w:lineRule="auto"/>
    </w:pPr>
    <w:rPr>
      <w:sz w:val="28"/>
      <w:szCs w:val="28"/>
      <w:lang w:val="x-none" w:eastAsia="x-none"/>
    </w:rPr>
  </w:style>
  <w:style w:type="paragraph" w:customStyle="1" w:styleId="SMATableText">
    <w:name w:val="SMA_Table_Text"/>
    <w:basedOn w:val="ab"/>
    <w:qFormat/>
    <w:rsid w:val="00AC538E"/>
    <w:pPr>
      <w:spacing w:after="0"/>
      <w:jc w:val="left"/>
    </w:pPr>
    <w:rPr>
      <w:szCs w:val="28"/>
    </w:rPr>
  </w:style>
  <w:style w:type="character" w:customStyle="1" w:styleId="SMAList10">
    <w:name w:val="SMA_List1 Знак"/>
    <w:link w:val="SMAList1"/>
    <w:rsid w:val="00AC538E"/>
    <w:rPr>
      <w:sz w:val="28"/>
      <w:szCs w:val="28"/>
      <w:lang w:val="x-none" w:eastAsia="x-none"/>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b"/>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rsid w:val="00AC538E"/>
    <w:rPr>
      <w:sz w:val="28"/>
      <w:szCs w:val="28"/>
      <w:lang w:bidi="ar-SA"/>
    </w:rPr>
  </w:style>
  <w:style w:type="paragraph" w:customStyle="1" w:styleId="affffffffff0">
    <w:name w:val="Обычный_основной текст"/>
    <w:basedOn w:val="ab"/>
    <w:link w:val="affffffffff1"/>
    <w:qFormat/>
    <w:rsid w:val="00AC538E"/>
    <w:pPr>
      <w:spacing w:after="120" w:line="360" w:lineRule="auto"/>
      <w:ind w:firstLine="709"/>
    </w:pPr>
    <w:rPr>
      <w:sz w:val="28"/>
      <w:lang w:val="x-none" w:eastAsia="en-US"/>
    </w:rPr>
  </w:style>
  <w:style w:type="character" w:customStyle="1" w:styleId="affffffffff1">
    <w:name w:val="Обычный_основной текст Знак"/>
    <w:link w:val="affffffffff0"/>
    <w:rsid w:val="00AC538E"/>
    <w:rPr>
      <w:sz w:val="28"/>
      <w:szCs w:val="24"/>
      <w:lang w:eastAsia="en-US"/>
    </w:rPr>
  </w:style>
  <w:style w:type="paragraph" w:customStyle="1" w:styleId="14">
    <w:name w:val="_марк 1"/>
    <w:basedOn w:val="ab"/>
    <w:link w:val="1ffff0"/>
    <w:qFormat/>
    <w:rsid w:val="00AC538E"/>
    <w:pPr>
      <w:numPr>
        <w:numId w:val="69"/>
      </w:numPr>
      <w:tabs>
        <w:tab w:val="left" w:pos="1134"/>
      </w:tabs>
      <w:spacing w:after="0" w:line="360" w:lineRule="auto"/>
    </w:pPr>
    <w:rPr>
      <w:sz w:val="28"/>
      <w:lang w:val="x-none" w:eastAsia="x-none"/>
    </w:rPr>
  </w:style>
  <w:style w:type="character" w:customStyle="1" w:styleId="1ffff0">
    <w:name w:val="_марк 1 Знак"/>
    <w:link w:val="14"/>
    <w:rsid w:val="00AC538E"/>
    <w:rPr>
      <w:sz w:val="28"/>
      <w:szCs w:val="24"/>
      <w:lang w:val="x-none" w:eastAsia="x-none"/>
    </w:rPr>
  </w:style>
  <w:style w:type="paragraph" w:customStyle="1" w:styleId="affffffffff2">
    <w:name w:val="ГОСТ_Текст"/>
    <w:qFormat/>
    <w:rsid w:val="00AC538E"/>
    <w:pPr>
      <w:spacing w:before="60" w:after="60"/>
      <w:ind w:firstLine="709"/>
      <w:jc w:val="both"/>
    </w:pPr>
    <w:rPr>
      <w:rFonts w:eastAsia="Calibri"/>
      <w:sz w:val="28"/>
      <w:szCs w:val="24"/>
    </w:rPr>
  </w:style>
  <w:style w:type="table" w:customStyle="1" w:styleId="106">
    <w:name w:val="Сетка таблицы10"/>
    <w:basedOn w:val="ad"/>
    <w:next w:val="aff3"/>
    <w:uiPriority w:val="59"/>
    <w:rsid w:val="00DD1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7">
    <w:name w:val="Нет списка9"/>
    <w:next w:val="ae"/>
    <w:uiPriority w:val="99"/>
    <w:semiHidden/>
    <w:unhideWhenUsed/>
    <w:rsid w:val="009536EF"/>
  </w:style>
  <w:style w:type="paragraph" w:customStyle="1" w:styleId="Rule3">
    <w:name w:val="Rule3"/>
    <w:basedOn w:val="ab"/>
    <w:link w:val="Rule30"/>
    <w:rsid w:val="009536EF"/>
    <w:pPr>
      <w:spacing w:after="120"/>
      <w:ind w:firstLine="567"/>
    </w:pPr>
    <w:rPr>
      <w:rFonts w:ascii="Tense" w:hAnsi="Tense"/>
      <w:color w:val="000000"/>
      <w:szCs w:val="20"/>
      <w:lang w:val="x-none" w:eastAsia="x-none"/>
    </w:rPr>
  </w:style>
  <w:style w:type="paragraph" w:customStyle="1" w:styleId="1ffff1">
    <w:name w:val="???????1"/>
    <w:rsid w:val="009536EF"/>
  </w:style>
  <w:style w:type="paragraph" w:customStyle="1" w:styleId="affffffffff3">
    <w:name w:val="???????"/>
    <w:rsid w:val="009536EF"/>
  </w:style>
  <w:style w:type="character" w:customStyle="1" w:styleId="Rule30">
    <w:name w:val="Rule3 Знак"/>
    <w:link w:val="Rule3"/>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b"/>
    <w:rsid w:val="009536EF"/>
    <w:pPr>
      <w:spacing w:before="100" w:beforeAutospacing="1" w:after="100" w:afterAutospacing="1"/>
      <w:jc w:val="left"/>
    </w:pPr>
    <w:rPr>
      <w:rFonts w:ascii="Tahoma" w:hAnsi="Tahoma"/>
      <w:sz w:val="20"/>
      <w:szCs w:val="20"/>
      <w:lang w:val="en-US" w:eastAsia="en-US"/>
    </w:rPr>
  </w:style>
  <w:style w:type="table" w:customStyle="1" w:styleId="156">
    <w:name w:val="Сетка таблицы15"/>
    <w:basedOn w:val="ad"/>
    <w:next w:val="aff3"/>
    <w:rsid w:val="009536EF"/>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
    <w:basedOn w:val="ad"/>
    <w:next w:val="aff3"/>
    <w:uiPriority w:val="59"/>
    <w:rsid w:val="009536E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6">
    <w:name w:val="Основной текст (17)_"/>
    <w:link w:val="177"/>
    <w:rsid w:val="009536EF"/>
    <w:rPr>
      <w:rFonts w:ascii="MS Gothic" w:eastAsia="MS Gothic" w:hAnsi="MS Gothic" w:cs="MS Gothic"/>
      <w:sz w:val="9"/>
      <w:szCs w:val="9"/>
      <w:shd w:val="clear" w:color="auto" w:fill="FFFFFF"/>
    </w:rPr>
  </w:style>
  <w:style w:type="paragraph" w:customStyle="1" w:styleId="177">
    <w:name w:val="Основной текст (17)"/>
    <w:basedOn w:val="ab"/>
    <w:link w:val="176"/>
    <w:rsid w:val="009536EF"/>
    <w:pPr>
      <w:widowControl w:val="0"/>
      <w:shd w:val="clear" w:color="auto" w:fill="FFFFFF"/>
      <w:spacing w:after="0" w:line="0" w:lineRule="atLeast"/>
      <w:jc w:val="left"/>
    </w:pPr>
    <w:rPr>
      <w:rFonts w:ascii="MS Gothic" w:eastAsia="MS Gothic" w:hAnsi="MS Gothic"/>
      <w:sz w:val="9"/>
      <w:szCs w:val="9"/>
      <w:lang w:val="x-none" w:eastAsia="x-none"/>
    </w:rPr>
  </w:style>
  <w:style w:type="paragraph" w:customStyle="1" w:styleId="3ffb">
    <w:name w:val="Основной текст3"/>
    <w:basedOn w:val="ab"/>
    <w:rsid w:val="009536EF"/>
    <w:pPr>
      <w:widowControl w:val="0"/>
      <w:shd w:val="clear" w:color="auto" w:fill="FFFFFF"/>
      <w:spacing w:after="360" w:line="313" w:lineRule="exact"/>
      <w:jc w:val="center"/>
    </w:pPr>
    <w:rPr>
      <w:spacing w:val="-6"/>
      <w:sz w:val="27"/>
      <w:szCs w:val="27"/>
    </w:rPr>
  </w:style>
  <w:style w:type="character" w:customStyle="1" w:styleId="95pt0pt">
    <w:name w:val="Основной текст + 9;5 pt;Малые прописные;Интервал 0 pt"/>
    <w:rsid w:val="009536EF"/>
    <w:rPr>
      <w:rFonts w:ascii="Times New Roman" w:hAnsi="Times New Roman"/>
      <w:b w:val="0"/>
      <w:bCs w:val="0"/>
      <w:i w:val="0"/>
      <w:iCs w:val="0"/>
      <w:smallCaps/>
      <w:strike w:val="0"/>
      <w:color w:val="000000"/>
      <w:spacing w:val="-4"/>
      <w:w w:val="100"/>
      <w:position w:val="0"/>
      <w:sz w:val="19"/>
      <w:szCs w:val="19"/>
      <w:u w:val="none"/>
      <w:shd w:val="clear" w:color="auto" w:fill="FFFFFF"/>
      <w:lang w:val="ru-RU"/>
    </w:rPr>
  </w:style>
  <w:style w:type="character" w:customStyle="1" w:styleId="1pt">
    <w:name w:val="Основной текст + Интервал 1 pt"/>
    <w:rsid w:val="009536EF"/>
    <w:rPr>
      <w:rFonts w:ascii="Times New Roman" w:hAnsi="Times New Roman"/>
      <w:b w:val="0"/>
      <w:bCs w:val="0"/>
      <w:i w:val="0"/>
      <w:iCs w:val="0"/>
      <w:smallCaps w:val="0"/>
      <w:strike w:val="0"/>
      <w:color w:val="000000"/>
      <w:spacing w:val="32"/>
      <w:w w:val="100"/>
      <w:position w:val="0"/>
      <w:sz w:val="27"/>
      <w:szCs w:val="27"/>
      <w:u w:val="none"/>
      <w:shd w:val="clear" w:color="auto" w:fill="FFFFFF"/>
      <w:lang w:val="ru-RU"/>
    </w:rPr>
  </w:style>
  <w:style w:type="table" w:customStyle="1" w:styleId="178">
    <w:name w:val="Сетка таблицы17"/>
    <w:basedOn w:val="ad"/>
    <w:next w:val="aff3"/>
    <w:uiPriority w:val="59"/>
    <w:rsid w:val="00EC0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
    <w:basedOn w:val="ad"/>
    <w:next w:val="aff3"/>
    <w:rsid w:val="004F7AD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
    <w:basedOn w:val="ad"/>
    <w:next w:val="aff3"/>
    <w:uiPriority w:val="59"/>
    <w:rsid w:val="00E75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
    <w:name w:val="Сетка таблицы20"/>
    <w:basedOn w:val="ad"/>
    <w:next w:val="aff3"/>
    <w:rsid w:val="0039021A"/>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c">
    <w:name w:val="Сетка таблицы23"/>
    <w:basedOn w:val="ad"/>
    <w:next w:val="aff3"/>
    <w:uiPriority w:val="59"/>
    <w:rsid w:val="00F4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7">
    <w:name w:val="Нет списка10"/>
    <w:next w:val="ae"/>
    <w:uiPriority w:val="99"/>
    <w:semiHidden/>
    <w:unhideWhenUsed/>
    <w:rsid w:val="00FE6705"/>
  </w:style>
  <w:style w:type="table" w:customStyle="1" w:styleId="247">
    <w:name w:val="Сетка таблицы24"/>
    <w:basedOn w:val="ad"/>
    <w:next w:val="aff3"/>
    <w:rsid w:val="00FE670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d"/>
    <w:next w:val="aff3"/>
    <w:uiPriority w:val="59"/>
    <w:rsid w:val="00FE67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d"/>
    <w:next w:val="aff3"/>
    <w:uiPriority w:val="59"/>
    <w:rsid w:val="00F96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Стиль2 Знак"/>
    <w:link w:val="2c"/>
    <w:rsid w:val="005F0608"/>
    <w:rPr>
      <w:b/>
      <w:sz w:val="24"/>
    </w:rPr>
  </w:style>
  <w:style w:type="paragraph" w:customStyle="1" w:styleId="affffffffff4">
    <w:name w:val="Центровка"/>
    <w:basedOn w:val="ab"/>
    <w:rsid w:val="00A57F34"/>
    <w:pPr>
      <w:keepLines/>
      <w:tabs>
        <w:tab w:val="left" w:pos="4962"/>
        <w:tab w:val="left" w:pos="5245"/>
        <w:tab w:val="left" w:pos="5812"/>
        <w:tab w:val="left" w:pos="6096"/>
      </w:tabs>
      <w:spacing w:before="60" w:after="120"/>
      <w:ind w:firstLine="720"/>
      <w:jc w:val="center"/>
    </w:pPr>
    <w:rPr>
      <w:rFonts w:eastAsia="Calibri"/>
      <w:sz w:val="28"/>
      <w:szCs w:val="28"/>
      <w:lang w:eastAsia="en-US"/>
    </w:rPr>
  </w:style>
  <w:style w:type="paragraph" w:customStyle="1" w:styleId="15">
    <w:name w:val="Маркер1"/>
    <w:basedOn w:val="ab"/>
    <w:link w:val="1ffff2"/>
    <w:rsid w:val="00E13567"/>
    <w:pPr>
      <w:keepLines/>
      <w:numPr>
        <w:numId w:val="70"/>
      </w:numPr>
      <w:spacing w:before="120" w:after="120"/>
    </w:pPr>
    <w:rPr>
      <w:rFonts w:eastAsia="Calibri"/>
      <w:lang w:val="x-none" w:eastAsia="en-US"/>
    </w:rPr>
  </w:style>
  <w:style w:type="paragraph" w:customStyle="1" w:styleId="24">
    <w:name w:val="Маркер2"/>
    <w:basedOn w:val="15"/>
    <w:link w:val="2ffff"/>
    <w:rsid w:val="00E13567"/>
    <w:pPr>
      <w:numPr>
        <w:ilvl w:val="2"/>
      </w:numPr>
      <w:tabs>
        <w:tab w:val="clear" w:pos="2160"/>
        <w:tab w:val="num" w:pos="360"/>
      </w:tabs>
      <w:ind w:left="1560" w:hanging="426"/>
    </w:pPr>
  </w:style>
  <w:style w:type="character" w:customStyle="1" w:styleId="1ffff2">
    <w:name w:val="Маркер1 Знак"/>
    <w:link w:val="15"/>
    <w:rsid w:val="00E13567"/>
    <w:rPr>
      <w:rFonts w:eastAsia="Calibri"/>
      <w:sz w:val="24"/>
      <w:szCs w:val="24"/>
      <w:lang w:val="x-none" w:eastAsia="en-US"/>
    </w:rPr>
  </w:style>
  <w:style w:type="character" w:customStyle="1" w:styleId="2ffff">
    <w:name w:val="Маркер2 Знак"/>
    <w:link w:val="24"/>
    <w:rsid w:val="00FE4451"/>
    <w:rPr>
      <w:rFonts w:eastAsia="Calibri"/>
      <w:sz w:val="24"/>
      <w:szCs w:val="24"/>
      <w:lang w:val="x-none" w:eastAsia="en-US"/>
    </w:rPr>
  </w:style>
  <w:style w:type="paragraph" w:customStyle="1" w:styleId="affffffffff5">
    <w:name w:val="Часть"/>
    <w:basedOn w:val="ab"/>
    <w:uiPriority w:val="99"/>
    <w:semiHidden/>
    <w:rsid w:val="000D44C8"/>
    <w:pPr>
      <w:jc w:val="center"/>
    </w:pPr>
    <w:rPr>
      <w:rFonts w:ascii="Arial" w:hAnsi="Arial"/>
      <w:b/>
      <w:caps/>
      <w:sz w:val="32"/>
      <w:szCs w:val="20"/>
    </w:rPr>
  </w:style>
  <w:style w:type="paragraph" w:customStyle="1" w:styleId="Instruction">
    <w:name w:val="Instruction"/>
    <w:basedOn w:val="2"/>
    <w:uiPriority w:val="99"/>
    <w:semiHidden/>
    <w:rsid w:val="000D44C8"/>
    <w:pPr>
      <w:numPr>
        <w:ilvl w:val="0"/>
        <w:numId w:val="0"/>
      </w:numPr>
      <w:tabs>
        <w:tab w:val="num" w:pos="360"/>
      </w:tabs>
      <w:spacing w:before="180"/>
      <w:ind w:left="360" w:hanging="360"/>
    </w:pPr>
    <w:rPr>
      <w:b/>
      <w:lang w:val="ru-RU" w:eastAsia="ru-RU"/>
    </w:rPr>
  </w:style>
  <w:style w:type="paragraph" w:customStyle="1" w:styleId="affffffffff6">
    <w:name w:val="Тендерные данные"/>
    <w:basedOn w:val="ab"/>
    <w:uiPriority w:val="99"/>
    <w:semiHidden/>
    <w:rsid w:val="000D44C8"/>
    <w:pPr>
      <w:tabs>
        <w:tab w:val="left" w:pos="1985"/>
      </w:tabs>
      <w:spacing w:before="120"/>
    </w:pPr>
    <w:rPr>
      <w:b/>
      <w:szCs w:val="20"/>
    </w:rPr>
  </w:style>
  <w:style w:type="character" w:customStyle="1" w:styleId="2ffff0">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uiPriority w:val="99"/>
    <w:locked/>
    <w:rsid w:val="000D44C8"/>
    <w:rPr>
      <w:sz w:val="24"/>
    </w:rPr>
  </w:style>
  <w:style w:type="paragraph" w:customStyle="1" w:styleId="2-1">
    <w:name w:val="содержание2-1"/>
    <w:basedOn w:val="32"/>
    <w:next w:val="ab"/>
    <w:uiPriority w:val="99"/>
    <w:rsid w:val="000D44C8"/>
    <w:pPr>
      <w:numPr>
        <w:ilvl w:val="2"/>
      </w:numPr>
      <w:tabs>
        <w:tab w:val="num" w:pos="1"/>
      </w:tabs>
      <w:spacing w:after="240"/>
      <w:ind w:left="1" w:firstLine="709"/>
    </w:pPr>
    <w:rPr>
      <w:rFonts w:ascii="Times New Roman" w:hAnsi="Times New Roman"/>
      <w:b w:val="0"/>
      <w:bCs w:val="0"/>
      <w:sz w:val="24"/>
      <w:szCs w:val="20"/>
      <w:lang w:val="ru-RU" w:eastAsia="ru-RU"/>
    </w:rPr>
  </w:style>
  <w:style w:type="paragraph" w:customStyle="1" w:styleId="21f1">
    <w:name w:val="Заголовок 2.1"/>
    <w:basedOn w:val="18"/>
    <w:uiPriority w:val="99"/>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f7">
    <w:name w:val="Пункт Знак"/>
    <w:basedOn w:val="ab"/>
    <w:uiPriority w:val="99"/>
    <w:rsid w:val="000D44C8"/>
    <w:pPr>
      <w:tabs>
        <w:tab w:val="num" w:pos="1134"/>
        <w:tab w:val="left" w:pos="1701"/>
      </w:tabs>
      <w:snapToGrid w:val="0"/>
      <w:spacing w:after="0" w:line="360" w:lineRule="auto"/>
      <w:ind w:left="1134" w:hanging="567"/>
    </w:pPr>
    <w:rPr>
      <w:sz w:val="28"/>
      <w:szCs w:val="20"/>
    </w:rPr>
  </w:style>
  <w:style w:type="character" w:customStyle="1" w:styleId="3ffc">
    <w:name w:val="Стиль3 Знак Знак Знак"/>
    <w:uiPriority w:val="99"/>
    <w:rsid w:val="000D44C8"/>
    <w:rPr>
      <w:rFonts w:cs="Times New Roman"/>
      <w:sz w:val="24"/>
      <w:lang w:val="ru-RU" w:eastAsia="ru-RU" w:bidi="ar-SA"/>
    </w:rPr>
  </w:style>
  <w:style w:type="character" w:customStyle="1" w:styleId="3ffd">
    <w:name w:val="Стиль3 Знак Знак Знак Знак"/>
    <w:uiPriority w:val="99"/>
    <w:rsid w:val="000D44C8"/>
    <w:rPr>
      <w:rFonts w:cs="Times New Roman"/>
      <w:sz w:val="24"/>
      <w:lang w:val="ru-RU" w:eastAsia="ru-RU" w:bidi="ar-SA"/>
    </w:rPr>
  </w:style>
  <w:style w:type="paragraph" w:customStyle="1" w:styleId="affffffffff8">
    <w:name w:val="текст"/>
    <w:uiPriority w:val="99"/>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b"/>
    <w:next w:val="ab"/>
    <w:uiPriority w:val="99"/>
    <w:rsid w:val="000D44C8"/>
    <w:pPr>
      <w:autoSpaceDE w:val="0"/>
      <w:autoSpaceDN w:val="0"/>
      <w:adjustRightInd w:val="0"/>
      <w:spacing w:before="57" w:after="0"/>
      <w:ind w:left="283" w:right="283"/>
    </w:pPr>
    <w:rPr>
      <w:rFonts w:ascii="SchoolBookC" w:hAnsi="SchoolBookC"/>
      <w:b/>
      <w:i/>
      <w:szCs w:val="20"/>
    </w:rPr>
  </w:style>
  <w:style w:type="paragraph" w:customStyle="1" w:styleId="affffffffff9">
    <w:name w:val="Статья"/>
    <w:basedOn w:val="ab"/>
    <w:uiPriority w:val="99"/>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uiPriority w:val="99"/>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uiPriority w:val="99"/>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fa">
    <w:name w:val="Таблица текст"/>
    <w:basedOn w:val="ab"/>
    <w:rsid w:val="000D44C8"/>
    <w:pPr>
      <w:spacing w:before="40" w:after="40"/>
      <w:ind w:left="57" w:right="57"/>
      <w:jc w:val="left"/>
    </w:pPr>
    <w:rPr>
      <w:sz w:val="22"/>
      <w:szCs w:val="22"/>
    </w:rPr>
  </w:style>
  <w:style w:type="character" w:customStyle="1" w:styleId="31f1">
    <w:name w:val="Стиль3 Знак Знак1"/>
    <w:uiPriority w:val="99"/>
    <w:locked/>
    <w:rsid w:val="000D44C8"/>
    <w:rPr>
      <w:sz w:val="24"/>
      <w:szCs w:val="20"/>
      <w:lang w:val="ru-RU" w:eastAsia="ru-RU"/>
    </w:rPr>
  </w:style>
  <w:style w:type="paragraph" w:customStyle="1" w:styleId="3ffe">
    <w:name w:val="3"/>
    <w:basedOn w:val="ab"/>
    <w:rsid w:val="000D44C8"/>
    <w:pPr>
      <w:spacing w:after="0"/>
    </w:pPr>
  </w:style>
  <w:style w:type="paragraph" w:customStyle="1" w:styleId="StyleFirstline127cm">
    <w:name w:val="Style First line:  127 cm"/>
    <w:basedOn w:val="ab"/>
    <w:uiPriority w:val="99"/>
    <w:rsid w:val="000D44C8"/>
    <w:pPr>
      <w:spacing w:before="120" w:after="0"/>
      <w:ind w:firstLine="720"/>
    </w:pPr>
    <w:rPr>
      <w:rFonts w:ascii="Arial" w:hAnsi="Arial"/>
      <w:szCs w:val="20"/>
      <w:lang w:eastAsia="en-US"/>
    </w:rPr>
  </w:style>
  <w:style w:type="paragraph" w:customStyle="1" w:styleId="PlainText2">
    <w:name w:val="Plain Text2"/>
    <w:basedOn w:val="ab"/>
    <w:uiPriority w:val="99"/>
    <w:rsid w:val="000D44C8"/>
    <w:pPr>
      <w:spacing w:after="0" w:line="360" w:lineRule="auto"/>
      <w:ind w:firstLine="720"/>
    </w:pPr>
    <w:rPr>
      <w:sz w:val="28"/>
      <w:szCs w:val="20"/>
    </w:rPr>
  </w:style>
  <w:style w:type="paragraph" w:customStyle="1" w:styleId="PlainText1">
    <w:name w:val="Plain Text1"/>
    <w:basedOn w:val="ab"/>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uiPriority w:val="99"/>
    <w:rsid w:val="000D44C8"/>
    <w:rPr>
      <w:rFonts w:cs="Times New Roman"/>
    </w:rPr>
  </w:style>
  <w:style w:type="paragraph" w:customStyle="1" w:styleId="affffffffffb">
    <w:name w:val="Шапка таблицы"/>
    <w:basedOn w:val="affffffffffc"/>
    <w:uiPriority w:val="99"/>
    <w:rsid w:val="000D44C8"/>
    <w:pPr>
      <w:keepNext/>
      <w:spacing w:before="60"/>
    </w:pPr>
    <w:rPr>
      <w:b/>
    </w:rPr>
  </w:style>
  <w:style w:type="paragraph" w:customStyle="1" w:styleId="affffffffffc">
    <w:name w:val="Обычный (тбл)"/>
    <w:basedOn w:val="ab"/>
    <w:uiPriority w:val="99"/>
    <w:rsid w:val="000D44C8"/>
    <w:pPr>
      <w:spacing w:before="40" w:after="120"/>
      <w:jc w:val="left"/>
    </w:pPr>
    <w:rPr>
      <w:bCs/>
      <w:sz w:val="22"/>
      <w:szCs w:val="18"/>
    </w:rPr>
  </w:style>
  <w:style w:type="paragraph" w:customStyle="1" w:styleId="a4">
    <w:name w:val="Нумерованный список (тбл)"/>
    <w:basedOn w:val="ab"/>
    <w:uiPriority w:val="99"/>
    <w:rsid w:val="000D44C8"/>
    <w:pPr>
      <w:numPr>
        <w:numId w:val="71"/>
      </w:numPr>
      <w:spacing w:before="40" w:after="120"/>
      <w:jc w:val="left"/>
    </w:pPr>
    <w:rPr>
      <w:bCs/>
      <w:sz w:val="22"/>
      <w:szCs w:val="18"/>
    </w:rPr>
  </w:style>
  <w:style w:type="paragraph" w:customStyle="1" w:styleId="BodyText22">
    <w:name w:val="Body Text 22"/>
    <w:basedOn w:val="ab"/>
    <w:uiPriority w:val="99"/>
    <w:rsid w:val="000D44C8"/>
    <w:pPr>
      <w:widowControl w:val="0"/>
      <w:spacing w:after="0"/>
      <w:ind w:firstLine="709"/>
    </w:pPr>
    <w:rPr>
      <w:sz w:val="28"/>
      <w:szCs w:val="20"/>
    </w:rPr>
  </w:style>
  <w:style w:type="paragraph" w:customStyle="1" w:styleId="StyleBlueFirstline0cm">
    <w:name w:val="Style Blue First line:  0 cm"/>
    <w:basedOn w:val="ab"/>
    <w:uiPriority w:val="99"/>
    <w:rsid w:val="000D44C8"/>
    <w:pPr>
      <w:spacing w:before="120" w:after="0"/>
    </w:pPr>
    <w:rPr>
      <w:rFonts w:ascii="Arial" w:hAnsi="Arial"/>
      <w:color w:val="0000FF"/>
      <w:szCs w:val="20"/>
      <w:lang w:eastAsia="en-US"/>
    </w:rPr>
  </w:style>
  <w:style w:type="character" w:customStyle="1" w:styleId="WW-1111">
    <w:name w:val="WW-Символ сноски1111"/>
    <w:uiPriority w:val="99"/>
    <w:rsid w:val="000D44C8"/>
    <w:rPr>
      <w:vertAlign w:val="superscript"/>
    </w:rPr>
  </w:style>
  <w:style w:type="character" w:customStyle="1" w:styleId="affffffffffd">
    <w:name w:val="Символ сноски"/>
    <w:uiPriority w:val="99"/>
    <w:rsid w:val="000D44C8"/>
    <w:rPr>
      <w:vertAlign w:val="superscript"/>
    </w:rPr>
  </w:style>
  <w:style w:type="character" w:customStyle="1" w:styleId="WW-111">
    <w:name w:val="WW-Символ сноски111"/>
    <w:uiPriority w:val="99"/>
    <w:rsid w:val="000D44C8"/>
    <w:rPr>
      <w:vertAlign w:val="superscript"/>
    </w:rPr>
  </w:style>
  <w:style w:type="paragraph" w:customStyle="1" w:styleId="affffffffffe">
    <w:name w:val="Подзаголовок б/н"/>
    <w:basedOn w:val="ab"/>
    <w:uiPriority w:val="99"/>
    <w:rsid w:val="000D44C8"/>
    <w:pPr>
      <w:keepNext/>
      <w:spacing w:before="120" w:after="0"/>
    </w:pPr>
    <w:rPr>
      <w:b/>
      <w:bCs/>
    </w:rPr>
  </w:style>
  <w:style w:type="paragraph" w:customStyle="1" w:styleId="afffffffffff">
    <w:name w:val="Осн. текст с отступом"/>
    <w:basedOn w:val="aff0"/>
    <w:uiPriority w:val="99"/>
    <w:rsid w:val="000D44C8"/>
    <w:pPr>
      <w:spacing w:before="120" w:after="0" w:line="360" w:lineRule="auto"/>
      <w:ind w:left="680" w:firstLine="709"/>
    </w:pPr>
    <w:rPr>
      <w:szCs w:val="20"/>
    </w:rPr>
  </w:style>
  <w:style w:type="character" w:customStyle="1" w:styleId="WW8Num12z2">
    <w:name w:val="WW8Num12z2"/>
    <w:rsid w:val="000D44C8"/>
    <w:rPr>
      <w:rFonts w:ascii="Wingdings" w:hAnsi="Wingdings"/>
    </w:rPr>
  </w:style>
  <w:style w:type="paragraph" w:customStyle="1" w:styleId="stylebluefirstline0cm0">
    <w:name w:val="stylebluefirstline0cm"/>
    <w:basedOn w:val="ab"/>
    <w:uiPriority w:val="99"/>
    <w:rsid w:val="000D44C8"/>
    <w:pPr>
      <w:spacing w:before="100" w:beforeAutospacing="1" w:after="100" w:afterAutospacing="1"/>
      <w:jc w:val="left"/>
    </w:pPr>
  </w:style>
  <w:style w:type="paragraph" w:customStyle="1" w:styleId="MainTXT">
    <w:name w:val="MainTXT"/>
    <w:basedOn w:val="ab"/>
    <w:uiPriority w:val="99"/>
    <w:rsid w:val="000D44C8"/>
    <w:pPr>
      <w:suppressAutoHyphens/>
      <w:spacing w:after="0" w:line="360" w:lineRule="auto"/>
      <w:ind w:left="142" w:firstLine="709"/>
    </w:pPr>
    <w:rPr>
      <w:sz w:val="28"/>
      <w:szCs w:val="20"/>
      <w:lang w:eastAsia="ar-SA"/>
    </w:rPr>
  </w:style>
  <w:style w:type="paragraph" w:customStyle="1" w:styleId="List-1">
    <w:name w:val="List-1"/>
    <w:basedOn w:val="MainTXT"/>
    <w:uiPriority w:val="99"/>
    <w:rsid w:val="000D44C8"/>
    <w:pPr>
      <w:numPr>
        <w:numId w:val="72"/>
      </w:numPr>
    </w:pPr>
  </w:style>
  <w:style w:type="paragraph" w:customStyle="1" w:styleId="2-110">
    <w:name w:val="2-11"/>
    <w:basedOn w:val="ab"/>
    <w:uiPriority w:val="99"/>
    <w:rsid w:val="000D44C8"/>
  </w:style>
  <w:style w:type="paragraph" w:customStyle="1" w:styleId="Left">
    <w:name w:val="Обычный_Left"/>
    <w:basedOn w:val="ab"/>
    <w:uiPriority w:val="99"/>
    <w:rsid w:val="000D44C8"/>
    <w:pPr>
      <w:spacing w:before="240" w:after="240"/>
      <w:jc w:val="left"/>
    </w:pPr>
    <w:rPr>
      <w:sz w:val="28"/>
    </w:rPr>
  </w:style>
  <w:style w:type="paragraph" w:customStyle="1" w:styleId="BodyText23">
    <w:name w:val="Body Text 23"/>
    <w:basedOn w:val="ab"/>
    <w:uiPriority w:val="99"/>
    <w:rsid w:val="000D44C8"/>
    <w:pPr>
      <w:overflowPunct w:val="0"/>
      <w:autoSpaceDE w:val="0"/>
      <w:autoSpaceDN w:val="0"/>
      <w:adjustRightInd w:val="0"/>
      <w:spacing w:after="0"/>
      <w:jc w:val="center"/>
    </w:pPr>
    <w:rPr>
      <w:b/>
      <w:sz w:val="28"/>
      <w:szCs w:val="20"/>
    </w:rPr>
  </w:style>
  <w:style w:type="paragraph" w:customStyle="1" w:styleId="afffffffffff0">
    <w:name w:val="Спис_заголовок"/>
    <w:basedOn w:val="ab"/>
    <w:next w:val="afff9"/>
    <w:uiPriority w:val="99"/>
    <w:rsid w:val="000D44C8"/>
    <w:pPr>
      <w:keepNext/>
      <w:keepLines/>
      <w:tabs>
        <w:tab w:val="num" w:pos="-92"/>
        <w:tab w:val="left" w:pos="0"/>
      </w:tabs>
      <w:spacing w:before="60"/>
      <w:ind w:left="-92" w:hanging="360"/>
    </w:pPr>
    <w:rPr>
      <w:sz w:val="22"/>
      <w:szCs w:val="20"/>
    </w:rPr>
  </w:style>
  <w:style w:type="paragraph" w:customStyle="1" w:styleId="1ffff3">
    <w:name w:val="Номер1"/>
    <w:basedOn w:val="afff9"/>
    <w:uiPriority w:val="99"/>
    <w:rsid w:val="000D44C8"/>
    <w:pPr>
      <w:tabs>
        <w:tab w:val="num" w:pos="1077"/>
      </w:tabs>
      <w:spacing w:before="40" w:after="40"/>
      <w:ind w:left="737" w:hanging="380"/>
      <w:contextualSpacing w:val="0"/>
    </w:pPr>
    <w:rPr>
      <w:sz w:val="22"/>
      <w:szCs w:val="20"/>
      <w:lang w:val="ru-RU" w:eastAsia="ru-RU"/>
    </w:rPr>
  </w:style>
  <w:style w:type="paragraph" w:customStyle="1" w:styleId="2115">
    <w:name w:val="Знак2 Знак Знак1 Знак1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sz w:val="20"/>
      <w:szCs w:val="20"/>
      <w:lang w:val="en-US" w:eastAsia="en-US"/>
    </w:rPr>
  </w:style>
  <w:style w:type="paragraph" w:customStyle="1" w:styleId="2ffff1">
    <w:name w:val="Знак Знак Знак Знак Знак Знак Знак2"/>
    <w:basedOn w:val="ab"/>
    <w:uiPriority w:val="99"/>
    <w:rsid w:val="000D44C8"/>
    <w:pPr>
      <w:spacing w:after="160" w:line="240" w:lineRule="exact"/>
      <w:jc w:val="left"/>
    </w:pPr>
    <w:rPr>
      <w:rFonts w:ascii="Verdana" w:hAnsi="Verdana" w:cs="Verdana"/>
      <w:sz w:val="20"/>
      <w:szCs w:val="20"/>
      <w:lang w:val="en-US" w:eastAsia="en-US"/>
    </w:rPr>
  </w:style>
  <w:style w:type="character" w:customStyle="1" w:styleId="2fff5">
    <w:name w:val="заголовок 2 Знак"/>
    <w:link w:val="2fff4"/>
    <w:uiPriority w:val="99"/>
    <w:locked/>
    <w:rsid w:val="000D44C8"/>
    <w:rPr>
      <w:sz w:val="28"/>
      <w:szCs w:val="28"/>
    </w:rPr>
  </w:style>
  <w:style w:type="paragraph" w:customStyle="1" w:styleId="1ffff4">
    <w:name w:val="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
    <w:name w:val="Контракт-раздел"/>
    <w:basedOn w:val="ab"/>
    <w:next w:val="-1"/>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uiPriority w:val="99"/>
    <w:rsid w:val="000D44C8"/>
    <w:pPr>
      <w:spacing w:after="0"/>
      <w:jc w:val="left"/>
    </w:pPr>
    <w:rPr>
      <w:rFonts w:ascii="Courier New" w:hAnsi="Courier New" w:cs="Courier New"/>
      <w:sz w:val="20"/>
      <w:szCs w:val="20"/>
      <w:lang w:eastAsia="ar-SA"/>
    </w:rPr>
  </w:style>
  <w:style w:type="paragraph" w:customStyle="1" w:styleId="afffffffffff1">
    <w:name w:val="~Текст отчета по НИР"/>
    <w:basedOn w:val="ab"/>
    <w:uiPriority w:val="99"/>
    <w:rsid w:val="000D44C8"/>
    <w:pPr>
      <w:spacing w:after="0" w:line="360" w:lineRule="auto"/>
    </w:pPr>
    <w:rPr>
      <w:sz w:val="20"/>
      <w:szCs w:val="20"/>
    </w:rPr>
  </w:style>
  <w:style w:type="paragraph" w:customStyle="1" w:styleId="normaltxt">
    <w:name w:val="normaltxt"/>
    <w:basedOn w:val="ab"/>
    <w:uiPriority w:val="99"/>
    <w:rsid w:val="000D44C8"/>
    <w:pPr>
      <w:spacing w:before="100" w:beforeAutospacing="1" w:after="100" w:afterAutospacing="1"/>
      <w:jc w:val="left"/>
    </w:pPr>
  </w:style>
  <w:style w:type="character" w:customStyle="1" w:styleId="5f6">
    <w:name w:val="Стиль5 Знак"/>
    <w:uiPriority w:val="99"/>
    <w:locked/>
    <w:rsid w:val="000D44C8"/>
    <w:rPr>
      <w:kern w:val="28"/>
      <w:sz w:val="24"/>
      <w:szCs w:val="24"/>
      <w:shd w:val="clear" w:color="auto" w:fill="FFFFFF"/>
    </w:rPr>
  </w:style>
  <w:style w:type="paragraph" w:customStyle="1" w:styleId="Normal2">
    <w:name w:val="Normal2"/>
    <w:uiPriority w:val="99"/>
    <w:rsid w:val="000D44C8"/>
    <w:rPr>
      <w:sz w:val="26"/>
    </w:rPr>
  </w:style>
  <w:style w:type="paragraph" w:customStyle="1" w:styleId="afffffffffff2">
    <w:name w:val="Обычныы"/>
    <w:uiPriority w:val="99"/>
    <w:rsid w:val="000D44C8"/>
  </w:style>
  <w:style w:type="paragraph" w:customStyle="1" w:styleId="a5">
    <w:name w:val="Маркированный абзац"/>
    <w:basedOn w:val="ab"/>
    <w:uiPriority w:val="99"/>
    <w:rsid w:val="000D44C8"/>
    <w:pPr>
      <w:numPr>
        <w:numId w:val="73"/>
      </w:numPr>
      <w:spacing w:after="0"/>
      <w:jc w:val="left"/>
    </w:pPr>
  </w:style>
  <w:style w:type="paragraph" w:customStyle="1" w:styleId="1ffff5">
    <w:name w:val="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6">
    <w:name w:val="1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21f2">
    <w:name w:val="Знак2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f4">
    <w:name w:val="Знак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7">
    <w:name w:val="Знак Знак Знак Знак 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8">
    <w:name w:val="Знак Знак Знак Знак Знак Знак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13">
    <w:name w:val="Знак Знак Знак1 Знак Знак Знак1 Знак Знак Знак Знак1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7">
    <w:name w:val="~ 1 Перечисление в отчете НИР"/>
    <w:basedOn w:val="ab"/>
    <w:uiPriority w:val="99"/>
    <w:rsid w:val="000D44C8"/>
    <w:pPr>
      <w:numPr>
        <w:numId w:val="74"/>
      </w:numPr>
      <w:tabs>
        <w:tab w:val="clear" w:pos="1847"/>
        <w:tab w:val="num" w:pos="587"/>
      </w:tabs>
      <w:spacing w:after="0" w:line="360" w:lineRule="auto"/>
      <w:ind w:left="-207"/>
      <w:jc w:val="left"/>
    </w:pPr>
    <w:rPr>
      <w:sz w:val="16"/>
    </w:rPr>
  </w:style>
  <w:style w:type="paragraph" w:customStyle="1" w:styleId="afffffffffff3">
    <w:name w:val="Перечисление"/>
    <w:basedOn w:val="ab"/>
    <w:uiPriority w:val="99"/>
    <w:rsid w:val="000D44C8"/>
    <w:pPr>
      <w:autoSpaceDE w:val="0"/>
      <w:autoSpaceDN w:val="0"/>
      <w:spacing w:after="0"/>
      <w:ind w:firstLine="709"/>
    </w:pPr>
  </w:style>
  <w:style w:type="paragraph" w:customStyle="1" w:styleId="afffffffffff4">
    <w:name w:val="Комментарии Знак Знак"/>
    <w:basedOn w:val="ab"/>
    <w:link w:val="afffffffffff5"/>
    <w:uiPriority w:val="99"/>
    <w:rsid w:val="000D44C8"/>
    <w:pPr>
      <w:spacing w:after="0" w:line="360" w:lineRule="auto"/>
      <w:ind w:firstLine="851"/>
    </w:pPr>
    <w:rPr>
      <w:color w:val="FF9900"/>
      <w:szCs w:val="20"/>
      <w:lang w:val="x-none" w:eastAsia="x-none"/>
    </w:rPr>
  </w:style>
  <w:style w:type="character" w:customStyle="1" w:styleId="afffffffffff5">
    <w:name w:val="Комментарии Знак Знак Знак"/>
    <w:link w:val="afffffffffff4"/>
    <w:uiPriority w:val="99"/>
    <w:locked/>
    <w:rsid w:val="000D44C8"/>
    <w:rPr>
      <w:color w:val="FF9900"/>
      <w:sz w:val="24"/>
    </w:rPr>
  </w:style>
  <w:style w:type="character" w:customStyle="1" w:styleId="1f">
    <w:name w:val="Обычный1 Знак"/>
    <w:link w:val="1e"/>
    <w:uiPriority w:val="99"/>
    <w:locked/>
    <w:rsid w:val="000D44C8"/>
    <w:rPr>
      <w:rFonts w:ascii="Arial" w:hAnsi="Arial"/>
      <w:sz w:val="28"/>
      <w:lang w:bidi="ar-SA"/>
    </w:rPr>
  </w:style>
  <w:style w:type="character" w:customStyle="1" w:styleId="rvts17">
    <w:name w:val="rvts17"/>
    <w:uiPriority w:val="99"/>
    <w:rsid w:val="000D44C8"/>
    <w:rPr>
      <w:sz w:val="24"/>
      <w:shd w:val="clear" w:color="auto" w:fill="FFFFFF"/>
    </w:rPr>
  </w:style>
  <w:style w:type="paragraph" w:customStyle="1" w:styleId="3fff">
    <w:name w:val="~ 3 Перечисление в отчете НИР"/>
    <w:basedOn w:val="ab"/>
    <w:uiPriority w:val="99"/>
    <w:rsid w:val="000D44C8"/>
    <w:pPr>
      <w:tabs>
        <w:tab w:val="num" w:pos="113"/>
      </w:tabs>
      <w:spacing w:after="0" w:line="360" w:lineRule="auto"/>
    </w:pPr>
    <w:rPr>
      <w:lang w:eastAsia="ar-SA"/>
    </w:rPr>
  </w:style>
  <w:style w:type="paragraph" w:customStyle="1" w:styleId="98">
    <w:name w:val="Знак9"/>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6">
    <w:name w:val="Основной_НИР"/>
    <w:basedOn w:val="ab"/>
    <w:link w:val="afffffffffff7"/>
    <w:uiPriority w:val="99"/>
    <w:rsid w:val="000D44C8"/>
    <w:pPr>
      <w:spacing w:after="0" w:line="360" w:lineRule="auto"/>
      <w:ind w:firstLine="720"/>
    </w:pPr>
    <w:rPr>
      <w:szCs w:val="20"/>
      <w:lang w:val="x-none" w:eastAsia="x-none"/>
    </w:rPr>
  </w:style>
  <w:style w:type="character" w:customStyle="1" w:styleId="afffffffffff7">
    <w:name w:val="Основной_НИР Знак"/>
    <w:link w:val="afffffffffff6"/>
    <w:uiPriority w:val="99"/>
    <w:locked/>
    <w:rsid w:val="000D44C8"/>
    <w:rPr>
      <w:sz w:val="24"/>
    </w:rPr>
  </w:style>
  <w:style w:type="paragraph" w:customStyle="1" w:styleId="-112">
    <w:name w:val="Цветной список - Акцент 11"/>
    <w:basedOn w:val="ab"/>
    <w:uiPriority w:val="99"/>
    <w:rsid w:val="000D44C8"/>
    <w:pPr>
      <w:ind w:left="708"/>
    </w:pPr>
  </w:style>
  <w:style w:type="paragraph" w:customStyle="1" w:styleId="TableText">
    <w:name w:val="Table_Text"/>
    <w:uiPriority w:val="99"/>
    <w:rsid w:val="000D44C8"/>
    <w:pPr>
      <w:snapToGrid w:val="0"/>
      <w:spacing w:before="40" w:after="40" w:line="288" w:lineRule="auto"/>
    </w:pPr>
    <w:rPr>
      <w:color w:val="000000"/>
      <w:sz w:val="22"/>
      <w:szCs w:val="22"/>
      <w:lang w:eastAsia="en-US"/>
    </w:rPr>
  </w:style>
  <w:style w:type="paragraph" w:customStyle="1" w:styleId="CharChar1">
    <w:name w:val="Char Char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8">
    <w:name w:val="Знак Знак Знак Знак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odyTextIndent31">
    <w:name w:val="Body Text Indent 31"/>
    <w:basedOn w:val="ab"/>
    <w:uiPriority w:val="99"/>
    <w:rsid w:val="000D44C8"/>
    <w:pPr>
      <w:spacing w:after="0"/>
      <w:ind w:firstLine="720"/>
    </w:pPr>
    <w:rPr>
      <w:rFonts w:ascii="Arial" w:hAnsi="Arial"/>
      <w:szCs w:val="20"/>
    </w:rPr>
  </w:style>
  <w:style w:type="character" w:customStyle="1" w:styleId="maintitle011">
    <w:name w:val="main_title_011"/>
    <w:uiPriority w:val="99"/>
    <w:rsid w:val="000D44C8"/>
    <w:rPr>
      <w:rFonts w:ascii="Trebuchet MS" w:hAnsi="Trebuchet MS"/>
      <w:b/>
      <w:smallCaps/>
      <w:color w:val="005F91"/>
      <w:sz w:val="16"/>
    </w:rPr>
  </w:style>
  <w:style w:type="character" w:customStyle="1" w:styleId="zagolovok1">
    <w:name w:val="zagolovok1"/>
    <w:uiPriority w:val="99"/>
    <w:rsid w:val="000D44C8"/>
    <w:rPr>
      <w:rFonts w:ascii="Arial" w:hAnsi="Arial"/>
      <w:b/>
      <w:color w:val="990000"/>
      <w:sz w:val="24"/>
    </w:rPr>
  </w:style>
  <w:style w:type="paragraph" w:customStyle="1" w:styleId="afffffffffff9">
    <w:name w:val="Текст проекта"/>
    <w:basedOn w:val="ab"/>
    <w:uiPriority w:val="99"/>
    <w:rsid w:val="000D44C8"/>
    <w:pPr>
      <w:spacing w:before="120" w:after="120"/>
      <w:ind w:firstLine="540"/>
    </w:pPr>
    <w:rPr>
      <w:szCs w:val="20"/>
      <w:lang w:eastAsia="en-US"/>
    </w:rPr>
  </w:style>
  <w:style w:type="paragraph" w:customStyle="1" w:styleId="StyleBodyTextJustifiedBefore5ptAfter5pt">
    <w:name w:val="Style Body Text + Justified Before:  5 pt After:  5 pt"/>
    <w:basedOn w:val="aff0"/>
    <w:uiPriority w:val="99"/>
    <w:rsid w:val="000D44C8"/>
    <w:pPr>
      <w:numPr>
        <w:numId w:val="75"/>
      </w:numPr>
      <w:spacing w:before="100" w:after="100" w:line="360" w:lineRule="auto"/>
    </w:pPr>
    <w:rPr>
      <w:szCs w:val="20"/>
    </w:rPr>
  </w:style>
  <w:style w:type="character" w:customStyle="1" w:styleId="affff2">
    <w:name w:val="Обычный (веб) Знак"/>
    <w:aliases w:val="Обычный (веб) Знак Знак Знак Знак,Обычный (Web) Знак Знак"/>
    <w:link w:val="affff1"/>
    <w:locked/>
    <w:rsid w:val="000D44C8"/>
    <w:rPr>
      <w:sz w:val="24"/>
      <w:szCs w:val="24"/>
    </w:rPr>
  </w:style>
  <w:style w:type="paragraph" w:customStyle="1" w:styleId="afffffffffffa">
    <w:name w:val="обычн БО"/>
    <w:basedOn w:val="ab"/>
    <w:uiPriority w:val="99"/>
    <w:rsid w:val="000D44C8"/>
    <w:pPr>
      <w:spacing w:after="0"/>
      <w:ind w:firstLine="720"/>
    </w:pPr>
    <w:rPr>
      <w:rFonts w:ascii="Arial" w:hAnsi="Arial"/>
      <w:sz w:val="28"/>
      <w:szCs w:val="20"/>
    </w:rPr>
  </w:style>
  <w:style w:type="paragraph" w:customStyle="1" w:styleId="New4E">
    <w:name w:val="МаркNew_4E"/>
    <w:basedOn w:val="ab"/>
    <w:uiPriority w:val="99"/>
    <w:rsid w:val="000D44C8"/>
    <w:pPr>
      <w:numPr>
        <w:numId w:val="76"/>
      </w:numPr>
      <w:spacing w:after="0"/>
      <w:jc w:val="left"/>
    </w:pPr>
    <w:rPr>
      <w:szCs w:val="20"/>
    </w:rPr>
  </w:style>
  <w:style w:type="paragraph" w:customStyle="1" w:styleId="21f3">
    <w:name w:val="Список 21"/>
    <w:basedOn w:val="ab"/>
    <w:uiPriority w:val="99"/>
    <w:rsid w:val="000D44C8"/>
    <w:pPr>
      <w:tabs>
        <w:tab w:val="left" w:pos="360"/>
      </w:tabs>
      <w:suppressAutoHyphens/>
      <w:spacing w:after="120"/>
      <w:ind w:left="360" w:hanging="360"/>
      <w:jc w:val="left"/>
    </w:pPr>
    <w:rPr>
      <w:szCs w:val="20"/>
      <w:lang w:eastAsia="ar-SA"/>
    </w:rPr>
  </w:style>
  <w:style w:type="paragraph" w:customStyle="1" w:styleId="afffffffffffb">
    <w:name w:val="Словарная статья"/>
    <w:basedOn w:val="ab"/>
    <w:next w:val="ab"/>
    <w:uiPriority w:val="99"/>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3fff0">
    <w:name w:val="Красная строка3"/>
    <w:basedOn w:val="aff0"/>
    <w:uiPriority w:val="99"/>
    <w:rsid w:val="000D44C8"/>
    <w:pPr>
      <w:suppressAutoHyphens/>
      <w:spacing w:after="0" w:line="360" w:lineRule="auto"/>
      <w:ind w:firstLine="720"/>
    </w:pPr>
    <w:rPr>
      <w:lang w:eastAsia="ar-SA"/>
    </w:rPr>
  </w:style>
  <w:style w:type="character" w:customStyle="1" w:styleId="CharChar0">
    <w:name w:val="Обычный Char Char"/>
    <w:uiPriority w:val="99"/>
    <w:rsid w:val="000D44C8"/>
    <w:rPr>
      <w:sz w:val="24"/>
      <w:lang w:val="ru-RU" w:eastAsia="ru-RU"/>
    </w:rPr>
  </w:style>
  <w:style w:type="paragraph" w:customStyle="1" w:styleId="afffffffffffc">
    <w:name w:val="ЗАГОЛОВОК (титульная)"/>
    <w:next w:val="1e"/>
    <w:uiPriority w:val="99"/>
    <w:rsid w:val="000D44C8"/>
    <w:pPr>
      <w:spacing w:line="360" w:lineRule="auto"/>
      <w:jc w:val="center"/>
      <w:outlineLvl w:val="0"/>
    </w:pPr>
    <w:rPr>
      <w:b/>
      <w:bCs/>
      <w:caps/>
      <w:sz w:val="28"/>
      <w:szCs w:val="28"/>
    </w:rPr>
  </w:style>
  <w:style w:type="paragraph" w:customStyle="1" w:styleId="afffffffffffd">
    <w:name w:val="Подзаголовок (титульная)"/>
    <w:next w:val="1e"/>
    <w:autoRedefine/>
    <w:uiPriority w:val="99"/>
    <w:rsid w:val="000D44C8"/>
    <w:pPr>
      <w:spacing w:line="360" w:lineRule="auto"/>
      <w:jc w:val="center"/>
    </w:pPr>
    <w:rPr>
      <w:b/>
      <w:sz w:val="28"/>
      <w:szCs w:val="24"/>
    </w:rPr>
  </w:style>
  <w:style w:type="paragraph" w:customStyle="1" w:styleId="afffffffffffe">
    <w:name w:val="Комментарии"/>
    <w:link w:val="CharChar2"/>
    <w:uiPriority w:val="99"/>
    <w:rsid w:val="000D44C8"/>
    <w:pPr>
      <w:spacing w:line="360" w:lineRule="auto"/>
      <w:ind w:firstLine="851"/>
      <w:jc w:val="both"/>
    </w:pPr>
    <w:rPr>
      <w:color w:val="FF9900"/>
      <w:sz w:val="24"/>
      <w:szCs w:val="22"/>
    </w:rPr>
  </w:style>
  <w:style w:type="character" w:customStyle="1" w:styleId="CharChar2">
    <w:name w:val="Комментарии Char Char"/>
    <w:link w:val="afffffffffffe"/>
    <w:uiPriority w:val="99"/>
    <w:locked/>
    <w:rsid w:val="000D44C8"/>
    <w:rPr>
      <w:color w:val="FF9900"/>
      <w:sz w:val="24"/>
      <w:szCs w:val="22"/>
      <w:lang w:bidi="ar-SA"/>
    </w:rPr>
  </w:style>
  <w:style w:type="paragraph" w:customStyle="1" w:styleId="affffffffffff">
    <w:name w:val="Рисунок"/>
    <w:next w:val="1e"/>
    <w:rsid w:val="000D44C8"/>
    <w:pPr>
      <w:keepNext/>
      <w:spacing w:line="360" w:lineRule="auto"/>
      <w:jc w:val="center"/>
    </w:pPr>
    <w:rPr>
      <w:sz w:val="24"/>
      <w:szCs w:val="24"/>
    </w:rPr>
  </w:style>
  <w:style w:type="paragraph" w:customStyle="1" w:styleId="affffffffffff0">
    <w:name w:val="Рисунок подпись"/>
    <w:next w:val="1e"/>
    <w:uiPriority w:val="99"/>
    <w:rsid w:val="000D44C8"/>
    <w:pPr>
      <w:spacing w:line="360" w:lineRule="auto"/>
      <w:jc w:val="center"/>
    </w:pPr>
    <w:rPr>
      <w:b/>
      <w:sz w:val="24"/>
      <w:szCs w:val="24"/>
      <w:lang w:val="en-US"/>
    </w:rPr>
  </w:style>
  <w:style w:type="paragraph" w:customStyle="1" w:styleId="affffffffffff1">
    <w:name w:val="Таблица название таблицы"/>
    <w:next w:val="1e"/>
    <w:uiPriority w:val="99"/>
    <w:rsid w:val="000D44C8"/>
    <w:pPr>
      <w:keepNext/>
      <w:spacing w:line="360" w:lineRule="auto"/>
      <w:jc w:val="both"/>
    </w:pPr>
    <w:rPr>
      <w:b/>
      <w:sz w:val="24"/>
      <w:szCs w:val="24"/>
    </w:rPr>
  </w:style>
  <w:style w:type="paragraph" w:customStyle="1" w:styleId="affffffffffff2">
    <w:name w:val="Таблица название столбцов"/>
    <w:basedOn w:val="affffffffffff1"/>
    <w:next w:val="1e"/>
    <w:autoRedefine/>
    <w:uiPriority w:val="99"/>
    <w:rsid w:val="000D44C8"/>
    <w:pPr>
      <w:spacing w:before="120" w:after="120"/>
      <w:jc w:val="center"/>
    </w:pPr>
  </w:style>
  <w:style w:type="paragraph" w:customStyle="1" w:styleId="310">
    <w:name w:val="Список 31"/>
    <w:uiPriority w:val="99"/>
    <w:rsid w:val="000D44C8"/>
    <w:pPr>
      <w:numPr>
        <w:numId w:val="77"/>
      </w:numPr>
      <w:spacing w:line="360" w:lineRule="auto"/>
      <w:jc w:val="both"/>
    </w:pPr>
    <w:rPr>
      <w:sz w:val="24"/>
      <w:szCs w:val="24"/>
    </w:rPr>
  </w:style>
  <w:style w:type="paragraph" w:customStyle="1" w:styleId="affffffffffff3">
    <w:name w:val="ЗАГОЛОВОК ПРИЛОЖЕНИЯ"/>
    <w:basedOn w:val="18"/>
    <w:next w:val="ab"/>
    <w:autoRedefine/>
    <w:uiPriority w:val="99"/>
    <w:rsid w:val="000D44C8"/>
    <w:pPr>
      <w:pageBreakBefore/>
      <w:tabs>
        <w:tab w:val="num" w:pos="0"/>
      </w:tabs>
      <w:spacing w:after="240" w:line="360" w:lineRule="auto"/>
      <w:ind w:firstLine="709"/>
      <w:jc w:val="left"/>
    </w:pPr>
    <w:rPr>
      <w:bCs/>
      <w:caps/>
      <w:kern w:val="32"/>
      <w:sz w:val="28"/>
      <w:szCs w:val="28"/>
    </w:rPr>
  </w:style>
  <w:style w:type="paragraph" w:customStyle="1" w:styleId="affffffffffff4">
    <w:name w:val="Подзаголовок приложения"/>
    <w:next w:val="1e"/>
    <w:link w:val="CharChar3"/>
    <w:uiPriority w:val="99"/>
    <w:rsid w:val="000D44C8"/>
    <w:pPr>
      <w:spacing w:line="360" w:lineRule="auto"/>
      <w:jc w:val="center"/>
    </w:pPr>
    <w:rPr>
      <w:b/>
      <w:sz w:val="28"/>
      <w:szCs w:val="22"/>
    </w:rPr>
  </w:style>
  <w:style w:type="character" w:customStyle="1" w:styleId="CharChar3">
    <w:name w:val="Подзаголовок приложения Char Char"/>
    <w:link w:val="affffffffffff4"/>
    <w:uiPriority w:val="99"/>
    <w:locked/>
    <w:rsid w:val="000D44C8"/>
    <w:rPr>
      <w:b/>
      <w:sz w:val="28"/>
      <w:szCs w:val="22"/>
      <w:lang w:bidi="ar-SA"/>
    </w:rPr>
  </w:style>
  <w:style w:type="paragraph" w:customStyle="1" w:styleId="1ffff9">
    <w:name w:val="Дата1"/>
    <w:next w:val="1e"/>
    <w:autoRedefine/>
    <w:uiPriority w:val="99"/>
    <w:rsid w:val="000D44C8"/>
    <w:pPr>
      <w:spacing w:line="360" w:lineRule="auto"/>
      <w:jc w:val="center"/>
    </w:pPr>
    <w:rPr>
      <w:sz w:val="24"/>
      <w:szCs w:val="24"/>
    </w:rPr>
  </w:style>
  <w:style w:type="paragraph" w:customStyle="1" w:styleId="-c">
    <w:name w:val="Комментарии - список"/>
    <w:basedOn w:val="21f3"/>
    <w:uiPriority w:val="99"/>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
    <w:name w:val="Список1"/>
    <w:uiPriority w:val="99"/>
    <w:rsid w:val="000D44C8"/>
    <w:pPr>
      <w:numPr>
        <w:numId w:val="78"/>
      </w:numPr>
      <w:spacing w:line="360" w:lineRule="auto"/>
      <w:jc w:val="both"/>
    </w:pPr>
    <w:rPr>
      <w:sz w:val="24"/>
      <w:szCs w:val="24"/>
    </w:rPr>
  </w:style>
  <w:style w:type="paragraph" w:customStyle="1" w:styleId="affffffffffff5">
    <w:name w:val="Таблица текст в ячейках"/>
    <w:basedOn w:val="affffffffffa"/>
    <w:uiPriority w:val="99"/>
    <w:rsid w:val="000D44C8"/>
    <w:pPr>
      <w:spacing w:before="120" w:after="120" w:line="360" w:lineRule="auto"/>
      <w:ind w:left="0" w:right="0"/>
    </w:pPr>
    <w:rPr>
      <w:sz w:val="24"/>
      <w:szCs w:val="24"/>
    </w:rPr>
  </w:style>
  <w:style w:type="paragraph" w:customStyle="1" w:styleId="affffffffffff6">
    <w:name w:val="с€‡‘Џљ€ ї€•ђ€"/>
    <w:basedOn w:val="ab"/>
    <w:next w:val="ab"/>
    <w:link w:val="affffffffffff7"/>
    <w:uiPriority w:val="99"/>
    <w:rsid w:val="000D44C8"/>
    <w:pPr>
      <w:keepNext/>
      <w:keepLines/>
      <w:spacing w:before="60"/>
      <w:jc w:val="center"/>
    </w:pPr>
    <w:rPr>
      <w:b/>
      <w:szCs w:val="20"/>
      <w:lang w:val="x-none" w:eastAsia="x-none"/>
    </w:rPr>
  </w:style>
  <w:style w:type="character" w:customStyle="1" w:styleId="affffffffffff7">
    <w:name w:val="с€‡‘Џљ€ ї€•ђ€ ‚’€ђ"/>
    <w:link w:val="affffffffffff6"/>
    <w:uiPriority w:val="99"/>
    <w:locked/>
    <w:rsid w:val="000D44C8"/>
    <w:rPr>
      <w:b/>
      <w:sz w:val="24"/>
    </w:rPr>
  </w:style>
  <w:style w:type="character" w:customStyle="1" w:styleId="1ffffa">
    <w:name w:val="Основной текст Знак1 Знак"/>
    <w:uiPriority w:val="99"/>
    <w:rsid w:val="000D44C8"/>
    <w:rPr>
      <w:lang w:eastAsia="ru-RU"/>
    </w:rPr>
  </w:style>
  <w:style w:type="paragraph" w:customStyle="1" w:styleId="Chapter">
    <w:name w:val="Chapter"/>
    <w:basedOn w:val="ab"/>
    <w:next w:val="18"/>
    <w:uiPriority w:val="99"/>
    <w:rsid w:val="000D44C8"/>
    <w:pPr>
      <w:pageBreakBefore/>
      <w:numPr>
        <w:numId w:val="79"/>
      </w:numPr>
      <w:spacing w:after="0"/>
      <w:jc w:val="left"/>
    </w:pPr>
    <w:rPr>
      <w:b/>
      <w:sz w:val="28"/>
      <w:szCs w:val="20"/>
    </w:rPr>
  </w:style>
  <w:style w:type="paragraph" w:customStyle="1" w:styleId="TableNum1">
    <w:name w:val="Table Num 1"/>
    <w:basedOn w:val="a"/>
    <w:next w:val="aff0"/>
    <w:uiPriority w:val="99"/>
    <w:rsid w:val="000D44C8"/>
    <w:pPr>
      <w:numPr>
        <w:numId w:val="80"/>
      </w:numPr>
      <w:tabs>
        <w:tab w:val="clear" w:pos="648"/>
        <w:tab w:val="num" w:pos="720"/>
        <w:tab w:val="num" w:pos="1440"/>
      </w:tabs>
      <w:spacing w:after="0" w:line="220" w:lineRule="atLeast"/>
      <w:ind w:left="720" w:hanging="360"/>
    </w:pPr>
    <w:rPr>
      <w:i/>
      <w:sz w:val="20"/>
      <w:lang w:eastAsia="en-US"/>
    </w:rPr>
  </w:style>
  <w:style w:type="paragraph" w:customStyle="1" w:styleId="Tabletext0">
    <w:name w:val="Tabletext"/>
    <w:basedOn w:val="ab"/>
    <w:uiPriority w:val="99"/>
    <w:rsid w:val="000D44C8"/>
    <w:pPr>
      <w:keepLines/>
      <w:widowControl w:val="0"/>
      <w:spacing w:before="60" w:line="240" w:lineRule="atLeast"/>
      <w:jc w:val="left"/>
    </w:pPr>
    <w:rPr>
      <w:rFonts w:ascii="Arial" w:hAnsi="Arial"/>
      <w:sz w:val="20"/>
      <w:szCs w:val="20"/>
      <w:lang w:val="en-US" w:eastAsia="en-US"/>
    </w:rPr>
  </w:style>
  <w:style w:type="paragraph" w:customStyle="1" w:styleId="affffffffffff8">
    <w:name w:val="ГС_Основной_текст"/>
    <w:link w:val="affffffffffff9"/>
    <w:uiPriority w:val="99"/>
    <w:rsid w:val="000D44C8"/>
    <w:pPr>
      <w:tabs>
        <w:tab w:val="left" w:pos="851"/>
      </w:tabs>
      <w:spacing w:after="60" w:line="360" w:lineRule="auto"/>
      <w:ind w:firstLine="851"/>
      <w:jc w:val="both"/>
    </w:pPr>
    <w:rPr>
      <w:snapToGrid w:val="0"/>
      <w:sz w:val="24"/>
      <w:szCs w:val="22"/>
    </w:rPr>
  </w:style>
  <w:style w:type="character" w:customStyle="1" w:styleId="affffffffffff9">
    <w:name w:val="ГС_Основной_текст Знак"/>
    <w:link w:val="affffffffffff8"/>
    <w:uiPriority w:val="99"/>
    <w:locked/>
    <w:rsid w:val="000D44C8"/>
    <w:rPr>
      <w:snapToGrid w:val="0"/>
      <w:sz w:val="24"/>
      <w:szCs w:val="22"/>
      <w:lang w:bidi="ar-SA"/>
    </w:rPr>
  </w:style>
  <w:style w:type="paragraph" w:customStyle="1" w:styleId="a1">
    <w:name w:val="ГС_Список_марк"/>
    <w:uiPriority w:val="99"/>
    <w:rsid w:val="000D44C8"/>
    <w:pPr>
      <w:numPr>
        <w:numId w:val="81"/>
      </w:numPr>
      <w:spacing w:after="60" w:line="360" w:lineRule="auto"/>
      <w:jc w:val="both"/>
    </w:pPr>
    <w:rPr>
      <w:sz w:val="24"/>
    </w:rPr>
  </w:style>
  <w:style w:type="paragraph" w:customStyle="1" w:styleId="DT2">
    <w:name w:val="DT2"/>
    <w:basedOn w:val="ab"/>
    <w:next w:val="ab"/>
    <w:uiPriority w:val="99"/>
    <w:rsid w:val="000D44C8"/>
    <w:pPr>
      <w:spacing w:before="60"/>
      <w:jc w:val="center"/>
    </w:pPr>
    <w:rPr>
      <w:b/>
      <w:bCs/>
      <w:sz w:val="28"/>
      <w:szCs w:val="20"/>
    </w:rPr>
  </w:style>
  <w:style w:type="paragraph" w:customStyle="1" w:styleId="THC">
    <w:name w:val="THC"/>
    <w:basedOn w:val="ab"/>
    <w:uiPriority w:val="99"/>
    <w:rsid w:val="000D44C8"/>
    <w:pPr>
      <w:spacing w:after="0"/>
      <w:jc w:val="center"/>
    </w:pPr>
    <w:rPr>
      <w:b/>
      <w:sz w:val="22"/>
      <w:szCs w:val="20"/>
    </w:rPr>
  </w:style>
  <w:style w:type="paragraph" w:customStyle="1" w:styleId="TB">
    <w:name w:val="TB"/>
    <w:basedOn w:val="ab"/>
    <w:uiPriority w:val="99"/>
    <w:rsid w:val="000D44C8"/>
    <w:pPr>
      <w:spacing w:after="0"/>
      <w:jc w:val="left"/>
    </w:pPr>
    <w:rPr>
      <w:sz w:val="22"/>
      <w:szCs w:val="20"/>
    </w:rPr>
  </w:style>
  <w:style w:type="character" w:customStyle="1" w:styleId="articleseperator">
    <w:name w:val="article_seperator"/>
    <w:uiPriority w:val="99"/>
    <w:rsid w:val="000D44C8"/>
  </w:style>
  <w:style w:type="paragraph" w:customStyle="1" w:styleId="BS">
    <w:name w:val="BS"/>
    <w:basedOn w:val="ab"/>
    <w:link w:val="BS0"/>
    <w:uiPriority w:val="99"/>
    <w:rsid w:val="000D44C8"/>
    <w:pPr>
      <w:spacing w:before="60"/>
      <w:ind w:firstLine="709"/>
    </w:pPr>
    <w:rPr>
      <w:szCs w:val="20"/>
      <w:lang w:val="x-none" w:eastAsia="x-none"/>
    </w:rPr>
  </w:style>
  <w:style w:type="character" w:customStyle="1" w:styleId="BS0">
    <w:name w:val="BS Знак"/>
    <w:link w:val="BS"/>
    <w:uiPriority w:val="99"/>
    <w:locked/>
    <w:rsid w:val="000D44C8"/>
    <w:rPr>
      <w:sz w:val="24"/>
    </w:rPr>
  </w:style>
  <w:style w:type="paragraph" w:customStyle="1" w:styleId="LN">
    <w:name w:val="LN"/>
    <w:basedOn w:val="BS"/>
    <w:uiPriority w:val="99"/>
    <w:rsid w:val="000D44C8"/>
    <w:pPr>
      <w:numPr>
        <w:numId w:val="82"/>
      </w:numPr>
      <w:tabs>
        <w:tab w:val="clear" w:pos="1134"/>
        <w:tab w:val="num" w:pos="360"/>
        <w:tab w:val="num" w:pos="1847"/>
      </w:tabs>
      <w:ind w:left="0" w:firstLine="709"/>
      <w:jc w:val="left"/>
    </w:pPr>
  </w:style>
  <w:style w:type="paragraph" w:customStyle="1" w:styleId="TLN">
    <w:name w:val="TLN"/>
    <w:basedOn w:val="ab"/>
    <w:uiPriority w:val="99"/>
    <w:rsid w:val="000D44C8"/>
    <w:pPr>
      <w:tabs>
        <w:tab w:val="num" w:pos="0"/>
      </w:tabs>
      <w:spacing w:after="0"/>
      <w:jc w:val="left"/>
    </w:pPr>
    <w:rPr>
      <w:sz w:val="22"/>
    </w:rPr>
  </w:style>
  <w:style w:type="character" w:customStyle="1" w:styleId="340">
    <w:name w:val="Знак Знак34"/>
    <w:uiPriority w:val="99"/>
    <w:locked/>
    <w:rsid w:val="000D44C8"/>
    <w:rPr>
      <w:sz w:val="22"/>
      <w:lang w:val="ru-RU" w:eastAsia="ru-RU"/>
    </w:rPr>
  </w:style>
  <w:style w:type="paragraph" w:customStyle="1" w:styleId="formattext">
    <w:name w:val="formattext"/>
    <w:basedOn w:val="ab"/>
    <w:uiPriority w:val="99"/>
    <w:rsid w:val="000D44C8"/>
    <w:pPr>
      <w:spacing w:before="100" w:beforeAutospacing="1" w:after="100" w:afterAutospacing="1"/>
      <w:jc w:val="left"/>
    </w:pPr>
  </w:style>
  <w:style w:type="character" w:customStyle="1" w:styleId="1ffffb">
    <w:name w:val="Текст сноски Знак1 Знак Знак"/>
    <w:aliases w:val="Текст сноски Знак Знак Знак Знак,Текст сноски Знак Знак Знак Знак1"/>
    <w:uiPriority w:val="99"/>
    <w:locked/>
    <w:rsid w:val="000D44C8"/>
    <w:rPr>
      <w:lang w:val="ru-RU" w:eastAsia="ru-RU"/>
    </w:rPr>
  </w:style>
  <w:style w:type="paragraph" w:customStyle="1" w:styleId="2ffff2">
    <w:name w:val="çàãîëîâîê 2"/>
    <w:basedOn w:val="ab"/>
    <w:next w:val="ab"/>
    <w:uiPriority w:val="99"/>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uiPriority w:val="99"/>
    <w:rsid w:val="000D44C8"/>
    <w:rPr>
      <w:rFonts w:cs="Times New Roman"/>
    </w:rPr>
  </w:style>
  <w:style w:type="character" w:customStyle="1" w:styleId="blue">
    <w:name w:val="blue"/>
    <w:uiPriority w:val="99"/>
    <w:rsid w:val="000D44C8"/>
    <w:rPr>
      <w:rFonts w:cs="Times New Roman"/>
    </w:rPr>
  </w:style>
  <w:style w:type="paragraph" w:styleId="affffffffffffa">
    <w:name w:val="table of figures"/>
    <w:basedOn w:val="ab"/>
    <w:next w:val="ab"/>
    <w:rsid w:val="000D44C8"/>
    <w:pPr>
      <w:spacing w:after="0" w:line="360" w:lineRule="auto"/>
      <w:ind w:firstLine="709"/>
    </w:pPr>
    <w:rPr>
      <w:sz w:val="28"/>
      <w:szCs w:val="20"/>
    </w:rPr>
  </w:style>
  <w:style w:type="paragraph" w:customStyle="1" w:styleId="affffffffffffb">
    <w:name w:val="Содержание"/>
    <w:basedOn w:val="ab"/>
    <w:next w:val="aff0"/>
    <w:rsid w:val="000D44C8"/>
    <w:pPr>
      <w:keepNext/>
      <w:spacing w:before="120" w:after="240" w:line="360" w:lineRule="auto"/>
      <w:ind w:firstLine="709"/>
      <w:jc w:val="center"/>
    </w:pPr>
    <w:rPr>
      <w:rFonts w:cs="Arial"/>
      <w:caps/>
      <w:sz w:val="28"/>
      <w:szCs w:val="28"/>
      <w:lang w:val="en-US"/>
    </w:rPr>
  </w:style>
  <w:style w:type="paragraph" w:customStyle="1" w:styleId="16">
    <w:name w:val="Нумер1"/>
    <w:basedOn w:val="aff0"/>
    <w:rsid w:val="000D44C8"/>
    <w:pPr>
      <w:numPr>
        <w:ilvl w:val="1"/>
        <w:numId w:val="85"/>
      </w:numPr>
      <w:spacing w:after="0" w:line="360" w:lineRule="auto"/>
      <w:ind w:hanging="357"/>
    </w:pPr>
    <w:rPr>
      <w:sz w:val="28"/>
      <w:szCs w:val="20"/>
    </w:rPr>
  </w:style>
  <w:style w:type="paragraph" w:customStyle="1" w:styleId="20">
    <w:name w:val="Нумер2"/>
    <w:basedOn w:val="ab"/>
    <w:rsid w:val="000D44C8"/>
    <w:pPr>
      <w:numPr>
        <w:numId w:val="83"/>
      </w:numPr>
      <w:spacing w:after="0"/>
    </w:pPr>
    <w:rPr>
      <w:sz w:val="28"/>
      <w:szCs w:val="28"/>
    </w:rPr>
  </w:style>
  <w:style w:type="paragraph" w:customStyle="1" w:styleId="affffffffffffc">
    <w:name w:val="Картина"/>
    <w:basedOn w:val="ab"/>
    <w:next w:val="aff0"/>
    <w:rsid w:val="000D44C8"/>
    <w:pPr>
      <w:keepNext/>
      <w:spacing w:before="60" w:line="360" w:lineRule="auto"/>
      <w:ind w:firstLine="709"/>
      <w:jc w:val="center"/>
    </w:pPr>
    <w:rPr>
      <w:sz w:val="28"/>
      <w:szCs w:val="28"/>
    </w:rPr>
  </w:style>
  <w:style w:type="paragraph" w:customStyle="1" w:styleId="affffffffffffd">
    <w:name w:val="Подпись_Рис"/>
    <w:basedOn w:val="ab"/>
    <w:next w:val="aff0"/>
    <w:rsid w:val="000D44C8"/>
    <w:pPr>
      <w:spacing w:after="120" w:line="360" w:lineRule="auto"/>
      <w:jc w:val="center"/>
    </w:pPr>
    <w:rPr>
      <w:sz w:val="28"/>
      <w:szCs w:val="28"/>
    </w:rPr>
  </w:style>
  <w:style w:type="paragraph" w:customStyle="1" w:styleId="affffffffffffe">
    <w:name w:val="Подпись_Табл"/>
    <w:basedOn w:val="ab"/>
    <w:next w:val="aff0"/>
    <w:rsid w:val="000D44C8"/>
    <w:pPr>
      <w:spacing w:after="120" w:line="360" w:lineRule="auto"/>
      <w:ind w:firstLine="709"/>
    </w:pPr>
    <w:rPr>
      <w:sz w:val="28"/>
      <w:szCs w:val="28"/>
    </w:rPr>
  </w:style>
  <w:style w:type="paragraph" w:customStyle="1" w:styleId="3">
    <w:name w:val="Маркер3"/>
    <w:basedOn w:val="ab"/>
    <w:rsid w:val="000D44C8"/>
    <w:pPr>
      <w:numPr>
        <w:ilvl w:val="1"/>
        <w:numId w:val="84"/>
      </w:numPr>
      <w:tabs>
        <w:tab w:val="clear" w:pos="3204"/>
      </w:tabs>
      <w:spacing w:after="0" w:line="360" w:lineRule="auto"/>
      <w:ind w:left="1560" w:hanging="426"/>
    </w:pPr>
  </w:style>
  <w:style w:type="paragraph" w:customStyle="1" w:styleId="afffffffffffff">
    <w:name w:val="Выноска"/>
    <w:basedOn w:val="ab"/>
    <w:rsid w:val="000D44C8"/>
    <w:pPr>
      <w:widowControl w:val="0"/>
      <w:spacing w:after="0"/>
      <w:jc w:val="center"/>
    </w:pPr>
    <w:rPr>
      <w:sz w:val="20"/>
      <w:szCs w:val="20"/>
    </w:rPr>
  </w:style>
  <w:style w:type="paragraph" w:customStyle="1" w:styleId="afffffffffffff0">
    <w:name w:val="Название таблицы"/>
    <w:basedOn w:val="afff"/>
    <w:rsid w:val="000D44C8"/>
    <w:pPr>
      <w:tabs>
        <w:tab w:val="clear" w:pos="3780"/>
        <w:tab w:val="clear" w:pos="7540"/>
      </w:tabs>
      <w:spacing w:before="120"/>
      <w:jc w:val="right"/>
    </w:pPr>
    <w:rPr>
      <w:b w:val="0"/>
      <w:bCs/>
      <w:szCs w:val="20"/>
      <w:lang w:val="ru-RU" w:eastAsia="ru-RU"/>
    </w:rPr>
  </w:style>
  <w:style w:type="paragraph" w:customStyle="1" w:styleId="afffffffffffff1">
    <w:name w:val="Обычный заголовок"/>
    <w:basedOn w:val="ab"/>
    <w:next w:val="aff0"/>
    <w:rsid w:val="000D44C8"/>
    <w:pPr>
      <w:keepNext/>
      <w:spacing w:after="0" w:line="360" w:lineRule="auto"/>
      <w:ind w:firstLine="851"/>
      <w:outlineLvl w:val="6"/>
    </w:pPr>
    <w:rPr>
      <w:b/>
      <w:sz w:val="28"/>
      <w:szCs w:val="20"/>
      <w:u w:val="single"/>
    </w:rPr>
  </w:style>
  <w:style w:type="paragraph" w:customStyle="1" w:styleId="2ffff3">
    <w:name w:val="Абзац2"/>
    <w:basedOn w:val="26"/>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lang w:val="ru-RU" w:eastAsia="ru-RU"/>
    </w:rPr>
  </w:style>
  <w:style w:type="paragraph" w:customStyle="1" w:styleId="3fff1">
    <w:name w:val="Абзац3"/>
    <w:basedOn w:val="32"/>
    <w:rsid w:val="000D44C8"/>
    <w:pPr>
      <w:keepNext w:val="0"/>
      <w:numPr>
        <w:ilvl w:val="2"/>
      </w:numPr>
      <w:tabs>
        <w:tab w:val="num" w:pos="1617"/>
      </w:tabs>
      <w:spacing w:before="0" w:after="0" w:line="360" w:lineRule="auto"/>
      <w:ind w:firstLine="709"/>
    </w:pPr>
    <w:rPr>
      <w:rFonts w:ascii="Times New Roman" w:hAnsi="Times New Roman" w:cs="Arial"/>
      <w:sz w:val="28"/>
      <w:lang w:val="ru-RU" w:eastAsia="ru-RU"/>
    </w:rPr>
  </w:style>
  <w:style w:type="paragraph" w:customStyle="1" w:styleId="4f9">
    <w:name w:val="Абзац4"/>
    <w:basedOn w:val="42"/>
    <w:rsid w:val="000D44C8"/>
    <w:pPr>
      <w:keepNext w:val="0"/>
      <w:numPr>
        <w:ilvl w:val="3"/>
      </w:numPr>
      <w:tabs>
        <w:tab w:val="num" w:pos="-605"/>
        <w:tab w:val="num" w:pos="1782"/>
        <w:tab w:val="left" w:pos="1980"/>
      </w:tabs>
      <w:spacing w:before="0" w:after="0" w:line="360" w:lineRule="auto"/>
      <w:ind w:firstLine="709"/>
    </w:pPr>
    <w:rPr>
      <w:b w:val="0"/>
      <w:lang w:val="en-US" w:eastAsia="ru-RU"/>
    </w:rPr>
  </w:style>
  <w:style w:type="paragraph" w:customStyle="1" w:styleId="afffffffffffff2">
    <w:name w:val="Титул"/>
    <w:basedOn w:val="ab"/>
    <w:rsid w:val="000D44C8"/>
    <w:pPr>
      <w:spacing w:after="0"/>
      <w:ind w:left="2142"/>
    </w:pPr>
    <w:rPr>
      <w:sz w:val="28"/>
      <w:szCs w:val="28"/>
    </w:rPr>
  </w:style>
  <w:style w:type="paragraph" w:customStyle="1" w:styleId="afffffffffffff3">
    <w:name w:val="Ячейка"/>
    <w:basedOn w:val="ab"/>
    <w:link w:val="afffffffffffff4"/>
    <w:rsid w:val="000D44C8"/>
    <w:pPr>
      <w:spacing w:after="0"/>
      <w:jc w:val="left"/>
    </w:pPr>
    <w:rPr>
      <w:sz w:val="28"/>
      <w:szCs w:val="28"/>
      <w:lang w:val="x-none" w:eastAsia="x-none"/>
    </w:rPr>
  </w:style>
  <w:style w:type="paragraph" w:customStyle="1" w:styleId="afffffffffffff5">
    <w:name w:val="Рамка"/>
    <w:basedOn w:val="ab"/>
    <w:rsid w:val="000D44C8"/>
    <w:pPr>
      <w:framePr w:hSpace="181" w:wrap="around" w:hAnchor="margin" w:yAlign="bottom"/>
      <w:spacing w:after="0"/>
      <w:jc w:val="left"/>
    </w:pPr>
    <w:rPr>
      <w:sz w:val="22"/>
      <w:szCs w:val="22"/>
    </w:rPr>
  </w:style>
  <w:style w:type="paragraph" w:customStyle="1" w:styleId="afffffffffffff6">
    <w:name w:val="ЛистРег"/>
    <w:basedOn w:val="affffffffff4"/>
    <w:rsid w:val="000D44C8"/>
    <w:pPr>
      <w:keepLines w:val="0"/>
      <w:pageBreakBefore/>
      <w:tabs>
        <w:tab w:val="clear" w:pos="4962"/>
        <w:tab w:val="clear" w:pos="5245"/>
        <w:tab w:val="clear" w:pos="5812"/>
        <w:tab w:val="clear" w:pos="6096"/>
      </w:tabs>
      <w:spacing w:before="0" w:after="0"/>
      <w:ind w:firstLine="0"/>
    </w:pPr>
    <w:rPr>
      <w:rFonts w:eastAsia="Times New Roman"/>
      <w:caps/>
      <w:lang w:eastAsia="ru-RU"/>
    </w:rPr>
  </w:style>
  <w:style w:type="paragraph" w:customStyle="1" w:styleId="afffffffffffff7">
    <w:name w:val="Стиль_а)"/>
    <w:basedOn w:val="24"/>
    <w:rsid w:val="000D44C8"/>
    <w:pPr>
      <w:keepLines w:val="0"/>
      <w:numPr>
        <w:ilvl w:val="0"/>
        <w:numId w:val="0"/>
      </w:numPr>
      <w:tabs>
        <w:tab w:val="num" w:pos="1614"/>
      </w:tabs>
      <w:spacing w:before="0" w:line="360" w:lineRule="auto"/>
      <w:ind w:left="1610" w:hanging="357"/>
    </w:pPr>
    <w:rPr>
      <w:lang w:val="ru-RU" w:eastAsia="ru-RU"/>
    </w:rPr>
  </w:style>
  <w:style w:type="paragraph" w:customStyle="1" w:styleId="1ffffc">
    <w:name w:val="Абзац1"/>
    <w:basedOn w:val="18"/>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7">
    <w:name w:val="Абзац5"/>
    <w:basedOn w:val="52"/>
    <w:link w:val="5f8"/>
    <w:rsid w:val="000D44C8"/>
    <w:pPr>
      <w:keepNext w:val="0"/>
      <w:widowControl w:val="0"/>
      <w:tabs>
        <w:tab w:val="num" w:pos="2090"/>
      </w:tabs>
      <w:spacing w:line="360" w:lineRule="auto"/>
      <w:ind w:left="2109" w:hanging="1383"/>
      <w:jc w:val="left"/>
    </w:pPr>
    <w:rPr>
      <w:b w:val="0"/>
      <w:color w:val="auto"/>
      <w:szCs w:val="22"/>
    </w:rPr>
  </w:style>
  <w:style w:type="character" w:customStyle="1" w:styleId="5f8">
    <w:name w:val="Абзац5 Знак"/>
    <w:link w:val="5f7"/>
    <w:rsid w:val="000D44C8"/>
    <w:rPr>
      <w:bCs/>
      <w:sz w:val="28"/>
      <w:szCs w:val="22"/>
    </w:rPr>
  </w:style>
  <w:style w:type="character" w:customStyle="1" w:styleId="afffffffffffff4">
    <w:name w:val="Ячейка Знак"/>
    <w:link w:val="afffffffffffff3"/>
    <w:rsid w:val="000D44C8"/>
    <w:rPr>
      <w:sz w:val="28"/>
      <w:szCs w:val="28"/>
    </w:rPr>
  </w:style>
  <w:style w:type="paragraph" w:customStyle="1" w:styleId="a2">
    <w:name w:val="Перечень нормативов в ТЗ"/>
    <w:basedOn w:val="ab"/>
    <w:rsid w:val="000D44C8"/>
    <w:pPr>
      <w:numPr>
        <w:numId w:val="86"/>
      </w:numPr>
      <w:tabs>
        <w:tab w:val="left" w:pos="900"/>
      </w:tabs>
      <w:autoSpaceDE w:val="0"/>
      <w:autoSpaceDN w:val="0"/>
      <w:adjustRightInd w:val="0"/>
      <w:spacing w:before="60" w:after="120"/>
    </w:pPr>
  </w:style>
  <w:style w:type="paragraph" w:customStyle="1" w:styleId="afffffffffffff8">
    <w:name w:val="РП Основной текст"/>
    <w:basedOn w:val="ab"/>
    <w:link w:val="afffffffffffff9"/>
    <w:rsid w:val="000D44C8"/>
    <w:pPr>
      <w:spacing w:before="120" w:after="0"/>
      <w:ind w:firstLine="851"/>
    </w:pPr>
    <w:rPr>
      <w:lang w:val="x-none" w:eastAsia="x-none"/>
    </w:rPr>
  </w:style>
  <w:style w:type="character" w:customStyle="1" w:styleId="afffffffffffff9">
    <w:name w:val="РП Основной текст Знак Знак"/>
    <w:link w:val="afffffffffffff8"/>
    <w:rsid w:val="000D44C8"/>
    <w:rPr>
      <w:sz w:val="24"/>
      <w:szCs w:val="24"/>
    </w:rPr>
  </w:style>
  <w:style w:type="paragraph" w:customStyle="1" w:styleId="300">
    <w:name w:val="Стиль Маркер3 + По левому краю Перед:  0 пт После:  0 пт Междуст..."/>
    <w:basedOn w:val="ab"/>
    <w:rsid w:val="000D44C8"/>
    <w:pPr>
      <w:tabs>
        <w:tab w:val="num" w:pos="360"/>
      </w:tabs>
      <w:spacing w:after="0" w:line="276" w:lineRule="auto"/>
      <w:jc w:val="left"/>
    </w:pPr>
    <w:rPr>
      <w:szCs w:val="20"/>
    </w:rPr>
  </w:style>
  <w:style w:type="paragraph" w:customStyle="1" w:styleId="notanormal">
    <w:name w:val="nota_normal"/>
    <w:basedOn w:val="ab"/>
    <w:uiPriority w:val="99"/>
    <w:rsid w:val="000D44C8"/>
    <w:pPr>
      <w:suppressAutoHyphens/>
      <w:spacing w:after="200" w:line="276" w:lineRule="auto"/>
      <w:ind w:firstLine="709"/>
    </w:pPr>
    <w:rPr>
      <w:rFonts w:ascii="Verdana" w:hAnsi="Verdana" w:cs="Arial"/>
      <w:sz w:val="22"/>
      <w:szCs w:val="22"/>
      <w:lang w:eastAsia="ar-SA"/>
    </w:rPr>
  </w:style>
  <w:style w:type="paragraph" w:customStyle="1" w:styleId="afffffffffffffa">
    <w:name w:val="Основной"/>
    <w:basedOn w:val="ab"/>
    <w:link w:val="afffffffffffffb"/>
    <w:rsid w:val="000D44C8"/>
    <w:pPr>
      <w:tabs>
        <w:tab w:val="left" w:pos="4962"/>
        <w:tab w:val="left" w:pos="5245"/>
        <w:tab w:val="left" w:pos="5812"/>
        <w:tab w:val="left" w:pos="6096"/>
      </w:tabs>
      <w:spacing w:before="60" w:after="120"/>
      <w:ind w:firstLine="669"/>
    </w:pPr>
    <w:rPr>
      <w:noProof/>
      <w:sz w:val="28"/>
      <w:szCs w:val="28"/>
      <w:lang w:val="x-none" w:eastAsia="x-none"/>
    </w:rPr>
  </w:style>
  <w:style w:type="character" w:customStyle="1" w:styleId="afffffffffffffb">
    <w:name w:val="Основной Знак"/>
    <w:link w:val="afffffffffffffa"/>
    <w:rsid w:val="000D44C8"/>
    <w:rPr>
      <w:noProof/>
      <w:sz w:val="28"/>
      <w:szCs w:val="28"/>
    </w:rPr>
  </w:style>
  <w:style w:type="numbering" w:customStyle="1" w:styleId="12pt">
    <w:name w:val="Стиль маркированный 12 pt"/>
    <w:basedOn w:val="ae"/>
    <w:rsid w:val="000D44C8"/>
    <w:pPr>
      <w:numPr>
        <w:numId w:val="87"/>
      </w:numPr>
    </w:pPr>
  </w:style>
  <w:style w:type="character" w:customStyle="1" w:styleId="WW8Num15z2">
    <w:name w:val="WW8Num15z2"/>
    <w:rsid w:val="000D44C8"/>
    <w:rPr>
      <w:sz w:val="26"/>
    </w:rPr>
  </w:style>
  <w:style w:type="paragraph" w:styleId="afffffffffffffc">
    <w:name w:val="TOC Heading"/>
    <w:basedOn w:val="18"/>
    <w:next w:val="ab"/>
    <w:uiPriority w:val="39"/>
    <w:unhideWhenUsed/>
    <w:qFormat/>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rsid w:val="00343321"/>
    <w:rPr>
      <w:sz w:val="24"/>
      <w:szCs w:val="24"/>
    </w:rPr>
  </w:style>
  <w:style w:type="character" w:customStyle="1" w:styleId="22f">
    <w:name w:val="Заголовок 2 Знак2"/>
    <w:aliases w:val="Заголовок 2 - после заг.1 и перед заг.3 Знак1,H2 Знак1,h2 Знак1"/>
    <w:semiHidden/>
    <w:rsid w:val="00B4455A"/>
    <w:rPr>
      <w:rFonts w:ascii="Calibri Light" w:eastAsia="Times New Roman" w:hAnsi="Calibri Light" w:cs="Times New Roman"/>
      <w:color w:val="2E74B5"/>
      <w:sz w:val="26"/>
      <w:szCs w:val="26"/>
    </w:rPr>
  </w:style>
  <w:style w:type="character" w:customStyle="1" w:styleId="41c">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eastAsia="Times New Roman" w:hAnsi="Calibri Light" w:cs="Times New Roman"/>
      <w:i/>
      <w:iCs/>
      <w:color w:val="2E74B5"/>
      <w:sz w:val="24"/>
      <w:szCs w:val="24"/>
    </w:rPr>
  </w:style>
  <w:style w:type="character" w:customStyle="1" w:styleId="515">
    <w:name w:val="Заголовок 5 Знак1"/>
    <w:aliases w:val="H5 Знак1,Gliederung5 Знак,_Подпункт Знак1"/>
    <w:semiHidden/>
    <w:rsid w:val="00B4455A"/>
    <w:rPr>
      <w:rFonts w:ascii="Calibri Light" w:eastAsia="Times New Roman" w:hAnsi="Calibri Light" w:cs="Times New Roman"/>
      <w:color w:val="2E74B5"/>
      <w:sz w:val="24"/>
      <w:szCs w:val="24"/>
    </w:rPr>
  </w:style>
  <w:style w:type="character" w:customStyle="1" w:styleId="614">
    <w:name w:val="Заголовок 6 Знак1"/>
    <w:aliases w:val="H6 Знак1"/>
    <w:semiHidden/>
    <w:rsid w:val="00B4455A"/>
    <w:rPr>
      <w:rFonts w:ascii="Calibri Light" w:eastAsia="Times New Roman" w:hAnsi="Calibri Light" w:cs="Times New Roman"/>
      <w:color w:val="1F4D78"/>
      <w:sz w:val="24"/>
      <w:szCs w:val="24"/>
    </w:rPr>
  </w:style>
  <w:style w:type="character" w:customStyle="1" w:styleId="2ffff4">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d">
    <w:name w:val="Основной текст с отступом Знак1"/>
    <w:aliases w:val="Основной текст с нумерацией Знак1"/>
    <w:semiHidden/>
    <w:rsid w:val="00B4455A"/>
    <w:rPr>
      <w:sz w:val="24"/>
      <w:szCs w:val="24"/>
    </w:rPr>
  </w:style>
  <w:style w:type="character" w:customStyle="1" w:styleId="1ffffe">
    <w:name w:val="Текст примечания Знак1"/>
    <w:uiPriority w:val="99"/>
    <w:semiHidden/>
    <w:rsid w:val="00B4455A"/>
  </w:style>
  <w:style w:type="character" w:customStyle="1" w:styleId="21f4">
    <w:name w:val="Основной текст с отступом 2 Знак1"/>
    <w:uiPriority w:val="99"/>
    <w:semiHidden/>
    <w:rsid w:val="00B4455A"/>
    <w:rPr>
      <w:sz w:val="24"/>
      <w:szCs w:val="24"/>
    </w:rPr>
  </w:style>
  <w:style w:type="character" w:customStyle="1" w:styleId="21f5">
    <w:name w:val="Основной текст 2 Знак1"/>
    <w:uiPriority w:val="99"/>
    <w:semiHidden/>
    <w:rsid w:val="00B4455A"/>
    <w:rPr>
      <w:sz w:val="24"/>
      <w:szCs w:val="24"/>
    </w:rPr>
  </w:style>
  <w:style w:type="character" w:customStyle="1" w:styleId="712">
    <w:name w:val="Заголовок 7 Знак1"/>
    <w:semiHidden/>
    <w:rsid w:val="00B4455A"/>
    <w:rPr>
      <w:rFonts w:ascii="Calibri Light" w:eastAsia="Times New Roman" w:hAnsi="Calibri Light" w:cs="Times New Roman"/>
      <w:i/>
      <w:iCs/>
      <w:color w:val="1F4D78"/>
      <w:sz w:val="24"/>
      <w:szCs w:val="24"/>
    </w:rPr>
  </w:style>
  <w:style w:type="character" w:customStyle="1" w:styleId="812">
    <w:name w:val="Заголовок 8 Знак1"/>
    <w:uiPriority w:val="99"/>
    <w:semiHidden/>
    <w:rsid w:val="00B4455A"/>
    <w:rPr>
      <w:rFonts w:ascii="Calibri Light" w:eastAsia="Times New Roman" w:hAnsi="Calibri Light" w:cs="Times New Roman"/>
      <w:color w:val="272727"/>
      <w:sz w:val="21"/>
      <w:szCs w:val="21"/>
    </w:rPr>
  </w:style>
  <w:style w:type="character" w:customStyle="1" w:styleId="912">
    <w:name w:val="Заголовок 9 Знак1"/>
    <w:uiPriority w:val="99"/>
    <w:semiHidden/>
    <w:rsid w:val="00B4455A"/>
    <w:rPr>
      <w:rFonts w:ascii="Calibri Light" w:eastAsia="Times New Roman" w:hAnsi="Calibri Light" w:cs="Times New Roman"/>
      <w:i/>
      <w:iCs/>
      <w:color w:val="272727"/>
      <w:sz w:val="21"/>
      <w:szCs w:val="21"/>
    </w:rPr>
  </w:style>
  <w:style w:type="character" w:customStyle="1" w:styleId="1fffff">
    <w:name w:val="Название Знак1"/>
    <w:rsid w:val="00B4455A"/>
    <w:rPr>
      <w:rFonts w:ascii="Calibri Light" w:eastAsia="Times New Roman" w:hAnsi="Calibri Light" w:cs="Times New Roman"/>
      <w:spacing w:val="-10"/>
      <w:kern w:val="28"/>
      <w:sz w:val="56"/>
      <w:szCs w:val="56"/>
    </w:rPr>
  </w:style>
  <w:style w:type="character" w:customStyle="1" w:styleId="1fffff0">
    <w:name w:val="Подзаголовок Знак1"/>
    <w:uiPriority w:val="99"/>
    <w:rsid w:val="00B4455A"/>
    <w:rPr>
      <w:rFonts w:ascii="Calibri" w:eastAsia="Times New Roman" w:hAnsi="Calibri" w:cs="Times New Roman"/>
      <w:color w:val="5A5A5A"/>
      <w:spacing w:val="15"/>
      <w:sz w:val="22"/>
      <w:szCs w:val="22"/>
    </w:rPr>
  </w:style>
  <w:style w:type="character" w:customStyle="1" w:styleId="1fffff1">
    <w:name w:val="Дата Знак1"/>
    <w:uiPriority w:val="99"/>
    <w:semiHidden/>
    <w:rsid w:val="00B4455A"/>
    <w:rPr>
      <w:sz w:val="24"/>
      <w:szCs w:val="24"/>
    </w:rPr>
  </w:style>
  <w:style w:type="character" w:customStyle="1" w:styleId="1fffff2">
    <w:name w:val="Текст Знак1"/>
    <w:uiPriority w:val="99"/>
    <w:semiHidden/>
    <w:rsid w:val="00B4455A"/>
    <w:rPr>
      <w:rFonts w:ascii="Consolas" w:hAnsi="Consolas"/>
      <w:sz w:val="21"/>
      <w:szCs w:val="21"/>
    </w:rPr>
  </w:style>
  <w:style w:type="character" w:customStyle="1" w:styleId="1fffff3">
    <w:name w:val="Текст выноски Знак1"/>
    <w:uiPriority w:val="99"/>
    <w:semiHidden/>
    <w:rsid w:val="00B4455A"/>
    <w:rPr>
      <w:rFonts w:ascii="Segoe UI" w:hAnsi="Segoe UI" w:cs="Segoe UI"/>
      <w:sz w:val="18"/>
      <w:szCs w:val="18"/>
    </w:rPr>
  </w:style>
  <w:style w:type="character" w:customStyle="1" w:styleId="31f2">
    <w:name w:val="Основной текст с отступом 3 Знак1"/>
    <w:uiPriority w:val="99"/>
    <w:semiHidden/>
    <w:rsid w:val="00B4455A"/>
    <w:rPr>
      <w:sz w:val="16"/>
      <w:szCs w:val="16"/>
    </w:rPr>
  </w:style>
  <w:style w:type="character" w:customStyle="1" w:styleId="1fffff4">
    <w:name w:val="Текст концевой сноски Знак1"/>
    <w:uiPriority w:val="99"/>
    <w:semiHidden/>
    <w:rsid w:val="00B4455A"/>
  </w:style>
  <w:style w:type="character" w:customStyle="1" w:styleId="1fffff5">
    <w:name w:val="Тема примечания Знак1"/>
    <w:uiPriority w:val="99"/>
    <w:semiHidden/>
    <w:rsid w:val="00B4455A"/>
    <w:rPr>
      <w:b/>
      <w:bCs/>
    </w:rPr>
  </w:style>
  <w:style w:type="character" w:customStyle="1" w:styleId="1fffff6">
    <w:name w:val="Прощание Знак1"/>
    <w:uiPriority w:val="99"/>
    <w:semiHidden/>
    <w:rsid w:val="00B4455A"/>
    <w:rPr>
      <w:sz w:val="24"/>
      <w:szCs w:val="24"/>
    </w:rPr>
  </w:style>
  <w:style w:type="character" w:customStyle="1" w:styleId="1fffff7">
    <w:name w:val="Заголовок записки Знак1"/>
    <w:uiPriority w:val="99"/>
    <w:semiHidden/>
    <w:rsid w:val="00B4455A"/>
    <w:rPr>
      <w:sz w:val="24"/>
      <w:szCs w:val="24"/>
    </w:rPr>
  </w:style>
  <w:style w:type="character" w:customStyle="1" w:styleId="1fffff8">
    <w:name w:val="Красная строка Знак1"/>
    <w:uiPriority w:val="99"/>
    <w:semiHidden/>
    <w:rsid w:val="00B4455A"/>
    <w:rPr>
      <w:rFonts w:ascii="Verdana" w:hAnsi="Verdana"/>
      <w:sz w:val="22"/>
      <w:szCs w:val="24"/>
      <w:lang w:val="en-US" w:eastAsia="en-US" w:bidi="ar-SA"/>
    </w:rPr>
  </w:style>
  <w:style w:type="character" w:customStyle="1" w:styleId="21f6">
    <w:name w:val="Красная строка 2 Знак1"/>
    <w:uiPriority w:val="99"/>
    <w:semiHidden/>
    <w:rsid w:val="00B4455A"/>
  </w:style>
  <w:style w:type="character" w:customStyle="1" w:styleId="1fffff9">
    <w:name w:val="Подпись Знак1"/>
    <w:uiPriority w:val="99"/>
    <w:semiHidden/>
    <w:rsid w:val="00B4455A"/>
    <w:rPr>
      <w:sz w:val="24"/>
      <w:szCs w:val="24"/>
    </w:rPr>
  </w:style>
  <w:style w:type="character" w:customStyle="1" w:styleId="1fffffa">
    <w:name w:val="Приветствие Знак1"/>
    <w:uiPriority w:val="99"/>
    <w:semiHidden/>
    <w:rsid w:val="00B4455A"/>
    <w:rPr>
      <w:sz w:val="24"/>
      <w:szCs w:val="24"/>
    </w:rPr>
  </w:style>
  <w:style w:type="character" w:customStyle="1" w:styleId="1fffffb">
    <w:name w:val="Шапка Знак1"/>
    <w:uiPriority w:val="99"/>
    <w:semiHidden/>
    <w:rsid w:val="00B4455A"/>
    <w:rPr>
      <w:rFonts w:ascii="Calibri Light" w:eastAsia="Times New Roman" w:hAnsi="Calibri Light" w:cs="Times New Roman"/>
      <w:sz w:val="24"/>
      <w:szCs w:val="24"/>
      <w:shd w:val="pct20" w:color="auto" w:fill="auto"/>
    </w:rPr>
  </w:style>
  <w:style w:type="character" w:customStyle="1" w:styleId="1fffffc">
    <w:name w:val="Электронная подпись Знак1"/>
    <w:uiPriority w:val="99"/>
    <w:semiHidden/>
    <w:rsid w:val="00B4455A"/>
    <w:rPr>
      <w:sz w:val="24"/>
      <w:szCs w:val="24"/>
    </w:rPr>
  </w:style>
  <w:style w:type="character" w:customStyle="1" w:styleId="99">
    <w:name w:val="Основной текст + 9"/>
    <w:aliases w:val="5 pt"/>
    <w:rsid w:val="00B4455A"/>
    <w:rPr>
      <w:rFonts w:ascii="Times New Roman" w:hAnsi="Times New Roman" w:cs="Times New Roman" w:hint="default"/>
      <w:b w:val="0"/>
      <w:bCs w:val="0"/>
      <w:i w:val="0"/>
      <w:iCs w:val="0"/>
      <w:smallCaps/>
      <w:strike w:val="0"/>
      <w:dstrike w:val="0"/>
      <w:color w:val="000000"/>
      <w:spacing w:val="-4"/>
      <w:w w:val="100"/>
      <w:position w:val="0"/>
      <w:sz w:val="19"/>
      <w:szCs w:val="19"/>
      <w:u w:val="none"/>
      <w:effect w:val="none"/>
      <w:shd w:val="clear" w:color="auto" w:fill="FFFFFF"/>
      <w:lang w:val="ru-RU"/>
    </w:rPr>
  </w:style>
  <w:style w:type="character" w:customStyle="1" w:styleId="21f7">
    <w:name w:val="Цитата 2 Знак1"/>
    <w:uiPriority w:val="99"/>
    <w:rsid w:val="00B4455A"/>
    <w:rPr>
      <w:i/>
      <w:iCs/>
      <w:color w:val="404040"/>
      <w:sz w:val="24"/>
      <w:szCs w:val="24"/>
    </w:rPr>
  </w:style>
  <w:style w:type="character" w:customStyle="1" w:styleId="1fffffd">
    <w:name w:val="Выделенная цитата Знак1"/>
    <w:uiPriority w:val="99"/>
    <w:rsid w:val="00B4455A"/>
    <w:rPr>
      <w:i/>
      <w:iCs/>
      <w:color w:val="5B9BD5"/>
      <w:sz w:val="24"/>
      <w:szCs w:val="24"/>
    </w:rPr>
  </w:style>
  <w:style w:type="character" w:customStyle="1" w:styleId="6d">
    <w:name w:val="Основной шрифт абзаца6"/>
    <w:rsid w:val="007A72F4"/>
  </w:style>
  <w:style w:type="character" w:customStyle="1" w:styleId="9a">
    <w:name w:val="Основной шрифт абзаца9"/>
    <w:rsid w:val="007A72F4"/>
  </w:style>
  <w:style w:type="character" w:customStyle="1" w:styleId="label">
    <w:name w:val="label"/>
    <w:basedOn w:val="ac"/>
    <w:rsid w:val="003D563C"/>
  </w:style>
  <w:style w:type="paragraph" w:customStyle="1" w:styleId="afffffffffffffd">
    <w:name w:val="Заголовок"/>
    <w:basedOn w:val="ab"/>
    <w:next w:val="aff0"/>
    <w:rsid w:val="002B3D18"/>
    <w:pPr>
      <w:keepNext/>
      <w:widowControl w:val="0"/>
      <w:suppressAutoHyphens/>
      <w:spacing w:before="240" w:after="120"/>
      <w:jc w:val="left"/>
    </w:pPr>
    <w:rPr>
      <w:rFonts w:ascii="Arial" w:eastAsia="Lucida Sans Unicode" w:hAnsi="Arial" w:cs="Tahoma"/>
      <w:kern w:val="1"/>
      <w:sz w:val="28"/>
      <w:szCs w:val="28"/>
      <w:lang w:eastAsia="ar-SA"/>
    </w:rPr>
  </w:style>
  <w:style w:type="paragraph" w:customStyle="1" w:styleId="337">
    <w:name w:val="Основной текст с отступом 33"/>
    <w:basedOn w:val="ab"/>
    <w:rsid w:val="002B3D18"/>
    <w:pPr>
      <w:widowControl w:val="0"/>
      <w:tabs>
        <w:tab w:val="left" w:pos="0"/>
        <w:tab w:val="left" w:pos="1418"/>
      </w:tabs>
      <w:suppressAutoHyphens/>
      <w:spacing w:after="0"/>
      <w:ind w:firstLine="709"/>
    </w:pPr>
    <w:rPr>
      <w:rFonts w:eastAsia="Lucida Sans Unicode"/>
      <w:kern w:val="1"/>
      <w:szCs w:val="20"/>
      <w:lang w:eastAsia="ar-SA"/>
    </w:rPr>
  </w:style>
  <w:style w:type="paragraph" w:customStyle="1" w:styleId="250">
    <w:name w:val="Основной текст 25"/>
    <w:basedOn w:val="ab"/>
    <w:rsid w:val="002B3D18"/>
    <w:pPr>
      <w:widowControl w:val="0"/>
      <w:suppressAutoHyphens/>
      <w:overflowPunct w:val="0"/>
      <w:autoSpaceDE w:val="0"/>
      <w:spacing w:after="0"/>
      <w:jc w:val="center"/>
      <w:textAlignment w:val="baseline"/>
    </w:pPr>
    <w:rPr>
      <w:rFonts w:eastAsia="Lucida Sans Unicode"/>
      <w:b/>
      <w:kern w:val="1"/>
      <w:sz w:val="28"/>
      <w:lang w:eastAsia="ar-SA"/>
    </w:rPr>
  </w:style>
  <w:style w:type="paragraph" w:customStyle="1" w:styleId="5f9">
    <w:name w:val="Обычный5"/>
    <w:rsid w:val="002B3D18"/>
    <w:pPr>
      <w:widowControl w:val="0"/>
      <w:tabs>
        <w:tab w:val="num" w:pos="926"/>
      </w:tabs>
      <w:suppressAutoHyphens/>
      <w:spacing w:line="300" w:lineRule="auto"/>
      <w:ind w:left="926" w:hanging="360"/>
    </w:pPr>
    <w:rPr>
      <w:rFonts w:eastAsia="Arial"/>
      <w:kern w:val="1"/>
      <w:sz w:val="22"/>
      <w:lang w:eastAsia="ar-SA"/>
    </w:rPr>
  </w:style>
  <w:style w:type="paragraph" w:customStyle="1" w:styleId="22f0">
    <w:name w:val="Продолжение списка 22"/>
    <w:basedOn w:val="ab"/>
    <w:rsid w:val="002B3D18"/>
    <w:pPr>
      <w:widowControl w:val="0"/>
      <w:suppressAutoHyphens/>
      <w:spacing w:after="120" w:line="300" w:lineRule="auto"/>
      <w:ind w:left="566"/>
      <w:jc w:val="left"/>
    </w:pPr>
    <w:rPr>
      <w:kern w:val="1"/>
      <w:sz w:val="22"/>
      <w:szCs w:val="22"/>
      <w:lang w:eastAsia="ar-SA"/>
    </w:rPr>
  </w:style>
  <w:style w:type="paragraph" w:customStyle="1" w:styleId="79">
    <w:name w:val="Абзац списка7"/>
    <w:basedOn w:val="ab"/>
    <w:rsid w:val="002B3D18"/>
    <w:pPr>
      <w:spacing w:after="0"/>
      <w:ind w:left="708"/>
      <w:jc w:val="left"/>
    </w:pPr>
    <w:rPr>
      <w:lang w:val="x-none"/>
    </w:rPr>
  </w:style>
  <w:style w:type="paragraph" w:customStyle="1" w:styleId="afffffffffffffe">
    <w:name w:val="Закон"/>
    <w:basedOn w:val="ab"/>
    <w:rsid w:val="002B3D18"/>
    <w:pPr>
      <w:suppressAutoHyphens/>
      <w:spacing w:after="0"/>
      <w:ind w:firstLine="567"/>
    </w:pPr>
    <w:rPr>
      <w:sz w:val="18"/>
      <w:szCs w:val="18"/>
      <w:lang w:eastAsia="ar-SA"/>
    </w:rPr>
  </w:style>
  <w:style w:type="paragraph" w:customStyle="1" w:styleId="p008d83ec890a0e2d824458fb0c471908">
    <w:name w:val="p008d83ec890a0e2d824458fb0c471908"/>
    <w:basedOn w:val="ab"/>
    <w:rsid w:val="002B3D18"/>
    <w:pPr>
      <w:spacing w:before="100" w:beforeAutospacing="1" w:after="100" w:afterAutospacing="1"/>
      <w:jc w:val="left"/>
    </w:pPr>
  </w:style>
  <w:style w:type="character" w:customStyle="1" w:styleId="postbody">
    <w:name w:val="postbody"/>
    <w:basedOn w:val="ac"/>
    <w:rsid w:val="002B3D18"/>
  </w:style>
  <w:style w:type="paragraph" w:customStyle="1" w:styleId="Standard">
    <w:name w:val="Standard"/>
    <w:rsid w:val="002B3D18"/>
    <w:pPr>
      <w:widowControl w:val="0"/>
      <w:suppressAutoHyphens/>
      <w:spacing w:line="300" w:lineRule="auto"/>
      <w:textAlignment w:val="baseline"/>
    </w:pPr>
    <w:rPr>
      <w:kern w:val="1"/>
      <w:sz w:val="22"/>
      <w:szCs w:val="22"/>
      <w:lang w:eastAsia="ar-SA"/>
    </w:rPr>
  </w:style>
  <w:style w:type="paragraph" w:customStyle="1" w:styleId="21f8">
    <w:name w:val="Продолжение списка 21"/>
    <w:basedOn w:val="ab"/>
    <w:rsid w:val="002B3D18"/>
    <w:pPr>
      <w:widowControl w:val="0"/>
      <w:tabs>
        <w:tab w:val="num" w:pos="1209"/>
      </w:tabs>
      <w:suppressAutoHyphens/>
      <w:spacing w:after="120" w:line="300" w:lineRule="auto"/>
      <w:ind w:left="566"/>
      <w:jc w:val="left"/>
    </w:pPr>
    <w:rPr>
      <w:rFonts w:eastAsia="Lucida Sans Unicode"/>
      <w:kern w:val="1"/>
      <w:sz w:val="22"/>
      <w:szCs w:val="22"/>
    </w:rPr>
  </w:style>
  <w:style w:type="paragraph" w:customStyle="1" w:styleId="ConsCell">
    <w:name w:val="ConsCell"/>
    <w:rsid w:val="002B3D18"/>
    <w:pPr>
      <w:widowControl w:val="0"/>
      <w:suppressAutoHyphens/>
      <w:autoSpaceDE w:val="0"/>
      <w:ind w:right="19772"/>
    </w:pPr>
    <w:rPr>
      <w:rFonts w:ascii="Arial" w:eastAsia="Arial" w:hAnsi="Arial" w:cs="Arial"/>
      <w:kern w:val="1"/>
      <w:lang w:eastAsia="ar-SA"/>
    </w:rPr>
  </w:style>
  <w:style w:type="character" w:customStyle="1" w:styleId="WW8Num2z0">
    <w:name w:val="WW8Num2z0"/>
    <w:rsid w:val="002B3D18"/>
    <w:rPr>
      <w:color w:val="000000"/>
    </w:rPr>
  </w:style>
  <w:style w:type="character" w:customStyle="1" w:styleId="WW8Num8z0">
    <w:name w:val="WW8Num8z0"/>
    <w:rsid w:val="002B3D18"/>
    <w:rPr>
      <w:rFonts w:ascii="Symbol" w:hAnsi="Symbol"/>
      <w:sz w:val="20"/>
    </w:rPr>
  </w:style>
  <w:style w:type="character" w:customStyle="1" w:styleId="WW8Num8z1">
    <w:name w:val="WW8Num8z1"/>
    <w:rsid w:val="002B3D18"/>
    <w:rPr>
      <w:rFonts w:ascii="Courier New" w:hAnsi="Courier New"/>
      <w:sz w:val="20"/>
    </w:rPr>
  </w:style>
  <w:style w:type="character" w:customStyle="1" w:styleId="5fa">
    <w:name w:val="Основной шрифт абзаца5"/>
    <w:rsid w:val="002B3D18"/>
  </w:style>
  <w:style w:type="character" w:customStyle="1" w:styleId="WW8Num8z2">
    <w:name w:val="WW8Num8z2"/>
    <w:rsid w:val="002B3D18"/>
    <w:rPr>
      <w:rFonts w:ascii="Wingdings" w:hAnsi="Wingdings"/>
      <w:sz w:val="20"/>
    </w:rPr>
  </w:style>
  <w:style w:type="character" w:customStyle="1" w:styleId="WW8Num9z0">
    <w:name w:val="WW8Num9z0"/>
    <w:rsid w:val="002B3D18"/>
    <w:rPr>
      <w:rFonts w:ascii="Times New Roman" w:hAnsi="Times New Roman" w:cs="Times New Roman"/>
    </w:rPr>
  </w:style>
  <w:style w:type="character" w:customStyle="1" w:styleId="WW8Num9z1">
    <w:name w:val="WW8Num9z1"/>
    <w:rsid w:val="002B3D18"/>
    <w:rPr>
      <w:rFonts w:ascii="Courier New" w:hAnsi="Courier New"/>
      <w:sz w:val="20"/>
    </w:rPr>
  </w:style>
  <w:style w:type="character" w:customStyle="1" w:styleId="WW8Num9z2">
    <w:name w:val="WW8Num9z2"/>
    <w:rsid w:val="002B3D18"/>
    <w:rPr>
      <w:rFonts w:ascii="Wingdings" w:hAnsi="Wingdings"/>
      <w:sz w:val="20"/>
    </w:rPr>
  </w:style>
  <w:style w:type="character" w:customStyle="1" w:styleId="WW8Num10z0">
    <w:name w:val="WW8Num10z0"/>
    <w:rsid w:val="002B3D18"/>
    <w:rPr>
      <w:rFonts w:ascii="Symbol" w:hAnsi="Symbol"/>
    </w:rPr>
  </w:style>
  <w:style w:type="character" w:customStyle="1" w:styleId="WW8Num10z1">
    <w:name w:val="WW8Num10z1"/>
    <w:rsid w:val="002B3D18"/>
    <w:rPr>
      <w:rFonts w:ascii="Courier New" w:hAnsi="Courier New" w:cs="Courier New"/>
    </w:rPr>
  </w:style>
  <w:style w:type="character" w:customStyle="1" w:styleId="WW8Num10z2">
    <w:name w:val="WW8Num10z2"/>
    <w:rsid w:val="002B3D18"/>
    <w:rPr>
      <w:rFonts w:ascii="Wingdings" w:hAnsi="Wingdings"/>
    </w:rPr>
  </w:style>
  <w:style w:type="character" w:customStyle="1" w:styleId="WW8Num12z0">
    <w:name w:val="WW8Num12z0"/>
    <w:rsid w:val="002B3D18"/>
    <w:rPr>
      <w:rFonts w:ascii="Symbol" w:hAnsi="Symbol"/>
    </w:rPr>
  </w:style>
  <w:style w:type="character" w:customStyle="1" w:styleId="WW8Num12z1">
    <w:name w:val="WW8Num12z1"/>
    <w:rsid w:val="002B3D18"/>
    <w:rPr>
      <w:rFonts w:ascii="Courier New" w:hAnsi="Courier New" w:cs="Courier New"/>
    </w:rPr>
  </w:style>
  <w:style w:type="character" w:customStyle="1" w:styleId="WW8Num13z0">
    <w:name w:val="WW8Num13z0"/>
    <w:rsid w:val="002B3D18"/>
    <w:rPr>
      <w:rFonts w:ascii="Symbol" w:hAnsi="Symbol"/>
      <w:sz w:val="20"/>
    </w:rPr>
  </w:style>
  <w:style w:type="character" w:customStyle="1" w:styleId="WW8Num13z1">
    <w:name w:val="WW8Num13z1"/>
    <w:rsid w:val="002B3D18"/>
    <w:rPr>
      <w:rFonts w:ascii="Courier New" w:hAnsi="Courier New"/>
      <w:sz w:val="20"/>
    </w:rPr>
  </w:style>
  <w:style w:type="character" w:customStyle="1" w:styleId="WW8Num13z2">
    <w:name w:val="WW8Num13z2"/>
    <w:rsid w:val="002B3D18"/>
    <w:rPr>
      <w:rFonts w:ascii="Wingdings" w:hAnsi="Wingdings"/>
      <w:sz w:val="20"/>
    </w:rPr>
  </w:style>
  <w:style w:type="character" w:customStyle="1" w:styleId="WW8Num14z0">
    <w:name w:val="WW8Num14z0"/>
    <w:rsid w:val="002B3D18"/>
    <w:rPr>
      <w:rFonts w:ascii="Symbol" w:hAnsi="Symbol"/>
      <w:sz w:val="20"/>
    </w:rPr>
  </w:style>
  <w:style w:type="character" w:customStyle="1" w:styleId="WW8Num14z1">
    <w:name w:val="WW8Num14z1"/>
    <w:rsid w:val="002B3D18"/>
    <w:rPr>
      <w:rFonts w:ascii="Courier New" w:hAnsi="Courier New"/>
      <w:sz w:val="20"/>
    </w:rPr>
  </w:style>
  <w:style w:type="character" w:customStyle="1" w:styleId="WW8Num14z2">
    <w:name w:val="WW8Num14z2"/>
    <w:rsid w:val="002B3D18"/>
    <w:rPr>
      <w:rFonts w:ascii="Wingdings" w:hAnsi="Wingdings"/>
      <w:sz w:val="20"/>
    </w:rPr>
  </w:style>
  <w:style w:type="character" w:customStyle="1" w:styleId="WW8Num15z0">
    <w:name w:val="WW8Num15z0"/>
    <w:rsid w:val="002B3D18"/>
    <w:rPr>
      <w:rFonts w:ascii="Symbol" w:hAnsi="Symbol"/>
      <w:sz w:val="20"/>
    </w:rPr>
  </w:style>
  <w:style w:type="character" w:customStyle="1" w:styleId="WW8Num15z1">
    <w:name w:val="WW8Num15z1"/>
    <w:rsid w:val="002B3D18"/>
    <w:rPr>
      <w:rFonts w:ascii="Courier New" w:hAnsi="Courier New"/>
      <w:sz w:val="20"/>
    </w:rPr>
  </w:style>
  <w:style w:type="character" w:customStyle="1" w:styleId="4fa">
    <w:name w:val="Основной шрифт абзаца4"/>
    <w:rsid w:val="002B3D18"/>
  </w:style>
  <w:style w:type="character" w:customStyle="1" w:styleId="WW8Num5z0">
    <w:name w:val="WW8Num5z0"/>
    <w:rsid w:val="002B3D18"/>
    <w:rPr>
      <w:rFonts w:ascii="Times New Roman" w:hAnsi="Times New Roman" w:cs="Times New Roman"/>
    </w:rPr>
  </w:style>
  <w:style w:type="character" w:customStyle="1" w:styleId="3fff2">
    <w:name w:val="Основной шрифт абзаца3"/>
    <w:rsid w:val="002B3D18"/>
  </w:style>
  <w:style w:type="character" w:customStyle="1" w:styleId="WW8Num3z0">
    <w:name w:val="WW8Num3z0"/>
    <w:rsid w:val="002B3D18"/>
    <w:rPr>
      <w:color w:val="000000"/>
    </w:rPr>
  </w:style>
  <w:style w:type="character" w:customStyle="1" w:styleId="WW8Num7z0">
    <w:name w:val="WW8Num7z0"/>
    <w:rsid w:val="002B3D18"/>
    <w:rPr>
      <w:rFonts w:ascii="Times New Roman" w:hAnsi="Times New Roman" w:cs="Times New Roman"/>
    </w:rPr>
  </w:style>
  <w:style w:type="character" w:customStyle="1" w:styleId="2ffff5">
    <w:name w:val="Основной шрифт абзаца2"/>
    <w:rsid w:val="002B3D18"/>
  </w:style>
  <w:style w:type="character" w:customStyle="1" w:styleId="WW8Num6z0">
    <w:name w:val="WW8Num6z0"/>
    <w:rsid w:val="002B3D18"/>
    <w:rPr>
      <w:rFonts w:ascii="Times New Roman" w:hAnsi="Times New Roman" w:cs="Times New Roman"/>
    </w:rPr>
  </w:style>
  <w:style w:type="character" w:customStyle="1" w:styleId="WW8Num11z0">
    <w:name w:val="WW8Num11z0"/>
    <w:rsid w:val="002B3D18"/>
    <w:rPr>
      <w:rFonts w:ascii="Times New Roman" w:hAnsi="Times New Roman" w:cs="Times New Roman"/>
    </w:rPr>
  </w:style>
  <w:style w:type="character" w:customStyle="1" w:styleId="affffffffffffff">
    <w:name w:val="Маркеры списка"/>
    <w:rsid w:val="002B3D18"/>
    <w:rPr>
      <w:rFonts w:ascii="OpenSymbol" w:eastAsia="OpenSymbol" w:hAnsi="OpenSymbol" w:cs="OpenSymbol"/>
    </w:rPr>
  </w:style>
  <w:style w:type="character" w:customStyle="1" w:styleId="7a">
    <w:name w:val="Основной шрифт абзаца7"/>
    <w:rsid w:val="002B3D18"/>
  </w:style>
  <w:style w:type="paragraph" w:customStyle="1" w:styleId="6e">
    <w:name w:val="Название6"/>
    <w:basedOn w:val="ab"/>
    <w:rsid w:val="002B3D18"/>
    <w:pPr>
      <w:widowControl w:val="0"/>
      <w:suppressLineNumbers/>
      <w:suppressAutoHyphens/>
      <w:spacing w:before="120" w:after="120"/>
      <w:jc w:val="left"/>
    </w:pPr>
    <w:rPr>
      <w:rFonts w:eastAsia="Lucida Sans Unicode" w:cs="Mangal"/>
      <w:i/>
      <w:iCs/>
      <w:kern w:val="1"/>
    </w:rPr>
  </w:style>
  <w:style w:type="paragraph" w:customStyle="1" w:styleId="6f">
    <w:name w:val="Указатель6"/>
    <w:basedOn w:val="ab"/>
    <w:rsid w:val="002B3D18"/>
    <w:pPr>
      <w:widowControl w:val="0"/>
      <w:suppressLineNumbers/>
      <w:suppressAutoHyphens/>
      <w:spacing w:after="0"/>
      <w:jc w:val="left"/>
    </w:pPr>
    <w:rPr>
      <w:rFonts w:eastAsia="Lucida Sans Unicode" w:cs="Mangal"/>
      <w:kern w:val="1"/>
    </w:rPr>
  </w:style>
  <w:style w:type="paragraph" w:customStyle="1" w:styleId="5fb">
    <w:name w:val="Название5"/>
    <w:basedOn w:val="ab"/>
    <w:rsid w:val="002B3D18"/>
    <w:pPr>
      <w:widowControl w:val="0"/>
      <w:suppressLineNumbers/>
      <w:suppressAutoHyphens/>
      <w:spacing w:before="120" w:after="120"/>
      <w:jc w:val="left"/>
    </w:pPr>
    <w:rPr>
      <w:rFonts w:eastAsia="Lucida Sans Unicode" w:cs="Mangal"/>
      <w:i/>
      <w:iCs/>
      <w:kern w:val="1"/>
    </w:rPr>
  </w:style>
  <w:style w:type="paragraph" w:customStyle="1" w:styleId="5fc">
    <w:name w:val="Указатель5"/>
    <w:basedOn w:val="ab"/>
    <w:rsid w:val="002B3D18"/>
    <w:pPr>
      <w:widowControl w:val="0"/>
      <w:suppressLineNumbers/>
      <w:suppressAutoHyphens/>
      <w:spacing w:after="0"/>
      <w:jc w:val="left"/>
    </w:pPr>
    <w:rPr>
      <w:rFonts w:eastAsia="Lucida Sans Unicode" w:cs="Mangal"/>
      <w:kern w:val="1"/>
    </w:rPr>
  </w:style>
  <w:style w:type="paragraph" w:customStyle="1" w:styleId="4fb">
    <w:name w:val="Название4"/>
    <w:basedOn w:val="ab"/>
    <w:rsid w:val="002B3D18"/>
    <w:pPr>
      <w:widowControl w:val="0"/>
      <w:suppressLineNumbers/>
      <w:suppressAutoHyphens/>
      <w:spacing w:before="120" w:after="120"/>
      <w:jc w:val="left"/>
    </w:pPr>
    <w:rPr>
      <w:rFonts w:eastAsia="Lucida Sans Unicode" w:cs="Mangal"/>
      <w:i/>
      <w:iCs/>
      <w:kern w:val="1"/>
    </w:rPr>
  </w:style>
  <w:style w:type="paragraph" w:customStyle="1" w:styleId="4fc">
    <w:name w:val="Указатель4"/>
    <w:basedOn w:val="ab"/>
    <w:rsid w:val="002B3D18"/>
    <w:pPr>
      <w:widowControl w:val="0"/>
      <w:suppressLineNumbers/>
      <w:suppressAutoHyphens/>
      <w:spacing w:after="0"/>
      <w:jc w:val="left"/>
    </w:pPr>
    <w:rPr>
      <w:rFonts w:eastAsia="Lucida Sans Unicode" w:cs="Mangal"/>
      <w:kern w:val="1"/>
    </w:rPr>
  </w:style>
  <w:style w:type="paragraph" w:customStyle="1" w:styleId="3fff3">
    <w:name w:val="Название3"/>
    <w:basedOn w:val="ab"/>
    <w:rsid w:val="002B3D18"/>
    <w:pPr>
      <w:widowControl w:val="0"/>
      <w:suppressLineNumbers/>
      <w:suppressAutoHyphens/>
      <w:spacing w:before="120" w:after="120"/>
      <w:jc w:val="left"/>
    </w:pPr>
    <w:rPr>
      <w:rFonts w:eastAsia="Lucida Sans Unicode" w:cs="Mangal"/>
      <w:i/>
      <w:iCs/>
      <w:kern w:val="1"/>
    </w:rPr>
  </w:style>
  <w:style w:type="paragraph" w:customStyle="1" w:styleId="3fff4">
    <w:name w:val="Указатель3"/>
    <w:basedOn w:val="ab"/>
    <w:rsid w:val="002B3D18"/>
    <w:pPr>
      <w:widowControl w:val="0"/>
      <w:suppressLineNumbers/>
      <w:suppressAutoHyphens/>
      <w:spacing w:after="0"/>
      <w:jc w:val="left"/>
    </w:pPr>
    <w:rPr>
      <w:rFonts w:eastAsia="Lucida Sans Unicode" w:cs="Mangal"/>
      <w:kern w:val="1"/>
    </w:rPr>
  </w:style>
  <w:style w:type="paragraph" w:customStyle="1" w:styleId="2ffff6">
    <w:name w:val="Указатель2"/>
    <w:basedOn w:val="ab"/>
    <w:rsid w:val="002B3D18"/>
    <w:pPr>
      <w:widowControl w:val="0"/>
      <w:suppressLineNumbers/>
      <w:suppressAutoHyphens/>
      <w:spacing w:after="0"/>
      <w:jc w:val="left"/>
    </w:pPr>
    <w:rPr>
      <w:rFonts w:eastAsia="Lucida Sans Unicode" w:cs="Mangal"/>
      <w:kern w:val="1"/>
    </w:rPr>
  </w:style>
  <w:style w:type="paragraph" w:customStyle="1" w:styleId="3fff5">
    <w:name w:val="Ñòèëü3 Çíàê Çíàê"/>
    <w:basedOn w:val="ab"/>
    <w:rsid w:val="002B3D18"/>
    <w:pPr>
      <w:widowControl w:val="0"/>
      <w:tabs>
        <w:tab w:val="left" w:pos="587"/>
      </w:tabs>
      <w:suppressAutoHyphens/>
      <w:overflowPunct w:val="0"/>
      <w:autoSpaceDE w:val="0"/>
      <w:spacing w:after="0"/>
      <w:ind w:left="360"/>
      <w:textAlignment w:val="baseline"/>
    </w:pPr>
    <w:rPr>
      <w:rFonts w:eastAsia="Lucida Sans Unicode"/>
      <w:kern w:val="1"/>
      <w:szCs w:val="20"/>
    </w:rPr>
  </w:style>
  <w:style w:type="paragraph" w:customStyle="1" w:styleId="caaieiaie11">
    <w:name w:val="caaieiaie 11"/>
    <w:basedOn w:val="ab"/>
    <w:next w:val="ab"/>
    <w:rsid w:val="002B3D18"/>
    <w:pPr>
      <w:keepNext/>
      <w:suppressAutoHyphens/>
      <w:overflowPunct w:val="0"/>
      <w:autoSpaceDE w:val="0"/>
      <w:spacing w:after="0"/>
      <w:jc w:val="center"/>
      <w:textAlignment w:val="baseline"/>
    </w:pPr>
    <w:rPr>
      <w:rFonts w:eastAsia="Lucida Sans Unicode"/>
      <w:kern w:val="1"/>
    </w:rPr>
  </w:style>
  <w:style w:type="paragraph" w:customStyle="1" w:styleId="oaenoniinee">
    <w:name w:val="oaeno niinee"/>
    <w:basedOn w:val="ab"/>
    <w:rsid w:val="002B3D18"/>
    <w:pPr>
      <w:widowControl w:val="0"/>
      <w:suppressAutoHyphens/>
      <w:overflowPunct w:val="0"/>
      <w:autoSpaceDE w:val="0"/>
      <w:spacing w:after="0"/>
      <w:jc w:val="left"/>
      <w:textAlignment w:val="baseline"/>
    </w:pPr>
    <w:rPr>
      <w:rFonts w:ascii="Gelvetsky 12pt" w:eastAsia="Lucida Sans Unicode" w:hAnsi="Gelvetsky 12pt"/>
      <w:kern w:val="1"/>
      <w:lang w:val="en-US"/>
    </w:rPr>
  </w:style>
  <w:style w:type="paragraph" w:customStyle="1" w:styleId="ConsPlusDocList">
    <w:name w:val="ConsPlusDocList"/>
    <w:basedOn w:val="ab"/>
    <w:rsid w:val="002B3D18"/>
    <w:pPr>
      <w:widowControl w:val="0"/>
      <w:suppressAutoHyphens/>
      <w:autoSpaceDE w:val="0"/>
      <w:spacing w:after="0"/>
      <w:jc w:val="left"/>
    </w:pPr>
    <w:rPr>
      <w:rFonts w:ascii="Courier New" w:eastAsia="Courier New" w:hAnsi="Courier New"/>
      <w:kern w:val="1"/>
      <w:sz w:val="20"/>
      <w:szCs w:val="20"/>
    </w:rPr>
  </w:style>
  <w:style w:type="paragraph" w:customStyle="1" w:styleId="affffffffffffff0">
    <w:name w:val="Знак Знак Знак Знак Знак Знак Знак Знак Знак"/>
    <w:basedOn w:val="ab"/>
    <w:rsid w:val="002B3D18"/>
    <w:pPr>
      <w:spacing w:after="160" w:line="240" w:lineRule="exact"/>
    </w:pPr>
    <w:rPr>
      <w:kern w:val="1"/>
      <w:szCs w:val="20"/>
      <w:lang w:val="en-US"/>
    </w:rPr>
  </w:style>
  <w:style w:type="paragraph" w:customStyle="1" w:styleId="1fffffe">
    <w:name w:val="Знак Знак Знак Знак Знак Знак Знак Знак Знак Знак Знак Знак Знак Знак Знак Знак Знак Знак Знак Знак Знак1 Знак"/>
    <w:basedOn w:val="ab"/>
    <w:rsid w:val="002B3D18"/>
    <w:pPr>
      <w:spacing w:after="160" w:line="240" w:lineRule="exact"/>
      <w:jc w:val="left"/>
    </w:pPr>
    <w:rPr>
      <w:rFonts w:ascii="Verdana" w:hAnsi="Verdana"/>
      <w:kern w:val="1"/>
      <w:sz w:val="20"/>
      <w:szCs w:val="20"/>
      <w:lang w:val="en-US"/>
    </w:rPr>
  </w:style>
  <w:style w:type="paragraph" w:customStyle="1" w:styleId="affffffffffffff1">
    <w:name w:val="Содержимое врезки"/>
    <w:basedOn w:val="aff0"/>
    <w:rsid w:val="002B3D18"/>
    <w:pPr>
      <w:widowControl w:val="0"/>
      <w:suppressAutoHyphens/>
      <w:jc w:val="left"/>
    </w:pPr>
    <w:rPr>
      <w:rFonts w:eastAsia="Lucida Sans Unicode"/>
      <w:kern w:val="1"/>
    </w:rPr>
  </w:style>
  <w:style w:type="character" w:customStyle="1" w:styleId="TimesNewRoman">
    <w:name w:val="Основной текст + Times New Roman"/>
    <w:basedOn w:val="ac"/>
    <w:rsid w:val="002B3D18"/>
    <w:rPr>
      <w:rFonts w:ascii="Times New Roman" w:hAnsi="Times New Roman" w:cs="Times New Roman"/>
      <w:spacing w:val="0"/>
      <w:sz w:val="18"/>
      <w:szCs w:val="18"/>
    </w:rPr>
  </w:style>
  <w:style w:type="character" w:customStyle="1" w:styleId="TimesNewRoman2">
    <w:name w:val="Основной текст + Times New Roman2"/>
    <w:basedOn w:val="ac"/>
    <w:rsid w:val="002B3D18"/>
    <w:rPr>
      <w:rFonts w:ascii="Times New Roman" w:hAnsi="Times New Roman" w:cs="Times New Roman"/>
      <w:b/>
      <w:bCs/>
      <w:spacing w:val="2"/>
      <w:sz w:val="18"/>
      <w:szCs w:val="18"/>
    </w:rPr>
  </w:style>
  <w:style w:type="paragraph" w:customStyle="1" w:styleId="23d">
    <w:name w:val="Продолжение списка 23"/>
    <w:basedOn w:val="ab"/>
    <w:rsid w:val="002B3D18"/>
    <w:pPr>
      <w:keepLines/>
      <w:widowControl w:val="0"/>
      <w:suppressAutoHyphens/>
      <w:spacing w:after="120"/>
      <w:ind w:left="566"/>
      <w:jc w:val="left"/>
    </w:pPr>
    <w:rPr>
      <w:rFonts w:eastAsia="Lucida Sans Unicode"/>
      <w:kern w:val="1"/>
    </w:rPr>
  </w:style>
  <w:style w:type="paragraph" w:customStyle="1" w:styleId="Heading">
    <w:name w:val="Heading"/>
    <w:rsid w:val="002B3D18"/>
    <w:pPr>
      <w:autoSpaceDE w:val="0"/>
      <w:autoSpaceDN w:val="0"/>
      <w:adjustRightInd w:val="0"/>
    </w:pPr>
    <w:rPr>
      <w:rFonts w:ascii="Arial" w:hAnsi="Arial" w:cs="Arial"/>
      <w:b/>
      <w:bCs/>
      <w:sz w:val="22"/>
      <w:szCs w:val="22"/>
    </w:rPr>
  </w:style>
  <w:style w:type="paragraph" w:customStyle="1" w:styleId="1ffffff">
    <w:name w:val="Цитата1"/>
    <w:basedOn w:val="ab"/>
    <w:rsid w:val="002B3D18"/>
    <w:pPr>
      <w:keepNext/>
      <w:keepLines/>
      <w:widowControl w:val="0"/>
      <w:shd w:val="clear" w:color="auto" w:fill="FFFFFF"/>
      <w:suppressAutoHyphens/>
      <w:spacing w:after="0"/>
      <w:ind w:left="6" w:right="6"/>
    </w:pPr>
    <w:rPr>
      <w:rFonts w:eastAsia="Lucida Sans Unicode"/>
      <w:kern w:val="1"/>
      <w:sz w:val="28"/>
      <w:szCs w:val="28"/>
    </w:rPr>
  </w:style>
  <w:style w:type="character" w:customStyle="1" w:styleId="WW8Num4z8">
    <w:name w:val="WW8Num4z8"/>
    <w:rsid w:val="002B3D18"/>
  </w:style>
  <w:style w:type="paragraph" w:customStyle="1" w:styleId="consplustitle0">
    <w:name w:val="consplustitle"/>
    <w:basedOn w:val="ab"/>
    <w:rsid w:val="002B3D18"/>
    <w:pPr>
      <w:suppressAutoHyphens/>
      <w:spacing w:before="280" w:after="280"/>
      <w:jc w:val="left"/>
    </w:pPr>
    <w:rPr>
      <w:kern w:val="1"/>
      <w:lang w:eastAsia="ar-SA"/>
    </w:rPr>
  </w:style>
  <w:style w:type="character" w:customStyle="1" w:styleId="WW8Num1z0">
    <w:name w:val="WW8Num1z0"/>
    <w:rsid w:val="002B3D18"/>
  </w:style>
  <w:style w:type="character" w:customStyle="1" w:styleId="WW8Num4z0">
    <w:name w:val="WW8Num4z0"/>
    <w:rsid w:val="002B3D18"/>
    <w:rPr>
      <w:rFonts w:ascii="Symbol" w:hAnsi="Symbol" w:cs="Symbol" w:hint="default"/>
    </w:rPr>
  </w:style>
  <w:style w:type="character" w:customStyle="1" w:styleId="WW8Num10z3">
    <w:name w:val="WW8Num10z3"/>
    <w:rsid w:val="002B3D18"/>
  </w:style>
  <w:style w:type="character" w:customStyle="1" w:styleId="WW8Num10z4">
    <w:name w:val="WW8Num10z4"/>
    <w:rsid w:val="002B3D18"/>
  </w:style>
  <w:style w:type="character" w:customStyle="1" w:styleId="WW8Num10z5">
    <w:name w:val="WW8Num10z5"/>
    <w:rsid w:val="002B3D18"/>
  </w:style>
  <w:style w:type="character" w:customStyle="1" w:styleId="WW8Num10z6">
    <w:name w:val="WW8Num10z6"/>
    <w:rsid w:val="002B3D18"/>
  </w:style>
  <w:style w:type="character" w:customStyle="1" w:styleId="WW8Num10z7">
    <w:name w:val="WW8Num10z7"/>
    <w:rsid w:val="002B3D18"/>
  </w:style>
  <w:style w:type="character" w:customStyle="1" w:styleId="WW8Num10z8">
    <w:name w:val="WW8Num10z8"/>
    <w:rsid w:val="002B3D18"/>
  </w:style>
  <w:style w:type="character" w:customStyle="1" w:styleId="WW8Num12z3">
    <w:name w:val="WW8Num12z3"/>
    <w:rsid w:val="002B3D18"/>
  </w:style>
  <w:style w:type="character" w:customStyle="1" w:styleId="WW8Num12z4">
    <w:name w:val="WW8Num12z4"/>
    <w:rsid w:val="002B3D18"/>
  </w:style>
  <w:style w:type="character" w:customStyle="1" w:styleId="WW8Num12z5">
    <w:name w:val="WW8Num12z5"/>
    <w:rsid w:val="002B3D18"/>
  </w:style>
  <w:style w:type="character" w:customStyle="1" w:styleId="WW8Num12z6">
    <w:name w:val="WW8Num12z6"/>
    <w:rsid w:val="002B3D18"/>
  </w:style>
  <w:style w:type="character" w:customStyle="1" w:styleId="WW8Num12z7">
    <w:name w:val="WW8Num12z7"/>
    <w:rsid w:val="002B3D18"/>
  </w:style>
  <w:style w:type="character" w:customStyle="1" w:styleId="WW8Num12z8">
    <w:name w:val="WW8Num12z8"/>
    <w:rsid w:val="002B3D18"/>
  </w:style>
  <w:style w:type="character" w:customStyle="1" w:styleId="WW8Num13z3">
    <w:name w:val="WW8Num13z3"/>
    <w:rsid w:val="002B3D18"/>
  </w:style>
  <w:style w:type="character" w:customStyle="1" w:styleId="WW8Num13z4">
    <w:name w:val="WW8Num13z4"/>
    <w:rsid w:val="002B3D18"/>
  </w:style>
  <w:style w:type="character" w:customStyle="1" w:styleId="WW8Num13z5">
    <w:name w:val="WW8Num13z5"/>
    <w:rsid w:val="002B3D18"/>
  </w:style>
  <w:style w:type="character" w:customStyle="1" w:styleId="WW8Num13z6">
    <w:name w:val="WW8Num13z6"/>
    <w:rsid w:val="002B3D18"/>
  </w:style>
  <w:style w:type="character" w:customStyle="1" w:styleId="WW8Num13z7">
    <w:name w:val="WW8Num13z7"/>
    <w:rsid w:val="002B3D18"/>
  </w:style>
  <w:style w:type="character" w:customStyle="1" w:styleId="WW8Num13z8">
    <w:name w:val="WW8Num13z8"/>
    <w:rsid w:val="002B3D18"/>
  </w:style>
  <w:style w:type="character" w:customStyle="1" w:styleId="WW8Num14z3">
    <w:name w:val="WW8Num14z3"/>
    <w:rsid w:val="002B3D18"/>
  </w:style>
  <w:style w:type="character" w:customStyle="1" w:styleId="WW8Num14z4">
    <w:name w:val="WW8Num14z4"/>
    <w:rsid w:val="002B3D18"/>
  </w:style>
  <w:style w:type="character" w:customStyle="1" w:styleId="WW8Num14z5">
    <w:name w:val="WW8Num14z5"/>
    <w:rsid w:val="002B3D18"/>
  </w:style>
  <w:style w:type="character" w:customStyle="1" w:styleId="WW8Num14z6">
    <w:name w:val="WW8Num14z6"/>
    <w:rsid w:val="002B3D18"/>
  </w:style>
  <w:style w:type="character" w:customStyle="1" w:styleId="WW8Num14z7">
    <w:name w:val="WW8Num14z7"/>
    <w:rsid w:val="002B3D18"/>
  </w:style>
  <w:style w:type="character" w:customStyle="1" w:styleId="WW8Num14z8">
    <w:name w:val="WW8Num14z8"/>
    <w:rsid w:val="002B3D18"/>
  </w:style>
  <w:style w:type="character" w:customStyle="1" w:styleId="WW8Num15z3">
    <w:name w:val="WW8Num15z3"/>
    <w:rsid w:val="002B3D18"/>
  </w:style>
  <w:style w:type="character" w:customStyle="1" w:styleId="WW8Num15z4">
    <w:name w:val="WW8Num15z4"/>
    <w:rsid w:val="002B3D18"/>
  </w:style>
  <w:style w:type="character" w:customStyle="1" w:styleId="WW8Num15z5">
    <w:name w:val="WW8Num15z5"/>
    <w:rsid w:val="002B3D18"/>
  </w:style>
  <w:style w:type="character" w:customStyle="1" w:styleId="WW8Num15z6">
    <w:name w:val="WW8Num15z6"/>
    <w:rsid w:val="002B3D18"/>
  </w:style>
  <w:style w:type="character" w:customStyle="1" w:styleId="WW8Num15z7">
    <w:name w:val="WW8Num15z7"/>
    <w:rsid w:val="002B3D18"/>
  </w:style>
  <w:style w:type="character" w:customStyle="1" w:styleId="WW8Num15z8">
    <w:name w:val="WW8Num15z8"/>
    <w:rsid w:val="002B3D18"/>
  </w:style>
  <w:style w:type="character" w:customStyle="1" w:styleId="WW8Num16z0">
    <w:name w:val="WW8Num16z0"/>
    <w:rsid w:val="002B3D18"/>
  </w:style>
  <w:style w:type="character" w:customStyle="1" w:styleId="WW8Num16z1">
    <w:name w:val="WW8Num16z1"/>
    <w:rsid w:val="002B3D18"/>
  </w:style>
  <w:style w:type="character" w:customStyle="1" w:styleId="WW8Num16z2">
    <w:name w:val="WW8Num16z2"/>
    <w:rsid w:val="002B3D18"/>
  </w:style>
  <w:style w:type="character" w:customStyle="1" w:styleId="WW8Num16z3">
    <w:name w:val="WW8Num16z3"/>
    <w:rsid w:val="002B3D18"/>
  </w:style>
  <w:style w:type="character" w:customStyle="1" w:styleId="WW8Num16z4">
    <w:name w:val="WW8Num16z4"/>
    <w:rsid w:val="002B3D18"/>
  </w:style>
  <w:style w:type="character" w:customStyle="1" w:styleId="WW8Num16z5">
    <w:name w:val="WW8Num16z5"/>
    <w:rsid w:val="002B3D18"/>
  </w:style>
  <w:style w:type="character" w:customStyle="1" w:styleId="WW8Num16z6">
    <w:name w:val="WW8Num16z6"/>
    <w:rsid w:val="002B3D18"/>
  </w:style>
  <w:style w:type="character" w:customStyle="1" w:styleId="WW8Num16z7">
    <w:name w:val="WW8Num16z7"/>
    <w:rsid w:val="002B3D18"/>
  </w:style>
  <w:style w:type="character" w:customStyle="1" w:styleId="WW8Num16z8">
    <w:name w:val="WW8Num16z8"/>
    <w:rsid w:val="002B3D18"/>
  </w:style>
  <w:style w:type="character" w:customStyle="1" w:styleId="WW8Num17z0">
    <w:name w:val="WW8Num17z0"/>
    <w:rsid w:val="002B3D18"/>
    <w:rPr>
      <w:rFonts w:cs="Times New Roman" w:hint="default"/>
      <w:b w:val="0"/>
    </w:rPr>
  </w:style>
  <w:style w:type="character" w:customStyle="1" w:styleId="WW8Num17z1">
    <w:name w:val="WW8Num17z1"/>
    <w:rsid w:val="002B3D18"/>
    <w:rPr>
      <w:rFonts w:cs="Times New Roman"/>
    </w:rPr>
  </w:style>
  <w:style w:type="character" w:customStyle="1" w:styleId="WW8Num18z0">
    <w:name w:val="WW8Num18z0"/>
    <w:rsid w:val="002B3D18"/>
    <w:rPr>
      <w:rFonts w:ascii="Symbol" w:hAnsi="Symbol" w:cs="Symbol" w:hint="default"/>
      <w:sz w:val="20"/>
    </w:rPr>
  </w:style>
  <w:style w:type="character" w:customStyle="1" w:styleId="WW8Num18z1">
    <w:name w:val="WW8Num18z1"/>
    <w:rsid w:val="002B3D18"/>
    <w:rPr>
      <w:rFonts w:ascii="Courier New" w:hAnsi="Courier New" w:cs="Courier New" w:hint="default"/>
      <w:sz w:val="20"/>
    </w:rPr>
  </w:style>
  <w:style w:type="character" w:customStyle="1" w:styleId="WW8Num18z2">
    <w:name w:val="WW8Num18z2"/>
    <w:rsid w:val="002B3D18"/>
    <w:rPr>
      <w:rFonts w:ascii="Wingdings" w:hAnsi="Wingdings" w:cs="Wingdings" w:hint="default"/>
      <w:sz w:val="20"/>
    </w:rPr>
  </w:style>
  <w:style w:type="character" w:customStyle="1" w:styleId="WW8Num19z0">
    <w:name w:val="WW8Num19z0"/>
    <w:rsid w:val="002B3D18"/>
    <w:rPr>
      <w:rFonts w:cs="Times New Roman"/>
    </w:rPr>
  </w:style>
  <w:style w:type="character" w:customStyle="1" w:styleId="WW8Num20z0">
    <w:name w:val="WW8Num20z0"/>
    <w:rsid w:val="002B3D18"/>
    <w:rPr>
      <w:rFonts w:hint="default"/>
      <w:color w:val="auto"/>
    </w:rPr>
  </w:style>
  <w:style w:type="character" w:customStyle="1" w:styleId="WW8Num20z1">
    <w:name w:val="WW8Num20z1"/>
    <w:rsid w:val="002B3D18"/>
  </w:style>
  <w:style w:type="character" w:customStyle="1" w:styleId="WW8Num20z2">
    <w:name w:val="WW8Num20z2"/>
    <w:rsid w:val="002B3D18"/>
  </w:style>
  <w:style w:type="character" w:customStyle="1" w:styleId="WW8Num20z3">
    <w:name w:val="WW8Num20z3"/>
    <w:rsid w:val="002B3D18"/>
  </w:style>
  <w:style w:type="character" w:customStyle="1" w:styleId="WW8Num20z4">
    <w:name w:val="WW8Num20z4"/>
    <w:rsid w:val="002B3D18"/>
  </w:style>
  <w:style w:type="character" w:customStyle="1" w:styleId="WW8Num20z5">
    <w:name w:val="WW8Num20z5"/>
    <w:rsid w:val="002B3D18"/>
  </w:style>
  <w:style w:type="character" w:customStyle="1" w:styleId="WW8Num20z6">
    <w:name w:val="WW8Num20z6"/>
    <w:rsid w:val="002B3D18"/>
  </w:style>
  <w:style w:type="character" w:customStyle="1" w:styleId="WW8Num20z7">
    <w:name w:val="WW8Num20z7"/>
    <w:rsid w:val="002B3D18"/>
  </w:style>
  <w:style w:type="character" w:customStyle="1" w:styleId="WW8Num20z8">
    <w:name w:val="WW8Num20z8"/>
    <w:rsid w:val="002B3D18"/>
  </w:style>
  <w:style w:type="character" w:customStyle="1" w:styleId="WW8Num21z0">
    <w:name w:val="WW8Num21z0"/>
    <w:rsid w:val="002B3D18"/>
    <w:rPr>
      <w:rFonts w:hint="default"/>
    </w:rPr>
  </w:style>
  <w:style w:type="character" w:customStyle="1" w:styleId="WW8Num21z1">
    <w:name w:val="WW8Num21z1"/>
    <w:rsid w:val="002B3D18"/>
  </w:style>
  <w:style w:type="character" w:customStyle="1" w:styleId="WW8Num21z2">
    <w:name w:val="WW8Num21z2"/>
    <w:rsid w:val="002B3D18"/>
  </w:style>
  <w:style w:type="character" w:customStyle="1" w:styleId="WW8Num21z3">
    <w:name w:val="WW8Num21z3"/>
    <w:rsid w:val="002B3D18"/>
  </w:style>
  <w:style w:type="character" w:customStyle="1" w:styleId="WW8Num21z4">
    <w:name w:val="WW8Num21z4"/>
    <w:rsid w:val="002B3D18"/>
  </w:style>
  <w:style w:type="character" w:customStyle="1" w:styleId="WW8Num21z5">
    <w:name w:val="WW8Num21z5"/>
    <w:rsid w:val="002B3D18"/>
  </w:style>
  <w:style w:type="character" w:customStyle="1" w:styleId="WW8Num21z6">
    <w:name w:val="WW8Num21z6"/>
    <w:rsid w:val="002B3D18"/>
  </w:style>
  <w:style w:type="character" w:customStyle="1" w:styleId="WW8Num21z7">
    <w:name w:val="WW8Num21z7"/>
    <w:rsid w:val="002B3D18"/>
  </w:style>
  <w:style w:type="character" w:customStyle="1" w:styleId="WW8Num21z8">
    <w:name w:val="WW8Num21z8"/>
    <w:rsid w:val="002B3D18"/>
  </w:style>
  <w:style w:type="character" w:customStyle="1" w:styleId="WW8Num22z0">
    <w:name w:val="WW8Num22z0"/>
    <w:rsid w:val="002B3D18"/>
    <w:rPr>
      <w:rFonts w:hint="default"/>
    </w:rPr>
  </w:style>
  <w:style w:type="character" w:customStyle="1" w:styleId="WW8Num22z1">
    <w:name w:val="WW8Num22z1"/>
    <w:rsid w:val="002B3D18"/>
  </w:style>
  <w:style w:type="character" w:customStyle="1" w:styleId="WW8Num22z2">
    <w:name w:val="WW8Num22z2"/>
    <w:rsid w:val="002B3D18"/>
  </w:style>
  <w:style w:type="character" w:customStyle="1" w:styleId="WW8Num22z3">
    <w:name w:val="WW8Num22z3"/>
    <w:rsid w:val="002B3D18"/>
  </w:style>
  <w:style w:type="character" w:customStyle="1" w:styleId="WW8Num22z4">
    <w:name w:val="WW8Num22z4"/>
    <w:rsid w:val="002B3D18"/>
  </w:style>
  <w:style w:type="character" w:customStyle="1" w:styleId="WW8Num22z5">
    <w:name w:val="WW8Num22z5"/>
    <w:rsid w:val="002B3D18"/>
  </w:style>
  <w:style w:type="character" w:customStyle="1" w:styleId="WW8Num22z6">
    <w:name w:val="WW8Num22z6"/>
    <w:rsid w:val="002B3D18"/>
  </w:style>
  <w:style w:type="character" w:customStyle="1" w:styleId="WW8Num22z7">
    <w:name w:val="WW8Num22z7"/>
    <w:rsid w:val="002B3D18"/>
  </w:style>
  <w:style w:type="character" w:customStyle="1" w:styleId="WW8Num22z8">
    <w:name w:val="WW8Num22z8"/>
    <w:rsid w:val="002B3D18"/>
  </w:style>
  <w:style w:type="character" w:customStyle="1" w:styleId="WW8Num23z0">
    <w:name w:val="WW8Num23z0"/>
    <w:rsid w:val="002B3D18"/>
    <w:rPr>
      <w:rFonts w:cs="Times New Roman" w:hint="default"/>
      <w:b w:val="0"/>
    </w:rPr>
  </w:style>
  <w:style w:type="character" w:customStyle="1" w:styleId="WW8Num23z1">
    <w:name w:val="WW8Num23z1"/>
    <w:rsid w:val="002B3D18"/>
    <w:rPr>
      <w:rFonts w:cs="Times New Roman"/>
    </w:rPr>
  </w:style>
  <w:style w:type="character" w:customStyle="1" w:styleId="iceouttxt5">
    <w:name w:val="iceouttxt5"/>
    <w:basedOn w:val="ac"/>
    <w:rsid w:val="002B3D18"/>
    <w:rPr>
      <w:rFonts w:ascii="Arial" w:hAnsi="Arial" w:cs="Arial" w:hint="default"/>
      <w:color w:val="666666"/>
      <w:sz w:val="17"/>
      <w:szCs w:val="17"/>
    </w:rPr>
  </w:style>
  <w:style w:type="paragraph" w:customStyle="1" w:styleId="ConsPlusTitlePage">
    <w:name w:val="ConsPlusTitlePage"/>
    <w:rsid w:val="002B3D18"/>
    <w:pPr>
      <w:widowControl w:val="0"/>
      <w:autoSpaceDE w:val="0"/>
      <w:autoSpaceDN w:val="0"/>
    </w:pPr>
    <w:rPr>
      <w:rFonts w:ascii="Tahoma" w:hAnsi="Tahoma" w:cs="Tahoma"/>
    </w:rPr>
  </w:style>
  <w:style w:type="character" w:customStyle="1" w:styleId="WW8Num4z4">
    <w:name w:val="WW8Num4z4"/>
    <w:rsid w:val="002B3D18"/>
  </w:style>
  <w:style w:type="character" w:customStyle="1" w:styleId="WW8Num4z6">
    <w:name w:val="WW8Num4z6"/>
    <w:rsid w:val="002B3D18"/>
  </w:style>
  <w:style w:type="character" w:customStyle="1" w:styleId="WW8Num4z1">
    <w:name w:val="WW8Num4z1"/>
    <w:rsid w:val="002B3D18"/>
  </w:style>
  <w:style w:type="character" w:customStyle="1" w:styleId="9b">
    <w:name w:val="Знак Знак9"/>
    <w:rsid w:val="002B3D18"/>
    <w:rPr>
      <w:lang w:val="x-none" w:eastAsia="ar-SA" w:bidi="ar-SA"/>
    </w:rPr>
  </w:style>
  <w:style w:type="paragraph" w:customStyle="1" w:styleId="261">
    <w:name w:val="Основной текст 26"/>
    <w:basedOn w:val="ab"/>
    <w:rsid w:val="007B7045"/>
    <w:pPr>
      <w:widowControl w:val="0"/>
      <w:suppressAutoHyphens/>
      <w:overflowPunct w:val="0"/>
      <w:autoSpaceDE w:val="0"/>
      <w:spacing w:after="0"/>
      <w:jc w:val="center"/>
      <w:textAlignment w:val="baseline"/>
    </w:pPr>
    <w:rPr>
      <w:rFonts w:eastAsia="Lucida Sans Unicode"/>
      <w:b/>
      <w:kern w:val="1"/>
      <w:sz w:val="28"/>
      <w:lang w:eastAsia="ar-SA"/>
    </w:rPr>
  </w:style>
  <w:style w:type="paragraph" w:customStyle="1" w:styleId="6f0">
    <w:name w:val="Обычный6"/>
    <w:rsid w:val="00074F8E"/>
    <w:pPr>
      <w:widowControl w:val="0"/>
      <w:tabs>
        <w:tab w:val="num" w:pos="926"/>
      </w:tabs>
      <w:suppressAutoHyphens/>
      <w:spacing w:line="300" w:lineRule="auto"/>
      <w:ind w:left="926" w:hanging="360"/>
    </w:pPr>
    <w:rPr>
      <w:rFonts w:eastAsia="Arial"/>
      <w:kern w:val="1"/>
      <w:sz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annotation text" w:uiPriority="99"/>
    <w:lsdException w:name="footer" w:uiPriority="99"/>
    <w:lsdException w:name="caption" w:uiPriority="99" w:qFormat="1"/>
    <w:lsdException w:name="envelope address" w:uiPriority="99"/>
    <w:lsdException w:name="envelope return" w:uiPriority="99"/>
    <w:lsdException w:name="footnote reference" w:uiPriority="99"/>
    <w:lsdException w:name="line number" w:uiPriority="99"/>
    <w:lsdException w:name="endnote reference" w:uiPriority="99"/>
    <w:lsdException w:name="endnote tex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3" w:uiPriority="99"/>
    <w:lsdException w:name="List Number 4" w:uiPriority="99"/>
    <w:lsdException w:name="List Number 5" w:uiPriority="99"/>
    <w:lsdException w:name="Title" w:qFormat="1"/>
    <w:lsdException w:name="Closing" w:uiPriority="99"/>
    <w:lsdException w:name="Signature"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qFormat="1"/>
    <w:lsdException w:name="Salutation" w:uiPriority="99"/>
    <w:lsdException w:name="Date" w:uiPriority="99"/>
    <w:lsdException w:name="Body Text First Indent" w:uiPriority="99"/>
    <w:lsdException w:name="Body Text First Indent 2" w:uiPriority="99"/>
    <w:lsdException w:name="Note Heading" w:uiPriority="99"/>
    <w:lsdException w:name="Block Text" w:uiPriority="99"/>
    <w:lsdException w:name="FollowedHyperlink" w:uiPriority="99"/>
    <w:lsdException w:name="Strong" w:qFormat="1"/>
    <w:lsdException w:name="Emphasis" w:uiPriority="99" w:qFormat="1"/>
    <w:lsdException w:name="Plain Text" w:uiPriority="99"/>
    <w:lsdException w:name="E-mail Signature" w:uiPriority="99"/>
    <w:lsdException w:name="Normal (Web)" w:qFormat="1"/>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39" w:unhideWhenUsed="1" w:qFormat="1"/>
  </w:latentStyles>
  <w:style w:type="paragraph" w:default="1" w:styleId="ab">
    <w:name w:val="Normal"/>
    <w:qFormat/>
    <w:rsid w:val="00347ADF"/>
    <w:pPr>
      <w:spacing w:after="60"/>
      <w:jc w:val="both"/>
    </w:pPr>
    <w:rPr>
      <w:sz w:val="24"/>
      <w:szCs w:val="24"/>
    </w:rPr>
  </w:style>
  <w:style w:type="paragraph" w:styleId="18">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a"/>
    <w:qFormat/>
    <w:rsid w:val="0066512E"/>
    <w:pPr>
      <w:keepNext/>
      <w:spacing w:before="240"/>
      <w:jc w:val="center"/>
      <w:outlineLvl w:val="0"/>
    </w:pPr>
    <w:rPr>
      <w:b/>
      <w:kern w:val="28"/>
      <w:sz w:val="36"/>
      <w:szCs w:val="20"/>
    </w:rPr>
  </w:style>
  <w:style w:type="paragraph" w:styleId="26">
    <w:name w:val="heading 2"/>
    <w:aliases w:val="Заголовок 2 - после заг.1 и перед заг.3,H2,h2"/>
    <w:basedOn w:val="ab"/>
    <w:next w:val="ab"/>
    <w:link w:val="27"/>
    <w:qFormat/>
    <w:rsid w:val="0066512E"/>
    <w:pPr>
      <w:keepNext/>
      <w:spacing w:before="240"/>
      <w:outlineLvl w:val="1"/>
    </w:pPr>
    <w:rPr>
      <w:rFonts w:ascii="Arial" w:hAnsi="Arial"/>
      <w:b/>
      <w:bCs/>
      <w:i/>
      <w:iCs/>
      <w:sz w:val="28"/>
      <w:szCs w:val="28"/>
      <w:lang w:val="x-none" w:eastAsia="x-none"/>
    </w:rPr>
  </w:style>
  <w:style w:type="paragraph" w:styleId="32">
    <w:name w:val="heading 3"/>
    <w:aliases w:val="H3,Heading 3 - old"/>
    <w:basedOn w:val="ab"/>
    <w:next w:val="ab"/>
    <w:link w:val="33"/>
    <w:qFormat/>
    <w:rsid w:val="00421917"/>
    <w:pPr>
      <w:keepNext/>
      <w:spacing w:before="240"/>
      <w:outlineLvl w:val="2"/>
    </w:pPr>
    <w:rPr>
      <w:rFonts w:ascii="Arial" w:hAnsi="Arial"/>
      <w:b/>
      <w:bCs/>
      <w:sz w:val="26"/>
      <w:szCs w:val="26"/>
      <w:lang w:val="x-none" w:eastAsia="x-none"/>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qFormat/>
    <w:rsid w:val="00FE0921"/>
    <w:pPr>
      <w:keepNext/>
      <w:spacing w:before="240"/>
      <w:outlineLvl w:val="3"/>
    </w:pPr>
    <w:rPr>
      <w:b/>
      <w:bCs/>
      <w:sz w:val="28"/>
      <w:szCs w:val="28"/>
      <w:lang w:val="x-none" w:eastAsia="x-none"/>
    </w:rPr>
  </w:style>
  <w:style w:type="paragraph" w:styleId="52">
    <w:name w:val="heading 5"/>
    <w:aliases w:val="H5,Gliederung5,_Подпункт"/>
    <w:basedOn w:val="ab"/>
    <w:next w:val="ab"/>
    <w:link w:val="55"/>
    <w:qFormat/>
    <w:rsid w:val="008B7A45"/>
    <w:pPr>
      <w:keepNext/>
      <w:spacing w:after="0"/>
      <w:jc w:val="center"/>
      <w:outlineLvl w:val="4"/>
    </w:pPr>
    <w:rPr>
      <w:b/>
      <w:bCs/>
      <w:color w:val="000000"/>
      <w:sz w:val="28"/>
      <w:szCs w:val="26"/>
      <w:lang w:val="x-none" w:eastAsia="x-none"/>
    </w:rPr>
  </w:style>
  <w:style w:type="paragraph" w:styleId="60">
    <w:name w:val="heading 6"/>
    <w:aliases w:val="H6"/>
    <w:basedOn w:val="ab"/>
    <w:next w:val="ab"/>
    <w:link w:val="61"/>
    <w:qFormat/>
    <w:rsid w:val="008B7A45"/>
    <w:pPr>
      <w:keepNext/>
      <w:spacing w:after="0"/>
      <w:outlineLvl w:val="5"/>
    </w:pPr>
    <w:rPr>
      <w:b/>
      <w:bCs/>
      <w:lang w:val="x-none" w:eastAsia="x-none"/>
    </w:rPr>
  </w:style>
  <w:style w:type="paragraph" w:styleId="7">
    <w:name w:val="heading 7"/>
    <w:basedOn w:val="ab"/>
    <w:next w:val="ab"/>
    <w:link w:val="70"/>
    <w:qFormat/>
    <w:rsid w:val="008B7A45"/>
    <w:pPr>
      <w:keepNext/>
      <w:spacing w:after="0"/>
      <w:outlineLvl w:val="6"/>
    </w:pPr>
    <w:rPr>
      <w:b/>
      <w:bCs/>
      <w:sz w:val="28"/>
      <w:lang w:val="x-none" w:eastAsia="x-none"/>
    </w:rPr>
  </w:style>
  <w:style w:type="paragraph" w:styleId="8">
    <w:name w:val="heading 8"/>
    <w:basedOn w:val="ab"/>
    <w:next w:val="ab"/>
    <w:link w:val="80"/>
    <w:qFormat/>
    <w:rsid w:val="000D5EB9"/>
    <w:pPr>
      <w:spacing w:before="240"/>
      <w:outlineLvl w:val="7"/>
    </w:pPr>
    <w:rPr>
      <w:i/>
      <w:iCs/>
      <w:lang w:val="x-none" w:eastAsia="x-none"/>
    </w:rPr>
  </w:style>
  <w:style w:type="paragraph" w:styleId="9">
    <w:name w:val="heading 9"/>
    <w:basedOn w:val="ab"/>
    <w:next w:val="ab"/>
    <w:link w:val="90"/>
    <w:uiPriority w:val="99"/>
    <w:qFormat/>
    <w:rsid w:val="0080772C"/>
    <w:pPr>
      <w:keepNext/>
      <w:tabs>
        <w:tab w:val="num" w:pos="1584"/>
      </w:tabs>
      <w:spacing w:after="0"/>
      <w:ind w:left="1584" w:hanging="144"/>
      <w:jc w:val="center"/>
      <w:outlineLvl w:val="8"/>
    </w:pPr>
    <w:rPr>
      <w:sz w:val="28"/>
      <w:lang w:val="x-none" w:eastAsia="x-none"/>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footer"/>
    <w:basedOn w:val="ab"/>
    <w:link w:val="af0"/>
    <w:uiPriority w:val="99"/>
    <w:rsid w:val="0066512E"/>
    <w:pPr>
      <w:tabs>
        <w:tab w:val="center" w:pos="4677"/>
        <w:tab w:val="right" w:pos="9355"/>
      </w:tabs>
    </w:pPr>
    <w:rPr>
      <w:lang w:val="x-none" w:eastAsia="x-none"/>
    </w:rPr>
  </w:style>
  <w:style w:type="character" w:styleId="af1">
    <w:name w:val="page number"/>
    <w:basedOn w:val="ac"/>
    <w:rsid w:val="0066512E"/>
  </w:style>
  <w:style w:type="paragraph" w:styleId="a0">
    <w:name w:val="Title"/>
    <w:basedOn w:val="ab"/>
    <w:link w:val="af2"/>
    <w:qFormat/>
    <w:rsid w:val="0066512E"/>
    <w:pPr>
      <w:numPr>
        <w:numId w:val="56"/>
      </w:numPr>
      <w:spacing w:before="240"/>
      <w:jc w:val="center"/>
      <w:outlineLvl w:val="0"/>
    </w:pPr>
    <w:rPr>
      <w:rFonts w:ascii="Arial" w:hAnsi="Arial"/>
      <w:b/>
      <w:kern w:val="28"/>
      <w:sz w:val="32"/>
      <w:szCs w:val="20"/>
      <w:lang w:val="x-none" w:eastAsia="x-none"/>
    </w:rPr>
  </w:style>
  <w:style w:type="paragraph" w:styleId="2">
    <w:name w:val="Body Text 2"/>
    <w:basedOn w:val="ab"/>
    <w:link w:val="28"/>
    <w:rsid w:val="0066512E"/>
    <w:pPr>
      <w:numPr>
        <w:ilvl w:val="1"/>
        <w:numId w:val="56"/>
      </w:numPr>
    </w:pPr>
    <w:rPr>
      <w:szCs w:val="20"/>
      <w:lang w:val="x-none" w:eastAsia="x-none"/>
    </w:rPr>
  </w:style>
  <w:style w:type="paragraph" w:customStyle="1" w:styleId="3---">
    <w:name w:val="3---"/>
    <w:basedOn w:val="ab"/>
    <w:rsid w:val="000C2C57"/>
    <w:pPr>
      <w:spacing w:before="120" w:after="120"/>
    </w:pPr>
  </w:style>
  <w:style w:type="paragraph" w:styleId="af3">
    <w:name w:val="header"/>
    <w:aliases w:val="ho,header odd,first,heading one,h,h Знак, Знак8,Знак8"/>
    <w:basedOn w:val="ab"/>
    <w:link w:val="af4"/>
    <w:rsid w:val="0066512E"/>
    <w:pPr>
      <w:tabs>
        <w:tab w:val="center" w:pos="4153"/>
        <w:tab w:val="right" w:pos="8306"/>
      </w:tabs>
      <w:spacing w:before="120" w:after="120"/>
    </w:pPr>
    <w:rPr>
      <w:rFonts w:ascii="Arial" w:hAnsi="Arial"/>
      <w:noProof/>
      <w:szCs w:val="20"/>
      <w:lang w:val="x-none" w:eastAsia="x-none"/>
    </w:rPr>
  </w:style>
  <w:style w:type="paragraph" w:styleId="af5">
    <w:name w:val="Subtitle"/>
    <w:basedOn w:val="ab"/>
    <w:link w:val="af6"/>
    <w:qFormat/>
    <w:rsid w:val="0066512E"/>
    <w:pPr>
      <w:jc w:val="center"/>
      <w:outlineLvl w:val="1"/>
    </w:pPr>
    <w:rPr>
      <w:rFonts w:ascii="Arial" w:hAnsi="Arial"/>
      <w:szCs w:val="20"/>
      <w:lang w:val="x-none" w:eastAsia="x-none"/>
    </w:rPr>
  </w:style>
  <w:style w:type="paragraph" w:styleId="af7">
    <w:name w:val="Body Text Indent"/>
    <w:aliases w:val="Основной текст с нумерацией"/>
    <w:basedOn w:val="ab"/>
    <w:link w:val="af8"/>
    <w:rsid w:val="0066512E"/>
    <w:pPr>
      <w:spacing w:after="120"/>
      <w:ind w:left="283"/>
    </w:pPr>
  </w:style>
  <w:style w:type="paragraph" w:styleId="29">
    <w:name w:val="Body Text Indent 2"/>
    <w:basedOn w:val="ab"/>
    <w:link w:val="2a"/>
    <w:rsid w:val="0066512E"/>
    <w:pPr>
      <w:spacing w:after="120" w:line="480" w:lineRule="auto"/>
      <w:ind w:left="283"/>
    </w:pPr>
    <w:rPr>
      <w:lang w:val="x-none" w:eastAsia="x-none"/>
    </w:r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uiPriority w:val="99"/>
    <w:rsid w:val="0066512E"/>
    <w:pPr>
      <w:widowControl w:val="0"/>
    </w:pPr>
  </w:style>
  <w:style w:type="paragraph" w:styleId="2b">
    <w:name w:val="List Bullet 2"/>
    <w:basedOn w:val="ab"/>
    <w:autoRedefine/>
    <w:uiPriority w:val="99"/>
    <w:rsid w:val="0066512E"/>
    <w:rPr>
      <w:szCs w:val="20"/>
    </w:rPr>
  </w:style>
  <w:style w:type="paragraph" w:styleId="34">
    <w:name w:val="toc 3"/>
    <w:basedOn w:val="ab"/>
    <w:next w:val="ab"/>
    <w:autoRedefine/>
    <w:uiPriority w:val="39"/>
    <w:rsid w:val="002E747F"/>
    <w:pPr>
      <w:spacing w:after="0"/>
      <w:ind w:firstLine="12"/>
      <w:jc w:val="left"/>
    </w:pPr>
    <w:rPr>
      <w:sz w:val="20"/>
      <w:szCs w:val="20"/>
    </w:rPr>
  </w:style>
  <w:style w:type="paragraph" w:styleId="afa">
    <w:name w:val="Date"/>
    <w:basedOn w:val="ab"/>
    <w:next w:val="ab"/>
    <w:link w:val="afb"/>
    <w:uiPriority w:val="99"/>
    <w:rsid w:val="0066512E"/>
    <w:rPr>
      <w:szCs w:val="20"/>
      <w:lang w:val="x-none" w:eastAsia="x-none"/>
    </w:rPr>
  </w:style>
  <w:style w:type="paragraph" w:styleId="afc">
    <w:name w:val="Plain Text"/>
    <w:basedOn w:val="ab"/>
    <w:link w:val="afd"/>
    <w:uiPriority w:val="99"/>
    <w:rsid w:val="0066512E"/>
    <w:pPr>
      <w:spacing w:after="0"/>
      <w:jc w:val="left"/>
    </w:pPr>
    <w:rPr>
      <w:rFonts w:ascii="Courier New" w:hAnsi="Courier New"/>
      <w:sz w:val="20"/>
      <w:szCs w:val="20"/>
      <w:lang w:val="x-none" w:eastAsia="x-none"/>
    </w:rPr>
  </w:style>
  <w:style w:type="character" w:styleId="afe">
    <w:name w:val="Hyperlink"/>
    <w:rsid w:val="0066512E"/>
    <w:rPr>
      <w:color w:val="0000FF"/>
      <w:u w:val="single"/>
    </w:rPr>
  </w:style>
  <w:style w:type="paragraph" w:customStyle="1" w:styleId="1b">
    <w:name w:val="Стиль1"/>
    <w:basedOn w:val="ab"/>
    <w:link w:val="1c"/>
    <w:qFormat/>
    <w:rsid w:val="0066512E"/>
    <w:pPr>
      <w:keepNext/>
      <w:keepLines/>
      <w:widowControl w:val="0"/>
      <w:suppressLineNumbers/>
      <w:tabs>
        <w:tab w:val="num" w:pos="360"/>
      </w:tabs>
      <w:suppressAutoHyphens/>
      <w:jc w:val="left"/>
    </w:pPr>
    <w:rPr>
      <w:b/>
      <w:sz w:val="28"/>
      <w:lang w:val="x-none" w:eastAsia="x-none"/>
    </w:rPr>
  </w:style>
  <w:style w:type="paragraph" w:customStyle="1" w:styleId="2c">
    <w:name w:val="Стиль2"/>
    <w:basedOn w:val="2d"/>
    <w:link w:val="2e"/>
    <w:qFormat/>
    <w:rsid w:val="0066512E"/>
    <w:pPr>
      <w:keepNext/>
      <w:keepLines/>
      <w:widowControl w:val="0"/>
      <w:suppressLineNumbers/>
      <w:suppressAutoHyphens/>
    </w:pPr>
    <w:rPr>
      <w:b/>
      <w:szCs w:val="20"/>
      <w:lang w:val="x-none" w:eastAsia="x-none"/>
    </w:rPr>
  </w:style>
  <w:style w:type="paragraph" w:styleId="2d">
    <w:name w:val="List Number 2"/>
    <w:basedOn w:val="ab"/>
    <w:rsid w:val="0066512E"/>
    <w:pPr>
      <w:tabs>
        <w:tab w:val="num" w:pos="360"/>
      </w:tabs>
    </w:pPr>
  </w:style>
  <w:style w:type="paragraph" w:customStyle="1" w:styleId="35">
    <w:name w:val="Стиль3"/>
    <w:basedOn w:val="29"/>
    <w:link w:val="36"/>
    <w:rsid w:val="0066512E"/>
    <w:pPr>
      <w:widowControl w:val="0"/>
      <w:tabs>
        <w:tab w:val="num" w:pos="360"/>
      </w:tabs>
      <w:adjustRightInd w:val="0"/>
      <w:spacing w:after="0" w:line="240" w:lineRule="auto"/>
      <w:textAlignment w:val="baseline"/>
    </w:pPr>
    <w:rPr>
      <w:szCs w:val="20"/>
      <w:lang w:val="ru-RU" w:eastAsia="ru-RU"/>
    </w:rPr>
  </w:style>
  <w:style w:type="paragraph" w:customStyle="1" w:styleId="2-11">
    <w:name w:val="содержание2-11"/>
    <w:basedOn w:val="ab"/>
    <w:rsid w:val="0066512E"/>
  </w:style>
  <w:style w:type="paragraph" w:customStyle="1" w:styleId="aff">
    <w:name w:val="Íîðìàëüíûé"/>
    <w:uiPriority w:val="99"/>
    <w:semiHidden/>
    <w:rsid w:val="0066512E"/>
    <w:pPr>
      <w:jc w:val="both"/>
    </w:pPr>
    <w:rPr>
      <w:rFonts w:ascii="Courier" w:hAnsi="Courier"/>
      <w:sz w:val="24"/>
      <w:lang w:val="en-GB"/>
    </w:rPr>
  </w:style>
  <w:style w:type="paragraph" w:customStyle="1" w:styleId="ConsNormal">
    <w:name w:val="ConsNormal"/>
    <w:uiPriority w:val="99"/>
    <w:rsid w:val="0066512E"/>
    <w:pPr>
      <w:widowControl w:val="0"/>
      <w:autoSpaceDE w:val="0"/>
      <w:autoSpaceDN w:val="0"/>
      <w:adjustRightInd w:val="0"/>
      <w:ind w:right="19772" w:firstLine="720"/>
      <w:jc w:val="both"/>
    </w:pPr>
    <w:rPr>
      <w:rFonts w:ascii="Arial" w:hAnsi="Arial" w:cs="Arial"/>
    </w:rPr>
  </w:style>
  <w:style w:type="paragraph" w:styleId="aff0">
    <w:name w:val="Body Text"/>
    <w:aliases w:val=" Знак2,body text,A=&gt;2=&gt;9 B5:AB,Body Text Char,Знак2, 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
    <w:basedOn w:val="ab"/>
    <w:link w:val="aff1"/>
    <w:rsid w:val="0066512E"/>
    <w:pPr>
      <w:spacing w:after="120"/>
    </w:pPr>
  </w:style>
  <w:style w:type="paragraph" w:styleId="37">
    <w:name w:val="Body Text 3"/>
    <w:basedOn w:val="ab"/>
    <w:link w:val="38"/>
    <w:rsid w:val="0066512E"/>
    <w:pPr>
      <w:spacing w:after="120"/>
    </w:pPr>
    <w:rPr>
      <w:sz w:val="16"/>
      <w:szCs w:val="16"/>
      <w:lang w:val="x-none" w:eastAsia="x-none"/>
    </w:rPr>
  </w:style>
  <w:style w:type="character" w:customStyle="1" w:styleId="aff2">
    <w:name w:val="Основной шрифт"/>
    <w:uiPriority w:val="99"/>
    <w:rsid w:val="0066512E"/>
  </w:style>
  <w:style w:type="table" w:styleId="aff3">
    <w:name w:val="Table Grid"/>
    <w:basedOn w:val="ad"/>
    <w:rsid w:val="00CD02F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d">
    <w:name w:val="toc 1"/>
    <w:basedOn w:val="ab"/>
    <w:next w:val="ab"/>
    <w:autoRedefine/>
    <w:uiPriority w:val="39"/>
    <w:rsid w:val="00881C7D"/>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uiPriority w:val="39"/>
    <w:rsid w:val="00115F38"/>
    <w:pPr>
      <w:spacing w:before="240" w:after="0"/>
      <w:jc w:val="left"/>
    </w:pPr>
    <w:rPr>
      <w:b/>
      <w:bCs/>
      <w:sz w:val="20"/>
      <w:szCs w:val="20"/>
    </w:rPr>
  </w:style>
  <w:style w:type="paragraph" w:styleId="45">
    <w:name w:val="toc 4"/>
    <w:basedOn w:val="ab"/>
    <w:next w:val="ab"/>
    <w:autoRedefine/>
    <w:uiPriority w:val="39"/>
    <w:rsid w:val="00115F38"/>
    <w:pPr>
      <w:spacing w:after="0"/>
      <w:ind w:left="480"/>
      <w:jc w:val="left"/>
    </w:pPr>
    <w:rPr>
      <w:sz w:val="20"/>
      <w:szCs w:val="20"/>
    </w:rPr>
  </w:style>
  <w:style w:type="paragraph" w:styleId="57">
    <w:name w:val="toc 5"/>
    <w:basedOn w:val="ab"/>
    <w:next w:val="ab"/>
    <w:autoRedefine/>
    <w:uiPriority w:val="39"/>
    <w:rsid w:val="00115F38"/>
    <w:pPr>
      <w:spacing w:after="0"/>
      <w:ind w:left="720"/>
      <w:jc w:val="left"/>
    </w:pPr>
    <w:rPr>
      <w:sz w:val="20"/>
      <w:szCs w:val="20"/>
    </w:rPr>
  </w:style>
  <w:style w:type="paragraph" w:styleId="62">
    <w:name w:val="toc 6"/>
    <w:basedOn w:val="ab"/>
    <w:next w:val="ab"/>
    <w:autoRedefine/>
    <w:uiPriority w:val="39"/>
    <w:rsid w:val="00115F38"/>
    <w:pPr>
      <w:spacing w:after="0"/>
      <w:ind w:left="960"/>
      <w:jc w:val="left"/>
    </w:pPr>
    <w:rPr>
      <w:sz w:val="20"/>
      <w:szCs w:val="20"/>
    </w:rPr>
  </w:style>
  <w:style w:type="paragraph" w:styleId="72">
    <w:name w:val="toc 7"/>
    <w:basedOn w:val="ab"/>
    <w:next w:val="ab"/>
    <w:autoRedefine/>
    <w:uiPriority w:val="39"/>
    <w:rsid w:val="00115F38"/>
    <w:pPr>
      <w:spacing w:after="0"/>
      <w:ind w:left="1200"/>
      <w:jc w:val="left"/>
    </w:pPr>
    <w:rPr>
      <w:sz w:val="20"/>
      <w:szCs w:val="20"/>
    </w:rPr>
  </w:style>
  <w:style w:type="paragraph" w:styleId="82">
    <w:name w:val="toc 8"/>
    <w:basedOn w:val="ab"/>
    <w:next w:val="ab"/>
    <w:autoRedefine/>
    <w:uiPriority w:val="39"/>
    <w:rsid w:val="00115F38"/>
    <w:pPr>
      <w:spacing w:after="0"/>
      <w:ind w:left="1440"/>
      <w:jc w:val="left"/>
    </w:pPr>
    <w:rPr>
      <w:sz w:val="20"/>
      <w:szCs w:val="20"/>
    </w:rPr>
  </w:style>
  <w:style w:type="paragraph" w:styleId="92">
    <w:name w:val="toc 9"/>
    <w:basedOn w:val="ab"/>
    <w:next w:val="ab"/>
    <w:autoRedefine/>
    <w:uiPriority w:val="39"/>
    <w:rsid w:val="00115F38"/>
    <w:pPr>
      <w:spacing w:after="0"/>
      <w:ind w:left="1680"/>
      <w:jc w:val="left"/>
    </w:pPr>
    <w:rPr>
      <w:sz w:val="20"/>
      <w:szCs w:val="20"/>
    </w:rPr>
  </w:style>
  <w:style w:type="paragraph" w:customStyle="1" w:styleId="ww-2">
    <w:name w:val="ww-2"/>
    <w:basedOn w:val="ab"/>
    <w:uiPriority w:val="99"/>
    <w:rsid w:val="00C8386C"/>
    <w:pPr>
      <w:spacing w:after="0"/>
    </w:pPr>
  </w:style>
  <w:style w:type="paragraph" w:customStyle="1" w:styleId="211">
    <w:name w:val="Основной текст 21"/>
    <w:basedOn w:val="ab"/>
    <w:link w:val="BodyText2"/>
    <w:rsid w:val="008639A7"/>
    <w:pPr>
      <w:spacing w:after="0"/>
      <w:ind w:left="1134"/>
      <w:jc w:val="left"/>
    </w:pPr>
    <w:rPr>
      <w:sz w:val="28"/>
      <w:szCs w:val="20"/>
      <w:lang w:val="x-none" w:eastAsia="x-none"/>
    </w:rPr>
  </w:style>
  <w:style w:type="paragraph" w:customStyle="1" w:styleId="ConsNonformat">
    <w:name w:val="ConsNonformat"/>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uiPriority w:val="99"/>
    <w:rsid w:val="0080772C"/>
    <w:pPr>
      <w:jc w:val="both"/>
    </w:pPr>
    <w:rPr>
      <w:lang w:val="en-US"/>
    </w:rPr>
  </w:style>
  <w:style w:type="paragraph" w:customStyle="1" w:styleId="caaieiaie2">
    <w:name w:val="caaieiaie 2"/>
    <w:basedOn w:val="Iauiue"/>
    <w:next w:val="Iauiue"/>
    <w:uiPriority w:val="99"/>
    <w:rsid w:val="0080772C"/>
    <w:pPr>
      <w:keepNext/>
    </w:pPr>
    <w:rPr>
      <w:sz w:val="24"/>
      <w:lang w:val="ru-RU"/>
    </w:rPr>
  </w:style>
  <w:style w:type="paragraph" w:customStyle="1" w:styleId="110">
    <w:name w:val="заголовок 11"/>
    <w:basedOn w:val="ab"/>
    <w:next w:val="ab"/>
    <w:rsid w:val="0080772C"/>
    <w:pPr>
      <w:keepNext/>
      <w:spacing w:after="0"/>
      <w:jc w:val="center"/>
    </w:pPr>
    <w:rPr>
      <w:snapToGrid w:val="0"/>
      <w:szCs w:val="20"/>
    </w:rPr>
  </w:style>
  <w:style w:type="paragraph" w:customStyle="1" w:styleId="Iacaaiea">
    <w:name w:val="Iacaaiea"/>
    <w:basedOn w:val="Iauiue"/>
    <w:uiPriority w:val="99"/>
    <w:rsid w:val="0080772C"/>
    <w:pPr>
      <w:keepNext/>
      <w:tabs>
        <w:tab w:val="left" w:pos="426"/>
        <w:tab w:val="left" w:pos="567"/>
      </w:tabs>
      <w:spacing w:before="120" w:line="360" w:lineRule="auto"/>
      <w:ind w:firstLine="426"/>
      <w:jc w:val="center"/>
    </w:pPr>
    <w:rPr>
      <w:b/>
      <w:color w:val="000000"/>
      <w:sz w:val="22"/>
      <w:lang w:val="ru-RU"/>
    </w:rPr>
  </w:style>
  <w:style w:type="paragraph" w:styleId="aff4">
    <w:name w:val="Balloon Text"/>
    <w:basedOn w:val="ab"/>
    <w:link w:val="aff5"/>
    <w:rsid w:val="0080772C"/>
    <w:pPr>
      <w:spacing w:after="0"/>
      <w:jc w:val="left"/>
    </w:pPr>
    <w:rPr>
      <w:rFonts w:ascii="Tahoma" w:hAnsi="Tahoma"/>
      <w:sz w:val="16"/>
      <w:szCs w:val="16"/>
      <w:lang w:val="x-none" w:eastAsia="x-none"/>
    </w:rPr>
  </w:style>
  <w:style w:type="paragraph" w:customStyle="1" w:styleId="caaieiaie1">
    <w:name w:val="caaieiaie 1"/>
    <w:basedOn w:val="Iauiue"/>
    <w:next w:val="Iauiue"/>
    <w:uiPriority w:val="99"/>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b"/>
    <w:uiPriority w:val="99"/>
    <w:rsid w:val="0080772C"/>
    <w:pPr>
      <w:suppressAutoHyphens/>
      <w:spacing w:after="0"/>
    </w:pPr>
    <w:rPr>
      <w:szCs w:val="20"/>
    </w:rPr>
  </w:style>
  <w:style w:type="paragraph" w:customStyle="1" w:styleId="aff6">
    <w:name w:val="Заголовок инструкции"/>
    <w:basedOn w:val="aff0"/>
    <w:rsid w:val="0080772C"/>
    <w:pPr>
      <w:keepNext/>
      <w:suppressAutoHyphens/>
      <w:jc w:val="center"/>
      <w:outlineLvl w:val="0"/>
    </w:pPr>
    <w:rPr>
      <w:b/>
      <w:bCs/>
      <w:sz w:val="32"/>
      <w:szCs w:val="20"/>
    </w:rPr>
  </w:style>
  <w:style w:type="paragraph" w:customStyle="1" w:styleId="aff7">
    <w:name w:val="ПЗ инструкции"/>
    <w:basedOn w:val="ab"/>
    <w:rsid w:val="0080772C"/>
    <w:pPr>
      <w:spacing w:before="240" w:after="120"/>
      <w:jc w:val="center"/>
    </w:pPr>
    <w:rPr>
      <w:b/>
      <w:bCs/>
      <w:sz w:val="28"/>
      <w:szCs w:val="20"/>
    </w:rPr>
  </w:style>
  <w:style w:type="paragraph" w:customStyle="1" w:styleId="aff8">
    <w:name w:val="Инструкция"/>
    <w:basedOn w:val="aff6"/>
    <w:rsid w:val="0080772C"/>
    <w:pPr>
      <w:spacing w:after="240"/>
    </w:pPr>
  </w:style>
  <w:style w:type="paragraph" w:customStyle="1" w:styleId="aff9">
    <w:name w:val="Указания"/>
    <w:basedOn w:val="aff7"/>
    <w:rsid w:val="0080772C"/>
    <w:pPr>
      <w:spacing w:after="240"/>
    </w:pPr>
  </w:style>
  <w:style w:type="paragraph" w:customStyle="1" w:styleId="affa">
    <w:name w:val="Текст заявки"/>
    <w:basedOn w:val="Iauiue"/>
    <w:uiPriority w:val="99"/>
    <w:rsid w:val="0080772C"/>
    <w:pPr>
      <w:ind w:firstLine="567"/>
    </w:pPr>
    <w:rPr>
      <w:sz w:val="28"/>
    </w:rPr>
  </w:style>
  <w:style w:type="paragraph" w:styleId="aff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c"/>
    <w:rsid w:val="0080772C"/>
    <w:pPr>
      <w:spacing w:after="0"/>
      <w:jc w:val="left"/>
    </w:pPr>
    <w:rPr>
      <w:sz w:val="20"/>
      <w:szCs w:val="20"/>
    </w:rPr>
  </w:style>
  <w:style w:type="paragraph" w:styleId="39">
    <w:name w:val="Body Text Indent 3"/>
    <w:basedOn w:val="ab"/>
    <w:link w:val="3a"/>
    <w:rsid w:val="0080772C"/>
    <w:pPr>
      <w:spacing w:after="120"/>
      <w:ind w:left="283"/>
      <w:jc w:val="left"/>
    </w:pPr>
    <w:rPr>
      <w:sz w:val="16"/>
      <w:szCs w:val="16"/>
      <w:lang w:val="x-none" w:eastAsia="x-none"/>
    </w:rPr>
  </w:style>
  <w:style w:type="paragraph" w:customStyle="1" w:styleId="Iniiadieoaeno2">
    <w:name w:val="Iniia?die oaeno 2"/>
    <w:basedOn w:val="Iauiue"/>
    <w:rsid w:val="0080772C"/>
    <w:pPr>
      <w:widowControl w:val="0"/>
      <w:snapToGrid w:val="0"/>
      <w:spacing w:before="80" w:after="80"/>
    </w:pPr>
    <w:rPr>
      <w:sz w:val="22"/>
      <w:lang w:val="ru-RU" w:eastAsia="en-US"/>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eastAsia="en-US"/>
    </w:rPr>
  </w:style>
  <w:style w:type="paragraph" w:customStyle="1" w:styleId="affd">
    <w:name w:val="Îáû÷íûé"/>
    <w:rsid w:val="0080772C"/>
    <w:pPr>
      <w:jc w:val="both"/>
    </w:pPr>
    <w:rPr>
      <w:lang w:val="en-US"/>
    </w:rPr>
  </w:style>
  <w:style w:type="paragraph" w:customStyle="1" w:styleId="14pt">
    <w:name w:val="Стиль 14 pt полужирный по центру"/>
    <w:basedOn w:val="ab"/>
    <w:uiPriority w:val="99"/>
    <w:rsid w:val="0080772C"/>
    <w:pPr>
      <w:spacing w:after="120"/>
      <w:jc w:val="center"/>
    </w:pPr>
    <w:rPr>
      <w:b/>
      <w:bCs/>
      <w:sz w:val="28"/>
      <w:szCs w:val="20"/>
    </w:rPr>
  </w:style>
  <w:style w:type="paragraph" w:customStyle="1" w:styleId="14pt0">
    <w:name w:val="Стиль 14 pt по центру"/>
    <w:basedOn w:val="ab"/>
    <w:rsid w:val="0080772C"/>
    <w:pPr>
      <w:spacing w:after="0"/>
      <w:jc w:val="center"/>
    </w:pPr>
    <w:rPr>
      <w:b/>
      <w:sz w:val="28"/>
      <w:szCs w:val="20"/>
    </w:rPr>
  </w:style>
  <w:style w:type="paragraph" w:customStyle="1" w:styleId="14pt1">
    <w:name w:val="Стиль 14 pt по ширине Первая строка:  1 см"/>
    <w:basedOn w:val="ab"/>
    <w:rsid w:val="0080772C"/>
    <w:pPr>
      <w:spacing w:after="0"/>
      <w:ind w:firstLine="567"/>
    </w:pPr>
    <w:rPr>
      <w:sz w:val="28"/>
      <w:szCs w:val="20"/>
    </w:rPr>
  </w:style>
  <w:style w:type="paragraph" w:customStyle="1" w:styleId="14pt127">
    <w:name w:val="Стиль 14 pt по ширине Первая строка:  127 см"/>
    <w:basedOn w:val="ab"/>
    <w:rsid w:val="0080772C"/>
    <w:pPr>
      <w:spacing w:after="0"/>
      <w:ind w:firstLine="720"/>
    </w:pPr>
    <w:rPr>
      <w:sz w:val="28"/>
      <w:szCs w:val="20"/>
    </w:rPr>
  </w:style>
  <w:style w:type="paragraph" w:customStyle="1" w:styleId="14pt10">
    <w:name w:val="Стиль 14 pt по центру1"/>
    <w:basedOn w:val="ab"/>
    <w:uiPriority w:val="99"/>
    <w:rsid w:val="0080772C"/>
    <w:pPr>
      <w:spacing w:before="240" w:after="240"/>
      <w:jc w:val="center"/>
    </w:pPr>
    <w:rPr>
      <w:sz w:val="28"/>
      <w:szCs w:val="20"/>
    </w:rPr>
  </w:style>
  <w:style w:type="paragraph" w:styleId="affe">
    <w:name w:val="Block Text"/>
    <w:basedOn w:val="ab"/>
    <w:uiPriority w:val="99"/>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f">
    <w:name w:val="caption"/>
    <w:basedOn w:val="ab"/>
    <w:next w:val="ab"/>
    <w:link w:val="afff0"/>
    <w:uiPriority w:val="99"/>
    <w:qFormat/>
    <w:rsid w:val="0080772C"/>
    <w:pPr>
      <w:tabs>
        <w:tab w:val="left" w:pos="3780"/>
        <w:tab w:val="left" w:pos="7540"/>
      </w:tabs>
      <w:spacing w:after="0"/>
      <w:jc w:val="center"/>
    </w:pPr>
    <w:rPr>
      <w:b/>
      <w:sz w:val="28"/>
      <w:lang w:val="x-none" w:eastAsia="x-none"/>
    </w:rPr>
  </w:style>
  <w:style w:type="paragraph" w:customStyle="1" w:styleId="142412">
    <w:name w:val="Стиль 14 пт полужирный По центру Перед:  24 пт После:  12 пт"/>
    <w:basedOn w:val="ab"/>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b"/>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bCs/>
      <w:caps/>
      <w:sz w:val="28"/>
      <w:szCs w:val="28"/>
      <w:u w:val="single"/>
    </w:rPr>
  </w:style>
  <w:style w:type="character" w:customStyle="1" w:styleId="142">
    <w:name w:val="Стиль 14 пт все прописные"/>
    <w:rsid w:val="0080772C"/>
    <w:rPr>
      <w:b/>
      <w:caps/>
      <w:sz w:val="28"/>
    </w:rPr>
  </w:style>
  <w:style w:type="paragraph" w:styleId="HTML">
    <w:name w:val="HTML Preformatted"/>
    <w:basedOn w:val="ab"/>
    <w:link w:val="HTML0"/>
    <w:uiPriority w:val="99"/>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aff1">
    <w:name w:val="Основной текст Знак"/>
    <w:aliases w:val=" Знак2 Знак,body text Знак,A=&gt;2=&gt;9 B5:AB Знак,Body Text Char Знак,Знак2 Знак, Знак Знак,Список 1 Знак,бпОсновной текст Знак,Основной текст Знак Знак Знак Знак1,Основной текст Знак Знак Знак Знак Знак,Основной текст Знак Знак Знак1"/>
    <w:link w:val="aff0"/>
    <w:rsid w:val="004759C0"/>
    <w:rPr>
      <w:sz w:val="24"/>
      <w:szCs w:val="24"/>
      <w:lang w:val="ru-RU" w:eastAsia="ru-RU" w:bidi="ar-SA"/>
    </w:rPr>
  </w:style>
  <w:style w:type="character" w:customStyle="1" w:styleId="af8">
    <w:name w:val="Основной текст с отступом Знак"/>
    <w:aliases w:val="Основной текст с нумерацией Знак"/>
    <w:link w:val="af7"/>
    <w:rsid w:val="00ED74AD"/>
    <w:rPr>
      <w:sz w:val="24"/>
      <w:szCs w:val="24"/>
      <w:lang w:val="ru-RU" w:eastAsia="ru-RU" w:bidi="ar-SA"/>
    </w:rPr>
  </w:style>
  <w:style w:type="numbering" w:styleId="afff1">
    <w:name w:val="Outline List 3"/>
    <w:basedOn w:val="ae"/>
    <w:rsid w:val="009F5B07"/>
  </w:style>
  <w:style w:type="paragraph" w:customStyle="1" w:styleId="afff2">
    <w:name w:val="Знак"/>
    <w:basedOn w:val="ab"/>
    <w:uiPriority w:val="99"/>
    <w:rsid w:val="00A3531A"/>
    <w:pPr>
      <w:spacing w:after="160" w:line="240" w:lineRule="exact"/>
    </w:pPr>
    <w:rPr>
      <w:rFonts w:ascii="Verdana" w:hAnsi="Verdana"/>
      <w:sz w:val="22"/>
      <w:szCs w:val="20"/>
      <w:lang w:val="en-US" w:eastAsia="en-US"/>
    </w:rPr>
  </w:style>
  <w:style w:type="paragraph" w:customStyle="1" w:styleId="-">
    <w:name w:val="Контракт-подпункт"/>
    <w:basedOn w:val="ab"/>
    <w:link w:val="-0"/>
    <w:rsid w:val="00A3531A"/>
    <w:pPr>
      <w:tabs>
        <w:tab w:val="num" w:pos="851"/>
      </w:tabs>
      <w:spacing w:after="0"/>
      <w:ind w:left="851" w:hanging="851"/>
    </w:pPr>
  </w:style>
  <w:style w:type="paragraph" w:customStyle="1" w:styleId="FR1">
    <w:name w:val="FR1"/>
    <w:uiPriority w:val="99"/>
    <w:rsid w:val="00A3531A"/>
    <w:pPr>
      <w:widowControl w:val="0"/>
      <w:jc w:val="both"/>
    </w:pPr>
    <w:rPr>
      <w:snapToGrid w:val="0"/>
      <w:sz w:val="24"/>
    </w:rPr>
  </w:style>
  <w:style w:type="paragraph" w:customStyle="1" w:styleId="FR3">
    <w:name w:val="FR3"/>
    <w:uiPriority w:val="99"/>
    <w:rsid w:val="00A3531A"/>
    <w:pPr>
      <w:widowControl w:val="0"/>
      <w:ind w:left="960"/>
      <w:jc w:val="both"/>
    </w:pPr>
    <w:rPr>
      <w:rFonts w:ascii="Arial" w:hAnsi="Arial"/>
      <w:snapToGrid w:val="0"/>
      <w:sz w:val="56"/>
      <w:lang w:val="en-US"/>
    </w:rPr>
  </w:style>
  <w:style w:type="paragraph" w:customStyle="1" w:styleId="FR2">
    <w:name w:val="FR2"/>
    <w:rsid w:val="00A3531A"/>
    <w:pPr>
      <w:widowControl w:val="0"/>
      <w:ind w:left="3160"/>
      <w:jc w:val="both"/>
    </w:pPr>
    <w:rPr>
      <w:rFonts w:ascii="Arial" w:hAnsi="Arial"/>
      <w:snapToGrid w:val="0"/>
      <w:sz w:val="72"/>
    </w:rPr>
  </w:style>
  <w:style w:type="paragraph" w:customStyle="1" w:styleId="FR4">
    <w:name w:val="FR4"/>
    <w:rsid w:val="00A3531A"/>
    <w:pPr>
      <w:widowControl w:val="0"/>
      <w:spacing w:before="520"/>
      <w:ind w:right="200"/>
      <w:jc w:val="center"/>
    </w:pPr>
    <w:rPr>
      <w:rFonts w:ascii="Arial" w:hAnsi="Arial"/>
      <w:snapToGrid w:val="0"/>
      <w:sz w:val="48"/>
    </w:rPr>
  </w:style>
  <w:style w:type="paragraph" w:styleId="3b">
    <w:name w:val="List Bullet 3"/>
    <w:basedOn w:val="ab"/>
    <w:autoRedefine/>
    <w:uiPriority w:val="99"/>
    <w:rsid w:val="00A3531A"/>
    <w:pPr>
      <w:tabs>
        <w:tab w:val="num" w:pos="-92"/>
      </w:tabs>
      <w:ind w:left="-92" w:hanging="360"/>
    </w:pPr>
    <w:rPr>
      <w:szCs w:val="20"/>
    </w:rPr>
  </w:style>
  <w:style w:type="paragraph" w:styleId="40">
    <w:name w:val="List Bullet 4"/>
    <w:basedOn w:val="ab"/>
    <w:autoRedefine/>
    <w:uiPriority w:val="99"/>
    <w:rsid w:val="00A3531A"/>
    <w:pPr>
      <w:numPr>
        <w:numId w:val="4"/>
      </w:numPr>
      <w:tabs>
        <w:tab w:val="clear" w:pos="926"/>
        <w:tab w:val="num" w:pos="1209"/>
      </w:tabs>
      <w:ind w:left="1209"/>
    </w:pPr>
    <w:rPr>
      <w:szCs w:val="20"/>
    </w:rPr>
  </w:style>
  <w:style w:type="paragraph" w:styleId="50">
    <w:name w:val="List Bullet 5"/>
    <w:basedOn w:val="ab"/>
    <w:autoRedefine/>
    <w:uiPriority w:val="99"/>
    <w:rsid w:val="00A3531A"/>
    <w:pPr>
      <w:numPr>
        <w:numId w:val="5"/>
      </w:numPr>
      <w:tabs>
        <w:tab w:val="clear" w:pos="1209"/>
        <w:tab w:val="num" w:pos="1492"/>
      </w:tabs>
      <w:ind w:left="1492"/>
    </w:pPr>
    <w:rPr>
      <w:szCs w:val="20"/>
    </w:rPr>
  </w:style>
  <w:style w:type="paragraph" w:styleId="a">
    <w:name w:val="List Number"/>
    <w:aliases w:val="1 часть раздела"/>
    <w:basedOn w:val="ab"/>
    <w:uiPriority w:val="99"/>
    <w:rsid w:val="00A3531A"/>
    <w:pPr>
      <w:numPr>
        <w:numId w:val="6"/>
      </w:numPr>
    </w:pPr>
    <w:rPr>
      <w:szCs w:val="20"/>
    </w:rPr>
  </w:style>
  <w:style w:type="paragraph" w:styleId="3c">
    <w:name w:val="List Number 3"/>
    <w:basedOn w:val="ab"/>
    <w:uiPriority w:val="99"/>
    <w:rsid w:val="00A3531A"/>
    <w:pPr>
      <w:tabs>
        <w:tab w:val="num" w:pos="360"/>
      </w:tabs>
    </w:pPr>
    <w:rPr>
      <w:szCs w:val="20"/>
    </w:rPr>
  </w:style>
  <w:style w:type="paragraph" w:styleId="4">
    <w:name w:val="List Number 4"/>
    <w:basedOn w:val="ab"/>
    <w:uiPriority w:val="99"/>
    <w:rsid w:val="00A3531A"/>
    <w:pPr>
      <w:numPr>
        <w:numId w:val="7"/>
      </w:numPr>
      <w:tabs>
        <w:tab w:val="clear" w:pos="926"/>
        <w:tab w:val="num" w:pos="1209"/>
      </w:tabs>
      <w:ind w:left="1209"/>
    </w:pPr>
    <w:rPr>
      <w:szCs w:val="20"/>
    </w:rPr>
  </w:style>
  <w:style w:type="paragraph" w:styleId="5">
    <w:name w:val="List Number 5"/>
    <w:basedOn w:val="ab"/>
    <w:uiPriority w:val="99"/>
    <w:rsid w:val="00A3531A"/>
    <w:pPr>
      <w:numPr>
        <w:numId w:val="8"/>
      </w:numPr>
    </w:pPr>
    <w:rPr>
      <w:szCs w:val="20"/>
    </w:rPr>
  </w:style>
  <w:style w:type="paragraph" w:customStyle="1" w:styleId="30">
    <w:name w:val="Раздел 3"/>
    <w:basedOn w:val="ab"/>
    <w:uiPriority w:val="99"/>
    <w:semiHidden/>
    <w:rsid w:val="00A3531A"/>
    <w:pPr>
      <w:numPr>
        <w:ilvl w:val="1"/>
        <w:numId w:val="9"/>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uiPriority w:val="99"/>
    <w:semiHidden/>
    <w:rsid w:val="00A3531A"/>
    <w:pPr>
      <w:numPr>
        <w:numId w:val="10"/>
      </w:numPr>
      <w:tabs>
        <w:tab w:val="clear" w:pos="360"/>
        <w:tab w:val="num" w:pos="567"/>
      </w:tabs>
      <w:spacing w:before="240" w:after="120"/>
      <w:ind w:left="567" w:hanging="567"/>
    </w:pPr>
    <w:rPr>
      <w:b/>
      <w:szCs w:val="20"/>
    </w:rPr>
  </w:style>
  <w:style w:type="paragraph" w:customStyle="1" w:styleId="-1">
    <w:name w:val="Контракт-пункт"/>
    <w:basedOn w:val="ab"/>
    <w:rsid w:val="00A3531A"/>
    <w:pPr>
      <w:tabs>
        <w:tab w:val="num" w:pos="851"/>
        <w:tab w:val="num" w:pos="1440"/>
      </w:tabs>
      <w:spacing w:after="0"/>
      <w:ind w:left="851" w:hanging="851"/>
    </w:pPr>
  </w:style>
  <w:style w:type="paragraph" w:customStyle="1" w:styleId="-2">
    <w:name w:val="Контракт-подподпункт"/>
    <w:basedOn w:val="ab"/>
    <w:rsid w:val="00A3531A"/>
    <w:pPr>
      <w:tabs>
        <w:tab w:val="num" w:pos="1140"/>
      </w:tabs>
      <w:spacing w:after="0"/>
      <w:ind w:left="1140" w:hanging="1140"/>
    </w:pPr>
  </w:style>
  <w:style w:type="paragraph" w:customStyle="1" w:styleId="47">
    <w:name w:val="заголовок 4"/>
    <w:basedOn w:val="ab"/>
    <w:next w:val="ab"/>
    <w:rsid w:val="00A3531A"/>
    <w:pPr>
      <w:keepNext/>
      <w:keepLines/>
      <w:widowControl w:val="0"/>
      <w:suppressAutoHyphens/>
      <w:spacing w:before="240"/>
    </w:pPr>
    <w:rPr>
      <w:rFonts w:ascii="Arial" w:hAnsi="Arial"/>
      <w:smallCaps/>
    </w:rPr>
  </w:style>
  <w:style w:type="character" w:customStyle="1" w:styleId="af2">
    <w:name w:val="Название Знак"/>
    <w:link w:val="a0"/>
    <w:rsid w:val="00863531"/>
    <w:rPr>
      <w:rFonts w:ascii="Arial" w:hAnsi="Arial"/>
      <w:b/>
      <w:kern w:val="28"/>
      <w:sz w:val="32"/>
      <w:lang w:val="x-none" w:eastAsia="x-none"/>
    </w:rPr>
  </w:style>
  <w:style w:type="paragraph" w:styleId="afff3">
    <w:name w:val="endnote text"/>
    <w:basedOn w:val="ab"/>
    <w:link w:val="afff4"/>
    <w:uiPriority w:val="99"/>
    <w:rsid w:val="00ED2A3F"/>
    <w:rPr>
      <w:sz w:val="20"/>
      <w:szCs w:val="20"/>
    </w:rPr>
  </w:style>
  <w:style w:type="character" w:customStyle="1" w:styleId="afff4">
    <w:name w:val="Текст концевой сноски Знак"/>
    <w:basedOn w:val="ac"/>
    <w:link w:val="afff3"/>
    <w:uiPriority w:val="99"/>
    <w:rsid w:val="00ED2A3F"/>
  </w:style>
  <w:style w:type="character" w:styleId="afff5">
    <w:name w:val="endnote reference"/>
    <w:uiPriority w:val="99"/>
    <w:rsid w:val="00ED2A3F"/>
    <w:rPr>
      <w:vertAlign w:val="superscript"/>
    </w:rPr>
  </w:style>
  <w:style w:type="character" w:styleId="afff6">
    <w:name w:val="footnote reference"/>
    <w:uiPriority w:val="99"/>
    <w:rsid w:val="00ED2A3F"/>
    <w:rPr>
      <w:vertAlign w:val="superscript"/>
    </w:rPr>
  </w:style>
  <w:style w:type="paragraph" w:customStyle="1" w:styleId="ConsPlusNormal">
    <w:name w:val="ConsPlusNormal"/>
    <w:link w:val="ConsPlusNormal0"/>
    <w:rsid w:val="00E050DD"/>
    <w:pPr>
      <w:widowControl w:val="0"/>
      <w:autoSpaceDE w:val="0"/>
      <w:autoSpaceDN w:val="0"/>
      <w:adjustRightInd w:val="0"/>
      <w:ind w:firstLine="720"/>
      <w:jc w:val="both"/>
    </w:pPr>
    <w:rPr>
      <w:rFonts w:ascii="Arial" w:hAnsi="Arial" w:cs="Arial"/>
    </w:rPr>
  </w:style>
  <w:style w:type="paragraph" w:customStyle="1" w:styleId="1e">
    <w:name w:val="Обычный1"/>
    <w:link w:val="1f"/>
    <w:rsid w:val="000D3578"/>
    <w:pPr>
      <w:jc w:val="both"/>
    </w:pPr>
    <w:rPr>
      <w:rFonts w:ascii="Arial" w:hAnsi="Arial"/>
      <w:sz w:val="28"/>
    </w:rPr>
  </w:style>
  <w:style w:type="paragraph" w:customStyle="1" w:styleId="49">
    <w:name w:val="Знак4"/>
    <w:basedOn w:val="ab"/>
    <w:uiPriority w:val="99"/>
    <w:rsid w:val="008754DF"/>
    <w:pPr>
      <w:spacing w:after="160" w:line="240" w:lineRule="exact"/>
    </w:pPr>
    <w:rPr>
      <w:rFonts w:ascii="Verdana" w:hAnsi="Verdana"/>
      <w:sz w:val="22"/>
      <w:szCs w:val="20"/>
      <w:lang w:val="en-US" w:eastAsia="en-US"/>
    </w:rPr>
  </w:style>
  <w:style w:type="character" w:customStyle="1" w:styleId="af0">
    <w:name w:val="Нижний колонтитул Знак"/>
    <w:link w:val="af"/>
    <w:uiPriority w:val="99"/>
    <w:rsid w:val="007D2630"/>
    <w:rPr>
      <w:sz w:val="24"/>
      <w:szCs w:val="24"/>
    </w:rPr>
  </w:style>
  <w:style w:type="character" w:styleId="afff7">
    <w:name w:val="line number"/>
    <w:basedOn w:val="ac"/>
    <w:uiPriority w:val="99"/>
    <w:rsid w:val="00495E6B"/>
  </w:style>
  <w:style w:type="paragraph" w:customStyle="1" w:styleId="afff8">
    <w:name w:val="Знак Знак Знак Знак"/>
    <w:basedOn w:val="ab"/>
    <w:uiPriority w:val="99"/>
    <w:rsid w:val="00C90524"/>
    <w:pPr>
      <w:spacing w:after="160" w:line="240" w:lineRule="exact"/>
    </w:pPr>
    <w:rPr>
      <w:rFonts w:ascii="Verdana" w:hAnsi="Verdana"/>
      <w:sz w:val="22"/>
      <w:szCs w:val="20"/>
      <w:lang w:val="en-US" w:eastAsia="en-US"/>
    </w:rPr>
  </w:style>
  <w:style w:type="paragraph" w:styleId="3d">
    <w:name w:val="List 3"/>
    <w:basedOn w:val="ab"/>
    <w:uiPriority w:val="99"/>
    <w:rsid w:val="008B2153"/>
    <w:pPr>
      <w:ind w:left="849" w:hanging="283"/>
    </w:pPr>
  </w:style>
  <w:style w:type="paragraph" w:styleId="afff9">
    <w:name w:val="List"/>
    <w:basedOn w:val="ab"/>
    <w:link w:val="afffa"/>
    <w:rsid w:val="00556845"/>
    <w:pPr>
      <w:ind w:left="283" w:hanging="283"/>
      <w:contextualSpacing/>
    </w:pPr>
    <w:rPr>
      <w:lang w:val="x-none" w:eastAsia="x-none"/>
    </w:rPr>
  </w:style>
  <w:style w:type="paragraph" w:styleId="2f0">
    <w:name w:val="List 2"/>
    <w:basedOn w:val="ab"/>
    <w:uiPriority w:val="99"/>
    <w:rsid w:val="00556845"/>
    <w:pPr>
      <w:ind w:left="566" w:hanging="283"/>
      <w:contextualSpacing/>
    </w:pPr>
  </w:style>
  <w:style w:type="paragraph" w:styleId="2f1">
    <w:name w:val="List Continue 2"/>
    <w:basedOn w:val="ab"/>
    <w:uiPriority w:val="99"/>
    <w:rsid w:val="00556845"/>
    <w:pPr>
      <w:spacing w:after="120"/>
      <w:ind w:left="566"/>
      <w:contextualSpacing/>
    </w:pPr>
  </w:style>
  <w:style w:type="paragraph" w:customStyle="1" w:styleId="BodyText21">
    <w:name w:val="Body Text 21"/>
    <w:basedOn w:val="ab"/>
    <w:uiPriority w:val="99"/>
    <w:rsid w:val="0093237F"/>
    <w:pPr>
      <w:widowControl w:val="0"/>
      <w:spacing w:after="0"/>
      <w:jc w:val="center"/>
    </w:pPr>
    <w:rPr>
      <w:rFonts w:ascii="Antiqua" w:hAnsi="Antiqua"/>
      <w:szCs w:val="20"/>
    </w:rPr>
  </w:style>
  <w:style w:type="paragraph" w:customStyle="1" w:styleId="1f0">
    <w:name w:val="заголовок 1"/>
    <w:basedOn w:val="ab"/>
    <w:next w:val="ab"/>
    <w:rsid w:val="0093237F"/>
    <w:pPr>
      <w:keepNext/>
      <w:widowControl w:val="0"/>
      <w:spacing w:after="0"/>
      <w:jc w:val="center"/>
    </w:pPr>
    <w:rPr>
      <w:b/>
      <w:sz w:val="32"/>
      <w:szCs w:val="20"/>
    </w:rPr>
  </w:style>
  <w:style w:type="paragraph" w:customStyle="1" w:styleId="Iniiaiieoaeno">
    <w:name w:val="Iniiaiie oaeno"/>
    <w:basedOn w:val="ab"/>
    <w:uiPriority w:val="99"/>
    <w:rsid w:val="0093237F"/>
    <w:pPr>
      <w:spacing w:after="0"/>
    </w:pPr>
    <w:rPr>
      <w:rFonts w:ascii="Times New Roman CYR" w:hAnsi="Times New Roman CYR"/>
      <w:szCs w:val="20"/>
    </w:rPr>
  </w:style>
  <w:style w:type="paragraph" w:styleId="4a">
    <w:name w:val="List 4"/>
    <w:basedOn w:val="ab"/>
    <w:uiPriority w:val="99"/>
    <w:rsid w:val="0093237F"/>
    <w:pPr>
      <w:spacing w:after="0"/>
      <w:ind w:left="1132" w:hanging="283"/>
      <w:jc w:val="left"/>
    </w:pPr>
  </w:style>
  <w:style w:type="paragraph" w:styleId="59">
    <w:name w:val="List 5"/>
    <w:basedOn w:val="ab"/>
    <w:uiPriority w:val="99"/>
    <w:rsid w:val="0093237F"/>
    <w:pPr>
      <w:spacing w:after="0"/>
      <w:ind w:left="1415" w:hanging="283"/>
      <w:jc w:val="left"/>
    </w:pPr>
  </w:style>
  <w:style w:type="paragraph" w:styleId="afffb">
    <w:name w:val="List Continue"/>
    <w:basedOn w:val="ab"/>
    <w:uiPriority w:val="99"/>
    <w:rsid w:val="0093237F"/>
    <w:pPr>
      <w:spacing w:after="120"/>
      <w:ind w:left="283"/>
      <w:jc w:val="left"/>
    </w:pPr>
  </w:style>
  <w:style w:type="paragraph" w:styleId="3e">
    <w:name w:val="List Continue 3"/>
    <w:basedOn w:val="ab"/>
    <w:uiPriority w:val="99"/>
    <w:rsid w:val="0093237F"/>
    <w:pPr>
      <w:spacing w:after="120"/>
      <w:ind w:left="849"/>
      <w:jc w:val="left"/>
    </w:pPr>
  </w:style>
  <w:style w:type="paragraph" w:styleId="a8">
    <w:name w:val="Document Map"/>
    <w:basedOn w:val="2c"/>
    <w:link w:val="afffc"/>
    <w:rsid w:val="00740B2D"/>
    <w:pPr>
      <w:keepNext w:val="0"/>
      <w:keepLines w:val="0"/>
      <w:widowControl/>
      <w:numPr>
        <w:ilvl w:val="1"/>
        <w:numId w:val="26"/>
      </w:numPr>
      <w:spacing w:after="0"/>
      <w:outlineLvl w:val="1"/>
    </w:pPr>
    <w:rPr>
      <w:szCs w:val="24"/>
    </w:rPr>
  </w:style>
  <w:style w:type="character" w:customStyle="1" w:styleId="afffc">
    <w:name w:val="Схема документа Знак"/>
    <w:link w:val="a8"/>
    <w:rsid w:val="00740B2D"/>
    <w:rPr>
      <w:b/>
      <w:sz w:val="24"/>
      <w:szCs w:val="24"/>
      <w:lang w:val="x-none" w:eastAsia="x-none"/>
    </w:rPr>
  </w:style>
  <w:style w:type="character" w:customStyle="1" w:styleId="180">
    <w:name w:val="Знак Знак18"/>
    <w:rsid w:val="008F3357"/>
    <w:rPr>
      <w:rFonts w:ascii="Times New Roman" w:eastAsia="Times New Roman" w:hAnsi="Times New Roman" w:cs="Times New Roman"/>
      <w:b/>
      <w:sz w:val="26"/>
      <w:szCs w:val="20"/>
      <w:lang w:eastAsia="ru-RU"/>
    </w:rPr>
  </w:style>
  <w:style w:type="paragraph" w:customStyle="1" w:styleId="1f1">
    <w:name w:val="1 Часть"/>
    <w:basedOn w:val="ab"/>
    <w:next w:val="ab"/>
    <w:autoRedefine/>
    <w:uiPriority w:val="99"/>
    <w:rsid w:val="00F45F17"/>
    <w:pPr>
      <w:keepNext/>
      <w:pageBreakBefore/>
      <w:tabs>
        <w:tab w:val="num" w:pos="360"/>
      </w:tabs>
      <w:spacing w:before="120" w:after="120"/>
      <w:ind w:left="357" w:hanging="357"/>
      <w:jc w:val="center"/>
    </w:pPr>
    <w:rPr>
      <w:b/>
      <w:caps/>
    </w:rPr>
  </w:style>
  <w:style w:type="character" w:customStyle="1" w:styleId="36">
    <w:name w:val="Стиль3 Знак"/>
    <w:link w:val="35"/>
    <w:uiPriority w:val="99"/>
    <w:rsid w:val="00255C4B"/>
    <w:rPr>
      <w:sz w:val="24"/>
      <w:lang w:val="ru-RU" w:eastAsia="ru-RU" w:bidi="ar-SA"/>
    </w:rPr>
  </w:style>
  <w:style w:type="numbering" w:customStyle="1" w:styleId="4b">
    <w:name w:val="Стиль4"/>
    <w:rsid w:val="000801C5"/>
  </w:style>
  <w:style w:type="numbering" w:customStyle="1" w:styleId="5a">
    <w:name w:val="Стиль5"/>
    <w:rsid w:val="000801C5"/>
  </w:style>
  <w:style w:type="paragraph" w:customStyle="1" w:styleId="Normal1">
    <w:name w:val="Normal1"/>
    <w:uiPriority w:val="99"/>
    <w:rsid w:val="003B7DFC"/>
    <w:pPr>
      <w:widowControl w:val="0"/>
      <w:spacing w:line="300" w:lineRule="auto"/>
      <w:ind w:firstLine="540"/>
    </w:pPr>
    <w:rPr>
      <w:snapToGrid w:val="0"/>
      <w:sz w:val="24"/>
    </w:rPr>
  </w:style>
  <w:style w:type="paragraph" w:customStyle="1" w:styleId="afffd">
    <w:name w:val="Введ"/>
    <w:basedOn w:val="ab"/>
    <w:rsid w:val="00881C7D"/>
    <w:pPr>
      <w:pageBreakBefore/>
      <w:tabs>
        <w:tab w:val="num" w:pos="360"/>
      </w:tabs>
      <w:spacing w:after="120"/>
      <w:ind w:left="360" w:hanging="360"/>
      <w:jc w:val="center"/>
      <w:outlineLvl w:val="0"/>
    </w:pPr>
    <w:rPr>
      <w:b/>
    </w:rPr>
  </w:style>
  <w:style w:type="paragraph" w:customStyle="1" w:styleId="a7">
    <w:name w:val="Вв"/>
    <w:basedOn w:val="ab"/>
    <w:uiPriority w:val="99"/>
    <w:rsid w:val="00881C7D"/>
    <w:pPr>
      <w:pageBreakBefore/>
      <w:numPr>
        <w:numId w:val="26"/>
      </w:numPr>
      <w:spacing w:after="120"/>
      <w:jc w:val="center"/>
      <w:outlineLvl w:val="0"/>
    </w:pPr>
    <w:rPr>
      <w:b/>
    </w:rPr>
  </w:style>
  <w:style w:type="table" w:styleId="2f2">
    <w:name w:val="Table Grid 2"/>
    <w:basedOn w:val="ad"/>
    <w:semiHidden/>
    <w:rsid w:val="00786314"/>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ConsPlusTitle">
    <w:name w:val="ConsPlusTitle"/>
    <w:rsid w:val="00AE452F"/>
    <w:pPr>
      <w:widowControl w:val="0"/>
      <w:autoSpaceDE w:val="0"/>
      <w:autoSpaceDN w:val="0"/>
      <w:adjustRightInd w:val="0"/>
    </w:pPr>
    <w:rPr>
      <w:rFonts w:ascii="Arial" w:hAnsi="Arial" w:cs="Arial"/>
      <w:b/>
      <w:bCs/>
    </w:rPr>
  </w:style>
  <w:style w:type="character" w:customStyle="1" w:styleId="1a">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8"/>
    <w:rsid w:val="00E7391D"/>
    <w:rPr>
      <w:b/>
      <w:kern w:val="28"/>
      <w:sz w:val="36"/>
      <w:lang w:val="ru-RU" w:eastAsia="ru-RU" w:bidi="ar-SA"/>
    </w:rPr>
  </w:style>
  <w:style w:type="paragraph" w:customStyle="1" w:styleId="ConsPlusNonformat">
    <w:name w:val="ConsPlusNonformat"/>
    <w:link w:val="ConsPlusNonformat0"/>
    <w:rsid w:val="004E068C"/>
    <w:pPr>
      <w:autoSpaceDE w:val="0"/>
      <w:autoSpaceDN w:val="0"/>
      <w:adjustRightInd w:val="0"/>
    </w:pPr>
    <w:rPr>
      <w:rFonts w:ascii="Courier New" w:hAnsi="Courier New" w:cs="Courier New"/>
    </w:rPr>
  </w:style>
  <w:style w:type="paragraph" w:styleId="afffe">
    <w:name w:val="List Paragraph"/>
    <w:basedOn w:val="ab"/>
    <w:link w:val="affff"/>
    <w:uiPriority w:val="99"/>
    <w:qFormat/>
    <w:rsid w:val="00D04F7F"/>
    <w:pPr>
      <w:spacing w:after="0"/>
      <w:ind w:left="708"/>
      <w:jc w:val="left"/>
    </w:pPr>
    <w:rPr>
      <w:lang w:val="x-none" w:eastAsia="x-none"/>
    </w:rPr>
  </w:style>
  <w:style w:type="character" w:styleId="affff0">
    <w:name w:val="FollowedHyperlink"/>
    <w:uiPriority w:val="99"/>
    <w:unhideWhenUsed/>
    <w:rsid w:val="00D04F7F"/>
    <w:rPr>
      <w:color w:val="800080"/>
      <w:u w:val="single"/>
    </w:rPr>
  </w:style>
  <w:style w:type="paragraph" w:customStyle="1" w:styleId="xl66">
    <w:name w:val="xl66"/>
    <w:basedOn w:val="ab"/>
    <w:rsid w:val="00D04F7F"/>
    <w:pPr>
      <w:spacing w:before="100" w:beforeAutospacing="1" w:after="100" w:afterAutospacing="1"/>
      <w:jc w:val="left"/>
    </w:pPr>
  </w:style>
  <w:style w:type="paragraph" w:customStyle="1" w:styleId="xl67">
    <w:name w:val="xl67"/>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rsid w:val="00D04F7F"/>
    <w:pPr>
      <w:spacing w:before="100" w:beforeAutospacing="1" w:after="100" w:afterAutospacing="1"/>
      <w:jc w:val="left"/>
    </w:pPr>
  </w:style>
  <w:style w:type="paragraph" w:customStyle="1" w:styleId="xl76">
    <w:name w:val="xl76"/>
    <w:basedOn w:val="ab"/>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rsid w:val="00D04F7F"/>
    <w:pPr>
      <w:spacing w:before="100" w:beforeAutospacing="1" w:after="100" w:afterAutospacing="1"/>
      <w:jc w:val="center"/>
    </w:pPr>
  </w:style>
  <w:style w:type="paragraph" w:customStyle="1" w:styleId="xl78">
    <w:name w:val="xl78"/>
    <w:basedOn w:val="ab"/>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rsid w:val="00D04F7F"/>
    <w:pPr>
      <w:spacing w:before="100" w:beforeAutospacing="1" w:after="100" w:afterAutospacing="1"/>
      <w:jc w:val="center"/>
    </w:pPr>
    <w:rPr>
      <w:b/>
      <w:bCs/>
    </w:rPr>
  </w:style>
  <w:style w:type="paragraph" w:customStyle="1" w:styleId="xl86">
    <w:name w:val="xl86"/>
    <w:basedOn w:val="ab"/>
    <w:rsid w:val="00D04F7F"/>
    <w:pPr>
      <w:spacing w:before="100" w:beforeAutospacing="1" w:after="100" w:afterAutospacing="1"/>
      <w:jc w:val="center"/>
    </w:pPr>
    <w:rPr>
      <w:b/>
      <w:bCs/>
    </w:rPr>
  </w:style>
  <w:style w:type="paragraph" w:customStyle="1" w:styleId="xl87">
    <w:name w:val="xl87"/>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b"/>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rsid w:val="00D04F7F"/>
    <w:pPr>
      <w:spacing w:before="100" w:beforeAutospacing="1" w:after="100" w:afterAutospacing="1"/>
      <w:jc w:val="left"/>
      <w:textAlignment w:val="center"/>
    </w:pPr>
  </w:style>
  <w:style w:type="paragraph" w:customStyle="1" w:styleId="xl96">
    <w:name w:val="xl96"/>
    <w:basedOn w:val="ab"/>
    <w:rsid w:val="00D04F7F"/>
    <w:pPr>
      <w:pBdr>
        <w:left w:val="single" w:sz="8" w:space="0" w:color="auto"/>
      </w:pBdr>
      <w:spacing w:before="100" w:beforeAutospacing="1" w:after="100" w:afterAutospacing="1"/>
      <w:jc w:val="center"/>
    </w:pPr>
    <w:rPr>
      <w:b/>
      <w:bCs/>
    </w:rPr>
  </w:style>
  <w:style w:type="paragraph" w:customStyle="1" w:styleId="xl97">
    <w:name w:val="xl97"/>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rsid w:val="00D04F7F"/>
    <w:pPr>
      <w:pBdr>
        <w:left w:val="single" w:sz="8" w:space="0" w:color="auto"/>
      </w:pBdr>
      <w:spacing w:before="100" w:beforeAutospacing="1" w:after="100" w:afterAutospacing="1"/>
      <w:jc w:val="left"/>
    </w:pPr>
  </w:style>
  <w:style w:type="paragraph" w:customStyle="1" w:styleId="xl100">
    <w:name w:val="xl100"/>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rsid w:val="00D04F7F"/>
    <w:pPr>
      <w:spacing w:before="100" w:beforeAutospacing="1" w:after="100" w:afterAutospacing="1"/>
      <w:jc w:val="left"/>
    </w:pPr>
  </w:style>
  <w:style w:type="paragraph" w:customStyle="1" w:styleId="xl103">
    <w:name w:val="xl103"/>
    <w:basedOn w:val="ab"/>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uiPriority w:val="99"/>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uiPriority w:val="99"/>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uiPriority w:val="99"/>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uiPriority w:val="99"/>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uiPriority w:val="99"/>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rsid w:val="00D04F7F"/>
    <w:pPr>
      <w:pBdr>
        <w:top w:val="single" w:sz="8" w:space="0" w:color="auto"/>
      </w:pBdr>
      <w:spacing w:before="100" w:beforeAutospacing="1" w:after="100" w:afterAutospacing="1"/>
      <w:jc w:val="center"/>
    </w:pPr>
    <w:rPr>
      <w:b/>
      <w:bCs/>
    </w:rPr>
  </w:style>
  <w:style w:type="paragraph" w:customStyle="1" w:styleId="xl119">
    <w:name w:val="xl119"/>
    <w:basedOn w:val="ab"/>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rsid w:val="00D04F7F"/>
    <w:pPr>
      <w:spacing w:before="100" w:beforeAutospacing="1" w:after="100" w:afterAutospacing="1"/>
      <w:jc w:val="right"/>
      <w:textAlignment w:val="top"/>
    </w:pPr>
  </w:style>
  <w:style w:type="paragraph" w:customStyle="1" w:styleId="xl139">
    <w:name w:val="xl139"/>
    <w:basedOn w:val="ab"/>
    <w:rsid w:val="00D04F7F"/>
    <w:pPr>
      <w:spacing w:before="100" w:beforeAutospacing="1" w:after="100" w:afterAutospacing="1"/>
      <w:jc w:val="left"/>
      <w:textAlignment w:val="top"/>
    </w:pPr>
  </w:style>
  <w:style w:type="paragraph" w:customStyle="1" w:styleId="xl64">
    <w:name w:val="xl64"/>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rsid w:val="00D04F7F"/>
    <w:pPr>
      <w:spacing w:before="100" w:beforeAutospacing="1" w:after="100" w:afterAutospacing="1"/>
      <w:jc w:val="center"/>
    </w:pPr>
  </w:style>
  <w:style w:type="paragraph" w:customStyle="1" w:styleId="xl162">
    <w:name w:val="xl162"/>
    <w:basedOn w:val="ab"/>
    <w:rsid w:val="00D04F7F"/>
    <w:pPr>
      <w:spacing w:before="100" w:beforeAutospacing="1" w:after="100" w:afterAutospacing="1"/>
      <w:jc w:val="right"/>
    </w:pPr>
  </w:style>
  <w:style w:type="paragraph" w:customStyle="1" w:styleId="xl163">
    <w:name w:val="xl163"/>
    <w:basedOn w:val="ab"/>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rsid w:val="00D04F7F"/>
    <w:pPr>
      <w:pBdr>
        <w:bottom w:val="single" w:sz="4" w:space="0" w:color="auto"/>
      </w:pBdr>
      <w:spacing w:before="100" w:beforeAutospacing="1" w:after="100" w:afterAutospacing="1"/>
      <w:jc w:val="center"/>
    </w:pPr>
  </w:style>
  <w:style w:type="paragraph" w:customStyle="1" w:styleId="xl176">
    <w:name w:val="xl176"/>
    <w:basedOn w:val="ab"/>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rsid w:val="00D04F7F"/>
    <w:pPr>
      <w:pBdr>
        <w:top w:val="single" w:sz="8" w:space="0" w:color="auto"/>
      </w:pBdr>
      <w:spacing w:before="100" w:beforeAutospacing="1" w:after="100" w:afterAutospacing="1"/>
      <w:jc w:val="left"/>
    </w:pPr>
  </w:style>
  <w:style w:type="paragraph" w:customStyle="1" w:styleId="xl181">
    <w:name w:val="xl181"/>
    <w:basedOn w:val="ab"/>
    <w:rsid w:val="00D04F7F"/>
    <w:pPr>
      <w:pBdr>
        <w:top w:val="single" w:sz="8" w:space="0" w:color="auto"/>
      </w:pBdr>
      <w:spacing w:before="100" w:beforeAutospacing="1" w:after="100" w:afterAutospacing="1"/>
      <w:jc w:val="left"/>
    </w:pPr>
  </w:style>
  <w:style w:type="paragraph" w:customStyle="1" w:styleId="xl182">
    <w:name w:val="xl182"/>
    <w:basedOn w:val="ab"/>
    <w:rsid w:val="00D04F7F"/>
    <w:pPr>
      <w:pBdr>
        <w:top w:val="single" w:sz="8" w:space="0" w:color="auto"/>
      </w:pBdr>
      <w:spacing w:before="100" w:beforeAutospacing="1" w:after="100" w:afterAutospacing="1"/>
      <w:jc w:val="center"/>
    </w:pPr>
  </w:style>
  <w:style w:type="paragraph" w:customStyle="1" w:styleId="xl183">
    <w:name w:val="xl183"/>
    <w:basedOn w:val="ab"/>
    <w:rsid w:val="00D04F7F"/>
    <w:pPr>
      <w:spacing w:before="100" w:beforeAutospacing="1" w:after="100" w:afterAutospacing="1"/>
      <w:jc w:val="right"/>
    </w:pPr>
  </w:style>
  <w:style w:type="paragraph" w:customStyle="1" w:styleId="xl184">
    <w:name w:val="xl184"/>
    <w:basedOn w:val="ab"/>
    <w:rsid w:val="00D04F7F"/>
    <w:pPr>
      <w:spacing w:before="100" w:beforeAutospacing="1" w:after="100" w:afterAutospacing="1"/>
      <w:jc w:val="right"/>
    </w:pPr>
  </w:style>
  <w:style w:type="paragraph" w:customStyle="1" w:styleId="xl185">
    <w:name w:val="xl185"/>
    <w:basedOn w:val="ab"/>
    <w:rsid w:val="00D04F7F"/>
    <w:pPr>
      <w:spacing w:before="100" w:beforeAutospacing="1" w:after="100" w:afterAutospacing="1"/>
      <w:jc w:val="center"/>
    </w:pPr>
    <w:rPr>
      <w:b/>
      <w:bCs/>
      <w:sz w:val="28"/>
      <w:szCs w:val="28"/>
    </w:rPr>
  </w:style>
  <w:style w:type="paragraph" w:customStyle="1" w:styleId="xl186">
    <w:name w:val="xl186"/>
    <w:basedOn w:val="ab"/>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rsid w:val="009344BE"/>
    <w:pPr>
      <w:spacing w:before="100" w:beforeAutospacing="1" w:after="100" w:afterAutospacing="1"/>
      <w:jc w:val="left"/>
    </w:pPr>
    <w:rPr>
      <w:sz w:val="22"/>
      <w:szCs w:val="22"/>
    </w:rPr>
  </w:style>
  <w:style w:type="paragraph" w:customStyle="1" w:styleId="xl188">
    <w:name w:val="xl188"/>
    <w:basedOn w:val="ab"/>
    <w:rsid w:val="009344BE"/>
    <w:pPr>
      <w:spacing w:before="100" w:beforeAutospacing="1" w:after="100" w:afterAutospacing="1"/>
      <w:jc w:val="right"/>
    </w:pPr>
  </w:style>
  <w:style w:type="paragraph" w:customStyle="1" w:styleId="xl189">
    <w:name w:val="xl189"/>
    <w:basedOn w:val="ab"/>
    <w:rsid w:val="009344BE"/>
    <w:pPr>
      <w:spacing w:before="100" w:beforeAutospacing="1" w:after="100" w:afterAutospacing="1"/>
      <w:jc w:val="right"/>
    </w:pPr>
  </w:style>
  <w:style w:type="paragraph" w:customStyle="1" w:styleId="xl190">
    <w:name w:val="xl190"/>
    <w:basedOn w:val="ab"/>
    <w:rsid w:val="009344BE"/>
    <w:pPr>
      <w:spacing w:before="100" w:beforeAutospacing="1" w:after="100" w:afterAutospacing="1"/>
      <w:jc w:val="center"/>
    </w:pPr>
    <w:rPr>
      <w:b/>
      <w:bCs/>
      <w:sz w:val="28"/>
      <w:szCs w:val="28"/>
    </w:rPr>
  </w:style>
  <w:style w:type="paragraph" w:customStyle="1" w:styleId="xl191">
    <w:name w:val="xl191"/>
    <w:basedOn w:val="ab"/>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rsid w:val="009427A4"/>
    <w:pPr>
      <w:spacing w:before="100" w:beforeAutospacing="1" w:after="100" w:afterAutospacing="1"/>
      <w:jc w:val="left"/>
    </w:pPr>
    <w:rPr>
      <w:sz w:val="22"/>
      <w:szCs w:val="22"/>
    </w:rPr>
  </w:style>
  <w:style w:type="paragraph" w:customStyle="1" w:styleId="font6">
    <w:name w:val="font6"/>
    <w:basedOn w:val="ab"/>
    <w:rsid w:val="009427A4"/>
    <w:pPr>
      <w:spacing w:before="100" w:beforeAutospacing="1" w:after="100" w:afterAutospacing="1"/>
      <w:jc w:val="left"/>
    </w:pPr>
    <w:rPr>
      <w:sz w:val="22"/>
      <w:szCs w:val="22"/>
      <w:u w:val="single"/>
    </w:rPr>
  </w:style>
  <w:style w:type="character" w:customStyle="1" w:styleId="27">
    <w:name w:val="Заголовок 2 Знак"/>
    <w:aliases w:val="Заголовок 2 - после заг.1 и перед заг.3 Знак,H2 Знак,h2 Знак"/>
    <w:link w:val="26"/>
    <w:rsid w:val="00D90D98"/>
    <w:rPr>
      <w:rFonts w:ascii="Arial" w:hAnsi="Arial" w:cs="Arial"/>
      <w:b/>
      <w:bCs/>
      <w:i/>
      <w:iCs/>
      <w:sz w:val="28"/>
      <w:szCs w:val="28"/>
    </w:rPr>
  </w:style>
  <w:style w:type="character" w:customStyle="1" w:styleId="33">
    <w:name w:val="Заголовок 3 Знак"/>
    <w:aliases w:val="H3 Знак,Heading 3 - old Знак1"/>
    <w:link w:val="32"/>
    <w:rsid w:val="00D90D98"/>
    <w:rPr>
      <w:rFonts w:ascii="Arial" w:hAnsi="Arial" w:cs="Arial"/>
      <w:b/>
      <w:bCs/>
      <w:sz w:val="26"/>
      <w:szCs w:val="26"/>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2"/>
    <w:rsid w:val="00D90D98"/>
    <w:rPr>
      <w:b/>
      <w:bCs/>
      <w:sz w:val="28"/>
      <w:szCs w:val="28"/>
    </w:rPr>
  </w:style>
  <w:style w:type="character" w:customStyle="1" w:styleId="55">
    <w:name w:val="Заголовок 5 Знак"/>
    <w:aliases w:val="H5 Знак,Gliederung5 Знак1,_Подпункт Знак"/>
    <w:link w:val="52"/>
    <w:rsid w:val="00D90D98"/>
    <w:rPr>
      <w:b/>
      <w:bCs/>
      <w:color w:val="000000"/>
      <w:sz w:val="28"/>
      <w:szCs w:val="26"/>
    </w:rPr>
  </w:style>
  <w:style w:type="character" w:customStyle="1" w:styleId="61">
    <w:name w:val="Заголовок 6 Знак"/>
    <w:aliases w:val="H6 Знак"/>
    <w:link w:val="60"/>
    <w:rsid w:val="00D90D98"/>
    <w:rPr>
      <w:b/>
      <w:bCs/>
      <w:sz w:val="24"/>
      <w:szCs w:val="24"/>
    </w:rPr>
  </w:style>
  <w:style w:type="character" w:customStyle="1" w:styleId="70">
    <w:name w:val="Заголовок 7 Знак"/>
    <w:link w:val="7"/>
    <w:rsid w:val="00D90D98"/>
    <w:rPr>
      <w:b/>
      <w:bCs/>
      <w:sz w:val="28"/>
      <w:szCs w:val="24"/>
    </w:rPr>
  </w:style>
  <w:style w:type="character" w:customStyle="1" w:styleId="80">
    <w:name w:val="Заголовок 8 Знак"/>
    <w:link w:val="8"/>
    <w:uiPriority w:val="99"/>
    <w:rsid w:val="00D90D98"/>
    <w:rPr>
      <w:i/>
      <w:iCs/>
      <w:sz w:val="24"/>
      <w:szCs w:val="24"/>
    </w:rPr>
  </w:style>
  <w:style w:type="character" w:customStyle="1" w:styleId="90">
    <w:name w:val="Заголовок 9 Знак"/>
    <w:link w:val="9"/>
    <w:uiPriority w:val="99"/>
    <w:rsid w:val="00D90D98"/>
    <w:rPr>
      <w:sz w:val="28"/>
      <w:szCs w:val="24"/>
    </w:rPr>
  </w:style>
  <w:style w:type="character" w:customStyle="1" w:styleId="28">
    <w:name w:val="Основной текст 2 Знак"/>
    <w:link w:val="2"/>
    <w:rsid w:val="00D90D98"/>
    <w:rPr>
      <w:sz w:val="24"/>
      <w:lang w:val="x-none" w:eastAsia="x-none"/>
    </w:rPr>
  </w:style>
  <w:style w:type="character" w:customStyle="1" w:styleId="af4">
    <w:name w:val="Верхний колонтитул Знак"/>
    <w:aliases w:val="ho Знак,header odd Знак,first Знак,heading one Знак,h Знак1,h Знак Знак, Знак8 Знак,Знак8 Знак"/>
    <w:link w:val="af3"/>
    <w:rsid w:val="00D90D98"/>
    <w:rPr>
      <w:rFonts w:ascii="Arial" w:hAnsi="Arial"/>
      <w:noProof/>
      <w:sz w:val="24"/>
    </w:rPr>
  </w:style>
  <w:style w:type="character" w:customStyle="1" w:styleId="af6">
    <w:name w:val="Подзаголовок Знак"/>
    <w:link w:val="af5"/>
    <w:uiPriority w:val="99"/>
    <w:rsid w:val="00D90D98"/>
    <w:rPr>
      <w:rFonts w:ascii="Arial" w:hAnsi="Arial"/>
      <w:sz w:val="24"/>
    </w:rPr>
  </w:style>
  <w:style w:type="character" w:customStyle="1" w:styleId="2a">
    <w:name w:val="Основной текст с отступом 2 Знак"/>
    <w:link w:val="29"/>
    <w:rsid w:val="00D90D98"/>
    <w:rPr>
      <w:sz w:val="24"/>
      <w:szCs w:val="24"/>
    </w:rPr>
  </w:style>
  <w:style w:type="character" w:customStyle="1" w:styleId="afb">
    <w:name w:val="Дата Знак"/>
    <w:link w:val="afa"/>
    <w:uiPriority w:val="99"/>
    <w:rsid w:val="00D90D98"/>
    <w:rPr>
      <w:sz w:val="24"/>
    </w:rPr>
  </w:style>
  <w:style w:type="character" w:customStyle="1" w:styleId="afd">
    <w:name w:val="Текст Знак"/>
    <w:link w:val="afc"/>
    <w:uiPriority w:val="99"/>
    <w:rsid w:val="00D90D98"/>
    <w:rPr>
      <w:rFonts w:ascii="Courier New" w:hAnsi="Courier New" w:cs="Courier New"/>
    </w:rPr>
  </w:style>
  <w:style w:type="character" w:customStyle="1" w:styleId="38">
    <w:name w:val="Основной текст 3 Знак"/>
    <w:link w:val="37"/>
    <w:uiPriority w:val="99"/>
    <w:rsid w:val="00D90D98"/>
    <w:rPr>
      <w:sz w:val="16"/>
      <w:szCs w:val="16"/>
    </w:rPr>
  </w:style>
  <w:style w:type="character" w:customStyle="1" w:styleId="aff5">
    <w:name w:val="Текст выноски Знак"/>
    <w:link w:val="aff4"/>
    <w:rsid w:val="00D90D98"/>
    <w:rPr>
      <w:rFonts w:ascii="Tahoma" w:hAnsi="Tahoma" w:cs="Tahoma"/>
      <w:sz w:val="16"/>
      <w:szCs w:val="16"/>
    </w:rPr>
  </w:style>
  <w:style w:type="character" w:customStyle="1" w:styleId="aff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b"/>
    <w:rsid w:val="00D90D98"/>
  </w:style>
  <w:style w:type="character" w:customStyle="1" w:styleId="3a">
    <w:name w:val="Основной текст с отступом 3 Знак"/>
    <w:link w:val="39"/>
    <w:rsid w:val="00D90D98"/>
    <w:rPr>
      <w:sz w:val="16"/>
      <w:szCs w:val="16"/>
    </w:rPr>
  </w:style>
  <w:style w:type="character" w:customStyle="1" w:styleId="HTML0">
    <w:name w:val="Стандартный HTML Знак"/>
    <w:link w:val="HTML"/>
    <w:uiPriority w:val="99"/>
    <w:rsid w:val="00D90D98"/>
    <w:rPr>
      <w:rFonts w:ascii="Courier New" w:hAnsi="Courier New" w:cs="Courier New"/>
    </w:rPr>
  </w:style>
  <w:style w:type="character" w:customStyle="1" w:styleId="apple-style-span">
    <w:name w:val="apple-style-span"/>
    <w:uiPriority w:val="99"/>
    <w:rsid w:val="00E60DA2"/>
    <w:rPr>
      <w:rFonts w:cs="Times New Roman"/>
    </w:rPr>
  </w:style>
  <w:style w:type="paragraph" w:customStyle="1" w:styleId="ListParagraph1">
    <w:name w:val="List Paragraph1"/>
    <w:basedOn w:val="ab"/>
    <w:rsid w:val="00734208"/>
    <w:pPr>
      <w:spacing w:after="0"/>
      <w:ind w:left="720"/>
      <w:contextualSpacing/>
      <w:jc w:val="left"/>
    </w:pPr>
  </w:style>
  <w:style w:type="character" w:customStyle="1" w:styleId="BodyText2Char">
    <w:name w:val="Body Text 2 Char"/>
    <w:locked/>
    <w:rsid w:val="00734208"/>
    <w:rPr>
      <w:sz w:val="24"/>
      <w:lang w:val="ru-RU" w:eastAsia="ru-RU" w:bidi="ar-SA"/>
    </w:rPr>
  </w:style>
  <w:style w:type="paragraph" w:customStyle="1" w:styleId="2110">
    <w:name w:val="Основной текст 211"/>
    <w:basedOn w:val="ab"/>
    <w:rsid w:val="00734208"/>
    <w:pPr>
      <w:spacing w:after="0"/>
      <w:ind w:left="1134"/>
      <w:jc w:val="left"/>
    </w:pPr>
    <w:rPr>
      <w:sz w:val="28"/>
      <w:szCs w:val="20"/>
    </w:rPr>
  </w:style>
  <w:style w:type="paragraph" w:customStyle="1" w:styleId="111">
    <w:name w:val="Обычный11"/>
    <w:rsid w:val="00734208"/>
    <w:pPr>
      <w:jc w:val="both"/>
    </w:pPr>
    <w:rPr>
      <w:rFonts w:ascii="Arial" w:hAnsi="Arial"/>
      <w:sz w:val="28"/>
    </w:rPr>
  </w:style>
  <w:style w:type="paragraph" w:customStyle="1" w:styleId="3f">
    <w:name w:val="Знак Знак Знак Знак3"/>
    <w:basedOn w:val="ab"/>
    <w:rsid w:val="00734208"/>
    <w:pPr>
      <w:spacing w:after="160" w:line="240" w:lineRule="exact"/>
    </w:pPr>
    <w:rPr>
      <w:rFonts w:ascii="Verdana" w:hAnsi="Verdana"/>
      <w:sz w:val="22"/>
      <w:szCs w:val="20"/>
      <w:lang w:val="en-US" w:eastAsia="en-US"/>
    </w:rPr>
  </w:style>
  <w:style w:type="paragraph" w:customStyle="1" w:styleId="220">
    <w:name w:val="Основной текст 22"/>
    <w:basedOn w:val="ab"/>
    <w:link w:val="221"/>
    <w:rsid w:val="00734208"/>
    <w:pPr>
      <w:spacing w:after="0"/>
      <w:ind w:left="1134"/>
      <w:jc w:val="left"/>
    </w:pPr>
    <w:rPr>
      <w:sz w:val="28"/>
      <w:szCs w:val="20"/>
      <w:lang w:val="x-none" w:eastAsia="x-none"/>
    </w:rPr>
  </w:style>
  <w:style w:type="paragraph" w:customStyle="1" w:styleId="2f3">
    <w:name w:val="Обычный2"/>
    <w:uiPriority w:val="99"/>
    <w:rsid w:val="00734208"/>
    <w:pPr>
      <w:jc w:val="both"/>
    </w:pPr>
    <w:rPr>
      <w:rFonts w:ascii="Arial" w:hAnsi="Arial"/>
      <w:sz w:val="28"/>
    </w:rPr>
  </w:style>
  <w:style w:type="paragraph" w:styleId="affff1">
    <w:name w:val="Normal (Web)"/>
    <w:aliases w:val="Обычный (веб) Знак Знак Знак,Обычный (Web) Знак"/>
    <w:basedOn w:val="ab"/>
    <w:next w:val="ab"/>
    <w:link w:val="affff2"/>
    <w:qFormat/>
    <w:rsid w:val="00734208"/>
    <w:pPr>
      <w:spacing w:before="100" w:beforeAutospacing="1" w:after="100" w:afterAutospacing="1"/>
      <w:jc w:val="left"/>
    </w:pPr>
    <w:rPr>
      <w:lang w:val="x-none" w:eastAsia="x-none"/>
    </w:rPr>
  </w:style>
  <w:style w:type="character" w:customStyle="1" w:styleId="affff3">
    <w:name w:val="Реквизит"/>
    <w:rsid w:val="00734208"/>
    <w:rPr>
      <w:sz w:val="28"/>
    </w:rPr>
  </w:style>
  <w:style w:type="character" w:customStyle="1" w:styleId="affff4">
    <w:name w:val="Реквизит полужирный"/>
    <w:rsid w:val="00734208"/>
    <w:rPr>
      <w:b/>
      <w:bCs/>
      <w:sz w:val="28"/>
    </w:rPr>
  </w:style>
  <w:style w:type="character" w:styleId="affff5">
    <w:name w:val="annotation reference"/>
    <w:rsid w:val="00734208"/>
    <w:rPr>
      <w:sz w:val="16"/>
      <w:szCs w:val="16"/>
    </w:rPr>
  </w:style>
  <w:style w:type="paragraph" w:styleId="affff6">
    <w:name w:val="annotation text"/>
    <w:basedOn w:val="ab"/>
    <w:link w:val="affff7"/>
    <w:uiPriority w:val="99"/>
    <w:rsid w:val="00734208"/>
    <w:rPr>
      <w:sz w:val="20"/>
      <w:szCs w:val="20"/>
    </w:rPr>
  </w:style>
  <w:style w:type="character" w:customStyle="1" w:styleId="affff7">
    <w:name w:val="Текст примечания Знак"/>
    <w:basedOn w:val="ac"/>
    <w:link w:val="affff6"/>
    <w:uiPriority w:val="99"/>
    <w:rsid w:val="00734208"/>
  </w:style>
  <w:style w:type="paragraph" w:styleId="affff8">
    <w:name w:val="annotation subject"/>
    <w:basedOn w:val="affff6"/>
    <w:next w:val="affff6"/>
    <w:link w:val="affff9"/>
    <w:uiPriority w:val="99"/>
    <w:rsid w:val="00734208"/>
    <w:rPr>
      <w:b/>
      <w:bCs/>
      <w:lang w:val="x-none" w:eastAsia="x-none"/>
    </w:rPr>
  </w:style>
  <w:style w:type="character" w:customStyle="1" w:styleId="affff9">
    <w:name w:val="Тема примечания Знак"/>
    <w:link w:val="affff8"/>
    <w:uiPriority w:val="99"/>
    <w:rsid w:val="00734208"/>
    <w:rPr>
      <w:b/>
      <w:bCs/>
    </w:rPr>
  </w:style>
  <w:style w:type="paragraph" w:customStyle="1" w:styleId="230">
    <w:name w:val="Основной текст 23"/>
    <w:basedOn w:val="ab"/>
    <w:rsid w:val="00734208"/>
    <w:pPr>
      <w:spacing w:after="0"/>
      <w:ind w:left="1134"/>
      <w:jc w:val="left"/>
    </w:pPr>
    <w:rPr>
      <w:sz w:val="28"/>
      <w:szCs w:val="20"/>
    </w:rPr>
  </w:style>
  <w:style w:type="paragraph" w:customStyle="1" w:styleId="3f0">
    <w:name w:val="Обычный3"/>
    <w:rsid w:val="00734208"/>
    <w:pPr>
      <w:jc w:val="both"/>
    </w:pPr>
    <w:rPr>
      <w:rFonts w:ascii="Arial" w:hAnsi="Arial"/>
      <w:sz w:val="28"/>
    </w:rPr>
  </w:style>
  <w:style w:type="paragraph" w:customStyle="1" w:styleId="1f2">
    <w:name w:val="Знак1"/>
    <w:basedOn w:val="ab"/>
    <w:uiPriority w:val="99"/>
    <w:rsid w:val="009654C7"/>
    <w:pPr>
      <w:spacing w:after="160" w:line="240" w:lineRule="exact"/>
    </w:pPr>
    <w:rPr>
      <w:rFonts w:ascii="Verdana" w:hAnsi="Verdana"/>
      <w:sz w:val="22"/>
      <w:szCs w:val="20"/>
      <w:lang w:val="en-US" w:eastAsia="en-US"/>
    </w:rPr>
  </w:style>
  <w:style w:type="paragraph" w:customStyle="1" w:styleId="1f3">
    <w:name w:val="Знак Знак Знак Знак1"/>
    <w:basedOn w:val="ab"/>
    <w:uiPriority w:val="99"/>
    <w:rsid w:val="009654C7"/>
    <w:pPr>
      <w:spacing w:after="160" w:line="240" w:lineRule="exact"/>
    </w:pPr>
    <w:rPr>
      <w:rFonts w:ascii="Verdana" w:hAnsi="Verdana"/>
      <w:sz w:val="22"/>
      <w:szCs w:val="20"/>
      <w:lang w:val="en-US" w:eastAsia="en-US"/>
    </w:rPr>
  </w:style>
  <w:style w:type="paragraph" w:customStyle="1" w:styleId="2210">
    <w:name w:val="Основной текст 221"/>
    <w:basedOn w:val="ab"/>
    <w:rsid w:val="009654C7"/>
    <w:pPr>
      <w:spacing w:after="0"/>
      <w:ind w:left="1134"/>
      <w:jc w:val="left"/>
    </w:pPr>
    <w:rPr>
      <w:sz w:val="28"/>
      <w:szCs w:val="20"/>
    </w:rPr>
  </w:style>
  <w:style w:type="paragraph" w:customStyle="1" w:styleId="212">
    <w:name w:val="Обычный21"/>
    <w:rsid w:val="009654C7"/>
    <w:pPr>
      <w:jc w:val="both"/>
    </w:pPr>
    <w:rPr>
      <w:rFonts w:ascii="Arial" w:hAnsi="Arial"/>
      <w:sz w:val="28"/>
    </w:rPr>
  </w:style>
  <w:style w:type="paragraph" w:customStyle="1" w:styleId="xl32">
    <w:name w:val="xl32"/>
    <w:basedOn w:val="ab"/>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a">
    <w:name w:val="Знак Знак Знак Знак Знак Знак Знак Знак Знак Знак"/>
    <w:basedOn w:val="ab"/>
    <w:rsid w:val="004D5C98"/>
    <w:pPr>
      <w:spacing w:after="160" w:line="240" w:lineRule="exact"/>
    </w:pPr>
    <w:rPr>
      <w:rFonts w:ascii="Verdana" w:hAnsi="Verdana"/>
      <w:sz w:val="22"/>
      <w:szCs w:val="20"/>
      <w:lang w:val="en-US" w:eastAsia="en-US"/>
    </w:rPr>
  </w:style>
  <w:style w:type="character" w:styleId="affffb">
    <w:name w:val="Emphasis"/>
    <w:uiPriority w:val="99"/>
    <w:qFormat/>
    <w:rsid w:val="004D5C98"/>
    <w:rPr>
      <w:i/>
      <w:iCs/>
    </w:rPr>
  </w:style>
  <w:style w:type="paragraph" w:customStyle="1" w:styleId="Web">
    <w:name w:val="Обычный (Web)"/>
    <w:basedOn w:val="ab"/>
    <w:rsid w:val="00B43EEB"/>
    <w:pPr>
      <w:spacing w:before="100" w:beforeAutospacing="1" w:after="100" w:afterAutospacing="1"/>
      <w:jc w:val="left"/>
    </w:pPr>
  </w:style>
  <w:style w:type="paragraph" w:customStyle="1" w:styleId="3f1">
    <w:name w:val="Стиль3 Знак Знак"/>
    <w:basedOn w:val="29"/>
    <w:rsid w:val="00B43EEB"/>
    <w:pPr>
      <w:widowControl w:val="0"/>
      <w:tabs>
        <w:tab w:val="num" w:pos="227"/>
      </w:tabs>
      <w:adjustRightInd w:val="0"/>
      <w:spacing w:after="0" w:line="240" w:lineRule="auto"/>
      <w:ind w:left="0"/>
      <w:textAlignment w:val="baseline"/>
    </w:pPr>
    <w:rPr>
      <w:szCs w:val="20"/>
    </w:rPr>
  </w:style>
  <w:style w:type="paragraph" w:customStyle="1" w:styleId="affffc">
    <w:name w:val="Знак Знак Знак"/>
    <w:basedOn w:val="ab"/>
    <w:uiPriority w:val="99"/>
    <w:rsid w:val="00B43EEB"/>
    <w:pPr>
      <w:spacing w:after="160" w:line="240" w:lineRule="exact"/>
    </w:pPr>
    <w:rPr>
      <w:rFonts w:ascii="Verdana" w:hAnsi="Verdana"/>
      <w:sz w:val="22"/>
      <w:szCs w:val="20"/>
      <w:lang w:val="en-US" w:eastAsia="en-US"/>
    </w:rPr>
  </w:style>
  <w:style w:type="character" w:customStyle="1" w:styleId="5b">
    <w:name w:val="Знак Знак5"/>
    <w:uiPriority w:val="99"/>
    <w:rsid w:val="00B43EEB"/>
    <w:rPr>
      <w:sz w:val="24"/>
      <w:szCs w:val="24"/>
    </w:rPr>
  </w:style>
  <w:style w:type="character" w:customStyle="1" w:styleId="181">
    <w:name w:val="Знак Знак181"/>
    <w:uiPriority w:val="99"/>
    <w:rsid w:val="00B43EEB"/>
    <w:rPr>
      <w:rFonts w:ascii="Times New Roman" w:eastAsia="Times New Roman" w:hAnsi="Times New Roman" w:cs="Times New Roman"/>
      <w:b/>
      <w:sz w:val="26"/>
      <w:szCs w:val="20"/>
      <w:lang w:eastAsia="ru-RU"/>
    </w:rPr>
  </w:style>
  <w:style w:type="paragraph" w:customStyle="1" w:styleId="xl22">
    <w:name w:val="xl22"/>
    <w:basedOn w:val="ab"/>
    <w:uiPriority w:val="99"/>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4">
    <w:name w:val="Гиперссылка1"/>
    <w:rsid w:val="00B43EEB"/>
    <w:rPr>
      <w:color w:val="0000FF"/>
      <w:u w:val="single"/>
    </w:rPr>
  </w:style>
  <w:style w:type="paragraph" w:customStyle="1" w:styleId="1KGK9">
    <w:name w:val="1KG=K9"/>
    <w:uiPriority w:val="99"/>
    <w:rsid w:val="00B43EEB"/>
    <w:pPr>
      <w:autoSpaceDE w:val="0"/>
      <w:autoSpaceDN w:val="0"/>
      <w:adjustRightInd w:val="0"/>
      <w:jc w:val="both"/>
    </w:pPr>
    <w:rPr>
      <w:rFonts w:ascii="MS Sans Serif" w:hAnsi="MS Sans Serif"/>
      <w:szCs w:val="24"/>
    </w:rPr>
  </w:style>
  <w:style w:type="paragraph" w:customStyle="1" w:styleId="affffd">
    <w:name w:val="подраздел_подраздела"/>
    <w:basedOn w:val="32"/>
    <w:link w:val="affffe"/>
    <w:autoRedefine/>
    <w:uiPriority w:val="99"/>
    <w:rsid w:val="00B43EEB"/>
    <w:pPr>
      <w:keepNext w:val="0"/>
      <w:widowControl w:val="0"/>
      <w:numPr>
        <w:ilvl w:val="2"/>
      </w:numPr>
      <w:tabs>
        <w:tab w:val="num" w:pos="720"/>
      </w:tabs>
      <w:spacing w:before="0" w:after="0"/>
      <w:ind w:left="720"/>
    </w:pPr>
    <w:rPr>
      <w:kern w:val="28"/>
    </w:rPr>
  </w:style>
  <w:style w:type="character" w:customStyle="1" w:styleId="affffe">
    <w:name w:val="подраздел_подраздела Знак"/>
    <w:link w:val="affffd"/>
    <w:uiPriority w:val="99"/>
    <w:rsid w:val="00B43EEB"/>
    <w:rPr>
      <w:rFonts w:ascii="Arial" w:hAnsi="Arial"/>
      <w:b/>
      <w:bCs/>
      <w:kern w:val="28"/>
      <w:sz w:val="26"/>
      <w:szCs w:val="26"/>
    </w:rPr>
  </w:style>
  <w:style w:type="character" w:customStyle="1" w:styleId="1f5">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uiPriority w:val="99"/>
    <w:locked/>
    <w:rsid w:val="00B43EEB"/>
    <w:rPr>
      <w:sz w:val="24"/>
      <w:szCs w:val="24"/>
      <w:lang w:val="ru-RU" w:eastAsia="ru-RU" w:bidi="ar-SA"/>
    </w:rPr>
  </w:style>
  <w:style w:type="character" w:customStyle="1" w:styleId="2f4">
    <w:name w:val="Знак Знак2"/>
    <w:uiPriority w:val="99"/>
    <w:locked/>
    <w:rsid w:val="00B43EEB"/>
    <w:rPr>
      <w:sz w:val="24"/>
      <w:szCs w:val="24"/>
      <w:lang w:val="ru-RU" w:eastAsia="ru-RU" w:bidi="ar-SA"/>
    </w:rPr>
  </w:style>
  <w:style w:type="character" w:customStyle="1" w:styleId="4c">
    <w:name w:val="Знак Знак4"/>
    <w:locked/>
    <w:rsid w:val="00B43EEB"/>
    <w:rPr>
      <w:sz w:val="24"/>
      <w:szCs w:val="24"/>
      <w:lang w:val="ru-RU" w:eastAsia="ru-RU" w:bidi="ar-SA"/>
    </w:rPr>
  </w:style>
  <w:style w:type="character" w:customStyle="1" w:styleId="afffff">
    <w:name w:val="Знак Знак"/>
    <w:uiPriority w:val="99"/>
    <w:locked/>
    <w:rsid w:val="00B43EEB"/>
    <w:rPr>
      <w:lang w:val="ru-RU" w:eastAsia="ru-RU" w:bidi="ar-SA"/>
    </w:rPr>
  </w:style>
  <w:style w:type="character" w:customStyle="1" w:styleId="3f2">
    <w:name w:val="Знак Знак3"/>
    <w:uiPriority w:val="99"/>
    <w:locked/>
    <w:rsid w:val="00B43EEB"/>
    <w:rPr>
      <w:rFonts w:ascii="Arial" w:hAnsi="Arial"/>
      <w:b/>
      <w:kern w:val="28"/>
      <w:sz w:val="32"/>
      <w:lang w:val="ru-RU" w:eastAsia="ru-RU" w:bidi="ar-SA"/>
    </w:rPr>
  </w:style>
  <w:style w:type="paragraph" w:customStyle="1" w:styleId="CharChar11">
    <w:name w:val="Char Char1 Знак Знак Знак1 Знак"/>
    <w:basedOn w:val="ab"/>
    <w:rsid w:val="00B43EEB"/>
    <w:pPr>
      <w:spacing w:after="160" w:line="240" w:lineRule="exact"/>
      <w:jc w:val="left"/>
    </w:pPr>
    <w:rPr>
      <w:rFonts w:ascii="Verdana" w:hAnsi="Verdana"/>
      <w:sz w:val="20"/>
      <w:szCs w:val="20"/>
      <w:lang w:val="en-US" w:eastAsia="en-US"/>
    </w:rPr>
  </w:style>
  <w:style w:type="numbering" w:styleId="111111">
    <w:name w:val="Outline List 2"/>
    <w:basedOn w:val="ae"/>
    <w:rsid w:val="00B43EEB"/>
  </w:style>
  <w:style w:type="paragraph" w:styleId="afffff0">
    <w:name w:val="Closing"/>
    <w:basedOn w:val="ab"/>
    <w:link w:val="afffff1"/>
    <w:uiPriority w:val="99"/>
    <w:rsid w:val="00B43EEB"/>
    <w:pPr>
      <w:spacing w:after="0"/>
      <w:ind w:left="4252"/>
      <w:jc w:val="left"/>
    </w:pPr>
    <w:rPr>
      <w:lang w:val="x-none" w:eastAsia="x-none"/>
    </w:rPr>
  </w:style>
  <w:style w:type="character" w:customStyle="1" w:styleId="afffff1">
    <w:name w:val="Прощание Знак"/>
    <w:link w:val="afffff0"/>
    <w:uiPriority w:val="99"/>
    <w:rsid w:val="00B43EEB"/>
    <w:rPr>
      <w:sz w:val="24"/>
      <w:szCs w:val="24"/>
    </w:rPr>
  </w:style>
  <w:style w:type="paragraph" w:customStyle="1" w:styleId="afffff2">
    <w:name w:val="Цитаты"/>
    <w:basedOn w:val="ab"/>
    <w:rsid w:val="00103FC1"/>
    <w:pPr>
      <w:autoSpaceDE w:val="0"/>
      <w:autoSpaceDN w:val="0"/>
      <w:spacing w:before="100" w:after="100"/>
      <w:ind w:left="360" w:right="360"/>
      <w:jc w:val="left"/>
    </w:pPr>
    <w:rPr>
      <w:sz w:val="20"/>
    </w:rPr>
  </w:style>
  <w:style w:type="paragraph" w:customStyle="1" w:styleId="afffff3">
    <w:name w:val="второй абзац !"/>
    <w:basedOn w:val="ab"/>
    <w:uiPriority w:val="99"/>
    <w:semiHidden/>
    <w:rsid w:val="0074725B"/>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uiPriority w:val="99"/>
    <w:semiHidden/>
    <w:rsid w:val="0074725B"/>
    <w:pPr>
      <w:jc w:val="left"/>
    </w:pPr>
    <w:rPr>
      <w:b w:val="0"/>
      <w:i w:val="0"/>
    </w:rPr>
  </w:style>
  <w:style w:type="paragraph" w:customStyle="1" w:styleId="2f7">
    <w:name w:val="Стиль Стиль Заголовок 2 + не полужирный не курсив Красный + не полу..."/>
    <w:basedOn w:val="2f5"/>
    <w:link w:val="2f8"/>
    <w:uiPriority w:val="99"/>
    <w:semiHidden/>
    <w:rsid w:val="0074725B"/>
    <w:rPr>
      <w:iCs w:val="0"/>
    </w:rPr>
  </w:style>
  <w:style w:type="paragraph" w:customStyle="1" w:styleId="-3">
    <w:name w:val="Абзац- перечень"/>
    <w:basedOn w:val="2f7"/>
    <w:autoRedefine/>
    <w:uiPriority w:val="99"/>
    <w:rsid w:val="0074725B"/>
    <w:pPr>
      <w:jc w:val="both"/>
    </w:pPr>
  </w:style>
  <w:style w:type="paragraph" w:customStyle="1" w:styleId="2f9">
    <w:name w:val="абзац 2"/>
    <w:basedOn w:val="32"/>
    <w:autoRedefine/>
    <w:uiPriority w:val="99"/>
    <w:semiHidden/>
    <w:rsid w:val="0074725B"/>
    <w:rPr>
      <w:rFonts w:ascii="Courier New" w:hAnsi="Courier New" w:cs="Courier New"/>
      <w:b w:val="0"/>
    </w:rPr>
  </w:style>
  <w:style w:type="paragraph" w:customStyle="1" w:styleId="3f3">
    <w:name w:val="абзац 3"/>
    <w:basedOn w:val="42"/>
    <w:autoRedefine/>
    <w:uiPriority w:val="99"/>
    <w:semiHidden/>
    <w:rsid w:val="0074725B"/>
    <w:pPr>
      <w:ind w:firstLine="36"/>
      <w:jc w:val="left"/>
    </w:pPr>
    <w:rPr>
      <w:b w:val="0"/>
      <w:sz w:val="24"/>
      <w:szCs w:val="24"/>
    </w:rPr>
  </w:style>
  <w:style w:type="paragraph" w:customStyle="1" w:styleId="a6">
    <w:name w:val="раздел_документа"/>
    <w:basedOn w:val="18"/>
    <w:autoRedefine/>
    <w:uiPriority w:val="99"/>
    <w:semiHidden/>
    <w:rsid w:val="0074725B"/>
    <w:pPr>
      <w:keepNext w:val="0"/>
      <w:pageBreakBefore/>
      <w:widowControl w:val="0"/>
      <w:numPr>
        <w:numId w:val="30"/>
      </w:numPr>
      <w:tabs>
        <w:tab w:val="left" w:pos="900"/>
      </w:tabs>
      <w:spacing w:before="0" w:after="0"/>
      <w:ind w:left="0" w:firstLine="0"/>
      <w:jc w:val="left"/>
    </w:pPr>
    <w:rPr>
      <w:bCs/>
      <w:caps/>
      <w:kern w:val="32"/>
      <w:sz w:val="28"/>
      <w:szCs w:val="28"/>
    </w:rPr>
  </w:style>
  <w:style w:type="paragraph" w:customStyle="1" w:styleId="afffff4">
    <w:name w:val="вставка_в_подраздел"/>
    <w:basedOn w:val="42"/>
    <w:autoRedefine/>
    <w:uiPriority w:val="99"/>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2"/>
    <w:uiPriority w:val="99"/>
    <w:semiHidden/>
    <w:rsid w:val="0074725B"/>
    <w:pPr>
      <w:spacing w:before="0"/>
      <w:ind w:left="1728"/>
    </w:pPr>
    <w:rPr>
      <w:b w:val="0"/>
      <w:bCs w:val="0"/>
      <w:color w:val="000000"/>
      <w:sz w:val="24"/>
      <w:szCs w:val="20"/>
    </w:rPr>
  </w:style>
  <w:style w:type="paragraph" w:customStyle="1" w:styleId="4d">
    <w:name w:val="Обычный4"/>
    <w:uiPriority w:val="99"/>
    <w:rsid w:val="0074725B"/>
    <w:pPr>
      <w:widowControl w:val="0"/>
      <w:shd w:val="clear" w:color="auto" w:fill="FFFFFF"/>
      <w:ind w:firstLine="709"/>
      <w:jc w:val="both"/>
    </w:pPr>
    <w:rPr>
      <w:snapToGrid w:val="0"/>
      <w:sz w:val="22"/>
    </w:rPr>
  </w:style>
  <w:style w:type="paragraph" w:customStyle="1" w:styleId="afffff5">
    <w:name w:val="Стиль"/>
    <w:uiPriority w:val="99"/>
    <w:rsid w:val="0074725B"/>
    <w:pPr>
      <w:widowControl w:val="0"/>
      <w:autoSpaceDE w:val="0"/>
      <w:autoSpaceDN w:val="0"/>
      <w:adjustRightInd w:val="0"/>
    </w:pPr>
    <w:rPr>
      <w:rFonts w:ascii="Arial" w:hAnsi="Arial" w:cs="Arial"/>
      <w:sz w:val="24"/>
      <w:szCs w:val="24"/>
    </w:rPr>
  </w:style>
  <w:style w:type="paragraph" w:customStyle="1" w:styleId="afffff6">
    <w:name w:val="Заголовок раздела документа"/>
    <w:basedOn w:val="ab"/>
    <w:next w:val="4d"/>
    <w:autoRedefine/>
    <w:uiPriority w:val="99"/>
    <w:rsid w:val="0074725B"/>
    <w:pPr>
      <w:widowControl w:val="0"/>
      <w:spacing w:after="0"/>
      <w:jc w:val="right"/>
    </w:pPr>
    <w:rPr>
      <w:b/>
      <w:i/>
      <w:color w:val="000000"/>
      <w:lang w:val="en-US"/>
    </w:rPr>
  </w:style>
  <w:style w:type="paragraph" w:customStyle="1" w:styleId="afffff7">
    <w:name w:val="заголовок подраздела"/>
    <w:basedOn w:val="18"/>
    <w:autoRedefine/>
    <w:uiPriority w:val="99"/>
    <w:rsid w:val="0074725B"/>
    <w:pPr>
      <w:keepNext w:val="0"/>
      <w:widowControl w:val="0"/>
      <w:jc w:val="left"/>
    </w:pPr>
    <w:rPr>
      <w:bCs/>
      <w:i/>
      <w:kern w:val="32"/>
      <w:sz w:val="32"/>
      <w:szCs w:val="32"/>
    </w:rPr>
  </w:style>
  <w:style w:type="paragraph" w:customStyle="1" w:styleId="afffff8">
    <w:name w:val="абзац подраздела"/>
    <w:basedOn w:val="2f7"/>
    <w:link w:val="afffff9"/>
    <w:autoRedefine/>
    <w:uiPriority w:val="99"/>
    <w:rsid w:val="0074725B"/>
    <w:pPr>
      <w:keepNext w:val="0"/>
      <w:widowControl w:val="0"/>
      <w:jc w:val="both"/>
    </w:pPr>
    <w:rPr>
      <w:bCs w:val="0"/>
    </w:rPr>
  </w:style>
  <w:style w:type="numbering" w:styleId="1ai">
    <w:name w:val="Outline List 1"/>
    <w:basedOn w:val="ae"/>
    <w:rsid w:val="0074725B"/>
  </w:style>
  <w:style w:type="paragraph" w:styleId="HTML1">
    <w:name w:val="HTML Address"/>
    <w:basedOn w:val="ab"/>
    <w:link w:val="HTML2"/>
    <w:uiPriority w:val="99"/>
    <w:rsid w:val="0074725B"/>
    <w:pPr>
      <w:spacing w:after="0"/>
      <w:jc w:val="left"/>
    </w:pPr>
    <w:rPr>
      <w:i/>
      <w:iCs/>
      <w:lang w:val="x-none" w:eastAsia="x-none"/>
    </w:rPr>
  </w:style>
  <w:style w:type="character" w:customStyle="1" w:styleId="HTML2">
    <w:name w:val="Адрес HTML Знак"/>
    <w:link w:val="HTML1"/>
    <w:uiPriority w:val="99"/>
    <w:rsid w:val="0074725B"/>
    <w:rPr>
      <w:i/>
      <w:iCs/>
      <w:sz w:val="24"/>
      <w:szCs w:val="24"/>
    </w:rPr>
  </w:style>
  <w:style w:type="paragraph" w:styleId="afffffa">
    <w:name w:val="envelope address"/>
    <w:basedOn w:val="ab"/>
    <w:uiPriority w:val="99"/>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uiPriority w:val="99"/>
    <w:rsid w:val="0074725B"/>
  </w:style>
  <w:style w:type="table" w:styleId="-10">
    <w:name w:val="Table Web 1"/>
    <w:basedOn w:val="ad"/>
    <w:rsid w:val="007472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d"/>
    <w:rsid w:val="007472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d"/>
    <w:rsid w:val="007472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b">
    <w:name w:val="Note Heading"/>
    <w:basedOn w:val="ab"/>
    <w:next w:val="ab"/>
    <w:link w:val="afffffc"/>
    <w:uiPriority w:val="99"/>
    <w:rsid w:val="0074725B"/>
    <w:pPr>
      <w:spacing w:after="0"/>
      <w:jc w:val="left"/>
    </w:pPr>
    <w:rPr>
      <w:lang w:val="x-none" w:eastAsia="x-none"/>
    </w:rPr>
  </w:style>
  <w:style w:type="character" w:customStyle="1" w:styleId="afffffc">
    <w:name w:val="Заголовок записки Знак"/>
    <w:link w:val="afffffb"/>
    <w:uiPriority w:val="99"/>
    <w:rsid w:val="0074725B"/>
    <w:rPr>
      <w:sz w:val="24"/>
      <w:szCs w:val="24"/>
    </w:rPr>
  </w:style>
  <w:style w:type="table" w:styleId="afffffd">
    <w:name w:val="Table Elegant"/>
    <w:basedOn w:val="ad"/>
    <w:rsid w:val="007472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6">
    <w:name w:val="Table Subtle 1"/>
    <w:basedOn w:val="ad"/>
    <w:rsid w:val="0074725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Subtle 2"/>
    <w:basedOn w:val="ad"/>
    <w:rsid w:val="007472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uiPriority w:val="99"/>
    <w:rsid w:val="0074725B"/>
    <w:rPr>
      <w:rFonts w:ascii="Courier New" w:hAnsi="Courier New" w:cs="Courier New"/>
      <w:sz w:val="20"/>
      <w:szCs w:val="20"/>
    </w:rPr>
  </w:style>
  <w:style w:type="table" w:styleId="1f7">
    <w:name w:val="Table Classic 1"/>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Classic 2"/>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4">
    <w:name w:val="Table Classic 3"/>
    <w:basedOn w:val="ad"/>
    <w:rsid w:val="007472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d"/>
    <w:rsid w:val="007472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uiPriority w:val="99"/>
    <w:rsid w:val="0074725B"/>
    <w:rPr>
      <w:rFonts w:ascii="Courier New" w:hAnsi="Courier New" w:cs="Courier New"/>
      <w:sz w:val="20"/>
      <w:szCs w:val="20"/>
    </w:rPr>
  </w:style>
  <w:style w:type="paragraph" w:styleId="afffffe">
    <w:name w:val="Body Text First Indent"/>
    <w:basedOn w:val="aff0"/>
    <w:link w:val="affffff"/>
    <w:uiPriority w:val="99"/>
    <w:rsid w:val="0074725B"/>
    <w:pPr>
      <w:ind w:firstLine="210"/>
      <w:jc w:val="left"/>
    </w:pPr>
  </w:style>
  <w:style w:type="character" w:customStyle="1" w:styleId="affffff">
    <w:name w:val="Красная строка Знак"/>
    <w:link w:val="afffffe"/>
    <w:uiPriority w:val="99"/>
    <w:rsid w:val="0074725B"/>
    <w:rPr>
      <w:sz w:val="24"/>
      <w:szCs w:val="24"/>
      <w:lang w:val="ru-RU" w:eastAsia="ru-RU" w:bidi="ar-SA"/>
    </w:rPr>
  </w:style>
  <w:style w:type="paragraph" w:styleId="2fc">
    <w:name w:val="Body Text First Indent 2"/>
    <w:basedOn w:val="af7"/>
    <w:link w:val="2fd"/>
    <w:uiPriority w:val="99"/>
    <w:rsid w:val="0074725B"/>
    <w:pPr>
      <w:ind w:firstLine="210"/>
      <w:jc w:val="left"/>
    </w:pPr>
  </w:style>
  <w:style w:type="character" w:customStyle="1" w:styleId="2fd">
    <w:name w:val="Красная строка 2 Знак"/>
    <w:link w:val="2fc"/>
    <w:uiPriority w:val="99"/>
    <w:rsid w:val="0074725B"/>
    <w:rPr>
      <w:sz w:val="24"/>
      <w:szCs w:val="24"/>
      <w:lang w:val="ru-RU" w:eastAsia="ru-RU" w:bidi="ar-SA"/>
    </w:rPr>
  </w:style>
  <w:style w:type="character" w:styleId="HTML6">
    <w:name w:val="HTML Sample"/>
    <w:uiPriority w:val="99"/>
    <w:rsid w:val="0074725B"/>
    <w:rPr>
      <w:rFonts w:ascii="Courier New" w:hAnsi="Courier New" w:cs="Courier New"/>
    </w:rPr>
  </w:style>
  <w:style w:type="paragraph" w:styleId="2fe">
    <w:name w:val="envelope return"/>
    <w:basedOn w:val="ab"/>
    <w:uiPriority w:val="99"/>
    <w:rsid w:val="0074725B"/>
    <w:pPr>
      <w:spacing w:after="0"/>
      <w:jc w:val="left"/>
    </w:pPr>
    <w:rPr>
      <w:rFonts w:ascii="Arial" w:hAnsi="Arial" w:cs="Arial"/>
      <w:sz w:val="20"/>
      <w:szCs w:val="20"/>
    </w:rPr>
  </w:style>
  <w:style w:type="table" w:styleId="1f8">
    <w:name w:val="Table 3D effects 1"/>
    <w:basedOn w:val="ad"/>
    <w:rsid w:val="0074725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74725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3D effects 3"/>
    <w:basedOn w:val="ad"/>
    <w:rsid w:val="0074725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0">
    <w:name w:val="Normal Indent"/>
    <w:basedOn w:val="ab"/>
    <w:uiPriority w:val="99"/>
    <w:rsid w:val="0074725B"/>
    <w:pPr>
      <w:spacing w:after="0"/>
      <w:ind w:left="708"/>
      <w:jc w:val="left"/>
    </w:pPr>
  </w:style>
  <w:style w:type="character" w:styleId="HTML7">
    <w:name w:val="HTML Definition"/>
    <w:uiPriority w:val="99"/>
    <w:rsid w:val="0074725B"/>
    <w:rPr>
      <w:i/>
      <w:iCs/>
    </w:rPr>
  </w:style>
  <w:style w:type="character" w:styleId="HTML8">
    <w:name w:val="HTML Variable"/>
    <w:uiPriority w:val="99"/>
    <w:rsid w:val="0074725B"/>
    <w:rPr>
      <w:i/>
      <w:iCs/>
    </w:rPr>
  </w:style>
  <w:style w:type="character" w:styleId="HTML9">
    <w:name w:val="HTML Typewriter"/>
    <w:uiPriority w:val="99"/>
    <w:rsid w:val="0074725B"/>
    <w:rPr>
      <w:rFonts w:ascii="Courier New" w:hAnsi="Courier New" w:cs="Courier New"/>
      <w:sz w:val="20"/>
      <w:szCs w:val="20"/>
    </w:rPr>
  </w:style>
  <w:style w:type="paragraph" w:styleId="affffff1">
    <w:name w:val="Signature"/>
    <w:basedOn w:val="ab"/>
    <w:link w:val="affffff2"/>
    <w:uiPriority w:val="99"/>
    <w:rsid w:val="0074725B"/>
    <w:pPr>
      <w:spacing w:after="0"/>
      <w:ind w:left="4252"/>
      <w:jc w:val="left"/>
    </w:pPr>
    <w:rPr>
      <w:lang w:val="x-none" w:eastAsia="x-none"/>
    </w:rPr>
  </w:style>
  <w:style w:type="character" w:customStyle="1" w:styleId="affffff2">
    <w:name w:val="Подпись Знак"/>
    <w:link w:val="affffff1"/>
    <w:uiPriority w:val="99"/>
    <w:rsid w:val="0074725B"/>
    <w:rPr>
      <w:sz w:val="24"/>
      <w:szCs w:val="24"/>
    </w:rPr>
  </w:style>
  <w:style w:type="paragraph" w:styleId="affffff3">
    <w:name w:val="Salutation"/>
    <w:basedOn w:val="ab"/>
    <w:next w:val="ab"/>
    <w:link w:val="affffff4"/>
    <w:uiPriority w:val="99"/>
    <w:rsid w:val="0074725B"/>
    <w:pPr>
      <w:spacing w:after="0"/>
      <w:jc w:val="left"/>
    </w:pPr>
    <w:rPr>
      <w:lang w:val="x-none" w:eastAsia="x-none"/>
    </w:rPr>
  </w:style>
  <w:style w:type="character" w:customStyle="1" w:styleId="affffff4">
    <w:name w:val="Приветствие Знак"/>
    <w:link w:val="affffff3"/>
    <w:uiPriority w:val="99"/>
    <w:rsid w:val="0074725B"/>
    <w:rPr>
      <w:sz w:val="24"/>
      <w:szCs w:val="24"/>
    </w:rPr>
  </w:style>
  <w:style w:type="paragraph" w:styleId="4f">
    <w:name w:val="List Continue 4"/>
    <w:basedOn w:val="ab"/>
    <w:uiPriority w:val="99"/>
    <w:rsid w:val="0074725B"/>
    <w:pPr>
      <w:spacing w:after="120"/>
      <w:ind w:left="1132"/>
      <w:jc w:val="left"/>
    </w:pPr>
  </w:style>
  <w:style w:type="paragraph" w:styleId="5c">
    <w:name w:val="List Continue 5"/>
    <w:basedOn w:val="ab"/>
    <w:uiPriority w:val="99"/>
    <w:rsid w:val="0074725B"/>
    <w:pPr>
      <w:spacing w:after="120"/>
      <w:ind w:left="1415"/>
      <w:jc w:val="left"/>
    </w:pPr>
  </w:style>
  <w:style w:type="table" w:styleId="1f9">
    <w:name w:val="Table Simple 1"/>
    <w:basedOn w:val="ad"/>
    <w:rsid w:val="0074725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0">
    <w:name w:val="Table Simple 2"/>
    <w:basedOn w:val="ad"/>
    <w:rsid w:val="0074725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6">
    <w:name w:val="Table Simple 3"/>
    <w:basedOn w:val="ad"/>
    <w:rsid w:val="007472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a">
    <w:name w:val="Table Grid 1"/>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3f7">
    <w:name w:val="Table Grid 3"/>
    <w:basedOn w:val="ad"/>
    <w:rsid w:val="007472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0">
    <w:name w:val="Table Grid 4"/>
    <w:basedOn w:val="ad"/>
    <w:rsid w:val="007472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d">
    <w:name w:val="Table Grid 5"/>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d"/>
    <w:rsid w:val="007472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d"/>
    <w:rsid w:val="007472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d"/>
    <w:rsid w:val="007472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5">
    <w:name w:val="Table Contemporary"/>
    <w:basedOn w:val="ad"/>
    <w:rsid w:val="007472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6">
    <w:name w:val="Table Professional"/>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d"/>
    <w:rsid w:val="007472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olumns 2"/>
    <w:basedOn w:val="ad"/>
    <w:rsid w:val="0074725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8">
    <w:name w:val="Table Columns 3"/>
    <w:basedOn w:val="ad"/>
    <w:rsid w:val="007472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d"/>
    <w:rsid w:val="0074725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d"/>
    <w:rsid w:val="007472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f7">
    <w:name w:val="Strong"/>
    <w:qFormat/>
    <w:rsid w:val="0074725B"/>
    <w:rPr>
      <w:b/>
      <w:bCs/>
    </w:rPr>
  </w:style>
  <w:style w:type="table" w:styleId="-11">
    <w:name w:val="Table List 1"/>
    <w:basedOn w:val="ad"/>
    <w:rsid w:val="007472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d"/>
    <w:rsid w:val="0074725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d"/>
    <w:rsid w:val="007472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rsid w:val="007472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rsid w:val="007472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rsid w:val="007472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8">
    <w:name w:val="Table Theme"/>
    <w:basedOn w:val="ad"/>
    <w:rsid w:val="00747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d"/>
    <w:rsid w:val="007472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2">
    <w:name w:val="Table Colorful 2"/>
    <w:basedOn w:val="ad"/>
    <w:rsid w:val="007472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9">
    <w:name w:val="Table Colorful 3"/>
    <w:basedOn w:val="ad"/>
    <w:rsid w:val="007472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uiPriority w:val="99"/>
    <w:rsid w:val="0074725B"/>
    <w:rPr>
      <w:i/>
      <w:iCs/>
    </w:rPr>
  </w:style>
  <w:style w:type="paragraph" w:styleId="affffff9">
    <w:name w:val="Message Header"/>
    <w:basedOn w:val="ab"/>
    <w:link w:val="affffffa"/>
    <w:uiPriority w:val="99"/>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lang w:val="x-none" w:eastAsia="x-none"/>
    </w:rPr>
  </w:style>
  <w:style w:type="character" w:customStyle="1" w:styleId="affffffa">
    <w:name w:val="Шапка Знак"/>
    <w:link w:val="affffff9"/>
    <w:uiPriority w:val="99"/>
    <w:rsid w:val="0074725B"/>
    <w:rPr>
      <w:rFonts w:ascii="Arial" w:hAnsi="Arial" w:cs="Arial"/>
      <w:sz w:val="24"/>
      <w:szCs w:val="24"/>
      <w:shd w:val="pct20" w:color="auto" w:fill="auto"/>
    </w:rPr>
  </w:style>
  <w:style w:type="paragraph" w:styleId="affffffb">
    <w:name w:val="E-mail Signature"/>
    <w:basedOn w:val="ab"/>
    <w:link w:val="affffffc"/>
    <w:uiPriority w:val="99"/>
    <w:rsid w:val="0074725B"/>
    <w:pPr>
      <w:spacing w:after="0"/>
      <w:jc w:val="left"/>
    </w:pPr>
    <w:rPr>
      <w:lang w:val="x-none" w:eastAsia="x-none"/>
    </w:rPr>
  </w:style>
  <w:style w:type="character" w:customStyle="1" w:styleId="affffffc">
    <w:name w:val="Электронная подпись Знак"/>
    <w:link w:val="affffffb"/>
    <w:uiPriority w:val="99"/>
    <w:rsid w:val="0074725B"/>
    <w:rPr>
      <w:sz w:val="24"/>
      <w:szCs w:val="24"/>
    </w:rPr>
  </w:style>
  <w:style w:type="character" w:customStyle="1" w:styleId="2f6">
    <w:name w:val="Стиль Заголовок 2 + не полужирный не курсив Красный Знак"/>
    <w:link w:val="2f5"/>
    <w:uiPriority w:val="99"/>
    <w:rsid w:val="0074725B"/>
    <w:rPr>
      <w:rFonts w:ascii="Arial" w:hAnsi="Arial" w:cs="Arial"/>
      <w:b w:val="0"/>
      <w:bCs/>
      <w:i w:val="0"/>
      <w:iCs/>
      <w:sz w:val="28"/>
      <w:szCs w:val="28"/>
    </w:rPr>
  </w:style>
  <w:style w:type="character" w:customStyle="1" w:styleId="2f8">
    <w:name w:val="Стиль Стиль Заголовок 2 + не полужирный не курсив Красный + не полу... Знак"/>
    <w:link w:val="2f7"/>
    <w:uiPriority w:val="99"/>
    <w:rsid w:val="0074725B"/>
    <w:rPr>
      <w:rFonts w:ascii="Arial" w:hAnsi="Arial" w:cs="Arial"/>
      <w:b w:val="0"/>
      <w:bCs/>
      <w:i w:val="0"/>
      <w:iCs w:val="0"/>
      <w:sz w:val="28"/>
      <w:szCs w:val="28"/>
    </w:rPr>
  </w:style>
  <w:style w:type="character" w:customStyle="1" w:styleId="afffff9">
    <w:name w:val="абзац подраздела Знак"/>
    <w:link w:val="afffff8"/>
    <w:uiPriority w:val="99"/>
    <w:rsid w:val="0074725B"/>
    <w:rPr>
      <w:rFonts w:ascii="Arial" w:hAnsi="Arial" w:cs="Arial"/>
      <w:b w:val="0"/>
      <w:bCs w:val="0"/>
      <w:i w:val="0"/>
      <w:iCs w:val="0"/>
      <w:sz w:val="28"/>
      <w:szCs w:val="28"/>
    </w:rPr>
  </w:style>
  <w:style w:type="paragraph" w:customStyle="1" w:styleId="affffffd">
    <w:name w:val="перечень внутри абзаца"/>
    <w:basedOn w:val="2f7"/>
    <w:uiPriority w:val="99"/>
    <w:rsid w:val="0074725B"/>
    <w:pPr>
      <w:keepLines/>
      <w:spacing w:before="0"/>
      <w:ind w:left="708"/>
      <w:jc w:val="both"/>
    </w:pPr>
    <w:rPr>
      <w:color w:val="000000"/>
    </w:rPr>
  </w:style>
  <w:style w:type="paragraph" w:customStyle="1" w:styleId="4f2">
    <w:name w:val="абзац 4"/>
    <w:basedOn w:val="412"/>
    <w:autoRedefine/>
    <w:uiPriority w:val="99"/>
    <w:rsid w:val="0074725B"/>
    <w:pPr>
      <w:keepLines/>
      <w:ind w:left="1260"/>
    </w:pPr>
  </w:style>
  <w:style w:type="paragraph" w:customStyle="1" w:styleId="a9">
    <w:name w:val="А. часть_раздела"/>
    <w:basedOn w:val="26"/>
    <w:autoRedefine/>
    <w:uiPriority w:val="99"/>
    <w:rsid w:val="0074725B"/>
    <w:pPr>
      <w:numPr>
        <w:numId w:val="29"/>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8"/>
    <w:link w:val="112"/>
    <w:autoRedefine/>
    <w:uiPriority w:val="99"/>
    <w:rsid w:val="0074725B"/>
    <w:pPr>
      <w:numPr>
        <w:ilvl w:val="1"/>
        <w:numId w:val="31"/>
      </w:numPr>
      <w:spacing w:before="0" w:after="0"/>
    </w:pPr>
    <w:rPr>
      <w:b/>
      <w:bCs/>
      <w:sz w:val="24"/>
      <w:szCs w:val="24"/>
    </w:rPr>
  </w:style>
  <w:style w:type="character" w:customStyle="1" w:styleId="112">
    <w:name w:val="1.1 подпункт Знак Знак"/>
    <w:link w:val="11"/>
    <w:uiPriority w:val="99"/>
    <w:rsid w:val="0074725B"/>
    <w:rPr>
      <w:rFonts w:ascii="Arial" w:hAnsi="Arial"/>
      <w:b/>
      <w:bCs/>
      <w:sz w:val="24"/>
      <w:szCs w:val="24"/>
      <w:lang w:val="x-none" w:eastAsia="x-none"/>
    </w:rPr>
  </w:style>
  <w:style w:type="paragraph" w:customStyle="1" w:styleId="affffffe">
    <w:name w:val="Слева"/>
    <w:basedOn w:val="ab"/>
    <w:uiPriority w:val="99"/>
    <w:rsid w:val="0074725B"/>
    <w:pPr>
      <w:spacing w:after="0"/>
      <w:ind w:left="357"/>
      <w:jc w:val="left"/>
    </w:pPr>
    <w:rPr>
      <w:sz w:val="28"/>
      <w:szCs w:val="20"/>
    </w:rPr>
  </w:style>
  <w:style w:type="character" w:customStyle="1" w:styleId="14pt2">
    <w:name w:val="Стиль 14 pt"/>
    <w:uiPriority w:val="99"/>
    <w:rsid w:val="0074725B"/>
    <w:rPr>
      <w:sz w:val="24"/>
    </w:rPr>
  </w:style>
  <w:style w:type="paragraph" w:customStyle="1" w:styleId="3fa">
    <w:name w:val="Знак3"/>
    <w:basedOn w:val="ab"/>
    <w:uiPriority w:val="99"/>
    <w:rsid w:val="0074725B"/>
    <w:pPr>
      <w:spacing w:after="160" w:line="240" w:lineRule="exact"/>
    </w:pPr>
    <w:rPr>
      <w:rFonts w:ascii="Verdana" w:hAnsi="Verdana"/>
      <w:sz w:val="22"/>
      <w:szCs w:val="20"/>
      <w:lang w:val="en-US" w:eastAsia="en-US"/>
    </w:rPr>
  </w:style>
  <w:style w:type="paragraph" w:customStyle="1" w:styleId="afffffff">
    <w:name w:val="заголовок"/>
    <w:basedOn w:val="18"/>
    <w:uiPriority w:val="99"/>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b"/>
    <w:uiPriority w:val="99"/>
    <w:rsid w:val="0074725B"/>
    <w:pPr>
      <w:spacing w:after="0" w:line="360" w:lineRule="auto"/>
      <w:ind w:firstLine="709"/>
    </w:pPr>
    <w:rPr>
      <w:rFonts w:ascii="Arial" w:hAnsi="Arial"/>
      <w:szCs w:val="20"/>
    </w:rPr>
  </w:style>
  <w:style w:type="numbering" w:customStyle="1" w:styleId="65">
    <w:name w:val="Стиль6"/>
    <w:rsid w:val="0074725B"/>
  </w:style>
  <w:style w:type="numbering" w:customStyle="1" w:styleId="74">
    <w:name w:val="Стиль7"/>
    <w:rsid w:val="0074725B"/>
  </w:style>
  <w:style w:type="numbering" w:customStyle="1" w:styleId="84">
    <w:name w:val="Стиль8"/>
    <w:rsid w:val="0074725B"/>
  </w:style>
  <w:style w:type="numbering" w:customStyle="1" w:styleId="93">
    <w:name w:val="Стиль9"/>
    <w:rsid w:val="0074725B"/>
  </w:style>
  <w:style w:type="numbering" w:customStyle="1" w:styleId="100">
    <w:name w:val="Стиль10"/>
    <w:rsid w:val="0074725B"/>
  </w:style>
  <w:style w:type="numbering" w:customStyle="1" w:styleId="113">
    <w:name w:val="Стиль11"/>
    <w:rsid w:val="0074725B"/>
  </w:style>
  <w:style w:type="numbering" w:customStyle="1" w:styleId="12">
    <w:name w:val="Стиль12"/>
    <w:rsid w:val="0074725B"/>
    <w:pPr>
      <w:numPr>
        <w:numId w:val="38"/>
      </w:numPr>
    </w:pPr>
  </w:style>
  <w:style w:type="numbering" w:customStyle="1" w:styleId="13">
    <w:name w:val="Стиль13"/>
    <w:rsid w:val="0074725B"/>
    <w:pPr>
      <w:numPr>
        <w:numId w:val="39"/>
      </w:numPr>
    </w:pPr>
  </w:style>
  <w:style w:type="numbering" w:customStyle="1" w:styleId="140">
    <w:name w:val="Стиль14"/>
    <w:rsid w:val="0074725B"/>
    <w:pPr>
      <w:numPr>
        <w:numId w:val="40"/>
      </w:numPr>
    </w:pPr>
  </w:style>
  <w:style w:type="numbering" w:customStyle="1" w:styleId="150">
    <w:name w:val="Стиль15"/>
    <w:rsid w:val="0074725B"/>
  </w:style>
  <w:style w:type="numbering" w:customStyle="1" w:styleId="160">
    <w:name w:val="Стиль16"/>
    <w:rsid w:val="0074725B"/>
  </w:style>
  <w:style w:type="numbering" w:customStyle="1" w:styleId="170">
    <w:name w:val="Стиль17"/>
    <w:rsid w:val="0074725B"/>
  </w:style>
  <w:style w:type="numbering" w:customStyle="1" w:styleId="182">
    <w:name w:val="Стиль18"/>
    <w:rsid w:val="0074725B"/>
  </w:style>
  <w:style w:type="numbering" w:customStyle="1" w:styleId="19">
    <w:name w:val="Стиль19"/>
    <w:rsid w:val="0074725B"/>
    <w:pPr>
      <w:numPr>
        <w:numId w:val="45"/>
      </w:numPr>
    </w:pPr>
  </w:style>
  <w:style w:type="paragraph" w:customStyle="1" w:styleId="afffffff0">
    <w:name w:val="Таблицы (моноширинный)"/>
    <w:basedOn w:val="ab"/>
    <w:next w:val="ab"/>
    <w:uiPriority w:val="99"/>
    <w:rsid w:val="0074725B"/>
    <w:pPr>
      <w:autoSpaceDE w:val="0"/>
      <w:autoSpaceDN w:val="0"/>
      <w:adjustRightInd w:val="0"/>
      <w:spacing w:after="0"/>
    </w:pPr>
    <w:rPr>
      <w:rFonts w:ascii="Courier New" w:hAnsi="Courier New" w:cs="Courier New"/>
      <w:sz w:val="20"/>
      <w:szCs w:val="20"/>
    </w:rPr>
  </w:style>
  <w:style w:type="numbering" w:customStyle="1" w:styleId="200">
    <w:name w:val="Стиль20"/>
    <w:rsid w:val="0074725B"/>
    <w:pPr>
      <w:numPr>
        <w:numId w:val="46"/>
      </w:numPr>
    </w:pPr>
  </w:style>
  <w:style w:type="numbering" w:customStyle="1" w:styleId="210">
    <w:name w:val="Стиль21"/>
    <w:rsid w:val="0074725B"/>
    <w:pPr>
      <w:numPr>
        <w:numId w:val="47"/>
      </w:numPr>
    </w:pPr>
  </w:style>
  <w:style w:type="numbering" w:customStyle="1" w:styleId="22">
    <w:name w:val="Стиль22"/>
    <w:rsid w:val="0074725B"/>
    <w:pPr>
      <w:numPr>
        <w:numId w:val="48"/>
      </w:numPr>
    </w:pPr>
  </w:style>
  <w:style w:type="numbering" w:customStyle="1" w:styleId="23">
    <w:name w:val="Стиль23"/>
    <w:rsid w:val="0074725B"/>
    <w:pPr>
      <w:numPr>
        <w:numId w:val="49"/>
      </w:numPr>
    </w:pPr>
  </w:style>
  <w:style w:type="numbering" w:customStyle="1" w:styleId="240">
    <w:name w:val="Стиль24"/>
    <w:rsid w:val="0074725B"/>
    <w:pPr>
      <w:numPr>
        <w:numId w:val="50"/>
      </w:numPr>
    </w:pPr>
  </w:style>
  <w:style w:type="numbering" w:customStyle="1" w:styleId="25">
    <w:name w:val="Стиль25"/>
    <w:rsid w:val="0074725B"/>
    <w:pPr>
      <w:numPr>
        <w:numId w:val="51"/>
      </w:numPr>
    </w:pPr>
  </w:style>
  <w:style w:type="paragraph" w:customStyle="1" w:styleId="241">
    <w:name w:val="Основной текст 24"/>
    <w:basedOn w:val="ab"/>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74725B"/>
    <w:rPr>
      <w:color w:val="0000FF"/>
      <w:u w:val="single"/>
    </w:rPr>
  </w:style>
  <w:style w:type="paragraph" w:customStyle="1" w:styleId="afffffff1">
    <w:name w:val="Знак Знак Знак Знак Знак Знак"/>
    <w:basedOn w:val="ab"/>
    <w:uiPriority w:val="99"/>
    <w:rsid w:val="0074725B"/>
    <w:pPr>
      <w:spacing w:after="160" w:line="240" w:lineRule="exact"/>
    </w:pPr>
    <w:rPr>
      <w:rFonts w:ascii="Verdana" w:hAnsi="Verdana"/>
      <w:sz w:val="22"/>
      <w:szCs w:val="20"/>
      <w:lang w:val="en-US" w:eastAsia="en-US"/>
    </w:rPr>
  </w:style>
  <w:style w:type="paragraph" w:customStyle="1" w:styleId="2ff4">
    <w:name w:val="Знак Знак Знак Знак2"/>
    <w:basedOn w:val="ab"/>
    <w:rsid w:val="0074725B"/>
    <w:pPr>
      <w:spacing w:after="160" w:line="240" w:lineRule="exact"/>
    </w:pPr>
    <w:rPr>
      <w:rFonts w:ascii="Verdana" w:hAnsi="Verdana"/>
      <w:sz w:val="22"/>
      <w:szCs w:val="20"/>
      <w:lang w:val="en-US" w:eastAsia="en-US"/>
    </w:rPr>
  </w:style>
  <w:style w:type="paragraph" w:customStyle="1" w:styleId="14pt36">
    <w:name w:val="Стиль 14 pt полужирный по центру Перед:  36 пт"/>
    <w:basedOn w:val="ab"/>
    <w:rsid w:val="0074725B"/>
    <w:pPr>
      <w:spacing w:before="1680" w:after="240"/>
      <w:jc w:val="center"/>
    </w:pPr>
    <w:rPr>
      <w:b/>
      <w:bCs/>
      <w:sz w:val="28"/>
      <w:szCs w:val="20"/>
    </w:rPr>
  </w:style>
  <w:style w:type="paragraph" w:customStyle="1" w:styleId="CharChar">
    <w:name w:val="Char Char"/>
    <w:basedOn w:val="ab"/>
    <w:uiPriority w:val="99"/>
    <w:rsid w:val="0074725B"/>
    <w:pPr>
      <w:spacing w:before="100" w:beforeAutospacing="1" w:after="100" w:afterAutospacing="1"/>
    </w:pPr>
    <w:rPr>
      <w:rFonts w:ascii="Tahoma" w:hAnsi="Tahoma"/>
      <w:sz w:val="20"/>
      <w:szCs w:val="20"/>
      <w:lang w:val="en-US" w:eastAsia="en-US"/>
    </w:rPr>
  </w:style>
  <w:style w:type="character" w:customStyle="1" w:styleId="1c">
    <w:name w:val="Стиль1 Знак"/>
    <w:link w:val="1b"/>
    <w:uiPriority w:val="99"/>
    <w:rsid w:val="0074725B"/>
    <w:rPr>
      <w:b/>
      <w:sz w:val="28"/>
      <w:szCs w:val="24"/>
    </w:rPr>
  </w:style>
  <w:style w:type="paragraph" w:customStyle="1" w:styleId="1fd">
    <w:name w:val="Абзац списка1"/>
    <w:basedOn w:val="ab"/>
    <w:link w:val="ListParagraphChar"/>
    <w:qFormat/>
    <w:rsid w:val="00A25523"/>
    <w:pPr>
      <w:spacing w:after="0"/>
      <w:ind w:left="720"/>
      <w:contextualSpacing/>
      <w:jc w:val="left"/>
    </w:pPr>
    <w:rPr>
      <w:lang w:val="x-none" w:eastAsia="x-none"/>
    </w:rPr>
  </w:style>
  <w:style w:type="paragraph" w:customStyle="1" w:styleId="2ff5">
    <w:name w:val="Абзац списка2"/>
    <w:basedOn w:val="ab"/>
    <w:link w:val="ListParagraphChar1"/>
    <w:qFormat/>
    <w:rsid w:val="001B71F5"/>
    <w:pPr>
      <w:spacing w:after="0"/>
      <w:ind w:left="720"/>
      <w:contextualSpacing/>
      <w:jc w:val="left"/>
    </w:pPr>
    <w:rPr>
      <w:rFonts w:eastAsia="Calibri"/>
      <w:lang w:val="x-none" w:eastAsia="x-none"/>
    </w:rPr>
  </w:style>
  <w:style w:type="paragraph" w:customStyle="1" w:styleId="2ff6">
    <w:name w:val="Заг2"/>
    <w:basedOn w:val="18"/>
    <w:rsid w:val="00BF7991"/>
    <w:pPr>
      <w:spacing w:before="0"/>
      <w:jc w:val="left"/>
    </w:pPr>
    <w:rPr>
      <w:kern w:val="1"/>
      <w:sz w:val="22"/>
      <w:lang w:eastAsia="ar-SA"/>
    </w:rPr>
  </w:style>
  <w:style w:type="character" w:customStyle="1" w:styleId="ListParagraphChar">
    <w:name w:val="List Paragraph Char"/>
    <w:link w:val="1fd"/>
    <w:locked/>
    <w:rsid w:val="00BF7991"/>
    <w:rPr>
      <w:sz w:val="24"/>
      <w:szCs w:val="24"/>
    </w:rPr>
  </w:style>
  <w:style w:type="character" w:customStyle="1" w:styleId="affff">
    <w:name w:val="Абзац списка Знак"/>
    <w:link w:val="afffe"/>
    <w:uiPriority w:val="99"/>
    <w:rsid w:val="00373FEB"/>
    <w:rPr>
      <w:sz w:val="24"/>
      <w:szCs w:val="24"/>
    </w:rPr>
  </w:style>
  <w:style w:type="paragraph" w:customStyle="1" w:styleId="3fb">
    <w:name w:val="Абзац списка3"/>
    <w:basedOn w:val="ab"/>
    <w:rsid w:val="00584316"/>
    <w:pPr>
      <w:spacing w:after="0"/>
      <w:ind w:left="720"/>
      <w:contextualSpacing/>
      <w:jc w:val="left"/>
    </w:pPr>
    <w:rPr>
      <w:rFonts w:eastAsia="Calibri"/>
    </w:rPr>
  </w:style>
  <w:style w:type="paragraph" w:customStyle="1" w:styleId="afffffff2">
    <w:name w:val="a"/>
    <w:basedOn w:val="ab"/>
    <w:uiPriority w:val="99"/>
    <w:rsid w:val="006C1CD0"/>
    <w:pPr>
      <w:spacing w:after="0"/>
      <w:ind w:left="1404" w:hanging="504"/>
    </w:pPr>
    <w:rPr>
      <w:rFonts w:eastAsia="Calibri"/>
    </w:rPr>
  </w:style>
  <w:style w:type="character" w:customStyle="1" w:styleId="143">
    <w:name w:val="Стиль Основной текст с отступом + 14 пт Черный Знак"/>
    <w:rsid w:val="000948C7"/>
    <w:rPr>
      <w:b/>
      <w:bCs/>
      <w:color w:val="000000"/>
      <w:sz w:val="28"/>
      <w:lang w:val="ru-RU" w:eastAsia="ru-RU" w:bidi="ar-SA"/>
    </w:rPr>
  </w:style>
  <w:style w:type="character" w:customStyle="1" w:styleId="ConsPlusNormal0">
    <w:name w:val="ConsPlusNormal Знак"/>
    <w:link w:val="ConsPlusNormal"/>
    <w:locked/>
    <w:rsid w:val="00D06421"/>
    <w:rPr>
      <w:rFonts w:ascii="Arial" w:hAnsi="Arial" w:cs="Arial"/>
      <w:lang w:val="ru-RU" w:eastAsia="ru-RU" w:bidi="ar-SA"/>
    </w:rPr>
  </w:style>
  <w:style w:type="paragraph" w:customStyle="1" w:styleId="4f3">
    <w:name w:val="Абзац списка4"/>
    <w:basedOn w:val="ab"/>
    <w:rsid w:val="00964BDF"/>
    <w:pPr>
      <w:ind w:left="720"/>
    </w:pPr>
    <w:rPr>
      <w:rFonts w:eastAsia="Calibri"/>
    </w:rPr>
  </w:style>
  <w:style w:type="paragraph" w:customStyle="1" w:styleId="5f">
    <w:name w:val="Абзац списка5"/>
    <w:basedOn w:val="ab"/>
    <w:rsid w:val="00802371"/>
    <w:pPr>
      <w:ind w:left="720"/>
    </w:pPr>
    <w:rPr>
      <w:rFonts w:eastAsia="Calibri"/>
    </w:rPr>
  </w:style>
  <w:style w:type="paragraph" w:customStyle="1" w:styleId="afffffff3">
    <w:name w:val="бычный"/>
    <w:uiPriority w:val="99"/>
    <w:rsid w:val="00401AA8"/>
    <w:pPr>
      <w:widowControl w:val="0"/>
      <w:autoSpaceDE w:val="0"/>
      <w:autoSpaceDN w:val="0"/>
      <w:ind w:firstLine="709"/>
      <w:jc w:val="both"/>
    </w:pPr>
    <w:rPr>
      <w:rFonts w:ascii="Journal" w:hAnsi="Journal" w:cs="Journal"/>
      <w:sz w:val="24"/>
      <w:szCs w:val="24"/>
    </w:rPr>
  </w:style>
  <w:style w:type="paragraph" w:customStyle="1" w:styleId="auiue">
    <w:name w:val="au?iue"/>
    <w:uiPriority w:val="99"/>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b"/>
    <w:uiPriority w:val="99"/>
    <w:rsid w:val="00401AA8"/>
    <w:pPr>
      <w:autoSpaceDE w:val="0"/>
      <w:autoSpaceDN w:val="0"/>
      <w:spacing w:after="240"/>
      <w:jc w:val="center"/>
    </w:pPr>
    <w:rPr>
      <w:b/>
      <w:bCs/>
      <w:caps/>
    </w:rPr>
  </w:style>
  <w:style w:type="paragraph" w:styleId="afffffff4">
    <w:name w:val="No Spacing"/>
    <w:uiPriority w:val="99"/>
    <w:qFormat/>
    <w:rsid w:val="009D2A5A"/>
    <w:pPr>
      <w:ind w:firstLine="709"/>
      <w:jc w:val="both"/>
    </w:pPr>
    <w:rPr>
      <w:rFonts w:ascii="Calibri" w:eastAsia="Calibri" w:hAnsi="Calibri"/>
      <w:sz w:val="22"/>
      <w:szCs w:val="22"/>
      <w:lang w:eastAsia="en-US"/>
    </w:rPr>
  </w:style>
  <w:style w:type="character" w:customStyle="1" w:styleId="afffffff5">
    <w:name w:val="Основной текст_"/>
    <w:link w:val="1fe"/>
    <w:rsid w:val="00347F04"/>
    <w:rPr>
      <w:shd w:val="clear" w:color="auto" w:fill="FFFFFF"/>
    </w:rPr>
  </w:style>
  <w:style w:type="paragraph" w:customStyle="1" w:styleId="1fe">
    <w:name w:val="Основной текст1"/>
    <w:basedOn w:val="ab"/>
    <w:link w:val="afffffff5"/>
    <w:rsid w:val="00347F04"/>
    <w:pPr>
      <w:widowControl w:val="0"/>
      <w:shd w:val="clear" w:color="auto" w:fill="FFFFFF"/>
      <w:spacing w:after="360" w:line="0" w:lineRule="atLeast"/>
      <w:jc w:val="right"/>
    </w:pPr>
    <w:rPr>
      <w:sz w:val="20"/>
      <w:szCs w:val="20"/>
      <w:lang w:val="x-none" w:eastAsia="x-none"/>
    </w:rPr>
  </w:style>
  <w:style w:type="character" w:customStyle="1" w:styleId="95pt">
    <w:name w:val="Основной текст + 9;5 pt"/>
    <w:rsid w:val="00347F04"/>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5f0">
    <w:name w:val="Знак5"/>
    <w:basedOn w:val="ab"/>
    <w:uiPriority w:val="99"/>
    <w:rsid w:val="008B1061"/>
    <w:pPr>
      <w:spacing w:after="160" w:line="240" w:lineRule="exact"/>
    </w:pPr>
    <w:rPr>
      <w:rFonts w:ascii="Verdana" w:hAnsi="Verdana"/>
      <w:sz w:val="22"/>
      <w:szCs w:val="20"/>
      <w:lang w:val="en-US" w:eastAsia="en-US"/>
    </w:rPr>
  </w:style>
  <w:style w:type="character" w:customStyle="1" w:styleId="2ff7">
    <w:name w:val="Основной текст (2)_"/>
    <w:link w:val="2ff8"/>
    <w:uiPriority w:val="99"/>
    <w:rsid w:val="008B1061"/>
    <w:rPr>
      <w:b/>
      <w:bCs/>
      <w:shd w:val="clear" w:color="auto" w:fill="FFFFFF"/>
    </w:rPr>
  </w:style>
  <w:style w:type="character" w:customStyle="1" w:styleId="afffffff6">
    <w:name w:val="Оглавление_"/>
    <w:link w:val="afffffff7"/>
    <w:rsid w:val="008B1061"/>
    <w:rPr>
      <w:shd w:val="clear" w:color="auto" w:fill="FFFFFF"/>
    </w:rPr>
  </w:style>
  <w:style w:type="character" w:customStyle="1" w:styleId="afffffff8">
    <w:name w:val="Колонтитул_"/>
    <w:link w:val="afffffff9"/>
    <w:rsid w:val="008B1061"/>
    <w:rPr>
      <w:b/>
      <w:bCs/>
      <w:shd w:val="clear" w:color="auto" w:fill="FFFFFF"/>
    </w:rPr>
  </w:style>
  <w:style w:type="character" w:customStyle="1" w:styleId="1ff">
    <w:name w:val="Заголовок №1_"/>
    <w:uiPriority w:val="99"/>
    <w:rsid w:val="008B1061"/>
    <w:rPr>
      <w:rFonts w:ascii="Times New Roman" w:eastAsia="Times New Roman" w:hAnsi="Times New Roman" w:cs="Times New Roman"/>
      <w:b/>
      <w:bCs/>
      <w:i w:val="0"/>
      <w:iCs w:val="0"/>
      <w:smallCaps w:val="0"/>
      <w:strike w:val="0"/>
      <w:u w:val="none"/>
    </w:rPr>
  </w:style>
  <w:style w:type="character" w:customStyle="1" w:styleId="1ff0">
    <w:name w:val="Заголовок №1"/>
    <w:rsid w:val="008B1061"/>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paragraph" w:customStyle="1" w:styleId="2ff8">
    <w:name w:val="Основной текст (2)"/>
    <w:basedOn w:val="ab"/>
    <w:link w:val="2ff7"/>
    <w:uiPriority w:val="99"/>
    <w:rsid w:val="008B1061"/>
    <w:pPr>
      <w:widowControl w:val="0"/>
      <w:shd w:val="clear" w:color="auto" w:fill="FFFFFF"/>
      <w:spacing w:before="360" w:line="0" w:lineRule="atLeast"/>
      <w:jc w:val="left"/>
    </w:pPr>
    <w:rPr>
      <w:b/>
      <w:bCs/>
      <w:sz w:val="20"/>
      <w:szCs w:val="20"/>
      <w:lang w:val="x-none" w:eastAsia="x-none"/>
    </w:rPr>
  </w:style>
  <w:style w:type="paragraph" w:customStyle="1" w:styleId="afffffff7">
    <w:name w:val="Оглавление"/>
    <w:basedOn w:val="ab"/>
    <w:link w:val="afffffff6"/>
    <w:rsid w:val="008B1061"/>
    <w:pPr>
      <w:widowControl w:val="0"/>
      <w:shd w:val="clear" w:color="auto" w:fill="FFFFFF"/>
      <w:spacing w:before="180" w:after="0" w:line="274" w:lineRule="exact"/>
    </w:pPr>
    <w:rPr>
      <w:sz w:val="20"/>
      <w:szCs w:val="20"/>
      <w:lang w:val="x-none" w:eastAsia="x-none"/>
    </w:rPr>
  </w:style>
  <w:style w:type="paragraph" w:customStyle="1" w:styleId="afffffff9">
    <w:name w:val="Колонтитул"/>
    <w:basedOn w:val="ab"/>
    <w:link w:val="afffffff8"/>
    <w:rsid w:val="008B1061"/>
    <w:pPr>
      <w:widowControl w:val="0"/>
      <w:shd w:val="clear" w:color="auto" w:fill="FFFFFF"/>
      <w:spacing w:after="0" w:line="0" w:lineRule="atLeast"/>
      <w:jc w:val="right"/>
    </w:pPr>
    <w:rPr>
      <w:b/>
      <w:bCs/>
      <w:sz w:val="20"/>
      <w:szCs w:val="20"/>
      <w:lang w:val="x-none" w:eastAsia="x-none"/>
    </w:rPr>
  </w:style>
  <w:style w:type="character" w:customStyle="1" w:styleId="3fc">
    <w:name w:val="Заголовок №3_"/>
    <w:link w:val="3fd"/>
    <w:rsid w:val="008B1061"/>
    <w:rPr>
      <w:b/>
      <w:bCs/>
      <w:shd w:val="clear" w:color="auto" w:fill="FFFFFF"/>
    </w:rPr>
  </w:style>
  <w:style w:type="character" w:customStyle="1" w:styleId="7pt-1pt">
    <w:name w:val="Основной текст + 7 pt;Полужирный;Курсив;Интервал -1 pt"/>
    <w:rsid w:val="008B1061"/>
    <w:rPr>
      <w:b/>
      <w:bCs/>
      <w:i/>
      <w:iCs/>
      <w:color w:val="000000"/>
      <w:spacing w:val="-20"/>
      <w:w w:val="100"/>
      <w:position w:val="0"/>
      <w:sz w:val="14"/>
      <w:szCs w:val="14"/>
      <w:shd w:val="clear" w:color="auto" w:fill="FFFFFF"/>
      <w:lang w:val="ru-RU"/>
    </w:rPr>
  </w:style>
  <w:style w:type="character" w:customStyle="1" w:styleId="3fe">
    <w:name w:val="Основной текст (3)_"/>
    <w:link w:val="3ff"/>
    <w:uiPriority w:val="99"/>
    <w:rsid w:val="008B1061"/>
    <w:rPr>
      <w:b/>
      <w:bCs/>
      <w:shd w:val="clear" w:color="auto" w:fill="FFFFFF"/>
    </w:rPr>
  </w:style>
  <w:style w:type="paragraph" w:customStyle="1" w:styleId="2ff9">
    <w:name w:val="Основной текст2"/>
    <w:basedOn w:val="ab"/>
    <w:rsid w:val="008B1061"/>
    <w:pPr>
      <w:widowControl w:val="0"/>
      <w:shd w:val="clear" w:color="auto" w:fill="FFFFFF"/>
      <w:spacing w:after="0" w:line="276" w:lineRule="exact"/>
    </w:pPr>
    <w:rPr>
      <w:color w:val="000000"/>
      <w:sz w:val="23"/>
      <w:szCs w:val="23"/>
    </w:rPr>
  </w:style>
  <w:style w:type="paragraph" w:customStyle="1" w:styleId="3fd">
    <w:name w:val="Заголовок №3"/>
    <w:basedOn w:val="ab"/>
    <w:link w:val="3fc"/>
    <w:rsid w:val="008B1061"/>
    <w:pPr>
      <w:widowControl w:val="0"/>
      <w:shd w:val="clear" w:color="auto" w:fill="FFFFFF"/>
      <w:spacing w:before="360" w:after="180" w:line="0" w:lineRule="atLeast"/>
      <w:jc w:val="center"/>
      <w:outlineLvl w:val="2"/>
    </w:pPr>
    <w:rPr>
      <w:b/>
      <w:bCs/>
      <w:sz w:val="20"/>
      <w:szCs w:val="20"/>
      <w:lang w:val="x-none" w:eastAsia="x-none"/>
    </w:rPr>
  </w:style>
  <w:style w:type="paragraph" w:customStyle="1" w:styleId="3ff">
    <w:name w:val="Основной текст (3)"/>
    <w:basedOn w:val="ab"/>
    <w:link w:val="3fe"/>
    <w:uiPriority w:val="99"/>
    <w:rsid w:val="008B1061"/>
    <w:pPr>
      <w:widowControl w:val="0"/>
      <w:shd w:val="clear" w:color="auto" w:fill="FFFFFF"/>
      <w:spacing w:before="360" w:after="180" w:line="0" w:lineRule="atLeast"/>
      <w:jc w:val="center"/>
    </w:pPr>
    <w:rPr>
      <w:b/>
      <w:bCs/>
      <w:sz w:val="20"/>
      <w:szCs w:val="20"/>
      <w:lang w:val="x-none" w:eastAsia="x-none"/>
    </w:rPr>
  </w:style>
  <w:style w:type="character" w:customStyle="1" w:styleId="2ffa">
    <w:name w:val="Заголовок №2_"/>
    <w:link w:val="2ffb"/>
    <w:uiPriority w:val="99"/>
    <w:rsid w:val="008B1061"/>
    <w:rPr>
      <w:b/>
      <w:bCs/>
      <w:i/>
      <w:iCs/>
      <w:w w:val="150"/>
      <w:sz w:val="32"/>
      <w:szCs w:val="32"/>
      <w:shd w:val="clear" w:color="auto" w:fill="FFFFFF"/>
      <w:lang w:val="en-US"/>
    </w:rPr>
  </w:style>
  <w:style w:type="paragraph" w:customStyle="1" w:styleId="2ffb">
    <w:name w:val="Заголовок №2"/>
    <w:basedOn w:val="ab"/>
    <w:link w:val="2ffa"/>
    <w:uiPriority w:val="99"/>
    <w:rsid w:val="008B1061"/>
    <w:pPr>
      <w:widowControl w:val="0"/>
      <w:shd w:val="clear" w:color="auto" w:fill="FFFFFF"/>
      <w:spacing w:after="360" w:line="0" w:lineRule="atLeast"/>
      <w:jc w:val="left"/>
      <w:outlineLvl w:val="1"/>
    </w:pPr>
    <w:rPr>
      <w:b/>
      <w:bCs/>
      <w:i/>
      <w:iCs/>
      <w:w w:val="150"/>
      <w:sz w:val="32"/>
      <w:szCs w:val="32"/>
      <w:lang w:val="en-US" w:eastAsia="x-none"/>
    </w:rPr>
  </w:style>
  <w:style w:type="paragraph" w:customStyle="1" w:styleId="afffffffa">
    <w:name w:val="Пункт"/>
    <w:basedOn w:val="ab"/>
    <w:rsid w:val="008B1061"/>
    <w:pPr>
      <w:tabs>
        <w:tab w:val="num" w:pos="1980"/>
      </w:tabs>
      <w:spacing w:after="0"/>
      <w:ind w:left="1404" w:hanging="504"/>
    </w:pPr>
    <w:rPr>
      <w:szCs w:val="28"/>
    </w:rPr>
  </w:style>
  <w:style w:type="character" w:customStyle="1" w:styleId="afffffffb">
    <w:name w:val="Основной текст + Полужирный"/>
    <w:aliases w:val="Курсив,Основной текст + 7 pt,Полужирный,Интервал -1 pt"/>
    <w:uiPriority w:val="99"/>
    <w:rsid w:val="008B1061"/>
    <w:rPr>
      <w:rFonts w:ascii="Times New Roman" w:hAnsi="Times New Roman" w:cs="Times New Roman"/>
      <w:b/>
      <w:bCs/>
      <w:spacing w:val="0"/>
      <w:sz w:val="14"/>
      <w:szCs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numbering" w:customStyle="1" w:styleId="1ff1">
    <w:name w:val="Нет списка1"/>
    <w:next w:val="ae"/>
    <w:uiPriority w:val="99"/>
    <w:semiHidden/>
    <w:unhideWhenUsed/>
    <w:rsid w:val="0006456B"/>
  </w:style>
  <w:style w:type="table" w:customStyle="1" w:styleId="1ff2">
    <w:name w:val="Сетка таблицы1"/>
    <w:basedOn w:val="ad"/>
    <w:next w:val="aff3"/>
    <w:uiPriority w:val="99"/>
    <w:rsid w:val="0006456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e"/>
    <w:next w:val="111111"/>
    <w:semiHidden/>
    <w:rsid w:val="0006456B"/>
  </w:style>
  <w:style w:type="numbering" w:customStyle="1" w:styleId="1ai1">
    <w:name w:val="1 / a / i1"/>
    <w:basedOn w:val="ae"/>
    <w:next w:val="1ai"/>
    <w:semiHidden/>
    <w:rsid w:val="0006456B"/>
  </w:style>
  <w:style w:type="numbering" w:customStyle="1" w:styleId="10">
    <w:name w:val="Статья / Раздел1"/>
    <w:basedOn w:val="ae"/>
    <w:next w:val="afff1"/>
    <w:rsid w:val="0006456B"/>
    <w:pPr>
      <w:numPr>
        <w:numId w:val="52"/>
      </w:numPr>
    </w:pPr>
  </w:style>
  <w:style w:type="numbering" w:customStyle="1" w:styleId="411">
    <w:name w:val="Стиль41"/>
    <w:rsid w:val="0006456B"/>
    <w:pPr>
      <w:numPr>
        <w:numId w:val="53"/>
      </w:numPr>
    </w:pPr>
  </w:style>
  <w:style w:type="numbering" w:customStyle="1" w:styleId="510">
    <w:name w:val="Стиль51"/>
    <w:rsid w:val="0006456B"/>
    <w:pPr>
      <w:numPr>
        <w:numId w:val="54"/>
      </w:numPr>
    </w:pPr>
  </w:style>
  <w:style w:type="numbering" w:customStyle="1" w:styleId="610">
    <w:name w:val="Стиль61"/>
    <w:rsid w:val="0006456B"/>
  </w:style>
  <w:style w:type="numbering" w:customStyle="1" w:styleId="710">
    <w:name w:val="Стиль71"/>
    <w:rsid w:val="0006456B"/>
  </w:style>
  <w:style w:type="numbering" w:customStyle="1" w:styleId="810">
    <w:name w:val="Стиль81"/>
    <w:rsid w:val="0006456B"/>
  </w:style>
  <w:style w:type="numbering" w:customStyle="1" w:styleId="910">
    <w:name w:val="Стиль91"/>
    <w:rsid w:val="0006456B"/>
  </w:style>
  <w:style w:type="numbering" w:customStyle="1" w:styleId="101">
    <w:name w:val="Стиль101"/>
    <w:rsid w:val="0006456B"/>
  </w:style>
  <w:style w:type="numbering" w:customStyle="1" w:styleId="1110">
    <w:name w:val="Стиль111"/>
    <w:rsid w:val="0006456B"/>
  </w:style>
  <w:style w:type="numbering" w:customStyle="1" w:styleId="121">
    <w:name w:val="Стиль121"/>
    <w:rsid w:val="0006456B"/>
  </w:style>
  <w:style w:type="numbering" w:customStyle="1" w:styleId="131">
    <w:name w:val="Стиль131"/>
    <w:rsid w:val="0006456B"/>
  </w:style>
  <w:style w:type="numbering" w:customStyle="1" w:styleId="1410">
    <w:name w:val="Стиль141"/>
    <w:rsid w:val="0006456B"/>
  </w:style>
  <w:style w:type="numbering" w:customStyle="1" w:styleId="151">
    <w:name w:val="Стиль151"/>
    <w:rsid w:val="0006456B"/>
  </w:style>
  <w:style w:type="numbering" w:customStyle="1" w:styleId="161">
    <w:name w:val="Стиль161"/>
    <w:rsid w:val="0006456B"/>
  </w:style>
  <w:style w:type="numbering" w:customStyle="1" w:styleId="171">
    <w:name w:val="Стиль171"/>
    <w:rsid w:val="0006456B"/>
  </w:style>
  <w:style w:type="numbering" w:customStyle="1" w:styleId="1810">
    <w:name w:val="Стиль181"/>
    <w:rsid w:val="0006456B"/>
  </w:style>
  <w:style w:type="numbering" w:customStyle="1" w:styleId="191">
    <w:name w:val="Стиль191"/>
    <w:rsid w:val="0006456B"/>
  </w:style>
  <w:style w:type="numbering" w:customStyle="1" w:styleId="201">
    <w:name w:val="Стиль201"/>
    <w:rsid w:val="0006456B"/>
  </w:style>
  <w:style w:type="numbering" w:customStyle="1" w:styleId="2111">
    <w:name w:val="Стиль211"/>
    <w:rsid w:val="0006456B"/>
  </w:style>
  <w:style w:type="numbering" w:customStyle="1" w:styleId="2211">
    <w:name w:val="Стиль221"/>
    <w:rsid w:val="0006456B"/>
  </w:style>
  <w:style w:type="numbering" w:customStyle="1" w:styleId="231">
    <w:name w:val="Стиль231"/>
    <w:rsid w:val="0006456B"/>
  </w:style>
  <w:style w:type="numbering" w:customStyle="1" w:styleId="2410">
    <w:name w:val="Стиль241"/>
    <w:rsid w:val="0006456B"/>
  </w:style>
  <w:style w:type="numbering" w:customStyle="1" w:styleId="251">
    <w:name w:val="Стиль251"/>
    <w:rsid w:val="0006456B"/>
  </w:style>
  <w:style w:type="paragraph" w:customStyle="1" w:styleId="consplusnonformat1">
    <w:name w:val="consplusnonformat"/>
    <w:basedOn w:val="ab"/>
    <w:rsid w:val="0006456B"/>
    <w:pPr>
      <w:autoSpaceDE w:val="0"/>
      <w:autoSpaceDN w:val="0"/>
      <w:spacing w:after="0"/>
      <w:jc w:val="left"/>
    </w:pPr>
    <w:rPr>
      <w:rFonts w:ascii="Courier New" w:hAnsi="Courier New" w:cs="Courier New"/>
      <w:sz w:val="20"/>
      <w:szCs w:val="20"/>
    </w:rPr>
  </w:style>
  <w:style w:type="paragraph" w:customStyle="1" w:styleId="afffffffc">
    <w:name w:val="Подпункт"/>
    <w:basedOn w:val="afffffffa"/>
    <w:uiPriority w:val="99"/>
    <w:rsid w:val="0006456B"/>
    <w:pPr>
      <w:tabs>
        <w:tab w:val="clear" w:pos="1980"/>
        <w:tab w:val="num" w:pos="360"/>
      </w:tabs>
      <w:spacing w:line="360" w:lineRule="auto"/>
      <w:ind w:left="1134" w:hanging="1134"/>
    </w:pPr>
    <w:rPr>
      <w:rFonts w:eastAsia="Calibri"/>
      <w:sz w:val="28"/>
      <w:szCs w:val="20"/>
    </w:rPr>
  </w:style>
  <w:style w:type="paragraph" w:customStyle="1" w:styleId="66">
    <w:name w:val="Абзац списка6"/>
    <w:basedOn w:val="ab"/>
    <w:rsid w:val="0006456B"/>
    <w:pPr>
      <w:spacing w:after="200" w:line="276" w:lineRule="auto"/>
      <w:ind w:left="720"/>
      <w:contextualSpacing/>
      <w:jc w:val="left"/>
    </w:pPr>
    <w:rPr>
      <w:rFonts w:ascii="Calibri" w:eastAsia="Calibri" w:hAnsi="Calibri"/>
      <w:sz w:val="22"/>
      <w:szCs w:val="22"/>
      <w:lang w:val="en-US" w:eastAsia="en-US"/>
    </w:rPr>
  </w:style>
  <w:style w:type="paragraph" w:customStyle="1" w:styleId="afffffffd">
    <w:name w:val="Подподпункт"/>
    <w:basedOn w:val="afffffffc"/>
    <w:rsid w:val="0006456B"/>
    <w:pPr>
      <w:tabs>
        <w:tab w:val="clear" w:pos="360"/>
        <w:tab w:val="num" w:pos="1701"/>
      </w:tabs>
      <w:ind w:left="1701" w:hanging="567"/>
    </w:pPr>
  </w:style>
  <w:style w:type="numbering" w:customStyle="1" w:styleId="2ffc">
    <w:name w:val="Нет списка2"/>
    <w:next w:val="ae"/>
    <w:uiPriority w:val="99"/>
    <w:semiHidden/>
    <w:unhideWhenUsed/>
    <w:rsid w:val="004B0D2E"/>
  </w:style>
  <w:style w:type="table" w:customStyle="1" w:styleId="2ffd">
    <w:name w:val="Сетка таблицы2"/>
    <w:basedOn w:val="ad"/>
    <w:next w:val="aff3"/>
    <w:rsid w:val="004B0D2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
    <w:name w:val="1 / 1.1 / 1.1.12"/>
    <w:basedOn w:val="ae"/>
    <w:next w:val="111111"/>
    <w:semiHidden/>
    <w:rsid w:val="004B0D2E"/>
  </w:style>
  <w:style w:type="numbering" w:customStyle="1" w:styleId="1ai2">
    <w:name w:val="1 / a / i2"/>
    <w:basedOn w:val="ae"/>
    <w:next w:val="1ai"/>
    <w:semiHidden/>
    <w:rsid w:val="004B0D2E"/>
  </w:style>
  <w:style w:type="table" w:customStyle="1" w:styleId="-110">
    <w:name w:val="Веб-таблица 11"/>
    <w:basedOn w:val="ad"/>
    <w:next w:val="-10"/>
    <w:semiHidden/>
    <w:rsid w:val="004B0D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d"/>
    <w:next w:val="-20"/>
    <w:semiHidden/>
    <w:rsid w:val="004B0D2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d"/>
    <w:next w:val="-30"/>
    <w:semiHidden/>
    <w:rsid w:val="004B0D2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3">
    <w:name w:val="Изысканная таблица1"/>
    <w:basedOn w:val="ad"/>
    <w:next w:val="afffffd"/>
    <w:semiHidden/>
    <w:rsid w:val="004B0D2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
    <w:name w:val="Изящная таблица 11"/>
    <w:basedOn w:val="ad"/>
    <w:next w:val="1f6"/>
    <w:semiHidden/>
    <w:rsid w:val="004B0D2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Изящная таблица 21"/>
    <w:basedOn w:val="ad"/>
    <w:next w:val="2fa"/>
    <w:semiHidden/>
    <w:rsid w:val="004B0D2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
    <w:name w:val="Классическая таблица 11"/>
    <w:basedOn w:val="ad"/>
    <w:next w:val="1f7"/>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Классическая таблица 21"/>
    <w:basedOn w:val="ad"/>
    <w:next w:val="2fb"/>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
    <w:name w:val="Классическая таблица 31"/>
    <w:basedOn w:val="ad"/>
    <w:next w:val="3f4"/>
    <w:semiHidden/>
    <w:rsid w:val="004B0D2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d"/>
    <w:next w:val="4e"/>
    <w:semiHidden/>
    <w:rsid w:val="004B0D2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
    <w:name w:val="Объемная таблица 11"/>
    <w:basedOn w:val="ad"/>
    <w:next w:val="1f8"/>
    <w:semiHidden/>
    <w:rsid w:val="004B0D2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basedOn w:val="ad"/>
    <w:next w:val="2ff"/>
    <w:semiHidden/>
    <w:rsid w:val="004B0D2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
    <w:name w:val="Объемная таблица 31"/>
    <w:basedOn w:val="ad"/>
    <w:next w:val="3f5"/>
    <w:semiHidden/>
    <w:rsid w:val="004B0D2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Простая таблица 11"/>
    <w:basedOn w:val="ad"/>
    <w:next w:val="1f9"/>
    <w:semiHidden/>
    <w:rsid w:val="004B0D2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6">
    <w:name w:val="Простая таблица 21"/>
    <w:basedOn w:val="ad"/>
    <w:next w:val="2ff0"/>
    <w:semiHidden/>
    <w:rsid w:val="004B0D2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basedOn w:val="ad"/>
    <w:next w:val="3f6"/>
    <w:semiHidden/>
    <w:rsid w:val="004B0D2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
    <w:name w:val="Сетка таблицы 11"/>
    <w:basedOn w:val="ad"/>
    <w:next w:val="1fa"/>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7">
    <w:name w:val="Сетка таблицы 21"/>
    <w:basedOn w:val="ad"/>
    <w:next w:val="2f2"/>
    <w:semiHidden/>
    <w:rsid w:val="004B0D2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5">
    <w:name w:val="Сетка таблицы 31"/>
    <w:basedOn w:val="ad"/>
    <w:next w:val="3f7"/>
    <w:semiHidden/>
    <w:rsid w:val="004B0D2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d"/>
    <w:next w:val="4f0"/>
    <w:semiHidden/>
    <w:rsid w:val="004B0D2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
    <w:name w:val="Сетка таблицы 51"/>
    <w:basedOn w:val="ad"/>
    <w:next w:val="5d"/>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
    <w:basedOn w:val="ad"/>
    <w:next w:val="64"/>
    <w:semiHidden/>
    <w:rsid w:val="004B0D2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d"/>
    <w:next w:val="73"/>
    <w:semiHidden/>
    <w:rsid w:val="004B0D2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d"/>
    <w:next w:val="83"/>
    <w:semiHidden/>
    <w:rsid w:val="004B0D2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4">
    <w:name w:val="Современная таблица1"/>
    <w:basedOn w:val="ad"/>
    <w:next w:val="affffff5"/>
    <w:semiHidden/>
    <w:rsid w:val="004B0D2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5">
    <w:name w:val="Стандартная таблица1"/>
    <w:basedOn w:val="ad"/>
    <w:next w:val="affffff6"/>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e">
    <w:name w:val="Статья / Раздел2"/>
    <w:basedOn w:val="ae"/>
    <w:next w:val="afff1"/>
    <w:semiHidden/>
    <w:rsid w:val="004B0D2E"/>
  </w:style>
  <w:style w:type="table" w:customStyle="1" w:styleId="119">
    <w:name w:val="Столбцы таблицы 11"/>
    <w:basedOn w:val="ad"/>
    <w:next w:val="1fb"/>
    <w:semiHidden/>
    <w:rsid w:val="004B0D2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Столбцы таблицы 21"/>
    <w:basedOn w:val="ad"/>
    <w:next w:val="2ff1"/>
    <w:semiHidden/>
    <w:rsid w:val="004B0D2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Столбцы таблицы 31"/>
    <w:basedOn w:val="ad"/>
    <w:next w:val="3f8"/>
    <w:semiHidden/>
    <w:rsid w:val="004B0D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d"/>
    <w:next w:val="4f1"/>
    <w:semiHidden/>
    <w:rsid w:val="004B0D2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d"/>
    <w:next w:val="5e"/>
    <w:semiHidden/>
    <w:rsid w:val="004B0D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d"/>
    <w:next w:val="-11"/>
    <w:semiHidden/>
    <w:rsid w:val="004B0D2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d"/>
    <w:next w:val="-21"/>
    <w:semiHidden/>
    <w:rsid w:val="004B0D2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d"/>
    <w:next w:val="-31"/>
    <w:semiHidden/>
    <w:rsid w:val="004B0D2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d"/>
    <w:next w:val="-4"/>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d"/>
    <w:next w:val="-5"/>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d"/>
    <w:next w:val="-6"/>
    <w:semiHidden/>
    <w:rsid w:val="004B0D2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d"/>
    <w:next w:val="-7"/>
    <w:semiHidden/>
    <w:rsid w:val="004B0D2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d"/>
    <w:next w:val="-8"/>
    <w:semiHidden/>
    <w:rsid w:val="004B0D2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6">
    <w:name w:val="Тема таблицы1"/>
    <w:basedOn w:val="ad"/>
    <w:next w:val="affffff8"/>
    <w:semiHidden/>
    <w:rsid w:val="004B0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Цветная таблица 11"/>
    <w:basedOn w:val="ad"/>
    <w:next w:val="1fc"/>
    <w:semiHidden/>
    <w:rsid w:val="004B0D2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9">
    <w:name w:val="Цветная таблица 21"/>
    <w:basedOn w:val="ad"/>
    <w:next w:val="2ff2"/>
    <w:semiHidden/>
    <w:rsid w:val="004B0D2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
    <w:name w:val="Цветная таблица 31"/>
    <w:basedOn w:val="ad"/>
    <w:next w:val="3f9"/>
    <w:semiHidden/>
    <w:rsid w:val="004B0D2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20">
    <w:name w:val="Стиль42"/>
    <w:rsid w:val="004B0D2E"/>
  </w:style>
  <w:style w:type="numbering" w:customStyle="1" w:styleId="520">
    <w:name w:val="Стиль52"/>
    <w:rsid w:val="004B0D2E"/>
  </w:style>
  <w:style w:type="numbering" w:customStyle="1" w:styleId="620">
    <w:name w:val="Стиль62"/>
    <w:rsid w:val="004B0D2E"/>
  </w:style>
  <w:style w:type="numbering" w:customStyle="1" w:styleId="720">
    <w:name w:val="Стиль72"/>
    <w:rsid w:val="004B0D2E"/>
  </w:style>
  <w:style w:type="numbering" w:customStyle="1" w:styleId="820">
    <w:name w:val="Стиль82"/>
    <w:rsid w:val="004B0D2E"/>
  </w:style>
  <w:style w:type="numbering" w:customStyle="1" w:styleId="920">
    <w:name w:val="Стиль92"/>
    <w:rsid w:val="004B0D2E"/>
  </w:style>
  <w:style w:type="numbering" w:customStyle="1" w:styleId="102">
    <w:name w:val="Стиль102"/>
    <w:rsid w:val="004B0D2E"/>
  </w:style>
  <w:style w:type="numbering" w:customStyle="1" w:styleId="1120">
    <w:name w:val="Стиль112"/>
    <w:rsid w:val="004B0D2E"/>
  </w:style>
  <w:style w:type="numbering" w:customStyle="1" w:styleId="122">
    <w:name w:val="Стиль122"/>
    <w:rsid w:val="004B0D2E"/>
  </w:style>
  <w:style w:type="numbering" w:customStyle="1" w:styleId="132">
    <w:name w:val="Стиль132"/>
    <w:rsid w:val="004B0D2E"/>
  </w:style>
  <w:style w:type="numbering" w:customStyle="1" w:styleId="1420">
    <w:name w:val="Стиль142"/>
    <w:rsid w:val="004B0D2E"/>
  </w:style>
  <w:style w:type="numbering" w:customStyle="1" w:styleId="152">
    <w:name w:val="Стиль152"/>
    <w:rsid w:val="004B0D2E"/>
  </w:style>
  <w:style w:type="numbering" w:customStyle="1" w:styleId="162">
    <w:name w:val="Стиль162"/>
    <w:rsid w:val="004B0D2E"/>
  </w:style>
  <w:style w:type="numbering" w:customStyle="1" w:styleId="172">
    <w:name w:val="Стиль172"/>
    <w:rsid w:val="004B0D2E"/>
  </w:style>
  <w:style w:type="numbering" w:customStyle="1" w:styleId="1820">
    <w:name w:val="Стиль182"/>
    <w:rsid w:val="004B0D2E"/>
  </w:style>
  <w:style w:type="numbering" w:customStyle="1" w:styleId="192">
    <w:name w:val="Стиль192"/>
    <w:rsid w:val="004B0D2E"/>
  </w:style>
  <w:style w:type="numbering" w:customStyle="1" w:styleId="202">
    <w:name w:val="Стиль202"/>
    <w:rsid w:val="004B0D2E"/>
  </w:style>
  <w:style w:type="numbering" w:customStyle="1" w:styleId="2120">
    <w:name w:val="Стиль212"/>
    <w:rsid w:val="004B0D2E"/>
  </w:style>
  <w:style w:type="numbering" w:customStyle="1" w:styleId="222">
    <w:name w:val="Стиль222"/>
    <w:rsid w:val="004B0D2E"/>
  </w:style>
  <w:style w:type="numbering" w:customStyle="1" w:styleId="232">
    <w:name w:val="Стиль232"/>
    <w:rsid w:val="004B0D2E"/>
  </w:style>
  <w:style w:type="numbering" w:customStyle="1" w:styleId="242">
    <w:name w:val="Стиль242"/>
    <w:rsid w:val="004B0D2E"/>
  </w:style>
  <w:style w:type="numbering" w:customStyle="1" w:styleId="252">
    <w:name w:val="Стиль252"/>
    <w:rsid w:val="004B0D2E"/>
  </w:style>
  <w:style w:type="numbering" w:customStyle="1" w:styleId="3ff0">
    <w:name w:val="Нет списка3"/>
    <w:next w:val="ae"/>
    <w:uiPriority w:val="99"/>
    <w:semiHidden/>
    <w:unhideWhenUsed/>
    <w:rsid w:val="00F03C9A"/>
  </w:style>
  <w:style w:type="table" w:customStyle="1" w:styleId="3ff1">
    <w:name w:val="Сетка таблицы3"/>
    <w:basedOn w:val="ad"/>
    <w:next w:val="aff3"/>
    <w:rsid w:val="00F03C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
    <w:name w:val="1 / 1.1 / 1.1.13"/>
    <w:basedOn w:val="ae"/>
    <w:next w:val="111111"/>
    <w:semiHidden/>
    <w:rsid w:val="00F03C9A"/>
  </w:style>
  <w:style w:type="numbering" w:customStyle="1" w:styleId="1ai3">
    <w:name w:val="1 / a / i3"/>
    <w:basedOn w:val="ae"/>
    <w:next w:val="1ai"/>
    <w:semiHidden/>
    <w:rsid w:val="00F03C9A"/>
  </w:style>
  <w:style w:type="table" w:customStyle="1" w:styleId="-12">
    <w:name w:val="Веб-таблица 12"/>
    <w:basedOn w:val="ad"/>
    <w:next w:val="-10"/>
    <w:semiHidden/>
    <w:rsid w:val="00F03C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d"/>
    <w:next w:val="-20"/>
    <w:semiHidden/>
    <w:rsid w:val="00F03C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d"/>
    <w:next w:val="-30"/>
    <w:semiHidden/>
    <w:rsid w:val="00F03C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
    <w:name w:val="Изысканная таблица2"/>
    <w:basedOn w:val="ad"/>
    <w:next w:val="afffffd"/>
    <w:semiHidden/>
    <w:rsid w:val="00F03C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d"/>
    <w:next w:val="1f6"/>
    <w:semiHidden/>
    <w:rsid w:val="00F03C9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Изящная таблица 22"/>
    <w:basedOn w:val="ad"/>
    <w:next w:val="2fa"/>
    <w:semiHidden/>
    <w:rsid w:val="00F03C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Классическая таблица 12"/>
    <w:basedOn w:val="ad"/>
    <w:next w:val="1f7"/>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Классическая таблица 22"/>
    <w:basedOn w:val="ad"/>
    <w:next w:val="2fb"/>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d"/>
    <w:next w:val="3f4"/>
    <w:semiHidden/>
    <w:rsid w:val="00F03C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d"/>
    <w:next w:val="4e"/>
    <w:semiHidden/>
    <w:rsid w:val="00F03C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d"/>
    <w:next w:val="1f8"/>
    <w:semiHidden/>
    <w:rsid w:val="00F03C9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5">
    <w:name w:val="Объемная таблица 22"/>
    <w:basedOn w:val="ad"/>
    <w:next w:val="2ff"/>
    <w:semiHidden/>
    <w:rsid w:val="00F03C9A"/>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d"/>
    <w:next w:val="3f5"/>
    <w:semiHidden/>
    <w:rsid w:val="00F03C9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d"/>
    <w:next w:val="1f9"/>
    <w:semiHidden/>
    <w:rsid w:val="00F03C9A"/>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6">
    <w:name w:val="Простая таблица 22"/>
    <w:basedOn w:val="ad"/>
    <w:next w:val="2ff0"/>
    <w:semiHidden/>
    <w:rsid w:val="00F03C9A"/>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d"/>
    <w:next w:val="3f6"/>
    <w:semiHidden/>
    <w:rsid w:val="00F03C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Сетка таблицы 12"/>
    <w:basedOn w:val="ad"/>
    <w:next w:val="1fa"/>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7">
    <w:name w:val="Сетка таблицы 22"/>
    <w:basedOn w:val="ad"/>
    <w:next w:val="2f2"/>
    <w:semiHidden/>
    <w:rsid w:val="00F03C9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d"/>
    <w:next w:val="3f7"/>
    <w:semiHidden/>
    <w:rsid w:val="00F03C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d"/>
    <w:next w:val="4f0"/>
    <w:semiHidden/>
    <w:rsid w:val="00F03C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
    <w:name w:val="Сетка таблицы 52"/>
    <w:basedOn w:val="ad"/>
    <w:next w:val="5d"/>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
    <w:basedOn w:val="ad"/>
    <w:next w:val="64"/>
    <w:semiHidden/>
    <w:rsid w:val="00F03C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
    <w:basedOn w:val="ad"/>
    <w:next w:val="73"/>
    <w:semiHidden/>
    <w:rsid w:val="00F03C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
    <w:basedOn w:val="ad"/>
    <w:next w:val="83"/>
    <w:semiHidden/>
    <w:rsid w:val="00F03C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0">
    <w:name w:val="Современная таблица2"/>
    <w:basedOn w:val="ad"/>
    <w:next w:val="affffff5"/>
    <w:semiHidden/>
    <w:rsid w:val="00F03C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1">
    <w:name w:val="Стандартная таблица2"/>
    <w:basedOn w:val="ad"/>
    <w:next w:val="affffff6"/>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2">
    <w:name w:val="Статья / Раздел3"/>
    <w:basedOn w:val="ae"/>
    <w:next w:val="afff1"/>
    <w:semiHidden/>
    <w:rsid w:val="00F03C9A"/>
  </w:style>
  <w:style w:type="table" w:customStyle="1" w:styleId="127">
    <w:name w:val="Столбцы таблицы 12"/>
    <w:basedOn w:val="ad"/>
    <w:next w:val="1fb"/>
    <w:semiHidden/>
    <w:rsid w:val="00F03C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Столбцы таблицы 22"/>
    <w:basedOn w:val="ad"/>
    <w:next w:val="2ff1"/>
    <w:semiHidden/>
    <w:rsid w:val="00F03C9A"/>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d"/>
    <w:next w:val="3f8"/>
    <w:semiHidden/>
    <w:rsid w:val="00F03C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d"/>
    <w:next w:val="4f1"/>
    <w:semiHidden/>
    <w:rsid w:val="00F03C9A"/>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
    <w:name w:val="Столбцы таблицы 52"/>
    <w:basedOn w:val="ad"/>
    <w:next w:val="5e"/>
    <w:semiHidden/>
    <w:rsid w:val="00F03C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d"/>
    <w:next w:val="-11"/>
    <w:semiHidden/>
    <w:rsid w:val="00F03C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d"/>
    <w:next w:val="-21"/>
    <w:semiHidden/>
    <w:rsid w:val="00F03C9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d"/>
    <w:next w:val="-31"/>
    <w:semiHidden/>
    <w:rsid w:val="00F03C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d"/>
    <w:next w:val="-4"/>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d"/>
    <w:next w:val="-5"/>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d"/>
    <w:next w:val="-6"/>
    <w:semiHidden/>
    <w:rsid w:val="00F03C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d"/>
    <w:next w:val="-7"/>
    <w:semiHidden/>
    <w:rsid w:val="00F03C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d"/>
    <w:next w:val="-8"/>
    <w:semiHidden/>
    <w:rsid w:val="00F03C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2">
    <w:name w:val="Тема таблицы2"/>
    <w:basedOn w:val="ad"/>
    <w:next w:val="affffff8"/>
    <w:semiHidden/>
    <w:rsid w:val="00F0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Цветная таблица 12"/>
    <w:basedOn w:val="ad"/>
    <w:next w:val="1fc"/>
    <w:semiHidden/>
    <w:rsid w:val="00F03C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9">
    <w:name w:val="Цветная таблица 22"/>
    <w:basedOn w:val="ad"/>
    <w:next w:val="2ff2"/>
    <w:semiHidden/>
    <w:rsid w:val="00F03C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d"/>
    <w:next w:val="3f9"/>
    <w:semiHidden/>
    <w:rsid w:val="00F03C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0">
    <w:name w:val="Стиль43"/>
    <w:rsid w:val="00F03C9A"/>
  </w:style>
  <w:style w:type="numbering" w:customStyle="1" w:styleId="53">
    <w:name w:val="Стиль53"/>
    <w:rsid w:val="00F03C9A"/>
    <w:pPr>
      <w:numPr>
        <w:numId w:val="14"/>
      </w:numPr>
    </w:pPr>
  </w:style>
  <w:style w:type="numbering" w:customStyle="1" w:styleId="63">
    <w:name w:val="Стиль63"/>
    <w:rsid w:val="00F03C9A"/>
    <w:pPr>
      <w:numPr>
        <w:numId w:val="15"/>
      </w:numPr>
    </w:pPr>
  </w:style>
  <w:style w:type="numbering" w:customStyle="1" w:styleId="730">
    <w:name w:val="Стиль73"/>
    <w:rsid w:val="00F03C9A"/>
  </w:style>
  <w:style w:type="numbering" w:customStyle="1" w:styleId="830">
    <w:name w:val="Стиль83"/>
    <w:rsid w:val="00F03C9A"/>
  </w:style>
  <w:style w:type="numbering" w:customStyle="1" w:styleId="930">
    <w:name w:val="Стиль93"/>
    <w:rsid w:val="00F03C9A"/>
  </w:style>
  <w:style w:type="numbering" w:customStyle="1" w:styleId="103">
    <w:name w:val="Стиль103"/>
    <w:rsid w:val="00F03C9A"/>
  </w:style>
  <w:style w:type="numbering" w:customStyle="1" w:styleId="1130">
    <w:name w:val="Стиль113"/>
    <w:rsid w:val="00F03C9A"/>
  </w:style>
  <w:style w:type="numbering" w:customStyle="1" w:styleId="1230">
    <w:name w:val="Стиль123"/>
    <w:rsid w:val="00F03C9A"/>
  </w:style>
  <w:style w:type="numbering" w:customStyle="1" w:styleId="133">
    <w:name w:val="Стиль133"/>
    <w:rsid w:val="00F03C9A"/>
  </w:style>
  <w:style w:type="numbering" w:customStyle="1" w:styleId="1430">
    <w:name w:val="Стиль143"/>
    <w:rsid w:val="00F03C9A"/>
  </w:style>
  <w:style w:type="numbering" w:customStyle="1" w:styleId="153">
    <w:name w:val="Стиль153"/>
    <w:rsid w:val="00F03C9A"/>
  </w:style>
  <w:style w:type="numbering" w:customStyle="1" w:styleId="163">
    <w:name w:val="Стиль163"/>
    <w:rsid w:val="00F03C9A"/>
  </w:style>
  <w:style w:type="numbering" w:customStyle="1" w:styleId="173">
    <w:name w:val="Стиль173"/>
    <w:rsid w:val="00F03C9A"/>
  </w:style>
  <w:style w:type="numbering" w:customStyle="1" w:styleId="183">
    <w:name w:val="Стиль183"/>
    <w:rsid w:val="00F03C9A"/>
  </w:style>
  <w:style w:type="numbering" w:customStyle="1" w:styleId="193">
    <w:name w:val="Стиль193"/>
    <w:rsid w:val="00F03C9A"/>
  </w:style>
  <w:style w:type="numbering" w:customStyle="1" w:styleId="203">
    <w:name w:val="Стиль203"/>
    <w:rsid w:val="00F03C9A"/>
  </w:style>
  <w:style w:type="numbering" w:customStyle="1" w:styleId="2130">
    <w:name w:val="Стиль213"/>
    <w:rsid w:val="00F03C9A"/>
  </w:style>
  <w:style w:type="numbering" w:customStyle="1" w:styleId="2230">
    <w:name w:val="Стиль223"/>
    <w:rsid w:val="00F03C9A"/>
  </w:style>
  <w:style w:type="numbering" w:customStyle="1" w:styleId="233">
    <w:name w:val="Стиль233"/>
    <w:rsid w:val="00F03C9A"/>
  </w:style>
  <w:style w:type="numbering" w:customStyle="1" w:styleId="243">
    <w:name w:val="Стиль243"/>
    <w:rsid w:val="00F03C9A"/>
  </w:style>
  <w:style w:type="numbering" w:customStyle="1" w:styleId="253">
    <w:name w:val="Стиль253"/>
    <w:rsid w:val="00F03C9A"/>
  </w:style>
  <w:style w:type="character" w:customStyle="1" w:styleId="afffa">
    <w:name w:val="Список Знак"/>
    <w:link w:val="afff9"/>
    <w:uiPriority w:val="99"/>
    <w:locked/>
    <w:rsid w:val="004D7478"/>
    <w:rPr>
      <w:sz w:val="24"/>
      <w:szCs w:val="24"/>
    </w:rPr>
  </w:style>
  <w:style w:type="table" w:customStyle="1" w:styleId="4f4">
    <w:name w:val="Сетка таблицы4"/>
    <w:basedOn w:val="ad"/>
    <w:next w:val="aff3"/>
    <w:uiPriority w:val="59"/>
    <w:rsid w:val="002C581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
    <w:name w:val="Стиль1711"/>
    <w:rsid w:val="000C7DAD"/>
    <w:pPr>
      <w:numPr>
        <w:numId w:val="41"/>
      </w:numPr>
    </w:pPr>
  </w:style>
  <w:style w:type="numbering" w:customStyle="1" w:styleId="431">
    <w:name w:val="Стиль431"/>
    <w:rsid w:val="000C7DAD"/>
  </w:style>
  <w:style w:type="paragraph" w:customStyle="1" w:styleId="Default">
    <w:name w:val="Default"/>
    <w:rsid w:val="00D465BF"/>
    <w:pPr>
      <w:autoSpaceDE w:val="0"/>
      <w:autoSpaceDN w:val="0"/>
      <w:adjustRightInd w:val="0"/>
    </w:pPr>
    <w:rPr>
      <w:color w:val="000000"/>
      <w:sz w:val="24"/>
      <w:szCs w:val="24"/>
    </w:rPr>
  </w:style>
  <w:style w:type="character" w:customStyle="1" w:styleId="apple-converted-space">
    <w:name w:val="apple-converted-space"/>
    <w:basedOn w:val="ac"/>
    <w:uiPriority w:val="99"/>
    <w:rsid w:val="003D0978"/>
  </w:style>
  <w:style w:type="table" w:customStyle="1" w:styleId="5f1">
    <w:name w:val="Сетка таблицы5"/>
    <w:basedOn w:val="ad"/>
    <w:next w:val="aff3"/>
    <w:uiPriority w:val="59"/>
    <w:rsid w:val="002412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d"/>
    <w:next w:val="aff3"/>
    <w:uiPriority w:val="59"/>
    <w:rsid w:val="00F768D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uiPriority w:val="99"/>
    <w:locked/>
    <w:rsid w:val="00F768D2"/>
    <w:rPr>
      <w:rFonts w:ascii="Courier New" w:hAnsi="Courier New" w:cs="Courier New"/>
      <w:lang w:val="ru-RU" w:eastAsia="ru-RU" w:bidi="ar-SA"/>
    </w:rPr>
  </w:style>
  <w:style w:type="table" w:customStyle="1" w:styleId="75">
    <w:name w:val="Сетка таблицы7"/>
    <w:basedOn w:val="ad"/>
    <w:next w:val="aff3"/>
    <w:uiPriority w:val="59"/>
    <w:rsid w:val="00DF6F5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e">
    <w:name w:val="Placeholder Text"/>
    <w:uiPriority w:val="99"/>
    <w:semiHidden/>
    <w:rsid w:val="00E96367"/>
    <w:rPr>
      <w:color w:val="808080"/>
    </w:rPr>
  </w:style>
  <w:style w:type="numbering" w:customStyle="1" w:styleId="4f5">
    <w:name w:val="Нет списка4"/>
    <w:next w:val="ae"/>
    <w:uiPriority w:val="99"/>
    <w:semiHidden/>
    <w:unhideWhenUsed/>
    <w:rsid w:val="00F03103"/>
  </w:style>
  <w:style w:type="table" w:customStyle="1" w:styleId="85">
    <w:name w:val="Сетка таблицы8"/>
    <w:basedOn w:val="ad"/>
    <w:next w:val="aff3"/>
    <w:uiPriority w:val="99"/>
    <w:rsid w:val="00F0310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e"/>
    <w:next w:val="111111"/>
    <w:uiPriority w:val="99"/>
    <w:rsid w:val="00F03103"/>
    <w:pPr>
      <w:numPr>
        <w:numId w:val="1"/>
      </w:numPr>
    </w:pPr>
  </w:style>
  <w:style w:type="numbering" w:customStyle="1" w:styleId="1ai4">
    <w:name w:val="1 / a / i4"/>
    <w:basedOn w:val="ae"/>
    <w:next w:val="1ai"/>
    <w:uiPriority w:val="99"/>
    <w:rsid w:val="00F03103"/>
  </w:style>
  <w:style w:type="table" w:customStyle="1" w:styleId="-13">
    <w:name w:val="Веб-таблица 13"/>
    <w:basedOn w:val="ad"/>
    <w:next w:val="-10"/>
    <w:uiPriority w:val="99"/>
    <w:rsid w:val="00F0310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d"/>
    <w:next w:val="-20"/>
    <w:uiPriority w:val="99"/>
    <w:rsid w:val="00F0310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d"/>
    <w:next w:val="-30"/>
    <w:uiPriority w:val="99"/>
    <w:rsid w:val="00F031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3">
    <w:name w:val="Изысканная таблица3"/>
    <w:basedOn w:val="ad"/>
    <w:next w:val="afffffd"/>
    <w:uiPriority w:val="99"/>
    <w:rsid w:val="00F031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0">
    <w:name w:val="Изящная таблица 13"/>
    <w:basedOn w:val="ad"/>
    <w:next w:val="1f6"/>
    <w:uiPriority w:val="99"/>
    <w:rsid w:val="00F0310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Изящная таблица 23"/>
    <w:basedOn w:val="ad"/>
    <w:next w:val="2fa"/>
    <w:uiPriority w:val="99"/>
    <w:rsid w:val="00F0310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4">
    <w:name w:val="Классическая таблица 13"/>
    <w:basedOn w:val="ad"/>
    <w:next w:val="1f7"/>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d"/>
    <w:next w:val="2fb"/>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0">
    <w:name w:val="Классическая таблица 33"/>
    <w:basedOn w:val="ad"/>
    <w:next w:val="3f4"/>
    <w:uiPriority w:val="99"/>
    <w:rsid w:val="00F0310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d"/>
    <w:next w:val="4e"/>
    <w:uiPriority w:val="99"/>
    <w:rsid w:val="00F0310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d"/>
    <w:next w:val="1f8"/>
    <w:uiPriority w:val="99"/>
    <w:rsid w:val="00F03103"/>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d"/>
    <w:next w:val="2ff"/>
    <w:uiPriority w:val="99"/>
    <w:rsid w:val="00F03103"/>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Объемная таблица 33"/>
    <w:basedOn w:val="ad"/>
    <w:next w:val="3f5"/>
    <w:uiPriority w:val="99"/>
    <w:rsid w:val="00F0310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6">
    <w:name w:val="Простая таблица 13"/>
    <w:basedOn w:val="ad"/>
    <w:next w:val="1f9"/>
    <w:uiPriority w:val="99"/>
    <w:rsid w:val="00F0310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7">
    <w:name w:val="Простая таблица 23"/>
    <w:basedOn w:val="ad"/>
    <w:next w:val="2ff0"/>
    <w:uiPriority w:val="99"/>
    <w:rsid w:val="00F0310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basedOn w:val="ad"/>
    <w:next w:val="3f6"/>
    <w:uiPriority w:val="99"/>
    <w:rsid w:val="00F0310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7">
    <w:name w:val="Сетка таблицы 13"/>
    <w:basedOn w:val="ad"/>
    <w:next w:val="1fa"/>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8">
    <w:name w:val="Сетка таблицы 23"/>
    <w:basedOn w:val="ad"/>
    <w:next w:val="2f2"/>
    <w:uiPriority w:val="99"/>
    <w:rsid w:val="00F03103"/>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3">
    <w:name w:val="Сетка таблицы 33"/>
    <w:basedOn w:val="ad"/>
    <w:next w:val="3f7"/>
    <w:uiPriority w:val="99"/>
    <w:rsid w:val="00F0310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3">
    <w:name w:val="Сетка таблицы 43"/>
    <w:basedOn w:val="ad"/>
    <w:next w:val="4f0"/>
    <w:uiPriority w:val="99"/>
    <w:rsid w:val="00F0310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d"/>
    <w:next w:val="5d"/>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0">
    <w:name w:val="Сетка таблицы 63"/>
    <w:basedOn w:val="ad"/>
    <w:next w:val="64"/>
    <w:uiPriority w:val="99"/>
    <w:rsid w:val="00F0310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d"/>
    <w:next w:val="73"/>
    <w:uiPriority w:val="99"/>
    <w:rsid w:val="00F0310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d"/>
    <w:next w:val="83"/>
    <w:uiPriority w:val="99"/>
    <w:rsid w:val="00F0310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4">
    <w:name w:val="Современная таблица3"/>
    <w:basedOn w:val="ad"/>
    <w:next w:val="affffff5"/>
    <w:uiPriority w:val="99"/>
    <w:rsid w:val="00F031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5">
    <w:name w:val="Стандартная таблица3"/>
    <w:basedOn w:val="ad"/>
    <w:next w:val="affffff6"/>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1">
    <w:name w:val="Статья / Раздел4"/>
    <w:basedOn w:val="ae"/>
    <w:next w:val="afff1"/>
    <w:uiPriority w:val="99"/>
    <w:rsid w:val="00F03103"/>
    <w:pPr>
      <w:numPr>
        <w:numId w:val="10"/>
      </w:numPr>
    </w:pPr>
  </w:style>
  <w:style w:type="table" w:customStyle="1" w:styleId="138">
    <w:name w:val="Столбцы таблицы 13"/>
    <w:basedOn w:val="ad"/>
    <w:next w:val="1fb"/>
    <w:uiPriority w:val="99"/>
    <w:rsid w:val="00F031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9">
    <w:name w:val="Столбцы таблицы 23"/>
    <w:basedOn w:val="ad"/>
    <w:next w:val="2ff1"/>
    <w:uiPriority w:val="99"/>
    <w:rsid w:val="00F03103"/>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
    <w:name w:val="Столбцы таблицы 33"/>
    <w:basedOn w:val="ad"/>
    <w:next w:val="3f8"/>
    <w:uiPriority w:val="99"/>
    <w:rsid w:val="00F0310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4">
    <w:name w:val="Столбцы таблицы 43"/>
    <w:basedOn w:val="ad"/>
    <w:next w:val="4f1"/>
    <w:uiPriority w:val="99"/>
    <w:rsid w:val="00F03103"/>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d"/>
    <w:next w:val="5e"/>
    <w:uiPriority w:val="99"/>
    <w:rsid w:val="00F031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d"/>
    <w:next w:val="-11"/>
    <w:uiPriority w:val="99"/>
    <w:rsid w:val="00F0310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d"/>
    <w:next w:val="-21"/>
    <w:uiPriority w:val="99"/>
    <w:rsid w:val="00F0310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d"/>
    <w:next w:val="-31"/>
    <w:uiPriority w:val="99"/>
    <w:rsid w:val="00F0310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d"/>
    <w:next w:val="-4"/>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d"/>
    <w:next w:val="-5"/>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d"/>
    <w:next w:val="-6"/>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d"/>
    <w:next w:val="-7"/>
    <w:uiPriority w:val="99"/>
    <w:rsid w:val="00F031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d"/>
    <w:next w:val="-8"/>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6">
    <w:name w:val="Тема таблицы3"/>
    <w:basedOn w:val="ad"/>
    <w:next w:val="affffff8"/>
    <w:uiPriority w:val="99"/>
    <w:rsid w:val="00F0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Цветная таблица 13"/>
    <w:basedOn w:val="ad"/>
    <w:next w:val="1fc"/>
    <w:uiPriority w:val="99"/>
    <w:rsid w:val="00F0310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a">
    <w:name w:val="Цветная таблица 23"/>
    <w:basedOn w:val="ad"/>
    <w:next w:val="2ff2"/>
    <w:uiPriority w:val="99"/>
    <w:rsid w:val="00F0310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5">
    <w:name w:val="Цветная таблица 33"/>
    <w:basedOn w:val="ad"/>
    <w:next w:val="3f9"/>
    <w:uiPriority w:val="99"/>
    <w:rsid w:val="00F0310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4">
    <w:name w:val="Стиль44"/>
    <w:rsid w:val="00F03103"/>
    <w:pPr>
      <w:numPr>
        <w:numId w:val="42"/>
      </w:numPr>
    </w:pPr>
  </w:style>
  <w:style w:type="numbering" w:customStyle="1" w:styleId="54">
    <w:name w:val="Стиль54"/>
    <w:rsid w:val="00F03103"/>
    <w:pPr>
      <w:numPr>
        <w:numId w:val="43"/>
      </w:numPr>
    </w:pPr>
  </w:style>
  <w:style w:type="numbering" w:customStyle="1" w:styleId="640">
    <w:name w:val="Стиль64"/>
    <w:rsid w:val="00F03103"/>
  </w:style>
  <w:style w:type="numbering" w:customStyle="1" w:styleId="740">
    <w:name w:val="Стиль74"/>
    <w:rsid w:val="00F03103"/>
  </w:style>
  <w:style w:type="numbering" w:customStyle="1" w:styleId="840">
    <w:name w:val="Стиль84"/>
    <w:rsid w:val="00F03103"/>
  </w:style>
  <w:style w:type="numbering" w:customStyle="1" w:styleId="94">
    <w:name w:val="Стиль94"/>
    <w:rsid w:val="00F03103"/>
  </w:style>
  <w:style w:type="numbering" w:customStyle="1" w:styleId="104">
    <w:name w:val="Стиль104"/>
    <w:rsid w:val="00F03103"/>
  </w:style>
  <w:style w:type="numbering" w:customStyle="1" w:styleId="1140">
    <w:name w:val="Стиль114"/>
    <w:rsid w:val="00F03103"/>
  </w:style>
  <w:style w:type="numbering" w:customStyle="1" w:styleId="1240">
    <w:name w:val="Стиль124"/>
    <w:rsid w:val="00F03103"/>
  </w:style>
  <w:style w:type="numbering" w:customStyle="1" w:styleId="1340">
    <w:name w:val="Стиль134"/>
    <w:rsid w:val="00F03103"/>
  </w:style>
  <w:style w:type="numbering" w:customStyle="1" w:styleId="144">
    <w:name w:val="Стиль144"/>
    <w:rsid w:val="00F03103"/>
  </w:style>
  <w:style w:type="numbering" w:customStyle="1" w:styleId="154">
    <w:name w:val="Стиль154"/>
    <w:rsid w:val="00F03103"/>
  </w:style>
  <w:style w:type="numbering" w:customStyle="1" w:styleId="164">
    <w:name w:val="Стиль164"/>
    <w:rsid w:val="00F03103"/>
  </w:style>
  <w:style w:type="numbering" w:customStyle="1" w:styleId="174">
    <w:name w:val="Стиль174"/>
    <w:rsid w:val="00F03103"/>
  </w:style>
  <w:style w:type="numbering" w:customStyle="1" w:styleId="184">
    <w:name w:val="Стиль184"/>
    <w:rsid w:val="00F03103"/>
  </w:style>
  <w:style w:type="numbering" w:customStyle="1" w:styleId="194">
    <w:name w:val="Стиль194"/>
    <w:rsid w:val="00F03103"/>
  </w:style>
  <w:style w:type="numbering" w:customStyle="1" w:styleId="204">
    <w:name w:val="Стиль204"/>
    <w:rsid w:val="00F03103"/>
  </w:style>
  <w:style w:type="numbering" w:customStyle="1" w:styleId="2140">
    <w:name w:val="Стиль214"/>
    <w:rsid w:val="00F03103"/>
  </w:style>
  <w:style w:type="numbering" w:customStyle="1" w:styleId="2240">
    <w:name w:val="Стиль224"/>
    <w:rsid w:val="00F03103"/>
  </w:style>
  <w:style w:type="numbering" w:customStyle="1" w:styleId="2340">
    <w:name w:val="Стиль234"/>
    <w:rsid w:val="00F03103"/>
  </w:style>
  <w:style w:type="numbering" w:customStyle="1" w:styleId="244">
    <w:name w:val="Стиль244"/>
    <w:rsid w:val="00F03103"/>
  </w:style>
  <w:style w:type="numbering" w:customStyle="1" w:styleId="254">
    <w:name w:val="Стиль254"/>
    <w:rsid w:val="00F03103"/>
  </w:style>
  <w:style w:type="character" w:customStyle="1" w:styleId="bodytext">
    <w:name w:val="body text Знак Знак"/>
    <w:uiPriority w:val="99"/>
    <w:rsid w:val="00F03103"/>
    <w:rPr>
      <w:sz w:val="24"/>
    </w:rPr>
  </w:style>
  <w:style w:type="paragraph" w:customStyle="1" w:styleId="1ff7">
    <w:name w:val="1 Знак"/>
    <w:basedOn w:val="ab"/>
    <w:uiPriority w:val="99"/>
    <w:rsid w:val="00F03103"/>
    <w:pPr>
      <w:spacing w:after="160" w:line="240" w:lineRule="exact"/>
    </w:pPr>
    <w:rPr>
      <w:rFonts w:ascii="Verdana" w:hAnsi="Verdana"/>
      <w:sz w:val="22"/>
      <w:szCs w:val="20"/>
      <w:lang w:val="en-US" w:eastAsia="en-US"/>
    </w:rPr>
  </w:style>
  <w:style w:type="character" w:customStyle="1" w:styleId="11b">
    <w:name w:val="1.1 подпункт Знак Знак Знак"/>
    <w:uiPriority w:val="99"/>
    <w:rsid w:val="00F03103"/>
    <w:rPr>
      <w:rFonts w:ascii="Times New Roman" w:eastAsia="Times New Roman" w:hAnsi="Times New Roman" w:cs="Arial"/>
      <w:b/>
      <w:bCs/>
      <w:i/>
      <w:iCs w:val="0"/>
      <w:sz w:val="28"/>
      <w:szCs w:val="28"/>
      <w:lang w:eastAsia="ru-RU"/>
    </w:rPr>
  </w:style>
  <w:style w:type="character" w:customStyle="1" w:styleId="area4c">
    <w:name w:val="area4c"/>
    <w:uiPriority w:val="99"/>
    <w:rsid w:val="00F03103"/>
  </w:style>
  <w:style w:type="paragraph" w:customStyle="1" w:styleId="affffffff">
    <w:name w:val="Знак Знак Знак Знак Знак Знак Знак Знак Знак"/>
    <w:basedOn w:val="ab"/>
    <w:uiPriority w:val="99"/>
    <w:rsid w:val="00F03103"/>
    <w:pPr>
      <w:spacing w:after="160" w:line="240" w:lineRule="exact"/>
    </w:pPr>
    <w:rPr>
      <w:szCs w:val="20"/>
      <w:lang w:val="en-US" w:eastAsia="en-US"/>
    </w:rPr>
  </w:style>
  <w:style w:type="paragraph" w:customStyle="1" w:styleId="Head92">
    <w:name w:val="Head 9.2"/>
    <w:basedOn w:val="ab"/>
    <w:next w:val="ab"/>
    <w:uiPriority w:val="99"/>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uiPriority w:val="99"/>
    <w:rsid w:val="00F03103"/>
    <w:pPr>
      <w:keepNext/>
      <w:spacing w:before="240"/>
    </w:pPr>
    <w:rPr>
      <w:rFonts w:ascii="Times New Roman" w:hAnsi="Times New Roman"/>
    </w:rPr>
  </w:style>
  <w:style w:type="paragraph" w:customStyle="1" w:styleId="Head61">
    <w:name w:val="Head 6.1"/>
    <w:basedOn w:val="18"/>
    <w:next w:val="ab"/>
    <w:uiPriority w:val="99"/>
    <w:rsid w:val="00F03103"/>
    <w:pPr>
      <w:keepNext w:val="0"/>
      <w:widowControl w:val="0"/>
      <w:suppressAutoHyphens/>
      <w:spacing w:before="120"/>
      <w:outlineLvl w:val="9"/>
    </w:pPr>
    <w:rPr>
      <w:rFonts w:ascii="Times New Roman Bold" w:hAnsi="Times New Roman Bold"/>
      <w:snapToGrid w:val="0"/>
      <w:kern w:val="0"/>
      <w:lang w:val="en-US" w:eastAsia="en-US" w:bidi="he-IL"/>
    </w:rPr>
  </w:style>
  <w:style w:type="character" w:customStyle="1" w:styleId="bodycopy1">
    <w:name w:val="bodycopy1"/>
    <w:uiPriority w:val="99"/>
    <w:rsid w:val="00F03103"/>
    <w:rPr>
      <w:rFonts w:ascii="Futura Lt" w:hAnsi="Futura Lt" w:hint="default"/>
      <w:i w:val="0"/>
      <w:iCs w:val="0"/>
      <w:strike w:val="0"/>
      <w:dstrike w:val="0"/>
      <w:color w:val="000000"/>
      <w:sz w:val="19"/>
      <w:szCs w:val="19"/>
      <w:u w:val="none"/>
      <w:effect w:val="none"/>
    </w:rPr>
  </w:style>
  <w:style w:type="character" w:customStyle="1" w:styleId="bold">
    <w:name w:val="bold"/>
    <w:uiPriority w:val="99"/>
    <w:rsid w:val="00F03103"/>
  </w:style>
  <w:style w:type="character" w:customStyle="1" w:styleId="dfaq1">
    <w:name w:val="dfaq1"/>
    <w:uiPriority w:val="99"/>
    <w:rsid w:val="00F03103"/>
  </w:style>
  <w:style w:type="character" w:customStyle="1" w:styleId="FontStyle13">
    <w:name w:val="Font Style13"/>
    <w:uiPriority w:val="99"/>
    <w:rsid w:val="00F03103"/>
    <w:rPr>
      <w:rFonts w:ascii="Times New Roman" w:hAnsi="Times New Roman" w:cs="Times New Roman"/>
      <w:sz w:val="26"/>
      <w:szCs w:val="26"/>
    </w:rPr>
  </w:style>
  <w:style w:type="paragraph" w:customStyle="1" w:styleId="Style5">
    <w:name w:val="Style5"/>
    <w:basedOn w:val="ab"/>
    <w:uiPriority w:val="99"/>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uiPriority w:val="99"/>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uiPriority w:val="99"/>
    <w:rsid w:val="00F03103"/>
    <w:pPr>
      <w:widowControl w:val="0"/>
      <w:autoSpaceDE w:val="0"/>
      <w:autoSpaceDN w:val="0"/>
      <w:adjustRightInd w:val="0"/>
      <w:spacing w:after="0" w:line="323" w:lineRule="exact"/>
    </w:pPr>
    <w:rPr>
      <w:rFonts w:ascii="Century Gothic" w:hAnsi="Century Gothic"/>
    </w:rPr>
  </w:style>
  <w:style w:type="paragraph" w:customStyle="1" w:styleId="affffffff0">
    <w:name w:val="Таблица"/>
    <w:basedOn w:val="ab"/>
    <w:rsid w:val="00F03103"/>
    <w:pPr>
      <w:spacing w:after="0"/>
    </w:pPr>
    <w:rPr>
      <w:sz w:val="26"/>
      <w:szCs w:val="20"/>
    </w:rPr>
  </w:style>
  <w:style w:type="paragraph" w:customStyle="1" w:styleId="1ff8">
    <w:name w:val="Знак Знак Знак Знак Знак Знак Знак Знак Знак1"/>
    <w:basedOn w:val="ab"/>
    <w:rsid w:val="00F03103"/>
    <w:pPr>
      <w:spacing w:after="160" w:line="240" w:lineRule="exact"/>
    </w:pPr>
    <w:rPr>
      <w:szCs w:val="20"/>
      <w:lang w:val="en-US" w:eastAsia="en-US"/>
    </w:rPr>
  </w:style>
  <w:style w:type="character" w:customStyle="1" w:styleId="221">
    <w:name w:val="Основной текст 22 Знак"/>
    <w:link w:val="220"/>
    <w:rsid w:val="00F03103"/>
    <w:rPr>
      <w:sz w:val="28"/>
    </w:rPr>
  </w:style>
  <w:style w:type="paragraph" w:customStyle="1" w:styleId="font7">
    <w:name w:val="font7"/>
    <w:basedOn w:val="ab"/>
    <w:rsid w:val="00F03103"/>
    <w:pPr>
      <w:spacing w:before="100" w:beforeAutospacing="1" w:after="100" w:afterAutospacing="1"/>
      <w:jc w:val="left"/>
    </w:pPr>
    <w:rPr>
      <w:i/>
      <w:iCs/>
      <w:sz w:val="16"/>
      <w:szCs w:val="16"/>
    </w:rPr>
  </w:style>
  <w:style w:type="paragraph" w:customStyle="1" w:styleId="font8">
    <w:name w:val="font8"/>
    <w:basedOn w:val="ab"/>
    <w:rsid w:val="00F03103"/>
    <w:pPr>
      <w:spacing w:before="100" w:beforeAutospacing="1" w:after="100" w:afterAutospacing="1"/>
      <w:jc w:val="left"/>
    </w:pPr>
    <w:rPr>
      <w:i/>
      <w:iCs/>
      <w:sz w:val="14"/>
      <w:szCs w:val="14"/>
    </w:rPr>
  </w:style>
  <w:style w:type="paragraph" w:customStyle="1" w:styleId="font9">
    <w:name w:val="font9"/>
    <w:basedOn w:val="ab"/>
    <w:rsid w:val="00F03103"/>
    <w:pPr>
      <w:spacing w:before="100" w:beforeAutospacing="1" w:after="100" w:afterAutospacing="1"/>
      <w:jc w:val="left"/>
    </w:pPr>
    <w:rPr>
      <w:sz w:val="14"/>
      <w:szCs w:val="14"/>
    </w:rPr>
  </w:style>
  <w:style w:type="paragraph" w:customStyle="1" w:styleId="xl63">
    <w:name w:val="xl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c">
    <w:name w:val="Знак1 Знак Знак Знак1"/>
    <w:basedOn w:val="ab"/>
    <w:rsid w:val="00F03103"/>
    <w:pPr>
      <w:spacing w:after="160" w:line="240" w:lineRule="exact"/>
    </w:pPr>
    <w:rPr>
      <w:rFonts w:ascii="Verdana" w:eastAsia="Calibri" w:hAnsi="Verdana" w:cs="Verdana"/>
      <w:sz w:val="22"/>
      <w:szCs w:val="22"/>
      <w:lang w:val="en-US" w:eastAsia="en-US"/>
    </w:rPr>
  </w:style>
  <w:style w:type="character" w:customStyle="1" w:styleId="FontStyle27">
    <w:name w:val="Font Style27"/>
    <w:rsid w:val="00F03103"/>
    <w:rPr>
      <w:rFonts w:ascii="Times New Roman" w:hAnsi="Times New Roman" w:cs="Times New Roman"/>
      <w:sz w:val="22"/>
      <w:szCs w:val="22"/>
    </w:rPr>
  </w:style>
  <w:style w:type="paragraph" w:customStyle="1" w:styleId="2fff3">
    <w:name w:val="Знак Знак Знак2 Знак"/>
    <w:basedOn w:val="ab"/>
    <w:rsid w:val="00F03103"/>
    <w:pPr>
      <w:widowControl w:val="0"/>
      <w:adjustRightInd w:val="0"/>
      <w:spacing w:after="160" w:line="240" w:lineRule="exact"/>
      <w:jc w:val="right"/>
    </w:pPr>
    <w:rPr>
      <w:sz w:val="20"/>
      <w:szCs w:val="20"/>
      <w:lang w:val="en-GB" w:eastAsia="en-US"/>
    </w:rPr>
  </w:style>
  <w:style w:type="paragraph" w:customStyle="1" w:styleId="affffffff1">
    <w:name w:val="спецификация"/>
    <w:basedOn w:val="ab"/>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4">
    <w:name w:val="заголовок 2"/>
    <w:basedOn w:val="ab"/>
    <w:next w:val="ab"/>
    <w:link w:val="2fff5"/>
    <w:uiPriority w:val="99"/>
    <w:rsid w:val="00F03103"/>
    <w:pPr>
      <w:keepNext/>
      <w:autoSpaceDE w:val="0"/>
      <w:autoSpaceDN w:val="0"/>
      <w:spacing w:before="120" w:after="120"/>
      <w:jc w:val="center"/>
    </w:pPr>
    <w:rPr>
      <w:sz w:val="28"/>
      <w:szCs w:val="28"/>
      <w:lang w:val="x-none" w:eastAsia="x-none"/>
    </w:rPr>
  </w:style>
  <w:style w:type="paragraph" w:customStyle="1" w:styleId="3ff7">
    <w:name w:val="заголовок 3"/>
    <w:basedOn w:val="ab"/>
    <w:next w:val="ab"/>
    <w:uiPriority w:val="99"/>
    <w:rsid w:val="00F03103"/>
    <w:pPr>
      <w:keepNext/>
      <w:widowControl w:val="0"/>
      <w:autoSpaceDE w:val="0"/>
      <w:autoSpaceDN w:val="0"/>
      <w:spacing w:after="0"/>
      <w:ind w:left="-108" w:right="-108"/>
      <w:jc w:val="center"/>
    </w:pPr>
    <w:rPr>
      <w:b/>
      <w:bCs/>
      <w:u w:val="single"/>
    </w:rPr>
  </w:style>
  <w:style w:type="paragraph" w:customStyle="1" w:styleId="5f2">
    <w:name w:val="заголовок 5"/>
    <w:basedOn w:val="ab"/>
    <w:next w:val="ab"/>
    <w:rsid w:val="00F03103"/>
    <w:pPr>
      <w:keepNext/>
      <w:autoSpaceDE w:val="0"/>
      <w:autoSpaceDN w:val="0"/>
      <w:spacing w:after="0"/>
      <w:ind w:right="-1050" w:hanging="108"/>
      <w:jc w:val="left"/>
    </w:pPr>
    <w:rPr>
      <w:sz w:val="28"/>
      <w:szCs w:val="28"/>
    </w:rPr>
  </w:style>
  <w:style w:type="paragraph" w:customStyle="1" w:styleId="68">
    <w:name w:val="заголовок 6"/>
    <w:basedOn w:val="ab"/>
    <w:next w:val="ab"/>
    <w:rsid w:val="00F03103"/>
    <w:pPr>
      <w:keepNext/>
      <w:autoSpaceDE w:val="0"/>
      <w:autoSpaceDN w:val="0"/>
      <w:spacing w:after="0"/>
      <w:ind w:right="-1050"/>
      <w:jc w:val="left"/>
    </w:pPr>
    <w:rPr>
      <w:sz w:val="28"/>
      <w:szCs w:val="28"/>
    </w:rPr>
  </w:style>
  <w:style w:type="paragraph" w:customStyle="1" w:styleId="76">
    <w:name w:val="заголовок 7"/>
    <w:basedOn w:val="ab"/>
    <w:next w:val="ab"/>
    <w:rsid w:val="00F03103"/>
    <w:pPr>
      <w:keepNext/>
      <w:autoSpaceDE w:val="0"/>
      <w:autoSpaceDN w:val="0"/>
      <w:spacing w:before="120" w:after="0"/>
      <w:ind w:right="-1049"/>
      <w:jc w:val="left"/>
    </w:pPr>
    <w:rPr>
      <w:sz w:val="26"/>
      <w:szCs w:val="26"/>
    </w:rPr>
  </w:style>
  <w:style w:type="paragraph" w:customStyle="1" w:styleId="1ff9">
    <w:name w:val="спецификация1"/>
    <w:basedOn w:val="ab"/>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styleId="2fff6">
    <w:name w:val="Quote"/>
    <w:basedOn w:val="ab"/>
    <w:next w:val="ab"/>
    <w:link w:val="2fff7"/>
    <w:uiPriority w:val="99"/>
    <w:qFormat/>
    <w:rsid w:val="00F03103"/>
    <w:pPr>
      <w:overflowPunct w:val="0"/>
      <w:autoSpaceDE w:val="0"/>
      <w:autoSpaceDN w:val="0"/>
      <w:adjustRightInd w:val="0"/>
      <w:spacing w:after="0"/>
      <w:jc w:val="left"/>
      <w:textAlignment w:val="baseline"/>
    </w:pPr>
    <w:rPr>
      <w:i/>
      <w:szCs w:val="20"/>
      <w:lang w:val="x-none" w:eastAsia="x-none"/>
    </w:rPr>
  </w:style>
  <w:style w:type="character" w:customStyle="1" w:styleId="2fff7">
    <w:name w:val="Цитата 2 Знак"/>
    <w:link w:val="2fff6"/>
    <w:uiPriority w:val="99"/>
    <w:rsid w:val="00F03103"/>
    <w:rPr>
      <w:i/>
      <w:sz w:val="24"/>
      <w:lang w:val="x-none" w:eastAsia="x-none"/>
    </w:rPr>
  </w:style>
  <w:style w:type="paragraph" w:styleId="affffffff2">
    <w:name w:val="Intense Quote"/>
    <w:basedOn w:val="ab"/>
    <w:next w:val="ab"/>
    <w:link w:val="affffffff3"/>
    <w:uiPriority w:val="99"/>
    <w:qFormat/>
    <w:rsid w:val="00F03103"/>
    <w:pPr>
      <w:overflowPunct w:val="0"/>
      <w:autoSpaceDE w:val="0"/>
      <w:autoSpaceDN w:val="0"/>
      <w:adjustRightInd w:val="0"/>
      <w:spacing w:after="0"/>
      <w:ind w:left="720" w:right="720"/>
      <w:jc w:val="left"/>
      <w:textAlignment w:val="baseline"/>
    </w:pPr>
    <w:rPr>
      <w:b/>
      <w:i/>
      <w:szCs w:val="22"/>
      <w:lang w:val="x-none" w:eastAsia="x-none"/>
    </w:rPr>
  </w:style>
  <w:style w:type="character" w:customStyle="1" w:styleId="affffffff3">
    <w:name w:val="Выделенная цитата Знак"/>
    <w:link w:val="affffffff2"/>
    <w:uiPriority w:val="99"/>
    <w:rsid w:val="00F03103"/>
    <w:rPr>
      <w:b/>
      <w:i/>
      <w:sz w:val="24"/>
      <w:szCs w:val="22"/>
      <w:lang w:val="x-none" w:eastAsia="x-none"/>
    </w:rPr>
  </w:style>
  <w:style w:type="character" w:styleId="affffffff4">
    <w:name w:val="Subtle Emphasis"/>
    <w:uiPriority w:val="99"/>
    <w:qFormat/>
    <w:rsid w:val="00F03103"/>
    <w:rPr>
      <w:i/>
      <w:color w:val="5A5A5A"/>
    </w:rPr>
  </w:style>
  <w:style w:type="character" w:styleId="affffffff5">
    <w:name w:val="Intense Emphasis"/>
    <w:uiPriority w:val="99"/>
    <w:qFormat/>
    <w:rsid w:val="00F03103"/>
    <w:rPr>
      <w:b/>
      <w:i/>
      <w:sz w:val="24"/>
      <w:szCs w:val="24"/>
      <w:u w:val="single"/>
    </w:rPr>
  </w:style>
  <w:style w:type="character" w:styleId="affffffff6">
    <w:name w:val="Subtle Reference"/>
    <w:uiPriority w:val="99"/>
    <w:qFormat/>
    <w:rsid w:val="00F03103"/>
    <w:rPr>
      <w:sz w:val="24"/>
      <w:szCs w:val="24"/>
      <w:u w:val="single"/>
    </w:rPr>
  </w:style>
  <w:style w:type="character" w:styleId="affffffff7">
    <w:name w:val="Intense Reference"/>
    <w:uiPriority w:val="99"/>
    <w:qFormat/>
    <w:rsid w:val="00F03103"/>
    <w:rPr>
      <w:b/>
      <w:sz w:val="24"/>
      <w:u w:val="single"/>
    </w:rPr>
  </w:style>
  <w:style w:type="character" w:styleId="affffffff8">
    <w:name w:val="Book Title"/>
    <w:uiPriority w:val="99"/>
    <w:qFormat/>
    <w:rsid w:val="00F03103"/>
    <w:rPr>
      <w:rFonts w:ascii="Cambria" w:eastAsia="Times New Roman" w:hAnsi="Cambria"/>
      <w:b/>
      <w:i/>
      <w:sz w:val="24"/>
      <w:szCs w:val="24"/>
    </w:rPr>
  </w:style>
  <w:style w:type="paragraph" w:customStyle="1" w:styleId="ConsPlusCell">
    <w:name w:val="ConsPlusCell"/>
    <w:rsid w:val="00F03103"/>
    <w:pPr>
      <w:widowControl w:val="0"/>
      <w:autoSpaceDE w:val="0"/>
      <w:autoSpaceDN w:val="0"/>
      <w:adjustRightInd w:val="0"/>
    </w:pPr>
    <w:rPr>
      <w:rFonts w:ascii="Arial" w:hAnsi="Arial" w:cs="Arial"/>
    </w:rPr>
  </w:style>
  <w:style w:type="paragraph" w:customStyle="1" w:styleId="xl192">
    <w:name w:val="xl192"/>
    <w:basedOn w:val="ab"/>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b"/>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rsid w:val="00F03103"/>
    <w:pPr>
      <w:spacing w:before="100" w:beforeAutospacing="1" w:after="100" w:afterAutospacing="1"/>
      <w:jc w:val="left"/>
    </w:pPr>
    <w:rPr>
      <w:b/>
      <w:bCs/>
      <w:u w:val="single"/>
    </w:rPr>
  </w:style>
  <w:style w:type="paragraph" w:customStyle="1" w:styleId="xl215">
    <w:name w:val="xl215"/>
    <w:basedOn w:val="ab"/>
    <w:rsid w:val="00F03103"/>
    <w:pPr>
      <w:spacing w:before="100" w:beforeAutospacing="1" w:after="100" w:afterAutospacing="1"/>
      <w:jc w:val="center"/>
    </w:pPr>
  </w:style>
  <w:style w:type="paragraph" w:customStyle="1" w:styleId="xl216">
    <w:name w:val="xl21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rsid w:val="00F03103"/>
    <w:pPr>
      <w:pBdr>
        <w:top w:val="single" w:sz="4" w:space="0" w:color="auto"/>
      </w:pBdr>
      <w:spacing w:before="100" w:beforeAutospacing="1" w:after="100" w:afterAutospacing="1"/>
      <w:jc w:val="left"/>
    </w:pPr>
  </w:style>
  <w:style w:type="paragraph" w:customStyle="1" w:styleId="xl256">
    <w:name w:val="xl256"/>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rsid w:val="00F03103"/>
    <w:pPr>
      <w:pBdr>
        <w:bottom w:val="single" w:sz="4" w:space="0" w:color="auto"/>
      </w:pBdr>
      <w:spacing w:before="100" w:beforeAutospacing="1" w:after="100" w:afterAutospacing="1"/>
      <w:jc w:val="center"/>
    </w:pPr>
    <w:rPr>
      <w:i/>
      <w:iCs/>
    </w:rPr>
  </w:style>
  <w:style w:type="paragraph" w:customStyle="1" w:styleId="xl258">
    <w:name w:val="xl258"/>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rsid w:val="00F03103"/>
    <w:pPr>
      <w:spacing w:before="100" w:beforeAutospacing="1" w:after="100" w:afterAutospacing="1"/>
      <w:jc w:val="center"/>
    </w:pPr>
    <w:rPr>
      <w:i/>
      <w:iCs/>
      <w:sz w:val="28"/>
      <w:szCs w:val="28"/>
    </w:rPr>
  </w:style>
  <w:style w:type="paragraph" w:customStyle="1" w:styleId="xl260">
    <w:name w:val="xl260"/>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rsid w:val="00F03103"/>
    <w:pPr>
      <w:pBdr>
        <w:top w:val="single" w:sz="4" w:space="0" w:color="auto"/>
      </w:pBdr>
      <w:spacing w:before="100" w:beforeAutospacing="1" w:after="100" w:afterAutospacing="1"/>
      <w:jc w:val="right"/>
    </w:pPr>
  </w:style>
  <w:style w:type="paragraph" w:customStyle="1" w:styleId="xl289">
    <w:name w:val="xl28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b"/>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rsid w:val="00F03103"/>
    <w:pPr>
      <w:pBdr>
        <w:bottom w:val="single" w:sz="4" w:space="0" w:color="auto"/>
      </w:pBdr>
      <w:spacing w:before="100" w:beforeAutospacing="1" w:after="100" w:afterAutospacing="1"/>
      <w:jc w:val="center"/>
    </w:pPr>
    <w:rPr>
      <w:b/>
      <w:bCs/>
    </w:rPr>
  </w:style>
  <w:style w:type="paragraph" w:customStyle="1" w:styleId="xl374">
    <w:name w:val="xl374"/>
    <w:basedOn w:val="ab"/>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rsid w:val="00F03103"/>
    <w:pPr>
      <w:pBdr>
        <w:top w:val="single" w:sz="4" w:space="0" w:color="auto"/>
      </w:pBdr>
      <w:spacing w:before="100" w:beforeAutospacing="1" w:after="100" w:afterAutospacing="1"/>
      <w:jc w:val="center"/>
    </w:pPr>
    <w:rPr>
      <w:b/>
      <w:bCs/>
    </w:rPr>
  </w:style>
  <w:style w:type="paragraph" w:customStyle="1" w:styleId="xl376">
    <w:name w:val="xl376"/>
    <w:basedOn w:val="ab"/>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rsid w:val="00F03103"/>
    <w:pPr>
      <w:pBdr>
        <w:bottom w:val="single" w:sz="8" w:space="0" w:color="auto"/>
      </w:pBdr>
      <w:spacing w:before="100" w:beforeAutospacing="1" w:after="100" w:afterAutospacing="1"/>
      <w:jc w:val="center"/>
    </w:pPr>
    <w:rPr>
      <w:b/>
      <w:bCs/>
    </w:rPr>
  </w:style>
  <w:style w:type="paragraph" w:customStyle="1" w:styleId="xl380">
    <w:name w:val="xl380"/>
    <w:basedOn w:val="ab"/>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a">
    <w:name w:val="Основной шрифт абзаца1"/>
    <w:rsid w:val="00F03103"/>
  </w:style>
  <w:style w:type="character" w:customStyle="1" w:styleId="affffffff9">
    <w:name w:val="Символ нумерации"/>
    <w:rsid w:val="00F03103"/>
  </w:style>
  <w:style w:type="paragraph" w:customStyle="1" w:styleId="1ffb">
    <w:name w:val="Заголовок1"/>
    <w:basedOn w:val="ab"/>
    <w:next w:val="aff0"/>
    <w:uiPriority w:val="99"/>
    <w:rsid w:val="00F03103"/>
    <w:pPr>
      <w:keepNext/>
      <w:suppressAutoHyphens/>
      <w:spacing w:before="240" w:after="120"/>
      <w:jc w:val="left"/>
    </w:pPr>
    <w:rPr>
      <w:rFonts w:ascii="Arial" w:eastAsia="MS Mincho" w:hAnsi="Arial" w:cs="Tahoma"/>
      <w:sz w:val="28"/>
      <w:szCs w:val="28"/>
      <w:lang w:eastAsia="ar-SA"/>
    </w:rPr>
  </w:style>
  <w:style w:type="paragraph" w:customStyle="1" w:styleId="1ffc">
    <w:name w:val="Название1"/>
    <w:basedOn w:val="ab"/>
    <w:rsid w:val="00F03103"/>
    <w:pPr>
      <w:suppressLineNumbers/>
      <w:suppressAutoHyphens/>
      <w:spacing w:before="120" w:after="120"/>
      <w:jc w:val="left"/>
    </w:pPr>
    <w:rPr>
      <w:rFonts w:cs="Tahoma"/>
      <w:i/>
      <w:iCs/>
      <w:lang w:eastAsia="ar-SA"/>
    </w:rPr>
  </w:style>
  <w:style w:type="paragraph" w:customStyle="1" w:styleId="1ffd">
    <w:name w:val="Указатель1"/>
    <w:basedOn w:val="ab"/>
    <w:rsid w:val="00F03103"/>
    <w:pPr>
      <w:suppressLineNumbers/>
      <w:suppressAutoHyphens/>
      <w:spacing w:after="0"/>
      <w:jc w:val="left"/>
    </w:pPr>
    <w:rPr>
      <w:rFonts w:cs="Tahoma"/>
      <w:lang w:eastAsia="ar-SA"/>
    </w:rPr>
  </w:style>
  <w:style w:type="paragraph" w:customStyle="1" w:styleId="affffffffa">
    <w:name w:val="Содержимое таблицы"/>
    <w:basedOn w:val="ab"/>
    <w:rsid w:val="00F03103"/>
    <w:pPr>
      <w:suppressLineNumbers/>
      <w:suppressAutoHyphens/>
      <w:spacing w:after="0"/>
      <w:jc w:val="left"/>
    </w:pPr>
    <w:rPr>
      <w:lang w:eastAsia="ar-SA"/>
    </w:rPr>
  </w:style>
  <w:style w:type="paragraph" w:customStyle="1" w:styleId="affffffffb">
    <w:name w:val="Заголовок таблицы"/>
    <w:basedOn w:val="affffffffa"/>
    <w:rsid w:val="00F03103"/>
    <w:pPr>
      <w:jc w:val="center"/>
    </w:pPr>
    <w:rPr>
      <w:b/>
      <w:bCs/>
    </w:rPr>
  </w:style>
  <w:style w:type="character" w:customStyle="1" w:styleId="BodyTextIndent2Char">
    <w:name w:val="Body Text Indent 2 Char"/>
    <w:semiHidden/>
    <w:locked/>
    <w:rsid w:val="00F03103"/>
    <w:rPr>
      <w:rFonts w:ascii="Times New Roman" w:hAnsi="Times New Roman" w:cs="Times New Roman"/>
      <w:sz w:val="24"/>
      <w:szCs w:val="24"/>
      <w:lang w:eastAsia="ru-RU"/>
    </w:rPr>
  </w:style>
  <w:style w:type="character" w:customStyle="1" w:styleId="TitleChar">
    <w:name w:val="Title Char"/>
    <w:locked/>
    <w:rsid w:val="00F03103"/>
    <w:rPr>
      <w:rFonts w:ascii="Times New Roman" w:hAnsi="Times New Roman" w:cs="Times New Roman"/>
      <w:b/>
      <w:bCs/>
      <w:sz w:val="20"/>
      <w:szCs w:val="20"/>
      <w:lang w:eastAsia="ru-RU"/>
    </w:rPr>
  </w:style>
  <w:style w:type="paragraph" w:customStyle="1" w:styleId="02statia2">
    <w:name w:val="02statia2"/>
    <w:basedOn w:val="ab"/>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locked/>
    <w:rsid w:val="00F03103"/>
    <w:rPr>
      <w:rFonts w:cs="Times New Roman"/>
    </w:rPr>
  </w:style>
  <w:style w:type="character" w:customStyle="1" w:styleId="FooterChar">
    <w:name w:val="Footer Char"/>
    <w:locked/>
    <w:rsid w:val="00F03103"/>
    <w:rPr>
      <w:rFonts w:cs="Times New Roman"/>
    </w:rPr>
  </w:style>
  <w:style w:type="character" w:customStyle="1" w:styleId="BalloonTextChar">
    <w:name w:val="Balloon Text Char"/>
    <w:semiHidden/>
    <w:locked/>
    <w:rsid w:val="00F03103"/>
    <w:rPr>
      <w:rFonts w:ascii="Tahoma" w:hAnsi="Tahoma" w:cs="Tahoma"/>
      <w:sz w:val="16"/>
      <w:szCs w:val="16"/>
    </w:rPr>
  </w:style>
  <w:style w:type="character" w:customStyle="1" w:styleId="ListParagraphChar1">
    <w:name w:val="List Paragraph Char1"/>
    <w:link w:val="2ff5"/>
    <w:locked/>
    <w:rsid w:val="00F03103"/>
    <w:rPr>
      <w:rFonts w:eastAsia="Calibri"/>
      <w:sz w:val="24"/>
      <w:szCs w:val="24"/>
    </w:rPr>
  </w:style>
  <w:style w:type="paragraph" w:customStyle="1" w:styleId="4f6">
    <w:name w:val="Знак Знак Знак Знак4"/>
    <w:basedOn w:val="ab"/>
    <w:rsid w:val="00F03103"/>
    <w:pPr>
      <w:spacing w:after="160" w:line="240" w:lineRule="exact"/>
    </w:pPr>
    <w:rPr>
      <w:rFonts w:ascii="Verdana" w:hAnsi="Verdana"/>
      <w:sz w:val="22"/>
      <w:szCs w:val="20"/>
      <w:lang w:val="en-US" w:eastAsia="en-US"/>
    </w:rPr>
  </w:style>
  <w:style w:type="paragraph" w:customStyle="1" w:styleId="2fff8">
    <w:name w:val="Знак Знак Знак Знак Знак Знак Знак Знак Знак2"/>
    <w:basedOn w:val="ab"/>
    <w:rsid w:val="00F03103"/>
    <w:pPr>
      <w:spacing w:after="160" w:line="240" w:lineRule="exact"/>
    </w:pPr>
    <w:rPr>
      <w:szCs w:val="20"/>
      <w:lang w:val="en-US" w:eastAsia="en-US"/>
    </w:rPr>
  </w:style>
  <w:style w:type="paragraph" w:customStyle="1" w:styleId="BodyText211">
    <w:name w:val="Body Text 211"/>
    <w:basedOn w:val="ab"/>
    <w:uiPriority w:val="99"/>
    <w:rsid w:val="00F03103"/>
    <w:pPr>
      <w:widowControl w:val="0"/>
      <w:spacing w:after="0"/>
      <w:jc w:val="center"/>
    </w:pPr>
    <w:rPr>
      <w:rFonts w:ascii="Antiqua" w:hAnsi="Antiqua" w:cs="Antiqua"/>
    </w:rPr>
  </w:style>
  <w:style w:type="paragraph" w:customStyle="1" w:styleId="Normal11">
    <w:name w:val="Normal11"/>
    <w:uiPriority w:val="99"/>
    <w:rsid w:val="00F03103"/>
    <w:pPr>
      <w:widowControl w:val="0"/>
      <w:spacing w:line="300" w:lineRule="auto"/>
      <w:ind w:firstLine="540"/>
    </w:pPr>
    <w:rPr>
      <w:sz w:val="24"/>
      <w:szCs w:val="24"/>
    </w:rPr>
  </w:style>
  <w:style w:type="paragraph" w:styleId="affffffffc">
    <w:name w:val="Revision"/>
    <w:hidden/>
    <w:uiPriority w:val="99"/>
    <w:semiHidden/>
    <w:rsid w:val="00F03103"/>
    <w:rPr>
      <w:sz w:val="24"/>
      <w:szCs w:val="24"/>
    </w:rPr>
  </w:style>
  <w:style w:type="paragraph" w:customStyle="1" w:styleId="2fff9">
    <w:name w:val="Название2"/>
    <w:basedOn w:val="ab"/>
    <w:rsid w:val="00F03103"/>
    <w:pPr>
      <w:spacing w:before="100" w:beforeAutospacing="1" w:after="100" w:afterAutospacing="1"/>
      <w:jc w:val="left"/>
    </w:pPr>
    <w:rPr>
      <w:rFonts w:ascii="Verdana" w:eastAsia="Calibri" w:hAnsi="Verdana" w:cs="Verdana"/>
      <w:color w:val="303030"/>
      <w:sz w:val="18"/>
      <w:szCs w:val="18"/>
    </w:rPr>
  </w:style>
  <w:style w:type="paragraph" w:customStyle="1" w:styleId="affffffffd">
    <w:name w:val="Знак Знак Знак Знак Знак Знак Знак Знак Знак Знак Знак Знак Знак Знак Знак"/>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msonormalcxspmiddle">
    <w:name w:val="msonormalcxspmiddle"/>
    <w:basedOn w:val="ab"/>
    <w:uiPriority w:val="99"/>
    <w:rsid w:val="00F03103"/>
    <w:pPr>
      <w:spacing w:before="100" w:beforeAutospacing="1" w:after="100" w:afterAutospacing="1"/>
      <w:jc w:val="left"/>
    </w:pPr>
    <w:rPr>
      <w:rFonts w:eastAsia="Calibri"/>
    </w:rPr>
  </w:style>
  <w:style w:type="character" w:customStyle="1" w:styleId="260">
    <w:name w:val="Знак Знак26"/>
    <w:uiPriority w:val="99"/>
    <w:semiHidden/>
    <w:rsid w:val="00F03103"/>
    <w:rPr>
      <w:rFonts w:ascii="Courier New" w:hAnsi="Courier New" w:cs="Courier New"/>
      <w:lang w:val="ru-RU" w:eastAsia="ru-RU"/>
    </w:rPr>
  </w:style>
  <w:style w:type="character" w:customStyle="1" w:styleId="105">
    <w:name w:val="Знак Знак10"/>
    <w:uiPriority w:val="99"/>
    <w:rsid w:val="00F03103"/>
    <w:rPr>
      <w:rFonts w:cs="Times New Roman"/>
      <w:sz w:val="24"/>
      <w:szCs w:val="24"/>
      <w:lang w:val="ru-RU" w:eastAsia="ru-RU"/>
    </w:rPr>
  </w:style>
  <w:style w:type="paragraph" w:customStyle="1" w:styleId="1ffe">
    <w:name w:val="Знак Знак Знак Знак Знак Знак Знак Знак Знак Знак Знак Знак Знак Знак Знак1"/>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p9">
    <w:name w:val="p9"/>
    <w:basedOn w:val="ab"/>
    <w:uiPriority w:val="99"/>
    <w:rsid w:val="00F03103"/>
    <w:pPr>
      <w:spacing w:before="100" w:beforeAutospacing="1" w:after="100" w:afterAutospacing="1" w:line="320" w:lineRule="atLeast"/>
    </w:pPr>
    <w:rPr>
      <w:rFonts w:eastAsia="Calibri"/>
    </w:rPr>
  </w:style>
  <w:style w:type="character" w:customStyle="1" w:styleId="155">
    <w:name w:val="Знак Знак15"/>
    <w:uiPriority w:val="99"/>
    <w:rsid w:val="00F03103"/>
    <w:rPr>
      <w:rFonts w:cs="Times New Roman"/>
      <w:lang w:val="ru-RU" w:eastAsia="ru-RU"/>
    </w:rPr>
  </w:style>
  <w:style w:type="character" w:customStyle="1" w:styleId="95">
    <w:name w:val="Знак Знак9"/>
    <w:uiPriority w:val="99"/>
    <w:rsid w:val="00F03103"/>
    <w:rPr>
      <w:rFonts w:ascii="Times New Roman" w:hAnsi="Times New Roman" w:cs="Times New Roman"/>
      <w:sz w:val="24"/>
      <w:szCs w:val="24"/>
      <w:lang w:eastAsia="ru-RU"/>
    </w:rPr>
  </w:style>
  <w:style w:type="paragraph" w:customStyle="1" w:styleId="Pa3">
    <w:name w:val="Pa3"/>
    <w:basedOn w:val="Default"/>
    <w:next w:val="Default"/>
    <w:uiPriority w:val="99"/>
    <w:rsid w:val="00F03103"/>
    <w:pPr>
      <w:spacing w:line="241" w:lineRule="atLeast"/>
    </w:pPr>
    <w:rPr>
      <w:rFonts w:ascii="Denda New" w:eastAsia="Calibri" w:hAnsi="Denda New" w:cs="Denda New"/>
      <w:color w:val="auto"/>
    </w:rPr>
  </w:style>
  <w:style w:type="character" w:customStyle="1" w:styleId="A60">
    <w:name w:val="A6"/>
    <w:uiPriority w:val="99"/>
    <w:rsid w:val="00F03103"/>
    <w:rPr>
      <w:color w:val="000000"/>
      <w:sz w:val="10"/>
    </w:rPr>
  </w:style>
  <w:style w:type="character" w:customStyle="1" w:styleId="69">
    <w:name w:val="Знак Знак6"/>
    <w:uiPriority w:val="99"/>
    <w:rsid w:val="00F03103"/>
    <w:rPr>
      <w:rFonts w:cs="Times New Roman"/>
      <w:sz w:val="16"/>
      <w:szCs w:val="16"/>
      <w:lang w:val="ru-RU" w:eastAsia="ru-RU"/>
    </w:rPr>
  </w:style>
  <w:style w:type="character" w:customStyle="1" w:styleId="175">
    <w:name w:val="Знак Знак17"/>
    <w:uiPriority w:val="99"/>
    <w:rsid w:val="00F03103"/>
    <w:rPr>
      <w:rFonts w:cs="Times New Roman"/>
      <w:sz w:val="28"/>
      <w:szCs w:val="28"/>
      <w:lang w:val="ru-RU" w:eastAsia="ru-RU"/>
    </w:rPr>
  </w:style>
  <w:style w:type="character" w:customStyle="1" w:styleId="145">
    <w:name w:val="Знак Знак14"/>
    <w:uiPriority w:val="99"/>
    <w:rsid w:val="00F03103"/>
    <w:rPr>
      <w:rFonts w:ascii="Arial" w:hAnsi="Arial" w:cs="Arial"/>
      <w:b/>
      <w:bCs/>
      <w:kern w:val="28"/>
      <w:sz w:val="32"/>
      <w:szCs w:val="32"/>
      <w:lang w:val="ru-RU" w:eastAsia="ru-RU"/>
    </w:rPr>
  </w:style>
  <w:style w:type="character" w:customStyle="1" w:styleId="246">
    <w:name w:val="Знак Знак24"/>
    <w:uiPriority w:val="99"/>
    <w:rsid w:val="00F03103"/>
    <w:rPr>
      <w:rFonts w:cs="Times New Roman"/>
      <w:b/>
      <w:bCs/>
      <w:sz w:val="24"/>
      <w:szCs w:val="24"/>
      <w:lang w:val="ru-RU" w:eastAsia="ru-RU"/>
    </w:rPr>
  </w:style>
  <w:style w:type="character" w:customStyle="1" w:styleId="23b">
    <w:name w:val="Знак Знак23"/>
    <w:uiPriority w:val="99"/>
    <w:rsid w:val="00F03103"/>
    <w:rPr>
      <w:rFonts w:cs="Times New Roman"/>
      <w:sz w:val="24"/>
      <w:szCs w:val="24"/>
      <w:lang w:val="ru-RU" w:eastAsia="ru-RU"/>
    </w:rPr>
  </w:style>
  <w:style w:type="character" w:customStyle="1" w:styleId="22a">
    <w:name w:val="Знак Знак22"/>
    <w:uiPriority w:val="99"/>
    <w:rsid w:val="00F03103"/>
    <w:rPr>
      <w:rFonts w:cs="Times New Roman"/>
      <w:b/>
      <w:bCs/>
      <w:sz w:val="24"/>
      <w:szCs w:val="24"/>
      <w:lang w:val="ru-RU" w:eastAsia="ru-RU"/>
    </w:rPr>
  </w:style>
  <w:style w:type="character" w:customStyle="1" w:styleId="21a">
    <w:name w:val="Знак Знак21"/>
    <w:uiPriority w:val="99"/>
    <w:rsid w:val="00F03103"/>
    <w:rPr>
      <w:rFonts w:cs="Times New Roman"/>
      <w:sz w:val="28"/>
      <w:szCs w:val="28"/>
      <w:lang w:val="ru-RU" w:eastAsia="ru-RU"/>
    </w:rPr>
  </w:style>
  <w:style w:type="character" w:customStyle="1" w:styleId="205">
    <w:name w:val="Знак Знак20"/>
    <w:uiPriority w:val="99"/>
    <w:rsid w:val="00F03103"/>
    <w:rPr>
      <w:rFonts w:cs="Times New Roman"/>
      <w:sz w:val="24"/>
      <w:szCs w:val="24"/>
      <w:lang w:val="ru-RU" w:eastAsia="ru-RU"/>
    </w:rPr>
  </w:style>
  <w:style w:type="character" w:customStyle="1" w:styleId="190">
    <w:name w:val="Знак Знак19"/>
    <w:uiPriority w:val="99"/>
    <w:rsid w:val="00F03103"/>
    <w:rPr>
      <w:rFonts w:cs="Times New Roman"/>
      <w:sz w:val="24"/>
      <w:szCs w:val="24"/>
      <w:lang w:val="ru-RU" w:eastAsia="ru-RU"/>
    </w:rPr>
  </w:style>
  <w:style w:type="character" w:customStyle="1" w:styleId="165">
    <w:name w:val="Знак Знак16"/>
    <w:uiPriority w:val="99"/>
    <w:rsid w:val="00F03103"/>
    <w:rPr>
      <w:rFonts w:cs="Times New Roman"/>
      <w:sz w:val="28"/>
      <w:szCs w:val="28"/>
      <w:lang w:val="ru-RU" w:eastAsia="ru-RU"/>
    </w:rPr>
  </w:style>
  <w:style w:type="character" w:customStyle="1" w:styleId="13a">
    <w:name w:val="Знак Знак13"/>
    <w:uiPriority w:val="99"/>
    <w:rsid w:val="00F03103"/>
    <w:rPr>
      <w:rFonts w:cs="Times New Roman"/>
      <w:sz w:val="24"/>
      <w:szCs w:val="24"/>
      <w:lang w:val="ru-RU" w:eastAsia="ru-RU"/>
    </w:rPr>
  </w:style>
  <w:style w:type="character" w:customStyle="1" w:styleId="129">
    <w:name w:val="Знак Знак12"/>
    <w:uiPriority w:val="99"/>
    <w:rsid w:val="00F03103"/>
    <w:rPr>
      <w:rFonts w:cs="Times New Roman"/>
      <w:lang w:val="ru-RU" w:eastAsia="ru-RU"/>
    </w:rPr>
  </w:style>
  <w:style w:type="character" w:customStyle="1" w:styleId="11d">
    <w:name w:val="Знак Знак11"/>
    <w:uiPriority w:val="99"/>
    <w:rsid w:val="00F03103"/>
    <w:rPr>
      <w:rFonts w:ascii="Arial" w:hAnsi="Arial" w:cs="Arial"/>
      <w:sz w:val="24"/>
      <w:szCs w:val="24"/>
      <w:lang w:val="ru-RU" w:eastAsia="ru-RU"/>
    </w:rPr>
  </w:style>
  <w:style w:type="character" w:customStyle="1" w:styleId="911">
    <w:name w:val="Знак Знак91"/>
    <w:uiPriority w:val="99"/>
    <w:rsid w:val="00F03103"/>
    <w:rPr>
      <w:rFonts w:cs="Times New Roman"/>
      <w:sz w:val="28"/>
      <w:szCs w:val="28"/>
      <w:lang w:val="ru-RU" w:eastAsia="ru-RU"/>
    </w:rPr>
  </w:style>
  <w:style w:type="character" w:customStyle="1" w:styleId="86">
    <w:name w:val="Знак Знак8"/>
    <w:uiPriority w:val="99"/>
    <w:rsid w:val="00F03103"/>
    <w:rPr>
      <w:rFonts w:cs="Times New Roman"/>
      <w:sz w:val="24"/>
      <w:szCs w:val="24"/>
      <w:lang w:val="ru-RU" w:eastAsia="ru-RU"/>
    </w:rPr>
  </w:style>
  <w:style w:type="character" w:customStyle="1" w:styleId="77">
    <w:name w:val="Знак Знак7"/>
    <w:rsid w:val="00F03103"/>
    <w:rPr>
      <w:rFonts w:ascii="Courier New" w:hAnsi="Courier New" w:cs="Courier New"/>
    </w:rPr>
  </w:style>
  <w:style w:type="paragraph" w:customStyle="1" w:styleId="1fff">
    <w:name w:val="Без интервала1"/>
    <w:rsid w:val="00F03103"/>
    <w:pPr>
      <w:widowControl w:val="0"/>
      <w:autoSpaceDE w:val="0"/>
      <w:autoSpaceDN w:val="0"/>
      <w:adjustRightInd w:val="0"/>
    </w:pPr>
    <w:rPr>
      <w:rFonts w:eastAsia="Calibri"/>
    </w:rPr>
  </w:style>
  <w:style w:type="paragraph" w:customStyle="1" w:styleId="1fff0">
    <w:name w:val="Рецензия1"/>
    <w:hidden/>
    <w:uiPriority w:val="99"/>
    <w:semiHidden/>
    <w:rsid w:val="00F03103"/>
    <w:rPr>
      <w:rFonts w:eastAsia="Calibri"/>
      <w:sz w:val="24"/>
      <w:szCs w:val="24"/>
    </w:rPr>
  </w:style>
  <w:style w:type="paragraph" w:customStyle="1" w:styleId="21b">
    <w:name w:val="Знак Знак Знак2 Знак1"/>
    <w:basedOn w:val="ab"/>
    <w:uiPriority w:val="99"/>
    <w:rsid w:val="00F03103"/>
    <w:pPr>
      <w:widowControl w:val="0"/>
      <w:adjustRightInd w:val="0"/>
      <w:spacing w:after="160" w:line="240" w:lineRule="exact"/>
      <w:jc w:val="right"/>
    </w:pPr>
    <w:rPr>
      <w:rFonts w:eastAsia="Calibri"/>
      <w:sz w:val="20"/>
      <w:szCs w:val="20"/>
      <w:lang w:val="en-GB" w:eastAsia="en-US"/>
    </w:rPr>
  </w:style>
  <w:style w:type="paragraph" w:customStyle="1" w:styleId="affffffffe">
    <w:name w:val="Подраздел"/>
    <w:basedOn w:val="ab"/>
    <w:uiPriority w:val="99"/>
    <w:rsid w:val="00F03103"/>
    <w:pPr>
      <w:suppressAutoHyphens/>
      <w:spacing w:before="240" w:after="120"/>
      <w:jc w:val="center"/>
    </w:pPr>
    <w:rPr>
      <w:rFonts w:ascii="TimesDL" w:eastAsia="Calibri" w:hAnsi="TimesDL" w:cs="TimesDL"/>
      <w:b/>
      <w:bCs/>
      <w:smallCaps/>
      <w:spacing w:val="-2"/>
    </w:rPr>
  </w:style>
  <w:style w:type="paragraph" w:customStyle="1" w:styleId="327">
    <w:name w:val="Знак32"/>
    <w:basedOn w:val="ab"/>
    <w:rsid w:val="00F03103"/>
    <w:pPr>
      <w:spacing w:after="160" w:line="240" w:lineRule="exact"/>
    </w:pPr>
    <w:rPr>
      <w:rFonts w:ascii="Verdana" w:hAnsi="Verdana"/>
      <w:sz w:val="22"/>
      <w:szCs w:val="20"/>
      <w:lang w:val="en-US" w:eastAsia="en-US"/>
    </w:rPr>
  </w:style>
  <w:style w:type="paragraph" w:customStyle="1" w:styleId="xl41">
    <w:name w:val="xl41"/>
    <w:basedOn w:val="ab"/>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b"/>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rsid w:val="00F03103"/>
    <w:pPr>
      <w:widowControl w:val="0"/>
      <w:suppressAutoHyphens/>
      <w:spacing w:after="0"/>
      <w:jc w:val="left"/>
    </w:pPr>
    <w:rPr>
      <w:rFonts w:ascii="Cumberland AMT" w:eastAsia="Cumberland AMT" w:hAnsi="Cumberland AMT" w:cs="Cumberland AMT"/>
      <w:sz w:val="20"/>
      <w:szCs w:val="20"/>
    </w:rPr>
  </w:style>
  <w:style w:type="character" w:customStyle="1" w:styleId="424">
    <w:name w:val="Знак Знак42"/>
    <w:rsid w:val="00F03103"/>
    <w:rPr>
      <w:b/>
      <w:bCs/>
      <w:sz w:val="32"/>
      <w:szCs w:val="24"/>
      <w:lang w:val="ru-RU" w:eastAsia="ru-RU" w:bidi="ar-SA"/>
    </w:rPr>
  </w:style>
  <w:style w:type="numbering" w:customStyle="1" w:styleId="11111111">
    <w:name w:val="1 / 1.1 / 1.1.111"/>
    <w:basedOn w:val="ae"/>
    <w:next w:val="111111"/>
    <w:semiHidden/>
    <w:rsid w:val="00F03103"/>
  </w:style>
  <w:style w:type="numbering" w:customStyle="1" w:styleId="1ai11">
    <w:name w:val="1 / a / i11"/>
    <w:basedOn w:val="ae"/>
    <w:next w:val="1ai"/>
    <w:semiHidden/>
    <w:rsid w:val="00F03103"/>
  </w:style>
  <w:style w:type="numbering" w:customStyle="1" w:styleId="11e">
    <w:name w:val="Статья / Раздел11"/>
    <w:basedOn w:val="ae"/>
    <w:next w:val="afff1"/>
    <w:uiPriority w:val="99"/>
    <w:semiHidden/>
    <w:rsid w:val="00F03103"/>
  </w:style>
  <w:style w:type="numbering" w:customStyle="1" w:styleId="4110">
    <w:name w:val="Стиль411"/>
    <w:rsid w:val="00F03103"/>
  </w:style>
  <w:style w:type="numbering" w:customStyle="1" w:styleId="5110">
    <w:name w:val="Стиль511"/>
    <w:rsid w:val="00F03103"/>
  </w:style>
  <w:style w:type="numbering" w:customStyle="1" w:styleId="6110">
    <w:name w:val="Стиль611"/>
    <w:rsid w:val="00F03103"/>
  </w:style>
  <w:style w:type="numbering" w:customStyle="1" w:styleId="7110">
    <w:name w:val="Стиль711"/>
    <w:rsid w:val="00F03103"/>
  </w:style>
  <w:style w:type="numbering" w:customStyle="1" w:styleId="8110">
    <w:name w:val="Стиль811"/>
    <w:rsid w:val="00F03103"/>
  </w:style>
  <w:style w:type="numbering" w:customStyle="1" w:styleId="9110">
    <w:name w:val="Стиль911"/>
    <w:rsid w:val="00F03103"/>
  </w:style>
  <w:style w:type="numbering" w:customStyle="1" w:styleId="1011">
    <w:name w:val="Стиль1011"/>
    <w:rsid w:val="00F03103"/>
  </w:style>
  <w:style w:type="numbering" w:customStyle="1" w:styleId="1111">
    <w:name w:val="Стиль1111"/>
    <w:rsid w:val="00F03103"/>
  </w:style>
  <w:style w:type="numbering" w:customStyle="1" w:styleId="1211">
    <w:name w:val="Стиль1211"/>
    <w:rsid w:val="00F03103"/>
  </w:style>
  <w:style w:type="numbering" w:customStyle="1" w:styleId="1311">
    <w:name w:val="Стиль1311"/>
    <w:rsid w:val="00F03103"/>
  </w:style>
  <w:style w:type="numbering" w:customStyle="1" w:styleId="1411">
    <w:name w:val="Стиль1411"/>
    <w:rsid w:val="00F03103"/>
  </w:style>
  <w:style w:type="numbering" w:customStyle="1" w:styleId="1511">
    <w:name w:val="Стиль1511"/>
    <w:rsid w:val="00F03103"/>
  </w:style>
  <w:style w:type="numbering" w:customStyle="1" w:styleId="1611">
    <w:name w:val="Стиль1611"/>
    <w:rsid w:val="00F03103"/>
  </w:style>
  <w:style w:type="numbering" w:customStyle="1" w:styleId="1712">
    <w:name w:val="Стиль1712"/>
    <w:rsid w:val="00F03103"/>
  </w:style>
  <w:style w:type="numbering" w:customStyle="1" w:styleId="1811">
    <w:name w:val="Стиль1811"/>
    <w:rsid w:val="00F03103"/>
  </w:style>
  <w:style w:type="numbering" w:customStyle="1" w:styleId="1911">
    <w:name w:val="Стиль1911"/>
    <w:rsid w:val="00F03103"/>
  </w:style>
  <w:style w:type="numbering" w:customStyle="1" w:styleId="2011">
    <w:name w:val="Стиль2011"/>
    <w:rsid w:val="00F03103"/>
  </w:style>
  <w:style w:type="numbering" w:customStyle="1" w:styleId="21110">
    <w:name w:val="Стиль2111"/>
    <w:rsid w:val="00F03103"/>
  </w:style>
  <w:style w:type="numbering" w:customStyle="1" w:styleId="22110">
    <w:name w:val="Стиль2211"/>
    <w:rsid w:val="00F03103"/>
  </w:style>
  <w:style w:type="numbering" w:customStyle="1" w:styleId="2311">
    <w:name w:val="Стиль2311"/>
    <w:rsid w:val="00F03103"/>
  </w:style>
  <w:style w:type="numbering" w:customStyle="1" w:styleId="2411">
    <w:name w:val="Стиль2411"/>
    <w:rsid w:val="00F03103"/>
  </w:style>
  <w:style w:type="numbering" w:customStyle="1" w:styleId="2511">
    <w:name w:val="Стиль2511"/>
    <w:rsid w:val="00F03103"/>
  </w:style>
  <w:style w:type="table" w:customStyle="1" w:styleId="1fff1">
    <w:name w:val="Светлая заливка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f">
    <w:name w:val="Светлая заливка1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ffffffff">
    <w:name w:val="Таблица шапка"/>
    <w:basedOn w:val="ab"/>
    <w:rsid w:val="00F03103"/>
    <w:pPr>
      <w:keepNext/>
      <w:spacing w:before="40" w:after="40"/>
      <w:ind w:left="57" w:right="57"/>
      <w:jc w:val="left"/>
    </w:pPr>
    <w:rPr>
      <w:sz w:val="18"/>
      <w:szCs w:val="18"/>
    </w:rPr>
  </w:style>
  <w:style w:type="numbering" w:customStyle="1" w:styleId="11111121">
    <w:name w:val="1 / 1.1 / 1.1.121"/>
    <w:basedOn w:val="ae"/>
    <w:next w:val="111111"/>
    <w:semiHidden/>
    <w:rsid w:val="00F03103"/>
  </w:style>
  <w:style w:type="numbering" w:customStyle="1" w:styleId="1ai21">
    <w:name w:val="1 / a / i21"/>
    <w:basedOn w:val="ae"/>
    <w:next w:val="1ai"/>
    <w:semiHidden/>
    <w:rsid w:val="00F03103"/>
  </w:style>
  <w:style w:type="numbering" w:customStyle="1" w:styleId="21">
    <w:name w:val="Статья / Раздел21"/>
    <w:basedOn w:val="ae"/>
    <w:next w:val="afff1"/>
    <w:rsid w:val="00F03103"/>
    <w:pPr>
      <w:numPr>
        <w:numId w:val="11"/>
      </w:numPr>
    </w:pPr>
  </w:style>
  <w:style w:type="numbering" w:customStyle="1" w:styleId="4210">
    <w:name w:val="Стиль421"/>
    <w:rsid w:val="00F03103"/>
  </w:style>
  <w:style w:type="numbering" w:customStyle="1" w:styleId="5210">
    <w:name w:val="Стиль521"/>
    <w:rsid w:val="00F03103"/>
  </w:style>
  <w:style w:type="numbering" w:customStyle="1" w:styleId="6210">
    <w:name w:val="Стиль621"/>
    <w:rsid w:val="00F03103"/>
  </w:style>
  <w:style w:type="numbering" w:customStyle="1" w:styleId="7210">
    <w:name w:val="Стиль721"/>
    <w:rsid w:val="00F03103"/>
  </w:style>
  <w:style w:type="numbering" w:customStyle="1" w:styleId="8210">
    <w:name w:val="Стиль821"/>
    <w:rsid w:val="00F03103"/>
  </w:style>
  <w:style w:type="numbering" w:customStyle="1" w:styleId="921">
    <w:name w:val="Стиль921"/>
    <w:rsid w:val="00F03103"/>
  </w:style>
  <w:style w:type="numbering" w:customStyle="1" w:styleId="1021">
    <w:name w:val="Стиль1021"/>
    <w:rsid w:val="00F03103"/>
  </w:style>
  <w:style w:type="numbering" w:customStyle="1" w:styleId="1121">
    <w:name w:val="Стиль1121"/>
    <w:rsid w:val="00F03103"/>
  </w:style>
  <w:style w:type="numbering" w:customStyle="1" w:styleId="1221">
    <w:name w:val="Стиль1221"/>
    <w:rsid w:val="00F03103"/>
  </w:style>
  <w:style w:type="numbering" w:customStyle="1" w:styleId="1321">
    <w:name w:val="Стиль1321"/>
    <w:rsid w:val="00F03103"/>
  </w:style>
  <w:style w:type="numbering" w:customStyle="1" w:styleId="1421">
    <w:name w:val="Стиль1421"/>
    <w:rsid w:val="00F03103"/>
  </w:style>
  <w:style w:type="numbering" w:customStyle="1" w:styleId="1521">
    <w:name w:val="Стиль1521"/>
    <w:rsid w:val="00F03103"/>
  </w:style>
  <w:style w:type="numbering" w:customStyle="1" w:styleId="1621">
    <w:name w:val="Стиль1621"/>
    <w:rsid w:val="00F03103"/>
  </w:style>
  <w:style w:type="numbering" w:customStyle="1" w:styleId="1721">
    <w:name w:val="Стиль1721"/>
    <w:rsid w:val="00F03103"/>
  </w:style>
  <w:style w:type="numbering" w:customStyle="1" w:styleId="1821">
    <w:name w:val="Стиль1821"/>
    <w:rsid w:val="00F03103"/>
  </w:style>
  <w:style w:type="numbering" w:customStyle="1" w:styleId="1921">
    <w:name w:val="Стиль1921"/>
    <w:rsid w:val="00F03103"/>
  </w:style>
  <w:style w:type="numbering" w:customStyle="1" w:styleId="2021">
    <w:name w:val="Стиль2021"/>
    <w:rsid w:val="00F03103"/>
  </w:style>
  <w:style w:type="numbering" w:customStyle="1" w:styleId="2121">
    <w:name w:val="Стиль2121"/>
    <w:rsid w:val="00F03103"/>
  </w:style>
  <w:style w:type="numbering" w:customStyle="1" w:styleId="2221">
    <w:name w:val="Стиль2221"/>
    <w:rsid w:val="00F03103"/>
  </w:style>
  <w:style w:type="numbering" w:customStyle="1" w:styleId="2321">
    <w:name w:val="Стиль2321"/>
    <w:rsid w:val="00F03103"/>
  </w:style>
  <w:style w:type="numbering" w:customStyle="1" w:styleId="2421">
    <w:name w:val="Стиль2421"/>
    <w:rsid w:val="00F03103"/>
  </w:style>
  <w:style w:type="numbering" w:customStyle="1" w:styleId="2521">
    <w:name w:val="Стиль2521"/>
    <w:rsid w:val="00F03103"/>
  </w:style>
  <w:style w:type="numbering" w:customStyle="1" w:styleId="2431">
    <w:name w:val="Стиль2431"/>
    <w:rsid w:val="00F03103"/>
  </w:style>
  <w:style w:type="numbering" w:customStyle="1" w:styleId="11111131">
    <w:name w:val="1 / 1.1 / 1.1.131"/>
    <w:basedOn w:val="ae"/>
    <w:next w:val="111111"/>
    <w:rsid w:val="00F03103"/>
    <w:pPr>
      <w:numPr>
        <w:numId w:val="60"/>
      </w:numPr>
    </w:pPr>
  </w:style>
  <w:style w:type="numbering" w:customStyle="1" w:styleId="1ai31">
    <w:name w:val="1 / a / i31"/>
    <w:basedOn w:val="ae"/>
    <w:next w:val="1ai"/>
    <w:semiHidden/>
    <w:rsid w:val="00F03103"/>
  </w:style>
  <w:style w:type="numbering" w:customStyle="1" w:styleId="318">
    <w:name w:val="Статья / Раздел31"/>
    <w:basedOn w:val="ae"/>
    <w:next w:val="afff1"/>
    <w:semiHidden/>
    <w:rsid w:val="00F03103"/>
  </w:style>
  <w:style w:type="numbering" w:customStyle="1" w:styleId="4320">
    <w:name w:val="Стиль432"/>
    <w:rsid w:val="00F03103"/>
  </w:style>
  <w:style w:type="numbering" w:customStyle="1" w:styleId="5310">
    <w:name w:val="Стиль531"/>
    <w:rsid w:val="00F03103"/>
  </w:style>
  <w:style w:type="numbering" w:customStyle="1" w:styleId="631">
    <w:name w:val="Стиль631"/>
    <w:rsid w:val="00F03103"/>
  </w:style>
  <w:style w:type="numbering" w:customStyle="1" w:styleId="7310">
    <w:name w:val="Стиль731"/>
    <w:rsid w:val="00F03103"/>
  </w:style>
  <w:style w:type="numbering" w:customStyle="1" w:styleId="8310">
    <w:name w:val="Стиль831"/>
    <w:rsid w:val="00F03103"/>
  </w:style>
  <w:style w:type="numbering" w:customStyle="1" w:styleId="931">
    <w:name w:val="Стиль931"/>
    <w:rsid w:val="00F03103"/>
  </w:style>
  <w:style w:type="numbering" w:customStyle="1" w:styleId="1031">
    <w:name w:val="Стиль1031"/>
    <w:rsid w:val="00F03103"/>
  </w:style>
  <w:style w:type="numbering" w:customStyle="1" w:styleId="1131">
    <w:name w:val="Стиль1131"/>
    <w:rsid w:val="00F03103"/>
  </w:style>
  <w:style w:type="numbering" w:customStyle="1" w:styleId="1231">
    <w:name w:val="Стиль1231"/>
    <w:rsid w:val="00F03103"/>
  </w:style>
  <w:style w:type="numbering" w:customStyle="1" w:styleId="1331">
    <w:name w:val="Стиль1331"/>
    <w:rsid w:val="00F03103"/>
  </w:style>
  <w:style w:type="numbering" w:customStyle="1" w:styleId="1431">
    <w:name w:val="Стиль1431"/>
    <w:rsid w:val="00F03103"/>
  </w:style>
  <w:style w:type="numbering" w:customStyle="1" w:styleId="1531">
    <w:name w:val="Стиль1531"/>
    <w:rsid w:val="00F03103"/>
  </w:style>
  <w:style w:type="numbering" w:customStyle="1" w:styleId="1631">
    <w:name w:val="Стиль1631"/>
    <w:rsid w:val="00F03103"/>
  </w:style>
  <w:style w:type="numbering" w:customStyle="1" w:styleId="1731">
    <w:name w:val="Стиль1731"/>
    <w:rsid w:val="00F03103"/>
  </w:style>
  <w:style w:type="numbering" w:customStyle="1" w:styleId="1831">
    <w:name w:val="Стиль1831"/>
    <w:rsid w:val="00F03103"/>
  </w:style>
  <w:style w:type="numbering" w:customStyle="1" w:styleId="1931">
    <w:name w:val="Стиль1931"/>
    <w:rsid w:val="00F03103"/>
  </w:style>
  <w:style w:type="numbering" w:customStyle="1" w:styleId="2031">
    <w:name w:val="Стиль2031"/>
    <w:rsid w:val="00F03103"/>
  </w:style>
  <w:style w:type="numbering" w:customStyle="1" w:styleId="2131">
    <w:name w:val="Стиль2131"/>
    <w:rsid w:val="00F03103"/>
  </w:style>
  <w:style w:type="numbering" w:customStyle="1" w:styleId="2231">
    <w:name w:val="Стиль2231"/>
    <w:rsid w:val="00F03103"/>
  </w:style>
  <w:style w:type="numbering" w:customStyle="1" w:styleId="2331">
    <w:name w:val="Стиль2331"/>
    <w:rsid w:val="00F03103"/>
  </w:style>
  <w:style w:type="numbering" w:customStyle="1" w:styleId="2441">
    <w:name w:val="Стиль2441"/>
    <w:rsid w:val="00F03103"/>
  </w:style>
  <w:style w:type="numbering" w:customStyle="1" w:styleId="2531">
    <w:name w:val="Стиль2531"/>
    <w:rsid w:val="00F03103"/>
  </w:style>
  <w:style w:type="numbering" w:customStyle="1" w:styleId="11111141">
    <w:name w:val="1 / 1.1 / 1.1.141"/>
    <w:basedOn w:val="ae"/>
    <w:next w:val="111111"/>
    <w:rsid w:val="00F03103"/>
    <w:pPr>
      <w:numPr>
        <w:numId w:val="3"/>
      </w:numPr>
    </w:pPr>
  </w:style>
  <w:style w:type="numbering" w:customStyle="1" w:styleId="1ai41">
    <w:name w:val="1 / a / i41"/>
    <w:basedOn w:val="ae"/>
    <w:next w:val="1ai"/>
    <w:rsid w:val="00F03103"/>
    <w:pPr>
      <w:numPr>
        <w:numId w:val="4"/>
      </w:numPr>
    </w:pPr>
  </w:style>
  <w:style w:type="numbering" w:customStyle="1" w:styleId="416">
    <w:name w:val="Статья / Раздел41"/>
    <w:basedOn w:val="ae"/>
    <w:next w:val="afff1"/>
    <w:semiHidden/>
    <w:rsid w:val="00F03103"/>
  </w:style>
  <w:style w:type="numbering" w:customStyle="1" w:styleId="441">
    <w:name w:val="Стиль441"/>
    <w:rsid w:val="00F03103"/>
    <w:pPr>
      <w:numPr>
        <w:numId w:val="18"/>
      </w:numPr>
    </w:pPr>
  </w:style>
  <w:style w:type="numbering" w:customStyle="1" w:styleId="541">
    <w:name w:val="Стиль541"/>
    <w:rsid w:val="00F03103"/>
    <w:pPr>
      <w:numPr>
        <w:numId w:val="19"/>
      </w:numPr>
    </w:pPr>
  </w:style>
  <w:style w:type="numbering" w:customStyle="1" w:styleId="641">
    <w:name w:val="Стиль641"/>
    <w:rsid w:val="00F03103"/>
    <w:pPr>
      <w:numPr>
        <w:numId w:val="20"/>
      </w:numPr>
    </w:pPr>
  </w:style>
  <w:style w:type="numbering" w:customStyle="1" w:styleId="741">
    <w:name w:val="Стиль741"/>
    <w:rsid w:val="00F03103"/>
    <w:pPr>
      <w:numPr>
        <w:numId w:val="21"/>
      </w:numPr>
    </w:pPr>
  </w:style>
  <w:style w:type="numbering" w:customStyle="1" w:styleId="841">
    <w:name w:val="Стиль841"/>
    <w:rsid w:val="00F03103"/>
    <w:pPr>
      <w:numPr>
        <w:numId w:val="22"/>
      </w:numPr>
    </w:pPr>
  </w:style>
  <w:style w:type="numbering" w:customStyle="1" w:styleId="941">
    <w:name w:val="Стиль941"/>
    <w:rsid w:val="00F03103"/>
    <w:pPr>
      <w:numPr>
        <w:numId w:val="23"/>
      </w:numPr>
    </w:pPr>
  </w:style>
  <w:style w:type="numbering" w:customStyle="1" w:styleId="1041">
    <w:name w:val="Стиль1041"/>
    <w:rsid w:val="00F03103"/>
    <w:pPr>
      <w:numPr>
        <w:numId w:val="24"/>
      </w:numPr>
    </w:pPr>
  </w:style>
  <w:style w:type="numbering" w:customStyle="1" w:styleId="1141">
    <w:name w:val="Стиль1141"/>
    <w:rsid w:val="00F03103"/>
    <w:pPr>
      <w:numPr>
        <w:numId w:val="90"/>
      </w:numPr>
    </w:pPr>
  </w:style>
  <w:style w:type="numbering" w:customStyle="1" w:styleId="1241">
    <w:name w:val="Стиль1241"/>
    <w:rsid w:val="00F03103"/>
    <w:pPr>
      <w:numPr>
        <w:numId w:val="25"/>
      </w:numPr>
    </w:pPr>
  </w:style>
  <w:style w:type="numbering" w:customStyle="1" w:styleId="1341">
    <w:name w:val="Стиль1341"/>
    <w:rsid w:val="00F03103"/>
    <w:pPr>
      <w:numPr>
        <w:numId w:val="57"/>
      </w:numPr>
    </w:pPr>
  </w:style>
  <w:style w:type="numbering" w:customStyle="1" w:styleId="1441">
    <w:name w:val="Стиль1441"/>
    <w:rsid w:val="00F03103"/>
    <w:pPr>
      <w:numPr>
        <w:numId w:val="27"/>
      </w:numPr>
    </w:pPr>
  </w:style>
  <w:style w:type="numbering" w:customStyle="1" w:styleId="1541">
    <w:name w:val="Стиль1541"/>
    <w:rsid w:val="00F03103"/>
    <w:pPr>
      <w:numPr>
        <w:numId w:val="28"/>
      </w:numPr>
    </w:pPr>
  </w:style>
  <w:style w:type="numbering" w:customStyle="1" w:styleId="1641">
    <w:name w:val="Стиль1641"/>
    <w:rsid w:val="00F03103"/>
    <w:pPr>
      <w:numPr>
        <w:numId w:val="29"/>
      </w:numPr>
    </w:pPr>
  </w:style>
  <w:style w:type="numbering" w:customStyle="1" w:styleId="1741">
    <w:name w:val="Стиль1741"/>
    <w:rsid w:val="00F03103"/>
    <w:pPr>
      <w:numPr>
        <w:numId w:val="30"/>
      </w:numPr>
    </w:pPr>
  </w:style>
  <w:style w:type="numbering" w:customStyle="1" w:styleId="1841">
    <w:name w:val="Стиль1841"/>
    <w:rsid w:val="00F03103"/>
    <w:pPr>
      <w:numPr>
        <w:numId w:val="31"/>
      </w:numPr>
    </w:pPr>
  </w:style>
  <w:style w:type="numbering" w:customStyle="1" w:styleId="1941">
    <w:name w:val="Стиль1941"/>
    <w:rsid w:val="00F03103"/>
    <w:pPr>
      <w:numPr>
        <w:numId w:val="32"/>
      </w:numPr>
    </w:pPr>
  </w:style>
  <w:style w:type="numbering" w:customStyle="1" w:styleId="2041">
    <w:name w:val="Стиль2041"/>
    <w:rsid w:val="00F03103"/>
    <w:pPr>
      <w:numPr>
        <w:numId w:val="33"/>
      </w:numPr>
    </w:pPr>
  </w:style>
  <w:style w:type="numbering" w:customStyle="1" w:styleId="2141">
    <w:name w:val="Стиль2141"/>
    <w:rsid w:val="00F03103"/>
    <w:pPr>
      <w:numPr>
        <w:numId w:val="34"/>
      </w:numPr>
    </w:pPr>
  </w:style>
  <w:style w:type="numbering" w:customStyle="1" w:styleId="2241">
    <w:name w:val="Стиль2241"/>
    <w:rsid w:val="00F03103"/>
    <w:pPr>
      <w:numPr>
        <w:numId w:val="35"/>
      </w:numPr>
    </w:pPr>
  </w:style>
  <w:style w:type="numbering" w:customStyle="1" w:styleId="2341">
    <w:name w:val="Стиль2341"/>
    <w:rsid w:val="00F03103"/>
    <w:pPr>
      <w:numPr>
        <w:numId w:val="36"/>
      </w:numPr>
    </w:pPr>
  </w:style>
  <w:style w:type="numbering" w:customStyle="1" w:styleId="245">
    <w:name w:val="Стиль245"/>
    <w:rsid w:val="00F03103"/>
    <w:pPr>
      <w:numPr>
        <w:numId w:val="37"/>
      </w:numPr>
    </w:pPr>
  </w:style>
  <w:style w:type="numbering" w:customStyle="1" w:styleId="2541">
    <w:name w:val="Стиль2541"/>
    <w:rsid w:val="00F03103"/>
    <w:pPr>
      <w:numPr>
        <w:numId w:val="58"/>
      </w:numPr>
    </w:pPr>
  </w:style>
  <w:style w:type="character" w:customStyle="1" w:styleId="1fff2">
    <w:name w:val="Верхний колонтитул Знак1"/>
    <w:aliases w:val="ho Знак1,header odd Знак1,first Знак1,heading one Знак1,h Знак2,h Знак Знак1"/>
    <w:uiPriority w:val="99"/>
    <w:semiHidden/>
    <w:rsid w:val="00F03103"/>
    <w:rPr>
      <w:rFonts w:ascii="Times New Roman" w:eastAsia="Times New Roman" w:hAnsi="Times New Roman"/>
      <w:sz w:val="24"/>
      <w:szCs w:val="24"/>
    </w:rPr>
  </w:style>
  <w:style w:type="character" w:customStyle="1" w:styleId="1fff3">
    <w:name w:val="Нижний колонтитул Знак1"/>
    <w:uiPriority w:val="99"/>
    <w:semiHidden/>
    <w:rsid w:val="00F03103"/>
    <w:rPr>
      <w:rFonts w:ascii="Times New Roman" w:eastAsia="Times New Roman" w:hAnsi="Times New Roman"/>
      <w:sz w:val="24"/>
      <w:szCs w:val="24"/>
    </w:rPr>
  </w:style>
  <w:style w:type="character" w:customStyle="1" w:styleId="319">
    <w:name w:val="Основной текст 3 Знак1"/>
    <w:uiPriority w:val="99"/>
    <w:locked/>
    <w:rsid w:val="00F03103"/>
    <w:rPr>
      <w:sz w:val="16"/>
      <w:szCs w:val="16"/>
    </w:rPr>
  </w:style>
  <w:style w:type="paragraph" w:customStyle="1" w:styleId="afffffffff0">
    <w:name w:val="Знак Знак Знак Знак Знак Знак Знак Знак Знак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5110">
    <w:name w:val="Стиль Стиль15 + 11 пт"/>
    <w:basedOn w:val="ab"/>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4">
    <w:name w:val="Знак1 Знак Знак Знак Знак Знак Знак Знак Знак Знак Знак Знак"/>
    <w:basedOn w:val="ab"/>
    <w:next w:val="26"/>
    <w:autoRedefine/>
    <w:rsid w:val="00F03103"/>
    <w:pPr>
      <w:spacing w:after="160" w:line="240" w:lineRule="exact"/>
      <w:jc w:val="left"/>
    </w:pPr>
    <w:rPr>
      <w:szCs w:val="20"/>
      <w:lang w:val="en-US" w:eastAsia="en-US"/>
    </w:rPr>
  </w:style>
  <w:style w:type="paragraph" w:customStyle="1" w:styleId="2fffa">
    <w:name w:val="Знак Знак Знак Знак Знак Знак Знак Знак Знак Знак2"/>
    <w:basedOn w:val="ab"/>
    <w:rsid w:val="00F03103"/>
    <w:pPr>
      <w:spacing w:after="160" w:line="240" w:lineRule="exact"/>
    </w:pPr>
    <w:rPr>
      <w:rFonts w:ascii="Verdana" w:hAnsi="Verdana"/>
      <w:sz w:val="22"/>
      <w:szCs w:val="20"/>
      <w:lang w:val="en-US" w:eastAsia="en-US"/>
    </w:rPr>
  </w:style>
  <w:style w:type="numbering" w:customStyle="1" w:styleId="11f0">
    <w:name w:val="Нет списка11"/>
    <w:next w:val="ae"/>
    <w:semiHidden/>
    <w:unhideWhenUsed/>
    <w:rsid w:val="00F03103"/>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8">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uiPriority w:val="99"/>
    <w:rsid w:val="00F03103"/>
    <w:rPr>
      <w:rFonts w:cs="Gulim"/>
      <w:color w:val="000000"/>
      <w:sz w:val="24"/>
      <w:szCs w:val="24"/>
    </w:rPr>
  </w:style>
  <w:style w:type="character" w:customStyle="1" w:styleId="4f7">
    <w:name w:val="Основной текст (4)_"/>
    <w:link w:val="417"/>
    <w:uiPriority w:val="99"/>
    <w:locked/>
    <w:rsid w:val="00F03103"/>
    <w:rPr>
      <w:noProof/>
      <w:sz w:val="133"/>
      <w:szCs w:val="133"/>
      <w:shd w:val="clear" w:color="auto" w:fill="FFFFFF"/>
    </w:rPr>
  </w:style>
  <w:style w:type="character" w:customStyle="1" w:styleId="4f8">
    <w:name w:val="Основной текст (4)"/>
    <w:uiPriority w:val="99"/>
    <w:rsid w:val="00F03103"/>
  </w:style>
  <w:style w:type="character" w:customStyle="1" w:styleId="425">
    <w:name w:val="Основной текст (4)2"/>
    <w:uiPriority w:val="99"/>
    <w:rsid w:val="00F03103"/>
  </w:style>
  <w:style w:type="character" w:customStyle="1" w:styleId="6a">
    <w:name w:val="Основной текст (6)_"/>
    <w:link w:val="612"/>
    <w:uiPriority w:val="99"/>
    <w:locked/>
    <w:rsid w:val="00F03103"/>
    <w:rPr>
      <w:i/>
      <w:iCs/>
      <w:spacing w:val="-30"/>
      <w:sz w:val="65"/>
      <w:szCs w:val="65"/>
      <w:shd w:val="clear" w:color="auto" w:fill="FFFFFF"/>
      <w:lang w:val="en-US" w:eastAsia="en-US"/>
    </w:rPr>
  </w:style>
  <w:style w:type="character" w:customStyle="1" w:styleId="6b">
    <w:name w:val="Основной текст (6)"/>
    <w:uiPriority w:val="99"/>
    <w:rsid w:val="00F03103"/>
  </w:style>
  <w:style w:type="character" w:customStyle="1" w:styleId="1fff5">
    <w:name w:val="Основной текст + Полужирный1"/>
    <w:uiPriority w:val="99"/>
    <w:rsid w:val="00F03103"/>
    <w:rPr>
      <w:rFonts w:ascii="Times New Roman" w:hAnsi="Times New Roman" w:cs="Times New Roman"/>
      <w:b/>
      <w:bCs/>
      <w:color w:val="000000"/>
      <w:spacing w:val="0"/>
      <w:sz w:val="22"/>
      <w:szCs w:val="22"/>
    </w:rPr>
  </w:style>
  <w:style w:type="character" w:customStyle="1" w:styleId="3ff9">
    <w:name w:val="Основной текст (3) + Не курсив"/>
    <w:uiPriority w:val="99"/>
    <w:rsid w:val="00F03103"/>
    <w:rPr>
      <w:rFonts w:ascii="Times New Roman" w:hAnsi="Times New Roman"/>
      <w:b w:val="0"/>
      <w:bCs w:val="0"/>
      <w:i/>
      <w:iCs/>
      <w:sz w:val="22"/>
      <w:szCs w:val="22"/>
      <w:shd w:val="clear" w:color="auto" w:fill="FFFFFF"/>
    </w:rPr>
  </w:style>
  <w:style w:type="character" w:customStyle="1" w:styleId="31a">
    <w:name w:val="Основной текст (3) + Не курсив1"/>
    <w:uiPriority w:val="99"/>
    <w:rsid w:val="00F03103"/>
    <w:rPr>
      <w:rFonts w:ascii="Times New Roman" w:hAnsi="Times New Roman"/>
      <w:b w:val="0"/>
      <w:bCs w:val="0"/>
      <w:i/>
      <w:iCs/>
      <w:sz w:val="22"/>
      <w:szCs w:val="22"/>
      <w:shd w:val="clear" w:color="auto" w:fill="FFFFFF"/>
    </w:rPr>
  </w:style>
  <w:style w:type="character" w:customStyle="1" w:styleId="5f3">
    <w:name w:val="Основной текст (5)_"/>
    <w:link w:val="513"/>
    <w:uiPriority w:val="99"/>
    <w:locked/>
    <w:rsid w:val="00F03103"/>
    <w:rPr>
      <w:noProof/>
      <w:sz w:val="323"/>
      <w:szCs w:val="323"/>
      <w:shd w:val="clear" w:color="auto" w:fill="FFFFFF"/>
    </w:rPr>
  </w:style>
  <w:style w:type="character" w:customStyle="1" w:styleId="5f4">
    <w:name w:val="Основной текст (5)"/>
    <w:uiPriority w:val="99"/>
    <w:rsid w:val="00F03103"/>
  </w:style>
  <w:style w:type="paragraph" w:customStyle="1" w:styleId="417">
    <w:name w:val="Основной текст (4)1"/>
    <w:basedOn w:val="ab"/>
    <w:link w:val="4f7"/>
    <w:uiPriority w:val="99"/>
    <w:rsid w:val="00F03103"/>
    <w:pPr>
      <w:shd w:val="clear" w:color="auto" w:fill="FFFFFF"/>
      <w:spacing w:after="0" w:line="240" w:lineRule="atLeast"/>
    </w:pPr>
    <w:rPr>
      <w:noProof/>
      <w:sz w:val="133"/>
      <w:szCs w:val="133"/>
      <w:lang w:val="x-none" w:eastAsia="x-none"/>
    </w:rPr>
  </w:style>
  <w:style w:type="paragraph" w:customStyle="1" w:styleId="612">
    <w:name w:val="Основной текст (6)1"/>
    <w:basedOn w:val="ab"/>
    <w:link w:val="6a"/>
    <w:uiPriority w:val="99"/>
    <w:rsid w:val="00F03103"/>
    <w:pPr>
      <w:shd w:val="clear" w:color="auto" w:fill="FFFFFF"/>
      <w:spacing w:after="0" w:line="240" w:lineRule="atLeast"/>
      <w:jc w:val="left"/>
    </w:pPr>
    <w:rPr>
      <w:i/>
      <w:iCs/>
      <w:spacing w:val="-30"/>
      <w:sz w:val="65"/>
      <w:szCs w:val="65"/>
      <w:lang w:val="en-US" w:eastAsia="en-US"/>
    </w:rPr>
  </w:style>
  <w:style w:type="paragraph" w:customStyle="1" w:styleId="513">
    <w:name w:val="Основной текст (5)1"/>
    <w:basedOn w:val="ab"/>
    <w:link w:val="5f3"/>
    <w:uiPriority w:val="99"/>
    <w:rsid w:val="00F03103"/>
    <w:pPr>
      <w:shd w:val="clear" w:color="auto" w:fill="FFFFFF"/>
      <w:spacing w:before="960" w:after="0" w:line="240" w:lineRule="atLeast"/>
      <w:jc w:val="left"/>
    </w:pPr>
    <w:rPr>
      <w:noProof/>
      <w:sz w:val="323"/>
      <w:szCs w:val="323"/>
      <w:lang w:val="x-none" w:eastAsia="x-none"/>
    </w:rPr>
  </w:style>
  <w:style w:type="paragraph" w:customStyle="1" w:styleId="1fff6">
    <w:name w:val="Знак Знак Знак Знак Знак Знак1"/>
    <w:basedOn w:val="ab"/>
    <w:uiPriority w:val="99"/>
    <w:rsid w:val="00F03103"/>
    <w:pPr>
      <w:spacing w:after="160" w:line="240" w:lineRule="exact"/>
    </w:pPr>
    <w:rPr>
      <w:rFonts w:ascii="Verdana" w:eastAsia="Gulim" w:hAnsi="Verdana"/>
      <w:sz w:val="22"/>
      <w:szCs w:val="20"/>
      <w:lang w:val="en-US" w:eastAsia="en-US"/>
    </w:rPr>
  </w:style>
  <w:style w:type="character" w:customStyle="1" w:styleId="418">
    <w:name w:val="Знак Знак41"/>
    <w:uiPriority w:val="99"/>
    <w:semiHidden/>
    <w:rsid w:val="00F03103"/>
    <w:rPr>
      <w:lang w:val="ru-RU" w:eastAsia="ru-RU"/>
    </w:rPr>
  </w:style>
  <w:style w:type="paragraph" w:customStyle="1" w:styleId="31b">
    <w:name w:val="Знак31"/>
    <w:basedOn w:val="ab"/>
    <w:uiPriority w:val="99"/>
    <w:rsid w:val="00F03103"/>
    <w:pPr>
      <w:spacing w:after="160" w:line="240" w:lineRule="exact"/>
    </w:pPr>
    <w:rPr>
      <w:rFonts w:ascii="Verdana" w:eastAsia="Gulim" w:hAnsi="Verdana" w:cs="Verdana"/>
      <w:sz w:val="22"/>
      <w:szCs w:val="22"/>
      <w:lang w:val="en-US" w:eastAsia="en-US"/>
    </w:rPr>
  </w:style>
  <w:style w:type="table" w:customStyle="1" w:styleId="11f1">
    <w:name w:val="Сетка таблицы11"/>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c">
    <w:name w:val="Нет списка21"/>
    <w:next w:val="ae"/>
    <w:semiHidden/>
    <w:unhideWhenUsed/>
    <w:rsid w:val="00F03103"/>
  </w:style>
  <w:style w:type="table" w:customStyle="1" w:styleId="21d">
    <w:name w:val="Сетка таблицы21"/>
    <w:basedOn w:val="ad"/>
    <w:next w:val="aff3"/>
    <w:uiPriority w:val="99"/>
    <w:rsid w:val="00F03103"/>
    <w:pPr>
      <w:widowControl w:val="0"/>
      <w:autoSpaceDE w:val="0"/>
      <w:autoSpaceDN w:val="0"/>
      <w:adjustRightInd w:val="0"/>
    </w:pPr>
    <w:rPr>
      <w:rFonts w:eastAsia="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 211"/>
    <w:basedOn w:val="ad"/>
    <w:next w:val="2f2"/>
    <w:uiPriority w:val="99"/>
    <w:rsid w:val="00F03103"/>
    <w:rPr>
      <w:rFonts w:eastAsia="Gulim"/>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a">
    <w:name w:val="Сетка таблицы12"/>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e">
    <w:name w:val="Абзац списка21"/>
    <w:basedOn w:val="ab"/>
    <w:rsid w:val="00F03103"/>
    <w:pPr>
      <w:spacing w:after="0"/>
      <w:ind w:left="720" w:firstLine="720"/>
    </w:pPr>
    <w:rPr>
      <w:sz w:val="28"/>
      <w:szCs w:val="28"/>
      <w:lang w:eastAsia="en-US"/>
    </w:rPr>
  </w:style>
  <w:style w:type="paragraph" w:customStyle="1" w:styleId="419">
    <w:name w:val="Обычный41"/>
    <w:uiPriority w:val="99"/>
    <w:rsid w:val="00F03103"/>
    <w:rPr>
      <w:sz w:val="24"/>
      <w:szCs w:val="24"/>
    </w:rPr>
  </w:style>
  <w:style w:type="paragraph" w:customStyle="1" w:styleId="pchartbodycmt">
    <w:name w:val="pchart_bodycmt"/>
    <w:basedOn w:val="ab"/>
    <w:rsid w:val="00F03103"/>
    <w:pPr>
      <w:spacing w:before="100" w:beforeAutospacing="1" w:after="100" w:afterAutospacing="1"/>
      <w:jc w:val="left"/>
    </w:pPr>
  </w:style>
  <w:style w:type="character" w:customStyle="1" w:styleId="afff0">
    <w:name w:val="Название объекта Знак"/>
    <w:link w:val="afff"/>
    <w:uiPriority w:val="99"/>
    <w:rsid w:val="00F03103"/>
    <w:rPr>
      <w:b/>
      <w:sz w:val="28"/>
      <w:szCs w:val="24"/>
    </w:rPr>
  </w:style>
  <w:style w:type="paragraph" w:customStyle="1" w:styleId="1fff7">
    <w:name w:val="Знак Знак Знак 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2310">
    <w:name w:val="Основной текст 231"/>
    <w:basedOn w:val="ab"/>
    <w:rsid w:val="00F03103"/>
    <w:pPr>
      <w:spacing w:after="0"/>
      <w:ind w:left="1134"/>
      <w:jc w:val="left"/>
    </w:pPr>
    <w:rPr>
      <w:sz w:val="28"/>
      <w:szCs w:val="20"/>
    </w:rPr>
  </w:style>
  <w:style w:type="paragraph" w:customStyle="1" w:styleId="31c">
    <w:name w:val="Обычный31"/>
    <w:rsid w:val="00F03103"/>
    <w:pPr>
      <w:jc w:val="both"/>
    </w:pPr>
    <w:rPr>
      <w:rFonts w:ascii="Arial" w:hAnsi="Arial"/>
      <w:sz w:val="28"/>
    </w:rPr>
  </w:style>
  <w:style w:type="table" w:customStyle="1" w:styleId="31d">
    <w:name w:val="Сетка таблицы3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a">
    <w:name w:val="Сетка таблицы4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e">
    <w:name w:val="Нет списка31"/>
    <w:next w:val="ae"/>
    <w:semiHidden/>
    <w:unhideWhenUsed/>
    <w:rsid w:val="00F03103"/>
  </w:style>
  <w:style w:type="table" w:customStyle="1" w:styleId="514">
    <w:name w:val="Сетка таблицы5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Статья / Раздел5"/>
    <w:basedOn w:val="ae"/>
    <w:next w:val="afff1"/>
    <w:rsid w:val="00F03103"/>
    <w:pPr>
      <w:numPr>
        <w:numId w:val="44"/>
      </w:numPr>
    </w:pPr>
  </w:style>
  <w:style w:type="numbering" w:customStyle="1" w:styleId="450">
    <w:name w:val="Стиль45"/>
    <w:rsid w:val="00F03103"/>
  </w:style>
  <w:style w:type="numbering" w:customStyle="1" w:styleId="550">
    <w:name w:val="Стиль55"/>
    <w:rsid w:val="00F03103"/>
  </w:style>
  <w:style w:type="table" w:customStyle="1" w:styleId="2212">
    <w:name w:val="Сетка таблицы 22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5">
    <w:name w:val="1 / 1.1 / 1.1.15"/>
    <w:basedOn w:val="ae"/>
    <w:next w:val="111111"/>
    <w:rsid w:val="00F03103"/>
  </w:style>
  <w:style w:type="numbering" w:customStyle="1" w:styleId="41b">
    <w:name w:val="Нет списка41"/>
    <w:next w:val="ae"/>
    <w:semiHidden/>
    <w:unhideWhenUsed/>
    <w:rsid w:val="00F03103"/>
  </w:style>
  <w:style w:type="table" w:customStyle="1" w:styleId="613">
    <w:name w:val="Сетка таблицы6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Статья / Раздел6"/>
    <w:basedOn w:val="ae"/>
    <w:next w:val="afff1"/>
    <w:rsid w:val="00F03103"/>
    <w:pPr>
      <w:numPr>
        <w:numId w:val="2"/>
      </w:numPr>
    </w:pPr>
  </w:style>
  <w:style w:type="numbering" w:customStyle="1" w:styleId="46">
    <w:name w:val="Стиль46"/>
    <w:rsid w:val="00F03103"/>
    <w:pPr>
      <w:numPr>
        <w:numId w:val="12"/>
      </w:numPr>
    </w:pPr>
  </w:style>
  <w:style w:type="numbering" w:customStyle="1" w:styleId="56">
    <w:name w:val="Стиль56"/>
    <w:rsid w:val="00F03103"/>
    <w:pPr>
      <w:numPr>
        <w:numId w:val="13"/>
      </w:numPr>
    </w:pPr>
  </w:style>
  <w:style w:type="table" w:customStyle="1" w:styleId="2312">
    <w:name w:val="Сетка таблицы 23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6">
    <w:name w:val="1 / 1.1 / 1.1.16"/>
    <w:basedOn w:val="ae"/>
    <w:next w:val="111111"/>
    <w:rsid w:val="00F03103"/>
  </w:style>
  <w:style w:type="paragraph" w:customStyle="1" w:styleId="afffffffff1">
    <w:name w:val="Обычный.Нормальный абзац"/>
    <w:uiPriority w:val="99"/>
    <w:rsid w:val="00F03103"/>
    <w:pPr>
      <w:widowControl w:val="0"/>
      <w:ind w:firstLine="709"/>
      <w:jc w:val="both"/>
    </w:pPr>
    <w:rPr>
      <w:sz w:val="24"/>
      <w:szCs w:val="24"/>
    </w:rPr>
  </w:style>
  <w:style w:type="paragraph" w:customStyle="1" w:styleId="31f">
    <w:name w:val="Основной текст с отступом 31"/>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uiPriority w:val="99"/>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a">
    <w:name w:val="Основной нумерованный (3 уровень)"/>
    <w:basedOn w:val="32"/>
    <w:uiPriority w:val="99"/>
    <w:rsid w:val="00F03103"/>
    <w:pPr>
      <w:tabs>
        <w:tab w:val="num" w:pos="360"/>
      </w:tabs>
      <w:spacing w:before="0" w:after="0"/>
      <w:ind w:firstLine="720"/>
    </w:pPr>
    <w:rPr>
      <w:rFonts w:ascii="Times New Roman" w:hAnsi="Times New Roman"/>
      <w:b w:val="0"/>
      <w:bCs w:val="0"/>
      <w:sz w:val="28"/>
      <w:lang w:val="ru-RU" w:eastAsia="ru-RU"/>
    </w:rPr>
  </w:style>
  <w:style w:type="paragraph" w:customStyle="1" w:styleId="11f2">
    <w:name w:val="Заголовок 11"/>
    <w:basedOn w:val="1e"/>
    <w:next w:val="1e"/>
    <w:uiPriority w:val="99"/>
    <w:qFormat/>
    <w:rsid w:val="00F03103"/>
    <w:pPr>
      <w:keepNext/>
      <w:jc w:val="center"/>
    </w:pPr>
    <w:rPr>
      <w:rFonts w:ascii="Times New Roman" w:hAnsi="Times New Roman"/>
      <w:b/>
    </w:rPr>
  </w:style>
  <w:style w:type="paragraph" w:customStyle="1" w:styleId="21f">
    <w:name w:val="Заголовок 21"/>
    <w:basedOn w:val="1e"/>
    <w:next w:val="1e"/>
    <w:uiPriority w:val="99"/>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e"/>
    <w:next w:val="1e"/>
    <w:uiPriority w:val="99"/>
    <w:qFormat/>
    <w:rsid w:val="00F03103"/>
    <w:pPr>
      <w:keepNext/>
      <w:numPr>
        <w:ilvl w:val="1"/>
        <w:numId w:val="61"/>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e"/>
    <w:next w:val="1e"/>
    <w:uiPriority w:val="99"/>
    <w:rsid w:val="00F03103"/>
    <w:pPr>
      <w:keepNext/>
      <w:numPr>
        <w:ilvl w:val="2"/>
        <w:numId w:val="61"/>
      </w:numPr>
      <w:tabs>
        <w:tab w:val="clear" w:pos="720"/>
        <w:tab w:val="num" w:pos="864"/>
      </w:tabs>
      <w:ind w:left="864" w:hanging="864"/>
    </w:pPr>
    <w:rPr>
      <w:rFonts w:ascii="Times New Roman" w:hAnsi="Times New Roman"/>
      <w:b/>
      <w:sz w:val="24"/>
    </w:rPr>
  </w:style>
  <w:style w:type="paragraph" w:customStyle="1" w:styleId="71">
    <w:name w:val="Заголовок 71"/>
    <w:basedOn w:val="1e"/>
    <w:next w:val="1e"/>
    <w:uiPriority w:val="99"/>
    <w:rsid w:val="00F03103"/>
    <w:pPr>
      <w:numPr>
        <w:ilvl w:val="3"/>
        <w:numId w:val="61"/>
      </w:numPr>
      <w:tabs>
        <w:tab w:val="clear" w:pos="864"/>
        <w:tab w:val="num" w:pos="1296"/>
      </w:tabs>
      <w:spacing w:before="240" w:after="60"/>
      <w:ind w:left="1296" w:hanging="1296"/>
      <w:jc w:val="left"/>
    </w:pPr>
    <w:rPr>
      <w:sz w:val="20"/>
      <w:lang w:val="en-US"/>
    </w:rPr>
  </w:style>
  <w:style w:type="paragraph" w:customStyle="1" w:styleId="81">
    <w:name w:val="Заголовок 81"/>
    <w:basedOn w:val="1e"/>
    <w:next w:val="1e"/>
    <w:uiPriority w:val="99"/>
    <w:rsid w:val="00F03103"/>
    <w:pPr>
      <w:numPr>
        <w:ilvl w:val="6"/>
        <w:numId w:val="61"/>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e"/>
    <w:next w:val="1e"/>
    <w:uiPriority w:val="99"/>
    <w:rsid w:val="00F03103"/>
    <w:pPr>
      <w:numPr>
        <w:ilvl w:val="7"/>
        <w:numId w:val="61"/>
      </w:numPr>
      <w:tabs>
        <w:tab w:val="clear" w:pos="1440"/>
        <w:tab w:val="num" w:pos="1584"/>
      </w:tabs>
      <w:spacing w:before="240" w:after="60"/>
      <w:ind w:left="1584" w:hanging="1584"/>
      <w:jc w:val="left"/>
    </w:pPr>
    <w:rPr>
      <w:b/>
      <w:i/>
      <w:sz w:val="18"/>
      <w:lang w:val="en-US"/>
    </w:rPr>
  </w:style>
  <w:style w:type="paragraph" w:customStyle="1" w:styleId="indent2">
    <w:name w:val="indent2"/>
    <w:basedOn w:val="ab"/>
    <w:uiPriority w:val="99"/>
    <w:rsid w:val="00F03103"/>
    <w:pPr>
      <w:numPr>
        <w:ilvl w:val="8"/>
        <w:numId w:val="61"/>
      </w:numPr>
      <w:tabs>
        <w:tab w:val="clear" w:pos="1584"/>
      </w:tabs>
      <w:spacing w:before="48" w:after="0"/>
      <w:ind w:left="1886" w:hanging="763"/>
      <w:jc w:val="left"/>
    </w:pPr>
    <w:rPr>
      <w:rFonts w:ascii="Arial" w:hAnsi="Arial"/>
      <w:sz w:val="22"/>
      <w:szCs w:val="20"/>
      <w:lang w:val="en-GB" w:eastAsia="en-US"/>
    </w:rPr>
  </w:style>
  <w:style w:type="paragraph" w:customStyle="1" w:styleId="DefinitionBody">
    <w:name w:val="DefinitionBody"/>
    <w:basedOn w:val="indent2"/>
    <w:uiPriority w:val="99"/>
    <w:rsid w:val="00F03103"/>
    <w:pPr>
      <w:spacing w:before="0"/>
      <w:ind w:left="0" w:firstLine="0"/>
      <w:jc w:val="both"/>
    </w:pPr>
    <w:rPr>
      <w:lang w:val="ru-RU"/>
    </w:rPr>
  </w:style>
  <w:style w:type="paragraph" w:customStyle="1" w:styleId="level3">
    <w:name w:val="level 3"/>
    <w:basedOn w:val="affffff0"/>
    <w:uiPriority w:val="99"/>
    <w:rsid w:val="00F03103"/>
    <w:pPr>
      <w:spacing w:before="48"/>
      <w:ind w:left="2340" w:hanging="810"/>
    </w:pPr>
    <w:rPr>
      <w:rFonts w:ascii="Arial" w:hAnsi="Arial"/>
      <w:sz w:val="22"/>
      <w:szCs w:val="20"/>
      <w:lang w:val="en-GB" w:eastAsia="en-US"/>
    </w:rPr>
  </w:style>
  <w:style w:type="paragraph" w:customStyle="1" w:styleId="afffffffff2">
    <w:name w:val="Îñíîâíîé òåêñò"/>
    <w:basedOn w:val="ab"/>
    <w:uiPriority w:val="99"/>
    <w:rsid w:val="00F03103"/>
    <w:pPr>
      <w:spacing w:before="120" w:after="0"/>
    </w:pPr>
    <w:rPr>
      <w:rFonts w:ascii="Arial" w:hAnsi="Arial"/>
      <w:sz w:val="22"/>
      <w:szCs w:val="20"/>
      <w:lang w:eastAsia="en-US"/>
    </w:rPr>
  </w:style>
  <w:style w:type="paragraph" w:customStyle="1" w:styleId="A29B5AB3">
    <w:name w:val="A=&gt;2=&gt;9 B5:AB 3"/>
    <w:basedOn w:val="1KGK9"/>
    <w:next w:val="1KGK9"/>
    <w:uiPriority w:val="99"/>
    <w:rsid w:val="00F03103"/>
    <w:pPr>
      <w:jc w:val="center"/>
    </w:pPr>
    <w:rPr>
      <w:b/>
      <w:bCs/>
    </w:rPr>
  </w:style>
  <w:style w:type="paragraph" w:customStyle="1" w:styleId="703">
    <w:name w:val="703&gt;"/>
    <w:basedOn w:val="1KGK9"/>
    <w:next w:val="1KGK9"/>
    <w:uiPriority w:val="99"/>
    <w:rsid w:val="00F03103"/>
  </w:style>
  <w:style w:type="paragraph" w:customStyle="1" w:styleId="normalred">
    <w:name w:val="normalred"/>
    <w:basedOn w:val="ab"/>
    <w:uiPriority w:val="99"/>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uiPriority w:val="99"/>
    <w:locked/>
    <w:rsid w:val="00F03103"/>
    <w:rPr>
      <w:rFonts w:cs="Times New Roman"/>
      <w:b/>
      <w:bCs/>
      <w:kern w:val="28"/>
      <w:sz w:val="24"/>
      <w:lang w:val="ru-RU" w:eastAsia="ru-RU" w:bidi="ar-SA"/>
    </w:rPr>
  </w:style>
  <w:style w:type="paragraph" w:customStyle="1" w:styleId="1TimesNewRoman121">
    <w:name w:val="Стиль Заголовок 1 + Times New Roman 12 пт"/>
    <w:basedOn w:val="18"/>
    <w:uiPriority w:val="99"/>
    <w:rsid w:val="00F03103"/>
    <w:pPr>
      <w:overflowPunct w:val="0"/>
      <w:autoSpaceDE w:val="0"/>
      <w:autoSpaceDN w:val="0"/>
      <w:adjustRightInd w:val="0"/>
    </w:pPr>
    <w:rPr>
      <w:bCs/>
      <w:sz w:val="24"/>
    </w:rPr>
  </w:style>
  <w:style w:type="paragraph" w:customStyle="1" w:styleId="A29B5ABABABC">
    <w:name w:val="A=&gt;2=&gt;9 B5:AB A &gt;BABC?&gt;&lt;"/>
    <w:basedOn w:val="1KGK9"/>
    <w:next w:val="1KGK9"/>
    <w:uiPriority w:val="99"/>
    <w:rsid w:val="00F03103"/>
  </w:style>
  <w:style w:type="paragraph" w:customStyle="1" w:styleId="21f0">
    <w:name w:val="Основной текст с отступом 21"/>
    <w:basedOn w:val="ab"/>
    <w:rsid w:val="00F03103"/>
    <w:pPr>
      <w:overflowPunct w:val="0"/>
      <w:autoSpaceDE w:val="0"/>
      <w:autoSpaceDN w:val="0"/>
      <w:adjustRightInd w:val="0"/>
      <w:spacing w:after="0"/>
      <w:ind w:firstLine="851"/>
    </w:pPr>
    <w:rPr>
      <w:szCs w:val="20"/>
    </w:rPr>
  </w:style>
  <w:style w:type="paragraph" w:customStyle="1" w:styleId="afffffffff3">
    <w:name w:val="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1fff8">
    <w:name w:val="Знак Знак Знак Знак Знак Знак Знак Знак Знак Знак Знак Знак Знак Знак Знак1 Знак Знак Знак Знак Знак Знак Знак"/>
    <w:basedOn w:val="ab"/>
    <w:uiPriority w:val="99"/>
    <w:rsid w:val="00F03103"/>
    <w:pPr>
      <w:spacing w:after="160" w:line="240" w:lineRule="exact"/>
      <w:jc w:val="left"/>
    </w:pPr>
    <w:rPr>
      <w:rFonts w:ascii="Verdana" w:hAnsi="Verdana"/>
      <w:lang w:val="en-US" w:eastAsia="en-US"/>
    </w:rPr>
  </w:style>
  <w:style w:type="paragraph" w:customStyle="1" w:styleId="1fff9">
    <w:name w:val="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afffffffff4">
    <w:name w:val="Знак Знак 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afffffffff5">
    <w:name w:val="перечисления"/>
    <w:basedOn w:val="ab"/>
    <w:uiPriority w:val="99"/>
    <w:rsid w:val="00F03103"/>
    <w:pPr>
      <w:tabs>
        <w:tab w:val="num" w:pos="735"/>
      </w:tabs>
      <w:spacing w:after="0" w:line="240" w:lineRule="atLeast"/>
      <w:ind w:left="735" w:hanging="360"/>
    </w:pPr>
    <w:rPr>
      <w:sz w:val="28"/>
      <w:szCs w:val="28"/>
    </w:rPr>
  </w:style>
  <w:style w:type="paragraph" w:customStyle="1" w:styleId="1KGK90">
    <w:name w:val="1KG=K9.&gt;@&lt;0"/>
    <w:next w:val="1KGK9"/>
    <w:uiPriority w:val="99"/>
    <w:rsid w:val="00F03103"/>
    <w:pPr>
      <w:autoSpaceDE w:val="0"/>
      <w:autoSpaceDN w:val="0"/>
      <w:adjustRightInd w:val="0"/>
    </w:pPr>
    <w:rPr>
      <w:rFonts w:ascii="MS Sans Serif" w:hAnsi="MS Sans Serif"/>
      <w:szCs w:val="24"/>
    </w:rPr>
  </w:style>
  <w:style w:type="paragraph" w:customStyle="1" w:styleId="072085">
    <w:name w:val="0720=85"/>
    <w:basedOn w:val="1KGK9"/>
    <w:next w:val="1KGK9"/>
    <w:uiPriority w:val="99"/>
    <w:rsid w:val="00F03103"/>
    <w:pPr>
      <w:jc w:val="center"/>
    </w:pPr>
    <w:rPr>
      <w:b/>
      <w:bCs/>
    </w:rPr>
  </w:style>
  <w:style w:type="paragraph" w:customStyle="1" w:styleId="03">
    <w:name w:val="03&gt;"/>
    <w:basedOn w:val="1KGK9"/>
    <w:next w:val="1KGK9"/>
    <w:uiPriority w:val="99"/>
    <w:rsid w:val="00F03103"/>
    <w:pPr>
      <w:jc w:val="center"/>
    </w:pPr>
    <w:rPr>
      <w:b/>
      <w:bCs/>
    </w:rPr>
  </w:style>
  <w:style w:type="paragraph" w:customStyle="1" w:styleId="Style2">
    <w:name w:val="Style2"/>
    <w:uiPriority w:val="99"/>
    <w:rsid w:val="00F03103"/>
    <w:pPr>
      <w:autoSpaceDE w:val="0"/>
      <w:autoSpaceDN w:val="0"/>
      <w:adjustRightInd w:val="0"/>
    </w:pPr>
    <w:rPr>
      <w:rFonts w:ascii="MS Sans Serif" w:hAnsi="MS Sans Serif"/>
      <w:szCs w:val="24"/>
    </w:rPr>
  </w:style>
  <w:style w:type="paragraph" w:customStyle="1" w:styleId="Style113">
    <w:name w:val="Style113"/>
    <w:uiPriority w:val="99"/>
    <w:rsid w:val="00F03103"/>
    <w:pPr>
      <w:autoSpaceDE w:val="0"/>
      <w:autoSpaceDN w:val="0"/>
      <w:adjustRightInd w:val="0"/>
    </w:pPr>
    <w:rPr>
      <w:rFonts w:ascii="MS Sans Serif" w:hAnsi="MS Sans Serif"/>
      <w:szCs w:val="24"/>
    </w:rPr>
  </w:style>
  <w:style w:type="paragraph" w:customStyle="1" w:styleId="Style170">
    <w:name w:val="Style170"/>
    <w:uiPriority w:val="99"/>
    <w:rsid w:val="00F03103"/>
    <w:pPr>
      <w:autoSpaceDE w:val="0"/>
      <w:autoSpaceDN w:val="0"/>
      <w:adjustRightInd w:val="0"/>
    </w:pPr>
    <w:rPr>
      <w:rFonts w:ascii="MS Sans Serif" w:hAnsi="MS Sans Serif"/>
      <w:szCs w:val="24"/>
    </w:rPr>
  </w:style>
  <w:style w:type="paragraph" w:customStyle="1" w:styleId="Head62">
    <w:name w:val="Head 6.2"/>
    <w:uiPriority w:val="99"/>
    <w:rsid w:val="00F03103"/>
    <w:pPr>
      <w:autoSpaceDE w:val="0"/>
      <w:autoSpaceDN w:val="0"/>
      <w:adjustRightInd w:val="0"/>
    </w:pPr>
    <w:rPr>
      <w:rFonts w:ascii="MS Sans Serif" w:hAnsi="MS Sans Serif"/>
      <w:b/>
      <w:bCs/>
      <w:szCs w:val="24"/>
    </w:rPr>
  </w:style>
  <w:style w:type="paragraph" w:customStyle="1" w:styleId="Style12">
    <w:name w:val="Style12"/>
    <w:uiPriority w:val="99"/>
    <w:rsid w:val="00F03103"/>
    <w:pPr>
      <w:autoSpaceDE w:val="0"/>
      <w:autoSpaceDN w:val="0"/>
      <w:adjustRightInd w:val="0"/>
    </w:pPr>
    <w:rPr>
      <w:rFonts w:ascii="MS Sans Serif" w:hAnsi="MS Sans Serif"/>
      <w:szCs w:val="24"/>
    </w:rPr>
  </w:style>
  <w:style w:type="paragraph" w:customStyle="1" w:styleId="Style20">
    <w:name w:val="Style20"/>
    <w:uiPriority w:val="99"/>
    <w:rsid w:val="00F03103"/>
    <w:pPr>
      <w:autoSpaceDE w:val="0"/>
      <w:autoSpaceDN w:val="0"/>
      <w:adjustRightInd w:val="0"/>
    </w:pPr>
    <w:rPr>
      <w:rFonts w:ascii="MS Sans Serif" w:hAnsi="MS Sans Serif"/>
      <w:szCs w:val="24"/>
    </w:rPr>
  </w:style>
  <w:style w:type="paragraph" w:customStyle="1" w:styleId="1KGK91">
    <w:name w:val="1KG=K91"/>
    <w:next w:val="1KGK9"/>
    <w:uiPriority w:val="9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uiPriority w:val="99"/>
    <w:rsid w:val="00F03103"/>
    <w:rPr>
      <w:b/>
      <w:bCs/>
    </w:rPr>
  </w:style>
  <w:style w:type="paragraph" w:customStyle="1" w:styleId="A29B5ABABABC2">
    <w:name w:val="A=&gt;2=&gt;9 B5:AB A &gt;BABC?&gt;&lt; 2"/>
    <w:basedOn w:val="1KGK9"/>
    <w:next w:val="1KGK9"/>
    <w:uiPriority w:val="99"/>
    <w:rsid w:val="00F03103"/>
  </w:style>
  <w:style w:type="paragraph" w:customStyle="1" w:styleId="1fffa">
    <w:name w:val="Список маркированный 1"/>
    <w:basedOn w:val="ab"/>
    <w:uiPriority w:val="99"/>
    <w:rsid w:val="00F03103"/>
    <w:pPr>
      <w:tabs>
        <w:tab w:val="num" w:pos="751"/>
      </w:tabs>
      <w:suppressAutoHyphens/>
      <w:spacing w:before="60" w:after="0"/>
      <w:ind w:left="675" w:hanging="284"/>
    </w:pPr>
  </w:style>
  <w:style w:type="paragraph" w:customStyle="1" w:styleId="Head63">
    <w:name w:val="Head 6.3"/>
    <w:basedOn w:val="32"/>
    <w:next w:val="ab"/>
    <w:uiPriority w:val="99"/>
    <w:rsid w:val="00F03103"/>
    <w:pPr>
      <w:keepNext w:val="0"/>
      <w:widowControl w:val="0"/>
      <w:suppressAutoHyphens/>
      <w:spacing w:before="120"/>
      <w:ind w:firstLine="709"/>
      <w:jc w:val="center"/>
      <w:outlineLvl w:val="9"/>
    </w:pPr>
    <w:rPr>
      <w:rFonts w:ascii="Times New Roman Bold" w:hAnsi="Times New Roman Bold"/>
      <w:sz w:val="28"/>
      <w:szCs w:val="28"/>
      <w:lang w:val="en-US" w:eastAsia="ru-RU"/>
    </w:rPr>
  </w:style>
  <w:style w:type="paragraph" w:customStyle="1" w:styleId="afffffffff6">
    <w:name w:val="Заголовок колонки Знак"/>
    <w:basedOn w:val="ab"/>
    <w:link w:val="afffffffff7"/>
    <w:uiPriority w:val="99"/>
    <w:rsid w:val="00F03103"/>
    <w:pPr>
      <w:widowControl w:val="0"/>
      <w:suppressAutoHyphens/>
      <w:spacing w:after="0"/>
      <w:jc w:val="center"/>
    </w:pPr>
    <w:rPr>
      <w:b/>
      <w:sz w:val="28"/>
      <w:lang w:val="x-none" w:eastAsia="x-none"/>
    </w:rPr>
  </w:style>
  <w:style w:type="character" w:customStyle="1" w:styleId="afffffffff7">
    <w:name w:val="Заголовок колонки Знак Знак"/>
    <w:link w:val="afffffffff6"/>
    <w:uiPriority w:val="99"/>
    <w:locked/>
    <w:rsid w:val="00F03103"/>
    <w:rPr>
      <w:b/>
      <w:sz w:val="28"/>
      <w:szCs w:val="24"/>
    </w:rPr>
  </w:style>
  <w:style w:type="paragraph" w:customStyle="1" w:styleId="afffffffff8">
    <w:name w:val="Текст таблицы"/>
    <w:basedOn w:val="ab"/>
    <w:uiPriority w:val="99"/>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uiPriority w:val="99"/>
    <w:rsid w:val="00F03103"/>
    <w:pPr>
      <w:spacing w:before="120" w:after="0"/>
      <w:ind w:firstLine="567"/>
    </w:pPr>
    <w:rPr>
      <w:rFonts w:ascii="Arial" w:hAnsi="Arial"/>
      <w:szCs w:val="20"/>
    </w:rPr>
  </w:style>
  <w:style w:type="paragraph" w:customStyle="1" w:styleId="afffffffff9">
    <w:name w:val="Приложение"/>
    <w:basedOn w:val="ab"/>
    <w:uiPriority w:val="99"/>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fa">
    <w:name w:val="Осн.текст"/>
    <w:basedOn w:val="ab"/>
    <w:uiPriority w:val="99"/>
    <w:rsid w:val="00F03103"/>
    <w:pPr>
      <w:spacing w:after="0" w:line="360" w:lineRule="auto"/>
      <w:ind w:firstLine="720"/>
    </w:pPr>
    <w:rPr>
      <w:sz w:val="26"/>
      <w:szCs w:val="20"/>
    </w:rPr>
  </w:style>
  <w:style w:type="paragraph" w:customStyle="1" w:styleId="TableCellC">
    <w:name w:val="Table Cell C"/>
    <w:basedOn w:val="ab"/>
    <w:uiPriority w:val="99"/>
    <w:rsid w:val="00F03103"/>
    <w:pPr>
      <w:spacing w:after="0"/>
      <w:jc w:val="center"/>
    </w:pPr>
    <w:rPr>
      <w:sz w:val="28"/>
      <w:szCs w:val="20"/>
    </w:rPr>
  </w:style>
  <w:style w:type="character" w:customStyle="1" w:styleId="Bold0">
    <w:name w:val="Bold"/>
    <w:uiPriority w:val="99"/>
    <w:rsid w:val="00F03103"/>
    <w:rPr>
      <w:rFonts w:ascii="Times New Roman" w:hAnsi="Times New Roman" w:cs="Times New Roman"/>
      <w:b/>
      <w:lang w:val="ru-RU"/>
    </w:rPr>
  </w:style>
  <w:style w:type="paragraph" w:customStyle="1" w:styleId="1TimesNewRoman12">
    <w:name w:val="Стиль Заголовок 1 + Times New Roman 12 пт По центру"/>
    <w:basedOn w:val="18"/>
    <w:uiPriority w:val="99"/>
    <w:rsid w:val="00F03103"/>
    <w:pPr>
      <w:numPr>
        <w:ilvl w:val="2"/>
        <w:numId w:val="62"/>
      </w:numPr>
      <w:tabs>
        <w:tab w:val="clear" w:pos="1080"/>
      </w:tabs>
      <w:overflowPunct w:val="0"/>
      <w:autoSpaceDE w:val="0"/>
      <w:autoSpaceDN w:val="0"/>
      <w:adjustRightInd w:val="0"/>
      <w:ind w:left="0" w:firstLine="0"/>
      <w:textAlignment w:val="baseline"/>
    </w:pPr>
    <w:rPr>
      <w:bCs/>
      <w:sz w:val="24"/>
    </w:rPr>
  </w:style>
  <w:style w:type="paragraph" w:customStyle="1" w:styleId="afffffffffb">
    <w:name w:val="Заголовок колонки"/>
    <w:basedOn w:val="ab"/>
    <w:uiPriority w:val="99"/>
    <w:rsid w:val="00F03103"/>
    <w:pPr>
      <w:widowControl w:val="0"/>
      <w:suppressAutoHyphens/>
      <w:spacing w:after="0"/>
      <w:jc w:val="center"/>
    </w:pPr>
    <w:rPr>
      <w:b/>
      <w:sz w:val="28"/>
    </w:rPr>
  </w:style>
  <w:style w:type="paragraph" w:customStyle="1" w:styleId="afffffffffc">
    <w:name w:val="номерованный"/>
    <w:basedOn w:val="ab"/>
    <w:uiPriority w:val="99"/>
    <w:rsid w:val="00F03103"/>
    <w:pPr>
      <w:tabs>
        <w:tab w:val="num" w:pos="1492"/>
      </w:tabs>
      <w:spacing w:after="0"/>
      <w:ind w:left="1492" w:hanging="360"/>
      <w:jc w:val="left"/>
    </w:pPr>
  </w:style>
  <w:style w:type="paragraph" w:customStyle="1" w:styleId="afffffffffd">
    <w:name w:val="буквами"/>
    <w:basedOn w:val="ab"/>
    <w:uiPriority w:val="99"/>
    <w:rsid w:val="00F03103"/>
    <w:pPr>
      <w:tabs>
        <w:tab w:val="num" w:pos="926"/>
      </w:tabs>
      <w:spacing w:after="0"/>
      <w:ind w:left="926" w:hanging="360"/>
      <w:jc w:val="left"/>
    </w:pPr>
  </w:style>
  <w:style w:type="paragraph" w:customStyle="1" w:styleId="1fffb">
    <w:name w:val="Пнкт1"/>
    <w:basedOn w:val="ab"/>
    <w:uiPriority w:val="99"/>
    <w:rsid w:val="00F03103"/>
    <w:pPr>
      <w:spacing w:after="0"/>
      <w:ind w:firstLine="567"/>
      <w:jc w:val="left"/>
    </w:pPr>
  </w:style>
  <w:style w:type="paragraph" w:customStyle="1" w:styleId="1TimesNewRoman122">
    <w:name w:val="Стиль Заголовок 1 + Times New Roman 12 пт не полужирный"/>
    <w:basedOn w:val="18"/>
    <w:link w:val="1TimesNewRoman123"/>
    <w:uiPriority w:val="99"/>
    <w:rsid w:val="00F03103"/>
    <w:pPr>
      <w:overflowPunct w:val="0"/>
      <w:autoSpaceDE w:val="0"/>
      <w:autoSpaceDN w:val="0"/>
      <w:adjustRightInd w:val="0"/>
      <w:textAlignment w:val="baseline"/>
    </w:pPr>
    <w:rPr>
      <w:rFonts w:ascii="Arial" w:hAnsi="Arial"/>
      <w:sz w:val="24"/>
      <w:szCs w:val="24"/>
      <w:lang w:val="x-none" w:eastAsia="x-none"/>
    </w:rPr>
  </w:style>
  <w:style w:type="character" w:customStyle="1" w:styleId="1TimesNewRoman123">
    <w:name w:val="Стиль Заголовок 1 + Times New Roman 12 пт не полужирный Знак Знак"/>
    <w:link w:val="1TimesNewRoman122"/>
    <w:uiPriority w:val="99"/>
    <w:locked/>
    <w:rsid w:val="00F03103"/>
    <w:rPr>
      <w:rFonts w:ascii="Arial" w:hAnsi="Arial"/>
      <w:b/>
      <w:kern w:val="28"/>
      <w:sz w:val="24"/>
      <w:szCs w:val="24"/>
    </w:rPr>
  </w:style>
  <w:style w:type="paragraph" w:customStyle="1" w:styleId="1TimesNewRoman124">
    <w:name w:val="Стиль Стиль Заголовок 1 + Times New Roman 12 пт не полужирный + не ..."/>
    <w:basedOn w:val="1TimesNewRoman122"/>
    <w:uiPriority w:val="99"/>
    <w:rsid w:val="00F03103"/>
  </w:style>
  <w:style w:type="paragraph" w:customStyle="1" w:styleId="1TimesNewRoman1200">
    <w:name w:val="Стиль Заголовок 1 + Times New Roman 12 пт По центру Перед:  0 пт..."/>
    <w:basedOn w:val="18"/>
    <w:uiPriority w:val="99"/>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8"/>
    <w:uiPriority w:val="99"/>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8"/>
    <w:uiPriority w:val="99"/>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8"/>
    <w:uiPriority w:val="99"/>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uiPriority w:val="99"/>
    <w:rsid w:val="00F03103"/>
    <w:pPr>
      <w:overflowPunct w:val="0"/>
      <w:autoSpaceDE w:val="0"/>
      <w:autoSpaceDN w:val="0"/>
      <w:adjustRightInd w:val="0"/>
      <w:spacing w:line="200" w:lineRule="exact"/>
      <w:textAlignment w:val="baseline"/>
    </w:pPr>
    <w:rPr>
      <w:rFonts w:ascii="Times New Roman" w:hAnsi="Times New Roman"/>
      <w:i w:val="0"/>
      <w:kern w:val="28"/>
      <w:sz w:val="24"/>
      <w:szCs w:val="20"/>
      <w:lang w:val="ru-RU" w:eastAsia="ru-RU"/>
    </w:rPr>
  </w:style>
  <w:style w:type="paragraph" w:customStyle="1" w:styleId="2fffb">
    <w:name w:val="Стиль Заголовок 2 + курсив"/>
    <w:basedOn w:val="26"/>
    <w:link w:val="2fffc"/>
    <w:uiPriority w:val="99"/>
    <w:rsid w:val="00F03103"/>
    <w:pPr>
      <w:overflowPunct w:val="0"/>
      <w:autoSpaceDE w:val="0"/>
      <w:autoSpaceDN w:val="0"/>
      <w:adjustRightInd w:val="0"/>
      <w:jc w:val="left"/>
      <w:textAlignment w:val="baseline"/>
    </w:pPr>
    <w:rPr>
      <w:kern w:val="28"/>
      <w:sz w:val="24"/>
      <w:szCs w:val="24"/>
    </w:rPr>
  </w:style>
  <w:style w:type="character" w:customStyle="1" w:styleId="2fffc">
    <w:name w:val="Стиль Заголовок 2 + курсив Знак Знак"/>
    <w:link w:val="2fffb"/>
    <w:uiPriority w:val="99"/>
    <w:locked/>
    <w:rsid w:val="00F03103"/>
    <w:rPr>
      <w:rFonts w:ascii="Arial" w:hAnsi="Arial"/>
      <w:b/>
      <w:bCs/>
      <w:i/>
      <w:iCs/>
      <w:kern w:val="28"/>
      <w:sz w:val="24"/>
      <w:szCs w:val="24"/>
    </w:rPr>
  </w:style>
  <w:style w:type="paragraph" w:customStyle="1" w:styleId="1fffc">
    <w:name w:val="1"/>
    <w:uiPriority w:val="99"/>
    <w:rsid w:val="00F03103"/>
    <w:rPr>
      <w:rFonts w:ascii="Arial" w:hAnsi="Arial"/>
      <w:sz w:val="24"/>
      <w:lang w:val="en-US"/>
    </w:rPr>
  </w:style>
  <w:style w:type="character" w:customStyle="1" w:styleId="gray1">
    <w:name w:val="gray1"/>
    <w:uiPriority w:val="99"/>
    <w:rsid w:val="00F03103"/>
    <w:rPr>
      <w:rFonts w:cs="Times New Roman"/>
      <w:color w:val="5E5F62"/>
      <w:sz w:val="14"/>
      <w:szCs w:val="14"/>
      <w:u w:val="none"/>
      <w:effect w:val="none"/>
    </w:rPr>
  </w:style>
  <w:style w:type="paragraph" w:customStyle="1" w:styleId="1Char1CharCharCharChar">
    <w:name w:val="Знак Знак1 Char Знак Знак1 Char Char Char Char"/>
    <w:basedOn w:val="ab"/>
    <w:uiPriority w:val="99"/>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0"/>
    <w:uiPriority w:val="99"/>
    <w:rsid w:val="00F03103"/>
    <w:pPr>
      <w:numPr>
        <w:numId w:val="63"/>
      </w:numPr>
      <w:spacing w:before="100" w:after="100"/>
    </w:pPr>
    <w:rPr>
      <w:kern w:val="28"/>
      <w:szCs w:val="20"/>
    </w:rPr>
  </w:style>
  <w:style w:type="paragraph" w:customStyle="1" w:styleId="2fffd">
    <w:name w:val="2"/>
    <w:basedOn w:val="ab"/>
    <w:uiPriority w:val="99"/>
    <w:rsid w:val="00F03103"/>
    <w:pPr>
      <w:spacing w:after="160" w:line="240" w:lineRule="exact"/>
    </w:pPr>
    <w:rPr>
      <w:rFonts w:ascii="Verdana" w:hAnsi="Verdana"/>
      <w:sz w:val="22"/>
      <w:szCs w:val="20"/>
      <w:lang w:val="en-US" w:eastAsia="en-US"/>
    </w:rPr>
  </w:style>
  <w:style w:type="character" w:customStyle="1" w:styleId="BodyText2">
    <w:name w:val="Body Text 2 Знак"/>
    <w:link w:val="211"/>
    <w:uiPriority w:val="99"/>
    <w:locked/>
    <w:rsid w:val="00F03103"/>
    <w:rPr>
      <w:sz w:val="28"/>
    </w:rPr>
  </w:style>
  <w:style w:type="paragraph" w:customStyle="1" w:styleId="1fffd">
    <w:name w:val="Знак Знак Знак Знак Знак1"/>
    <w:basedOn w:val="ab"/>
    <w:uiPriority w:val="99"/>
    <w:rsid w:val="00F03103"/>
    <w:pPr>
      <w:spacing w:after="160" w:line="240" w:lineRule="exact"/>
    </w:pPr>
    <w:rPr>
      <w:rFonts w:ascii="Verdana" w:hAnsi="Verdana"/>
      <w:sz w:val="22"/>
      <w:szCs w:val="20"/>
      <w:lang w:val="en-US" w:eastAsia="en-US"/>
    </w:rPr>
  </w:style>
  <w:style w:type="character" w:customStyle="1" w:styleId="afffffffffe">
    <w:name w:val="Не вступил в силу"/>
    <w:uiPriority w:val="99"/>
    <w:rsid w:val="00F03103"/>
    <w:rPr>
      <w:rFonts w:cs="Times New Roman"/>
      <w:color w:val="008080"/>
      <w:sz w:val="20"/>
      <w:szCs w:val="20"/>
    </w:rPr>
  </w:style>
  <w:style w:type="paragraph" w:customStyle="1" w:styleId="Normal3">
    <w:name w:val="Normal3"/>
    <w:uiPriority w:val="99"/>
    <w:rsid w:val="00F03103"/>
    <w:pPr>
      <w:jc w:val="both"/>
    </w:pPr>
    <w:rPr>
      <w:rFonts w:ascii="Arial" w:hAnsi="Arial"/>
      <w:sz w:val="28"/>
    </w:rPr>
  </w:style>
  <w:style w:type="paragraph" w:customStyle="1" w:styleId="1fffe">
    <w:name w:val="Знак Знак Знак1 Знак"/>
    <w:basedOn w:val="ab"/>
    <w:uiPriority w:val="99"/>
    <w:rsid w:val="00F03103"/>
    <w:pPr>
      <w:spacing w:after="160" w:line="240" w:lineRule="exact"/>
      <w:jc w:val="left"/>
    </w:pPr>
    <w:rPr>
      <w:rFonts w:ascii="Verdana" w:hAnsi="Verdana"/>
      <w:lang w:val="en-US" w:eastAsia="en-US"/>
    </w:rPr>
  </w:style>
  <w:style w:type="paragraph" w:customStyle="1" w:styleId="-9">
    <w:name w:val="- Текст таблицы"/>
    <w:basedOn w:val="ab"/>
    <w:uiPriority w:val="99"/>
    <w:rsid w:val="00F03103"/>
    <w:pPr>
      <w:tabs>
        <w:tab w:val="num" w:pos="180"/>
      </w:tabs>
      <w:spacing w:before="60" w:after="0"/>
      <w:ind w:left="180" w:hanging="180"/>
      <w:jc w:val="left"/>
    </w:pPr>
    <w:rPr>
      <w:rFonts w:ascii="Arial" w:hAnsi="Arial" w:cs="Arial"/>
      <w:spacing w:val="-5"/>
      <w:szCs w:val="20"/>
      <w:lang w:eastAsia="en-US"/>
    </w:rPr>
  </w:style>
  <w:style w:type="character" w:customStyle="1" w:styleId="FontStyle42">
    <w:name w:val="Font Style42"/>
    <w:uiPriority w:val="99"/>
    <w:rsid w:val="00F03103"/>
    <w:rPr>
      <w:rFonts w:ascii="Times New Roman" w:hAnsi="Times New Roman" w:cs="Times New Roman"/>
      <w:sz w:val="18"/>
      <w:szCs w:val="18"/>
    </w:rPr>
  </w:style>
  <w:style w:type="paragraph" w:customStyle="1" w:styleId="Style21">
    <w:name w:val="Style21"/>
    <w:basedOn w:val="ab"/>
    <w:uiPriority w:val="99"/>
    <w:rsid w:val="00F03103"/>
    <w:pPr>
      <w:widowControl w:val="0"/>
      <w:autoSpaceDE w:val="0"/>
      <w:autoSpaceDN w:val="0"/>
      <w:adjustRightInd w:val="0"/>
      <w:spacing w:after="0" w:line="235" w:lineRule="exact"/>
      <w:ind w:firstLine="499"/>
    </w:pPr>
  </w:style>
  <w:style w:type="character" w:customStyle="1" w:styleId="FontStyle37">
    <w:name w:val="Font Style37"/>
    <w:uiPriority w:val="99"/>
    <w:rsid w:val="00F03103"/>
    <w:rPr>
      <w:rFonts w:ascii="Times New Roman" w:hAnsi="Times New Roman" w:cs="Times New Roman"/>
      <w:b/>
      <w:bCs/>
      <w:sz w:val="18"/>
      <w:szCs w:val="18"/>
    </w:rPr>
  </w:style>
  <w:style w:type="numbering" w:customStyle="1" w:styleId="470">
    <w:name w:val="Стиль47"/>
    <w:rsid w:val="00F03103"/>
  </w:style>
  <w:style w:type="numbering" w:customStyle="1" w:styleId="570">
    <w:name w:val="Стиль57"/>
    <w:rsid w:val="00F03103"/>
  </w:style>
  <w:style w:type="paragraph" w:customStyle="1" w:styleId="Style1">
    <w:name w:val="Style1"/>
    <w:basedOn w:val="ab"/>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rsid w:val="00F03103"/>
    <w:rPr>
      <w:rFonts w:ascii="Arial" w:hAnsi="Arial" w:cs="Arial"/>
      <w:sz w:val="18"/>
      <w:szCs w:val="18"/>
    </w:rPr>
  </w:style>
  <w:style w:type="numbering" w:customStyle="1" w:styleId="1112">
    <w:name w:val="Нет списка111"/>
    <w:next w:val="ae"/>
    <w:semiHidden/>
    <w:unhideWhenUsed/>
    <w:rsid w:val="00F03103"/>
  </w:style>
  <w:style w:type="numbering" w:customStyle="1" w:styleId="12b">
    <w:name w:val="Нет списка12"/>
    <w:next w:val="ae"/>
    <w:semiHidden/>
    <w:unhideWhenUsed/>
    <w:rsid w:val="00F03103"/>
  </w:style>
  <w:style w:type="numbering" w:customStyle="1" w:styleId="2113">
    <w:name w:val="Нет списка211"/>
    <w:next w:val="ae"/>
    <w:semiHidden/>
    <w:unhideWhenUsed/>
    <w:rsid w:val="00F03103"/>
  </w:style>
  <w:style w:type="numbering" w:customStyle="1" w:styleId="3110">
    <w:name w:val="Нет списка311"/>
    <w:next w:val="ae"/>
    <w:semiHidden/>
    <w:unhideWhenUsed/>
    <w:rsid w:val="00F03103"/>
  </w:style>
  <w:style w:type="paragraph" w:customStyle="1" w:styleId="rg">
    <w:name w:val="rg"/>
    <w:basedOn w:val="ab"/>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b"/>
    <w:rsid w:val="00F03103"/>
    <w:pPr>
      <w:spacing w:before="100" w:beforeAutospacing="1" w:after="100" w:afterAutospacing="1"/>
      <w:jc w:val="center"/>
    </w:pPr>
    <w:rPr>
      <w:rFonts w:ascii="Verdana" w:hAnsi="Verdana"/>
      <w:b/>
      <w:bCs/>
      <w:color w:val="804000"/>
      <w:sz w:val="18"/>
      <w:szCs w:val="18"/>
    </w:rPr>
  </w:style>
  <w:style w:type="numbering" w:customStyle="1" w:styleId="5f5">
    <w:name w:val="Нет списка5"/>
    <w:next w:val="ae"/>
    <w:semiHidden/>
    <w:unhideWhenUsed/>
    <w:rsid w:val="00F03103"/>
  </w:style>
  <w:style w:type="numbering" w:customStyle="1" w:styleId="13b">
    <w:name w:val="Нет списка13"/>
    <w:next w:val="ae"/>
    <w:semiHidden/>
    <w:unhideWhenUsed/>
    <w:rsid w:val="00F03103"/>
  </w:style>
  <w:style w:type="numbering" w:customStyle="1" w:styleId="22b">
    <w:name w:val="Нет списка22"/>
    <w:next w:val="ae"/>
    <w:semiHidden/>
    <w:unhideWhenUsed/>
    <w:rsid w:val="00F03103"/>
  </w:style>
  <w:style w:type="numbering" w:customStyle="1" w:styleId="328">
    <w:name w:val="Нет списка32"/>
    <w:next w:val="ae"/>
    <w:semiHidden/>
    <w:unhideWhenUsed/>
    <w:rsid w:val="00F03103"/>
  </w:style>
  <w:style w:type="numbering" w:customStyle="1" w:styleId="6c">
    <w:name w:val="Нет списка6"/>
    <w:next w:val="ae"/>
    <w:semiHidden/>
    <w:unhideWhenUsed/>
    <w:rsid w:val="00F03103"/>
  </w:style>
  <w:style w:type="table" w:customStyle="1" w:styleId="13c">
    <w:name w:val="Сетка таблицы13"/>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8">
    <w:name w:val="Нет списка7"/>
    <w:next w:val="ae"/>
    <w:semiHidden/>
    <w:unhideWhenUsed/>
    <w:rsid w:val="00F03103"/>
  </w:style>
  <w:style w:type="table" w:customStyle="1" w:styleId="2114">
    <w:name w:val="Сетка таблицы211"/>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f">
    <w:name w:val="Основной текст с нумерацией Знак Знак"/>
    <w:rsid w:val="00F03103"/>
    <w:rPr>
      <w:sz w:val="24"/>
      <w:szCs w:val="24"/>
      <w:lang w:val="ru-RU" w:eastAsia="ru-RU" w:bidi="ar-SA"/>
    </w:rPr>
  </w:style>
  <w:style w:type="paragraph" w:customStyle="1" w:styleId="329">
    <w:name w:val="Основной текст с отступом 32"/>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c">
    <w:name w:val="Заголовок 12"/>
    <w:basedOn w:val="4d"/>
    <w:next w:val="4d"/>
    <w:rsid w:val="00F03103"/>
    <w:pPr>
      <w:keepNext/>
      <w:widowControl/>
      <w:shd w:val="clear" w:color="auto" w:fill="auto"/>
      <w:ind w:firstLine="0"/>
      <w:jc w:val="center"/>
    </w:pPr>
    <w:rPr>
      <w:b/>
      <w:snapToGrid/>
      <w:sz w:val="28"/>
    </w:rPr>
  </w:style>
  <w:style w:type="paragraph" w:customStyle="1" w:styleId="22c">
    <w:name w:val="Заголовок 22"/>
    <w:basedOn w:val="4d"/>
    <w:next w:val="4d"/>
    <w:rsid w:val="00F03103"/>
    <w:pPr>
      <w:keepNext/>
      <w:widowControl/>
      <w:shd w:val="clear" w:color="auto" w:fill="auto"/>
      <w:tabs>
        <w:tab w:val="num" w:pos="1209"/>
      </w:tabs>
      <w:spacing w:before="240" w:after="60"/>
      <w:ind w:left="1209" w:hanging="360"/>
      <w:jc w:val="left"/>
    </w:pPr>
    <w:rPr>
      <w:b/>
      <w:snapToGrid/>
      <w:sz w:val="24"/>
      <w:lang w:val="en-US"/>
    </w:rPr>
  </w:style>
  <w:style w:type="paragraph" w:customStyle="1" w:styleId="32a">
    <w:name w:val="Заголовок 32"/>
    <w:basedOn w:val="4d"/>
    <w:next w:val="4d"/>
    <w:rsid w:val="00F03103"/>
    <w:pPr>
      <w:keepNext/>
      <w:widowControl/>
      <w:shd w:val="clear" w:color="auto" w:fill="auto"/>
      <w:tabs>
        <w:tab w:val="num" w:pos="720"/>
      </w:tabs>
      <w:spacing w:before="240" w:after="60"/>
      <w:ind w:left="720" w:hanging="720"/>
      <w:jc w:val="left"/>
    </w:pPr>
    <w:rPr>
      <w:b/>
      <w:snapToGrid/>
      <w:sz w:val="24"/>
      <w:lang w:val="en-US"/>
    </w:rPr>
  </w:style>
  <w:style w:type="paragraph" w:customStyle="1" w:styleId="426">
    <w:name w:val="Заголовок 42"/>
    <w:basedOn w:val="4d"/>
    <w:next w:val="4d"/>
    <w:rsid w:val="00F03103"/>
    <w:pPr>
      <w:keepNext/>
      <w:widowControl/>
      <w:shd w:val="clear" w:color="auto" w:fill="auto"/>
      <w:tabs>
        <w:tab w:val="num" w:pos="864"/>
      </w:tabs>
      <w:ind w:left="864" w:hanging="864"/>
    </w:pPr>
    <w:rPr>
      <w:b/>
      <w:snapToGrid/>
      <w:sz w:val="24"/>
    </w:rPr>
  </w:style>
  <w:style w:type="paragraph" w:customStyle="1" w:styleId="722">
    <w:name w:val="Заголовок 72"/>
    <w:basedOn w:val="4d"/>
    <w:next w:val="4d"/>
    <w:rsid w:val="00F03103"/>
    <w:pPr>
      <w:widowControl/>
      <w:shd w:val="clear" w:color="auto" w:fill="auto"/>
      <w:tabs>
        <w:tab w:val="num" w:pos="1296"/>
      </w:tabs>
      <w:spacing w:before="240" w:after="60"/>
      <w:ind w:left="1296" w:hanging="1296"/>
      <w:jc w:val="left"/>
    </w:pPr>
    <w:rPr>
      <w:rFonts w:ascii="Arial" w:hAnsi="Arial"/>
      <w:snapToGrid/>
      <w:sz w:val="20"/>
      <w:lang w:val="en-US"/>
    </w:rPr>
  </w:style>
  <w:style w:type="paragraph" w:customStyle="1" w:styleId="822">
    <w:name w:val="Заголовок 82"/>
    <w:basedOn w:val="4d"/>
    <w:next w:val="4d"/>
    <w:rsid w:val="00F03103"/>
    <w:pPr>
      <w:widowControl/>
      <w:shd w:val="clear" w:color="auto" w:fill="auto"/>
      <w:tabs>
        <w:tab w:val="num" w:pos="1440"/>
      </w:tabs>
      <w:spacing w:before="240" w:after="60"/>
      <w:ind w:left="1440" w:hanging="1440"/>
      <w:jc w:val="left"/>
    </w:pPr>
    <w:rPr>
      <w:rFonts w:ascii="Arial" w:hAnsi="Arial"/>
      <w:i/>
      <w:snapToGrid/>
      <w:sz w:val="20"/>
      <w:lang w:val="en-US"/>
    </w:rPr>
  </w:style>
  <w:style w:type="paragraph" w:customStyle="1" w:styleId="922">
    <w:name w:val="Заголовок 92"/>
    <w:basedOn w:val="4d"/>
    <w:next w:val="4d"/>
    <w:rsid w:val="00F03103"/>
    <w:pPr>
      <w:widowControl/>
      <w:shd w:val="clear" w:color="auto" w:fill="auto"/>
      <w:tabs>
        <w:tab w:val="num" w:pos="1584"/>
      </w:tabs>
      <w:spacing w:before="240" w:after="60"/>
      <w:ind w:left="1584" w:hanging="1584"/>
      <w:jc w:val="left"/>
    </w:pPr>
    <w:rPr>
      <w:rFonts w:ascii="Arial" w:hAnsi="Arial"/>
      <w:b/>
      <w:i/>
      <w:snapToGrid/>
      <w:sz w:val="18"/>
      <w:lang w:val="en-US"/>
    </w:rPr>
  </w:style>
  <w:style w:type="paragraph" w:customStyle="1" w:styleId="336">
    <w:name w:val="Основной текст 33"/>
    <w:basedOn w:val="ab"/>
    <w:rsid w:val="00F03103"/>
    <w:pPr>
      <w:widowControl w:val="0"/>
      <w:tabs>
        <w:tab w:val="left" w:pos="5670"/>
        <w:tab w:val="left" w:pos="7655"/>
        <w:tab w:val="right" w:pos="9639"/>
      </w:tabs>
      <w:spacing w:after="0"/>
      <w:jc w:val="left"/>
    </w:pPr>
  </w:style>
  <w:style w:type="paragraph" w:customStyle="1" w:styleId="22d">
    <w:name w:val="Основной текст с отступом 22"/>
    <w:basedOn w:val="ab"/>
    <w:rsid w:val="00F03103"/>
    <w:pPr>
      <w:overflowPunct w:val="0"/>
      <w:autoSpaceDE w:val="0"/>
      <w:autoSpaceDN w:val="0"/>
      <w:adjustRightInd w:val="0"/>
      <w:spacing w:after="0"/>
      <w:ind w:firstLine="851"/>
    </w:pPr>
    <w:rPr>
      <w:szCs w:val="20"/>
    </w:rPr>
  </w:style>
  <w:style w:type="paragraph" w:customStyle="1" w:styleId="2fffe">
    <w:name w:val="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1ffff">
    <w:name w:val="Знак Знак Знак Знак 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1Char1CharCharCharChar1">
    <w:name w:val="Знак Знак1 Char Знак Знак1 Char Char Char Char1"/>
    <w:basedOn w:val="ab"/>
    <w:rsid w:val="00F03103"/>
    <w:pPr>
      <w:tabs>
        <w:tab w:val="left" w:pos="2160"/>
      </w:tabs>
      <w:bidi/>
      <w:spacing w:before="120" w:after="0" w:line="240" w:lineRule="exact"/>
    </w:pPr>
    <w:rPr>
      <w:lang w:val="en-US" w:bidi="he-IL"/>
    </w:rPr>
  </w:style>
  <w:style w:type="numbering" w:customStyle="1" w:styleId="87">
    <w:name w:val="Нет списка8"/>
    <w:next w:val="ae"/>
    <w:uiPriority w:val="99"/>
    <w:semiHidden/>
    <w:unhideWhenUsed/>
    <w:rsid w:val="00F03103"/>
  </w:style>
  <w:style w:type="character" w:customStyle="1" w:styleId="11f3">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uiPriority w:val="9"/>
    <w:rsid w:val="00F03103"/>
    <w:rPr>
      <w:rFonts w:ascii="Cambria" w:eastAsia="Times New Roman" w:hAnsi="Cambria" w:cs="Times New Roman"/>
      <w:b/>
      <w:bCs/>
      <w:color w:val="365F91"/>
      <w:sz w:val="28"/>
      <w:szCs w:val="28"/>
      <w:lang w:eastAsia="ru-RU"/>
    </w:rPr>
  </w:style>
  <w:style w:type="character" w:customStyle="1" w:styleId="31f0">
    <w:name w:val="Заголовок 3 Знак1"/>
    <w:aliases w:val="H3 Знак1,Heading 3 - old Знак"/>
    <w:rsid w:val="00F03103"/>
    <w:rPr>
      <w:rFonts w:ascii="Cambria" w:eastAsia="Times New Roman" w:hAnsi="Cambria" w:cs="Times New Roman"/>
      <w:b/>
      <w:bCs/>
      <w:color w:val="4F81BD"/>
      <w:sz w:val="24"/>
      <w:szCs w:val="24"/>
      <w:lang w:eastAsia="ru-RU"/>
    </w:rPr>
  </w:style>
  <w:style w:type="numbering" w:customStyle="1" w:styleId="48">
    <w:name w:val="Стиль48"/>
    <w:rsid w:val="00F03103"/>
    <w:pPr>
      <w:numPr>
        <w:numId w:val="16"/>
      </w:numPr>
    </w:pPr>
  </w:style>
  <w:style w:type="numbering" w:customStyle="1" w:styleId="58">
    <w:name w:val="Стиль58"/>
    <w:rsid w:val="00F03103"/>
    <w:pPr>
      <w:numPr>
        <w:numId w:val="17"/>
      </w:numPr>
    </w:pPr>
  </w:style>
  <w:style w:type="table" w:customStyle="1" w:styleId="146">
    <w:name w:val="Сетка таблицы14"/>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e">
    <w:name w:val="Сетка таблицы22"/>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40">
    <w:name w:val="Стиль414"/>
    <w:rsid w:val="00F03103"/>
  </w:style>
  <w:style w:type="numbering" w:customStyle="1" w:styleId="21311">
    <w:name w:val="Стиль21311"/>
    <w:rsid w:val="00F03103"/>
    <w:pPr>
      <w:numPr>
        <w:numId w:val="64"/>
      </w:numPr>
    </w:pPr>
  </w:style>
  <w:style w:type="numbering" w:customStyle="1" w:styleId="111111311">
    <w:name w:val="1 / 1.1 / 1.1.1311"/>
    <w:basedOn w:val="ae"/>
    <w:next w:val="111111"/>
    <w:rsid w:val="00F03103"/>
    <w:pPr>
      <w:numPr>
        <w:numId w:val="59"/>
      </w:numPr>
    </w:pPr>
  </w:style>
  <w:style w:type="paragraph" w:customStyle="1" w:styleId="SMATitle1">
    <w:name w:val="SMA_Title1"/>
    <w:basedOn w:val="18"/>
    <w:next w:val="ab"/>
    <w:qFormat/>
    <w:rsid w:val="005B0FCF"/>
    <w:pPr>
      <w:keepLines/>
      <w:pageBreakBefore/>
      <w:numPr>
        <w:numId w:val="65"/>
      </w:numPr>
      <w:pBdr>
        <w:bottom w:val="single" w:sz="4" w:space="1" w:color="auto"/>
      </w:pBdr>
      <w:tabs>
        <w:tab w:val="num" w:pos="567"/>
      </w:tabs>
      <w:spacing w:before="0" w:after="120" w:line="276" w:lineRule="auto"/>
      <w:ind w:left="567" w:hanging="567"/>
      <w:jc w:val="left"/>
    </w:pPr>
    <w:rPr>
      <w:rFonts w:eastAsia="MS Gothic"/>
      <w:bCs/>
      <w:kern w:val="0"/>
      <w:sz w:val="32"/>
      <w:szCs w:val="28"/>
      <w:lang w:eastAsia="en-US"/>
    </w:rPr>
  </w:style>
  <w:style w:type="paragraph" w:customStyle="1" w:styleId="SMATitle3">
    <w:name w:val="SMA_Title3"/>
    <w:basedOn w:val="32"/>
    <w:next w:val="ab"/>
    <w:qFormat/>
    <w:rsid w:val="005B0FCF"/>
    <w:pPr>
      <w:keepNext w:val="0"/>
      <w:numPr>
        <w:ilvl w:val="2"/>
        <w:numId w:val="65"/>
      </w:numPr>
      <w:spacing w:before="120" w:after="0" w:line="276" w:lineRule="auto"/>
      <w:jc w:val="left"/>
    </w:pPr>
    <w:rPr>
      <w:rFonts w:ascii="Times New Roman" w:hAnsi="Times New Roman"/>
      <w:sz w:val="28"/>
      <w:szCs w:val="27"/>
      <w:lang w:val="ru-RU" w:eastAsia="ru-RU"/>
    </w:rPr>
  </w:style>
  <w:style w:type="paragraph" w:customStyle="1" w:styleId="SMATitle4">
    <w:name w:val="SMA_Title4"/>
    <w:basedOn w:val="42"/>
    <w:next w:val="ab"/>
    <w:qFormat/>
    <w:rsid w:val="005B0FCF"/>
    <w:pPr>
      <w:keepLines/>
      <w:numPr>
        <w:ilvl w:val="3"/>
        <w:numId w:val="65"/>
      </w:numPr>
      <w:tabs>
        <w:tab w:val="num" w:pos="864"/>
        <w:tab w:val="left" w:pos="993"/>
      </w:tabs>
      <w:spacing w:before="120" w:after="0" w:line="276" w:lineRule="auto"/>
      <w:ind w:left="864" w:hanging="864"/>
      <w:jc w:val="left"/>
    </w:pPr>
    <w:rPr>
      <w:rFonts w:eastAsia="MS Gothic"/>
      <w:i/>
      <w:iCs/>
      <w:szCs w:val="22"/>
      <w:lang w:val="ru-RU" w:eastAsia="en-US"/>
    </w:rPr>
  </w:style>
  <w:style w:type="paragraph" w:customStyle="1" w:styleId="SMAList3">
    <w:name w:val="SMA_List3"/>
    <w:basedOn w:val="ab"/>
    <w:rsid w:val="005B0FCF"/>
    <w:pPr>
      <w:numPr>
        <w:numId w:val="66"/>
      </w:numPr>
    </w:pPr>
  </w:style>
  <w:style w:type="paragraph" w:customStyle="1" w:styleId="aa">
    <w:name w:val="_Нумерованный_список"/>
    <w:basedOn w:val="ab"/>
    <w:uiPriority w:val="99"/>
    <w:locked/>
    <w:rsid w:val="005B0FCF"/>
    <w:pPr>
      <w:numPr>
        <w:numId w:val="67"/>
      </w:numPr>
      <w:spacing w:before="40" w:after="0"/>
    </w:pPr>
    <w:rPr>
      <w:rFonts w:eastAsia="Calibri"/>
      <w:szCs w:val="22"/>
    </w:rPr>
  </w:style>
  <w:style w:type="table" w:customStyle="1" w:styleId="96">
    <w:name w:val="Сетка таблицы9"/>
    <w:basedOn w:val="ad"/>
    <w:next w:val="aff3"/>
    <w:uiPriority w:val="59"/>
    <w:rsid w:val="006F5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qFormat/>
    <w:rsid w:val="00AC538E"/>
    <w:pPr>
      <w:spacing w:line="276" w:lineRule="auto"/>
      <w:ind w:firstLine="709"/>
      <w:jc w:val="both"/>
    </w:pPr>
    <w:rPr>
      <w:sz w:val="28"/>
      <w:szCs w:val="28"/>
    </w:rPr>
  </w:style>
  <w:style w:type="paragraph" w:customStyle="1" w:styleId="SMATitle2">
    <w:name w:val="SMA_Title2"/>
    <w:basedOn w:val="26"/>
    <w:next w:val="ab"/>
    <w:qFormat/>
    <w:rsid w:val="00AC538E"/>
    <w:pPr>
      <w:keepLines/>
      <w:tabs>
        <w:tab w:val="num" w:pos="643"/>
      </w:tabs>
      <w:spacing w:before="120" w:after="0" w:line="276" w:lineRule="auto"/>
      <w:ind w:left="643" w:hanging="360"/>
      <w:jc w:val="left"/>
    </w:pPr>
    <w:rPr>
      <w:rFonts w:ascii="Times New Roman" w:eastAsia="MS Gothic" w:hAnsi="Times New Roman"/>
      <w:i w:val="0"/>
      <w:iCs w:val="0"/>
      <w:szCs w:val="26"/>
      <w:lang w:val="ru-RU" w:eastAsia="en-US"/>
    </w:rPr>
  </w:style>
  <w:style w:type="paragraph" w:customStyle="1" w:styleId="SMAList1">
    <w:name w:val="SMA_List1"/>
    <w:basedOn w:val="ab"/>
    <w:link w:val="SMAList10"/>
    <w:qFormat/>
    <w:rsid w:val="00AC538E"/>
    <w:pPr>
      <w:numPr>
        <w:numId w:val="68"/>
      </w:numPr>
      <w:tabs>
        <w:tab w:val="left" w:pos="426"/>
      </w:tabs>
      <w:spacing w:after="0" w:line="276" w:lineRule="auto"/>
    </w:pPr>
    <w:rPr>
      <w:sz w:val="28"/>
      <w:szCs w:val="28"/>
      <w:lang w:val="x-none" w:eastAsia="x-none"/>
    </w:rPr>
  </w:style>
  <w:style w:type="paragraph" w:customStyle="1" w:styleId="SMATableText">
    <w:name w:val="SMA_Table_Text"/>
    <w:basedOn w:val="ab"/>
    <w:qFormat/>
    <w:rsid w:val="00AC538E"/>
    <w:pPr>
      <w:spacing w:after="0"/>
      <w:jc w:val="left"/>
    </w:pPr>
    <w:rPr>
      <w:szCs w:val="28"/>
    </w:rPr>
  </w:style>
  <w:style w:type="character" w:customStyle="1" w:styleId="SMAList10">
    <w:name w:val="SMA_List1 Знак"/>
    <w:link w:val="SMAList1"/>
    <w:rsid w:val="00AC538E"/>
    <w:rPr>
      <w:sz w:val="28"/>
      <w:szCs w:val="28"/>
      <w:lang w:val="x-none" w:eastAsia="x-none"/>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b"/>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rsid w:val="00AC538E"/>
    <w:rPr>
      <w:sz w:val="28"/>
      <w:szCs w:val="28"/>
      <w:lang w:bidi="ar-SA"/>
    </w:rPr>
  </w:style>
  <w:style w:type="paragraph" w:customStyle="1" w:styleId="affffffffff0">
    <w:name w:val="Обычный_основной текст"/>
    <w:basedOn w:val="ab"/>
    <w:link w:val="affffffffff1"/>
    <w:qFormat/>
    <w:rsid w:val="00AC538E"/>
    <w:pPr>
      <w:spacing w:after="120" w:line="360" w:lineRule="auto"/>
      <w:ind w:firstLine="709"/>
    </w:pPr>
    <w:rPr>
      <w:sz w:val="28"/>
      <w:lang w:val="x-none" w:eastAsia="en-US"/>
    </w:rPr>
  </w:style>
  <w:style w:type="character" w:customStyle="1" w:styleId="affffffffff1">
    <w:name w:val="Обычный_основной текст Знак"/>
    <w:link w:val="affffffffff0"/>
    <w:rsid w:val="00AC538E"/>
    <w:rPr>
      <w:sz w:val="28"/>
      <w:szCs w:val="24"/>
      <w:lang w:eastAsia="en-US"/>
    </w:rPr>
  </w:style>
  <w:style w:type="paragraph" w:customStyle="1" w:styleId="14">
    <w:name w:val="_марк 1"/>
    <w:basedOn w:val="ab"/>
    <w:link w:val="1ffff0"/>
    <w:qFormat/>
    <w:rsid w:val="00AC538E"/>
    <w:pPr>
      <w:numPr>
        <w:numId w:val="69"/>
      </w:numPr>
      <w:tabs>
        <w:tab w:val="left" w:pos="1134"/>
      </w:tabs>
      <w:spacing w:after="0" w:line="360" w:lineRule="auto"/>
    </w:pPr>
    <w:rPr>
      <w:sz w:val="28"/>
      <w:lang w:val="x-none" w:eastAsia="x-none"/>
    </w:rPr>
  </w:style>
  <w:style w:type="character" w:customStyle="1" w:styleId="1ffff0">
    <w:name w:val="_марк 1 Знак"/>
    <w:link w:val="14"/>
    <w:rsid w:val="00AC538E"/>
    <w:rPr>
      <w:sz w:val="28"/>
      <w:szCs w:val="24"/>
      <w:lang w:val="x-none" w:eastAsia="x-none"/>
    </w:rPr>
  </w:style>
  <w:style w:type="paragraph" w:customStyle="1" w:styleId="affffffffff2">
    <w:name w:val="ГОСТ_Текст"/>
    <w:qFormat/>
    <w:rsid w:val="00AC538E"/>
    <w:pPr>
      <w:spacing w:before="60" w:after="60"/>
      <w:ind w:firstLine="709"/>
      <w:jc w:val="both"/>
    </w:pPr>
    <w:rPr>
      <w:rFonts w:eastAsia="Calibri"/>
      <w:sz w:val="28"/>
      <w:szCs w:val="24"/>
    </w:rPr>
  </w:style>
  <w:style w:type="table" w:customStyle="1" w:styleId="106">
    <w:name w:val="Сетка таблицы10"/>
    <w:basedOn w:val="ad"/>
    <w:next w:val="aff3"/>
    <w:uiPriority w:val="59"/>
    <w:rsid w:val="00DD1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7">
    <w:name w:val="Нет списка9"/>
    <w:next w:val="ae"/>
    <w:uiPriority w:val="99"/>
    <w:semiHidden/>
    <w:unhideWhenUsed/>
    <w:rsid w:val="009536EF"/>
  </w:style>
  <w:style w:type="paragraph" w:customStyle="1" w:styleId="Rule3">
    <w:name w:val="Rule3"/>
    <w:basedOn w:val="ab"/>
    <w:link w:val="Rule30"/>
    <w:rsid w:val="009536EF"/>
    <w:pPr>
      <w:spacing w:after="120"/>
      <w:ind w:firstLine="567"/>
    </w:pPr>
    <w:rPr>
      <w:rFonts w:ascii="Tense" w:hAnsi="Tense"/>
      <w:color w:val="000000"/>
      <w:szCs w:val="20"/>
      <w:lang w:val="x-none" w:eastAsia="x-none"/>
    </w:rPr>
  </w:style>
  <w:style w:type="paragraph" w:customStyle="1" w:styleId="1ffff1">
    <w:name w:val="???????1"/>
    <w:rsid w:val="009536EF"/>
  </w:style>
  <w:style w:type="paragraph" w:customStyle="1" w:styleId="affffffffff3">
    <w:name w:val="???????"/>
    <w:rsid w:val="009536EF"/>
  </w:style>
  <w:style w:type="character" w:customStyle="1" w:styleId="Rule30">
    <w:name w:val="Rule3 Знак"/>
    <w:link w:val="Rule3"/>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b"/>
    <w:rsid w:val="009536EF"/>
    <w:pPr>
      <w:spacing w:before="100" w:beforeAutospacing="1" w:after="100" w:afterAutospacing="1"/>
      <w:jc w:val="left"/>
    </w:pPr>
    <w:rPr>
      <w:rFonts w:ascii="Tahoma" w:hAnsi="Tahoma"/>
      <w:sz w:val="20"/>
      <w:szCs w:val="20"/>
      <w:lang w:val="en-US" w:eastAsia="en-US"/>
    </w:rPr>
  </w:style>
  <w:style w:type="table" w:customStyle="1" w:styleId="156">
    <w:name w:val="Сетка таблицы15"/>
    <w:basedOn w:val="ad"/>
    <w:next w:val="aff3"/>
    <w:rsid w:val="009536EF"/>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
    <w:basedOn w:val="ad"/>
    <w:next w:val="aff3"/>
    <w:uiPriority w:val="59"/>
    <w:rsid w:val="009536E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6">
    <w:name w:val="Основной текст (17)_"/>
    <w:link w:val="177"/>
    <w:rsid w:val="009536EF"/>
    <w:rPr>
      <w:rFonts w:ascii="MS Gothic" w:eastAsia="MS Gothic" w:hAnsi="MS Gothic" w:cs="MS Gothic"/>
      <w:sz w:val="9"/>
      <w:szCs w:val="9"/>
      <w:shd w:val="clear" w:color="auto" w:fill="FFFFFF"/>
    </w:rPr>
  </w:style>
  <w:style w:type="paragraph" w:customStyle="1" w:styleId="177">
    <w:name w:val="Основной текст (17)"/>
    <w:basedOn w:val="ab"/>
    <w:link w:val="176"/>
    <w:rsid w:val="009536EF"/>
    <w:pPr>
      <w:widowControl w:val="0"/>
      <w:shd w:val="clear" w:color="auto" w:fill="FFFFFF"/>
      <w:spacing w:after="0" w:line="0" w:lineRule="atLeast"/>
      <w:jc w:val="left"/>
    </w:pPr>
    <w:rPr>
      <w:rFonts w:ascii="MS Gothic" w:eastAsia="MS Gothic" w:hAnsi="MS Gothic"/>
      <w:sz w:val="9"/>
      <w:szCs w:val="9"/>
      <w:lang w:val="x-none" w:eastAsia="x-none"/>
    </w:rPr>
  </w:style>
  <w:style w:type="paragraph" w:customStyle="1" w:styleId="3ffb">
    <w:name w:val="Основной текст3"/>
    <w:basedOn w:val="ab"/>
    <w:rsid w:val="009536EF"/>
    <w:pPr>
      <w:widowControl w:val="0"/>
      <w:shd w:val="clear" w:color="auto" w:fill="FFFFFF"/>
      <w:spacing w:after="360" w:line="313" w:lineRule="exact"/>
      <w:jc w:val="center"/>
    </w:pPr>
    <w:rPr>
      <w:spacing w:val="-6"/>
      <w:sz w:val="27"/>
      <w:szCs w:val="27"/>
    </w:rPr>
  </w:style>
  <w:style w:type="character" w:customStyle="1" w:styleId="95pt0pt">
    <w:name w:val="Основной текст + 9;5 pt;Малые прописные;Интервал 0 pt"/>
    <w:rsid w:val="009536EF"/>
    <w:rPr>
      <w:rFonts w:ascii="Times New Roman" w:hAnsi="Times New Roman"/>
      <w:b w:val="0"/>
      <w:bCs w:val="0"/>
      <w:i w:val="0"/>
      <w:iCs w:val="0"/>
      <w:smallCaps/>
      <w:strike w:val="0"/>
      <w:color w:val="000000"/>
      <w:spacing w:val="-4"/>
      <w:w w:val="100"/>
      <w:position w:val="0"/>
      <w:sz w:val="19"/>
      <w:szCs w:val="19"/>
      <w:u w:val="none"/>
      <w:shd w:val="clear" w:color="auto" w:fill="FFFFFF"/>
      <w:lang w:val="ru-RU"/>
    </w:rPr>
  </w:style>
  <w:style w:type="character" w:customStyle="1" w:styleId="1pt">
    <w:name w:val="Основной текст + Интервал 1 pt"/>
    <w:rsid w:val="009536EF"/>
    <w:rPr>
      <w:rFonts w:ascii="Times New Roman" w:hAnsi="Times New Roman"/>
      <w:b w:val="0"/>
      <w:bCs w:val="0"/>
      <w:i w:val="0"/>
      <w:iCs w:val="0"/>
      <w:smallCaps w:val="0"/>
      <w:strike w:val="0"/>
      <w:color w:val="000000"/>
      <w:spacing w:val="32"/>
      <w:w w:val="100"/>
      <w:position w:val="0"/>
      <w:sz w:val="27"/>
      <w:szCs w:val="27"/>
      <w:u w:val="none"/>
      <w:shd w:val="clear" w:color="auto" w:fill="FFFFFF"/>
      <w:lang w:val="ru-RU"/>
    </w:rPr>
  </w:style>
  <w:style w:type="table" w:customStyle="1" w:styleId="178">
    <w:name w:val="Сетка таблицы17"/>
    <w:basedOn w:val="ad"/>
    <w:next w:val="aff3"/>
    <w:uiPriority w:val="59"/>
    <w:rsid w:val="00EC0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
    <w:basedOn w:val="ad"/>
    <w:next w:val="aff3"/>
    <w:rsid w:val="004F7AD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
    <w:basedOn w:val="ad"/>
    <w:next w:val="aff3"/>
    <w:uiPriority w:val="59"/>
    <w:rsid w:val="00E75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
    <w:name w:val="Сетка таблицы20"/>
    <w:basedOn w:val="ad"/>
    <w:next w:val="aff3"/>
    <w:rsid w:val="0039021A"/>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c">
    <w:name w:val="Сетка таблицы23"/>
    <w:basedOn w:val="ad"/>
    <w:next w:val="aff3"/>
    <w:uiPriority w:val="59"/>
    <w:rsid w:val="00F4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7">
    <w:name w:val="Нет списка10"/>
    <w:next w:val="ae"/>
    <w:uiPriority w:val="99"/>
    <w:semiHidden/>
    <w:unhideWhenUsed/>
    <w:rsid w:val="00FE6705"/>
  </w:style>
  <w:style w:type="table" w:customStyle="1" w:styleId="247">
    <w:name w:val="Сетка таблицы24"/>
    <w:basedOn w:val="ad"/>
    <w:next w:val="aff3"/>
    <w:rsid w:val="00FE670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d"/>
    <w:next w:val="aff3"/>
    <w:uiPriority w:val="59"/>
    <w:rsid w:val="00FE67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d"/>
    <w:next w:val="aff3"/>
    <w:uiPriority w:val="59"/>
    <w:rsid w:val="00F96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Стиль2 Знак"/>
    <w:link w:val="2c"/>
    <w:rsid w:val="005F0608"/>
    <w:rPr>
      <w:b/>
      <w:sz w:val="24"/>
    </w:rPr>
  </w:style>
  <w:style w:type="paragraph" w:customStyle="1" w:styleId="affffffffff4">
    <w:name w:val="Центровка"/>
    <w:basedOn w:val="ab"/>
    <w:rsid w:val="00A57F34"/>
    <w:pPr>
      <w:keepLines/>
      <w:tabs>
        <w:tab w:val="left" w:pos="4962"/>
        <w:tab w:val="left" w:pos="5245"/>
        <w:tab w:val="left" w:pos="5812"/>
        <w:tab w:val="left" w:pos="6096"/>
      </w:tabs>
      <w:spacing w:before="60" w:after="120"/>
      <w:ind w:firstLine="720"/>
      <w:jc w:val="center"/>
    </w:pPr>
    <w:rPr>
      <w:rFonts w:eastAsia="Calibri"/>
      <w:sz w:val="28"/>
      <w:szCs w:val="28"/>
      <w:lang w:eastAsia="en-US"/>
    </w:rPr>
  </w:style>
  <w:style w:type="paragraph" w:customStyle="1" w:styleId="15">
    <w:name w:val="Маркер1"/>
    <w:basedOn w:val="ab"/>
    <w:link w:val="1ffff2"/>
    <w:rsid w:val="00E13567"/>
    <w:pPr>
      <w:keepLines/>
      <w:numPr>
        <w:numId w:val="70"/>
      </w:numPr>
      <w:spacing w:before="120" w:after="120"/>
    </w:pPr>
    <w:rPr>
      <w:rFonts w:eastAsia="Calibri"/>
      <w:lang w:val="x-none" w:eastAsia="en-US"/>
    </w:rPr>
  </w:style>
  <w:style w:type="paragraph" w:customStyle="1" w:styleId="24">
    <w:name w:val="Маркер2"/>
    <w:basedOn w:val="15"/>
    <w:link w:val="2ffff"/>
    <w:rsid w:val="00E13567"/>
    <w:pPr>
      <w:numPr>
        <w:ilvl w:val="2"/>
      </w:numPr>
      <w:tabs>
        <w:tab w:val="clear" w:pos="2160"/>
        <w:tab w:val="num" w:pos="360"/>
      </w:tabs>
      <w:ind w:left="1560" w:hanging="426"/>
    </w:pPr>
  </w:style>
  <w:style w:type="character" w:customStyle="1" w:styleId="1ffff2">
    <w:name w:val="Маркер1 Знак"/>
    <w:link w:val="15"/>
    <w:rsid w:val="00E13567"/>
    <w:rPr>
      <w:rFonts w:eastAsia="Calibri"/>
      <w:sz w:val="24"/>
      <w:szCs w:val="24"/>
      <w:lang w:val="x-none" w:eastAsia="en-US"/>
    </w:rPr>
  </w:style>
  <w:style w:type="character" w:customStyle="1" w:styleId="2ffff">
    <w:name w:val="Маркер2 Знак"/>
    <w:link w:val="24"/>
    <w:rsid w:val="00FE4451"/>
    <w:rPr>
      <w:rFonts w:eastAsia="Calibri"/>
      <w:sz w:val="24"/>
      <w:szCs w:val="24"/>
      <w:lang w:val="x-none" w:eastAsia="en-US"/>
    </w:rPr>
  </w:style>
  <w:style w:type="paragraph" w:customStyle="1" w:styleId="affffffffff5">
    <w:name w:val="Часть"/>
    <w:basedOn w:val="ab"/>
    <w:uiPriority w:val="99"/>
    <w:semiHidden/>
    <w:rsid w:val="000D44C8"/>
    <w:pPr>
      <w:jc w:val="center"/>
    </w:pPr>
    <w:rPr>
      <w:rFonts w:ascii="Arial" w:hAnsi="Arial"/>
      <w:b/>
      <w:caps/>
      <w:sz w:val="32"/>
      <w:szCs w:val="20"/>
    </w:rPr>
  </w:style>
  <w:style w:type="paragraph" w:customStyle="1" w:styleId="Instruction">
    <w:name w:val="Instruction"/>
    <w:basedOn w:val="2"/>
    <w:uiPriority w:val="99"/>
    <w:semiHidden/>
    <w:rsid w:val="000D44C8"/>
    <w:pPr>
      <w:numPr>
        <w:ilvl w:val="0"/>
        <w:numId w:val="0"/>
      </w:numPr>
      <w:tabs>
        <w:tab w:val="num" w:pos="360"/>
      </w:tabs>
      <w:spacing w:before="180"/>
      <w:ind w:left="360" w:hanging="360"/>
    </w:pPr>
    <w:rPr>
      <w:b/>
      <w:lang w:val="ru-RU" w:eastAsia="ru-RU"/>
    </w:rPr>
  </w:style>
  <w:style w:type="paragraph" w:customStyle="1" w:styleId="affffffffff6">
    <w:name w:val="Тендерные данные"/>
    <w:basedOn w:val="ab"/>
    <w:uiPriority w:val="99"/>
    <w:semiHidden/>
    <w:rsid w:val="000D44C8"/>
    <w:pPr>
      <w:tabs>
        <w:tab w:val="left" w:pos="1985"/>
      </w:tabs>
      <w:spacing w:before="120"/>
    </w:pPr>
    <w:rPr>
      <w:b/>
      <w:szCs w:val="20"/>
    </w:rPr>
  </w:style>
  <w:style w:type="character" w:customStyle="1" w:styleId="2ffff0">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uiPriority w:val="99"/>
    <w:locked/>
    <w:rsid w:val="000D44C8"/>
    <w:rPr>
      <w:sz w:val="24"/>
    </w:rPr>
  </w:style>
  <w:style w:type="paragraph" w:customStyle="1" w:styleId="2-1">
    <w:name w:val="содержание2-1"/>
    <w:basedOn w:val="32"/>
    <w:next w:val="ab"/>
    <w:uiPriority w:val="99"/>
    <w:rsid w:val="000D44C8"/>
    <w:pPr>
      <w:numPr>
        <w:ilvl w:val="2"/>
      </w:numPr>
      <w:tabs>
        <w:tab w:val="num" w:pos="1"/>
      </w:tabs>
      <w:spacing w:after="240"/>
      <w:ind w:left="1" w:firstLine="709"/>
    </w:pPr>
    <w:rPr>
      <w:rFonts w:ascii="Times New Roman" w:hAnsi="Times New Roman"/>
      <w:b w:val="0"/>
      <w:bCs w:val="0"/>
      <w:sz w:val="24"/>
      <w:szCs w:val="20"/>
      <w:lang w:val="ru-RU" w:eastAsia="ru-RU"/>
    </w:rPr>
  </w:style>
  <w:style w:type="paragraph" w:customStyle="1" w:styleId="21f1">
    <w:name w:val="Заголовок 2.1"/>
    <w:basedOn w:val="18"/>
    <w:uiPriority w:val="99"/>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f7">
    <w:name w:val="Пункт Знак"/>
    <w:basedOn w:val="ab"/>
    <w:uiPriority w:val="99"/>
    <w:rsid w:val="000D44C8"/>
    <w:pPr>
      <w:tabs>
        <w:tab w:val="num" w:pos="1134"/>
        <w:tab w:val="left" w:pos="1701"/>
      </w:tabs>
      <w:snapToGrid w:val="0"/>
      <w:spacing w:after="0" w:line="360" w:lineRule="auto"/>
      <w:ind w:left="1134" w:hanging="567"/>
    </w:pPr>
    <w:rPr>
      <w:sz w:val="28"/>
      <w:szCs w:val="20"/>
    </w:rPr>
  </w:style>
  <w:style w:type="character" w:customStyle="1" w:styleId="3ffc">
    <w:name w:val="Стиль3 Знак Знак Знак"/>
    <w:uiPriority w:val="99"/>
    <w:rsid w:val="000D44C8"/>
    <w:rPr>
      <w:rFonts w:cs="Times New Roman"/>
      <w:sz w:val="24"/>
      <w:lang w:val="ru-RU" w:eastAsia="ru-RU" w:bidi="ar-SA"/>
    </w:rPr>
  </w:style>
  <w:style w:type="character" w:customStyle="1" w:styleId="3ffd">
    <w:name w:val="Стиль3 Знак Знак Знак Знак"/>
    <w:uiPriority w:val="99"/>
    <w:rsid w:val="000D44C8"/>
    <w:rPr>
      <w:rFonts w:cs="Times New Roman"/>
      <w:sz w:val="24"/>
      <w:lang w:val="ru-RU" w:eastAsia="ru-RU" w:bidi="ar-SA"/>
    </w:rPr>
  </w:style>
  <w:style w:type="paragraph" w:customStyle="1" w:styleId="affffffffff8">
    <w:name w:val="текст"/>
    <w:uiPriority w:val="99"/>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b"/>
    <w:next w:val="ab"/>
    <w:uiPriority w:val="99"/>
    <w:rsid w:val="000D44C8"/>
    <w:pPr>
      <w:autoSpaceDE w:val="0"/>
      <w:autoSpaceDN w:val="0"/>
      <w:adjustRightInd w:val="0"/>
      <w:spacing w:before="57" w:after="0"/>
      <w:ind w:left="283" w:right="283"/>
    </w:pPr>
    <w:rPr>
      <w:rFonts w:ascii="SchoolBookC" w:hAnsi="SchoolBookC"/>
      <w:b/>
      <w:i/>
      <w:szCs w:val="20"/>
    </w:rPr>
  </w:style>
  <w:style w:type="paragraph" w:customStyle="1" w:styleId="affffffffff9">
    <w:name w:val="Статья"/>
    <w:basedOn w:val="ab"/>
    <w:uiPriority w:val="99"/>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uiPriority w:val="99"/>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uiPriority w:val="99"/>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fa">
    <w:name w:val="Таблица текст"/>
    <w:basedOn w:val="ab"/>
    <w:rsid w:val="000D44C8"/>
    <w:pPr>
      <w:spacing w:before="40" w:after="40"/>
      <w:ind w:left="57" w:right="57"/>
      <w:jc w:val="left"/>
    </w:pPr>
    <w:rPr>
      <w:sz w:val="22"/>
      <w:szCs w:val="22"/>
    </w:rPr>
  </w:style>
  <w:style w:type="character" w:customStyle="1" w:styleId="31f1">
    <w:name w:val="Стиль3 Знак Знак1"/>
    <w:uiPriority w:val="99"/>
    <w:locked/>
    <w:rsid w:val="000D44C8"/>
    <w:rPr>
      <w:sz w:val="24"/>
      <w:szCs w:val="20"/>
      <w:lang w:val="ru-RU" w:eastAsia="ru-RU"/>
    </w:rPr>
  </w:style>
  <w:style w:type="paragraph" w:customStyle="1" w:styleId="3ffe">
    <w:name w:val="3"/>
    <w:basedOn w:val="ab"/>
    <w:rsid w:val="000D44C8"/>
    <w:pPr>
      <w:spacing w:after="0"/>
    </w:pPr>
  </w:style>
  <w:style w:type="paragraph" w:customStyle="1" w:styleId="StyleFirstline127cm">
    <w:name w:val="Style First line:  127 cm"/>
    <w:basedOn w:val="ab"/>
    <w:uiPriority w:val="99"/>
    <w:rsid w:val="000D44C8"/>
    <w:pPr>
      <w:spacing w:before="120" w:after="0"/>
      <w:ind w:firstLine="720"/>
    </w:pPr>
    <w:rPr>
      <w:rFonts w:ascii="Arial" w:hAnsi="Arial"/>
      <w:szCs w:val="20"/>
      <w:lang w:eastAsia="en-US"/>
    </w:rPr>
  </w:style>
  <w:style w:type="paragraph" w:customStyle="1" w:styleId="PlainText2">
    <w:name w:val="Plain Text2"/>
    <w:basedOn w:val="ab"/>
    <w:uiPriority w:val="99"/>
    <w:rsid w:val="000D44C8"/>
    <w:pPr>
      <w:spacing w:after="0" w:line="360" w:lineRule="auto"/>
      <w:ind w:firstLine="720"/>
    </w:pPr>
    <w:rPr>
      <w:sz w:val="28"/>
      <w:szCs w:val="20"/>
    </w:rPr>
  </w:style>
  <w:style w:type="paragraph" w:customStyle="1" w:styleId="PlainText1">
    <w:name w:val="Plain Text1"/>
    <w:basedOn w:val="ab"/>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uiPriority w:val="99"/>
    <w:rsid w:val="000D44C8"/>
    <w:rPr>
      <w:rFonts w:cs="Times New Roman"/>
    </w:rPr>
  </w:style>
  <w:style w:type="paragraph" w:customStyle="1" w:styleId="affffffffffb">
    <w:name w:val="Шапка таблицы"/>
    <w:basedOn w:val="affffffffffc"/>
    <w:uiPriority w:val="99"/>
    <w:rsid w:val="000D44C8"/>
    <w:pPr>
      <w:keepNext/>
      <w:spacing w:before="60"/>
    </w:pPr>
    <w:rPr>
      <w:b/>
    </w:rPr>
  </w:style>
  <w:style w:type="paragraph" w:customStyle="1" w:styleId="affffffffffc">
    <w:name w:val="Обычный (тбл)"/>
    <w:basedOn w:val="ab"/>
    <w:uiPriority w:val="99"/>
    <w:rsid w:val="000D44C8"/>
    <w:pPr>
      <w:spacing w:before="40" w:after="120"/>
      <w:jc w:val="left"/>
    </w:pPr>
    <w:rPr>
      <w:bCs/>
      <w:sz w:val="22"/>
      <w:szCs w:val="18"/>
    </w:rPr>
  </w:style>
  <w:style w:type="paragraph" w:customStyle="1" w:styleId="a4">
    <w:name w:val="Нумерованный список (тбл)"/>
    <w:basedOn w:val="ab"/>
    <w:uiPriority w:val="99"/>
    <w:rsid w:val="000D44C8"/>
    <w:pPr>
      <w:numPr>
        <w:numId w:val="71"/>
      </w:numPr>
      <w:spacing w:before="40" w:after="120"/>
      <w:jc w:val="left"/>
    </w:pPr>
    <w:rPr>
      <w:bCs/>
      <w:sz w:val="22"/>
      <w:szCs w:val="18"/>
    </w:rPr>
  </w:style>
  <w:style w:type="paragraph" w:customStyle="1" w:styleId="BodyText22">
    <w:name w:val="Body Text 22"/>
    <w:basedOn w:val="ab"/>
    <w:uiPriority w:val="99"/>
    <w:rsid w:val="000D44C8"/>
    <w:pPr>
      <w:widowControl w:val="0"/>
      <w:spacing w:after="0"/>
      <w:ind w:firstLine="709"/>
    </w:pPr>
    <w:rPr>
      <w:sz w:val="28"/>
      <w:szCs w:val="20"/>
    </w:rPr>
  </w:style>
  <w:style w:type="paragraph" w:customStyle="1" w:styleId="StyleBlueFirstline0cm">
    <w:name w:val="Style Blue First line:  0 cm"/>
    <w:basedOn w:val="ab"/>
    <w:uiPriority w:val="99"/>
    <w:rsid w:val="000D44C8"/>
    <w:pPr>
      <w:spacing w:before="120" w:after="0"/>
    </w:pPr>
    <w:rPr>
      <w:rFonts w:ascii="Arial" w:hAnsi="Arial"/>
      <w:color w:val="0000FF"/>
      <w:szCs w:val="20"/>
      <w:lang w:eastAsia="en-US"/>
    </w:rPr>
  </w:style>
  <w:style w:type="character" w:customStyle="1" w:styleId="WW-1111">
    <w:name w:val="WW-Символ сноски1111"/>
    <w:uiPriority w:val="99"/>
    <w:rsid w:val="000D44C8"/>
    <w:rPr>
      <w:vertAlign w:val="superscript"/>
    </w:rPr>
  </w:style>
  <w:style w:type="character" w:customStyle="1" w:styleId="affffffffffd">
    <w:name w:val="Символ сноски"/>
    <w:uiPriority w:val="99"/>
    <w:rsid w:val="000D44C8"/>
    <w:rPr>
      <w:vertAlign w:val="superscript"/>
    </w:rPr>
  </w:style>
  <w:style w:type="character" w:customStyle="1" w:styleId="WW-111">
    <w:name w:val="WW-Символ сноски111"/>
    <w:uiPriority w:val="99"/>
    <w:rsid w:val="000D44C8"/>
    <w:rPr>
      <w:vertAlign w:val="superscript"/>
    </w:rPr>
  </w:style>
  <w:style w:type="paragraph" w:customStyle="1" w:styleId="affffffffffe">
    <w:name w:val="Подзаголовок б/н"/>
    <w:basedOn w:val="ab"/>
    <w:uiPriority w:val="99"/>
    <w:rsid w:val="000D44C8"/>
    <w:pPr>
      <w:keepNext/>
      <w:spacing w:before="120" w:after="0"/>
    </w:pPr>
    <w:rPr>
      <w:b/>
      <w:bCs/>
    </w:rPr>
  </w:style>
  <w:style w:type="paragraph" w:customStyle="1" w:styleId="afffffffffff">
    <w:name w:val="Осн. текст с отступом"/>
    <w:basedOn w:val="aff0"/>
    <w:uiPriority w:val="99"/>
    <w:rsid w:val="000D44C8"/>
    <w:pPr>
      <w:spacing w:before="120" w:after="0" w:line="360" w:lineRule="auto"/>
      <w:ind w:left="680" w:firstLine="709"/>
    </w:pPr>
    <w:rPr>
      <w:szCs w:val="20"/>
    </w:rPr>
  </w:style>
  <w:style w:type="character" w:customStyle="1" w:styleId="WW8Num12z2">
    <w:name w:val="WW8Num12z2"/>
    <w:rsid w:val="000D44C8"/>
    <w:rPr>
      <w:rFonts w:ascii="Wingdings" w:hAnsi="Wingdings"/>
    </w:rPr>
  </w:style>
  <w:style w:type="paragraph" w:customStyle="1" w:styleId="stylebluefirstline0cm0">
    <w:name w:val="stylebluefirstline0cm"/>
    <w:basedOn w:val="ab"/>
    <w:uiPriority w:val="99"/>
    <w:rsid w:val="000D44C8"/>
    <w:pPr>
      <w:spacing w:before="100" w:beforeAutospacing="1" w:after="100" w:afterAutospacing="1"/>
      <w:jc w:val="left"/>
    </w:pPr>
  </w:style>
  <w:style w:type="paragraph" w:customStyle="1" w:styleId="MainTXT">
    <w:name w:val="MainTXT"/>
    <w:basedOn w:val="ab"/>
    <w:uiPriority w:val="99"/>
    <w:rsid w:val="000D44C8"/>
    <w:pPr>
      <w:suppressAutoHyphens/>
      <w:spacing w:after="0" w:line="360" w:lineRule="auto"/>
      <w:ind w:left="142" w:firstLine="709"/>
    </w:pPr>
    <w:rPr>
      <w:sz w:val="28"/>
      <w:szCs w:val="20"/>
      <w:lang w:eastAsia="ar-SA"/>
    </w:rPr>
  </w:style>
  <w:style w:type="paragraph" w:customStyle="1" w:styleId="List-1">
    <w:name w:val="List-1"/>
    <w:basedOn w:val="MainTXT"/>
    <w:uiPriority w:val="99"/>
    <w:rsid w:val="000D44C8"/>
    <w:pPr>
      <w:numPr>
        <w:numId w:val="72"/>
      </w:numPr>
    </w:pPr>
  </w:style>
  <w:style w:type="paragraph" w:customStyle="1" w:styleId="2-110">
    <w:name w:val="2-11"/>
    <w:basedOn w:val="ab"/>
    <w:uiPriority w:val="99"/>
    <w:rsid w:val="000D44C8"/>
  </w:style>
  <w:style w:type="paragraph" w:customStyle="1" w:styleId="Left">
    <w:name w:val="Обычный_Left"/>
    <w:basedOn w:val="ab"/>
    <w:uiPriority w:val="99"/>
    <w:rsid w:val="000D44C8"/>
    <w:pPr>
      <w:spacing w:before="240" w:after="240"/>
      <w:jc w:val="left"/>
    </w:pPr>
    <w:rPr>
      <w:sz w:val="28"/>
    </w:rPr>
  </w:style>
  <w:style w:type="paragraph" w:customStyle="1" w:styleId="BodyText23">
    <w:name w:val="Body Text 23"/>
    <w:basedOn w:val="ab"/>
    <w:uiPriority w:val="99"/>
    <w:rsid w:val="000D44C8"/>
    <w:pPr>
      <w:overflowPunct w:val="0"/>
      <w:autoSpaceDE w:val="0"/>
      <w:autoSpaceDN w:val="0"/>
      <w:adjustRightInd w:val="0"/>
      <w:spacing w:after="0"/>
      <w:jc w:val="center"/>
    </w:pPr>
    <w:rPr>
      <w:b/>
      <w:sz w:val="28"/>
      <w:szCs w:val="20"/>
    </w:rPr>
  </w:style>
  <w:style w:type="paragraph" w:customStyle="1" w:styleId="afffffffffff0">
    <w:name w:val="Спис_заголовок"/>
    <w:basedOn w:val="ab"/>
    <w:next w:val="afff9"/>
    <w:uiPriority w:val="99"/>
    <w:rsid w:val="000D44C8"/>
    <w:pPr>
      <w:keepNext/>
      <w:keepLines/>
      <w:tabs>
        <w:tab w:val="num" w:pos="-92"/>
        <w:tab w:val="left" w:pos="0"/>
      </w:tabs>
      <w:spacing w:before="60"/>
      <w:ind w:left="-92" w:hanging="360"/>
    </w:pPr>
    <w:rPr>
      <w:sz w:val="22"/>
      <w:szCs w:val="20"/>
    </w:rPr>
  </w:style>
  <w:style w:type="paragraph" w:customStyle="1" w:styleId="1ffff3">
    <w:name w:val="Номер1"/>
    <w:basedOn w:val="afff9"/>
    <w:uiPriority w:val="99"/>
    <w:rsid w:val="000D44C8"/>
    <w:pPr>
      <w:tabs>
        <w:tab w:val="num" w:pos="1077"/>
      </w:tabs>
      <w:spacing w:before="40" w:after="40"/>
      <w:ind w:left="737" w:hanging="380"/>
      <w:contextualSpacing w:val="0"/>
    </w:pPr>
    <w:rPr>
      <w:sz w:val="22"/>
      <w:szCs w:val="20"/>
      <w:lang w:val="ru-RU" w:eastAsia="ru-RU"/>
    </w:rPr>
  </w:style>
  <w:style w:type="paragraph" w:customStyle="1" w:styleId="2115">
    <w:name w:val="Знак2 Знак Знак1 Знак1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sz w:val="20"/>
      <w:szCs w:val="20"/>
      <w:lang w:val="en-US" w:eastAsia="en-US"/>
    </w:rPr>
  </w:style>
  <w:style w:type="paragraph" w:customStyle="1" w:styleId="2ffff1">
    <w:name w:val="Знак Знак Знак Знак Знак Знак Знак2"/>
    <w:basedOn w:val="ab"/>
    <w:uiPriority w:val="99"/>
    <w:rsid w:val="000D44C8"/>
    <w:pPr>
      <w:spacing w:after="160" w:line="240" w:lineRule="exact"/>
      <w:jc w:val="left"/>
    </w:pPr>
    <w:rPr>
      <w:rFonts w:ascii="Verdana" w:hAnsi="Verdana" w:cs="Verdana"/>
      <w:sz w:val="20"/>
      <w:szCs w:val="20"/>
      <w:lang w:val="en-US" w:eastAsia="en-US"/>
    </w:rPr>
  </w:style>
  <w:style w:type="character" w:customStyle="1" w:styleId="2fff5">
    <w:name w:val="заголовок 2 Знак"/>
    <w:link w:val="2fff4"/>
    <w:uiPriority w:val="99"/>
    <w:locked/>
    <w:rsid w:val="000D44C8"/>
    <w:rPr>
      <w:sz w:val="28"/>
      <w:szCs w:val="28"/>
    </w:rPr>
  </w:style>
  <w:style w:type="paragraph" w:customStyle="1" w:styleId="1ffff4">
    <w:name w:val="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
    <w:name w:val="Контракт-раздел"/>
    <w:basedOn w:val="ab"/>
    <w:next w:val="-1"/>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uiPriority w:val="99"/>
    <w:rsid w:val="000D44C8"/>
    <w:pPr>
      <w:spacing w:after="0"/>
      <w:jc w:val="left"/>
    </w:pPr>
    <w:rPr>
      <w:rFonts w:ascii="Courier New" w:hAnsi="Courier New" w:cs="Courier New"/>
      <w:sz w:val="20"/>
      <w:szCs w:val="20"/>
      <w:lang w:eastAsia="ar-SA"/>
    </w:rPr>
  </w:style>
  <w:style w:type="paragraph" w:customStyle="1" w:styleId="afffffffffff1">
    <w:name w:val="~Текст отчета по НИР"/>
    <w:basedOn w:val="ab"/>
    <w:uiPriority w:val="99"/>
    <w:rsid w:val="000D44C8"/>
    <w:pPr>
      <w:spacing w:after="0" w:line="360" w:lineRule="auto"/>
    </w:pPr>
    <w:rPr>
      <w:sz w:val="20"/>
      <w:szCs w:val="20"/>
    </w:rPr>
  </w:style>
  <w:style w:type="paragraph" w:customStyle="1" w:styleId="normaltxt">
    <w:name w:val="normaltxt"/>
    <w:basedOn w:val="ab"/>
    <w:uiPriority w:val="99"/>
    <w:rsid w:val="000D44C8"/>
    <w:pPr>
      <w:spacing w:before="100" w:beforeAutospacing="1" w:after="100" w:afterAutospacing="1"/>
      <w:jc w:val="left"/>
    </w:pPr>
  </w:style>
  <w:style w:type="character" w:customStyle="1" w:styleId="5f6">
    <w:name w:val="Стиль5 Знак"/>
    <w:uiPriority w:val="99"/>
    <w:locked/>
    <w:rsid w:val="000D44C8"/>
    <w:rPr>
      <w:kern w:val="28"/>
      <w:sz w:val="24"/>
      <w:szCs w:val="24"/>
      <w:shd w:val="clear" w:color="auto" w:fill="FFFFFF"/>
    </w:rPr>
  </w:style>
  <w:style w:type="paragraph" w:customStyle="1" w:styleId="Normal2">
    <w:name w:val="Normal2"/>
    <w:uiPriority w:val="99"/>
    <w:rsid w:val="000D44C8"/>
    <w:rPr>
      <w:sz w:val="26"/>
    </w:rPr>
  </w:style>
  <w:style w:type="paragraph" w:customStyle="1" w:styleId="afffffffffff2">
    <w:name w:val="Обычныы"/>
    <w:uiPriority w:val="99"/>
    <w:rsid w:val="000D44C8"/>
  </w:style>
  <w:style w:type="paragraph" w:customStyle="1" w:styleId="a5">
    <w:name w:val="Маркированный абзац"/>
    <w:basedOn w:val="ab"/>
    <w:uiPriority w:val="99"/>
    <w:rsid w:val="000D44C8"/>
    <w:pPr>
      <w:numPr>
        <w:numId w:val="73"/>
      </w:numPr>
      <w:spacing w:after="0"/>
      <w:jc w:val="left"/>
    </w:pPr>
  </w:style>
  <w:style w:type="paragraph" w:customStyle="1" w:styleId="1ffff5">
    <w:name w:val="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6">
    <w:name w:val="1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21f2">
    <w:name w:val="Знак2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f4">
    <w:name w:val="Знак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7">
    <w:name w:val="Знак Знак Знак Знак 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8">
    <w:name w:val="Знак Знак Знак Знак Знак Знак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13">
    <w:name w:val="Знак Знак Знак1 Знак Знак Знак1 Знак Знак Знак Знак1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7">
    <w:name w:val="~ 1 Перечисление в отчете НИР"/>
    <w:basedOn w:val="ab"/>
    <w:uiPriority w:val="99"/>
    <w:rsid w:val="000D44C8"/>
    <w:pPr>
      <w:numPr>
        <w:numId w:val="74"/>
      </w:numPr>
      <w:tabs>
        <w:tab w:val="clear" w:pos="1847"/>
        <w:tab w:val="num" w:pos="587"/>
      </w:tabs>
      <w:spacing w:after="0" w:line="360" w:lineRule="auto"/>
      <w:ind w:left="-207"/>
      <w:jc w:val="left"/>
    </w:pPr>
    <w:rPr>
      <w:sz w:val="16"/>
    </w:rPr>
  </w:style>
  <w:style w:type="paragraph" w:customStyle="1" w:styleId="afffffffffff3">
    <w:name w:val="Перечисление"/>
    <w:basedOn w:val="ab"/>
    <w:uiPriority w:val="99"/>
    <w:rsid w:val="000D44C8"/>
    <w:pPr>
      <w:autoSpaceDE w:val="0"/>
      <w:autoSpaceDN w:val="0"/>
      <w:spacing w:after="0"/>
      <w:ind w:firstLine="709"/>
    </w:pPr>
  </w:style>
  <w:style w:type="paragraph" w:customStyle="1" w:styleId="afffffffffff4">
    <w:name w:val="Комментарии Знак Знак"/>
    <w:basedOn w:val="ab"/>
    <w:link w:val="afffffffffff5"/>
    <w:uiPriority w:val="99"/>
    <w:rsid w:val="000D44C8"/>
    <w:pPr>
      <w:spacing w:after="0" w:line="360" w:lineRule="auto"/>
      <w:ind w:firstLine="851"/>
    </w:pPr>
    <w:rPr>
      <w:color w:val="FF9900"/>
      <w:szCs w:val="20"/>
      <w:lang w:val="x-none" w:eastAsia="x-none"/>
    </w:rPr>
  </w:style>
  <w:style w:type="character" w:customStyle="1" w:styleId="afffffffffff5">
    <w:name w:val="Комментарии Знак Знак Знак"/>
    <w:link w:val="afffffffffff4"/>
    <w:uiPriority w:val="99"/>
    <w:locked/>
    <w:rsid w:val="000D44C8"/>
    <w:rPr>
      <w:color w:val="FF9900"/>
      <w:sz w:val="24"/>
    </w:rPr>
  </w:style>
  <w:style w:type="character" w:customStyle="1" w:styleId="1f">
    <w:name w:val="Обычный1 Знак"/>
    <w:link w:val="1e"/>
    <w:uiPriority w:val="99"/>
    <w:locked/>
    <w:rsid w:val="000D44C8"/>
    <w:rPr>
      <w:rFonts w:ascii="Arial" w:hAnsi="Arial"/>
      <w:sz w:val="28"/>
      <w:lang w:bidi="ar-SA"/>
    </w:rPr>
  </w:style>
  <w:style w:type="character" w:customStyle="1" w:styleId="rvts17">
    <w:name w:val="rvts17"/>
    <w:uiPriority w:val="99"/>
    <w:rsid w:val="000D44C8"/>
    <w:rPr>
      <w:sz w:val="24"/>
      <w:shd w:val="clear" w:color="auto" w:fill="FFFFFF"/>
    </w:rPr>
  </w:style>
  <w:style w:type="paragraph" w:customStyle="1" w:styleId="3fff">
    <w:name w:val="~ 3 Перечисление в отчете НИР"/>
    <w:basedOn w:val="ab"/>
    <w:uiPriority w:val="99"/>
    <w:rsid w:val="000D44C8"/>
    <w:pPr>
      <w:tabs>
        <w:tab w:val="num" w:pos="113"/>
      </w:tabs>
      <w:spacing w:after="0" w:line="360" w:lineRule="auto"/>
    </w:pPr>
    <w:rPr>
      <w:lang w:eastAsia="ar-SA"/>
    </w:rPr>
  </w:style>
  <w:style w:type="paragraph" w:customStyle="1" w:styleId="98">
    <w:name w:val="Знак9"/>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6">
    <w:name w:val="Основной_НИР"/>
    <w:basedOn w:val="ab"/>
    <w:link w:val="afffffffffff7"/>
    <w:uiPriority w:val="99"/>
    <w:rsid w:val="000D44C8"/>
    <w:pPr>
      <w:spacing w:after="0" w:line="360" w:lineRule="auto"/>
      <w:ind w:firstLine="720"/>
    </w:pPr>
    <w:rPr>
      <w:szCs w:val="20"/>
      <w:lang w:val="x-none" w:eastAsia="x-none"/>
    </w:rPr>
  </w:style>
  <w:style w:type="character" w:customStyle="1" w:styleId="afffffffffff7">
    <w:name w:val="Основной_НИР Знак"/>
    <w:link w:val="afffffffffff6"/>
    <w:uiPriority w:val="99"/>
    <w:locked/>
    <w:rsid w:val="000D44C8"/>
    <w:rPr>
      <w:sz w:val="24"/>
    </w:rPr>
  </w:style>
  <w:style w:type="paragraph" w:customStyle="1" w:styleId="-112">
    <w:name w:val="Цветной список - Акцент 11"/>
    <w:basedOn w:val="ab"/>
    <w:uiPriority w:val="99"/>
    <w:rsid w:val="000D44C8"/>
    <w:pPr>
      <w:ind w:left="708"/>
    </w:pPr>
  </w:style>
  <w:style w:type="paragraph" w:customStyle="1" w:styleId="TableText">
    <w:name w:val="Table_Text"/>
    <w:uiPriority w:val="99"/>
    <w:rsid w:val="000D44C8"/>
    <w:pPr>
      <w:snapToGrid w:val="0"/>
      <w:spacing w:before="40" w:after="40" w:line="288" w:lineRule="auto"/>
    </w:pPr>
    <w:rPr>
      <w:color w:val="000000"/>
      <w:sz w:val="22"/>
      <w:szCs w:val="22"/>
      <w:lang w:eastAsia="en-US"/>
    </w:rPr>
  </w:style>
  <w:style w:type="paragraph" w:customStyle="1" w:styleId="CharChar1">
    <w:name w:val="Char Char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8">
    <w:name w:val="Знак Знак Знак Знак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odyTextIndent31">
    <w:name w:val="Body Text Indent 31"/>
    <w:basedOn w:val="ab"/>
    <w:uiPriority w:val="99"/>
    <w:rsid w:val="000D44C8"/>
    <w:pPr>
      <w:spacing w:after="0"/>
      <w:ind w:firstLine="720"/>
    </w:pPr>
    <w:rPr>
      <w:rFonts w:ascii="Arial" w:hAnsi="Arial"/>
      <w:szCs w:val="20"/>
    </w:rPr>
  </w:style>
  <w:style w:type="character" w:customStyle="1" w:styleId="maintitle011">
    <w:name w:val="main_title_011"/>
    <w:uiPriority w:val="99"/>
    <w:rsid w:val="000D44C8"/>
    <w:rPr>
      <w:rFonts w:ascii="Trebuchet MS" w:hAnsi="Trebuchet MS"/>
      <w:b/>
      <w:smallCaps/>
      <w:color w:val="005F91"/>
      <w:sz w:val="16"/>
    </w:rPr>
  </w:style>
  <w:style w:type="character" w:customStyle="1" w:styleId="zagolovok1">
    <w:name w:val="zagolovok1"/>
    <w:uiPriority w:val="99"/>
    <w:rsid w:val="000D44C8"/>
    <w:rPr>
      <w:rFonts w:ascii="Arial" w:hAnsi="Arial"/>
      <w:b/>
      <w:color w:val="990000"/>
      <w:sz w:val="24"/>
    </w:rPr>
  </w:style>
  <w:style w:type="paragraph" w:customStyle="1" w:styleId="afffffffffff9">
    <w:name w:val="Текст проекта"/>
    <w:basedOn w:val="ab"/>
    <w:uiPriority w:val="99"/>
    <w:rsid w:val="000D44C8"/>
    <w:pPr>
      <w:spacing w:before="120" w:after="120"/>
      <w:ind w:firstLine="540"/>
    </w:pPr>
    <w:rPr>
      <w:szCs w:val="20"/>
      <w:lang w:eastAsia="en-US"/>
    </w:rPr>
  </w:style>
  <w:style w:type="paragraph" w:customStyle="1" w:styleId="StyleBodyTextJustifiedBefore5ptAfter5pt">
    <w:name w:val="Style Body Text + Justified Before:  5 pt After:  5 pt"/>
    <w:basedOn w:val="aff0"/>
    <w:uiPriority w:val="99"/>
    <w:rsid w:val="000D44C8"/>
    <w:pPr>
      <w:numPr>
        <w:numId w:val="75"/>
      </w:numPr>
      <w:spacing w:before="100" w:after="100" w:line="360" w:lineRule="auto"/>
    </w:pPr>
    <w:rPr>
      <w:szCs w:val="20"/>
    </w:rPr>
  </w:style>
  <w:style w:type="character" w:customStyle="1" w:styleId="affff2">
    <w:name w:val="Обычный (веб) Знак"/>
    <w:aliases w:val="Обычный (веб) Знак Знак Знак Знак,Обычный (Web) Знак Знак"/>
    <w:link w:val="affff1"/>
    <w:locked/>
    <w:rsid w:val="000D44C8"/>
    <w:rPr>
      <w:sz w:val="24"/>
      <w:szCs w:val="24"/>
    </w:rPr>
  </w:style>
  <w:style w:type="paragraph" w:customStyle="1" w:styleId="afffffffffffa">
    <w:name w:val="обычн БО"/>
    <w:basedOn w:val="ab"/>
    <w:uiPriority w:val="99"/>
    <w:rsid w:val="000D44C8"/>
    <w:pPr>
      <w:spacing w:after="0"/>
      <w:ind w:firstLine="720"/>
    </w:pPr>
    <w:rPr>
      <w:rFonts w:ascii="Arial" w:hAnsi="Arial"/>
      <w:sz w:val="28"/>
      <w:szCs w:val="20"/>
    </w:rPr>
  </w:style>
  <w:style w:type="paragraph" w:customStyle="1" w:styleId="New4E">
    <w:name w:val="МаркNew_4E"/>
    <w:basedOn w:val="ab"/>
    <w:uiPriority w:val="99"/>
    <w:rsid w:val="000D44C8"/>
    <w:pPr>
      <w:numPr>
        <w:numId w:val="76"/>
      </w:numPr>
      <w:spacing w:after="0"/>
      <w:jc w:val="left"/>
    </w:pPr>
    <w:rPr>
      <w:szCs w:val="20"/>
    </w:rPr>
  </w:style>
  <w:style w:type="paragraph" w:customStyle="1" w:styleId="21f3">
    <w:name w:val="Список 21"/>
    <w:basedOn w:val="ab"/>
    <w:uiPriority w:val="99"/>
    <w:rsid w:val="000D44C8"/>
    <w:pPr>
      <w:tabs>
        <w:tab w:val="left" w:pos="360"/>
      </w:tabs>
      <w:suppressAutoHyphens/>
      <w:spacing w:after="120"/>
      <w:ind w:left="360" w:hanging="360"/>
      <w:jc w:val="left"/>
    </w:pPr>
    <w:rPr>
      <w:szCs w:val="20"/>
      <w:lang w:eastAsia="ar-SA"/>
    </w:rPr>
  </w:style>
  <w:style w:type="paragraph" w:customStyle="1" w:styleId="afffffffffffb">
    <w:name w:val="Словарная статья"/>
    <w:basedOn w:val="ab"/>
    <w:next w:val="ab"/>
    <w:uiPriority w:val="99"/>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3fff0">
    <w:name w:val="Красная строка3"/>
    <w:basedOn w:val="aff0"/>
    <w:uiPriority w:val="99"/>
    <w:rsid w:val="000D44C8"/>
    <w:pPr>
      <w:suppressAutoHyphens/>
      <w:spacing w:after="0" w:line="360" w:lineRule="auto"/>
      <w:ind w:firstLine="720"/>
    </w:pPr>
    <w:rPr>
      <w:lang w:eastAsia="ar-SA"/>
    </w:rPr>
  </w:style>
  <w:style w:type="character" w:customStyle="1" w:styleId="CharChar0">
    <w:name w:val="Обычный Char Char"/>
    <w:uiPriority w:val="99"/>
    <w:rsid w:val="000D44C8"/>
    <w:rPr>
      <w:sz w:val="24"/>
      <w:lang w:val="ru-RU" w:eastAsia="ru-RU"/>
    </w:rPr>
  </w:style>
  <w:style w:type="paragraph" w:customStyle="1" w:styleId="afffffffffffc">
    <w:name w:val="ЗАГОЛОВОК (титульная)"/>
    <w:next w:val="1e"/>
    <w:uiPriority w:val="99"/>
    <w:rsid w:val="000D44C8"/>
    <w:pPr>
      <w:spacing w:line="360" w:lineRule="auto"/>
      <w:jc w:val="center"/>
      <w:outlineLvl w:val="0"/>
    </w:pPr>
    <w:rPr>
      <w:b/>
      <w:bCs/>
      <w:caps/>
      <w:sz w:val="28"/>
      <w:szCs w:val="28"/>
    </w:rPr>
  </w:style>
  <w:style w:type="paragraph" w:customStyle="1" w:styleId="afffffffffffd">
    <w:name w:val="Подзаголовок (титульная)"/>
    <w:next w:val="1e"/>
    <w:autoRedefine/>
    <w:uiPriority w:val="99"/>
    <w:rsid w:val="000D44C8"/>
    <w:pPr>
      <w:spacing w:line="360" w:lineRule="auto"/>
      <w:jc w:val="center"/>
    </w:pPr>
    <w:rPr>
      <w:b/>
      <w:sz w:val="28"/>
      <w:szCs w:val="24"/>
    </w:rPr>
  </w:style>
  <w:style w:type="paragraph" w:customStyle="1" w:styleId="afffffffffffe">
    <w:name w:val="Комментарии"/>
    <w:link w:val="CharChar2"/>
    <w:uiPriority w:val="99"/>
    <w:rsid w:val="000D44C8"/>
    <w:pPr>
      <w:spacing w:line="360" w:lineRule="auto"/>
      <w:ind w:firstLine="851"/>
      <w:jc w:val="both"/>
    </w:pPr>
    <w:rPr>
      <w:color w:val="FF9900"/>
      <w:sz w:val="24"/>
      <w:szCs w:val="22"/>
    </w:rPr>
  </w:style>
  <w:style w:type="character" w:customStyle="1" w:styleId="CharChar2">
    <w:name w:val="Комментарии Char Char"/>
    <w:link w:val="afffffffffffe"/>
    <w:uiPriority w:val="99"/>
    <w:locked/>
    <w:rsid w:val="000D44C8"/>
    <w:rPr>
      <w:color w:val="FF9900"/>
      <w:sz w:val="24"/>
      <w:szCs w:val="22"/>
      <w:lang w:bidi="ar-SA"/>
    </w:rPr>
  </w:style>
  <w:style w:type="paragraph" w:customStyle="1" w:styleId="affffffffffff">
    <w:name w:val="Рисунок"/>
    <w:next w:val="1e"/>
    <w:rsid w:val="000D44C8"/>
    <w:pPr>
      <w:keepNext/>
      <w:spacing w:line="360" w:lineRule="auto"/>
      <w:jc w:val="center"/>
    </w:pPr>
    <w:rPr>
      <w:sz w:val="24"/>
      <w:szCs w:val="24"/>
    </w:rPr>
  </w:style>
  <w:style w:type="paragraph" w:customStyle="1" w:styleId="affffffffffff0">
    <w:name w:val="Рисунок подпись"/>
    <w:next w:val="1e"/>
    <w:uiPriority w:val="99"/>
    <w:rsid w:val="000D44C8"/>
    <w:pPr>
      <w:spacing w:line="360" w:lineRule="auto"/>
      <w:jc w:val="center"/>
    </w:pPr>
    <w:rPr>
      <w:b/>
      <w:sz w:val="24"/>
      <w:szCs w:val="24"/>
      <w:lang w:val="en-US"/>
    </w:rPr>
  </w:style>
  <w:style w:type="paragraph" w:customStyle="1" w:styleId="affffffffffff1">
    <w:name w:val="Таблица название таблицы"/>
    <w:next w:val="1e"/>
    <w:uiPriority w:val="99"/>
    <w:rsid w:val="000D44C8"/>
    <w:pPr>
      <w:keepNext/>
      <w:spacing w:line="360" w:lineRule="auto"/>
      <w:jc w:val="both"/>
    </w:pPr>
    <w:rPr>
      <w:b/>
      <w:sz w:val="24"/>
      <w:szCs w:val="24"/>
    </w:rPr>
  </w:style>
  <w:style w:type="paragraph" w:customStyle="1" w:styleId="affffffffffff2">
    <w:name w:val="Таблица название столбцов"/>
    <w:basedOn w:val="affffffffffff1"/>
    <w:next w:val="1e"/>
    <w:autoRedefine/>
    <w:uiPriority w:val="99"/>
    <w:rsid w:val="000D44C8"/>
    <w:pPr>
      <w:spacing w:before="120" w:after="120"/>
      <w:jc w:val="center"/>
    </w:pPr>
  </w:style>
  <w:style w:type="paragraph" w:customStyle="1" w:styleId="310">
    <w:name w:val="Список 31"/>
    <w:uiPriority w:val="99"/>
    <w:rsid w:val="000D44C8"/>
    <w:pPr>
      <w:numPr>
        <w:numId w:val="77"/>
      </w:numPr>
      <w:spacing w:line="360" w:lineRule="auto"/>
      <w:jc w:val="both"/>
    </w:pPr>
    <w:rPr>
      <w:sz w:val="24"/>
      <w:szCs w:val="24"/>
    </w:rPr>
  </w:style>
  <w:style w:type="paragraph" w:customStyle="1" w:styleId="affffffffffff3">
    <w:name w:val="ЗАГОЛОВОК ПРИЛОЖЕНИЯ"/>
    <w:basedOn w:val="18"/>
    <w:next w:val="ab"/>
    <w:autoRedefine/>
    <w:uiPriority w:val="99"/>
    <w:rsid w:val="000D44C8"/>
    <w:pPr>
      <w:pageBreakBefore/>
      <w:tabs>
        <w:tab w:val="num" w:pos="0"/>
      </w:tabs>
      <w:spacing w:after="240" w:line="360" w:lineRule="auto"/>
      <w:ind w:firstLine="709"/>
      <w:jc w:val="left"/>
    </w:pPr>
    <w:rPr>
      <w:bCs/>
      <w:caps/>
      <w:kern w:val="32"/>
      <w:sz w:val="28"/>
      <w:szCs w:val="28"/>
    </w:rPr>
  </w:style>
  <w:style w:type="paragraph" w:customStyle="1" w:styleId="affffffffffff4">
    <w:name w:val="Подзаголовок приложения"/>
    <w:next w:val="1e"/>
    <w:link w:val="CharChar3"/>
    <w:uiPriority w:val="99"/>
    <w:rsid w:val="000D44C8"/>
    <w:pPr>
      <w:spacing w:line="360" w:lineRule="auto"/>
      <w:jc w:val="center"/>
    </w:pPr>
    <w:rPr>
      <w:b/>
      <w:sz w:val="28"/>
      <w:szCs w:val="22"/>
    </w:rPr>
  </w:style>
  <w:style w:type="character" w:customStyle="1" w:styleId="CharChar3">
    <w:name w:val="Подзаголовок приложения Char Char"/>
    <w:link w:val="affffffffffff4"/>
    <w:uiPriority w:val="99"/>
    <w:locked/>
    <w:rsid w:val="000D44C8"/>
    <w:rPr>
      <w:b/>
      <w:sz w:val="28"/>
      <w:szCs w:val="22"/>
      <w:lang w:bidi="ar-SA"/>
    </w:rPr>
  </w:style>
  <w:style w:type="paragraph" w:customStyle="1" w:styleId="1ffff9">
    <w:name w:val="Дата1"/>
    <w:next w:val="1e"/>
    <w:autoRedefine/>
    <w:uiPriority w:val="99"/>
    <w:rsid w:val="000D44C8"/>
    <w:pPr>
      <w:spacing w:line="360" w:lineRule="auto"/>
      <w:jc w:val="center"/>
    </w:pPr>
    <w:rPr>
      <w:sz w:val="24"/>
      <w:szCs w:val="24"/>
    </w:rPr>
  </w:style>
  <w:style w:type="paragraph" w:customStyle="1" w:styleId="-c">
    <w:name w:val="Комментарии - список"/>
    <w:basedOn w:val="21f3"/>
    <w:uiPriority w:val="99"/>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
    <w:name w:val="Список1"/>
    <w:uiPriority w:val="99"/>
    <w:rsid w:val="000D44C8"/>
    <w:pPr>
      <w:numPr>
        <w:numId w:val="78"/>
      </w:numPr>
      <w:spacing w:line="360" w:lineRule="auto"/>
      <w:jc w:val="both"/>
    </w:pPr>
    <w:rPr>
      <w:sz w:val="24"/>
      <w:szCs w:val="24"/>
    </w:rPr>
  </w:style>
  <w:style w:type="paragraph" w:customStyle="1" w:styleId="affffffffffff5">
    <w:name w:val="Таблица текст в ячейках"/>
    <w:basedOn w:val="affffffffffa"/>
    <w:uiPriority w:val="99"/>
    <w:rsid w:val="000D44C8"/>
    <w:pPr>
      <w:spacing w:before="120" w:after="120" w:line="360" w:lineRule="auto"/>
      <w:ind w:left="0" w:right="0"/>
    </w:pPr>
    <w:rPr>
      <w:sz w:val="24"/>
      <w:szCs w:val="24"/>
    </w:rPr>
  </w:style>
  <w:style w:type="paragraph" w:customStyle="1" w:styleId="affffffffffff6">
    <w:name w:val="с€‡‘Џљ€ ї€•ђ€"/>
    <w:basedOn w:val="ab"/>
    <w:next w:val="ab"/>
    <w:link w:val="affffffffffff7"/>
    <w:uiPriority w:val="99"/>
    <w:rsid w:val="000D44C8"/>
    <w:pPr>
      <w:keepNext/>
      <w:keepLines/>
      <w:spacing w:before="60"/>
      <w:jc w:val="center"/>
    </w:pPr>
    <w:rPr>
      <w:b/>
      <w:szCs w:val="20"/>
      <w:lang w:val="x-none" w:eastAsia="x-none"/>
    </w:rPr>
  </w:style>
  <w:style w:type="character" w:customStyle="1" w:styleId="affffffffffff7">
    <w:name w:val="с€‡‘Џљ€ ї€•ђ€ ‚’€ђ"/>
    <w:link w:val="affffffffffff6"/>
    <w:uiPriority w:val="99"/>
    <w:locked/>
    <w:rsid w:val="000D44C8"/>
    <w:rPr>
      <w:b/>
      <w:sz w:val="24"/>
    </w:rPr>
  </w:style>
  <w:style w:type="character" w:customStyle="1" w:styleId="1ffffa">
    <w:name w:val="Основной текст Знак1 Знак"/>
    <w:uiPriority w:val="99"/>
    <w:rsid w:val="000D44C8"/>
    <w:rPr>
      <w:lang w:eastAsia="ru-RU"/>
    </w:rPr>
  </w:style>
  <w:style w:type="paragraph" w:customStyle="1" w:styleId="Chapter">
    <w:name w:val="Chapter"/>
    <w:basedOn w:val="ab"/>
    <w:next w:val="18"/>
    <w:uiPriority w:val="99"/>
    <w:rsid w:val="000D44C8"/>
    <w:pPr>
      <w:pageBreakBefore/>
      <w:numPr>
        <w:numId w:val="79"/>
      </w:numPr>
      <w:spacing w:after="0"/>
      <w:jc w:val="left"/>
    </w:pPr>
    <w:rPr>
      <w:b/>
      <w:sz w:val="28"/>
      <w:szCs w:val="20"/>
    </w:rPr>
  </w:style>
  <w:style w:type="paragraph" w:customStyle="1" w:styleId="TableNum1">
    <w:name w:val="Table Num 1"/>
    <w:basedOn w:val="a"/>
    <w:next w:val="aff0"/>
    <w:uiPriority w:val="99"/>
    <w:rsid w:val="000D44C8"/>
    <w:pPr>
      <w:numPr>
        <w:numId w:val="80"/>
      </w:numPr>
      <w:tabs>
        <w:tab w:val="clear" w:pos="648"/>
        <w:tab w:val="num" w:pos="720"/>
        <w:tab w:val="num" w:pos="1440"/>
      </w:tabs>
      <w:spacing w:after="0" w:line="220" w:lineRule="atLeast"/>
      <w:ind w:left="720" w:hanging="360"/>
    </w:pPr>
    <w:rPr>
      <w:i/>
      <w:sz w:val="20"/>
      <w:lang w:eastAsia="en-US"/>
    </w:rPr>
  </w:style>
  <w:style w:type="paragraph" w:customStyle="1" w:styleId="Tabletext0">
    <w:name w:val="Tabletext"/>
    <w:basedOn w:val="ab"/>
    <w:uiPriority w:val="99"/>
    <w:rsid w:val="000D44C8"/>
    <w:pPr>
      <w:keepLines/>
      <w:widowControl w:val="0"/>
      <w:spacing w:before="60" w:line="240" w:lineRule="atLeast"/>
      <w:jc w:val="left"/>
    </w:pPr>
    <w:rPr>
      <w:rFonts w:ascii="Arial" w:hAnsi="Arial"/>
      <w:sz w:val="20"/>
      <w:szCs w:val="20"/>
      <w:lang w:val="en-US" w:eastAsia="en-US"/>
    </w:rPr>
  </w:style>
  <w:style w:type="paragraph" w:customStyle="1" w:styleId="affffffffffff8">
    <w:name w:val="ГС_Основной_текст"/>
    <w:link w:val="affffffffffff9"/>
    <w:uiPriority w:val="99"/>
    <w:rsid w:val="000D44C8"/>
    <w:pPr>
      <w:tabs>
        <w:tab w:val="left" w:pos="851"/>
      </w:tabs>
      <w:spacing w:after="60" w:line="360" w:lineRule="auto"/>
      <w:ind w:firstLine="851"/>
      <w:jc w:val="both"/>
    </w:pPr>
    <w:rPr>
      <w:snapToGrid w:val="0"/>
      <w:sz w:val="24"/>
      <w:szCs w:val="22"/>
    </w:rPr>
  </w:style>
  <w:style w:type="character" w:customStyle="1" w:styleId="affffffffffff9">
    <w:name w:val="ГС_Основной_текст Знак"/>
    <w:link w:val="affffffffffff8"/>
    <w:uiPriority w:val="99"/>
    <w:locked/>
    <w:rsid w:val="000D44C8"/>
    <w:rPr>
      <w:snapToGrid w:val="0"/>
      <w:sz w:val="24"/>
      <w:szCs w:val="22"/>
      <w:lang w:bidi="ar-SA"/>
    </w:rPr>
  </w:style>
  <w:style w:type="paragraph" w:customStyle="1" w:styleId="a1">
    <w:name w:val="ГС_Список_марк"/>
    <w:uiPriority w:val="99"/>
    <w:rsid w:val="000D44C8"/>
    <w:pPr>
      <w:numPr>
        <w:numId w:val="81"/>
      </w:numPr>
      <w:spacing w:after="60" w:line="360" w:lineRule="auto"/>
      <w:jc w:val="both"/>
    </w:pPr>
    <w:rPr>
      <w:sz w:val="24"/>
    </w:rPr>
  </w:style>
  <w:style w:type="paragraph" w:customStyle="1" w:styleId="DT2">
    <w:name w:val="DT2"/>
    <w:basedOn w:val="ab"/>
    <w:next w:val="ab"/>
    <w:uiPriority w:val="99"/>
    <w:rsid w:val="000D44C8"/>
    <w:pPr>
      <w:spacing w:before="60"/>
      <w:jc w:val="center"/>
    </w:pPr>
    <w:rPr>
      <w:b/>
      <w:bCs/>
      <w:sz w:val="28"/>
      <w:szCs w:val="20"/>
    </w:rPr>
  </w:style>
  <w:style w:type="paragraph" w:customStyle="1" w:styleId="THC">
    <w:name w:val="THC"/>
    <w:basedOn w:val="ab"/>
    <w:uiPriority w:val="99"/>
    <w:rsid w:val="000D44C8"/>
    <w:pPr>
      <w:spacing w:after="0"/>
      <w:jc w:val="center"/>
    </w:pPr>
    <w:rPr>
      <w:b/>
      <w:sz w:val="22"/>
      <w:szCs w:val="20"/>
    </w:rPr>
  </w:style>
  <w:style w:type="paragraph" w:customStyle="1" w:styleId="TB">
    <w:name w:val="TB"/>
    <w:basedOn w:val="ab"/>
    <w:uiPriority w:val="99"/>
    <w:rsid w:val="000D44C8"/>
    <w:pPr>
      <w:spacing w:after="0"/>
      <w:jc w:val="left"/>
    </w:pPr>
    <w:rPr>
      <w:sz w:val="22"/>
      <w:szCs w:val="20"/>
    </w:rPr>
  </w:style>
  <w:style w:type="character" w:customStyle="1" w:styleId="articleseperator">
    <w:name w:val="article_seperator"/>
    <w:uiPriority w:val="99"/>
    <w:rsid w:val="000D44C8"/>
  </w:style>
  <w:style w:type="paragraph" w:customStyle="1" w:styleId="BS">
    <w:name w:val="BS"/>
    <w:basedOn w:val="ab"/>
    <w:link w:val="BS0"/>
    <w:uiPriority w:val="99"/>
    <w:rsid w:val="000D44C8"/>
    <w:pPr>
      <w:spacing w:before="60"/>
      <w:ind w:firstLine="709"/>
    </w:pPr>
    <w:rPr>
      <w:szCs w:val="20"/>
      <w:lang w:val="x-none" w:eastAsia="x-none"/>
    </w:rPr>
  </w:style>
  <w:style w:type="character" w:customStyle="1" w:styleId="BS0">
    <w:name w:val="BS Знак"/>
    <w:link w:val="BS"/>
    <w:uiPriority w:val="99"/>
    <w:locked/>
    <w:rsid w:val="000D44C8"/>
    <w:rPr>
      <w:sz w:val="24"/>
    </w:rPr>
  </w:style>
  <w:style w:type="paragraph" w:customStyle="1" w:styleId="LN">
    <w:name w:val="LN"/>
    <w:basedOn w:val="BS"/>
    <w:uiPriority w:val="99"/>
    <w:rsid w:val="000D44C8"/>
    <w:pPr>
      <w:numPr>
        <w:numId w:val="82"/>
      </w:numPr>
      <w:tabs>
        <w:tab w:val="clear" w:pos="1134"/>
        <w:tab w:val="num" w:pos="360"/>
        <w:tab w:val="num" w:pos="1847"/>
      </w:tabs>
      <w:ind w:left="0" w:firstLine="709"/>
      <w:jc w:val="left"/>
    </w:pPr>
  </w:style>
  <w:style w:type="paragraph" w:customStyle="1" w:styleId="TLN">
    <w:name w:val="TLN"/>
    <w:basedOn w:val="ab"/>
    <w:uiPriority w:val="99"/>
    <w:rsid w:val="000D44C8"/>
    <w:pPr>
      <w:tabs>
        <w:tab w:val="num" w:pos="0"/>
      </w:tabs>
      <w:spacing w:after="0"/>
      <w:jc w:val="left"/>
    </w:pPr>
    <w:rPr>
      <w:sz w:val="22"/>
    </w:rPr>
  </w:style>
  <w:style w:type="character" w:customStyle="1" w:styleId="340">
    <w:name w:val="Знак Знак34"/>
    <w:uiPriority w:val="99"/>
    <w:locked/>
    <w:rsid w:val="000D44C8"/>
    <w:rPr>
      <w:sz w:val="22"/>
      <w:lang w:val="ru-RU" w:eastAsia="ru-RU"/>
    </w:rPr>
  </w:style>
  <w:style w:type="paragraph" w:customStyle="1" w:styleId="formattext">
    <w:name w:val="formattext"/>
    <w:basedOn w:val="ab"/>
    <w:uiPriority w:val="99"/>
    <w:rsid w:val="000D44C8"/>
    <w:pPr>
      <w:spacing w:before="100" w:beforeAutospacing="1" w:after="100" w:afterAutospacing="1"/>
      <w:jc w:val="left"/>
    </w:pPr>
  </w:style>
  <w:style w:type="character" w:customStyle="1" w:styleId="1ffffb">
    <w:name w:val="Текст сноски Знак1 Знак Знак"/>
    <w:aliases w:val="Текст сноски Знак Знак Знак Знак,Текст сноски Знак Знак Знак Знак1"/>
    <w:uiPriority w:val="99"/>
    <w:locked/>
    <w:rsid w:val="000D44C8"/>
    <w:rPr>
      <w:lang w:val="ru-RU" w:eastAsia="ru-RU"/>
    </w:rPr>
  </w:style>
  <w:style w:type="paragraph" w:customStyle="1" w:styleId="2ffff2">
    <w:name w:val="çàãîëîâîê 2"/>
    <w:basedOn w:val="ab"/>
    <w:next w:val="ab"/>
    <w:uiPriority w:val="99"/>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uiPriority w:val="99"/>
    <w:rsid w:val="000D44C8"/>
    <w:rPr>
      <w:rFonts w:cs="Times New Roman"/>
    </w:rPr>
  </w:style>
  <w:style w:type="character" w:customStyle="1" w:styleId="blue">
    <w:name w:val="blue"/>
    <w:uiPriority w:val="99"/>
    <w:rsid w:val="000D44C8"/>
    <w:rPr>
      <w:rFonts w:cs="Times New Roman"/>
    </w:rPr>
  </w:style>
  <w:style w:type="paragraph" w:styleId="affffffffffffa">
    <w:name w:val="table of figures"/>
    <w:basedOn w:val="ab"/>
    <w:next w:val="ab"/>
    <w:rsid w:val="000D44C8"/>
    <w:pPr>
      <w:spacing w:after="0" w:line="360" w:lineRule="auto"/>
      <w:ind w:firstLine="709"/>
    </w:pPr>
    <w:rPr>
      <w:sz w:val="28"/>
      <w:szCs w:val="20"/>
    </w:rPr>
  </w:style>
  <w:style w:type="paragraph" w:customStyle="1" w:styleId="affffffffffffb">
    <w:name w:val="Содержание"/>
    <w:basedOn w:val="ab"/>
    <w:next w:val="aff0"/>
    <w:rsid w:val="000D44C8"/>
    <w:pPr>
      <w:keepNext/>
      <w:spacing w:before="120" w:after="240" w:line="360" w:lineRule="auto"/>
      <w:ind w:firstLine="709"/>
      <w:jc w:val="center"/>
    </w:pPr>
    <w:rPr>
      <w:rFonts w:cs="Arial"/>
      <w:caps/>
      <w:sz w:val="28"/>
      <w:szCs w:val="28"/>
      <w:lang w:val="en-US"/>
    </w:rPr>
  </w:style>
  <w:style w:type="paragraph" w:customStyle="1" w:styleId="16">
    <w:name w:val="Нумер1"/>
    <w:basedOn w:val="aff0"/>
    <w:rsid w:val="000D44C8"/>
    <w:pPr>
      <w:numPr>
        <w:ilvl w:val="1"/>
        <w:numId w:val="85"/>
      </w:numPr>
      <w:spacing w:after="0" w:line="360" w:lineRule="auto"/>
      <w:ind w:hanging="357"/>
    </w:pPr>
    <w:rPr>
      <w:sz w:val="28"/>
      <w:szCs w:val="20"/>
    </w:rPr>
  </w:style>
  <w:style w:type="paragraph" w:customStyle="1" w:styleId="20">
    <w:name w:val="Нумер2"/>
    <w:basedOn w:val="ab"/>
    <w:rsid w:val="000D44C8"/>
    <w:pPr>
      <w:numPr>
        <w:numId w:val="83"/>
      </w:numPr>
      <w:spacing w:after="0"/>
    </w:pPr>
    <w:rPr>
      <w:sz w:val="28"/>
      <w:szCs w:val="28"/>
    </w:rPr>
  </w:style>
  <w:style w:type="paragraph" w:customStyle="1" w:styleId="affffffffffffc">
    <w:name w:val="Картина"/>
    <w:basedOn w:val="ab"/>
    <w:next w:val="aff0"/>
    <w:rsid w:val="000D44C8"/>
    <w:pPr>
      <w:keepNext/>
      <w:spacing w:before="60" w:line="360" w:lineRule="auto"/>
      <w:ind w:firstLine="709"/>
      <w:jc w:val="center"/>
    </w:pPr>
    <w:rPr>
      <w:sz w:val="28"/>
      <w:szCs w:val="28"/>
    </w:rPr>
  </w:style>
  <w:style w:type="paragraph" w:customStyle="1" w:styleId="affffffffffffd">
    <w:name w:val="Подпись_Рис"/>
    <w:basedOn w:val="ab"/>
    <w:next w:val="aff0"/>
    <w:rsid w:val="000D44C8"/>
    <w:pPr>
      <w:spacing w:after="120" w:line="360" w:lineRule="auto"/>
      <w:jc w:val="center"/>
    </w:pPr>
    <w:rPr>
      <w:sz w:val="28"/>
      <w:szCs w:val="28"/>
    </w:rPr>
  </w:style>
  <w:style w:type="paragraph" w:customStyle="1" w:styleId="affffffffffffe">
    <w:name w:val="Подпись_Табл"/>
    <w:basedOn w:val="ab"/>
    <w:next w:val="aff0"/>
    <w:rsid w:val="000D44C8"/>
    <w:pPr>
      <w:spacing w:after="120" w:line="360" w:lineRule="auto"/>
      <w:ind w:firstLine="709"/>
    </w:pPr>
    <w:rPr>
      <w:sz w:val="28"/>
      <w:szCs w:val="28"/>
    </w:rPr>
  </w:style>
  <w:style w:type="paragraph" w:customStyle="1" w:styleId="3">
    <w:name w:val="Маркер3"/>
    <w:basedOn w:val="ab"/>
    <w:rsid w:val="000D44C8"/>
    <w:pPr>
      <w:numPr>
        <w:ilvl w:val="1"/>
        <w:numId w:val="84"/>
      </w:numPr>
      <w:tabs>
        <w:tab w:val="clear" w:pos="3204"/>
      </w:tabs>
      <w:spacing w:after="0" w:line="360" w:lineRule="auto"/>
      <w:ind w:left="1560" w:hanging="426"/>
    </w:pPr>
  </w:style>
  <w:style w:type="paragraph" w:customStyle="1" w:styleId="afffffffffffff">
    <w:name w:val="Выноска"/>
    <w:basedOn w:val="ab"/>
    <w:rsid w:val="000D44C8"/>
    <w:pPr>
      <w:widowControl w:val="0"/>
      <w:spacing w:after="0"/>
      <w:jc w:val="center"/>
    </w:pPr>
    <w:rPr>
      <w:sz w:val="20"/>
      <w:szCs w:val="20"/>
    </w:rPr>
  </w:style>
  <w:style w:type="paragraph" w:customStyle="1" w:styleId="afffffffffffff0">
    <w:name w:val="Название таблицы"/>
    <w:basedOn w:val="afff"/>
    <w:rsid w:val="000D44C8"/>
    <w:pPr>
      <w:tabs>
        <w:tab w:val="clear" w:pos="3780"/>
        <w:tab w:val="clear" w:pos="7540"/>
      </w:tabs>
      <w:spacing w:before="120"/>
      <w:jc w:val="right"/>
    </w:pPr>
    <w:rPr>
      <w:b w:val="0"/>
      <w:bCs/>
      <w:szCs w:val="20"/>
      <w:lang w:val="ru-RU" w:eastAsia="ru-RU"/>
    </w:rPr>
  </w:style>
  <w:style w:type="paragraph" w:customStyle="1" w:styleId="afffffffffffff1">
    <w:name w:val="Обычный заголовок"/>
    <w:basedOn w:val="ab"/>
    <w:next w:val="aff0"/>
    <w:rsid w:val="000D44C8"/>
    <w:pPr>
      <w:keepNext/>
      <w:spacing w:after="0" w:line="360" w:lineRule="auto"/>
      <w:ind w:firstLine="851"/>
      <w:outlineLvl w:val="6"/>
    </w:pPr>
    <w:rPr>
      <w:b/>
      <w:sz w:val="28"/>
      <w:szCs w:val="20"/>
      <w:u w:val="single"/>
    </w:rPr>
  </w:style>
  <w:style w:type="paragraph" w:customStyle="1" w:styleId="2ffff3">
    <w:name w:val="Абзац2"/>
    <w:basedOn w:val="26"/>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lang w:val="ru-RU" w:eastAsia="ru-RU"/>
    </w:rPr>
  </w:style>
  <w:style w:type="paragraph" w:customStyle="1" w:styleId="3fff1">
    <w:name w:val="Абзац3"/>
    <w:basedOn w:val="32"/>
    <w:rsid w:val="000D44C8"/>
    <w:pPr>
      <w:keepNext w:val="0"/>
      <w:numPr>
        <w:ilvl w:val="2"/>
      </w:numPr>
      <w:tabs>
        <w:tab w:val="num" w:pos="1617"/>
      </w:tabs>
      <w:spacing w:before="0" w:after="0" w:line="360" w:lineRule="auto"/>
      <w:ind w:firstLine="709"/>
    </w:pPr>
    <w:rPr>
      <w:rFonts w:ascii="Times New Roman" w:hAnsi="Times New Roman" w:cs="Arial"/>
      <w:sz w:val="28"/>
      <w:lang w:val="ru-RU" w:eastAsia="ru-RU"/>
    </w:rPr>
  </w:style>
  <w:style w:type="paragraph" w:customStyle="1" w:styleId="4f9">
    <w:name w:val="Абзац4"/>
    <w:basedOn w:val="42"/>
    <w:rsid w:val="000D44C8"/>
    <w:pPr>
      <w:keepNext w:val="0"/>
      <w:numPr>
        <w:ilvl w:val="3"/>
      </w:numPr>
      <w:tabs>
        <w:tab w:val="num" w:pos="-605"/>
        <w:tab w:val="num" w:pos="1782"/>
        <w:tab w:val="left" w:pos="1980"/>
      </w:tabs>
      <w:spacing w:before="0" w:after="0" w:line="360" w:lineRule="auto"/>
      <w:ind w:firstLine="709"/>
    </w:pPr>
    <w:rPr>
      <w:b w:val="0"/>
      <w:lang w:val="en-US" w:eastAsia="ru-RU"/>
    </w:rPr>
  </w:style>
  <w:style w:type="paragraph" w:customStyle="1" w:styleId="afffffffffffff2">
    <w:name w:val="Титул"/>
    <w:basedOn w:val="ab"/>
    <w:rsid w:val="000D44C8"/>
    <w:pPr>
      <w:spacing w:after="0"/>
      <w:ind w:left="2142"/>
    </w:pPr>
    <w:rPr>
      <w:sz w:val="28"/>
      <w:szCs w:val="28"/>
    </w:rPr>
  </w:style>
  <w:style w:type="paragraph" w:customStyle="1" w:styleId="afffffffffffff3">
    <w:name w:val="Ячейка"/>
    <w:basedOn w:val="ab"/>
    <w:link w:val="afffffffffffff4"/>
    <w:rsid w:val="000D44C8"/>
    <w:pPr>
      <w:spacing w:after="0"/>
      <w:jc w:val="left"/>
    </w:pPr>
    <w:rPr>
      <w:sz w:val="28"/>
      <w:szCs w:val="28"/>
      <w:lang w:val="x-none" w:eastAsia="x-none"/>
    </w:rPr>
  </w:style>
  <w:style w:type="paragraph" w:customStyle="1" w:styleId="afffffffffffff5">
    <w:name w:val="Рамка"/>
    <w:basedOn w:val="ab"/>
    <w:rsid w:val="000D44C8"/>
    <w:pPr>
      <w:framePr w:hSpace="181" w:wrap="around" w:hAnchor="margin" w:yAlign="bottom"/>
      <w:spacing w:after="0"/>
      <w:jc w:val="left"/>
    </w:pPr>
    <w:rPr>
      <w:sz w:val="22"/>
      <w:szCs w:val="22"/>
    </w:rPr>
  </w:style>
  <w:style w:type="paragraph" w:customStyle="1" w:styleId="afffffffffffff6">
    <w:name w:val="ЛистРег"/>
    <w:basedOn w:val="affffffffff4"/>
    <w:rsid w:val="000D44C8"/>
    <w:pPr>
      <w:keepLines w:val="0"/>
      <w:pageBreakBefore/>
      <w:tabs>
        <w:tab w:val="clear" w:pos="4962"/>
        <w:tab w:val="clear" w:pos="5245"/>
        <w:tab w:val="clear" w:pos="5812"/>
        <w:tab w:val="clear" w:pos="6096"/>
      </w:tabs>
      <w:spacing w:before="0" w:after="0"/>
      <w:ind w:firstLine="0"/>
    </w:pPr>
    <w:rPr>
      <w:rFonts w:eastAsia="Times New Roman"/>
      <w:caps/>
      <w:lang w:eastAsia="ru-RU"/>
    </w:rPr>
  </w:style>
  <w:style w:type="paragraph" w:customStyle="1" w:styleId="afffffffffffff7">
    <w:name w:val="Стиль_а)"/>
    <w:basedOn w:val="24"/>
    <w:rsid w:val="000D44C8"/>
    <w:pPr>
      <w:keepLines w:val="0"/>
      <w:numPr>
        <w:ilvl w:val="0"/>
        <w:numId w:val="0"/>
      </w:numPr>
      <w:tabs>
        <w:tab w:val="num" w:pos="1614"/>
      </w:tabs>
      <w:spacing w:before="0" w:line="360" w:lineRule="auto"/>
      <w:ind w:left="1610" w:hanging="357"/>
    </w:pPr>
    <w:rPr>
      <w:lang w:val="ru-RU" w:eastAsia="ru-RU"/>
    </w:rPr>
  </w:style>
  <w:style w:type="paragraph" w:customStyle="1" w:styleId="1ffffc">
    <w:name w:val="Абзац1"/>
    <w:basedOn w:val="18"/>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7">
    <w:name w:val="Абзац5"/>
    <w:basedOn w:val="52"/>
    <w:link w:val="5f8"/>
    <w:rsid w:val="000D44C8"/>
    <w:pPr>
      <w:keepNext w:val="0"/>
      <w:widowControl w:val="0"/>
      <w:tabs>
        <w:tab w:val="num" w:pos="2090"/>
      </w:tabs>
      <w:spacing w:line="360" w:lineRule="auto"/>
      <w:ind w:left="2109" w:hanging="1383"/>
      <w:jc w:val="left"/>
    </w:pPr>
    <w:rPr>
      <w:b w:val="0"/>
      <w:color w:val="auto"/>
      <w:szCs w:val="22"/>
    </w:rPr>
  </w:style>
  <w:style w:type="character" w:customStyle="1" w:styleId="5f8">
    <w:name w:val="Абзац5 Знак"/>
    <w:link w:val="5f7"/>
    <w:rsid w:val="000D44C8"/>
    <w:rPr>
      <w:bCs/>
      <w:sz w:val="28"/>
      <w:szCs w:val="22"/>
    </w:rPr>
  </w:style>
  <w:style w:type="character" w:customStyle="1" w:styleId="afffffffffffff4">
    <w:name w:val="Ячейка Знак"/>
    <w:link w:val="afffffffffffff3"/>
    <w:rsid w:val="000D44C8"/>
    <w:rPr>
      <w:sz w:val="28"/>
      <w:szCs w:val="28"/>
    </w:rPr>
  </w:style>
  <w:style w:type="paragraph" w:customStyle="1" w:styleId="a2">
    <w:name w:val="Перечень нормативов в ТЗ"/>
    <w:basedOn w:val="ab"/>
    <w:rsid w:val="000D44C8"/>
    <w:pPr>
      <w:numPr>
        <w:numId w:val="86"/>
      </w:numPr>
      <w:tabs>
        <w:tab w:val="left" w:pos="900"/>
      </w:tabs>
      <w:autoSpaceDE w:val="0"/>
      <w:autoSpaceDN w:val="0"/>
      <w:adjustRightInd w:val="0"/>
      <w:spacing w:before="60" w:after="120"/>
    </w:pPr>
  </w:style>
  <w:style w:type="paragraph" w:customStyle="1" w:styleId="afffffffffffff8">
    <w:name w:val="РП Основной текст"/>
    <w:basedOn w:val="ab"/>
    <w:link w:val="afffffffffffff9"/>
    <w:rsid w:val="000D44C8"/>
    <w:pPr>
      <w:spacing w:before="120" w:after="0"/>
      <w:ind w:firstLine="851"/>
    </w:pPr>
    <w:rPr>
      <w:lang w:val="x-none" w:eastAsia="x-none"/>
    </w:rPr>
  </w:style>
  <w:style w:type="character" w:customStyle="1" w:styleId="afffffffffffff9">
    <w:name w:val="РП Основной текст Знак Знак"/>
    <w:link w:val="afffffffffffff8"/>
    <w:rsid w:val="000D44C8"/>
    <w:rPr>
      <w:sz w:val="24"/>
      <w:szCs w:val="24"/>
    </w:rPr>
  </w:style>
  <w:style w:type="paragraph" w:customStyle="1" w:styleId="300">
    <w:name w:val="Стиль Маркер3 + По левому краю Перед:  0 пт После:  0 пт Междуст..."/>
    <w:basedOn w:val="ab"/>
    <w:rsid w:val="000D44C8"/>
    <w:pPr>
      <w:tabs>
        <w:tab w:val="num" w:pos="360"/>
      </w:tabs>
      <w:spacing w:after="0" w:line="276" w:lineRule="auto"/>
      <w:jc w:val="left"/>
    </w:pPr>
    <w:rPr>
      <w:szCs w:val="20"/>
    </w:rPr>
  </w:style>
  <w:style w:type="paragraph" w:customStyle="1" w:styleId="notanormal">
    <w:name w:val="nota_normal"/>
    <w:basedOn w:val="ab"/>
    <w:uiPriority w:val="99"/>
    <w:rsid w:val="000D44C8"/>
    <w:pPr>
      <w:suppressAutoHyphens/>
      <w:spacing w:after="200" w:line="276" w:lineRule="auto"/>
      <w:ind w:firstLine="709"/>
    </w:pPr>
    <w:rPr>
      <w:rFonts w:ascii="Verdana" w:hAnsi="Verdana" w:cs="Arial"/>
      <w:sz w:val="22"/>
      <w:szCs w:val="22"/>
      <w:lang w:eastAsia="ar-SA"/>
    </w:rPr>
  </w:style>
  <w:style w:type="paragraph" w:customStyle="1" w:styleId="afffffffffffffa">
    <w:name w:val="Основной"/>
    <w:basedOn w:val="ab"/>
    <w:link w:val="afffffffffffffb"/>
    <w:rsid w:val="000D44C8"/>
    <w:pPr>
      <w:tabs>
        <w:tab w:val="left" w:pos="4962"/>
        <w:tab w:val="left" w:pos="5245"/>
        <w:tab w:val="left" w:pos="5812"/>
        <w:tab w:val="left" w:pos="6096"/>
      </w:tabs>
      <w:spacing w:before="60" w:after="120"/>
      <w:ind w:firstLine="669"/>
    </w:pPr>
    <w:rPr>
      <w:noProof/>
      <w:sz w:val="28"/>
      <w:szCs w:val="28"/>
      <w:lang w:val="x-none" w:eastAsia="x-none"/>
    </w:rPr>
  </w:style>
  <w:style w:type="character" w:customStyle="1" w:styleId="afffffffffffffb">
    <w:name w:val="Основной Знак"/>
    <w:link w:val="afffffffffffffa"/>
    <w:rsid w:val="000D44C8"/>
    <w:rPr>
      <w:noProof/>
      <w:sz w:val="28"/>
      <w:szCs w:val="28"/>
    </w:rPr>
  </w:style>
  <w:style w:type="numbering" w:customStyle="1" w:styleId="12pt">
    <w:name w:val="Стиль маркированный 12 pt"/>
    <w:basedOn w:val="ae"/>
    <w:rsid w:val="000D44C8"/>
    <w:pPr>
      <w:numPr>
        <w:numId w:val="87"/>
      </w:numPr>
    </w:pPr>
  </w:style>
  <w:style w:type="character" w:customStyle="1" w:styleId="WW8Num15z2">
    <w:name w:val="WW8Num15z2"/>
    <w:rsid w:val="000D44C8"/>
    <w:rPr>
      <w:sz w:val="26"/>
    </w:rPr>
  </w:style>
  <w:style w:type="paragraph" w:styleId="afffffffffffffc">
    <w:name w:val="TOC Heading"/>
    <w:basedOn w:val="18"/>
    <w:next w:val="ab"/>
    <w:uiPriority w:val="39"/>
    <w:unhideWhenUsed/>
    <w:qFormat/>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rsid w:val="00343321"/>
    <w:rPr>
      <w:sz w:val="24"/>
      <w:szCs w:val="24"/>
    </w:rPr>
  </w:style>
  <w:style w:type="character" w:customStyle="1" w:styleId="22f">
    <w:name w:val="Заголовок 2 Знак2"/>
    <w:aliases w:val="Заголовок 2 - после заг.1 и перед заг.3 Знак1,H2 Знак1,h2 Знак1"/>
    <w:semiHidden/>
    <w:rsid w:val="00B4455A"/>
    <w:rPr>
      <w:rFonts w:ascii="Calibri Light" w:eastAsia="Times New Roman" w:hAnsi="Calibri Light" w:cs="Times New Roman"/>
      <w:color w:val="2E74B5"/>
      <w:sz w:val="26"/>
      <w:szCs w:val="26"/>
    </w:rPr>
  </w:style>
  <w:style w:type="character" w:customStyle="1" w:styleId="41c">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eastAsia="Times New Roman" w:hAnsi="Calibri Light" w:cs="Times New Roman"/>
      <w:i/>
      <w:iCs/>
      <w:color w:val="2E74B5"/>
      <w:sz w:val="24"/>
      <w:szCs w:val="24"/>
    </w:rPr>
  </w:style>
  <w:style w:type="character" w:customStyle="1" w:styleId="515">
    <w:name w:val="Заголовок 5 Знак1"/>
    <w:aliases w:val="H5 Знак1,Gliederung5 Знак,_Подпункт Знак1"/>
    <w:semiHidden/>
    <w:rsid w:val="00B4455A"/>
    <w:rPr>
      <w:rFonts w:ascii="Calibri Light" w:eastAsia="Times New Roman" w:hAnsi="Calibri Light" w:cs="Times New Roman"/>
      <w:color w:val="2E74B5"/>
      <w:sz w:val="24"/>
      <w:szCs w:val="24"/>
    </w:rPr>
  </w:style>
  <w:style w:type="character" w:customStyle="1" w:styleId="614">
    <w:name w:val="Заголовок 6 Знак1"/>
    <w:aliases w:val="H6 Знак1"/>
    <w:semiHidden/>
    <w:rsid w:val="00B4455A"/>
    <w:rPr>
      <w:rFonts w:ascii="Calibri Light" w:eastAsia="Times New Roman" w:hAnsi="Calibri Light" w:cs="Times New Roman"/>
      <w:color w:val="1F4D78"/>
      <w:sz w:val="24"/>
      <w:szCs w:val="24"/>
    </w:rPr>
  </w:style>
  <w:style w:type="character" w:customStyle="1" w:styleId="2ffff4">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d">
    <w:name w:val="Основной текст с отступом Знак1"/>
    <w:aliases w:val="Основной текст с нумерацией Знак1"/>
    <w:semiHidden/>
    <w:rsid w:val="00B4455A"/>
    <w:rPr>
      <w:sz w:val="24"/>
      <w:szCs w:val="24"/>
    </w:rPr>
  </w:style>
  <w:style w:type="character" w:customStyle="1" w:styleId="1ffffe">
    <w:name w:val="Текст примечания Знак1"/>
    <w:uiPriority w:val="99"/>
    <w:semiHidden/>
    <w:rsid w:val="00B4455A"/>
  </w:style>
  <w:style w:type="character" w:customStyle="1" w:styleId="21f4">
    <w:name w:val="Основной текст с отступом 2 Знак1"/>
    <w:uiPriority w:val="99"/>
    <w:semiHidden/>
    <w:rsid w:val="00B4455A"/>
    <w:rPr>
      <w:sz w:val="24"/>
      <w:szCs w:val="24"/>
    </w:rPr>
  </w:style>
  <w:style w:type="character" w:customStyle="1" w:styleId="21f5">
    <w:name w:val="Основной текст 2 Знак1"/>
    <w:uiPriority w:val="99"/>
    <w:semiHidden/>
    <w:rsid w:val="00B4455A"/>
    <w:rPr>
      <w:sz w:val="24"/>
      <w:szCs w:val="24"/>
    </w:rPr>
  </w:style>
  <w:style w:type="character" w:customStyle="1" w:styleId="712">
    <w:name w:val="Заголовок 7 Знак1"/>
    <w:semiHidden/>
    <w:rsid w:val="00B4455A"/>
    <w:rPr>
      <w:rFonts w:ascii="Calibri Light" w:eastAsia="Times New Roman" w:hAnsi="Calibri Light" w:cs="Times New Roman"/>
      <w:i/>
      <w:iCs/>
      <w:color w:val="1F4D78"/>
      <w:sz w:val="24"/>
      <w:szCs w:val="24"/>
    </w:rPr>
  </w:style>
  <w:style w:type="character" w:customStyle="1" w:styleId="812">
    <w:name w:val="Заголовок 8 Знак1"/>
    <w:uiPriority w:val="99"/>
    <w:semiHidden/>
    <w:rsid w:val="00B4455A"/>
    <w:rPr>
      <w:rFonts w:ascii="Calibri Light" w:eastAsia="Times New Roman" w:hAnsi="Calibri Light" w:cs="Times New Roman"/>
      <w:color w:val="272727"/>
      <w:sz w:val="21"/>
      <w:szCs w:val="21"/>
    </w:rPr>
  </w:style>
  <w:style w:type="character" w:customStyle="1" w:styleId="912">
    <w:name w:val="Заголовок 9 Знак1"/>
    <w:uiPriority w:val="99"/>
    <w:semiHidden/>
    <w:rsid w:val="00B4455A"/>
    <w:rPr>
      <w:rFonts w:ascii="Calibri Light" w:eastAsia="Times New Roman" w:hAnsi="Calibri Light" w:cs="Times New Roman"/>
      <w:i/>
      <w:iCs/>
      <w:color w:val="272727"/>
      <w:sz w:val="21"/>
      <w:szCs w:val="21"/>
    </w:rPr>
  </w:style>
  <w:style w:type="character" w:customStyle="1" w:styleId="1fffff">
    <w:name w:val="Название Знак1"/>
    <w:rsid w:val="00B4455A"/>
    <w:rPr>
      <w:rFonts w:ascii="Calibri Light" w:eastAsia="Times New Roman" w:hAnsi="Calibri Light" w:cs="Times New Roman"/>
      <w:spacing w:val="-10"/>
      <w:kern w:val="28"/>
      <w:sz w:val="56"/>
      <w:szCs w:val="56"/>
    </w:rPr>
  </w:style>
  <w:style w:type="character" w:customStyle="1" w:styleId="1fffff0">
    <w:name w:val="Подзаголовок Знак1"/>
    <w:uiPriority w:val="99"/>
    <w:rsid w:val="00B4455A"/>
    <w:rPr>
      <w:rFonts w:ascii="Calibri" w:eastAsia="Times New Roman" w:hAnsi="Calibri" w:cs="Times New Roman"/>
      <w:color w:val="5A5A5A"/>
      <w:spacing w:val="15"/>
      <w:sz w:val="22"/>
      <w:szCs w:val="22"/>
    </w:rPr>
  </w:style>
  <w:style w:type="character" w:customStyle="1" w:styleId="1fffff1">
    <w:name w:val="Дата Знак1"/>
    <w:uiPriority w:val="99"/>
    <w:semiHidden/>
    <w:rsid w:val="00B4455A"/>
    <w:rPr>
      <w:sz w:val="24"/>
      <w:szCs w:val="24"/>
    </w:rPr>
  </w:style>
  <w:style w:type="character" w:customStyle="1" w:styleId="1fffff2">
    <w:name w:val="Текст Знак1"/>
    <w:uiPriority w:val="99"/>
    <w:semiHidden/>
    <w:rsid w:val="00B4455A"/>
    <w:rPr>
      <w:rFonts w:ascii="Consolas" w:hAnsi="Consolas"/>
      <w:sz w:val="21"/>
      <w:szCs w:val="21"/>
    </w:rPr>
  </w:style>
  <w:style w:type="character" w:customStyle="1" w:styleId="1fffff3">
    <w:name w:val="Текст выноски Знак1"/>
    <w:uiPriority w:val="99"/>
    <w:semiHidden/>
    <w:rsid w:val="00B4455A"/>
    <w:rPr>
      <w:rFonts w:ascii="Segoe UI" w:hAnsi="Segoe UI" w:cs="Segoe UI"/>
      <w:sz w:val="18"/>
      <w:szCs w:val="18"/>
    </w:rPr>
  </w:style>
  <w:style w:type="character" w:customStyle="1" w:styleId="31f2">
    <w:name w:val="Основной текст с отступом 3 Знак1"/>
    <w:uiPriority w:val="99"/>
    <w:semiHidden/>
    <w:rsid w:val="00B4455A"/>
    <w:rPr>
      <w:sz w:val="16"/>
      <w:szCs w:val="16"/>
    </w:rPr>
  </w:style>
  <w:style w:type="character" w:customStyle="1" w:styleId="1fffff4">
    <w:name w:val="Текст концевой сноски Знак1"/>
    <w:uiPriority w:val="99"/>
    <w:semiHidden/>
    <w:rsid w:val="00B4455A"/>
  </w:style>
  <w:style w:type="character" w:customStyle="1" w:styleId="1fffff5">
    <w:name w:val="Тема примечания Знак1"/>
    <w:uiPriority w:val="99"/>
    <w:semiHidden/>
    <w:rsid w:val="00B4455A"/>
    <w:rPr>
      <w:b/>
      <w:bCs/>
    </w:rPr>
  </w:style>
  <w:style w:type="character" w:customStyle="1" w:styleId="1fffff6">
    <w:name w:val="Прощание Знак1"/>
    <w:uiPriority w:val="99"/>
    <w:semiHidden/>
    <w:rsid w:val="00B4455A"/>
    <w:rPr>
      <w:sz w:val="24"/>
      <w:szCs w:val="24"/>
    </w:rPr>
  </w:style>
  <w:style w:type="character" w:customStyle="1" w:styleId="1fffff7">
    <w:name w:val="Заголовок записки Знак1"/>
    <w:uiPriority w:val="99"/>
    <w:semiHidden/>
    <w:rsid w:val="00B4455A"/>
    <w:rPr>
      <w:sz w:val="24"/>
      <w:szCs w:val="24"/>
    </w:rPr>
  </w:style>
  <w:style w:type="character" w:customStyle="1" w:styleId="1fffff8">
    <w:name w:val="Красная строка Знак1"/>
    <w:uiPriority w:val="99"/>
    <w:semiHidden/>
    <w:rsid w:val="00B4455A"/>
    <w:rPr>
      <w:rFonts w:ascii="Verdana" w:hAnsi="Verdana"/>
      <w:sz w:val="22"/>
      <w:szCs w:val="24"/>
      <w:lang w:val="en-US" w:eastAsia="en-US" w:bidi="ar-SA"/>
    </w:rPr>
  </w:style>
  <w:style w:type="character" w:customStyle="1" w:styleId="21f6">
    <w:name w:val="Красная строка 2 Знак1"/>
    <w:uiPriority w:val="99"/>
    <w:semiHidden/>
    <w:rsid w:val="00B4455A"/>
  </w:style>
  <w:style w:type="character" w:customStyle="1" w:styleId="1fffff9">
    <w:name w:val="Подпись Знак1"/>
    <w:uiPriority w:val="99"/>
    <w:semiHidden/>
    <w:rsid w:val="00B4455A"/>
    <w:rPr>
      <w:sz w:val="24"/>
      <w:szCs w:val="24"/>
    </w:rPr>
  </w:style>
  <w:style w:type="character" w:customStyle="1" w:styleId="1fffffa">
    <w:name w:val="Приветствие Знак1"/>
    <w:uiPriority w:val="99"/>
    <w:semiHidden/>
    <w:rsid w:val="00B4455A"/>
    <w:rPr>
      <w:sz w:val="24"/>
      <w:szCs w:val="24"/>
    </w:rPr>
  </w:style>
  <w:style w:type="character" w:customStyle="1" w:styleId="1fffffb">
    <w:name w:val="Шапка Знак1"/>
    <w:uiPriority w:val="99"/>
    <w:semiHidden/>
    <w:rsid w:val="00B4455A"/>
    <w:rPr>
      <w:rFonts w:ascii="Calibri Light" w:eastAsia="Times New Roman" w:hAnsi="Calibri Light" w:cs="Times New Roman"/>
      <w:sz w:val="24"/>
      <w:szCs w:val="24"/>
      <w:shd w:val="pct20" w:color="auto" w:fill="auto"/>
    </w:rPr>
  </w:style>
  <w:style w:type="character" w:customStyle="1" w:styleId="1fffffc">
    <w:name w:val="Электронная подпись Знак1"/>
    <w:uiPriority w:val="99"/>
    <w:semiHidden/>
    <w:rsid w:val="00B4455A"/>
    <w:rPr>
      <w:sz w:val="24"/>
      <w:szCs w:val="24"/>
    </w:rPr>
  </w:style>
  <w:style w:type="character" w:customStyle="1" w:styleId="99">
    <w:name w:val="Основной текст + 9"/>
    <w:aliases w:val="5 pt"/>
    <w:rsid w:val="00B4455A"/>
    <w:rPr>
      <w:rFonts w:ascii="Times New Roman" w:hAnsi="Times New Roman" w:cs="Times New Roman" w:hint="default"/>
      <w:b w:val="0"/>
      <w:bCs w:val="0"/>
      <w:i w:val="0"/>
      <w:iCs w:val="0"/>
      <w:smallCaps/>
      <w:strike w:val="0"/>
      <w:dstrike w:val="0"/>
      <w:color w:val="000000"/>
      <w:spacing w:val="-4"/>
      <w:w w:val="100"/>
      <w:position w:val="0"/>
      <w:sz w:val="19"/>
      <w:szCs w:val="19"/>
      <w:u w:val="none"/>
      <w:effect w:val="none"/>
      <w:shd w:val="clear" w:color="auto" w:fill="FFFFFF"/>
      <w:lang w:val="ru-RU"/>
    </w:rPr>
  </w:style>
  <w:style w:type="character" w:customStyle="1" w:styleId="21f7">
    <w:name w:val="Цитата 2 Знак1"/>
    <w:uiPriority w:val="99"/>
    <w:rsid w:val="00B4455A"/>
    <w:rPr>
      <w:i/>
      <w:iCs/>
      <w:color w:val="404040"/>
      <w:sz w:val="24"/>
      <w:szCs w:val="24"/>
    </w:rPr>
  </w:style>
  <w:style w:type="character" w:customStyle="1" w:styleId="1fffffd">
    <w:name w:val="Выделенная цитата Знак1"/>
    <w:uiPriority w:val="99"/>
    <w:rsid w:val="00B4455A"/>
    <w:rPr>
      <w:i/>
      <w:iCs/>
      <w:color w:val="5B9BD5"/>
      <w:sz w:val="24"/>
      <w:szCs w:val="24"/>
    </w:rPr>
  </w:style>
  <w:style w:type="character" w:customStyle="1" w:styleId="6d">
    <w:name w:val="Основной шрифт абзаца6"/>
    <w:rsid w:val="007A72F4"/>
  </w:style>
  <w:style w:type="character" w:customStyle="1" w:styleId="9a">
    <w:name w:val="Основной шрифт абзаца9"/>
    <w:rsid w:val="007A72F4"/>
  </w:style>
  <w:style w:type="character" w:customStyle="1" w:styleId="label">
    <w:name w:val="label"/>
    <w:basedOn w:val="ac"/>
    <w:rsid w:val="003D563C"/>
  </w:style>
  <w:style w:type="paragraph" w:customStyle="1" w:styleId="afffffffffffffd">
    <w:name w:val="Заголовок"/>
    <w:basedOn w:val="ab"/>
    <w:next w:val="aff0"/>
    <w:rsid w:val="002B3D18"/>
    <w:pPr>
      <w:keepNext/>
      <w:widowControl w:val="0"/>
      <w:suppressAutoHyphens/>
      <w:spacing w:before="240" w:after="120"/>
      <w:jc w:val="left"/>
    </w:pPr>
    <w:rPr>
      <w:rFonts w:ascii="Arial" w:eastAsia="Lucida Sans Unicode" w:hAnsi="Arial" w:cs="Tahoma"/>
      <w:kern w:val="1"/>
      <w:sz w:val="28"/>
      <w:szCs w:val="28"/>
      <w:lang w:eastAsia="ar-SA"/>
    </w:rPr>
  </w:style>
  <w:style w:type="paragraph" w:customStyle="1" w:styleId="337">
    <w:name w:val="Основной текст с отступом 33"/>
    <w:basedOn w:val="ab"/>
    <w:rsid w:val="002B3D18"/>
    <w:pPr>
      <w:widowControl w:val="0"/>
      <w:tabs>
        <w:tab w:val="left" w:pos="0"/>
        <w:tab w:val="left" w:pos="1418"/>
      </w:tabs>
      <w:suppressAutoHyphens/>
      <w:spacing w:after="0"/>
      <w:ind w:firstLine="709"/>
    </w:pPr>
    <w:rPr>
      <w:rFonts w:eastAsia="Lucida Sans Unicode"/>
      <w:kern w:val="1"/>
      <w:szCs w:val="20"/>
      <w:lang w:eastAsia="ar-SA"/>
    </w:rPr>
  </w:style>
  <w:style w:type="paragraph" w:customStyle="1" w:styleId="250">
    <w:name w:val="Основной текст 25"/>
    <w:basedOn w:val="ab"/>
    <w:rsid w:val="002B3D18"/>
    <w:pPr>
      <w:widowControl w:val="0"/>
      <w:suppressAutoHyphens/>
      <w:overflowPunct w:val="0"/>
      <w:autoSpaceDE w:val="0"/>
      <w:spacing w:after="0"/>
      <w:jc w:val="center"/>
      <w:textAlignment w:val="baseline"/>
    </w:pPr>
    <w:rPr>
      <w:rFonts w:eastAsia="Lucida Sans Unicode"/>
      <w:b/>
      <w:kern w:val="1"/>
      <w:sz w:val="28"/>
      <w:lang w:eastAsia="ar-SA"/>
    </w:rPr>
  </w:style>
  <w:style w:type="paragraph" w:customStyle="1" w:styleId="5f9">
    <w:name w:val="Обычный5"/>
    <w:rsid w:val="002B3D18"/>
    <w:pPr>
      <w:widowControl w:val="0"/>
      <w:tabs>
        <w:tab w:val="num" w:pos="926"/>
      </w:tabs>
      <w:suppressAutoHyphens/>
      <w:spacing w:line="300" w:lineRule="auto"/>
      <w:ind w:left="926" w:hanging="360"/>
    </w:pPr>
    <w:rPr>
      <w:rFonts w:eastAsia="Arial"/>
      <w:kern w:val="1"/>
      <w:sz w:val="22"/>
      <w:lang w:eastAsia="ar-SA"/>
    </w:rPr>
  </w:style>
  <w:style w:type="paragraph" w:customStyle="1" w:styleId="22f0">
    <w:name w:val="Продолжение списка 22"/>
    <w:basedOn w:val="ab"/>
    <w:rsid w:val="002B3D18"/>
    <w:pPr>
      <w:widowControl w:val="0"/>
      <w:suppressAutoHyphens/>
      <w:spacing w:after="120" w:line="300" w:lineRule="auto"/>
      <w:ind w:left="566"/>
      <w:jc w:val="left"/>
    </w:pPr>
    <w:rPr>
      <w:kern w:val="1"/>
      <w:sz w:val="22"/>
      <w:szCs w:val="22"/>
      <w:lang w:eastAsia="ar-SA"/>
    </w:rPr>
  </w:style>
  <w:style w:type="paragraph" w:customStyle="1" w:styleId="79">
    <w:name w:val="Абзац списка7"/>
    <w:basedOn w:val="ab"/>
    <w:rsid w:val="002B3D18"/>
    <w:pPr>
      <w:spacing w:after="0"/>
      <w:ind w:left="708"/>
      <w:jc w:val="left"/>
    </w:pPr>
    <w:rPr>
      <w:lang w:val="x-none"/>
    </w:rPr>
  </w:style>
  <w:style w:type="paragraph" w:customStyle="1" w:styleId="afffffffffffffe">
    <w:name w:val="Закон"/>
    <w:basedOn w:val="ab"/>
    <w:rsid w:val="002B3D18"/>
    <w:pPr>
      <w:suppressAutoHyphens/>
      <w:spacing w:after="0"/>
      <w:ind w:firstLine="567"/>
    </w:pPr>
    <w:rPr>
      <w:sz w:val="18"/>
      <w:szCs w:val="18"/>
      <w:lang w:eastAsia="ar-SA"/>
    </w:rPr>
  </w:style>
  <w:style w:type="paragraph" w:customStyle="1" w:styleId="p008d83ec890a0e2d824458fb0c471908">
    <w:name w:val="p008d83ec890a0e2d824458fb0c471908"/>
    <w:basedOn w:val="ab"/>
    <w:rsid w:val="002B3D18"/>
    <w:pPr>
      <w:spacing w:before="100" w:beforeAutospacing="1" w:after="100" w:afterAutospacing="1"/>
      <w:jc w:val="left"/>
    </w:pPr>
  </w:style>
  <w:style w:type="character" w:customStyle="1" w:styleId="postbody">
    <w:name w:val="postbody"/>
    <w:basedOn w:val="ac"/>
    <w:rsid w:val="002B3D18"/>
  </w:style>
  <w:style w:type="paragraph" w:customStyle="1" w:styleId="Standard">
    <w:name w:val="Standard"/>
    <w:rsid w:val="002B3D18"/>
    <w:pPr>
      <w:widowControl w:val="0"/>
      <w:suppressAutoHyphens/>
      <w:spacing w:line="300" w:lineRule="auto"/>
      <w:textAlignment w:val="baseline"/>
    </w:pPr>
    <w:rPr>
      <w:kern w:val="1"/>
      <w:sz w:val="22"/>
      <w:szCs w:val="22"/>
      <w:lang w:eastAsia="ar-SA"/>
    </w:rPr>
  </w:style>
  <w:style w:type="paragraph" w:customStyle="1" w:styleId="21f8">
    <w:name w:val="Продолжение списка 21"/>
    <w:basedOn w:val="ab"/>
    <w:rsid w:val="002B3D18"/>
    <w:pPr>
      <w:widowControl w:val="0"/>
      <w:tabs>
        <w:tab w:val="num" w:pos="1209"/>
      </w:tabs>
      <w:suppressAutoHyphens/>
      <w:spacing w:after="120" w:line="300" w:lineRule="auto"/>
      <w:ind w:left="566"/>
      <w:jc w:val="left"/>
    </w:pPr>
    <w:rPr>
      <w:rFonts w:eastAsia="Lucida Sans Unicode"/>
      <w:kern w:val="1"/>
      <w:sz w:val="22"/>
      <w:szCs w:val="22"/>
    </w:rPr>
  </w:style>
  <w:style w:type="paragraph" w:customStyle="1" w:styleId="ConsCell">
    <w:name w:val="ConsCell"/>
    <w:rsid w:val="002B3D18"/>
    <w:pPr>
      <w:widowControl w:val="0"/>
      <w:suppressAutoHyphens/>
      <w:autoSpaceDE w:val="0"/>
      <w:ind w:right="19772"/>
    </w:pPr>
    <w:rPr>
      <w:rFonts w:ascii="Arial" w:eastAsia="Arial" w:hAnsi="Arial" w:cs="Arial"/>
      <w:kern w:val="1"/>
      <w:lang w:eastAsia="ar-SA"/>
    </w:rPr>
  </w:style>
  <w:style w:type="character" w:customStyle="1" w:styleId="WW8Num2z0">
    <w:name w:val="WW8Num2z0"/>
    <w:rsid w:val="002B3D18"/>
    <w:rPr>
      <w:color w:val="000000"/>
    </w:rPr>
  </w:style>
  <w:style w:type="character" w:customStyle="1" w:styleId="WW8Num8z0">
    <w:name w:val="WW8Num8z0"/>
    <w:rsid w:val="002B3D18"/>
    <w:rPr>
      <w:rFonts w:ascii="Symbol" w:hAnsi="Symbol"/>
      <w:sz w:val="20"/>
    </w:rPr>
  </w:style>
  <w:style w:type="character" w:customStyle="1" w:styleId="WW8Num8z1">
    <w:name w:val="WW8Num8z1"/>
    <w:rsid w:val="002B3D18"/>
    <w:rPr>
      <w:rFonts w:ascii="Courier New" w:hAnsi="Courier New"/>
      <w:sz w:val="20"/>
    </w:rPr>
  </w:style>
  <w:style w:type="character" w:customStyle="1" w:styleId="5fa">
    <w:name w:val="Основной шрифт абзаца5"/>
    <w:rsid w:val="002B3D18"/>
  </w:style>
  <w:style w:type="character" w:customStyle="1" w:styleId="WW8Num8z2">
    <w:name w:val="WW8Num8z2"/>
    <w:rsid w:val="002B3D18"/>
    <w:rPr>
      <w:rFonts w:ascii="Wingdings" w:hAnsi="Wingdings"/>
      <w:sz w:val="20"/>
    </w:rPr>
  </w:style>
  <w:style w:type="character" w:customStyle="1" w:styleId="WW8Num9z0">
    <w:name w:val="WW8Num9z0"/>
    <w:rsid w:val="002B3D18"/>
    <w:rPr>
      <w:rFonts w:ascii="Times New Roman" w:hAnsi="Times New Roman" w:cs="Times New Roman"/>
    </w:rPr>
  </w:style>
  <w:style w:type="character" w:customStyle="1" w:styleId="WW8Num9z1">
    <w:name w:val="WW8Num9z1"/>
    <w:rsid w:val="002B3D18"/>
    <w:rPr>
      <w:rFonts w:ascii="Courier New" w:hAnsi="Courier New"/>
      <w:sz w:val="20"/>
    </w:rPr>
  </w:style>
  <w:style w:type="character" w:customStyle="1" w:styleId="WW8Num9z2">
    <w:name w:val="WW8Num9z2"/>
    <w:rsid w:val="002B3D18"/>
    <w:rPr>
      <w:rFonts w:ascii="Wingdings" w:hAnsi="Wingdings"/>
      <w:sz w:val="20"/>
    </w:rPr>
  </w:style>
  <w:style w:type="character" w:customStyle="1" w:styleId="WW8Num10z0">
    <w:name w:val="WW8Num10z0"/>
    <w:rsid w:val="002B3D18"/>
    <w:rPr>
      <w:rFonts w:ascii="Symbol" w:hAnsi="Symbol"/>
    </w:rPr>
  </w:style>
  <w:style w:type="character" w:customStyle="1" w:styleId="WW8Num10z1">
    <w:name w:val="WW8Num10z1"/>
    <w:rsid w:val="002B3D18"/>
    <w:rPr>
      <w:rFonts w:ascii="Courier New" w:hAnsi="Courier New" w:cs="Courier New"/>
    </w:rPr>
  </w:style>
  <w:style w:type="character" w:customStyle="1" w:styleId="WW8Num10z2">
    <w:name w:val="WW8Num10z2"/>
    <w:rsid w:val="002B3D18"/>
    <w:rPr>
      <w:rFonts w:ascii="Wingdings" w:hAnsi="Wingdings"/>
    </w:rPr>
  </w:style>
  <w:style w:type="character" w:customStyle="1" w:styleId="WW8Num12z0">
    <w:name w:val="WW8Num12z0"/>
    <w:rsid w:val="002B3D18"/>
    <w:rPr>
      <w:rFonts w:ascii="Symbol" w:hAnsi="Symbol"/>
    </w:rPr>
  </w:style>
  <w:style w:type="character" w:customStyle="1" w:styleId="WW8Num12z1">
    <w:name w:val="WW8Num12z1"/>
    <w:rsid w:val="002B3D18"/>
    <w:rPr>
      <w:rFonts w:ascii="Courier New" w:hAnsi="Courier New" w:cs="Courier New"/>
    </w:rPr>
  </w:style>
  <w:style w:type="character" w:customStyle="1" w:styleId="WW8Num13z0">
    <w:name w:val="WW8Num13z0"/>
    <w:rsid w:val="002B3D18"/>
    <w:rPr>
      <w:rFonts w:ascii="Symbol" w:hAnsi="Symbol"/>
      <w:sz w:val="20"/>
    </w:rPr>
  </w:style>
  <w:style w:type="character" w:customStyle="1" w:styleId="WW8Num13z1">
    <w:name w:val="WW8Num13z1"/>
    <w:rsid w:val="002B3D18"/>
    <w:rPr>
      <w:rFonts w:ascii="Courier New" w:hAnsi="Courier New"/>
      <w:sz w:val="20"/>
    </w:rPr>
  </w:style>
  <w:style w:type="character" w:customStyle="1" w:styleId="WW8Num13z2">
    <w:name w:val="WW8Num13z2"/>
    <w:rsid w:val="002B3D18"/>
    <w:rPr>
      <w:rFonts w:ascii="Wingdings" w:hAnsi="Wingdings"/>
      <w:sz w:val="20"/>
    </w:rPr>
  </w:style>
  <w:style w:type="character" w:customStyle="1" w:styleId="WW8Num14z0">
    <w:name w:val="WW8Num14z0"/>
    <w:rsid w:val="002B3D18"/>
    <w:rPr>
      <w:rFonts w:ascii="Symbol" w:hAnsi="Symbol"/>
      <w:sz w:val="20"/>
    </w:rPr>
  </w:style>
  <w:style w:type="character" w:customStyle="1" w:styleId="WW8Num14z1">
    <w:name w:val="WW8Num14z1"/>
    <w:rsid w:val="002B3D18"/>
    <w:rPr>
      <w:rFonts w:ascii="Courier New" w:hAnsi="Courier New"/>
      <w:sz w:val="20"/>
    </w:rPr>
  </w:style>
  <w:style w:type="character" w:customStyle="1" w:styleId="WW8Num14z2">
    <w:name w:val="WW8Num14z2"/>
    <w:rsid w:val="002B3D18"/>
    <w:rPr>
      <w:rFonts w:ascii="Wingdings" w:hAnsi="Wingdings"/>
      <w:sz w:val="20"/>
    </w:rPr>
  </w:style>
  <w:style w:type="character" w:customStyle="1" w:styleId="WW8Num15z0">
    <w:name w:val="WW8Num15z0"/>
    <w:rsid w:val="002B3D18"/>
    <w:rPr>
      <w:rFonts w:ascii="Symbol" w:hAnsi="Symbol"/>
      <w:sz w:val="20"/>
    </w:rPr>
  </w:style>
  <w:style w:type="character" w:customStyle="1" w:styleId="WW8Num15z1">
    <w:name w:val="WW8Num15z1"/>
    <w:rsid w:val="002B3D18"/>
    <w:rPr>
      <w:rFonts w:ascii="Courier New" w:hAnsi="Courier New"/>
      <w:sz w:val="20"/>
    </w:rPr>
  </w:style>
  <w:style w:type="character" w:customStyle="1" w:styleId="4fa">
    <w:name w:val="Основной шрифт абзаца4"/>
    <w:rsid w:val="002B3D18"/>
  </w:style>
  <w:style w:type="character" w:customStyle="1" w:styleId="WW8Num5z0">
    <w:name w:val="WW8Num5z0"/>
    <w:rsid w:val="002B3D18"/>
    <w:rPr>
      <w:rFonts w:ascii="Times New Roman" w:hAnsi="Times New Roman" w:cs="Times New Roman"/>
    </w:rPr>
  </w:style>
  <w:style w:type="character" w:customStyle="1" w:styleId="3fff2">
    <w:name w:val="Основной шрифт абзаца3"/>
    <w:rsid w:val="002B3D18"/>
  </w:style>
  <w:style w:type="character" w:customStyle="1" w:styleId="WW8Num3z0">
    <w:name w:val="WW8Num3z0"/>
    <w:rsid w:val="002B3D18"/>
    <w:rPr>
      <w:color w:val="000000"/>
    </w:rPr>
  </w:style>
  <w:style w:type="character" w:customStyle="1" w:styleId="WW8Num7z0">
    <w:name w:val="WW8Num7z0"/>
    <w:rsid w:val="002B3D18"/>
    <w:rPr>
      <w:rFonts w:ascii="Times New Roman" w:hAnsi="Times New Roman" w:cs="Times New Roman"/>
    </w:rPr>
  </w:style>
  <w:style w:type="character" w:customStyle="1" w:styleId="2ffff5">
    <w:name w:val="Основной шрифт абзаца2"/>
    <w:rsid w:val="002B3D18"/>
  </w:style>
  <w:style w:type="character" w:customStyle="1" w:styleId="WW8Num6z0">
    <w:name w:val="WW8Num6z0"/>
    <w:rsid w:val="002B3D18"/>
    <w:rPr>
      <w:rFonts w:ascii="Times New Roman" w:hAnsi="Times New Roman" w:cs="Times New Roman"/>
    </w:rPr>
  </w:style>
  <w:style w:type="character" w:customStyle="1" w:styleId="WW8Num11z0">
    <w:name w:val="WW8Num11z0"/>
    <w:rsid w:val="002B3D18"/>
    <w:rPr>
      <w:rFonts w:ascii="Times New Roman" w:hAnsi="Times New Roman" w:cs="Times New Roman"/>
    </w:rPr>
  </w:style>
  <w:style w:type="character" w:customStyle="1" w:styleId="affffffffffffff">
    <w:name w:val="Маркеры списка"/>
    <w:rsid w:val="002B3D18"/>
    <w:rPr>
      <w:rFonts w:ascii="OpenSymbol" w:eastAsia="OpenSymbol" w:hAnsi="OpenSymbol" w:cs="OpenSymbol"/>
    </w:rPr>
  </w:style>
  <w:style w:type="character" w:customStyle="1" w:styleId="7a">
    <w:name w:val="Основной шрифт абзаца7"/>
    <w:rsid w:val="002B3D18"/>
  </w:style>
  <w:style w:type="paragraph" w:customStyle="1" w:styleId="6e">
    <w:name w:val="Название6"/>
    <w:basedOn w:val="ab"/>
    <w:rsid w:val="002B3D18"/>
    <w:pPr>
      <w:widowControl w:val="0"/>
      <w:suppressLineNumbers/>
      <w:suppressAutoHyphens/>
      <w:spacing w:before="120" w:after="120"/>
      <w:jc w:val="left"/>
    </w:pPr>
    <w:rPr>
      <w:rFonts w:eastAsia="Lucida Sans Unicode" w:cs="Mangal"/>
      <w:i/>
      <w:iCs/>
      <w:kern w:val="1"/>
    </w:rPr>
  </w:style>
  <w:style w:type="paragraph" w:customStyle="1" w:styleId="6f">
    <w:name w:val="Указатель6"/>
    <w:basedOn w:val="ab"/>
    <w:rsid w:val="002B3D18"/>
    <w:pPr>
      <w:widowControl w:val="0"/>
      <w:suppressLineNumbers/>
      <w:suppressAutoHyphens/>
      <w:spacing w:after="0"/>
      <w:jc w:val="left"/>
    </w:pPr>
    <w:rPr>
      <w:rFonts w:eastAsia="Lucida Sans Unicode" w:cs="Mangal"/>
      <w:kern w:val="1"/>
    </w:rPr>
  </w:style>
  <w:style w:type="paragraph" w:customStyle="1" w:styleId="5fb">
    <w:name w:val="Название5"/>
    <w:basedOn w:val="ab"/>
    <w:rsid w:val="002B3D18"/>
    <w:pPr>
      <w:widowControl w:val="0"/>
      <w:suppressLineNumbers/>
      <w:suppressAutoHyphens/>
      <w:spacing w:before="120" w:after="120"/>
      <w:jc w:val="left"/>
    </w:pPr>
    <w:rPr>
      <w:rFonts w:eastAsia="Lucida Sans Unicode" w:cs="Mangal"/>
      <w:i/>
      <w:iCs/>
      <w:kern w:val="1"/>
    </w:rPr>
  </w:style>
  <w:style w:type="paragraph" w:customStyle="1" w:styleId="5fc">
    <w:name w:val="Указатель5"/>
    <w:basedOn w:val="ab"/>
    <w:rsid w:val="002B3D18"/>
    <w:pPr>
      <w:widowControl w:val="0"/>
      <w:suppressLineNumbers/>
      <w:suppressAutoHyphens/>
      <w:spacing w:after="0"/>
      <w:jc w:val="left"/>
    </w:pPr>
    <w:rPr>
      <w:rFonts w:eastAsia="Lucida Sans Unicode" w:cs="Mangal"/>
      <w:kern w:val="1"/>
    </w:rPr>
  </w:style>
  <w:style w:type="paragraph" w:customStyle="1" w:styleId="4fb">
    <w:name w:val="Название4"/>
    <w:basedOn w:val="ab"/>
    <w:rsid w:val="002B3D18"/>
    <w:pPr>
      <w:widowControl w:val="0"/>
      <w:suppressLineNumbers/>
      <w:suppressAutoHyphens/>
      <w:spacing w:before="120" w:after="120"/>
      <w:jc w:val="left"/>
    </w:pPr>
    <w:rPr>
      <w:rFonts w:eastAsia="Lucida Sans Unicode" w:cs="Mangal"/>
      <w:i/>
      <w:iCs/>
      <w:kern w:val="1"/>
    </w:rPr>
  </w:style>
  <w:style w:type="paragraph" w:customStyle="1" w:styleId="4fc">
    <w:name w:val="Указатель4"/>
    <w:basedOn w:val="ab"/>
    <w:rsid w:val="002B3D18"/>
    <w:pPr>
      <w:widowControl w:val="0"/>
      <w:suppressLineNumbers/>
      <w:suppressAutoHyphens/>
      <w:spacing w:after="0"/>
      <w:jc w:val="left"/>
    </w:pPr>
    <w:rPr>
      <w:rFonts w:eastAsia="Lucida Sans Unicode" w:cs="Mangal"/>
      <w:kern w:val="1"/>
    </w:rPr>
  </w:style>
  <w:style w:type="paragraph" w:customStyle="1" w:styleId="3fff3">
    <w:name w:val="Название3"/>
    <w:basedOn w:val="ab"/>
    <w:rsid w:val="002B3D18"/>
    <w:pPr>
      <w:widowControl w:val="0"/>
      <w:suppressLineNumbers/>
      <w:suppressAutoHyphens/>
      <w:spacing w:before="120" w:after="120"/>
      <w:jc w:val="left"/>
    </w:pPr>
    <w:rPr>
      <w:rFonts w:eastAsia="Lucida Sans Unicode" w:cs="Mangal"/>
      <w:i/>
      <w:iCs/>
      <w:kern w:val="1"/>
    </w:rPr>
  </w:style>
  <w:style w:type="paragraph" w:customStyle="1" w:styleId="3fff4">
    <w:name w:val="Указатель3"/>
    <w:basedOn w:val="ab"/>
    <w:rsid w:val="002B3D18"/>
    <w:pPr>
      <w:widowControl w:val="0"/>
      <w:suppressLineNumbers/>
      <w:suppressAutoHyphens/>
      <w:spacing w:after="0"/>
      <w:jc w:val="left"/>
    </w:pPr>
    <w:rPr>
      <w:rFonts w:eastAsia="Lucida Sans Unicode" w:cs="Mangal"/>
      <w:kern w:val="1"/>
    </w:rPr>
  </w:style>
  <w:style w:type="paragraph" w:customStyle="1" w:styleId="2ffff6">
    <w:name w:val="Указатель2"/>
    <w:basedOn w:val="ab"/>
    <w:rsid w:val="002B3D18"/>
    <w:pPr>
      <w:widowControl w:val="0"/>
      <w:suppressLineNumbers/>
      <w:suppressAutoHyphens/>
      <w:spacing w:after="0"/>
      <w:jc w:val="left"/>
    </w:pPr>
    <w:rPr>
      <w:rFonts w:eastAsia="Lucida Sans Unicode" w:cs="Mangal"/>
      <w:kern w:val="1"/>
    </w:rPr>
  </w:style>
  <w:style w:type="paragraph" w:customStyle="1" w:styleId="3fff5">
    <w:name w:val="Ñòèëü3 Çíàê Çíàê"/>
    <w:basedOn w:val="ab"/>
    <w:rsid w:val="002B3D18"/>
    <w:pPr>
      <w:widowControl w:val="0"/>
      <w:tabs>
        <w:tab w:val="left" w:pos="587"/>
      </w:tabs>
      <w:suppressAutoHyphens/>
      <w:overflowPunct w:val="0"/>
      <w:autoSpaceDE w:val="0"/>
      <w:spacing w:after="0"/>
      <w:ind w:left="360"/>
      <w:textAlignment w:val="baseline"/>
    </w:pPr>
    <w:rPr>
      <w:rFonts w:eastAsia="Lucida Sans Unicode"/>
      <w:kern w:val="1"/>
      <w:szCs w:val="20"/>
    </w:rPr>
  </w:style>
  <w:style w:type="paragraph" w:customStyle="1" w:styleId="caaieiaie11">
    <w:name w:val="caaieiaie 11"/>
    <w:basedOn w:val="ab"/>
    <w:next w:val="ab"/>
    <w:rsid w:val="002B3D18"/>
    <w:pPr>
      <w:keepNext/>
      <w:suppressAutoHyphens/>
      <w:overflowPunct w:val="0"/>
      <w:autoSpaceDE w:val="0"/>
      <w:spacing w:after="0"/>
      <w:jc w:val="center"/>
      <w:textAlignment w:val="baseline"/>
    </w:pPr>
    <w:rPr>
      <w:rFonts w:eastAsia="Lucida Sans Unicode"/>
      <w:kern w:val="1"/>
    </w:rPr>
  </w:style>
  <w:style w:type="paragraph" w:customStyle="1" w:styleId="oaenoniinee">
    <w:name w:val="oaeno niinee"/>
    <w:basedOn w:val="ab"/>
    <w:rsid w:val="002B3D18"/>
    <w:pPr>
      <w:widowControl w:val="0"/>
      <w:suppressAutoHyphens/>
      <w:overflowPunct w:val="0"/>
      <w:autoSpaceDE w:val="0"/>
      <w:spacing w:after="0"/>
      <w:jc w:val="left"/>
      <w:textAlignment w:val="baseline"/>
    </w:pPr>
    <w:rPr>
      <w:rFonts w:ascii="Gelvetsky 12pt" w:eastAsia="Lucida Sans Unicode" w:hAnsi="Gelvetsky 12pt"/>
      <w:kern w:val="1"/>
      <w:lang w:val="en-US"/>
    </w:rPr>
  </w:style>
  <w:style w:type="paragraph" w:customStyle="1" w:styleId="ConsPlusDocList">
    <w:name w:val="ConsPlusDocList"/>
    <w:basedOn w:val="ab"/>
    <w:rsid w:val="002B3D18"/>
    <w:pPr>
      <w:widowControl w:val="0"/>
      <w:suppressAutoHyphens/>
      <w:autoSpaceDE w:val="0"/>
      <w:spacing w:after="0"/>
      <w:jc w:val="left"/>
    </w:pPr>
    <w:rPr>
      <w:rFonts w:ascii="Courier New" w:eastAsia="Courier New" w:hAnsi="Courier New"/>
      <w:kern w:val="1"/>
      <w:sz w:val="20"/>
      <w:szCs w:val="20"/>
    </w:rPr>
  </w:style>
  <w:style w:type="paragraph" w:customStyle="1" w:styleId="affffffffffffff0">
    <w:name w:val="Знак Знак Знак Знак Знак Знак Знак Знак Знак"/>
    <w:basedOn w:val="ab"/>
    <w:rsid w:val="002B3D18"/>
    <w:pPr>
      <w:spacing w:after="160" w:line="240" w:lineRule="exact"/>
    </w:pPr>
    <w:rPr>
      <w:kern w:val="1"/>
      <w:szCs w:val="20"/>
      <w:lang w:val="en-US"/>
    </w:rPr>
  </w:style>
  <w:style w:type="paragraph" w:customStyle="1" w:styleId="1fffffe">
    <w:name w:val="Знак Знак Знак Знак Знак Знак Знак Знак Знак Знак Знак Знак Знак Знак Знак Знак Знак Знак Знак Знак Знак1 Знак"/>
    <w:basedOn w:val="ab"/>
    <w:rsid w:val="002B3D18"/>
    <w:pPr>
      <w:spacing w:after="160" w:line="240" w:lineRule="exact"/>
      <w:jc w:val="left"/>
    </w:pPr>
    <w:rPr>
      <w:rFonts w:ascii="Verdana" w:hAnsi="Verdana"/>
      <w:kern w:val="1"/>
      <w:sz w:val="20"/>
      <w:szCs w:val="20"/>
      <w:lang w:val="en-US"/>
    </w:rPr>
  </w:style>
  <w:style w:type="paragraph" w:customStyle="1" w:styleId="affffffffffffff1">
    <w:name w:val="Содержимое врезки"/>
    <w:basedOn w:val="aff0"/>
    <w:rsid w:val="002B3D18"/>
    <w:pPr>
      <w:widowControl w:val="0"/>
      <w:suppressAutoHyphens/>
      <w:jc w:val="left"/>
    </w:pPr>
    <w:rPr>
      <w:rFonts w:eastAsia="Lucida Sans Unicode"/>
      <w:kern w:val="1"/>
    </w:rPr>
  </w:style>
  <w:style w:type="character" w:customStyle="1" w:styleId="TimesNewRoman">
    <w:name w:val="Основной текст + Times New Roman"/>
    <w:basedOn w:val="ac"/>
    <w:rsid w:val="002B3D18"/>
    <w:rPr>
      <w:rFonts w:ascii="Times New Roman" w:hAnsi="Times New Roman" w:cs="Times New Roman"/>
      <w:spacing w:val="0"/>
      <w:sz w:val="18"/>
      <w:szCs w:val="18"/>
    </w:rPr>
  </w:style>
  <w:style w:type="character" w:customStyle="1" w:styleId="TimesNewRoman2">
    <w:name w:val="Основной текст + Times New Roman2"/>
    <w:basedOn w:val="ac"/>
    <w:rsid w:val="002B3D18"/>
    <w:rPr>
      <w:rFonts w:ascii="Times New Roman" w:hAnsi="Times New Roman" w:cs="Times New Roman"/>
      <w:b/>
      <w:bCs/>
      <w:spacing w:val="2"/>
      <w:sz w:val="18"/>
      <w:szCs w:val="18"/>
    </w:rPr>
  </w:style>
  <w:style w:type="paragraph" w:customStyle="1" w:styleId="23d">
    <w:name w:val="Продолжение списка 23"/>
    <w:basedOn w:val="ab"/>
    <w:rsid w:val="002B3D18"/>
    <w:pPr>
      <w:keepLines/>
      <w:widowControl w:val="0"/>
      <w:suppressAutoHyphens/>
      <w:spacing w:after="120"/>
      <w:ind w:left="566"/>
      <w:jc w:val="left"/>
    </w:pPr>
    <w:rPr>
      <w:rFonts w:eastAsia="Lucida Sans Unicode"/>
      <w:kern w:val="1"/>
    </w:rPr>
  </w:style>
  <w:style w:type="paragraph" w:customStyle="1" w:styleId="Heading">
    <w:name w:val="Heading"/>
    <w:rsid w:val="002B3D18"/>
    <w:pPr>
      <w:autoSpaceDE w:val="0"/>
      <w:autoSpaceDN w:val="0"/>
      <w:adjustRightInd w:val="0"/>
    </w:pPr>
    <w:rPr>
      <w:rFonts w:ascii="Arial" w:hAnsi="Arial" w:cs="Arial"/>
      <w:b/>
      <w:bCs/>
      <w:sz w:val="22"/>
      <w:szCs w:val="22"/>
    </w:rPr>
  </w:style>
  <w:style w:type="paragraph" w:customStyle="1" w:styleId="1ffffff">
    <w:name w:val="Цитата1"/>
    <w:basedOn w:val="ab"/>
    <w:rsid w:val="002B3D18"/>
    <w:pPr>
      <w:keepNext/>
      <w:keepLines/>
      <w:widowControl w:val="0"/>
      <w:shd w:val="clear" w:color="auto" w:fill="FFFFFF"/>
      <w:suppressAutoHyphens/>
      <w:spacing w:after="0"/>
      <w:ind w:left="6" w:right="6"/>
    </w:pPr>
    <w:rPr>
      <w:rFonts w:eastAsia="Lucida Sans Unicode"/>
      <w:kern w:val="1"/>
      <w:sz w:val="28"/>
      <w:szCs w:val="28"/>
    </w:rPr>
  </w:style>
  <w:style w:type="character" w:customStyle="1" w:styleId="WW8Num4z8">
    <w:name w:val="WW8Num4z8"/>
    <w:rsid w:val="002B3D18"/>
  </w:style>
  <w:style w:type="paragraph" w:customStyle="1" w:styleId="consplustitle0">
    <w:name w:val="consplustitle"/>
    <w:basedOn w:val="ab"/>
    <w:rsid w:val="002B3D18"/>
    <w:pPr>
      <w:suppressAutoHyphens/>
      <w:spacing w:before="280" w:after="280"/>
      <w:jc w:val="left"/>
    </w:pPr>
    <w:rPr>
      <w:kern w:val="1"/>
      <w:lang w:eastAsia="ar-SA"/>
    </w:rPr>
  </w:style>
  <w:style w:type="character" w:customStyle="1" w:styleId="WW8Num1z0">
    <w:name w:val="WW8Num1z0"/>
    <w:rsid w:val="002B3D18"/>
  </w:style>
  <w:style w:type="character" w:customStyle="1" w:styleId="WW8Num4z0">
    <w:name w:val="WW8Num4z0"/>
    <w:rsid w:val="002B3D18"/>
    <w:rPr>
      <w:rFonts w:ascii="Symbol" w:hAnsi="Symbol" w:cs="Symbol" w:hint="default"/>
    </w:rPr>
  </w:style>
  <w:style w:type="character" w:customStyle="1" w:styleId="WW8Num10z3">
    <w:name w:val="WW8Num10z3"/>
    <w:rsid w:val="002B3D18"/>
  </w:style>
  <w:style w:type="character" w:customStyle="1" w:styleId="WW8Num10z4">
    <w:name w:val="WW8Num10z4"/>
    <w:rsid w:val="002B3D18"/>
  </w:style>
  <w:style w:type="character" w:customStyle="1" w:styleId="WW8Num10z5">
    <w:name w:val="WW8Num10z5"/>
    <w:rsid w:val="002B3D18"/>
  </w:style>
  <w:style w:type="character" w:customStyle="1" w:styleId="WW8Num10z6">
    <w:name w:val="WW8Num10z6"/>
    <w:rsid w:val="002B3D18"/>
  </w:style>
  <w:style w:type="character" w:customStyle="1" w:styleId="WW8Num10z7">
    <w:name w:val="WW8Num10z7"/>
    <w:rsid w:val="002B3D18"/>
  </w:style>
  <w:style w:type="character" w:customStyle="1" w:styleId="WW8Num10z8">
    <w:name w:val="WW8Num10z8"/>
    <w:rsid w:val="002B3D18"/>
  </w:style>
  <w:style w:type="character" w:customStyle="1" w:styleId="WW8Num12z3">
    <w:name w:val="WW8Num12z3"/>
    <w:rsid w:val="002B3D18"/>
  </w:style>
  <w:style w:type="character" w:customStyle="1" w:styleId="WW8Num12z4">
    <w:name w:val="WW8Num12z4"/>
    <w:rsid w:val="002B3D18"/>
  </w:style>
  <w:style w:type="character" w:customStyle="1" w:styleId="WW8Num12z5">
    <w:name w:val="WW8Num12z5"/>
    <w:rsid w:val="002B3D18"/>
  </w:style>
  <w:style w:type="character" w:customStyle="1" w:styleId="WW8Num12z6">
    <w:name w:val="WW8Num12z6"/>
    <w:rsid w:val="002B3D18"/>
  </w:style>
  <w:style w:type="character" w:customStyle="1" w:styleId="WW8Num12z7">
    <w:name w:val="WW8Num12z7"/>
    <w:rsid w:val="002B3D18"/>
  </w:style>
  <w:style w:type="character" w:customStyle="1" w:styleId="WW8Num12z8">
    <w:name w:val="WW8Num12z8"/>
    <w:rsid w:val="002B3D18"/>
  </w:style>
  <w:style w:type="character" w:customStyle="1" w:styleId="WW8Num13z3">
    <w:name w:val="WW8Num13z3"/>
    <w:rsid w:val="002B3D18"/>
  </w:style>
  <w:style w:type="character" w:customStyle="1" w:styleId="WW8Num13z4">
    <w:name w:val="WW8Num13z4"/>
    <w:rsid w:val="002B3D18"/>
  </w:style>
  <w:style w:type="character" w:customStyle="1" w:styleId="WW8Num13z5">
    <w:name w:val="WW8Num13z5"/>
    <w:rsid w:val="002B3D18"/>
  </w:style>
  <w:style w:type="character" w:customStyle="1" w:styleId="WW8Num13z6">
    <w:name w:val="WW8Num13z6"/>
    <w:rsid w:val="002B3D18"/>
  </w:style>
  <w:style w:type="character" w:customStyle="1" w:styleId="WW8Num13z7">
    <w:name w:val="WW8Num13z7"/>
    <w:rsid w:val="002B3D18"/>
  </w:style>
  <w:style w:type="character" w:customStyle="1" w:styleId="WW8Num13z8">
    <w:name w:val="WW8Num13z8"/>
    <w:rsid w:val="002B3D18"/>
  </w:style>
  <w:style w:type="character" w:customStyle="1" w:styleId="WW8Num14z3">
    <w:name w:val="WW8Num14z3"/>
    <w:rsid w:val="002B3D18"/>
  </w:style>
  <w:style w:type="character" w:customStyle="1" w:styleId="WW8Num14z4">
    <w:name w:val="WW8Num14z4"/>
    <w:rsid w:val="002B3D18"/>
  </w:style>
  <w:style w:type="character" w:customStyle="1" w:styleId="WW8Num14z5">
    <w:name w:val="WW8Num14z5"/>
    <w:rsid w:val="002B3D18"/>
  </w:style>
  <w:style w:type="character" w:customStyle="1" w:styleId="WW8Num14z6">
    <w:name w:val="WW8Num14z6"/>
    <w:rsid w:val="002B3D18"/>
  </w:style>
  <w:style w:type="character" w:customStyle="1" w:styleId="WW8Num14z7">
    <w:name w:val="WW8Num14z7"/>
    <w:rsid w:val="002B3D18"/>
  </w:style>
  <w:style w:type="character" w:customStyle="1" w:styleId="WW8Num14z8">
    <w:name w:val="WW8Num14z8"/>
    <w:rsid w:val="002B3D18"/>
  </w:style>
  <w:style w:type="character" w:customStyle="1" w:styleId="WW8Num15z3">
    <w:name w:val="WW8Num15z3"/>
    <w:rsid w:val="002B3D18"/>
  </w:style>
  <w:style w:type="character" w:customStyle="1" w:styleId="WW8Num15z4">
    <w:name w:val="WW8Num15z4"/>
    <w:rsid w:val="002B3D18"/>
  </w:style>
  <w:style w:type="character" w:customStyle="1" w:styleId="WW8Num15z5">
    <w:name w:val="WW8Num15z5"/>
    <w:rsid w:val="002B3D18"/>
  </w:style>
  <w:style w:type="character" w:customStyle="1" w:styleId="WW8Num15z6">
    <w:name w:val="WW8Num15z6"/>
    <w:rsid w:val="002B3D18"/>
  </w:style>
  <w:style w:type="character" w:customStyle="1" w:styleId="WW8Num15z7">
    <w:name w:val="WW8Num15z7"/>
    <w:rsid w:val="002B3D18"/>
  </w:style>
  <w:style w:type="character" w:customStyle="1" w:styleId="WW8Num15z8">
    <w:name w:val="WW8Num15z8"/>
    <w:rsid w:val="002B3D18"/>
  </w:style>
  <w:style w:type="character" w:customStyle="1" w:styleId="WW8Num16z0">
    <w:name w:val="WW8Num16z0"/>
    <w:rsid w:val="002B3D18"/>
  </w:style>
  <w:style w:type="character" w:customStyle="1" w:styleId="WW8Num16z1">
    <w:name w:val="WW8Num16z1"/>
    <w:rsid w:val="002B3D18"/>
  </w:style>
  <w:style w:type="character" w:customStyle="1" w:styleId="WW8Num16z2">
    <w:name w:val="WW8Num16z2"/>
    <w:rsid w:val="002B3D18"/>
  </w:style>
  <w:style w:type="character" w:customStyle="1" w:styleId="WW8Num16z3">
    <w:name w:val="WW8Num16z3"/>
    <w:rsid w:val="002B3D18"/>
  </w:style>
  <w:style w:type="character" w:customStyle="1" w:styleId="WW8Num16z4">
    <w:name w:val="WW8Num16z4"/>
    <w:rsid w:val="002B3D18"/>
  </w:style>
  <w:style w:type="character" w:customStyle="1" w:styleId="WW8Num16z5">
    <w:name w:val="WW8Num16z5"/>
    <w:rsid w:val="002B3D18"/>
  </w:style>
  <w:style w:type="character" w:customStyle="1" w:styleId="WW8Num16z6">
    <w:name w:val="WW8Num16z6"/>
    <w:rsid w:val="002B3D18"/>
  </w:style>
  <w:style w:type="character" w:customStyle="1" w:styleId="WW8Num16z7">
    <w:name w:val="WW8Num16z7"/>
    <w:rsid w:val="002B3D18"/>
  </w:style>
  <w:style w:type="character" w:customStyle="1" w:styleId="WW8Num16z8">
    <w:name w:val="WW8Num16z8"/>
    <w:rsid w:val="002B3D18"/>
  </w:style>
  <w:style w:type="character" w:customStyle="1" w:styleId="WW8Num17z0">
    <w:name w:val="WW8Num17z0"/>
    <w:rsid w:val="002B3D18"/>
    <w:rPr>
      <w:rFonts w:cs="Times New Roman" w:hint="default"/>
      <w:b w:val="0"/>
    </w:rPr>
  </w:style>
  <w:style w:type="character" w:customStyle="1" w:styleId="WW8Num17z1">
    <w:name w:val="WW8Num17z1"/>
    <w:rsid w:val="002B3D18"/>
    <w:rPr>
      <w:rFonts w:cs="Times New Roman"/>
    </w:rPr>
  </w:style>
  <w:style w:type="character" w:customStyle="1" w:styleId="WW8Num18z0">
    <w:name w:val="WW8Num18z0"/>
    <w:rsid w:val="002B3D18"/>
    <w:rPr>
      <w:rFonts w:ascii="Symbol" w:hAnsi="Symbol" w:cs="Symbol" w:hint="default"/>
      <w:sz w:val="20"/>
    </w:rPr>
  </w:style>
  <w:style w:type="character" w:customStyle="1" w:styleId="WW8Num18z1">
    <w:name w:val="WW8Num18z1"/>
    <w:rsid w:val="002B3D18"/>
    <w:rPr>
      <w:rFonts w:ascii="Courier New" w:hAnsi="Courier New" w:cs="Courier New" w:hint="default"/>
      <w:sz w:val="20"/>
    </w:rPr>
  </w:style>
  <w:style w:type="character" w:customStyle="1" w:styleId="WW8Num18z2">
    <w:name w:val="WW8Num18z2"/>
    <w:rsid w:val="002B3D18"/>
    <w:rPr>
      <w:rFonts w:ascii="Wingdings" w:hAnsi="Wingdings" w:cs="Wingdings" w:hint="default"/>
      <w:sz w:val="20"/>
    </w:rPr>
  </w:style>
  <w:style w:type="character" w:customStyle="1" w:styleId="WW8Num19z0">
    <w:name w:val="WW8Num19z0"/>
    <w:rsid w:val="002B3D18"/>
    <w:rPr>
      <w:rFonts w:cs="Times New Roman"/>
    </w:rPr>
  </w:style>
  <w:style w:type="character" w:customStyle="1" w:styleId="WW8Num20z0">
    <w:name w:val="WW8Num20z0"/>
    <w:rsid w:val="002B3D18"/>
    <w:rPr>
      <w:rFonts w:hint="default"/>
      <w:color w:val="auto"/>
    </w:rPr>
  </w:style>
  <w:style w:type="character" w:customStyle="1" w:styleId="WW8Num20z1">
    <w:name w:val="WW8Num20z1"/>
    <w:rsid w:val="002B3D18"/>
  </w:style>
  <w:style w:type="character" w:customStyle="1" w:styleId="WW8Num20z2">
    <w:name w:val="WW8Num20z2"/>
    <w:rsid w:val="002B3D18"/>
  </w:style>
  <w:style w:type="character" w:customStyle="1" w:styleId="WW8Num20z3">
    <w:name w:val="WW8Num20z3"/>
    <w:rsid w:val="002B3D18"/>
  </w:style>
  <w:style w:type="character" w:customStyle="1" w:styleId="WW8Num20z4">
    <w:name w:val="WW8Num20z4"/>
    <w:rsid w:val="002B3D18"/>
  </w:style>
  <w:style w:type="character" w:customStyle="1" w:styleId="WW8Num20z5">
    <w:name w:val="WW8Num20z5"/>
    <w:rsid w:val="002B3D18"/>
  </w:style>
  <w:style w:type="character" w:customStyle="1" w:styleId="WW8Num20z6">
    <w:name w:val="WW8Num20z6"/>
    <w:rsid w:val="002B3D18"/>
  </w:style>
  <w:style w:type="character" w:customStyle="1" w:styleId="WW8Num20z7">
    <w:name w:val="WW8Num20z7"/>
    <w:rsid w:val="002B3D18"/>
  </w:style>
  <w:style w:type="character" w:customStyle="1" w:styleId="WW8Num20z8">
    <w:name w:val="WW8Num20z8"/>
    <w:rsid w:val="002B3D18"/>
  </w:style>
  <w:style w:type="character" w:customStyle="1" w:styleId="WW8Num21z0">
    <w:name w:val="WW8Num21z0"/>
    <w:rsid w:val="002B3D18"/>
    <w:rPr>
      <w:rFonts w:hint="default"/>
    </w:rPr>
  </w:style>
  <w:style w:type="character" w:customStyle="1" w:styleId="WW8Num21z1">
    <w:name w:val="WW8Num21z1"/>
    <w:rsid w:val="002B3D18"/>
  </w:style>
  <w:style w:type="character" w:customStyle="1" w:styleId="WW8Num21z2">
    <w:name w:val="WW8Num21z2"/>
    <w:rsid w:val="002B3D18"/>
  </w:style>
  <w:style w:type="character" w:customStyle="1" w:styleId="WW8Num21z3">
    <w:name w:val="WW8Num21z3"/>
    <w:rsid w:val="002B3D18"/>
  </w:style>
  <w:style w:type="character" w:customStyle="1" w:styleId="WW8Num21z4">
    <w:name w:val="WW8Num21z4"/>
    <w:rsid w:val="002B3D18"/>
  </w:style>
  <w:style w:type="character" w:customStyle="1" w:styleId="WW8Num21z5">
    <w:name w:val="WW8Num21z5"/>
    <w:rsid w:val="002B3D18"/>
  </w:style>
  <w:style w:type="character" w:customStyle="1" w:styleId="WW8Num21z6">
    <w:name w:val="WW8Num21z6"/>
    <w:rsid w:val="002B3D18"/>
  </w:style>
  <w:style w:type="character" w:customStyle="1" w:styleId="WW8Num21z7">
    <w:name w:val="WW8Num21z7"/>
    <w:rsid w:val="002B3D18"/>
  </w:style>
  <w:style w:type="character" w:customStyle="1" w:styleId="WW8Num21z8">
    <w:name w:val="WW8Num21z8"/>
    <w:rsid w:val="002B3D18"/>
  </w:style>
  <w:style w:type="character" w:customStyle="1" w:styleId="WW8Num22z0">
    <w:name w:val="WW8Num22z0"/>
    <w:rsid w:val="002B3D18"/>
    <w:rPr>
      <w:rFonts w:hint="default"/>
    </w:rPr>
  </w:style>
  <w:style w:type="character" w:customStyle="1" w:styleId="WW8Num22z1">
    <w:name w:val="WW8Num22z1"/>
    <w:rsid w:val="002B3D18"/>
  </w:style>
  <w:style w:type="character" w:customStyle="1" w:styleId="WW8Num22z2">
    <w:name w:val="WW8Num22z2"/>
    <w:rsid w:val="002B3D18"/>
  </w:style>
  <w:style w:type="character" w:customStyle="1" w:styleId="WW8Num22z3">
    <w:name w:val="WW8Num22z3"/>
    <w:rsid w:val="002B3D18"/>
  </w:style>
  <w:style w:type="character" w:customStyle="1" w:styleId="WW8Num22z4">
    <w:name w:val="WW8Num22z4"/>
    <w:rsid w:val="002B3D18"/>
  </w:style>
  <w:style w:type="character" w:customStyle="1" w:styleId="WW8Num22z5">
    <w:name w:val="WW8Num22z5"/>
    <w:rsid w:val="002B3D18"/>
  </w:style>
  <w:style w:type="character" w:customStyle="1" w:styleId="WW8Num22z6">
    <w:name w:val="WW8Num22z6"/>
    <w:rsid w:val="002B3D18"/>
  </w:style>
  <w:style w:type="character" w:customStyle="1" w:styleId="WW8Num22z7">
    <w:name w:val="WW8Num22z7"/>
    <w:rsid w:val="002B3D18"/>
  </w:style>
  <w:style w:type="character" w:customStyle="1" w:styleId="WW8Num22z8">
    <w:name w:val="WW8Num22z8"/>
    <w:rsid w:val="002B3D18"/>
  </w:style>
  <w:style w:type="character" w:customStyle="1" w:styleId="WW8Num23z0">
    <w:name w:val="WW8Num23z0"/>
    <w:rsid w:val="002B3D18"/>
    <w:rPr>
      <w:rFonts w:cs="Times New Roman" w:hint="default"/>
      <w:b w:val="0"/>
    </w:rPr>
  </w:style>
  <w:style w:type="character" w:customStyle="1" w:styleId="WW8Num23z1">
    <w:name w:val="WW8Num23z1"/>
    <w:rsid w:val="002B3D18"/>
    <w:rPr>
      <w:rFonts w:cs="Times New Roman"/>
    </w:rPr>
  </w:style>
  <w:style w:type="character" w:customStyle="1" w:styleId="iceouttxt5">
    <w:name w:val="iceouttxt5"/>
    <w:basedOn w:val="ac"/>
    <w:rsid w:val="002B3D18"/>
    <w:rPr>
      <w:rFonts w:ascii="Arial" w:hAnsi="Arial" w:cs="Arial" w:hint="default"/>
      <w:color w:val="666666"/>
      <w:sz w:val="17"/>
      <w:szCs w:val="17"/>
    </w:rPr>
  </w:style>
  <w:style w:type="paragraph" w:customStyle="1" w:styleId="ConsPlusTitlePage">
    <w:name w:val="ConsPlusTitlePage"/>
    <w:rsid w:val="002B3D18"/>
    <w:pPr>
      <w:widowControl w:val="0"/>
      <w:autoSpaceDE w:val="0"/>
      <w:autoSpaceDN w:val="0"/>
    </w:pPr>
    <w:rPr>
      <w:rFonts w:ascii="Tahoma" w:hAnsi="Tahoma" w:cs="Tahoma"/>
    </w:rPr>
  </w:style>
  <w:style w:type="character" w:customStyle="1" w:styleId="WW8Num4z4">
    <w:name w:val="WW8Num4z4"/>
    <w:rsid w:val="002B3D18"/>
  </w:style>
  <w:style w:type="character" w:customStyle="1" w:styleId="WW8Num4z6">
    <w:name w:val="WW8Num4z6"/>
    <w:rsid w:val="002B3D18"/>
  </w:style>
  <w:style w:type="character" w:customStyle="1" w:styleId="WW8Num4z1">
    <w:name w:val="WW8Num4z1"/>
    <w:rsid w:val="002B3D18"/>
  </w:style>
  <w:style w:type="character" w:customStyle="1" w:styleId="9b">
    <w:name w:val="Знак Знак9"/>
    <w:rsid w:val="002B3D18"/>
    <w:rPr>
      <w:lang w:val="x-none" w:eastAsia="ar-SA" w:bidi="ar-SA"/>
    </w:rPr>
  </w:style>
  <w:style w:type="paragraph" w:customStyle="1" w:styleId="261">
    <w:name w:val="Основной текст 26"/>
    <w:basedOn w:val="ab"/>
    <w:rsid w:val="007B7045"/>
    <w:pPr>
      <w:widowControl w:val="0"/>
      <w:suppressAutoHyphens/>
      <w:overflowPunct w:val="0"/>
      <w:autoSpaceDE w:val="0"/>
      <w:spacing w:after="0"/>
      <w:jc w:val="center"/>
      <w:textAlignment w:val="baseline"/>
    </w:pPr>
    <w:rPr>
      <w:rFonts w:eastAsia="Lucida Sans Unicode"/>
      <w:b/>
      <w:kern w:val="1"/>
      <w:sz w:val="28"/>
      <w:lang w:eastAsia="ar-SA"/>
    </w:rPr>
  </w:style>
  <w:style w:type="paragraph" w:customStyle="1" w:styleId="6f0">
    <w:name w:val="Обычный6"/>
    <w:rsid w:val="00074F8E"/>
    <w:pPr>
      <w:widowControl w:val="0"/>
      <w:tabs>
        <w:tab w:val="num" w:pos="926"/>
      </w:tabs>
      <w:suppressAutoHyphens/>
      <w:spacing w:line="300" w:lineRule="auto"/>
      <w:ind w:left="926" w:hanging="360"/>
    </w:pPr>
    <w:rPr>
      <w:rFonts w:eastAsia="Arial"/>
      <w:kern w:val="1"/>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35138">
      <w:bodyDiv w:val="1"/>
      <w:marLeft w:val="0"/>
      <w:marRight w:val="0"/>
      <w:marTop w:val="0"/>
      <w:marBottom w:val="0"/>
      <w:divBdr>
        <w:top w:val="none" w:sz="0" w:space="0" w:color="auto"/>
        <w:left w:val="none" w:sz="0" w:space="0" w:color="auto"/>
        <w:bottom w:val="none" w:sz="0" w:space="0" w:color="auto"/>
        <w:right w:val="none" w:sz="0" w:space="0" w:color="auto"/>
      </w:divBdr>
    </w:div>
    <w:div w:id="77947800">
      <w:bodyDiv w:val="1"/>
      <w:marLeft w:val="0"/>
      <w:marRight w:val="0"/>
      <w:marTop w:val="0"/>
      <w:marBottom w:val="0"/>
      <w:divBdr>
        <w:top w:val="none" w:sz="0" w:space="0" w:color="auto"/>
        <w:left w:val="none" w:sz="0" w:space="0" w:color="auto"/>
        <w:bottom w:val="none" w:sz="0" w:space="0" w:color="auto"/>
        <w:right w:val="none" w:sz="0" w:space="0" w:color="auto"/>
      </w:divBdr>
    </w:div>
    <w:div w:id="94830717">
      <w:bodyDiv w:val="1"/>
      <w:marLeft w:val="0"/>
      <w:marRight w:val="0"/>
      <w:marTop w:val="0"/>
      <w:marBottom w:val="0"/>
      <w:divBdr>
        <w:top w:val="none" w:sz="0" w:space="0" w:color="auto"/>
        <w:left w:val="none" w:sz="0" w:space="0" w:color="auto"/>
        <w:bottom w:val="none" w:sz="0" w:space="0" w:color="auto"/>
        <w:right w:val="none" w:sz="0" w:space="0" w:color="auto"/>
      </w:divBdr>
    </w:div>
    <w:div w:id="110168831">
      <w:bodyDiv w:val="1"/>
      <w:marLeft w:val="0"/>
      <w:marRight w:val="0"/>
      <w:marTop w:val="0"/>
      <w:marBottom w:val="0"/>
      <w:divBdr>
        <w:top w:val="none" w:sz="0" w:space="0" w:color="auto"/>
        <w:left w:val="none" w:sz="0" w:space="0" w:color="auto"/>
        <w:bottom w:val="none" w:sz="0" w:space="0" w:color="auto"/>
        <w:right w:val="none" w:sz="0" w:space="0" w:color="auto"/>
      </w:divBdr>
    </w:div>
    <w:div w:id="113795045">
      <w:bodyDiv w:val="1"/>
      <w:marLeft w:val="0"/>
      <w:marRight w:val="0"/>
      <w:marTop w:val="0"/>
      <w:marBottom w:val="0"/>
      <w:divBdr>
        <w:top w:val="none" w:sz="0" w:space="0" w:color="auto"/>
        <w:left w:val="none" w:sz="0" w:space="0" w:color="auto"/>
        <w:bottom w:val="none" w:sz="0" w:space="0" w:color="auto"/>
        <w:right w:val="none" w:sz="0" w:space="0" w:color="auto"/>
      </w:divBdr>
    </w:div>
    <w:div w:id="114563951">
      <w:bodyDiv w:val="1"/>
      <w:marLeft w:val="0"/>
      <w:marRight w:val="0"/>
      <w:marTop w:val="0"/>
      <w:marBottom w:val="0"/>
      <w:divBdr>
        <w:top w:val="none" w:sz="0" w:space="0" w:color="auto"/>
        <w:left w:val="none" w:sz="0" w:space="0" w:color="auto"/>
        <w:bottom w:val="none" w:sz="0" w:space="0" w:color="auto"/>
        <w:right w:val="none" w:sz="0" w:space="0" w:color="auto"/>
      </w:divBdr>
    </w:div>
    <w:div w:id="125318405">
      <w:bodyDiv w:val="1"/>
      <w:marLeft w:val="0"/>
      <w:marRight w:val="0"/>
      <w:marTop w:val="0"/>
      <w:marBottom w:val="0"/>
      <w:divBdr>
        <w:top w:val="none" w:sz="0" w:space="0" w:color="auto"/>
        <w:left w:val="none" w:sz="0" w:space="0" w:color="auto"/>
        <w:bottom w:val="none" w:sz="0" w:space="0" w:color="auto"/>
        <w:right w:val="none" w:sz="0" w:space="0" w:color="auto"/>
      </w:divBdr>
    </w:div>
    <w:div w:id="150684246">
      <w:bodyDiv w:val="1"/>
      <w:marLeft w:val="0"/>
      <w:marRight w:val="0"/>
      <w:marTop w:val="0"/>
      <w:marBottom w:val="0"/>
      <w:divBdr>
        <w:top w:val="none" w:sz="0" w:space="0" w:color="auto"/>
        <w:left w:val="none" w:sz="0" w:space="0" w:color="auto"/>
        <w:bottom w:val="none" w:sz="0" w:space="0" w:color="auto"/>
        <w:right w:val="none" w:sz="0" w:space="0" w:color="auto"/>
      </w:divBdr>
    </w:div>
    <w:div w:id="152726528">
      <w:bodyDiv w:val="1"/>
      <w:marLeft w:val="0"/>
      <w:marRight w:val="0"/>
      <w:marTop w:val="0"/>
      <w:marBottom w:val="0"/>
      <w:divBdr>
        <w:top w:val="none" w:sz="0" w:space="0" w:color="auto"/>
        <w:left w:val="none" w:sz="0" w:space="0" w:color="auto"/>
        <w:bottom w:val="none" w:sz="0" w:space="0" w:color="auto"/>
        <w:right w:val="none" w:sz="0" w:space="0" w:color="auto"/>
      </w:divBdr>
    </w:div>
    <w:div w:id="162405420">
      <w:bodyDiv w:val="1"/>
      <w:marLeft w:val="0"/>
      <w:marRight w:val="0"/>
      <w:marTop w:val="0"/>
      <w:marBottom w:val="0"/>
      <w:divBdr>
        <w:top w:val="none" w:sz="0" w:space="0" w:color="auto"/>
        <w:left w:val="none" w:sz="0" w:space="0" w:color="auto"/>
        <w:bottom w:val="none" w:sz="0" w:space="0" w:color="auto"/>
        <w:right w:val="none" w:sz="0" w:space="0" w:color="auto"/>
      </w:divBdr>
    </w:div>
    <w:div w:id="165097032">
      <w:bodyDiv w:val="1"/>
      <w:marLeft w:val="0"/>
      <w:marRight w:val="0"/>
      <w:marTop w:val="0"/>
      <w:marBottom w:val="0"/>
      <w:divBdr>
        <w:top w:val="none" w:sz="0" w:space="0" w:color="auto"/>
        <w:left w:val="none" w:sz="0" w:space="0" w:color="auto"/>
        <w:bottom w:val="none" w:sz="0" w:space="0" w:color="auto"/>
        <w:right w:val="none" w:sz="0" w:space="0" w:color="auto"/>
      </w:divBdr>
    </w:div>
    <w:div w:id="190150118">
      <w:bodyDiv w:val="1"/>
      <w:marLeft w:val="0"/>
      <w:marRight w:val="0"/>
      <w:marTop w:val="0"/>
      <w:marBottom w:val="0"/>
      <w:divBdr>
        <w:top w:val="none" w:sz="0" w:space="0" w:color="auto"/>
        <w:left w:val="none" w:sz="0" w:space="0" w:color="auto"/>
        <w:bottom w:val="none" w:sz="0" w:space="0" w:color="auto"/>
        <w:right w:val="none" w:sz="0" w:space="0" w:color="auto"/>
      </w:divBdr>
    </w:div>
    <w:div w:id="200871517">
      <w:bodyDiv w:val="1"/>
      <w:marLeft w:val="0"/>
      <w:marRight w:val="0"/>
      <w:marTop w:val="0"/>
      <w:marBottom w:val="0"/>
      <w:divBdr>
        <w:top w:val="none" w:sz="0" w:space="0" w:color="auto"/>
        <w:left w:val="none" w:sz="0" w:space="0" w:color="auto"/>
        <w:bottom w:val="none" w:sz="0" w:space="0" w:color="auto"/>
        <w:right w:val="none" w:sz="0" w:space="0" w:color="auto"/>
      </w:divBdr>
    </w:div>
    <w:div w:id="222448707">
      <w:bodyDiv w:val="1"/>
      <w:marLeft w:val="0"/>
      <w:marRight w:val="0"/>
      <w:marTop w:val="0"/>
      <w:marBottom w:val="0"/>
      <w:divBdr>
        <w:top w:val="none" w:sz="0" w:space="0" w:color="auto"/>
        <w:left w:val="none" w:sz="0" w:space="0" w:color="auto"/>
        <w:bottom w:val="none" w:sz="0" w:space="0" w:color="auto"/>
        <w:right w:val="none" w:sz="0" w:space="0" w:color="auto"/>
      </w:divBdr>
    </w:div>
    <w:div w:id="235014468">
      <w:bodyDiv w:val="1"/>
      <w:marLeft w:val="0"/>
      <w:marRight w:val="0"/>
      <w:marTop w:val="0"/>
      <w:marBottom w:val="0"/>
      <w:divBdr>
        <w:top w:val="none" w:sz="0" w:space="0" w:color="auto"/>
        <w:left w:val="none" w:sz="0" w:space="0" w:color="auto"/>
        <w:bottom w:val="none" w:sz="0" w:space="0" w:color="auto"/>
        <w:right w:val="none" w:sz="0" w:space="0" w:color="auto"/>
      </w:divBdr>
    </w:div>
    <w:div w:id="239871289">
      <w:bodyDiv w:val="1"/>
      <w:marLeft w:val="0"/>
      <w:marRight w:val="0"/>
      <w:marTop w:val="0"/>
      <w:marBottom w:val="0"/>
      <w:divBdr>
        <w:top w:val="none" w:sz="0" w:space="0" w:color="auto"/>
        <w:left w:val="none" w:sz="0" w:space="0" w:color="auto"/>
        <w:bottom w:val="none" w:sz="0" w:space="0" w:color="auto"/>
        <w:right w:val="none" w:sz="0" w:space="0" w:color="auto"/>
      </w:divBdr>
    </w:div>
    <w:div w:id="243033810">
      <w:bodyDiv w:val="1"/>
      <w:marLeft w:val="0"/>
      <w:marRight w:val="0"/>
      <w:marTop w:val="0"/>
      <w:marBottom w:val="0"/>
      <w:divBdr>
        <w:top w:val="none" w:sz="0" w:space="0" w:color="auto"/>
        <w:left w:val="none" w:sz="0" w:space="0" w:color="auto"/>
        <w:bottom w:val="none" w:sz="0" w:space="0" w:color="auto"/>
        <w:right w:val="none" w:sz="0" w:space="0" w:color="auto"/>
      </w:divBdr>
    </w:div>
    <w:div w:id="248124842">
      <w:bodyDiv w:val="1"/>
      <w:marLeft w:val="0"/>
      <w:marRight w:val="0"/>
      <w:marTop w:val="0"/>
      <w:marBottom w:val="0"/>
      <w:divBdr>
        <w:top w:val="none" w:sz="0" w:space="0" w:color="auto"/>
        <w:left w:val="none" w:sz="0" w:space="0" w:color="auto"/>
        <w:bottom w:val="none" w:sz="0" w:space="0" w:color="auto"/>
        <w:right w:val="none" w:sz="0" w:space="0" w:color="auto"/>
      </w:divBdr>
    </w:div>
    <w:div w:id="282810427">
      <w:bodyDiv w:val="1"/>
      <w:marLeft w:val="0"/>
      <w:marRight w:val="0"/>
      <w:marTop w:val="0"/>
      <w:marBottom w:val="0"/>
      <w:divBdr>
        <w:top w:val="none" w:sz="0" w:space="0" w:color="auto"/>
        <w:left w:val="none" w:sz="0" w:space="0" w:color="auto"/>
        <w:bottom w:val="none" w:sz="0" w:space="0" w:color="auto"/>
        <w:right w:val="none" w:sz="0" w:space="0" w:color="auto"/>
      </w:divBdr>
    </w:div>
    <w:div w:id="312374179">
      <w:bodyDiv w:val="1"/>
      <w:marLeft w:val="0"/>
      <w:marRight w:val="0"/>
      <w:marTop w:val="0"/>
      <w:marBottom w:val="0"/>
      <w:divBdr>
        <w:top w:val="none" w:sz="0" w:space="0" w:color="auto"/>
        <w:left w:val="none" w:sz="0" w:space="0" w:color="auto"/>
        <w:bottom w:val="none" w:sz="0" w:space="0" w:color="auto"/>
        <w:right w:val="none" w:sz="0" w:space="0" w:color="auto"/>
      </w:divBdr>
    </w:div>
    <w:div w:id="313066614">
      <w:bodyDiv w:val="1"/>
      <w:marLeft w:val="0"/>
      <w:marRight w:val="0"/>
      <w:marTop w:val="0"/>
      <w:marBottom w:val="0"/>
      <w:divBdr>
        <w:top w:val="none" w:sz="0" w:space="0" w:color="auto"/>
        <w:left w:val="none" w:sz="0" w:space="0" w:color="auto"/>
        <w:bottom w:val="none" w:sz="0" w:space="0" w:color="auto"/>
        <w:right w:val="none" w:sz="0" w:space="0" w:color="auto"/>
      </w:divBdr>
    </w:div>
    <w:div w:id="351230741">
      <w:bodyDiv w:val="1"/>
      <w:marLeft w:val="0"/>
      <w:marRight w:val="0"/>
      <w:marTop w:val="0"/>
      <w:marBottom w:val="0"/>
      <w:divBdr>
        <w:top w:val="none" w:sz="0" w:space="0" w:color="auto"/>
        <w:left w:val="none" w:sz="0" w:space="0" w:color="auto"/>
        <w:bottom w:val="none" w:sz="0" w:space="0" w:color="auto"/>
        <w:right w:val="none" w:sz="0" w:space="0" w:color="auto"/>
      </w:divBdr>
    </w:div>
    <w:div w:id="352070179">
      <w:bodyDiv w:val="1"/>
      <w:marLeft w:val="0"/>
      <w:marRight w:val="0"/>
      <w:marTop w:val="0"/>
      <w:marBottom w:val="0"/>
      <w:divBdr>
        <w:top w:val="none" w:sz="0" w:space="0" w:color="auto"/>
        <w:left w:val="none" w:sz="0" w:space="0" w:color="auto"/>
        <w:bottom w:val="none" w:sz="0" w:space="0" w:color="auto"/>
        <w:right w:val="none" w:sz="0" w:space="0" w:color="auto"/>
      </w:divBdr>
    </w:div>
    <w:div w:id="364670853">
      <w:bodyDiv w:val="1"/>
      <w:marLeft w:val="0"/>
      <w:marRight w:val="0"/>
      <w:marTop w:val="0"/>
      <w:marBottom w:val="0"/>
      <w:divBdr>
        <w:top w:val="none" w:sz="0" w:space="0" w:color="auto"/>
        <w:left w:val="none" w:sz="0" w:space="0" w:color="auto"/>
        <w:bottom w:val="none" w:sz="0" w:space="0" w:color="auto"/>
        <w:right w:val="none" w:sz="0" w:space="0" w:color="auto"/>
      </w:divBdr>
    </w:div>
    <w:div w:id="374886337">
      <w:bodyDiv w:val="1"/>
      <w:marLeft w:val="0"/>
      <w:marRight w:val="0"/>
      <w:marTop w:val="0"/>
      <w:marBottom w:val="0"/>
      <w:divBdr>
        <w:top w:val="none" w:sz="0" w:space="0" w:color="auto"/>
        <w:left w:val="none" w:sz="0" w:space="0" w:color="auto"/>
        <w:bottom w:val="none" w:sz="0" w:space="0" w:color="auto"/>
        <w:right w:val="none" w:sz="0" w:space="0" w:color="auto"/>
      </w:divBdr>
    </w:div>
    <w:div w:id="402601304">
      <w:bodyDiv w:val="1"/>
      <w:marLeft w:val="0"/>
      <w:marRight w:val="0"/>
      <w:marTop w:val="0"/>
      <w:marBottom w:val="0"/>
      <w:divBdr>
        <w:top w:val="none" w:sz="0" w:space="0" w:color="auto"/>
        <w:left w:val="none" w:sz="0" w:space="0" w:color="auto"/>
        <w:bottom w:val="none" w:sz="0" w:space="0" w:color="auto"/>
        <w:right w:val="none" w:sz="0" w:space="0" w:color="auto"/>
      </w:divBdr>
    </w:div>
    <w:div w:id="422186984">
      <w:bodyDiv w:val="1"/>
      <w:marLeft w:val="0"/>
      <w:marRight w:val="0"/>
      <w:marTop w:val="0"/>
      <w:marBottom w:val="0"/>
      <w:divBdr>
        <w:top w:val="none" w:sz="0" w:space="0" w:color="auto"/>
        <w:left w:val="none" w:sz="0" w:space="0" w:color="auto"/>
        <w:bottom w:val="none" w:sz="0" w:space="0" w:color="auto"/>
        <w:right w:val="none" w:sz="0" w:space="0" w:color="auto"/>
      </w:divBdr>
    </w:div>
    <w:div w:id="443114155">
      <w:bodyDiv w:val="1"/>
      <w:marLeft w:val="0"/>
      <w:marRight w:val="0"/>
      <w:marTop w:val="0"/>
      <w:marBottom w:val="0"/>
      <w:divBdr>
        <w:top w:val="none" w:sz="0" w:space="0" w:color="auto"/>
        <w:left w:val="none" w:sz="0" w:space="0" w:color="auto"/>
        <w:bottom w:val="none" w:sz="0" w:space="0" w:color="auto"/>
        <w:right w:val="none" w:sz="0" w:space="0" w:color="auto"/>
      </w:divBdr>
    </w:div>
    <w:div w:id="455833652">
      <w:bodyDiv w:val="1"/>
      <w:marLeft w:val="0"/>
      <w:marRight w:val="0"/>
      <w:marTop w:val="0"/>
      <w:marBottom w:val="0"/>
      <w:divBdr>
        <w:top w:val="none" w:sz="0" w:space="0" w:color="auto"/>
        <w:left w:val="none" w:sz="0" w:space="0" w:color="auto"/>
        <w:bottom w:val="none" w:sz="0" w:space="0" w:color="auto"/>
        <w:right w:val="none" w:sz="0" w:space="0" w:color="auto"/>
      </w:divBdr>
    </w:div>
    <w:div w:id="563295250">
      <w:bodyDiv w:val="1"/>
      <w:marLeft w:val="0"/>
      <w:marRight w:val="0"/>
      <w:marTop w:val="0"/>
      <w:marBottom w:val="0"/>
      <w:divBdr>
        <w:top w:val="none" w:sz="0" w:space="0" w:color="auto"/>
        <w:left w:val="none" w:sz="0" w:space="0" w:color="auto"/>
        <w:bottom w:val="none" w:sz="0" w:space="0" w:color="auto"/>
        <w:right w:val="none" w:sz="0" w:space="0" w:color="auto"/>
      </w:divBdr>
      <w:divsChild>
        <w:div w:id="1456828344">
          <w:marLeft w:val="0"/>
          <w:marRight w:val="0"/>
          <w:marTop w:val="0"/>
          <w:marBottom w:val="0"/>
          <w:divBdr>
            <w:top w:val="none" w:sz="0" w:space="0" w:color="auto"/>
            <w:left w:val="none" w:sz="0" w:space="0" w:color="auto"/>
            <w:bottom w:val="none" w:sz="0" w:space="0" w:color="auto"/>
            <w:right w:val="none" w:sz="0" w:space="0" w:color="auto"/>
          </w:divBdr>
          <w:divsChild>
            <w:div w:id="1143278608">
              <w:marLeft w:val="0"/>
              <w:marRight w:val="0"/>
              <w:marTop w:val="0"/>
              <w:marBottom w:val="0"/>
              <w:divBdr>
                <w:top w:val="none" w:sz="0" w:space="0" w:color="auto"/>
                <w:left w:val="none" w:sz="0" w:space="0" w:color="auto"/>
                <w:bottom w:val="none" w:sz="0" w:space="0" w:color="auto"/>
                <w:right w:val="none" w:sz="0" w:space="0" w:color="auto"/>
              </w:divBdr>
              <w:divsChild>
                <w:div w:id="1152671152">
                  <w:marLeft w:val="0"/>
                  <w:marRight w:val="0"/>
                  <w:marTop w:val="0"/>
                  <w:marBottom w:val="0"/>
                  <w:divBdr>
                    <w:top w:val="none" w:sz="0" w:space="0" w:color="auto"/>
                    <w:left w:val="none" w:sz="0" w:space="0" w:color="auto"/>
                    <w:bottom w:val="none" w:sz="0" w:space="0" w:color="auto"/>
                    <w:right w:val="none" w:sz="0" w:space="0" w:color="auto"/>
                  </w:divBdr>
                  <w:divsChild>
                    <w:div w:id="1585335997">
                      <w:marLeft w:val="0"/>
                      <w:marRight w:val="0"/>
                      <w:marTop w:val="0"/>
                      <w:marBottom w:val="0"/>
                      <w:divBdr>
                        <w:top w:val="none" w:sz="0" w:space="0" w:color="auto"/>
                        <w:left w:val="none" w:sz="0" w:space="0" w:color="auto"/>
                        <w:bottom w:val="single" w:sz="6" w:space="4" w:color="424D55"/>
                        <w:right w:val="none" w:sz="0" w:space="0" w:color="auto"/>
                      </w:divBdr>
                    </w:div>
                  </w:divsChild>
                </w:div>
              </w:divsChild>
            </w:div>
          </w:divsChild>
        </w:div>
      </w:divsChild>
    </w:div>
    <w:div w:id="644821511">
      <w:bodyDiv w:val="1"/>
      <w:marLeft w:val="0"/>
      <w:marRight w:val="0"/>
      <w:marTop w:val="0"/>
      <w:marBottom w:val="0"/>
      <w:divBdr>
        <w:top w:val="none" w:sz="0" w:space="0" w:color="auto"/>
        <w:left w:val="none" w:sz="0" w:space="0" w:color="auto"/>
        <w:bottom w:val="none" w:sz="0" w:space="0" w:color="auto"/>
        <w:right w:val="none" w:sz="0" w:space="0" w:color="auto"/>
      </w:divBdr>
    </w:div>
    <w:div w:id="668945354">
      <w:bodyDiv w:val="1"/>
      <w:marLeft w:val="0"/>
      <w:marRight w:val="0"/>
      <w:marTop w:val="0"/>
      <w:marBottom w:val="0"/>
      <w:divBdr>
        <w:top w:val="none" w:sz="0" w:space="0" w:color="auto"/>
        <w:left w:val="none" w:sz="0" w:space="0" w:color="auto"/>
        <w:bottom w:val="none" w:sz="0" w:space="0" w:color="auto"/>
        <w:right w:val="none" w:sz="0" w:space="0" w:color="auto"/>
      </w:divBdr>
    </w:div>
    <w:div w:id="727727761">
      <w:bodyDiv w:val="1"/>
      <w:marLeft w:val="0"/>
      <w:marRight w:val="0"/>
      <w:marTop w:val="0"/>
      <w:marBottom w:val="0"/>
      <w:divBdr>
        <w:top w:val="none" w:sz="0" w:space="0" w:color="auto"/>
        <w:left w:val="none" w:sz="0" w:space="0" w:color="auto"/>
        <w:bottom w:val="none" w:sz="0" w:space="0" w:color="auto"/>
        <w:right w:val="none" w:sz="0" w:space="0" w:color="auto"/>
      </w:divBdr>
    </w:div>
    <w:div w:id="817261741">
      <w:bodyDiv w:val="1"/>
      <w:marLeft w:val="0"/>
      <w:marRight w:val="0"/>
      <w:marTop w:val="0"/>
      <w:marBottom w:val="0"/>
      <w:divBdr>
        <w:top w:val="none" w:sz="0" w:space="0" w:color="auto"/>
        <w:left w:val="none" w:sz="0" w:space="0" w:color="auto"/>
        <w:bottom w:val="none" w:sz="0" w:space="0" w:color="auto"/>
        <w:right w:val="none" w:sz="0" w:space="0" w:color="auto"/>
      </w:divBdr>
    </w:div>
    <w:div w:id="837967160">
      <w:bodyDiv w:val="1"/>
      <w:marLeft w:val="0"/>
      <w:marRight w:val="0"/>
      <w:marTop w:val="0"/>
      <w:marBottom w:val="0"/>
      <w:divBdr>
        <w:top w:val="none" w:sz="0" w:space="0" w:color="auto"/>
        <w:left w:val="none" w:sz="0" w:space="0" w:color="auto"/>
        <w:bottom w:val="none" w:sz="0" w:space="0" w:color="auto"/>
        <w:right w:val="none" w:sz="0" w:space="0" w:color="auto"/>
      </w:divBdr>
    </w:div>
    <w:div w:id="863711396">
      <w:bodyDiv w:val="1"/>
      <w:marLeft w:val="0"/>
      <w:marRight w:val="0"/>
      <w:marTop w:val="0"/>
      <w:marBottom w:val="0"/>
      <w:divBdr>
        <w:top w:val="none" w:sz="0" w:space="0" w:color="auto"/>
        <w:left w:val="none" w:sz="0" w:space="0" w:color="auto"/>
        <w:bottom w:val="none" w:sz="0" w:space="0" w:color="auto"/>
        <w:right w:val="none" w:sz="0" w:space="0" w:color="auto"/>
      </w:divBdr>
    </w:div>
    <w:div w:id="891040271">
      <w:bodyDiv w:val="1"/>
      <w:marLeft w:val="0"/>
      <w:marRight w:val="0"/>
      <w:marTop w:val="0"/>
      <w:marBottom w:val="0"/>
      <w:divBdr>
        <w:top w:val="none" w:sz="0" w:space="0" w:color="auto"/>
        <w:left w:val="none" w:sz="0" w:space="0" w:color="auto"/>
        <w:bottom w:val="none" w:sz="0" w:space="0" w:color="auto"/>
        <w:right w:val="none" w:sz="0" w:space="0" w:color="auto"/>
      </w:divBdr>
    </w:div>
    <w:div w:id="896934432">
      <w:bodyDiv w:val="1"/>
      <w:marLeft w:val="0"/>
      <w:marRight w:val="0"/>
      <w:marTop w:val="0"/>
      <w:marBottom w:val="0"/>
      <w:divBdr>
        <w:top w:val="none" w:sz="0" w:space="0" w:color="auto"/>
        <w:left w:val="none" w:sz="0" w:space="0" w:color="auto"/>
        <w:bottom w:val="none" w:sz="0" w:space="0" w:color="auto"/>
        <w:right w:val="none" w:sz="0" w:space="0" w:color="auto"/>
      </w:divBdr>
    </w:div>
    <w:div w:id="916863864">
      <w:bodyDiv w:val="1"/>
      <w:marLeft w:val="0"/>
      <w:marRight w:val="0"/>
      <w:marTop w:val="0"/>
      <w:marBottom w:val="0"/>
      <w:divBdr>
        <w:top w:val="none" w:sz="0" w:space="0" w:color="auto"/>
        <w:left w:val="none" w:sz="0" w:space="0" w:color="auto"/>
        <w:bottom w:val="none" w:sz="0" w:space="0" w:color="auto"/>
        <w:right w:val="none" w:sz="0" w:space="0" w:color="auto"/>
      </w:divBdr>
    </w:div>
    <w:div w:id="923683236">
      <w:bodyDiv w:val="1"/>
      <w:marLeft w:val="0"/>
      <w:marRight w:val="0"/>
      <w:marTop w:val="0"/>
      <w:marBottom w:val="0"/>
      <w:divBdr>
        <w:top w:val="none" w:sz="0" w:space="0" w:color="auto"/>
        <w:left w:val="none" w:sz="0" w:space="0" w:color="auto"/>
        <w:bottom w:val="none" w:sz="0" w:space="0" w:color="auto"/>
        <w:right w:val="none" w:sz="0" w:space="0" w:color="auto"/>
      </w:divBdr>
    </w:div>
    <w:div w:id="938100014">
      <w:bodyDiv w:val="1"/>
      <w:marLeft w:val="0"/>
      <w:marRight w:val="0"/>
      <w:marTop w:val="0"/>
      <w:marBottom w:val="0"/>
      <w:divBdr>
        <w:top w:val="none" w:sz="0" w:space="0" w:color="auto"/>
        <w:left w:val="none" w:sz="0" w:space="0" w:color="auto"/>
        <w:bottom w:val="none" w:sz="0" w:space="0" w:color="auto"/>
        <w:right w:val="none" w:sz="0" w:space="0" w:color="auto"/>
      </w:divBdr>
    </w:div>
    <w:div w:id="941645276">
      <w:bodyDiv w:val="1"/>
      <w:marLeft w:val="0"/>
      <w:marRight w:val="0"/>
      <w:marTop w:val="0"/>
      <w:marBottom w:val="0"/>
      <w:divBdr>
        <w:top w:val="none" w:sz="0" w:space="0" w:color="auto"/>
        <w:left w:val="none" w:sz="0" w:space="0" w:color="auto"/>
        <w:bottom w:val="none" w:sz="0" w:space="0" w:color="auto"/>
        <w:right w:val="none" w:sz="0" w:space="0" w:color="auto"/>
      </w:divBdr>
    </w:div>
    <w:div w:id="95683892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64850388">
      <w:bodyDiv w:val="1"/>
      <w:marLeft w:val="0"/>
      <w:marRight w:val="0"/>
      <w:marTop w:val="0"/>
      <w:marBottom w:val="0"/>
      <w:divBdr>
        <w:top w:val="none" w:sz="0" w:space="0" w:color="auto"/>
        <w:left w:val="none" w:sz="0" w:space="0" w:color="auto"/>
        <w:bottom w:val="none" w:sz="0" w:space="0" w:color="auto"/>
        <w:right w:val="none" w:sz="0" w:space="0" w:color="auto"/>
      </w:divBdr>
    </w:div>
    <w:div w:id="966468078">
      <w:bodyDiv w:val="1"/>
      <w:marLeft w:val="0"/>
      <w:marRight w:val="0"/>
      <w:marTop w:val="0"/>
      <w:marBottom w:val="0"/>
      <w:divBdr>
        <w:top w:val="none" w:sz="0" w:space="0" w:color="auto"/>
        <w:left w:val="none" w:sz="0" w:space="0" w:color="auto"/>
        <w:bottom w:val="none" w:sz="0" w:space="0" w:color="auto"/>
        <w:right w:val="none" w:sz="0" w:space="0" w:color="auto"/>
      </w:divBdr>
    </w:div>
    <w:div w:id="979073296">
      <w:bodyDiv w:val="1"/>
      <w:marLeft w:val="0"/>
      <w:marRight w:val="0"/>
      <w:marTop w:val="0"/>
      <w:marBottom w:val="0"/>
      <w:divBdr>
        <w:top w:val="none" w:sz="0" w:space="0" w:color="auto"/>
        <w:left w:val="none" w:sz="0" w:space="0" w:color="auto"/>
        <w:bottom w:val="none" w:sz="0" w:space="0" w:color="auto"/>
        <w:right w:val="none" w:sz="0" w:space="0" w:color="auto"/>
      </w:divBdr>
    </w:div>
    <w:div w:id="979386351">
      <w:bodyDiv w:val="1"/>
      <w:marLeft w:val="0"/>
      <w:marRight w:val="0"/>
      <w:marTop w:val="0"/>
      <w:marBottom w:val="0"/>
      <w:divBdr>
        <w:top w:val="none" w:sz="0" w:space="0" w:color="auto"/>
        <w:left w:val="none" w:sz="0" w:space="0" w:color="auto"/>
        <w:bottom w:val="none" w:sz="0" w:space="0" w:color="auto"/>
        <w:right w:val="none" w:sz="0" w:space="0" w:color="auto"/>
      </w:divBdr>
    </w:div>
    <w:div w:id="986127725">
      <w:bodyDiv w:val="1"/>
      <w:marLeft w:val="0"/>
      <w:marRight w:val="0"/>
      <w:marTop w:val="0"/>
      <w:marBottom w:val="0"/>
      <w:divBdr>
        <w:top w:val="none" w:sz="0" w:space="0" w:color="auto"/>
        <w:left w:val="none" w:sz="0" w:space="0" w:color="auto"/>
        <w:bottom w:val="none" w:sz="0" w:space="0" w:color="auto"/>
        <w:right w:val="none" w:sz="0" w:space="0" w:color="auto"/>
      </w:divBdr>
    </w:div>
    <w:div w:id="1007709752">
      <w:bodyDiv w:val="1"/>
      <w:marLeft w:val="0"/>
      <w:marRight w:val="0"/>
      <w:marTop w:val="0"/>
      <w:marBottom w:val="0"/>
      <w:divBdr>
        <w:top w:val="none" w:sz="0" w:space="0" w:color="auto"/>
        <w:left w:val="none" w:sz="0" w:space="0" w:color="auto"/>
        <w:bottom w:val="none" w:sz="0" w:space="0" w:color="auto"/>
        <w:right w:val="none" w:sz="0" w:space="0" w:color="auto"/>
      </w:divBdr>
    </w:div>
    <w:div w:id="1021779169">
      <w:bodyDiv w:val="1"/>
      <w:marLeft w:val="0"/>
      <w:marRight w:val="0"/>
      <w:marTop w:val="0"/>
      <w:marBottom w:val="0"/>
      <w:divBdr>
        <w:top w:val="none" w:sz="0" w:space="0" w:color="auto"/>
        <w:left w:val="none" w:sz="0" w:space="0" w:color="auto"/>
        <w:bottom w:val="none" w:sz="0" w:space="0" w:color="auto"/>
        <w:right w:val="none" w:sz="0" w:space="0" w:color="auto"/>
      </w:divBdr>
    </w:div>
    <w:div w:id="1039742443">
      <w:bodyDiv w:val="1"/>
      <w:marLeft w:val="0"/>
      <w:marRight w:val="0"/>
      <w:marTop w:val="0"/>
      <w:marBottom w:val="0"/>
      <w:divBdr>
        <w:top w:val="none" w:sz="0" w:space="0" w:color="auto"/>
        <w:left w:val="none" w:sz="0" w:space="0" w:color="auto"/>
        <w:bottom w:val="none" w:sz="0" w:space="0" w:color="auto"/>
        <w:right w:val="none" w:sz="0" w:space="0" w:color="auto"/>
      </w:divBdr>
    </w:div>
    <w:div w:id="1073627393">
      <w:bodyDiv w:val="1"/>
      <w:marLeft w:val="0"/>
      <w:marRight w:val="0"/>
      <w:marTop w:val="0"/>
      <w:marBottom w:val="0"/>
      <w:divBdr>
        <w:top w:val="none" w:sz="0" w:space="0" w:color="auto"/>
        <w:left w:val="none" w:sz="0" w:space="0" w:color="auto"/>
        <w:bottom w:val="none" w:sz="0" w:space="0" w:color="auto"/>
        <w:right w:val="none" w:sz="0" w:space="0" w:color="auto"/>
      </w:divBdr>
    </w:div>
    <w:div w:id="1103375233">
      <w:bodyDiv w:val="1"/>
      <w:marLeft w:val="0"/>
      <w:marRight w:val="0"/>
      <w:marTop w:val="0"/>
      <w:marBottom w:val="0"/>
      <w:divBdr>
        <w:top w:val="none" w:sz="0" w:space="0" w:color="auto"/>
        <w:left w:val="none" w:sz="0" w:space="0" w:color="auto"/>
        <w:bottom w:val="none" w:sz="0" w:space="0" w:color="auto"/>
        <w:right w:val="none" w:sz="0" w:space="0" w:color="auto"/>
      </w:divBdr>
    </w:div>
    <w:div w:id="1117260117">
      <w:bodyDiv w:val="1"/>
      <w:marLeft w:val="0"/>
      <w:marRight w:val="0"/>
      <w:marTop w:val="0"/>
      <w:marBottom w:val="0"/>
      <w:divBdr>
        <w:top w:val="none" w:sz="0" w:space="0" w:color="auto"/>
        <w:left w:val="none" w:sz="0" w:space="0" w:color="auto"/>
        <w:bottom w:val="none" w:sz="0" w:space="0" w:color="auto"/>
        <w:right w:val="none" w:sz="0" w:space="0" w:color="auto"/>
      </w:divBdr>
    </w:div>
    <w:div w:id="1183277980">
      <w:bodyDiv w:val="1"/>
      <w:marLeft w:val="0"/>
      <w:marRight w:val="0"/>
      <w:marTop w:val="0"/>
      <w:marBottom w:val="0"/>
      <w:divBdr>
        <w:top w:val="none" w:sz="0" w:space="0" w:color="auto"/>
        <w:left w:val="none" w:sz="0" w:space="0" w:color="auto"/>
        <w:bottom w:val="none" w:sz="0" w:space="0" w:color="auto"/>
        <w:right w:val="none" w:sz="0" w:space="0" w:color="auto"/>
      </w:divBdr>
    </w:div>
    <w:div w:id="1184829522">
      <w:bodyDiv w:val="1"/>
      <w:marLeft w:val="0"/>
      <w:marRight w:val="0"/>
      <w:marTop w:val="0"/>
      <w:marBottom w:val="0"/>
      <w:divBdr>
        <w:top w:val="none" w:sz="0" w:space="0" w:color="auto"/>
        <w:left w:val="none" w:sz="0" w:space="0" w:color="auto"/>
        <w:bottom w:val="none" w:sz="0" w:space="0" w:color="auto"/>
        <w:right w:val="none" w:sz="0" w:space="0" w:color="auto"/>
      </w:divBdr>
    </w:div>
    <w:div w:id="1204178033">
      <w:bodyDiv w:val="1"/>
      <w:marLeft w:val="0"/>
      <w:marRight w:val="0"/>
      <w:marTop w:val="0"/>
      <w:marBottom w:val="0"/>
      <w:divBdr>
        <w:top w:val="none" w:sz="0" w:space="0" w:color="auto"/>
        <w:left w:val="none" w:sz="0" w:space="0" w:color="auto"/>
        <w:bottom w:val="none" w:sz="0" w:space="0" w:color="auto"/>
        <w:right w:val="none" w:sz="0" w:space="0" w:color="auto"/>
      </w:divBdr>
    </w:div>
    <w:div w:id="1204901572">
      <w:bodyDiv w:val="1"/>
      <w:marLeft w:val="0"/>
      <w:marRight w:val="0"/>
      <w:marTop w:val="0"/>
      <w:marBottom w:val="0"/>
      <w:divBdr>
        <w:top w:val="none" w:sz="0" w:space="0" w:color="auto"/>
        <w:left w:val="none" w:sz="0" w:space="0" w:color="auto"/>
        <w:bottom w:val="none" w:sz="0" w:space="0" w:color="auto"/>
        <w:right w:val="none" w:sz="0" w:space="0" w:color="auto"/>
      </w:divBdr>
    </w:div>
    <w:div w:id="1223058909">
      <w:bodyDiv w:val="1"/>
      <w:marLeft w:val="0"/>
      <w:marRight w:val="0"/>
      <w:marTop w:val="0"/>
      <w:marBottom w:val="0"/>
      <w:divBdr>
        <w:top w:val="none" w:sz="0" w:space="0" w:color="auto"/>
        <w:left w:val="none" w:sz="0" w:space="0" w:color="auto"/>
        <w:bottom w:val="none" w:sz="0" w:space="0" w:color="auto"/>
        <w:right w:val="none" w:sz="0" w:space="0" w:color="auto"/>
      </w:divBdr>
    </w:div>
    <w:div w:id="1244100610">
      <w:bodyDiv w:val="1"/>
      <w:marLeft w:val="0"/>
      <w:marRight w:val="0"/>
      <w:marTop w:val="0"/>
      <w:marBottom w:val="0"/>
      <w:divBdr>
        <w:top w:val="none" w:sz="0" w:space="0" w:color="auto"/>
        <w:left w:val="none" w:sz="0" w:space="0" w:color="auto"/>
        <w:bottom w:val="none" w:sz="0" w:space="0" w:color="auto"/>
        <w:right w:val="none" w:sz="0" w:space="0" w:color="auto"/>
      </w:divBdr>
    </w:div>
    <w:div w:id="1250695631">
      <w:bodyDiv w:val="1"/>
      <w:marLeft w:val="0"/>
      <w:marRight w:val="0"/>
      <w:marTop w:val="0"/>
      <w:marBottom w:val="0"/>
      <w:divBdr>
        <w:top w:val="none" w:sz="0" w:space="0" w:color="auto"/>
        <w:left w:val="none" w:sz="0" w:space="0" w:color="auto"/>
        <w:bottom w:val="none" w:sz="0" w:space="0" w:color="auto"/>
        <w:right w:val="none" w:sz="0" w:space="0" w:color="auto"/>
      </w:divBdr>
    </w:div>
    <w:div w:id="1257321658">
      <w:bodyDiv w:val="1"/>
      <w:marLeft w:val="0"/>
      <w:marRight w:val="0"/>
      <w:marTop w:val="0"/>
      <w:marBottom w:val="0"/>
      <w:divBdr>
        <w:top w:val="none" w:sz="0" w:space="0" w:color="auto"/>
        <w:left w:val="none" w:sz="0" w:space="0" w:color="auto"/>
        <w:bottom w:val="none" w:sz="0" w:space="0" w:color="auto"/>
        <w:right w:val="none" w:sz="0" w:space="0" w:color="auto"/>
      </w:divBdr>
    </w:div>
    <w:div w:id="1331374762">
      <w:bodyDiv w:val="1"/>
      <w:marLeft w:val="0"/>
      <w:marRight w:val="0"/>
      <w:marTop w:val="0"/>
      <w:marBottom w:val="0"/>
      <w:divBdr>
        <w:top w:val="none" w:sz="0" w:space="0" w:color="auto"/>
        <w:left w:val="none" w:sz="0" w:space="0" w:color="auto"/>
        <w:bottom w:val="none" w:sz="0" w:space="0" w:color="auto"/>
        <w:right w:val="none" w:sz="0" w:space="0" w:color="auto"/>
      </w:divBdr>
    </w:div>
    <w:div w:id="1396007642">
      <w:bodyDiv w:val="1"/>
      <w:marLeft w:val="0"/>
      <w:marRight w:val="0"/>
      <w:marTop w:val="0"/>
      <w:marBottom w:val="0"/>
      <w:divBdr>
        <w:top w:val="none" w:sz="0" w:space="0" w:color="auto"/>
        <w:left w:val="none" w:sz="0" w:space="0" w:color="auto"/>
        <w:bottom w:val="none" w:sz="0" w:space="0" w:color="auto"/>
        <w:right w:val="none" w:sz="0" w:space="0" w:color="auto"/>
      </w:divBdr>
    </w:div>
    <w:div w:id="1410931306">
      <w:bodyDiv w:val="1"/>
      <w:marLeft w:val="0"/>
      <w:marRight w:val="0"/>
      <w:marTop w:val="0"/>
      <w:marBottom w:val="0"/>
      <w:divBdr>
        <w:top w:val="none" w:sz="0" w:space="0" w:color="auto"/>
        <w:left w:val="none" w:sz="0" w:space="0" w:color="auto"/>
        <w:bottom w:val="none" w:sz="0" w:space="0" w:color="auto"/>
        <w:right w:val="none" w:sz="0" w:space="0" w:color="auto"/>
      </w:divBdr>
    </w:div>
    <w:div w:id="1445230781">
      <w:bodyDiv w:val="1"/>
      <w:marLeft w:val="0"/>
      <w:marRight w:val="0"/>
      <w:marTop w:val="0"/>
      <w:marBottom w:val="0"/>
      <w:divBdr>
        <w:top w:val="none" w:sz="0" w:space="0" w:color="auto"/>
        <w:left w:val="none" w:sz="0" w:space="0" w:color="auto"/>
        <w:bottom w:val="none" w:sz="0" w:space="0" w:color="auto"/>
        <w:right w:val="none" w:sz="0" w:space="0" w:color="auto"/>
      </w:divBdr>
    </w:div>
    <w:div w:id="1514419590">
      <w:bodyDiv w:val="1"/>
      <w:marLeft w:val="0"/>
      <w:marRight w:val="0"/>
      <w:marTop w:val="0"/>
      <w:marBottom w:val="0"/>
      <w:divBdr>
        <w:top w:val="none" w:sz="0" w:space="0" w:color="auto"/>
        <w:left w:val="none" w:sz="0" w:space="0" w:color="auto"/>
        <w:bottom w:val="none" w:sz="0" w:space="0" w:color="auto"/>
        <w:right w:val="none" w:sz="0" w:space="0" w:color="auto"/>
      </w:divBdr>
    </w:div>
    <w:div w:id="1550729975">
      <w:bodyDiv w:val="1"/>
      <w:marLeft w:val="0"/>
      <w:marRight w:val="0"/>
      <w:marTop w:val="0"/>
      <w:marBottom w:val="0"/>
      <w:divBdr>
        <w:top w:val="none" w:sz="0" w:space="0" w:color="auto"/>
        <w:left w:val="none" w:sz="0" w:space="0" w:color="auto"/>
        <w:bottom w:val="none" w:sz="0" w:space="0" w:color="auto"/>
        <w:right w:val="none" w:sz="0" w:space="0" w:color="auto"/>
      </w:divBdr>
    </w:div>
    <w:div w:id="1568766303">
      <w:bodyDiv w:val="1"/>
      <w:marLeft w:val="0"/>
      <w:marRight w:val="0"/>
      <w:marTop w:val="0"/>
      <w:marBottom w:val="0"/>
      <w:divBdr>
        <w:top w:val="none" w:sz="0" w:space="0" w:color="auto"/>
        <w:left w:val="none" w:sz="0" w:space="0" w:color="auto"/>
        <w:bottom w:val="none" w:sz="0" w:space="0" w:color="auto"/>
        <w:right w:val="none" w:sz="0" w:space="0" w:color="auto"/>
      </w:divBdr>
    </w:div>
    <w:div w:id="1577124884">
      <w:bodyDiv w:val="1"/>
      <w:marLeft w:val="0"/>
      <w:marRight w:val="0"/>
      <w:marTop w:val="0"/>
      <w:marBottom w:val="0"/>
      <w:divBdr>
        <w:top w:val="none" w:sz="0" w:space="0" w:color="auto"/>
        <w:left w:val="none" w:sz="0" w:space="0" w:color="auto"/>
        <w:bottom w:val="none" w:sz="0" w:space="0" w:color="auto"/>
        <w:right w:val="none" w:sz="0" w:space="0" w:color="auto"/>
      </w:divBdr>
    </w:div>
    <w:div w:id="1587377278">
      <w:bodyDiv w:val="1"/>
      <w:marLeft w:val="0"/>
      <w:marRight w:val="0"/>
      <w:marTop w:val="0"/>
      <w:marBottom w:val="0"/>
      <w:divBdr>
        <w:top w:val="none" w:sz="0" w:space="0" w:color="auto"/>
        <w:left w:val="none" w:sz="0" w:space="0" w:color="auto"/>
        <w:bottom w:val="none" w:sz="0" w:space="0" w:color="auto"/>
        <w:right w:val="none" w:sz="0" w:space="0" w:color="auto"/>
      </w:divBdr>
    </w:div>
    <w:div w:id="1618102099">
      <w:bodyDiv w:val="1"/>
      <w:marLeft w:val="0"/>
      <w:marRight w:val="0"/>
      <w:marTop w:val="0"/>
      <w:marBottom w:val="0"/>
      <w:divBdr>
        <w:top w:val="none" w:sz="0" w:space="0" w:color="auto"/>
        <w:left w:val="none" w:sz="0" w:space="0" w:color="auto"/>
        <w:bottom w:val="none" w:sz="0" w:space="0" w:color="auto"/>
        <w:right w:val="none" w:sz="0" w:space="0" w:color="auto"/>
      </w:divBdr>
    </w:div>
    <w:div w:id="1656445522">
      <w:bodyDiv w:val="1"/>
      <w:marLeft w:val="0"/>
      <w:marRight w:val="0"/>
      <w:marTop w:val="0"/>
      <w:marBottom w:val="0"/>
      <w:divBdr>
        <w:top w:val="none" w:sz="0" w:space="0" w:color="auto"/>
        <w:left w:val="none" w:sz="0" w:space="0" w:color="auto"/>
        <w:bottom w:val="none" w:sz="0" w:space="0" w:color="auto"/>
        <w:right w:val="none" w:sz="0" w:space="0" w:color="auto"/>
      </w:divBdr>
    </w:div>
    <w:div w:id="1691764011">
      <w:bodyDiv w:val="1"/>
      <w:marLeft w:val="0"/>
      <w:marRight w:val="0"/>
      <w:marTop w:val="0"/>
      <w:marBottom w:val="0"/>
      <w:divBdr>
        <w:top w:val="none" w:sz="0" w:space="0" w:color="auto"/>
        <w:left w:val="none" w:sz="0" w:space="0" w:color="auto"/>
        <w:bottom w:val="none" w:sz="0" w:space="0" w:color="auto"/>
        <w:right w:val="none" w:sz="0" w:space="0" w:color="auto"/>
      </w:divBdr>
    </w:div>
    <w:div w:id="1703171117">
      <w:bodyDiv w:val="1"/>
      <w:marLeft w:val="0"/>
      <w:marRight w:val="0"/>
      <w:marTop w:val="0"/>
      <w:marBottom w:val="0"/>
      <w:divBdr>
        <w:top w:val="none" w:sz="0" w:space="0" w:color="auto"/>
        <w:left w:val="none" w:sz="0" w:space="0" w:color="auto"/>
        <w:bottom w:val="none" w:sz="0" w:space="0" w:color="auto"/>
        <w:right w:val="none" w:sz="0" w:space="0" w:color="auto"/>
      </w:divBdr>
    </w:div>
    <w:div w:id="1707414348">
      <w:bodyDiv w:val="1"/>
      <w:marLeft w:val="0"/>
      <w:marRight w:val="0"/>
      <w:marTop w:val="0"/>
      <w:marBottom w:val="0"/>
      <w:divBdr>
        <w:top w:val="none" w:sz="0" w:space="0" w:color="auto"/>
        <w:left w:val="none" w:sz="0" w:space="0" w:color="auto"/>
        <w:bottom w:val="none" w:sz="0" w:space="0" w:color="auto"/>
        <w:right w:val="none" w:sz="0" w:space="0" w:color="auto"/>
      </w:divBdr>
    </w:div>
    <w:div w:id="1714304881">
      <w:bodyDiv w:val="1"/>
      <w:marLeft w:val="0"/>
      <w:marRight w:val="0"/>
      <w:marTop w:val="0"/>
      <w:marBottom w:val="0"/>
      <w:divBdr>
        <w:top w:val="none" w:sz="0" w:space="0" w:color="auto"/>
        <w:left w:val="none" w:sz="0" w:space="0" w:color="auto"/>
        <w:bottom w:val="none" w:sz="0" w:space="0" w:color="auto"/>
        <w:right w:val="none" w:sz="0" w:space="0" w:color="auto"/>
      </w:divBdr>
    </w:div>
    <w:div w:id="1725720093">
      <w:bodyDiv w:val="1"/>
      <w:marLeft w:val="0"/>
      <w:marRight w:val="0"/>
      <w:marTop w:val="0"/>
      <w:marBottom w:val="0"/>
      <w:divBdr>
        <w:top w:val="none" w:sz="0" w:space="0" w:color="auto"/>
        <w:left w:val="none" w:sz="0" w:space="0" w:color="auto"/>
        <w:bottom w:val="none" w:sz="0" w:space="0" w:color="auto"/>
        <w:right w:val="none" w:sz="0" w:space="0" w:color="auto"/>
      </w:divBdr>
    </w:div>
    <w:div w:id="1773427670">
      <w:bodyDiv w:val="1"/>
      <w:marLeft w:val="0"/>
      <w:marRight w:val="0"/>
      <w:marTop w:val="0"/>
      <w:marBottom w:val="0"/>
      <w:divBdr>
        <w:top w:val="none" w:sz="0" w:space="0" w:color="auto"/>
        <w:left w:val="none" w:sz="0" w:space="0" w:color="auto"/>
        <w:bottom w:val="none" w:sz="0" w:space="0" w:color="auto"/>
        <w:right w:val="none" w:sz="0" w:space="0" w:color="auto"/>
      </w:divBdr>
    </w:div>
    <w:div w:id="1786190929">
      <w:bodyDiv w:val="1"/>
      <w:marLeft w:val="0"/>
      <w:marRight w:val="0"/>
      <w:marTop w:val="0"/>
      <w:marBottom w:val="0"/>
      <w:divBdr>
        <w:top w:val="none" w:sz="0" w:space="0" w:color="auto"/>
        <w:left w:val="none" w:sz="0" w:space="0" w:color="auto"/>
        <w:bottom w:val="none" w:sz="0" w:space="0" w:color="auto"/>
        <w:right w:val="none" w:sz="0" w:space="0" w:color="auto"/>
      </w:divBdr>
    </w:div>
    <w:div w:id="1805535714">
      <w:bodyDiv w:val="1"/>
      <w:marLeft w:val="0"/>
      <w:marRight w:val="0"/>
      <w:marTop w:val="0"/>
      <w:marBottom w:val="0"/>
      <w:divBdr>
        <w:top w:val="none" w:sz="0" w:space="0" w:color="auto"/>
        <w:left w:val="none" w:sz="0" w:space="0" w:color="auto"/>
        <w:bottom w:val="none" w:sz="0" w:space="0" w:color="auto"/>
        <w:right w:val="none" w:sz="0" w:space="0" w:color="auto"/>
      </w:divBdr>
    </w:div>
    <w:div w:id="1831750762">
      <w:bodyDiv w:val="1"/>
      <w:marLeft w:val="0"/>
      <w:marRight w:val="0"/>
      <w:marTop w:val="0"/>
      <w:marBottom w:val="0"/>
      <w:divBdr>
        <w:top w:val="none" w:sz="0" w:space="0" w:color="auto"/>
        <w:left w:val="none" w:sz="0" w:space="0" w:color="auto"/>
        <w:bottom w:val="none" w:sz="0" w:space="0" w:color="auto"/>
        <w:right w:val="none" w:sz="0" w:space="0" w:color="auto"/>
      </w:divBdr>
    </w:div>
    <w:div w:id="1835141366">
      <w:bodyDiv w:val="1"/>
      <w:marLeft w:val="0"/>
      <w:marRight w:val="0"/>
      <w:marTop w:val="0"/>
      <w:marBottom w:val="0"/>
      <w:divBdr>
        <w:top w:val="none" w:sz="0" w:space="0" w:color="auto"/>
        <w:left w:val="none" w:sz="0" w:space="0" w:color="auto"/>
        <w:bottom w:val="none" w:sz="0" w:space="0" w:color="auto"/>
        <w:right w:val="none" w:sz="0" w:space="0" w:color="auto"/>
      </w:divBdr>
    </w:div>
    <w:div w:id="1845121953">
      <w:bodyDiv w:val="1"/>
      <w:marLeft w:val="0"/>
      <w:marRight w:val="0"/>
      <w:marTop w:val="0"/>
      <w:marBottom w:val="0"/>
      <w:divBdr>
        <w:top w:val="none" w:sz="0" w:space="0" w:color="auto"/>
        <w:left w:val="none" w:sz="0" w:space="0" w:color="auto"/>
        <w:bottom w:val="none" w:sz="0" w:space="0" w:color="auto"/>
        <w:right w:val="none" w:sz="0" w:space="0" w:color="auto"/>
      </w:divBdr>
    </w:div>
    <w:div w:id="1874222274">
      <w:bodyDiv w:val="1"/>
      <w:marLeft w:val="0"/>
      <w:marRight w:val="0"/>
      <w:marTop w:val="0"/>
      <w:marBottom w:val="0"/>
      <w:divBdr>
        <w:top w:val="none" w:sz="0" w:space="0" w:color="auto"/>
        <w:left w:val="none" w:sz="0" w:space="0" w:color="auto"/>
        <w:bottom w:val="none" w:sz="0" w:space="0" w:color="auto"/>
        <w:right w:val="none" w:sz="0" w:space="0" w:color="auto"/>
      </w:divBdr>
    </w:div>
    <w:div w:id="1888832284">
      <w:bodyDiv w:val="1"/>
      <w:marLeft w:val="0"/>
      <w:marRight w:val="0"/>
      <w:marTop w:val="0"/>
      <w:marBottom w:val="0"/>
      <w:divBdr>
        <w:top w:val="none" w:sz="0" w:space="0" w:color="auto"/>
        <w:left w:val="none" w:sz="0" w:space="0" w:color="auto"/>
        <w:bottom w:val="none" w:sz="0" w:space="0" w:color="auto"/>
        <w:right w:val="none" w:sz="0" w:space="0" w:color="auto"/>
      </w:divBdr>
    </w:div>
    <w:div w:id="1903829757">
      <w:bodyDiv w:val="1"/>
      <w:marLeft w:val="0"/>
      <w:marRight w:val="0"/>
      <w:marTop w:val="0"/>
      <w:marBottom w:val="0"/>
      <w:divBdr>
        <w:top w:val="none" w:sz="0" w:space="0" w:color="auto"/>
        <w:left w:val="none" w:sz="0" w:space="0" w:color="auto"/>
        <w:bottom w:val="none" w:sz="0" w:space="0" w:color="auto"/>
        <w:right w:val="none" w:sz="0" w:space="0" w:color="auto"/>
      </w:divBdr>
    </w:div>
    <w:div w:id="1953702868">
      <w:bodyDiv w:val="1"/>
      <w:marLeft w:val="0"/>
      <w:marRight w:val="0"/>
      <w:marTop w:val="0"/>
      <w:marBottom w:val="0"/>
      <w:divBdr>
        <w:top w:val="none" w:sz="0" w:space="0" w:color="auto"/>
        <w:left w:val="none" w:sz="0" w:space="0" w:color="auto"/>
        <w:bottom w:val="none" w:sz="0" w:space="0" w:color="auto"/>
        <w:right w:val="none" w:sz="0" w:space="0" w:color="auto"/>
      </w:divBdr>
    </w:div>
    <w:div w:id="1956251300">
      <w:bodyDiv w:val="1"/>
      <w:marLeft w:val="0"/>
      <w:marRight w:val="0"/>
      <w:marTop w:val="0"/>
      <w:marBottom w:val="0"/>
      <w:divBdr>
        <w:top w:val="none" w:sz="0" w:space="0" w:color="auto"/>
        <w:left w:val="none" w:sz="0" w:space="0" w:color="auto"/>
        <w:bottom w:val="none" w:sz="0" w:space="0" w:color="auto"/>
        <w:right w:val="none" w:sz="0" w:space="0" w:color="auto"/>
      </w:divBdr>
    </w:div>
    <w:div w:id="1956936013">
      <w:bodyDiv w:val="1"/>
      <w:marLeft w:val="0"/>
      <w:marRight w:val="0"/>
      <w:marTop w:val="0"/>
      <w:marBottom w:val="0"/>
      <w:divBdr>
        <w:top w:val="none" w:sz="0" w:space="0" w:color="auto"/>
        <w:left w:val="none" w:sz="0" w:space="0" w:color="auto"/>
        <w:bottom w:val="none" w:sz="0" w:space="0" w:color="auto"/>
        <w:right w:val="none" w:sz="0" w:space="0" w:color="auto"/>
      </w:divBdr>
    </w:div>
    <w:div w:id="2053991967">
      <w:bodyDiv w:val="1"/>
      <w:marLeft w:val="0"/>
      <w:marRight w:val="0"/>
      <w:marTop w:val="0"/>
      <w:marBottom w:val="0"/>
      <w:divBdr>
        <w:top w:val="none" w:sz="0" w:space="0" w:color="auto"/>
        <w:left w:val="none" w:sz="0" w:space="0" w:color="auto"/>
        <w:bottom w:val="none" w:sz="0" w:space="0" w:color="auto"/>
        <w:right w:val="none" w:sz="0" w:space="0" w:color="auto"/>
      </w:divBdr>
    </w:div>
    <w:div w:id="2081171453">
      <w:bodyDiv w:val="1"/>
      <w:marLeft w:val="0"/>
      <w:marRight w:val="0"/>
      <w:marTop w:val="0"/>
      <w:marBottom w:val="0"/>
      <w:divBdr>
        <w:top w:val="none" w:sz="0" w:space="0" w:color="auto"/>
        <w:left w:val="none" w:sz="0" w:space="0" w:color="auto"/>
        <w:bottom w:val="none" w:sz="0" w:space="0" w:color="auto"/>
        <w:right w:val="none" w:sz="0" w:space="0" w:color="auto"/>
      </w:divBdr>
    </w:div>
    <w:div w:id="2081294669">
      <w:bodyDiv w:val="1"/>
      <w:marLeft w:val="0"/>
      <w:marRight w:val="0"/>
      <w:marTop w:val="0"/>
      <w:marBottom w:val="0"/>
      <w:divBdr>
        <w:top w:val="none" w:sz="0" w:space="0" w:color="auto"/>
        <w:left w:val="none" w:sz="0" w:space="0" w:color="auto"/>
        <w:bottom w:val="none" w:sz="0" w:space="0" w:color="auto"/>
        <w:right w:val="none" w:sz="0" w:space="0" w:color="auto"/>
      </w:divBdr>
    </w:div>
    <w:div w:id="2131630916">
      <w:bodyDiv w:val="1"/>
      <w:marLeft w:val="0"/>
      <w:marRight w:val="0"/>
      <w:marTop w:val="0"/>
      <w:marBottom w:val="0"/>
      <w:divBdr>
        <w:top w:val="none" w:sz="0" w:space="0" w:color="auto"/>
        <w:left w:val="none" w:sz="0" w:space="0" w:color="auto"/>
        <w:bottom w:val="none" w:sz="0" w:space="0" w:color="auto"/>
        <w:right w:val="none" w:sz="0" w:space="0" w:color="auto"/>
      </w:divBdr>
    </w:div>
    <w:div w:id="214272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image" Target="media/image10.wmf"/><Relationship Id="rId26" Type="http://schemas.openxmlformats.org/officeDocument/2006/relationships/image" Target="media/image18.wmf"/><Relationship Id="rId39" Type="http://schemas.openxmlformats.org/officeDocument/2006/relationships/footer" Target="footer5.xml"/><Relationship Id="rId21" Type="http://schemas.openxmlformats.org/officeDocument/2006/relationships/image" Target="media/image13.wmf"/><Relationship Id="rId34" Type="http://schemas.openxmlformats.org/officeDocument/2006/relationships/footer" Target="footer3.xml"/><Relationship Id="rId42" Type="http://schemas.openxmlformats.org/officeDocument/2006/relationships/hyperlink" Target="mailto:vred@ro2.fss.ru" TargetMode="External"/><Relationship Id="rId47" Type="http://schemas.openxmlformats.org/officeDocument/2006/relationships/hyperlink" Target="mailto:vred@ro2.fss.ru" TargetMode="External"/><Relationship Id="rId50" Type="http://schemas.openxmlformats.org/officeDocument/2006/relationships/hyperlink" Target="https://zakupki.gov.ru/44fz/rpg/registry-rpg.html?execution=e1s4&amp;_eventId=search&amp;sort=purchaseIdentifyCode&amp;dir=ask" TargetMode="External"/><Relationship Id="rId55" Type="http://schemas.openxmlformats.org/officeDocument/2006/relationships/footer" Target="footer12.xml"/><Relationship Id="rId7" Type="http://schemas.openxmlformats.org/officeDocument/2006/relationships/footnotes" Target="footnotes.xml"/><Relationship Id="rId12" Type="http://schemas.openxmlformats.org/officeDocument/2006/relationships/image" Target="media/image4.wmf"/><Relationship Id="rId17" Type="http://schemas.openxmlformats.org/officeDocument/2006/relationships/image" Target="media/image9.wmf"/><Relationship Id="rId25" Type="http://schemas.openxmlformats.org/officeDocument/2006/relationships/image" Target="media/image17.wmf"/><Relationship Id="rId33" Type="http://schemas.openxmlformats.org/officeDocument/2006/relationships/footer" Target="footer2.xml"/><Relationship Id="rId38" Type="http://schemas.openxmlformats.org/officeDocument/2006/relationships/footer" Target="footer4.xml"/><Relationship Id="rId46" Type="http://schemas.openxmlformats.org/officeDocument/2006/relationships/hyperlink" Target="consultantplus://offline/ref=3FF4EABB3E4295D3FEBF43830C3520CB7B60DDFC85134C866681FC908722C8A9BF7CBA0ED348C3FBmEy1G" TargetMode="External"/><Relationship Id="rId2" Type="http://schemas.openxmlformats.org/officeDocument/2006/relationships/numbering" Target="numbering.xml"/><Relationship Id="rId16" Type="http://schemas.openxmlformats.org/officeDocument/2006/relationships/image" Target="media/image8.wmf"/><Relationship Id="rId20" Type="http://schemas.openxmlformats.org/officeDocument/2006/relationships/image" Target="media/image12.wmf"/><Relationship Id="rId29" Type="http://schemas.openxmlformats.org/officeDocument/2006/relationships/footer" Target="footer1.xml"/><Relationship Id="rId41" Type="http://schemas.openxmlformats.org/officeDocument/2006/relationships/hyperlink" Target="consultantplus://offline/ref=3FF4EABB3E4295D3FEBF43830C3520CB7B60DDFC85134C866681FC908722C8A9BF7CBA0ED348C3FBmEy1G" TargetMode="External"/><Relationship Id="rId54"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image" Target="media/image16.wmf"/><Relationship Id="rId32" Type="http://schemas.openxmlformats.org/officeDocument/2006/relationships/hyperlink" Target="mailto:vred@ro2.fss.ru" TargetMode="External"/><Relationship Id="rId37" Type="http://schemas.openxmlformats.org/officeDocument/2006/relationships/hyperlink" Target="mailto:vred@ro2.fss.ru" TargetMode="External"/><Relationship Id="rId40" Type="http://schemas.openxmlformats.org/officeDocument/2006/relationships/hyperlink" Target="https://zakupki.gov.ru/44fz/rpg/registry-rpg.html?execution=e1s4&amp;_eventId=search&amp;sort=purchaseIdentifyCode&amp;dir=ask" TargetMode="External"/><Relationship Id="rId45" Type="http://schemas.openxmlformats.org/officeDocument/2006/relationships/hyperlink" Target="https://zakupki.gov.ru/44fz/rpg/registry-rpg.html?execution=e1s4&amp;_eventId=search&amp;sort=purchaseIdentifyCode&amp;dir=ask" TargetMode="External"/><Relationship Id="rId53" Type="http://schemas.openxmlformats.org/officeDocument/2006/relationships/footer" Target="footer10.xml"/><Relationship Id="rId58"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wmf"/><Relationship Id="rId23" Type="http://schemas.openxmlformats.org/officeDocument/2006/relationships/image" Target="media/image15.wmf"/><Relationship Id="rId28" Type="http://schemas.openxmlformats.org/officeDocument/2006/relationships/header" Target="header1.xml"/><Relationship Id="rId36" Type="http://schemas.openxmlformats.org/officeDocument/2006/relationships/hyperlink" Target="consultantplus://offline/ref=3FF4EABB3E4295D3FEBF43830C3520CB7B60DDFC85134C866681FC908722C8A9BF7CBA0ED348C3FBmEy1G" TargetMode="External"/><Relationship Id="rId49" Type="http://schemas.openxmlformats.org/officeDocument/2006/relationships/footer" Target="footer9.xml"/><Relationship Id="rId57"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image" Target="media/image11.wmf"/><Relationship Id="rId31" Type="http://schemas.openxmlformats.org/officeDocument/2006/relationships/hyperlink" Target="consultantplus://offline/ref=3FF4EABB3E4295D3FEBF43830C3520CB7B60DDFC85134C866681FC908722C8A9BF7CBA0ED348C3FBmEy1G" TargetMode="External"/><Relationship Id="rId44" Type="http://schemas.openxmlformats.org/officeDocument/2006/relationships/footer" Target="footer7.xml"/><Relationship Id="rId52" Type="http://schemas.openxmlformats.org/officeDocument/2006/relationships/hyperlink" Target="mailto:vred@ro2.fss.ru"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6.wmf"/><Relationship Id="rId22" Type="http://schemas.openxmlformats.org/officeDocument/2006/relationships/image" Target="media/image14.wmf"/><Relationship Id="rId27" Type="http://schemas.openxmlformats.org/officeDocument/2006/relationships/image" Target="media/image19.wmf"/><Relationship Id="rId30" Type="http://schemas.openxmlformats.org/officeDocument/2006/relationships/hyperlink" Target="https://zakupki.gov.ru/44fz/rpg/registry-rpg.html?execution=e1s4&amp;_eventId=search&amp;sort=purchaseIdentifyCode&amp;dir=ask" TargetMode="External"/><Relationship Id="rId35" Type="http://schemas.openxmlformats.org/officeDocument/2006/relationships/hyperlink" Target="https://zakupki.gov.ru/44fz/rpg/registry-rpg.html?execution=e1s4&amp;_eventId=search&amp;sort=purchaseIdentifyCode&amp;dir=ask" TargetMode="External"/><Relationship Id="rId43" Type="http://schemas.openxmlformats.org/officeDocument/2006/relationships/footer" Target="footer6.xml"/><Relationship Id="rId48" Type="http://schemas.openxmlformats.org/officeDocument/2006/relationships/footer" Target="footer8.xml"/><Relationship Id="rId56" Type="http://schemas.openxmlformats.org/officeDocument/2006/relationships/footer" Target="footer13.xml"/><Relationship Id="rId8" Type="http://schemas.openxmlformats.org/officeDocument/2006/relationships/endnotes" Target="endnotes.xml"/><Relationship Id="rId51" Type="http://schemas.openxmlformats.org/officeDocument/2006/relationships/hyperlink" Target="consultantplus://offline/ref=3FF4EABB3E4295D3FEBF43830C3520CB7B60DDFC85134C866681FC908722C8A9BF7CBA0ED348C3FBmEy1G"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04CAB9-7C9F-4E54-8DC8-0EBACF98F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2572</TotalTime>
  <Pages>141</Pages>
  <Words>55118</Words>
  <Characters>314174</Characters>
  <Application>Microsoft Office Word</Application>
  <DocSecurity>0</DocSecurity>
  <Lines>2618</Lines>
  <Paragraphs>737</Paragraphs>
  <ScaleCrop>false</ScaleCrop>
  <HeadingPairs>
    <vt:vector size="2" baseType="variant">
      <vt:variant>
        <vt:lpstr>Название</vt:lpstr>
      </vt:variant>
      <vt:variant>
        <vt:i4>1</vt:i4>
      </vt:variant>
    </vt:vector>
  </HeadingPairs>
  <TitlesOfParts>
    <vt:vector size="1" baseType="lpstr">
      <vt:lpstr>Документация конкурса</vt:lpstr>
    </vt:vector>
  </TitlesOfParts>
  <Company>ГУ - РО ФСС РФ по РБ</Company>
  <LinksUpToDate>false</LinksUpToDate>
  <CharactersWithSpaces>368555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конкурса</dc:title>
  <dc:creator>Качалова Дарья Георгиевна</dc:creator>
  <cp:lastModifiedBy>LILIYA_T</cp:lastModifiedBy>
  <cp:revision>361</cp:revision>
  <cp:lastPrinted>2018-08-01T12:27:00Z</cp:lastPrinted>
  <dcterms:created xsi:type="dcterms:W3CDTF">2018-02-02T11:34:00Z</dcterms:created>
  <dcterms:modified xsi:type="dcterms:W3CDTF">2018-08-22T11:56:00Z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