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C26" w:rsidRPr="00765C26" w:rsidRDefault="00765C26" w:rsidP="00765C26">
      <w:pPr>
        <w:widowControl w:val="0"/>
        <w:suppressAutoHyphens/>
        <w:autoSpaceDE w:val="0"/>
        <w:spacing w:before="240" w:after="0" w:line="240" w:lineRule="auto"/>
        <w:ind w:left="40" w:firstLine="567"/>
        <w:jc w:val="both"/>
        <w:rPr>
          <w:rFonts w:ascii="Times New Roman" w:eastAsia="Arial" w:hAnsi="Times New Roman" w:cs="Times New Roman"/>
          <w:b/>
          <w:sz w:val="24"/>
          <w:szCs w:val="24"/>
          <w:lang w:eastAsia="ru-RU"/>
        </w:rPr>
      </w:pPr>
      <w:bookmarkStart w:id="0" w:name="_GoBack"/>
      <w:bookmarkEnd w:id="0"/>
      <w:r w:rsidRPr="00765C26">
        <w:rPr>
          <w:rFonts w:ascii="Times New Roman" w:eastAsia="Arial" w:hAnsi="Times New Roman" w:cs="Times New Roman"/>
          <w:b/>
          <w:sz w:val="24"/>
          <w:szCs w:val="24"/>
          <w:lang w:eastAsia="ru-RU"/>
        </w:rPr>
        <w:t>Лот № 2.</w:t>
      </w:r>
    </w:p>
    <w:p w:rsidR="00765C26" w:rsidRPr="00765C26" w:rsidRDefault="00765C26" w:rsidP="00765C26">
      <w:pPr>
        <w:widowControl w:val="0"/>
        <w:suppressAutoHyphens/>
        <w:autoSpaceDE w:val="0"/>
        <w:spacing w:after="0" w:line="240" w:lineRule="auto"/>
        <w:ind w:left="39" w:firstLine="567"/>
        <w:jc w:val="both"/>
        <w:rPr>
          <w:rFonts w:ascii="Times New Roman" w:eastAsia="Arial" w:hAnsi="Times New Roman" w:cs="Times New Roman"/>
          <w:sz w:val="24"/>
          <w:szCs w:val="24"/>
          <w:lang w:eastAsia="ru-RU"/>
        </w:rPr>
      </w:pPr>
      <w:r w:rsidRPr="00765C26">
        <w:rPr>
          <w:rFonts w:ascii="Times New Roman" w:eastAsia="Arial" w:hAnsi="Times New Roman" w:cs="Times New Roman"/>
          <w:sz w:val="24"/>
          <w:szCs w:val="24"/>
          <w:lang w:eastAsia="ru-RU"/>
        </w:rPr>
        <w:t>Для оценки по критерию применяются показатели:</w:t>
      </w:r>
    </w:p>
    <w:p w:rsidR="00765C26" w:rsidRPr="00765C26" w:rsidRDefault="00765C26" w:rsidP="00765C26">
      <w:pPr>
        <w:tabs>
          <w:tab w:val="left" w:pos="748"/>
        </w:tabs>
        <w:autoSpaceDE w:val="0"/>
        <w:autoSpaceDN w:val="0"/>
        <w:spacing w:before="60" w:after="0" w:line="240" w:lineRule="auto"/>
        <w:ind w:left="39"/>
        <w:jc w:val="both"/>
        <w:rPr>
          <w:rFonts w:ascii="Times New Roman" w:eastAsia="Times New Roman" w:hAnsi="Times New Roman" w:cs="Times New Roman"/>
          <w:b/>
          <w:sz w:val="24"/>
          <w:szCs w:val="24"/>
          <w:lang w:eastAsia="ru-RU"/>
        </w:rPr>
      </w:pPr>
      <w:r w:rsidRPr="00765C26">
        <w:rPr>
          <w:rFonts w:ascii="Times New Roman" w:eastAsia="Times New Roman" w:hAnsi="Times New Roman" w:cs="Times New Roman"/>
          <w:b/>
          <w:sz w:val="24"/>
          <w:szCs w:val="24"/>
          <w:lang w:eastAsia="ru-RU"/>
        </w:rPr>
        <w:t xml:space="preserve">2.1.1 Оказание максимального количества видов услуг, предусмотренных стандартом санаторно-курортного лечения, утвержденным приказом Министерства здравоохранения и социального развития Российской Федерации: </w:t>
      </w:r>
    </w:p>
    <w:p w:rsidR="00765C26" w:rsidRPr="00765C26" w:rsidRDefault="00765C26" w:rsidP="00765C26">
      <w:pPr>
        <w:widowControl w:val="0"/>
        <w:numPr>
          <w:ilvl w:val="0"/>
          <w:numId w:val="2"/>
        </w:numPr>
        <w:suppressAutoHyphens/>
        <w:autoSpaceDE w:val="0"/>
        <w:autoSpaceDN w:val="0"/>
        <w:adjustRightInd w:val="0"/>
        <w:spacing w:after="0" w:line="240" w:lineRule="auto"/>
        <w:ind w:left="39"/>
        <w:contextualSpacing/>
        <w:jc w:val="both"/>
        <w:rPr>
          <w:rFonts w:ascii="Times New Roman" w:eastAsia="Times New Roman" w:hAnsi="Times New Roman" w:cs="Times New Roman"/>
          <w:color w:val="000000"/>
          <w:sz w:val="24"/>
          <w:szCs w:val="24"/>
          <w:lang w:eastAsia="ru-RU"/>
        </w:rPr>
      </w:pPr>
      <w:r w:rsidRPr="00765C26">
        <w:rPr>
          <w:rFonts w:ascii="Times New Roman" w:eastAsia="Times New Roman" w:hAnsi="Times New Roman" w:cs="Times New Roman"/>
          <w:color w:val="000000"/>
          <w:sz w:val="24"/>
          <w:szCs w:val="24"/>
          <w:lang w:eastAsia="ru-RU"/>
        </w:rPr>
        <w:t xml:space="preserve">По классу XIII МКБ-10  </w:t>
      </w:r>
      <w:r w:rsidRPr="00765C26">
        <w:rPr>
          <w:rFonts w:ascii="Times New Roman" w:eastAsia="Times New Roman" w:hAnsi="Times New Roman" w:cs="Times New Roman"/>
          <w:b/>
          <w:color w:val="000000"/>
          <w:sz w:val="24"/>
          <w:szCs w:val="24"/>
          <w:u w:val="single"/>
          <w:lang w:eastAsia="ru-RU"/>
        </w:rPr>
        <w:t xml:space="preserve">«Болезни </w:t>
      </w:r>
      <w:proofErr w:type="spellStart"/>
      <w:r w:rsidRPr="00765C26">
        <w:rPr>
          <w:rFonts w:ascii="Times New Roman" w:eastAsia="Times New Roman" w:hAnsi="Times New Roman" w:cs="Times New Roman"/>
          <w:b/>
          <w:color w:val="000000"/>
          <w:sz w:val="24"/>
          <w:szCs w:val="24"/>
          <w:u w:val="single"/>
          <w:lang w:eastAsia="ru-RU"/>
        </w:rPr>
        <w:t>костно</w:t>
      </w:r>
      <w:proofErr w:type="spellEnd"/>
      <w:r w:rsidRPr="00765C26">
        <w:rPr>
          <w:rFonts w:ascii="Times New Roman" w:eastAsia="Times New Roman" w:hAnsi="Times New Roman" w:cs="Times New Roman"/>
          <w:b/>
          <w:color w:val="000000"/>
          <w:sz w:val="24"/>
          <w:szCs w:val="24"/>
          <w:u w:val="single"/>
          <w:lang w:eastAsia="ru-RU"/>
        </w:rPr>
        <w:t xml:space="preserve"> - мышечной системы и соединительной ткани»</w:t>
      </w:r>
      <w:r w:rsidRPr="00765C26">
        <w:rPr>
          <w:rFonts w:ascii="Times New Roman" w:eastAsia="Times New Roman" w:hAnsi="Times New Roman" w:cs="Times New Roman"/>
          <w:color w:val="000000"/>
          <w:sz w:val="24"/>
          <w:szCs w:val="24"/>
          <w:lang w:eastAsia="ru-RU"/>
        </w:rPr>
        <w:t xml:space="preserve">  в соответствии со стандартом, утвержденным приказом Министерства здравоохранения и социального развития Российской Федерации от 22.11.2004 года № 208 «Об утверждении стандарта санаторно-курортной помощи больным с болезнями костно-мышечной системы и соединительной ткани (</w:t>
      </w:r>
      <w:proofErr w:type="spellStart"/>
      <w:r w:rsidRPr="00765C26">
        <w:rPr>
          <w:rFonts w:ascii="Times New Roman" w:eastAsia="Times New Roman" w:hAnsi="Times New Roman" w:cs="Times New Roman"/>
          <w:color w:val="000000"/>
          <w:sz w:val="24"/>
          <w:szCs w:val="24"/>
          <w:lang w:eastAsia="ru-RU"/>
        </w:rPr>
        <w:t>дорсопатии</w:t>
      </w:r>
      <w:proofErr w:type="spellEnd"/>
      <w:r w:rsidRPr="00765C26">
        <w:rPr>
          <w:rFonts w:ascii="Times New Roman" w:eastAsia="Times New Roman" w:hAnsi="Times New Roman" w:cs="Times New Roman"/>
          <w:color w:val="000000"/>
          <w:sz w:val="24"/>
          <w:szCs w:val="24"/>
          <w:lang w:eastAsia="ru-RU"/>
        </w:rPr>
        <w:t xml:space="preserve">, </w:t>
      </w:r>
      <w:proofErr w:type="spellStart"/>
      <w:r w:rsidRPr="00765C26">
        <w:rPr>
          <w:rFonts w:ascii="Times New Roman" w:eastAsia="Times New Roman" w:hAnsi="Times New Roman" w:cs="Times New Roman"/>
          <w:color w:val="000000"/>
          <w:sz w:val="24"/>
          <w:szCs w:val="24"/>
          <w:lang w:eastAsia="ru-RU"/>
        </w:rPr>
        <w:t>спондилопатии</w:t>
      </w:r>
      <w:proofErr w:type="spellEnd"/>
      <w:r w:rsidRPr="00765C26">
        <w:rPr>
          <w:rFonts w:ascii="Times New Roman" w:eastAsia="Times New Roman" w:hAnsi="Times New Roman" w:cs="Times New Roman"/>
          <w:color w:val="000000"/>
          <w:sz w:val="24"/>
          <w:szCs w:val="24"/>
          <w:lang w:eastAsia="ru-RU"/>
        </w:rPr>
        <w:t xml:space="preserve">, болезни мягких тканей, </w:t>
      </w:r>
      <w:proofErr w:type="spellStart"/>
      <w:r w:rsidRPr="00765C26">
        <w:rPr>
          <w:rFonts w:ascii="Times New Roman" w:eastAsia="Times New Roman" w:hAnsi="Times New Roman" w:cs="Times New Roman"/>
          <w:color w:val="000000"/>
          <w:sz w:val="24"/>
          <w:szCs w:val="24"/>
          <w:lang w:eastAsia="ru-RU"/>
        </w:rPr>
        <w:t>остеопатии</w:t>
      </w:r>
      <w:proofErr w:type="spellEnd"/>
      <w:r w:rsidRPr="00765C26">
        <w:rPr>
          <w:rFonts w:ascii="Times New Roman" w:eastAsia="Times New Roman" w:hAnsi="Times New Roman" w:cs="Times New Roman"/>
          <w:color w:val="000000"/>
          <w:sz w:val="24"/>
          <w:szCs w:val="24"/>
          <w:lang w:eastAsia="ru-RU"/>
        </w:rPr>
        <w:t xml:space="preserve"> и </w:t>
      </w:r>
      <w:proofErr w:type="spellStart"/>
      <w:r w:rsidRPr="00765C26">
        <w:rPr>
          <w:rFonts w:ascii="Times New Roman" w:eastAsia="Times New Roman" w:hAnsi="Times New Roman" w:cs="Times New Roman"/>
          <w:color w:val="000000"/>
          <w:sz w:val="24"/>
          <w:szCs w:val="24"/>
          <w:lang w:eastAsia="ru-RU"/>
        </w:rPr>
        <w:t>хондропатии</w:t>
      </w:r>
      <w:proofErr w:type="spellEnd"/>
      <w:r w:rsidRPr="00765C26">
        <w:rPr>
          <w:rFonts w:ascii="Times New Roman" w:eastAsia="Times New Roman" w:hAnsi="Times New Roman" w:cs="Times New Roman"/>
          <w:color w:val="000000"/>
          <w:sz w:val="24"/>
          <w:szCs w:val="24"/>
          <w:lang w:eastAsia="ru-RU"/>
        </w:rPr>
        <w:t>)»;</w:t>
      </w:r>
    </w:p>
    <w:p w:rsidR="00765C26" w:rsidRPr="00765C26" w:rsidRDefault="00765C26" w:rsidP="00765C26">
      <w:pPr>
        <w:widowControl w:val="0"/>
        <w:numPr>
          <w:ilvl w:val="0"/>
          <w:numId w:val="2"/>
        </w:numPr>
        <w:suppressAutoHyphens/>
        <w:autoSpaceDE w:val="0"/>
        <w:autoSpaceDN w:val="0"/>
        <w:adjustRightInd w:val="0"/>
        <w:spacing w:after="0" w:line="240" w:lineRule="auto"/>
        <w:ind w:left="39"/>
        <w:contextualSpacing/>
        <w:jc w:val="both"/>
        <w:rPr>
          <w:rFonts w:ascii="Times New Roman" w:eastAsia="Times New Roman" w:hAnsi="Times New Roman" w:cs="Times New Roman"/>
          <w:color w:val="000000"/>
          <w:sz w:val="24"/>
          <w:szCs w:val="24"/>
          <w:lang w:eastAsia="ru-RU"/>
        </w:rPr>
      </w:pPr>
      <w:r w:rsidRPr="00765C26">
        <w:rPr>
          <w:rFonts w:ascii="Times New Roman" w:eastAsia="Times New Roman" w:hAnsi="Times New Roman" w:cs="Times New Roman"/>
          <w:color w:val="000000"/>
          <w:sz w:val="24"/>
          <w:szCs w:val="24"/>
          <w:lang w:eastAsia="ru-RU"/>
        </w:rPr>
        <w:t xml:space="preserve">По Классу </w:t>
      </w:r>
      <w:r w:rsidRPr="00765C26">
        <w:rPr>
          <w:rFonts w:ascii="Times New Roman" w:eastAsia="Times New Roman" w:hAnsi="Times New Roman" w:cs="Times New Roman"/>
          <w:color w:val="000000"/>
          <w:sz w:val="24"/>
          <w:szCs w:val="24"/>
          <w:lang w:val="en-US" w:eastAsia="ru-RU"/>
        </w:rPr>
        <w:t>V</w:t>
      </w:r>
      <w:r w:rsidRPr="00765C26">
        <w:rPr>
          <w:rFonts w:ascii="Times New Roman" w:eastAsia="Times New Roman" w:hAnsi="Times New Roman" w:cs="Times New Roman"/>
          <w:color w:val="000000"/>
          <w:sz w:val="24"/>
          <w:szCs w:val="24"/>
          <w:lang w:eastAsia="ru-RU"/>
        </w:rPr>
        <w:t xml:space="preserve">I МКБ-10  </w:t>
      </w:r>
      <w:r w:rsidRPr="00765C26">
        <w:rPr>
          <w:rFonts w:ascii="Times New Roman" w:eastAsia="Times New Roman" w:hAnsi="Times New Roman" w:cs="Times New Roman"/>
          <w:b/>
          <w:color w:val="000000"/>
          <w:sz w:val="24"/>
          <w:szCs w:val="24"/>
          <w:u w:val="single"/>
          <w:lang w:eastAsia="ru-RU"/>
        </w:rPr>
        <w:t>«Болезни нервной системы»</w:t>
      </w:r>
      <w:r w:rsidRPr="00765C26">
        <w:rPr>
          <w:rFonts w:ascii="Times New Roman" w:eastAsia="Times New Roman" w:hAnsi="Times New Roman" w:cs="Times New Roman"/>
          <w:color w:val="000000"/>
          <w:sz w:val="24"/>
          <w:szCs w:val="24"/>
          <w:lang w:eastAsia="ru-RU"/>
        </w:rPr>
        <w:t xml:space="preserve">  в соответствии со стандартами, утвержденными приказами Министерства здравоохранения и социального развития Российской Федерации от </w:t>
      </w:r>
      <w:r w:rsidRPr="00765C26">
        <w:rPr>
          <w:rFonts w:ascii="Times New Roman" w:eastAsia="Times New Roman" w:hAnsi="Times New Roman" w:cs="Times New Roman"/>
          <w:sz w:val="24"/>
          <w:szCs w:val="24"/>
          <w:lang w:eastAsia="ru-RU"/>
        </w:rPr>
        <w:t xml:space="preserve">22.11.2004  № 214 «Об утверждении стандарта санаторно-курортной помощи больным с поражением отдельных нервов, нервных корешков и сплетений, </w:t>
      </w:r>
      <w:proofErr w:type="spellStart"/>
      <w:r w:rsidRPr="00765C26">
        <w:rPr>
          <w:rFonts w:ascii="Times New Roman" w:eastAsia="Times New Roman" w:hAnsi="Times New Roman" w:cs="Times New Roman"/>
          <w:sz w:val="24"/>
          <w:szCs w:val="24"/>
          <w:lang w:eastAsia="ru-RU"/>
        </w:rPr>
        <w:t>полиневропатиями</w:t>
      </w:r>
      <w:proofErr w:type="spellEnd"/>
      <w:r w:rsidRPr="00765C26">
        <w:rPr>
          <w:rFonts w:ascii="Times New Roman" w:eastAsia="Times New Roman" w:hAnsi="Times New Roman" w:cs="Times New Roman"/>
          <w:sz w:val="24"/>
          <w:szCs w:val="24"/>
          <w:lang w:eastAsia="ru-RU"/>
        </w:rPr>
        <w:t xml:space="preserve"> и другими поражениями периферической нервной системы», от 22.11.2004 № 217 «Об утверждении стандарта санаторно-курортной помощи больным с воспалительными болезнями центральной нервной системы</w:t>
      </w:r>
      <w:r w:rsidRPr="00765C26">
        <w:rPr>
          <w:rFonts w:ascii="Times New Roman" w:eastAsia="Times New Roman" w:hAnsi="Times New Roman" w:cs="Times New Roman"/>
          <w:b/>
          <w:sz w:val="24"/>
          <w:szCs w:val="24"/>
          <w:lang w:eastAsia="ru-RU"/>
        </w:rPr>
        <w:t>»</w:t>
      </w:r>
      <w:r w:rsidRPr="00765C26">
        <w:rPr>
          <w:rFonts w:ascii="Times New Roman" w:eastAsia="Times New Roman" w:hAnsi="Times New Roman" w:cs="Times New Roman"/>
          <w:sz w:val="24"/>
          <w:szCs w:val="24"/>
          <w:lang w:eastAsia="ru-RU"/>
        </w:rPr>
        <w:t xml:space="preserve"> </w:t>
      </w:r>
      <w:r w:rsidRPr="00765C26">
        <w:rPr>
          <w:rFonts w:ascii="Times New Roman" w:eastAsia="Times New Roman" w:hAnsi="Times New Roman" w:cs="Times New Roman"/>
          <w:color w:val="000000"/>
          <w:sz w:val="24"/>
          <w:szCs w:val="24"/>
          <w:lang w:eastAsia="ru-RU"/>
        </w:rPr>
        <w:t>на основании лицензий на осуществление медицинской деятельности при санаторно-курортном лечении (или осуществлении санаторно-курортной помощи);</w:t>
      </w:r>
    </w:p>
    <w:p w:rsidR="00765C26" w:rsidRPr="00765C26" w:rsidRDefault="00765C26" w:rsidP="00765C26">
      <w:pPr>
        <w:widowControl w:val="0"/>
        <w:numPr>
          <w:ilvl w:val="0"/>
          <w:numId w:val="2"/>
        </w:numPr>
        <w:suppressAutoHyphens/>
        <w:autoSpaceDE w:val="0"/>
        <w:autoSpaceDN w:val="0"/>
        <w:adjustRightInd w:val="0"/>
        <w:spacing w:before="60" w:after="0" w:line="240" w:lineRule="auto"/>
        <w:ind w:left="39"/>
        <w:contextualSpacing/>
        <w:jc w:val="both"/>
        <w:rPr>
          <w:rFonts w:ascii="Times New Roman" w:eastAsia="Times New Roman" w:hAnsi="Times New Roman" w:cs="Times New Roman"/>
          <w:b/>
          <w:sz w:val="24"/>
          <w:szCs w:val="24"/>
          <w:lang w:eastAsia="ru-RU"/>
        </w:rPr>
      </w:pPr>
      <w:r w:rsidRPr="00765C26">
        <w:rPr>
          <w:rFonts w:ascii="Times New Roman" w:eastAsia="Times New Roman" w:hAnsi="Times New Roman" w:cs="Times New Roman"/>
          <w:color w:val="000000"/>
          <w:sz w:val="24"/>
          <w:szCs w:val="24"/>
          <w:lang w:eastAsia="ru-RU"/>
        </w:rPr>
        <w:t>По Классу XIII МКБ-10  «</w:t>
      </w:r>
      <w:r w:rsidRPr="00765C26">
        <w:rPr>
          <w:rFonts w:ascii="Times New Roman" w:eastAsia="Times New Roman" w:hAnsi="Times New Roman" w:cs="Times New Roman"/>
          <w:b/>
          <w:color w:val="000000"/>
          <w:sz w:val="24"/>
          <w:szCs w:val="24"/>
          <w:u w:val="single"/>
          <w:lang w:eastAsia="ru-RU"/>
        </w:rPr>
        <w:t>Б</w:t>
      </w:r>
      <w:r w:rsidRPr="00765C26">
        <w:rPr>
          <w:rFonts w:ascii="Times New Roman" w:eastAsia="Times New Roman" w:hAnsi="Times New Roman" w:cs="Times New Roman"/>
          <w:b/>
          <w:sz w:val="24"/>
          <w:szCs w:val="24"/>
          <w:u w:val="single"/>
          <w:lang w:eastAsia="ru-RU"/>
        </w:rPr>
        <w:t>олезни  кожи и подкожной клетчатки»</w:t>
      </w:r>
      <w:r w:rsidRPr="00765C26">
        <w:rPr>
          <w:rFonts w:ascii="Times New Roman" w:eastAsia="Times New Roman" w:hAnsi="Times New Roman" w:cs="Times New Roman"/>
          <w:sz w:val="24"/>
          <w:szCs w:val="24"/>
          <w:lang w:eastAsia="ru-RU"/>
        </w:rPr>
        <w:t xml:space="preserve"> </w:t>
      </w:r>
      <w:r w:rsidRPr="00765C26">
        <w:rPr>
          <w:rFonts w:ascii="Times New Roman" w:eastAsia="Times New Roman" w:hAnsi="Times New Roman" w:cs="Times New Roman"/>
          <w:color w:val="000000"/>
          <w:sz w:val="24"/>
          <w:szCs w:val="24"/>
          <w:lang w:eastAsia="ru-RU"/>
        </w:rPr>
        <w:t xml:space="preserve">в соответствии со стандартом, утвержденным приказом Министерства здравоохранения и социального развития Российской Федерации от </w:t>
      </w:r>
      <w:r w:rsidRPr="00765C26">
        <w:rPr>
          <w:rFonts w:ascii="Times New Roman" w:eastAsia="Times New Roman" w:hAnsi="Times New Roman" w:cs="Times New Roman"/>
          <w:sz w:val="24"/>
          <w:szCs w:val="24"/>
          <w:lang w:eastAsia="ru-RU"/>
        </w:rPr>
        <w:t xml:space="preserve"> 22.11.2004 № 225 «Об утверждении стандарта санаторно-курортной помощи больным дерматитом и экземой, </w:t>
      </w:r>
      <w:proofErr w:type="spellStart"/>
      <w:r w:rsidRPr="00765C26">
        <w:rPr>
          <w:rFonts w:ascii="Times New Roman" w:eastAsia="Times New Roman" w:hAnsi="Times New Roman" w:cs="Times New Roman"/>
          <w:sz w:val="24"/>
          <w:szCs w:val="24"/>
          <w:lang w:eastAsia="ru-RU"/>
        </w:rPr>
        <w:t>папулосквамозными</w:t>
      </w:r>
      <w:proofErr w:type="spellEnd"/>
      <w:r w:rsidRPr="00765C26">
        <w:rPr>
          <w:rFonts w:ascii="Times New Roman" w:eastAsia="Times New Roman" w:hAnsi="Times New Roman" w:cs="Times New Roman"/>
          <w:sz w:val="24"/>
          <w:szCs w:val="24"/>
          <w:lang w:eastAsia="ru-RU"/>
        </w:rPr>
        <w:t xml:space="preserve"> нарушениями, крапивницей, эритемой, другими болезнями кожи и подкожной клетчатки» (далее – услуги), </w:t>
      </w:r>
      <w:r w:rsidRPr="00765C26">
        <w:rPr>
          <w:rFonts w:ascii="Times New Roman" w:eastAsia="Times New Roman" w:hAnsi="Times New Roman" w:cs="Times New Roman"/>
          <w:b/>
          <w:i/>
          <w:sz w:val="24"/>
          <w:szCs w:val="24"/>
          <w:lang w:eastAsia="ru-RU"/>
        </w:rPr>
        <w:t>без привлечения соисполнителей</w:t>
      </w:r>
      <w:r w:rsidRPr="00765C26">
        <w:rPr>
          <w:rFonts w:ascii="Times New Roman" w:eastAsia="Times New Roman" w:hAnsi="Times New Roman" w:cs="Times New Roman"/>
          <w:b/>
          <w:sz w:val="24"/>
          <w:szCs w:val="24"/>
          <w:lang w:eastAsia="ru-RU"/>
        </w:rPr>
        <w:t>.</w:t>
      </w:r>
    </w:p>
    <w:p w:rsidR="00765C26" w:rsidRPr="00765C26" w:rsidRDefault="00765C26" w:rsidP="00765C26">
      <w:pPr>
        <w:widowControl w:val="0"/>
        <w:suppressAutoHyphens/>
        <w:autoSpaceDE w:val="0"/>
        <w:spacing w:after="0" w:line="240" w:lineRule="auto"/>
        <w:ind w:left="39" w:firstLine="567"/>
        <w:jc w:val="both"/>
        <w:rPr>
          <w:rFonts w:ascii="Times New Roman" w:eastAsia="Arial" w:hAnsi="Times New Roman" w:cs="Times New Roman"/>
          <w:lang w:eastAsia="ar-SA"/>
        </w:rPr>
      </w:pPr>
      <w:r w:rsidRPr="00765C26">
        <w:rPr>
          <w:rFonts w:ascii="Times New Roman" w:eastAsia="Arial" w:hAnsi="Times New Roman" w:cs="Times New Roman"/>
          <w:sz w:val="24"/>
          <w:szCs w:val="24"/>
          <w:lang w:eastAsia="ar-SA"/>
        </w:rPr>
        <w:t xml:space="preserve">Значимость показателя </w:t>
      </w:r>
      <w:r w:rsidRPr="00765C26">
        <w:rPr>
          <w:rFonts w:ascii="Arial" w:eastAsia="Arial" w:hAnsi="Arial" w:cs="Arial"/>
          <w:sz w:val="24"/>
          <w:szCs w:val="24"/>
          <w:lang w:eastAsia="ru-RU"/>
        </w:rPr>
        <w:t xml:space="preserve">– </w:t>
      </w:r>
      <w:r w:rsidRPr="00765C26">
        <w:rPr>
          <w:rFonts w:ascii="Times New Roman" w:eastAsia="Arial" w:hAnsi="Times New Roman" w:cs="Times New Roman"/>
          <w:b/>
          <w:lang w:eastAsia="ru-RU"/>
        </w:rPr>
        <w:t>75</w:t>
      </w:r>
      <w:r w:rsidRPr="00765C26">
        <w:rPr>
          <w:rFonts w:ascii="Times New Roman" w:eastAsia="Arial" w:hAnsi="Times New Roman" w:cs="Times New Roman"/>
          <w:b/>
          <w:lang w:eastAsia="ar-SA"/>
        </w:rPr>
        <w:t>%</w:t>
      </w:r>
      <w:r w:rsidRPr="00765C26">
        <w:rPr>
          <w:rFonts w:ascii="Times New Roman" w:eastAsia="Arial" w:hAnsi="Times New Roman" w:cs="Times New Roman"/>
          <w:lang w:eastAsia="ar-SA"/>
        </w:rPr>
        <w:t>.</w:t>
      </w:r>
    </w:p>
    <w:p w:rsidR="00765C26" w:rsidRPr="00765C26" w:rsidRDefault="00765C26" w:rsidP="00765C26">
      <w:pPr>
        <w:widowControl w:val="0"/>
        <w:suppressAutoHyphens/>
        <w:autoSpaceDE w:val="0"/>
        <w:spacing w:after="0" w:line="240" w:lineRule="auto"/>
        <w:ind w:left="39" w:firstLine="567"/>
        <w:jc w:val="both"/>
        <w:rPr>
          <w:rFonts w:ascii="Times New Roman" w:eastAsia="Calibri" w:hAnsi="Times New Roman" w:cs="Times New Roman"/>
          <w:sz w:val="24"/>
          <w:szCs w:val="24"/>
        </w:rPr>
      </w:pPr>
      <w:r w:rsidRPr="00765C26">
        <w:rPr>
          <w:rFonts w:ascii="Times New Roman" w:eastAsia="Arial" w:hAnsi="Times New Roman" w:cs="Times New Roman"/>
          <w:lang w:eastAsia="ar-SA"/>
        </w:rPr>
        <w:t xml:space="preserve">Коэффициент значимости </w:t>
      </w:r>
      <w:r w:rsidRPr="00765C26">
        <w:rPr>
          <w:rFonts w:ascii="Times New Roman" w:eastAsia="Arial" w:hAnsi="Times New Roman" w:cs="Times New Roman"/>
          <w:lang w:eastAsia="ru-RU"/>
        </w:rPr>
        <w:t xml:space="preserve">– </w:t>
      </w:r>
      <w:r w:rsidRPr="00765C26">
        <w:rPr>
          <w:rFonts w:ascii="Times New Roman" w:eastAsia="Arial" w:hAnsi="Times New Roman" w:cs="Times New Roman"/>
          <w:b/>
          <w:lang w:eastAsia="ar-SA"/>
        </w:rPr>
        <w:t>0,75</w:t>
      </w:r>
      <w:r w:rsidRPr="00765C26">
        <w:rPr>
          <w:rFonts w:ascii="Times New Roman" w:eastAsia="Arial" w:hAnsi="Times New Roman" w:cs="Times New Roman"/>
          <w:sz w:val="24"/>
          <w:szCs w:val="24"/>
          <w:lang w:eastAsia="ar-SA"/>
        </w:rPr>
        <w:t>.</w:t>
      </w:r>
    </w:p>
    <w:p w:rsidR="00765C26" w:rsidRPr="00765C26" w:rsidRDefault="00765C26" w:rsidP="00765C26">
      <w:pPr>
        <w:widowControl w:val="0"/>
        <w:suppressAutoHyphens/>
        <w:autoSpaceDE w:val="0"/>
        <w:spacing w:after="0" w:line="240" w:lineRule="auto"/>
        <w:ind w:left="39" w:firstLine="567"/>
        <w:jc w:val="both"/>
        <w:rPr>
          <w:rFonts w:ascii="Times New Roman" w:eastAsia="Arial" w:hAnsi="Times New Roman" w:cs="Times New Roman"/>
          <w:sz w:val="24"/>
          <w:szCs w:val="24"/>
          <w:lang w:eastAsia="ru-RU"/>
        </w:rPr>
      </w:pPr>
      <w:r w:rsidRPr="00765C26">
        <w:rPr>
          <w:rFonts w:ascii="Times New Roman" w:eastAsia="Arial" w:hAnsi="Times New Roman" w:cs="Times New Roman"/>
          <w:sz w:val="24"/>
          <w:szCs w:val="24"/>
          <w:lang w:eastAsia="ru-RU"/>
        </w:rPr>
        <w:t>Количество баллов, присуждаемых заявке по показателю, рассчитывается по формуле:</w:t>
      </w:r>
    </w:p>
    <w:p w:rsidR="00765C26" w:rsidRPr="00765C26" w:rsidRDefault="00765C26" w:rsidP="00765C26">
      <w:pPr>
        <w:widowControl w:val="0"/>
        <w:suppressAutoHyphens/>
        <w:autoSpaceDE w:val="0"/>
        <w:spacing w:after="0" w:line="240" w:lineRule="auto"/>
        <w:ind w:left="39" w:firstLine="567"/>
        <w:jc w:val="both"/>
        <w:rPr>
          <w:rFonts w:ascii="Times New Roman" w:eastAsia="Arial" w:hAnsi="Times New Roman" w:cs="Times New Roman"/>
          <w:sz w:val="24"/>
          <w:szCs w:val="24"/>
          <w:lang w:eastAsia="ru-RU"/>
        </w:rPr>
      </w:pPr>
      <w:r w:rsidRPr="00765C26">
        <w:rPr>
          <w:rFonts w:ascii="Times New Roman" w:eastAsia="Arial" w:hAnsi="Times New Roman" w:cs="Times New Roman"/>
          <w:sz w:val="24"/>
          <w:szCs w:val="24"/>
          <w:lang w:eastAsia="ru-RU"/>
        </w:rPr>
        <w:t>НЦУС</w:t>
      </w:r>
      <w:proofErr w:type="spellStart"/>
      <w:r w:rsidRPr="00765C26">
        <w:rPr>
          <w:rFonts w:ascii="Times New Roman" w:eastAsia="Arial" w:hAnsi="Times New Roman" w:cs="Times New Roman"/>
          <w:sz w:val="24"/>
          <w:szCs w:val="24"/>
          <w:vertAlign w:val="subscript"/>
          <w:lang w:val="en-US" w:eastAsia="ru-RU"/>
        </w:rPr>
        <w:t>i</w:t>
      </w:r>
      <w:proofErr w:type="spellEnd"/>
      <w:r w:rsidRPr="00765C26">
        <w:rPr>
          <w:rFonts w:ascii="Times New Roman" w:eastAsia="Arial" w:hAnsi="Times New Roman" w:cs="Times New Roman"/>
          <w:sz w:val="24"/>
          <w:szCs w:val="24"/>
          <w:vertAlign w:val="subscript"/>
          <w:lang w:eastAsia="ru-RU"/>
        </w:rPr>
        <w:t xml:space="preserve"> </w:t>
      </w:r>
      <w:r w:rsidRPr="00765C26">
        <w:rPr>
          <w:rFonts w:ascii="Times New Roman" w:eastAsia="Arial" w:hAnsi="Times New Roman" w:cs="Times New Roman"/>
          <w:sz w:val="24"/>
          <w:szCs w:val="24"/>
          <w:lang w:eastAsia="ru-RU"/>
        </w:rPr>
        <w:t>=0,75*100х (УС</w:t>
      </w:r>
      <w:proofErr w:type="spellStart"/>
      <w:r w:rsidRPr="00765C26">
        <w:rPr>
          <w:rFonts w:ascii="Times New Roman" w:eastAsia="Arial" w:hAnsi="Times New Roman" w:cs="Times New Roman"/>
          <w:sz w:val="24"/>
          <w:szCs w:val="24"/>
          <w:vertAlign w:val="subscript"/>
          <w:lang w:val="en-US" w:eastAsia="ru-RU"/>
        </w:rPr>
        <w:t>i</w:t>
      </w:r>
      <w:proofErr w:type="spellEnd"/>
      <w:r w:rsidRPr="00765C26">
        <w:rPr>
          <w:rFonts w:ascii="Times New Roman" w:eastAsia="Arial" w:hAnsi="Times New Roman" w:cs="Times New Roman"/>
          <w:sz w:val="24"/>
          <w:szCs w:val="24"/>
          <w:lang w:eastAsia="ru-RU"/>
        </w:rPr>
        <w:t>/УС</w:t>
      </w:r>
      <w:r w:rsidRPr="00765C26">
        <w:rPr>
          <w:rFonts w:ascii="Times New Roman" w:eastAsia="Arial" w:hAnsi="Times New Roman" w:cs="Times New Roman"/>
          <w:sz w:val="24"/>
          <w:szCs w:val="24"/>
          <w:vertAlign w:val="subscript"/>
          <w:lang w:val="en-US" w:eastAsia="ru-RU"/>
        </w:rPr>
        <w:t>max</w:t>
      </w:r>
      <w:r w:rsidRPr="00765C26">
        <w:rPr>
          <w:rFonts w:ascii="Times New Roman" w:eastAsia="Arial" w:hAnsi="Times New Roman" w:cs="Times New Roman"/>
          <w:sz w:val="24"/>
          <w:szCs w:val="24"/>
          <w:lang w:eastAsia="ru-RU"/>
        </w:rPr>
        <w:t xml:space="preserve">), </w:t>
      </w:r>
    </w:p>
    <w:p w:rsidR="00765C26" w:rsidRPr="00765C26" w:rsidRDefault="00765C26" w:rsidP="00765C26">
      <w:pPr>
        <w:widowControl w:val="0"/>
        <w:suppressAutoHyphens/>
        <w:autoSpaceDE w:val="0"/>
        <w:spacing w:after="0" w:line="240" w:lineRule="auto"/>
        <w:ind w:left="39" w:firstLine="567"/>
        <w:jc w:val="both"/>
        <w:rPr>
          <w:rFonts w:ascii="Times New Roman" w:eastAsia="Arial" w:hAnsi="Times New Roman" w:cs="Times New Roman"/>
          <w:sz w:val="24"/>
          <w:szCs w:val="24"/>
          <w:lang w:eastAsia="ru-RU"/>
        </w:rPr>
      </w:pPr>
      <w:r w:rsidRPr="00765C26">
        <w:rPr>
          <w:rFonts w:ascii="Times New Roman" w:eastAsia="Arial" w:hAnsi="Times New Roman" w:cs="Times New Roman"/>
          <w:sz w:val="24"/>
          <w:szCs w:val="24"/>
          <w:lang w:eastAsia="ru-RU"/>
        </w:rPr>
        <w:t xml:space="preserve">При этом </w:t>
      </w:r>
    </w:p>
    <w:p w:rsidR="00765C26" w:rsidRPr="00765C26" w:rsidRDefault="00765C26" w:rsidP="00765C26">
      <w:pPr>
        <w:widowControl w:val="0"/>
        <w:suppressAutoHyphens/>
        <w:autoSpaceDE w:val="0"/>
        <w:spacing w:after="0" w:line="240" w:lineRule="auto"/>
        <w:ind w:left="39" w:firstLine="567"/>
        <w:jc w:val="both"/>
        <w:rPr>
          <w:rFonts w:ascii="Times New Roman" w:eastAsia="Arial" w:hAnsi="Times New Roman" w:cs="Times New Roman"/>
          <w:sz w:val="24"/>
          <w:szCs w:val="24"/>
          <w:lang w:eastAsia="ru-RU"/>
        </w:rPr>
      </w:pPr>
      <w:r w:rsidRPr="00765C26">
        <w:rPr>
          <w:rFonts w:ascii="Times New Roman" w:eastAsia="Arial" w:hAnsi="Times New Roman" w:cs="Times New Roman"/>
          <w:sz w:val="24"/>
          <w:szCs w:val="24"/>
          <w:lang w:eastAsia="ru-RU"/>
        </w:rPr>
        <w:t>0,75 – коэффициент значимости показателя,</w:t>
      </w:r>
    </w:p>
    <w:p w:rsidR="00765C26" w:rsidRPr="00765C26" w:rsidRDefault="00765C26" w:rsidP="00765C26">
      <w:pPr>
        <w:widowControl w:val="0"/>
        <w:suppressAutoHyphens/>
        <w:autoSpaceDE w:val="0"/>
        <w:spacing w:after="0" w:line="240" w:lineRule="auto"/>
        <w:ind w:left="39" w:firstLine="567"/>
        <w:jc w:val="both"/>
        <w:rPr>
          <w:rFonts w:ascii="Times New Roman" w:eastAsia="Arial" w:hAnsi="Times New Roman" w:cs="Times New Roman"/>
          <w:sz w:val="24"/>
          <w:szCs w:val="24"/>
          <w:lang w:eastAsia="ru-RU"/>
        </w:rPr>
      </w:pPr>
      <w:r w:rsidRPr="00765C26">
        <w:rPr>
          <w:rFonts w:ascii="Times New Roman" w:eastAsia="Arial" w:hAnsi="Times New Roman" w:cs="Times New Roman"/>
          <w:sz w:val="24"/>
          <w:szCs w:val="24"/>
          <w:lang w:eastAsia="ru-RU"/>
        </w:rPr>
        <w:t>УС</w:t>
      </w:r>
      <w:proofErr w:type="spellStart"/>
      <w:r w:rsidRPr="00765C26">
        <w:rPr>
          <w:rFonts w:ascii="Times New Roman" w:eastAsia="Arial" w:hAnsi="Times New Roman" w:cs="Times New Roman"/>
          <w:sz w:val="24"/>
          <w:szCs w:val="24"/>
          <w:vertAlign w:val="subscript"/>
          <w:lang w:val="en-US" w:eastAsia="ru-RU"/>
        </w:rPr>
        <w:t>i</w:t>
      </w:r>
      <w:proofErr w:type="spellEnd"/>
      <w:r w:rsidRPr="00765C26">
        <w:rPr>
          <w:rFonts w:ascii="Times New Roman" w:eastAsia="Arial" w:hAnsi="Times New Roman" w:cs="Times New Roman"/>
          <w:sz w:val="24"/>
          <w:szCs w:val="24"/>
          <w:vertAlign w:val="subscript"/>
          <w:lang w:eastAsia="ru-RU"/>
        </w:rPr>
        <w:t xml:space="preserve"> </w:t>
      </w:r>
      <w:r w:rsidRPr="00765C26">
        <w:rPr>
          <w:rFonts w:ascii="Times New Roman" w:eastAsia="Arial" w:hAnsi="Times New Roman" w:cs="Times New Roman"/>
          <w:sz w:val="24"/>
          <w:szCs w:val="24"/>
          <w:lang w:eastAsia="ru-RU"/>
        </w:rPr>
        <w:t>–предложение участника закупки (количество оказываемых услуг по стандарту), заявка которого оценивается</w:t>
      </w:r>
    </w:p>
    <w:p w:rsidR="00765C26" w:rsidRPr="00765C26" w:rsidRDefault="00765C26" w:rsidP="00765C26">
      <w:pPr>
        <w:widowControl w:val="0"/>
        <w:suppressAutoHyphens/>
        <w:autoSpaceDE w:val="0"/>
        <w:spacing w:after="0" w:line="240" w:lineRule="auto"/>
        <w:ind w:left="39" w:firstLine="567"/>
        <w:jc w:val="both"/>
        <w:rPr>
          <w:rFonts w:ascii="Times New Roman" w:eastAsia="Arial" w:hAnsi="Times New Roman" w:cs="Times New Roman"/>
          <w:sz w:val="24"/>
          <w:szCs w:val="24"/>
          <w:lang w:eastAsia="ru-RU"/>
        </w:rPr>
      </w:pPr>
      <w:r w:rsidRPr="00765C26">
        <w:rPr>
          <w:rFonts w:ascii="Times New Roman" w:eastAsia="Arial" w:hAnsi="Times New Roman" w:cs="Times New Roman"/>
          <w:sz w:val="24"/>
          <w:szCs w:val="24"/>
          <w:lang w:eastAsia="ru-RU"/>
        </w:rPr>
        <w:t>УС</w:t>
      </w:r>
      <w:r w:rsidRPr="00765C26">
        <w:rPr>
          <w:rFonts w:ascii="Times New Roman" w:eastAsia="Arial" w:hAnsi="Times New Roman" w:cs="Times New Roman"/>
          <w:sz w:val="24"/>
          <w:szCs w:val="24"/>
          <w:vertAlign w:val="subscript"/>
          <w:lang w:val="en-US" w:eastAsia="ru-RU"/>
        </w:rPr>
        <w:t>max</w:t>
      </w:r>
      <w:r w:rsidRPr="00765C26">
        <w:rPr>
          <w:rFonts w:ascii="Times New Roman" w:eastAsia="Arial" w:hAnsi="Times New Roman" w:cs="Times New Roman"/>
          <w:sz w:val="24"/>
          <w:szCs w:val="24"/>
          <w:vertAlign w:val="subscript"/>
          <w:lang w:eastAsia="ru-RU"/>
        </w:rPr>
        <w:t xml:space="preserve"> </w:t>
      </w:r>
      <w:r w:rsidRPr="00765C26">
        <w:rPr>
          <w:rFonts w:ascii="Times New Roman" w:eastAsia="Arial" w:hAnsi="Times New Roman" w:cs="Times New Roman"/>
          <w:sz w:val="24"/>
          <w:szCs w:val="24"/>
          <w:lang w:eastAsia="ru-RU"/>
        </w:rPr>
        <w:t>- максимальное предложение (количество оказываемы услуг), в соответствии с указанным стандартом.</w:t>
      </w:r>
    </w:p>
    <w:p w:rsidR="00765C26" w:rsidRPr="00765C26" w:rsidRDefault="00765C26" w:rsidP="00765C26">
      <w:pPr>
        <w:keepNext/>
        <w:widowControl w:val="0"/>
        <w:overflowPunct w:val="0"/>
        <w:autoSpaceDE w:val="0"/>
        <w:autoSpaceDN w:val="0"/>
        <w:adjustRightInd w:val="0"/>
        <w:spacing w:after="0" w:line="240" w:lineRule="auto"/>
        <w:ind w:left="39" w:firstLine="567"/>
        <w:jc w:val="both"/>
        <w:textAlignment w:val="baseline"/>
        <w:rPr>
          <w:rFonts w:ascii="Times New Roman" w:eastAsia="Times New Roman" w:hAnsi="Times New Roman" w:cs="Times New Roman"/>
          <w:bCs/>
          <w:sz w:val="24"/>
          <w:szCs w:val="24"/>
          <w:lang w:eastAsia="ru-RU"/>
        </w:rPr>
      </w:pPr>
      <w:r w:rsidRPr="00765C26">
        <w:rPr>
          <w:rFonts w:ascii="Times New Roman" w:eastAsia="Times New Roman" w:hAnsi="Times New Roman" w:cs="Times New Roman"/>
          <w:sz w:val="24"/>
          <w:szCs w:val="24"/>
          <w:lang w:eastAsia="ru-RU"/>
        </w:rPr>
        <w:t xml:space="preserve">Информация по данному показателю предоставляется в виде сведений о соответствии объема и набора предоставляемых медицинских услуг по заявленным профилям лечения Стандартам санаторно-курортной помощи, утвержденным </w:t>
      </w:r>
      <w:proofErr w:type="spellStart"/>
      <w:r w:rsidRPr="00765C26">
        <w:rPr>
          <w:rFonts w:ascii="Times New Roman" w:eastAsia="Times New Roman" w:hAnsi="Times New Roman" w:cs="Times New Roman"/>
          <w:sz w:val="24"/>
          <w:szCs w:val="24"/>
          <w:lang w:eastAsia="ru-RU"/>
        </w:rPr>
        <w:t>Минздравсоцразвития</w:t>
      </w:r>
      <w:proofErr w:type="spellEnd"/>
      <w:r w:rsidRPr="00765C26">
        <w:rPr>
          <w:rFonts w:ascii="Times New Roman" w:eastAsia="Times New Roman" w:hAnsi="Times New Roman" w:cs="Times New Roman"/>
          <w:sz w:val="24"/>
          <w:szCs w:val="24"/>
          <w:lang w:eastAsia="ru-RU"/>
        </w:rPr>
        <w:t xml:space="preserve"> России, по рекомендуемой</w:t>
      </w:r>
      <w:r w:rsidRPr="00765C26">
        <w:rPr>
          <w:rFonts w:ascii="Times New Roman" w:eastAsia="Times New Roman" w:hAnsi="Times New Roman" w:cs="Times New Roman"/>
          <w:bCs/>
          <w:sz w:val="24"/>
          <w:szCs w:val="24"/>
          <w:lang w:eastAsia="ru-RU"/>
        </w:rPr>
        <w:t xml:space="preserve"> </w:t>
      </w:r>
      <w:r w:rsidRPr="00765C26">
        <w:rPr>
          <w:rFonts w:ascii="Times New Roman" w:eastAsia="Times New Roman" w:hAnsi="Times New Roman" w:cs="Times New Roman"/>
          <w:b/>
          <w:bCs/>
          <w:sz w:val="24"/>
          <w:szCs w:val="24"/>
          <w:lang w:eastAsia="ru-RU"/>
        </w:rPr>
        <w:t>Форме № 4</w:t>
      </w:r>
      <w:r w:rsidRPr="00765C26">
        <w:rPr>
          <w:rFonts w:ascii="Times New Roman" w:eastAsia="Times New Roman" w:hAnsi="Times New Roman" w:cs="Times New Roman"/>
          <w:bCs/>
          <w:sz w:val="24"/>
          <w:szCs w:val="24"/>
          <w:lang w:eastAsia="ru-RU"/>
        </w:rPr>
        <w:t xml:space="preserve"> (таблица 1);</w:t>
      </w:r>
    </w:p>
    <w:p w:rsidR="00765C26" w:rsidRPr="00765C26" w:rsidRDefault="00765C26" w:rsidP="00765C26">
      <w:pPr>
        <w:tabs>
          <w:tab w:val="left" w:pos="748"/>
        </w:tabs>
        <w:autoSpaceDE w:val="0"/>
        <w:autoSpaceDN w:val="0"/>
        <w:spacing w:before="60" w:after="0" w:line="240" w:lineRule="auto"/>
        <w:ind w:left="-103"/>
        <w:jc w:val="both"/>
        <w:rPr>
          <w:rFonts w:ascii="Times New Roman" w:eastAsia="Times New Roman" w:hAnsi="Times New Roman" w:cs="Times New Roman"/>
          <w:b/>
          <w:sz w:val="24"/>
          <w:szCs w:val="24"/>
          <w:lang w:eastAsia="ru-RU"/>
        </w:rPr>
      </w:pPr>
      <w:r w:rsidRPr="00765C26">
        <w:rPr>
          <w:rFonts w:ascii="Times New Roman" w:eastAsia="Times New Roman" w:hAnsi="Times New Roman" w:cs="Times New Roman"/>
          <w:b/>
          <w:sz w:val="24"/>
          <w:szCs w:val="24"/>
          <w:lang w:eastAsia="ru-RU"/>
        </w:rPr>
        <w:t xml:space="preserve">2.1.2 Наличие плавательного бассейна, стоимость посещения которого включена в стоимость путевки (с возможностью пользования в течение всего периода оказания услуг). Данные предоставляются в составе форм 5 заявки (раздел V настоящей документации)) </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Значимость показателя – </w:t>
      </w:r>
      <w:r w:rsidRPr="00765C26">
        <w:rPr>
          <w:rFonts w:ascii="Times New Roman" w:eastAsia="Times New Roman" w:hAnsi="Times New Roman" w:cs="Times New Roman"/>
          <w:b/>
          <w:sz w:val="24"/>
          <w:szCs w:val="24"/>
          <w:lang w:eastAsia="ru-RU"/>
        </w:rPr>
        <w:t>10%</w:t>
      </w:r>
      <w:r w:rsidRPr="00765C26">
        <w:rPr>
          <w:rFonts w:ascii="Times New Roman" w:eastAsia="Times New Roman" w:hAnsi="Times New Roman" w:cs="Times New Roman"/>
          <w:sz w:val="24"/>
          <w:szCs w:val="24"/>
          <w:lang w:eastAsia="ru-RU"/>
        </w:rPr>
        <w:t>.</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lastRenderedPageBreak/>
        <w:t xml:space="preserve">Коэффициент значимости показателя – </w:t>
      </w:r>
      <w:r w:rsidRPr="00765C26">
        <w:rPr>
          <w:rFonts w:ascii="Times New Roman" w:eastAsia="Times New Roman" w:hAnsi="Times New Roman" w:cs="Times New Roman"/>
          <w:b/>
          <w:sz w:val="24"/>
          <w:szCs w:val="24"/>
          <w:lang w:eastAsia="ru-RU"/>
        </w:rPr>
        <w:t>0,10</w:t>
      </w:r>
      <w:r w:rsidRPr="00765C26">
        <w:rPr>
          <w:rFonts w:ascii="Times New Roman" w:eastAsia="Times New Roman" w:hAnsi="Times New Roman" w:cs="Times New Roman"/>
          <w:sz w:val="24"/>
          <w:szCs w:val="24"/>
          <w:lang w:eastAsia="ru-RU"/>
        </w:rPr>
        <w:t>.</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Количество баллов, присуждаемых заявке по показателю, рассчитывается по формуле:</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proofErr w:type="spellStart"/>
      <w:r w:rsidRPr="00765C26">
        <w:rPr>
          <w:rFonts w:ascii="Times New Roman" w:eastAsia="Times New Roman" w:hAnsi="Times New Roman" w:cs="Times New Roman"/>
          <w:sz w:val="24"/>
          <w:szCs w:val="24"/>
          <w:lang w:eastAsia="ru-RU"/>
        </w:rPr>
        <w:t>НЦБ</w:t>
      </w:r>
      <w:r w:rsidRPr="00765C26">
        <w:rPr>
          <w:rFonts w:ascii="Times New Roman" w:eastAsia="Times New Roman" w:hAnsi="Times New Roman" w:cs="Times New Roman"/>
          <w:sz w:val="28"/>
          <w:szCs w:val="28"/>
          <w:vertAlign w:val="subscript"/>
          <w:lang w:eastAsia="ru-RU"/>
        </w:rPr>
        <w:t>i</w:t>
      </w:r>
      <w:proofErr w:type="spellEnd"/>
      <w:r w:rsidRPr="00765C26">
        <w:rPr>
          <w:rFonts w:ascii="Times New Roman" w:eastAsia="Times New Roman" w:hAnsi="Times New Roman" w:cs="Times New Roman"/>
          <w:sz w:val="24"/>
          <w:szCs w:val="24"/>
          <w:lang w:eastAsia="ru-RU"/>
        </w:rPr>
        <w:t xml:space="preserve"> =0,10*</w:t>
      </w:r>
      <w:proofErr w:type="spellStart"/>
      <w:r w:rsidRPr="00765C26">
        <w:rPr>
          <w:rFonts w:ascii="Times New Roman" w:eastAsia="Times New Roman" w:hAnsi="Times New Roman" w:cs="Times New Roman"/>
          <w:sz w:val="24"/>
          <w:szCs w:val="24"/>
          <w:lang w:eastAsia="ru-RU"/>
        </w:rPr>
        <w:t>Б</w:t>
      </w:r>
      <w:r w:rsidRPr="00765C26">
        <w:rPr>
          <w:rFonts w:ascii="Times New Roman" w:eastAsia="Times New Roman" w:hAnsi="Times New Roman" w:cs="Times New Roman"/>
          <w:sz w:val="28"/>
          <w:szCs w:val="28"/>
          <w:vertAlign w:val="subscript"/>
          <w:lang w:eastAsia="ru-RU"/>
        </w:rPr>
        <w:t>i</w:t>
      </w:r>
      <w:proofErr w:type="spellEnd"/>
      <w:r w:rsidRPr="00765C26">
        <w:rPr>
          <w:rFonts w:ascii="Times New Roman" w:eastAsia="Times New Roman" w:hAnsi="Times New Roman" w:cs="Times New Roman"/>
          <w:sz w:val="24"/>
          <w:szCs w:val="24"/>
          <w:lang w:eastAsia="ru-RU"/>
        </w:rPr>
        <w:t xml:space="preserve"> </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При этом</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0,08 – коэффициент значимости показателя,</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proofErr w:type="spellStart"/>
      <w:r w:rsidRPr="00765C26">
        <w:rPr>
          <w:rFonts w:ascii="Times New Roman" w:eastAsia="Times New Roman" w:hAnsi="Times New Roman" w:cs="Times New Roman"/>
          <w:sz w:val="24"/>
          <w:szCs w:val="24"/>
          <w:lang w:eastAsia="ru-RU"/>
        </w:rPr>
        <w:t>Б</w:t>
      </w:r>
      <w:r w:rsidRPr="00765C26">
        <w:rPr>
          <w:rFonts w:ascii="Times New Roman" w:eastAsia="Times New Roman" w:hAnsi="Times New Roman" w:cs="Times New Roman"/>
          <w:sz w:val="28"/>
          <w:szCs w:val="28"/>
          <w:vertAlign w:val="subscript"/>
          <w:lang w:eastAsia="ru-RU"/>
        </w:rPr>
        <w:t>i</w:t>
      </w:r>
      <w:proofErr w:type="spellEnd"/>
      <w:r w:rsidRPr="00765C26">
        <w:rPr>
          <w:rFonts w:ascii="Times New Roman" w:eastAsia="Times New Roman" w:hAnsi="Times New Roman" w:cs="Times New Roman"/>
          <w:sz w:val="24"/>
          <w:szCs w:val="24"/>
          <w:lang w:eastAsia="ru-RU"/>
        </w:rPr>
        <w:t xml:space="preserve"> –предложение участника закупки, присвоение которых производится в соответствии со следующей шкалой оценки: </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100 баллов – Да;</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0 баллов – Нет.</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При этом: </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Количество баллов, определенное по шкале оценки, корректируется с учетом коэффициента значимости показателя.</w:t>
      </w:r>
    </w:p>
    <w:p w:rsidR="00765C26" w:rsidRPr="00765C26" w:rsidRDefault="00765C26" w:rsidP="00765C26">
      <w:pPr>
        <w:tabs>
          <w:tab w:val="left" w:pos="748"/>
        </w:tabs>
        <w:autoSpaceDE w:val="0"/>
        <w:autoSpaceDN w:val="0"/>
        <w:spacing w:before="60" w:after="0" w:line="240" w:lineRule="auto"/>
        <w:ind w:left="-103"/>
        <w:jc w:val="both"/>
        <w:rPr>
          <w:rFonts w:ascii="Times New Roman" w:eastAsia="Times New Roman" w:hAnsi="Times New Roman" w:cs="Times New Roman"/>
          <w:b/>
          <w:sz w:val="24"/>
          <w:szCs w:val="24"/>
          <w:lang w:eastAsia="ru-RU"/>
        </w:rPr>
      </w:pPr>
      <w:r w:rsidRPr="00765C26">
        <w:rPr>
          <w:rFonts w:ascii="Times New Roman" w:eastAsia="Times New Roman" w:hAnsi="Times New Roman" w:cs="Times New Roman"/>
          <w:b/>
          <w:sz w:val="24"/>
          <w:szCs w:val="24"/>
          <w:lang w:eastAsia="ru-RU"/>
        </w:rPr>
        <w:t xml:space="preserve">2.1.3 Наличие собственного пляжа. Данные предоставляются в составе формы 5 заявки (раздел V настоящей документации).). </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Значимость показателя – </w:t>
      </w:r>
      <w:r w:rsidRPr="00765C26">
        <w:rPr>
          <w:rFonts w:ascii="Times New Roman" w:eastAsia="Times New Roman" w:hAnsi="Times New Roman" w:cs="Times New Roman"/>
          <w:b/>
          <w:sz w:val="24"/>
          <w:szCs w:val="24"/>
          <w:lang w:eastAsia="ru-RU"/>
        </w:rPr>
        <w:t>3%</w:t>
      </w:r>
      <w:r w:rsidRPr="00765C26">
        <w:rPr>
          <w:rFonts w:ascii="Times New Roman" w:eastAsia="Times New Roman" w:hAnsi="Times New Roman" w:cs="Times New Roman"/>
          <w:sz w:val="24"/>
          <w:szCs w:val="24"/>
          <w:lang w:eastAsia="ru-RU"/>
        </w:rPr>
        <w:t>.</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Коэффициент значимости показателя – </w:t>
      </w:r>
      <w:r w:rsidRPr="00765C26">
        <w:rPr>
          <w:rFonts w:ascii="Times New Roman" w:eastAsia="Times New Roman" w:hAnsi="Times New Roman" w:cs="Times New Roman"/>
          <w:b/>
          <w:sz w:val="24"/>
          <w:szCs w:val="24"/>
          <w:lang w:eastAsia="ru-RU"/>
        </w:rPr>
        <w:t>0,03</w:t>
      </w:r>
      <w:r w:rsidRPr="00765C26">
        <w:rPr>
          <w:rFonts w:ascii="Times New Roman" w:eastAsia="Times New Roman" w:hAnsi="Times New Roman" w:cs="Times New Roman"/>
          <w:sz w:val="24"/>
          <w:szCs w:val="24"/>
          <w:lang w:eastAsia="ru-RU"/>
        </w:rPr>
        <w:t>.</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Количество баллов, присуждаемых заявке по показателю, рассчитывается по формуле:</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proofErr w:type="spellStart"/>
      <w:r w:rsidRPr="00765C26">
        <w:rPr>
          <w:rFonts w:ascii="Times New Roman" w:eastAsia="Times New Roman" w:hAnsi="Times New Roman" w:cs="Times New Roman"/>
          <w:sz w:val="24"/>
          <w:szCs w:val="24"/>
          <w:lang w:eastAsia="ru-RU"/>
        </w:rPr>
        <w:t>НЦЛП</w:t>
      </w:r>
      <w:r w:rsidRPr="00765C26">
        <w:rPr>
          <w:rFonts w:ascii="Times New Roman" w:eastAsia="Times New Roman" w:hAnsi="Times New Roman" w:cs="Times New Roman"/>
          <w:sz w:val="28"/>
          <w:szCs w:val="28"/>
          <w:vertAlign w:val="subscript"/>
          <w:lang w:eastAsia="ru-RU"/>
        </w:rPr>
        <w:t>i</w:t>
      </w:r>
      <w:proofErr w:type="spellEnd"/>
      <w:r w:rsidRPr="00765C26">
        <w:rPr>
          <w:rFonts w:ascii="Times New Roman" w:eastAsia="Times New Roman" w:hAnsi="Times New Roman" w:cs="Times New Roman"/>
          <w:sz w:val="24"/>
          <w:szCs w:val="24"/>
          <w:lang w:eastAsia="ru-RU"/>
        </w:rPr>
        <w:t xml:space="preserve"> =0,03*</w:t>
      </w:r>
      <w:proofErr w:type="spellStart"/>
      <w:r w:rsidRPr="00765C26">
        <w:rPr>
          <w:rFonts w:ascii="Times New Roman" w:eastAsia="Times New Roman" w:hAnsi="Times New Roman" w:cs="Times New Roman"/>
          <w:sz w:val="24"/>
          <w:szCs w:val="24"/>
          <w:lang w:eastAsia="ru-RU"/>
        </w:rPr>
        <w:t>ЛП</w:t>
      </w:r>
      <w:r w:rsidRPr="00765C26">
        <w:rPr>
          <w:rFonts w:ascii="Times New Roman" w:eastAsia="Times New Roman" w:hAnsi="Times New Roman" w:cs="Times New Roman"/>
          <w:sz w:val="28"/>
          <w:szCs w:val="28"/>
          <w:vertAlign w:val="subscript"/>
          <w:lang w:eastAsia="ru-RU"/>
        </w:rPr>
        <w:t>i</w:t>
      </w:r>
      <w:proofErr w:type="spellEnd"/>
      <w:r w:rsidRPr="00765C26">
        <w:rPr>
          <w:rFonts w:ascii="Times New Roman" w:eastAsia="Times New Roman" w:hAnsi="Times New Roman" w:cs="Times New Roman"/>
          <w:sz w:val="24"/>
          <w:szCs w:val="24"/>
          <w:lang w:eastAsia="ru-RU"/>
        </w:rPr>
        <w:t xml:space="preserve"> </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При этом</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0,03 – коэффициент значимости показателя,</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proofErr w:type="spellStart"/>
      <w:r w:rsidRPr="00765C26">
        <w:rPr>
          <w:rFonts w:ascii="Times New Roman" w:eastAsia="Times New Roman" w:hAnsi="Times New Roman" w:cs="Times New Roman"/>
          <w:sz w:val="24"/>
          <w:szCs w:val="24"/>
          <w:lang w:eastAsia="ru-RU"/>
        </w:rPr>
        <w:t>ЛП</w:t>
      </w:r>
      <w:r w:rsidRPr="00765C26">
        <w:rPr>
          <w:rFonts w:ascii="Times New Roman" w:eastAsia="Times New Roman" w:hAnsi="Times New Roman" w:cs="Times New Roman"/>
          <w:sz w:val="28"/>
          <w:szCs w:val="28"/>
          <w:vertAlign w:val="subscript"/>
          <w:lang w:eastAsia="ru-RU"/>
        </w:rPr>
        <w:t>i</w:t>
      </w:r>
      <w:proofErr w:type="spellEnd"/>
      <w:r w:rsidRPr="00765C26">
        <w:rPr>
          <w:rFonts w:ascii="Times New Roman" w:eastAsia="Times New Roman" w:hAnsi="Times New Roman" w:cs="Times New Roman"/>
          <w:sz w:val="24"/>
          <w:szCs w:val="24"/>
          <w:lang w:eastAsia="ru-RU"/>
        </w:rPr>
        <w:t xml:space="preserve"> –предложение участника закупки, присвоение которых производится в соответствии со следующей шкалой оценки: </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100 баллов – Да;</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0 баллов – Нет.</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При этом: </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Количество баллов, определенное по шкале оценки, корректируется с учетом коэффициента значимости показателя.</w:t>
      </w:r>
    </w:p>
    <w:p w:rsidR="00765C26" w:rsidRPr="00765C26" w:rsidRDefault="00765C26" w:rsidP="00765C26">
      <w:pPr>
        <w:tabs>
          <w:tab w:val="left" w:pos="748"/>
        </w:tabs>
        <w:autoSpaceDE w:val="0"/>
        <w:autoSpaceDN w:val="0"/>
        <w:spacing w:before="60" w:after="0" w:line="240" w:lineRule="auto"/>
        <w:jc w:val="both"/>
        <w:rPr>
          <w:rFonts w:ascii="Times New Roman" w:eastAsia="Times New Roman" w:hAnsi="Times New Roman" w:cs="Times New Roman"/>
          <w:b/>
          <w:sz w:val="24"/>
          <w:szCs w:val="24"/>
          <w:lang w:eastAsia="ru-RU"/>
        </w:rPr>
      </w:pPr>
      <w:r w:rsidRPr="00765C26">
        <w:rPr>
          <w:rFonts w:ascii="Times New Roman" w:eastAsia="Times New Roman" w:hAnsi="Times New Roman" w:cs="Times New Roman"/>
          <w:b/>
          <w:sz w:val="24"/>
          <w:szCs w:val="24"/>
          <w:lang w:eastAsia="ru-RU"/>
        </w:rPr>
        <w:t xml:space="preserve">2.1.4 Выполнение условий, характеризующих качество оказываемых услуг - социально-бытовые условия оказания услуг и наличие природных лечебных факторов. Данные предоставляются в составе форм 5 заявки (раздел </w:t>
      </w:r>
      <w:r w:rsidRPr="00765C26">
        <w:rPr>
          <w:rFonts w:ascii="Times New Roman" w:eastAsia="Times New Roman" w:hAnsi="Times New Roman" w:cs="Times New Roman"/>
          <w:b/>
          <w:sz w:val="24"/>
          <w:szCs w:val="24"/>
          <w:lang w:val="en-US" w:eastAsia="ru-RU"/>
        </w:rPr>
        <w:t>V</w:t>
      </w:r>
      <w:r w:rsidRPr="00765C26">
        <w:rPr>
          <w:rFonts w:ascii="Times New Roman" w:eastAsia="Times New Roman" w:hAnsi="Times New Roman" w:cs="Times New Roman"/>
          <w:b/>
          <w:sz w:val="24"/>
          <w:szCs w:val="24"/>
          <w:lang w:eastAsia="ru-RU"/>
        </w:rPr>
        <w:t xml:space="preserve"> настоящей документации).</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Максимальное значение показателя – </w:t>
      </w:r>
      <w:r w:rsidRPr="00765C26">
        <w:rPr>
          <w:rFonts w:ascii="Times New Roman" w:eastAsia="Times New Roman" w:hAnsi="Times New Roman" w:cs="Times New Roman"/>
          <w:b/>
          <w:sz w:val="24"/>
          <w:szCs w:val="24"/>
          <w:lang w:eastAsia="ru-RU"/>
        </w:rPr>
        <w:t>10%</w:t>
      </w:r>
      <w:r w:rsidRPr="00765C26">
        <w:rPr>
          <w:rFonts w:ascii="Times New Roman" w:eastAsia="Times New Roman" w:hAnsi="Times New Roman" w:cs="Times New Roman"/>
          <w:sz w:val="24"/>
          <w:szCs w:val="24"/>
          <w:lang w:eastAsia="ru-RU"/>
        </w:rPr>
        <w:t>.</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Присвоение баллов производится в соответствии со следующей шкалой оценки: </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6521"/>
        <w:gridCol w:w="1417"/>
        <w:gridCol w:w="1560"/>
      </w:tblGrid>
      <w:tr w:rsidR="00765C26" w:rsidRPr="00765C26" w:rsidTr="005A3876">
        <w:tc>
          <w:tcPr>
            <w:tcW w:w="850"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val="en-US" w:eastAsia="ru-RU"/>
              </w:rPr>
            </w:pPr>
            <w:r w:rsidRPr="00765C26">
              <w:rPr>
                <w:rFonts w:ascii="Times New Roman" w:eastAsia="Times New Roman" w:hAnsi="Times New Roman" w:cs="Times New Roman"/>
                <w:sz w:val="24"/>
                <w:szCs w:val="24"/>
                <w:lang w:eastAsia="ru-RU"/>
              </w:rPr>
              <w:t>№ п/п</w:t>
            </w:r>
          </w:p>
        </w:tc>
        <w:tc>
          <w:tcPr>
            <w:tcW w:w="6521"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val="en-US" w:eastAsia="ru-RU"/>
              </w:rPr>
            </w:pPr>
            <w:r w:rsidRPr="00765C26">
              <w:rPr>
                <w:rFonts w:ascii="Times New Roman" w:eastAsia="Times New Roman" w:hAnsi="Times New Roman" w:cs="Times New Roman"/>
                <w:sz w:val="24"/>
                <w:szCs w:val="24"/>
                <w:lang w:eastAsia="ru-RU"/>
              </w:rPr>
              <w:t>Критерий</w:t>
            </w:r>
            <w:r w:rsidRPr="00765C26">
              <w:rPr>
                <w:rFonts w:ascii="Times New Roman" w:eastAsia="Times New Roman" w:hAnsi="Times New Roman" w:cs="Times New Roman"/>
                <w:sz w:val="24"/>
                <w:szCs w:val="24"/>
                <w:lang w:val="en-US" w:eastAsia="ru-RU"/>
              </w:rPr>
              <w:t xml:space="preserve"> </w:t>
            </w:r>
            <w:r w:rsidRPr="00765C26">
              <w:rPr>
                <w:rFonts w:ascii="Times New Roman" w:eastAsia="Times New Roman" w:hAnsi="Times New Roman" w:cs="Times New Roman"/>
                <w:sz w:val="24"/>
                <w:szCs w:val="24"/>
                <w:lang w:eastAsia="ru-RU"/>
              </w:rPr>
              <w:t>(</w:t>
            </w:r>
            <w:r w:rsidRPr="00765C26">
              <w:rPr>
                <w:rFonts w:ascii="Times New Roman" w:eastAsia="Times New Roman" w:hAnsi="Times New Roman" w:cs="Times New Roman"/>
                <w:sz w:val="28"/>
                <w:szCs w:val="28"/>
                <w:lang w:eastAsia="ru-RU"/>
              </w:rPr>
              <w:t>Н</w:t>
            </w:r>
            <w:proofErr w:type="spellStart"/>
            <w:r w:rsidRPr="00765C26">
              <w:rPr>
                <w:rFonts w:ascii="Times New Roman" w:eastAsia="Times New Roman" w:hAnsi="Times New Roman" w:cs="Times New Roman"/>
                <w:sz w:val="28"/>
                <w:szCs w:val="28"/>
                <w:vertAlign w:val="subscript"/>
                <w:lang w:val="en-US" w:eastAsia="ru-RU"/>
              </w:rPr>
              <w:t>i</w:t>
            </w:r>
            <w:proofErr w:type="spellEnd"/>
            <w:r w:rsidRPr="00765C26">
              <w:rPr>
                <w:rFonts w:ascii="Times New Roman" w:eastAsia="Times New Roman" w:hAnsi="Times New Roman" w:cs="Times New Roman"/>
                <w:sz w:val="24"/>
                <w:szCs w:val="24"/>
                <w:lang w:val="en-US" w:eastAsia="ru-RU"/>
              </w:rPr>
              <w:t>)</w:t>
            </w:r>
          </w:p>
        </w:tc>
        <w:tc>
          <w:tcPr>
            <w:tcW w:w="1417"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Да, %</w:t>
            </w:r>
          </w:p>
        </w:tc>
        <w:tc>
          <w:tcPr>
            <w:tcW w:w="1560"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Нет, %</w:t>
            </w:r>
          </w:p>
        </w:tc>
      </w:tr>
      <w:tr w:rsidR="00765C26" w:rsidRPr="00765C26" w:rsidTr="005A3876">
        <w:tc>
          <w:tcPr>
            <w:tcW w:w="850"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1</w:t>
            </w:r>
          </w:p>
        </w:tc>
        <w:tc>
          <w:tcPr>
            <w:tcW w:w="6521"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Наличие в номере холодильника</w:t>
            </w:r>
          </w:p>
        </w:tc>
        <w:tc>
          <w:tcPr>
            <w:tcW w:w="1417"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100</w:t>
            </w:r>
          </w:p>
        </w:tc>
        <w:tc>
          <w:tcPr>
            <w:tcW w:w="1560"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0</w:t>
            </w:r>
          </w:p>
        </w:tc>
      </w:tr>
      <w:tr w:rsidR="00765C26" w:rsidRPr="00765C26" w:rsidTr="005A3876">
        <w:tc>
          <w:tcPr>
            <w:tcW w:w="850"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2</w:t>
            </w:r>
          </w:p>
        </w:tc>
        <w:tc>
          <w:tcPr>
            <w:tcW w:w="6521"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Наличие в номере телевизора</w:t>
            </w:r>
          </w:p>
        </w:tc>
        <w:tc>
          <w:tcPr>
            <w:tcW w:w="1417" w:type="dxa"/>
            <w:shd w:val="clear" w:color="auto" w:fill="auto"/>
          </w:tcPr>
          <w:p w:rsidR="00765C26" w:rsidRPr="00765C26" w:rsidRDefault="00765C26" w:rsidP="00765C26">
            <w:pPr>
              <w:widowControl w:val="0"/>
              <w:suppressAutoHyphens/>
              <w:spacing w:after="0" w:line="300" w:lineRule="auto"/>
              <w:jc w:val="both"/>
              <w:rPr>
                <w:rFonts w:ascii="Times New Roman" w:eastAsia="Times New Roman" w:hAnsi="Times New Roman" w:cs="Times New Roman"/>
                <w:lang w:eastAsia="ar-SA"/>
              </w:rPr>
            </w:pPr>
            <w:r w:rsidRPr="00765C26">
              <w:rPr>
                <w:rFonts w:ascii="Times New Roman" w:eastAsia="Times New Roman" w:hAnsi="Times New Roman" w:cs="Times New Roman"/>
                <w:sz w:val="24"/>
                <w:szCs w:val="24"/>
                <w:lang w:eastAsia="ru-RU"/>
              </w:rPr>
              <w:t>100</w:t>
            </w:r>
          </w:p>
        </w:tc>
        <w:tc>
          <w:tcPr>
            <w:tcW w:w="1560"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0</w:t>
            </w:r>
          </w:p>
        </w:tc>
      </w:tr>
      <w:tr w:rsidR="00765C26" w:rsidRPr="00765C26" w:rsidTr="005A3876">
        <w:tc>
          <w:tcPr>
            <w:tcW w:w="850"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3</w:t>
            </w:r>
          </w:p>
        </w:tc>
        <w:tc>
          <w:tcPr>
            <w:tcW w:w="6521" w:type="dxa"/>
            <w:shd w:val="clear" w:color="auto" w:fill="auto"/>
          </w:tcPr>
          <w:p w:rsidR="00765C26" w:rsidRPr="00765C26" w:rsidRDefault="00765C26" w:rsidP="00765C26">
            <w:pPr>
              <w:widowControl w:val="0"/>
              <w:tabs>
                <w:tab w:val="left" w:pos="285"/>
              </w:tabs>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Наличие  теплых переходов между жилыми, медицинскими и столовыми корпусами </w:t>
            </w:r>
          </w:p>
        </w:tc>
        <w:tc>
          <w:tcPr>
            <w:tcW w:w="1417" w:type="dxa"/>
            <w:shd w:val="clear" w:color="auto" w:fill="auto"/>
          </w:tcPr>
          <w:p w:rsidR="00765C26" w:rsidRPr="00765C26" w:rsidRDefault="00765C26" w:rsidP="00765C26">
            <w:pPr>
              <w:widowControl w:val="0"/>
              <w:suppressAutoHyphens/>
              <w:spacing w:after="0" w:line="300" w:lineRule="auto"/>
              <w:jc w:val="both"/>
              <w:rPr>
                <w:rFonts w:ascii="Times New Roman" w:eastAsia="Times New Roman" w:hAnsi="Times New Roman" w:cs="Times New Roman"/>
                <w:lang w:eastAsia="ar-SA"/>
              </w:rPr>
            </w:pPr>
            <w:r w:rsidRPr="00765C26">
              <w:rPr>
                <w:rFonts w:ascii="Times New Roman" w:eastAsia="Times New Roman" w:hAnsi="Times New Roman" w:cs="Times New Roman"/>
                <w:sz w:val="24"/>
                <w:szCs w:val="24"/>
                <w:lang w:eastAsia="ru-RU"/>
              </w:rPr>
              <w:t>100</w:t>
            </w:r>
          </w:p>
        </w:tc>
        <w:tc>
          <w:tcPr>
            <w:tcW w:w="1560"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0</w:t>
            </w:r>
          </w:p>
        </w:tc>
      </w:tr>
      <w:tr w:rsidR="00765C26" w:rsidRPr="00765C26" w:rsidTr="005A3876">
        <w:tc>
          <w:tcPr>
            <w:tcW w:w="850"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lastRenderedPageBreak/>
              <w:t>4</w:t>
            </w:r>
          </w:p>
        </w:tc>
        <w:tc>
          <w:tcPr>
            <w:tcW w:w="6521" w:type="dxa"/>
            <w:shd w:val="clear" w:color="auto" w:fill="auto"/>
          </w:tcPr>
          <w:p w:rsidR="00765C26" w:rsidRPr="00765C26" w:rsidRDefault="00765C26" w:rsidP="00765C26">
            <w:pPr>
              <w:widowControl w:val="0"/>
              <w:tabs>
                <w:tab w:val="left" w:pos="420"/>
              </w:tabs>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Наличие ежедневного организованного досуга для граждан</w:t>
            </w:r>
          </w:p>
        </w:tc>
        <w:tc>
          <w:tcPr>
            <w:tcW w:w="1417" w:type="dxa"/>
            <w:shd w:val="clear" w:color="auto" w:fill="auto"/>
          </w:tcPr>
          <w:p w:rsidR="00765C26" w:rsidRPr="00765C26" w:rsidRDefault="00765C26" w:rsidP="00765C26">
            <w:pPr>
              <w:widowControl w:val="0"/>
              <w:suppressAutoHyphens/>
              <w:spacing w:after="0" w:line="300" w:lineRule="auto"/>
              <w:jc w:val="both"/>
              <w:rPr>
                <w:rFonts w:ascii="Times New Roman" w:eastAsia="Times New Roman" w:hAnsi="Times New Roman" w:cs="Times New Roman"/>
                <w:lang w:eastAsia="ar-SA"/>
              </w:rPr>
            </w:pPr>
            <w:r w:rsidRPr="00765C26">
              <w:rPr>
                <w:rFonts w:ascii="Times New Roman" w:eastAsia="Times New Roman" w:hAnsi="Times New Roman" w:cs="Times New Roman"/>
                <w:sz w:val="24"/>
                <w:szCs w:val="24"/>
                <w:lang w:eastAsia="ru-RU"/>
              </w:rPr>
              <w:t>100</w:t>
            </w:r>
          </w:p>
        </w:tc>
        <w:tc>
          <w:tcPr>
            <w:tcW w:w="1560"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0</w:t>
            </w:r>
          </w:p>
        </w:tc>
      </w:tr>
      <w:tr w:rsidR="00765C26" w:rsidRPr="00765C26" w:rsidTr="005A3876">
        <w:tc>
          <w:tcPr>
            <w:tcW w:w="850"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5</w:t>
            </w:r>
          </w:p>
        </w:tc>
        <w:tc>
          <w:tcPr>
            <w:tcW w:w="6521" w:type="dxa"/>
            <w:shd w:val="clear" w:color="auto" w:fill="auto"/>
          </w:tcPr>
          <w:p w:rsidR="00765C26" w:rsidRPr="00765C26" w:rsidRDefault="00765C26" w:rsidP="00765C2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Наличие применяемых в лечении минеральных вод</w:t>
            </w:r>
          </w:p>
        </w:tc>
        <w:tc>
          <w:tcPr>
            <w:tcW w:w="1417" w:type="dxa"/>
            <w:shd w:val="clear" w:color="auto" w:fill="auto"/>
          </w:tcPr>
          <w:p w:rsidR="00765C26" w:rsidRPr="00765C26" w:rsidRDefault="00765C26" w:rsidP="00765C26">
            <w:pPr>
              <w:widowControl w:val="0"/>
              <w:suppressAutoHyphens/>
              <w:spacing w:after="0" w:line="300" w:lineRule="auto"/>
              <w:jc w:val="both"/>
              <w:rPr>
                <w:rFonts w:ascii="Times New Roman" w:eastAsia="Times New Roman" w:hAnsi="Times New Roman" w:cs="Times New Roman"/>
                <w:lang w:eastAsia="ar-SA"/>
              </w:rPr>
            </w:pPr>
            <w:r w:rsidRPr="00765C26">
              <w:rPr>
                <w:rFonts w:ascii="Times New Roman" w:eastAsia="Times New Roman" w:hAnsi="Times New Roman" w:cs="Times New Roman"/>
                <w:sz w:val="24"/>
                <w:szCs w:val="24"/>
                <w:lang w:eastAsia="ru-RU"/>
              </w:rPr>
              <w:t>100</w:t>
            </w:r>
          </w:p>
        </w:tc>
        <w:tc>
          <w:tcPr>
            <w:tcW w:w="1560"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0</w:t>
            </w:r>
          </w:p>
        </w:tc>
      </w:tr>
      <w:tr w:rsidR="00765C26" w:rsidRPr="00765C26" w:rsidTr="005A3876">
        <w:tc>
          <w:tcPr>
            <w:tcW w:w="850"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6</w:t>
            </w:r>
          </w:p>
        </w:tc>
        <w:tc>
          <w:tcPr>
            <w:tcW w:w="6521" w:type="dxa"/>
            <w:shd w:val="clear" w:color="auto" w:fill="auto"/>
          </w:tcPr>
          <w:p w:rsidR="00765C26" w:rsidRPr="00765C26" w:rsidRDefault="00765C26" w:rsidP="00765C26">
            <w:pPr>
              <w:widowControl w:val="0"/>
              <w:autoSpaceDE w:val="0"/>
              <w:autoSpaceDN w:val="0"/>
              <w:spacing w:after="0" w:line="240" w:lineRule="auto"/>
              <w:ind w:left="34"/>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Наличие собственной </w:t>
            </w:r>
            <w:proofErr w:type="spellStart"/>
            <w:r w:rsidRPr="00765C26">
              <w:rPr>
                <w:rFonts w:ascii="Times New Roman" w:eastAsia="Times New Roman" w:hAnsi="Times New Roman" w:cs="Times New Roman"/>
                <w:sz w:val="24"/>
                <w:szCs w:val="24"/>
                <w:lang w:eastAsia="ru-RU"/>
              </w:rPr>
              <w:t>водогрязелечебницы</w:t>
            </w:r>
            <w:proofErr w:type="spellEnd"/>
          </w:p>
        </w:tc>
        <w:tc>
          <w:tcPr>
            <w:tcW w:w="1417" w:type="dxa"/>
            <w:shd w:val="clear" w:color="auto" w:fill="auto"/>
          </w:tcPr>
          <w:p w:rsidR="00765C26" w:rsidRPr="00765C26" w:rsidRDefault="00765C26" w:rsidP="00765C26">
            <w:pPr>
              <w:widowControl w:val="0"/>
              <w:suppressAutoHyphens/>
              <w:spacing w:after="0" w:line="300" w:lineRule="auto"/>
              <w:jc w:val="both"/>
              <w:rPr>
                <w:rFonts w:ascii="Times New Roman" w:eastAsia="Times New Roman" w:hAnsi="Times New Roman" w:cs="Times New Roman"/>
                <w:lang w:eastAsia="ar-SA"/>
              </w:rPr>
            </w:pPr>
            <w:r w:rsidRPr="00765C26">
              <w:rPr>
                <w:rFonts w:ascii="Times New Roman" w:eastAsia="Times New Roman" w:hAnsi="Times New Roman" w:cs="Times New Roman"/>
                <w:sz w:val="24"/>
                <w:szCs w:val="24"/>
                <w:lang w:eastAsia="ru-RU"/>
              </w:rPr>
              <w:t>100</w:t>
            </w:r>
          </w:p>
        </w:tc>
        <w:tc>
          <w:tcPr>
            <w:tcW w:w="1560"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0</w:t>
            </w:r>
          </w:p>
        </w:tc>
      </w:tr>
    </w:tbl>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Значимость показателя – </w:t>
      </w:r>
      <w:r w:rsidRPr="00765C26">
        <w:rPr>
          <w:rFonts w:ascii="Times New Roman" w:eastAsia="Times New Roman" w:hAnsi="Times New Roman" w:cs="Times New Roman"/>
          <w:b/>
          <w:sz w:val="24"/>
          <w:szCs w:val="24"/>
          <w:lang w:eastAsia="ru-RU"/>
        </w:rPr>
        <w:t>10%</w:t>
      </w:r>
      <w:r w:rsidRPr="00765C26">
        <w:rPr>
          <w:rFonts w:ascii="Times New Roman" w:eastAsia="Times New Roman" w:hAnsi="Times New Roman" w:cs="Times New Roman"/>
          <w:sz w:val="24"/>
          <w:szCs w:val="24"/>
          <w:lang w:eastAsia="ru-RU"/>
        </w:rPr>
        <w:t>.</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Коэффициент значимости показателя – </w:t>
      </w:r>
      <w:r w:rsidRPr="00765C26">
        <w:rPr>
          <w:rFonts w:ascii="Times New Roman" w:eastAsia="Times New Roman" w:hAnsi="Times New Roman" w:cs="Times New Roman"/>
          <w:b/>
          <w:sz w:val="24"/>
          <w:szCs w:val="24"/>
          <w:lang w:eastAsia="ru-RU"/>
        </w:rPr>
        <w:t>0,10</w:t>
      </w:r>
      <w:r w:rsidRPr="00765C26">
        <w:rPr>
          <w:rFonts w:ascii="Times New Roman" w:eastAsia="Times New Roman" w:hAnsi="Times New Roman" w:cs="Times New Roman"/>
          <w:sz w:val="24"/>
          <w:szCs w:val="24"/>
          <w:lang w:eastAsia="ru-RU"/>
        </w:rPr>
        <w:t>.</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Количество баллов, присуждаемых заявке по показателю, рассчитывается по формуле:</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proofErr w:type="spellStart"/>
      <w:r w:rsidRPr="00765C26">
        <w:rPr>
          <w:rFonts w:ascii="Times New Roman" w:eastAsia="Times New Roman" w:hAnsi="Times New Roman" w:cs="Times New Roman"/>
          <w:sz w:val="24"/>
          <w:szCs w:val="24"/>
          <w:lang w:eastAsia="ru-RU"/>
        </w:rPr>
        <w:t>НЦН</w:t>
      </w:r>
      <w:r w:rsidRPr="00765C26">
        <w:rPr>
          <w:rFonts w:ascii="Times New Roman" w:eastAsia="Times New Roman" w:hAnsi="Times New Roman" w:cs="Times New Roman"/>
          <w:sz w:val="28"/>
          <w:szCs w:val="28"/>
          <w:vertAlign w:val="subscript"/>
          <w:lang w:eastAsia="ru-RU"/>
        </w:rPr>
        <w:t>i</w:t>
      </w:r>
      <w:proofErr w:type="spellEnd"/>
      <w:r w:rsidRPr="00765C26">
        <w:rPr>
          <w:rFonts w:ascii="Times New Roman" w:eastAsia="Times New Roman" w:hAnsi="Times New Roman" w:cs="Times New Roman"/>
          <w:sz w:val="24"/>
          <w:szCs w:val="24"/>
          <w:lang w:eastAsia="ru-RU"/>
        </w:rPr>
        <w:t xml:space="preserve"> =0,10*</w:t>
      </w:r>
      <w:r w:rsidRPr="00765C26">
        <w:rPr>
          <w:rFonts w:ascii="Times New Roman" w:eastAsia="Times New Roman" w:hAnsi="Times New Roman" w:cs="Times New Roman"/>
          <w:sz w:val="28"/>
          <w:szCs w:val="28"/>
          <w:lang w:eastAsia="ru-RU"/>
        </w:rPr>
        <w:t>((</w:t>
      </w:r>
      <w:r w:rsidRPr="00765C26">
        <w:rPr>
          <w:rFonts w:ascii="Times New Roman" w:eastAsia="Times New Roman" w:hAnsi="Times New Roman" w:cs="Times New Roman"/>
          <w:sz w:val="32"/>
          <w:szCs w:val="24"/>
          <w:lang w:eastAsia="ru-RU"/>
        </w:rPr>
        <w:t>∑</w:t>
      </w:r>
      <w:r w:rsidRPr="00765C26">
        <w:rPr>
          <w:rFonts w:ascii="Times New Roman" w:eastAsia="Times New Roman" w:hAnsi="Times New Roman" w:cs="Times New Roman"/>
          <w:sz w:val="28"/>
          <w:szCs w:val="28"/>
          <w:vertAlign w:val="subscript"/>
          <w:lang w:eastAsia="ru-RU"/>
        </w:rPr>
        <w:t>1-6</w:t>
      </w:r>
      <w:r w:rsidRPr="00765C26">
        <w:rPr>
          <w:rFonts w:ascii="Times New Roman" w:eastAsia="Times New Roman" w:hAnsi="Times New Roman" w:cs="Times New Roman"/>
          <w:sz w:val="24"/>
          <w:szCs w:val="24"/>
          <w:vertAlign w:val="subscript"/>
          <w:lang w:eastAsia="ru-RU"/>
        </w:rPr>
        <w:t xml:space="preserve"> </w:t>
      </w:r>
      <w:r w:rsidRPr="00765C26">
        <w:rPr>
          <w:rFonts w:ascii="Times New Roman" w:eastAsia="Times New Roman" w:hAnsi="Times New Roman" w:cs="Times New Roman"/>
          <w:sz w:val="24"/>
          <w:szCs w:val="24"/>
          <w:lang w:eastAsia="ru-RU"/>
        </w:rPr>
        <w:t>Н</w:t>
      </w:r>
      <w:proofErr w:type="spellStart"/>
      <w:proofErr w:type="gramStart"/>
      <w:r w:rsidRPr="00765C26">
        <w:rPr>
          <w:rFonts w:ascii="Times New Roman" w:eastAsia="Times New Roman" w:hAnsi="Times New Roman" w:cs="Times New Roman"/>
          <w:sz w:val="28"/>
          <w:szCs w:val="28"/>
          <w:vertAlign w:val="subscript"/>
          <w:lang w:val="en-US" w:eastAsia="ru-RU"/>
        </w:rPr>
        <w:t>i</w:t>
      </w:r>
      <w:proofErr w:type="spellEnd"/>
      <w:r w:rsidRPr="00765C26">
        <w:rPr>
          <w:rFonts w:ascii="Times New Roman" w:eastAsia="Times New Roman" w:hAnsi="Times New Roman" w:cs="Times New Roman"/>
          <w:sz w:val="28"/>
          <w:szCs w:val="28"/>
          <w:lang w:eastAsia="ru-RU"/>
        </w:rPr>
        <w:t>)/</w:t>
      </w:r>
      <w:proofErr w:type="gramEnd"/>
      <w:r w:rsidRPr="00765C26">
        <w:rPr>
          <w:rFonts w:ascii="Times New Roman" w:eastAsia="Times New Roman" w:hAnsi="Times New Roman" w:cs="Times New Roman"/>
          <w:sz w:val="28"/>
          <w:szCs w:val="28"/>
          <w:lang w:eastAsia="ru-RU"/>
        </w:rPr>
        <w:t>6)</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При этом</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0,10 – коэффициент значимости показателя,</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proofErr w:type="spellStart"/>
      <w:r w:rsidRPr="00765C26">
        <w:rPr>
          <w:rFonts w:ascii="Times New Roman" w:eastAsia="Times New Roman" w:hAnsi="Times New Roman" w:cs="Times New Roman"/>
          <w:sz w:val="24"/>
          <w:szCs w:val="24"/>
          <w:lang w:eastAsia="ru-RU"/>
        </w:rPr>
        <w:t>Н</w:t>
      </w:r>
      <w:r w:rsidRPr="00765C26">
        <w:rPr>
          <w:rFonts w:ascii="Times New Roman" w:eastAsia="Times New Roman" w:hAnsi="Times New Roman" w:cs="Times New Roman"/>
          <w:sz w:val="28"/>
          <w:szCs w:val="28"/>
          <w:vertAlign w:val="subscript"/>
          <w:lang w:eastAsia="ru-RU"/>
        </w:rPr>
        <w:t>i</w:t>
      </w:r>
      <w:proofErr w:type="spellEnd"/>
      <w:r w:rsidRPr="00765C26">
        <w:rPr>
          <w:rFonts w:ascii="Times New Roman" w:eastAsia="Times New Roman" w:hAnsi="Times New Roman" w:cs="Times New Roman"/>
          <w:sz w:val="24"/>
          <w:szCs w:val="24"/>
          <w:lang w:eastAsia="ru-RU"/>
        </w:rPr>
        <w:t xml:space="preserve"> –предложение участника закупки, присвоение которых производится в соответствии со следующей шкалой оценки: </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100 баллов – Да;</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0 баллов – Нет.</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При этом: </w:t>
      </w:r>
    </w:p>
    <w:p w:rsidR="00765C26" w:rsidRPr="00765C26" w:rsidRDefault="00765C26" w:rsidP="00765C26">
      <w:pPr>
        <w:tabs>
          <w:tab w:val="left" w:pos="748"/>
        </w:tabs>
        <w:autoSpaceDE w:val="0"/>
        <w:autoSpaceDN w:val="0"/>
        <w:spacing w:before="60" w:after="0" w:line="240" w:lineRule="auto"/>
        <w:ind w:left="40"/>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Количество баллов, определенное по шкале оценки, корректируется с учетом коэффициента значимости показателя</w:t>
      </w:r>
    </w:p>
    <w:p w:rsidR="00765C26" w:rsidRPr="00765C26" w:rsidRDefault="00765C26" w:rsidP="00765C26">
      <w:pPr>
        <w:tabs>
          <w:tab w:val="left" w:pos="748"/>
        </w:tabs>
        <w:autoSpaceDE w:val="0"/>
        <w:autoSpaceDN w:val="0"/>
        <w:spacing w:before="60" w:after="0" w:line="240" w:lineRule="auto"/>
        <w:ind w:left="-103"/>
        <w:jc w:val="both"/>
        <w:rPr>
          <w:rFonts w:ascii="Times New Roman" w:eastAsia="Times New Roman" w:hAnsi="Times New Roman" w:cs="Times New Roman"/>
          <w:b/>
          <w:sz w:val="24"/>
          <w:szCs w:val="24"/>
          <w:lang w:eastAsia="ru-RU"/>
        </w:rPr>
      </w:pPr>
      <w:r w:rsidRPr="00765C26">
        <w:rPr>
          <w:rFonts w:ascii="Times New Roman" w:eastAsia="Times New Roman" w:hAnsi="Times New Roman" w:cs="Times New Roman"/>
          <w:b/>
          <w:sz w:val="24"/>
          <w:szCs w:val="24"/>
          <w:lang w:eastAsia="ru-RU"/>
        </w:rPr>
        <w:t xml:space="preserve">2.1.5 Возможность оказания бесплатных транспортных услуг по доставке граждан к месту санаторно-курортного лечения и обратно. Данные предоставляются в составе формы 5 заявки (раздел V настоящей документации). </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Значимость показателя – </w:t>
      </w:r>
      <w:r w:rsidRPr="00765C26">
        <w:rPr>
          <w:rFonts w:ascii="Times New Roman" w:eastAsia="Times New Roman" w:hAnsi="Times New Roman" w:cs="Times New Roman"/>
          <w:b/>
          <w:sz w:val="24"/>
          <w:szCs w:val="24"/>
          <w:lang w:eastAsia="ru-RU"/>
        </w:rPr>
        <w:t>2%</w:t>
      </w:r>
      <w:r w:rsidRPr="00765C26">
        <w:rPr>
          <w:rFonts w:ascii="Times New Roman" w:eastAsia="Times New Roman" w:hAnsi="Times New Roman" w:cs="Times New Roman"/>
          <w:sz w:val="24"/>
          <w:szCs w:val="24"/>
          <w:lang w:eastAsia="ru-RU"/>
        </w:rPr>
        <w:t>.</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Коэффициент значимости показателя – </w:t>
      </w:r>
      <w:r w:rsidRPr="00765C26">
        <w:rPr>
          <w:rFonts w:ascii="Times New Roman" w:eastAsia="Times New Roman" w:hAnsi="Times New Roman" w:cs="Times New Roman"/>
          <w:b/>
          <w:sz w:val="24"/>
          <w:szCs w:val="24"/>
          <w:lang w:eastAsia="ru-RU"/>
        </w:rPr>
        <w:t>0,02</w:t>
      </w:r>
      <w:r w:rsidRPr="00765C26">
        <w:rPr>
          <w:rFonts w:ascii="Times New Roman" w:eastAsia="Times New Roman" w:hAnsi="Times New Roman" w:cs="Times New Roman"/>
          <w:sz w:val="24"/>
          <w:szCs w:val="24"/>
          <w:lang w:eastAsia="ru-RU"/>
        </w:rPr>
        <w:t>.</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Количество баллов, присуждаемых заявке по показателю, рассчитывается по формуле:</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proofErr w:type="spellStart"/>
      <w:r w:rsidRPr="00765C26">
        <w:rPr>
          <w:rFonts w:ascii="Times New Roman" w:eastAsia="Times New Roman" w:hAnsi="Times New Roman" w:cs="Times New Roman"/>
          <w:sz w:val="24"/>
          <w:szCs w:val="24"/>
          <w:lang w:eastAsia="ru-RU"/>
        </w:rPr>
        <w:t>НЦТ</w:t>
      </w:r>
      <w:r w:rsidRPr="00765C26">
        <w:rPr>
          <w:rFonts w:ascii="Times New Roman" w:eastAsia="Times New Roman" w:hAnsi="Times New Roman" w:cs="Times New Roman"/>
          <w:sz w:val="28"/>
          <w:szCs w:val="28"/>
          <w:vertAlign w:val="subscript"/>
          <w:lang w:eastAsia="ru-RU"/>
        </w:rPr>
        <w:t>i</w:t>
      </w:r>
      <w:proofErr w:type="spellEnd"/>
      <w:r w:rsidRPr="00765C26">
        <w:rPr>
          <w:rFonts w:ascii="Times New Roman" w:eastAsia="Times New Roman" w:hAnsi="Times New Roman" w:cs="Times New Roman"/>
          <w:sz w:val="24"/>
          <w:szCs w:val="24"/>
          <w:lang w:eastAsia="ru-RU"/>
        </w:rPr>
        <w:t xml:space="preserve"> =0,02*</w:t>
      </w:r>
      <w:proofErr w:type="spellStart"/>
      <w:r w:rsidRPr="00765C26">
        <w:rPr>
          <w:rFonts w:ascii="Times New Roman" w:eastAsia="Times New Roman" w:hAnsi="Times New Roman" w:cs="Times New Roman"/>
          <w:sz w:val="24"/>
          <w:szCs w:val="24"/>
          <w:lang w:eastAsia="ru-RU"/>
        </w:rPr>
        <w:t>Т</w:t>
      </w:r>
      <w:r w:rsidRPr="00765C26">
        <w:rPr>
          <w:rFonts w:ascii="Times New Roman" w:eastAsia="Times New Roman" w:hAnsi="Times New Roman" w:cs="Times New Roman"/>
          <w:sz w:val="28"/>
          <w:szCs w:val="28"/>
          <w:vertAlign w:val="subscript"/>
          <w:lang w:eastAsia="ru-RU"/>
        </w:rPr>
        <w:t>i</w:t>
      </w:r>
      <w:proofErr w:type="spellEnd"/>
      <w:r w:rsidRPr="00765C26">
        <w:rPr>
          <w:rFonts w:ascii="Times New Roman" w:eastAsia="Times New Roman" w:hAnsi="Times New Roman" w:cs="Times New Roman"/>
          <w:sz w:val="24"/>
          <w:szCs w:val="24"/>
          <w:lang w:eastAsia="ru-RU"/>
        </w:rPr>
        <w:t xml:space="preserve"> </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При этом</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0,02 – коэффициент значимости показателя,</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proofErr w:type="spellStart"/>
      <w:r w:rsidRPr="00765C26">
        <w:rPr>
          <w:rFonts w:ascii="Times New Roman" w:eastAsia="Times New Roman" w:hAnsi="Times New Roman" w:cs="Times New Roman"/>
          <w:sz w:val="24"/>
          <w:szCs w:val="24"/>
          <w:lang w:eastAsia="ru-RU"/>
        </w:rPr>
        <w:t>Т</w:t>
      </w:r>
      <w:r w:rsidRPr="00765C26">
        <w:rPr>
          <w:rFonts w:ascii="Times New Roman" w:eastAsia="Times New Roman" w:hAnsi="Times New Roman" w:cs="Times New Roman"/>
          <w:sz w:val="28"/>
          <w:szCs w:val="28"/>
          <w:vertAlign w:val="subscript"/>
          <w:lang w:eastAsia="ru-RU"/>
        </w:rPr>
        <w:t>i</w:t>
      </w:r>
      <w:proofErr w:type="spellEnd"/>
      <w:r w:rsidRPr="00765C26">
        <w:rPr>
          <w:rFonts w:ascii="Times New Roman" w:eastAsia="Times New Roman" w:hAnsi="Times New Roman" w:cs="Times New Roman"/>
          <w:sz w:val="24"/>
          <w:szCs w:val="24"/>
          <w:lang w:eastAsia="ru-RU"/>
        </w:rPr>
        <w:t xml:space="preserve"> –предложение участника закупки, присвоение которых производится в соответствии со следующей шкалой оценки: </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100 баллов – Да;</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0 баллов – Нет.</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При этом: </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Количество баллов, определенное по шкале оценки, корректируется с учетом коэффициента значимости показателя.</w:t>
      </w:r>
    </w:p>
    <w:p w:rsidR="00765C26" w:rsidRPr="00765C26" w:rsidRDefault="00765C26" w:rsidP="00765C26">
      <w:pPr>
        <w:tabs>
          <w:tab w:val="left" w:pos="606"/>
        </w:tabs>
        <w:autoSpaceDE w:val="0"/>
        <w:autoSpaceDN w:val="0"/>
        <w:spacing w:before="120" w:after="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b/>
          <w:sz w:val="24"/>
          <w:szCs w:val="24"/>
          <w:lang w:eastAsia="ru-RU"/>
        </w:rPr>
        <w:t>2.2</w:t>
      </w:r>
      <w:r w:rsidRPr="00765C26">
        <w:rPr>
          <w:rFonts w:ascii="Times New Roman" w:eastAsia="Times New Roman" w:hAnsi="Times New Roman" w:cs="Times New Roman"/>
          <w:sz w:val="24"/>
          <w:szCs w:val="24"/>
          <w:lang w:eastAsia="ru-RU"/>
        </w:rPr>
        <w:t xml:space="preserve"> </w:t>
      </w:r>
      <w:r w:rsidRPr="00765C26">
        <w:rPr>
          <w:rFonts w:ascii="Times New Roman" w:eastAsia="Times New Roman" w:hAnsi="Times New Roman" w:cs="Times New Roman"/>
          <w:b/>
          <w:sz w:val="24"/>
          <w:szCs w:val="24"/>
          <w:lang w:eastAsia="ru-RU"/>
        </w:rPr>
        <w:t>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765C26">
        <w:rPr>
          <w:rFonts w:ascii="Times New Roman" w:eastAsia="Times New Roman" w:hAnsi="Times New Roman" w:cs="Times New Roman"/>
          <w:sz w:val="24"/>
          <w:szCs w:val="24"/>
          <w:lang w:eastAsia="ru-RU"/>
        </w:rPr>
        <w:t xml:space="preserve">». </w:t>
      </w:r>
    </w:p>
    <w:p w:rsidR="00765C26" w:rsidRPr="00765C26" w:rsidRDefault="00765C26" w:rsidP="00765C26">
      <w:pPr>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Значимость критерия – </w:t>
      </w:r>
      <w:r w:rsidRPr="00765C26">
        <w:rPr>
          <w:rFonts w:ascii="Times New Roman" w:eastAsia="Times New Roman" w:hAnsi="Times New Roman" w:cs="Times New Roman"/>
          <w:b/>
          <w:sz w:val="24"/>
          <w:szCs w:val="24"/>
          <w:lang w:eastAsia="ru-RU"/>
        </w:rPr>
        <w:t>30%</w:t>
      </w:r>
      <w:r w:rsidRPr="00765C26">
        <w:rPr>
          <w:rFonts w:ascii="Times New Roman" w:eastAsia="Times New Roman" w:hAnsi="Times New Roman" w:cs="Times New Roman"/>
          <w:sz w:val="24"/>
          <w:szCs w:val="24"/>
          <w:lang w:eastAsia="ru-RU"/>
        </w:rPr>
        <w:t>.</w:t>
      </w:r>
    </w:p>
    <w:p w:rsidR="00765C26" w:rsidRPr="00765C26" w:rsidRDefault="00765C26" w:rsidP="00765C26">
      <w:pPr>
        <w:autoSpaceDE w:val="0"/>
        <w:autoSpaceDN w:val="0"/>
        <w:spacing w:after="0" w:line="240" w:lineRule="auto"/>
        <w:ind w:left="39" w:firstLine="567"/>
        <w:jc w:val="both"/>
        <w:rPr>
          <w:rFonts w:ascii="Times New Roman" w:eastAsia="Times New Roman" w:hAnsi="Times New Roman" w:cs="Times New Roman"/>
          <w:sz w:val="24"/>
          <w:szCs w:val="24"/>
          <w:lang w:eastAsia="ar-SA"/>
        </w:rPr>
      </w:pPr>
      <w:r w:rsidRPr="00765C26">
        <w:rPr>
          <w:rFonts w:ascii="Times New Roman" w:eastAsia="Times New Roman" w:hAnsi="Times New Roman" w:cs="Times New Roman"/>
          <w:sz w:val="24"/>
          <w:szCs w:val="24"/>
          <w:lang w:eastAsia="ru-RU"/>
        </w:rPr>
        <w:lastRenderedPageBreak/>
        <w:t xml:space="preserve">Коэффициент значимости критерия – </w:t>
      </w:r>
      <w:r w:rsidRPr="00765C26">
        <w:rPr>
          <w:rFonts w:ascii="Times New Roman" w:eastAsia="Times New Roman" w:hAnsi="Times New Roman" w:cs="Times New Roman"/>
          <w:b/>
          <w:sz w:val="24"/>
          <w:szCs w:val="24"/>
          <w:lang w:eastAsia="ru-RU"/>
        </w:rPr>
        <w:t>0,30.</w:t>
      </w:r>
    </w:p>
    <w:p w:rsidR="00765C26" w:rsidRPr="00765C26" w:rsidRDefault="00765C26" w:rsidP="00765C26">
      <w:pPr>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ar-SA"/>
        </w:rPr>
        <w:t>Рейтинг заявки по критерию оценки вычисляется как сумма оценок по каждому показателю критерия оценки заявки, корректируемая с учетом коэффициента значимости критерия.</w:t>
      </w:r>
    </w:p>
    <w:p w:rsidR="00765C26" w:rsidRPr="00765C26" w:rsidRDefault="00765C26" w:rsidP="00765C26">
      <w:pPr>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Для оценки по критерию применяется </w:t>
      </w:r>
      <w:r w:rsidRPr="00765C26">
        <w:rPr>
          <w:rFonts w:ascii="Times New Roman" w:eastAsia="Times New Roman" w:hAnsi="Times New Roman" w:cs="Times New Roman"/>
          <w:b/>
          <w:sz w:val="24"/>
          <w:szCs w:val="24"/>
          <w:lang w:eastAsia="ru-RU"/>
        </w:rPr>
        <w:t>единый для всех лотов</w:t>
      </w:r>
      <w:r w:rsidRPr="00765C26">
        <w:rPr>
          <w:rFonts w:ascii="Times New Roman" w:eastAsia="Times New Roman" w:hAnsi="Times New Roman" w:cs="Times New Roman"/>
          <w:sz w:val="24"/>
          <w:szCs w:val="24"/>
          <w:lang w:eastAsia="ru-RU"/>
        </w:rPr>
        <w:t xml:space="preserve"> показатель:</w:t>
      </w:r>
    </w:p>
    <w:p w:rsidR="00765C26" w:rsidRPr="00765C26" w:rsidRDefault="00765C26" w:rsidP="00765C26">
      <w:pPr>
        <w:widowControl w:val="0"/>
        <w:numPr>
          <w:ilvl w:val="2"/>
          <w:numId w:val="1"/>
        </w:numPr>
        <w:tabs>
          <w:tab w:val="left" w:pos="748"/>
        </w:tabs>
        <w:suppressAutoHyphens/>
        <w:autoSpaceDE w:val="0"/>
        <w:autoSpaceDN w:val="0"/>
        <w:spacing w:before="60" w:after="0" w:line="240" w:lineRule="auto"/>
        <w:ind w:left="-103"/>
        <w:contextualSpacing/>
        <w:jc w:val="both"/>
        <w:rPr>
          <w:rFonts w:ascii="Times New Roman" w:eastAsia="Times New Roman" w:hAnsi="Times New Roman" w:cs="Times New Roman"/>
          <w:b/>
          <w:sz w:val="24"/>
          <w:szCs w:val="24"/>
          <w:lang w:eastAsia="ru-RU"/>
        </w:rPr>
      </w:pPr>
      <w:r w:rsidRPr="00765C26">
        <w:rPr>
          <w:rFonts w:ascii="Times New Roman" w:eastAsia="Times New Roman" w:hAnsi="Times New Roman" w:cs="Times New Roman"/>
          <w:b/>
          <w:sz w:val="24"/>
          <w:szCs w:val="24"/>
          <w:lang w:eastAsia="ru-RU"/>
        </w:rPr>
        <w:t>Обеспеченность участника трудовыми ресурсами.</w:t>
      </w:r>
    </w:p>
    <w:p w:rsidR="00765C26" w:rsidRPr="00765C26" w:rsidRDefault="00765C26" w:rsidP="00765C26">
      <w:pPr>
        <w:autoSpaceDE w:val="0"/>
        <w:autoSpaceDN w:val="0"/>
        <w:spacing w:after="0" w:line="240" w:lineRule="auto"/>
        <w:ind w:left="-103"/>
        <w:jc w:val="both"/>
        <w:rPr>
          <w:rFonts w:ascii="Times New Roman" w:eastAsia="Calibri" w:hAnsi="Times New Roman" w:cs="Times New Roman"/>
          <w:sz w:val="24"/>
          <w:szCs w:val="24"/>
        </w:rPr>
      </w:pPr>
      <w:r w:rsidRPr="00765C26">
        <w:rPr>
          <w:rFonts w:ascii="Times New Roman" w:eastAsia="Calibri" w:hAnsi="Times New Roman" w:cs="Times New Roman"/>
          <w:sz w:val="24"/>
          <w:szCs w:val="24"/>
        </w:rPr>
        <w:t xml:space="preserve">Значимость показателя – </w:t>
      </w:r>
      <w:r w:rsidRPr="00765C26">
        <w:rPr>
          <w:rFonts w:ascii="Times New Roman" w:eastAsia="Calibri" w:hAnsi="Times New Roman" w:cs="Times New Roman"/>
          <w:b/>
          <w:sz w:val="24"/>
          <w:szCs w:val="24"/>
        </w:rPr>
        <w:t>80%</w:t>
      </w:r>
      <w:r w:rsidRPr="00765C26">
        <w:rPr>
          <w:rFonts w:ascii="Times New Roman" w:eastAsia="Calibri" w:hAnsi="Times New Roman" w:cs="Times New Roman"/>
          <w:sz w:val="24"/>
          <w:szCs w:val="24"/>
        </w:rPr>
        <w:t>.</w:t>
      </w:r>
    </w:p>
    <w:p w:rsidR="00765C26" w:rsidRPr="00765C26" w:rsidRDefault="00765C26" w:rsidP="00765C26">
      <w:pPr>
        <w:autoSpaceDE w:val="0"/>
        <w:autoSpaceDN w:val="0"/>
        <w:spacing w:after="0" w:line="240" w:lineRule="auto"/>
        <w:ind w:left="39" w:firstLine="567"/>
        <w:jc w:val="both"/>
        <w:rPr>
          <w:rFonts w:ascii="Times New Roman" w:eastAsia="Calibri" w:hAnsi="Times New Roman" w:cs="Times New Roman"/>
          <w:sz w:val="24"/>
          <w:szCs w:val="24"/>
        </w:rPr>
      </w:pPr>
      <w:r w:rsidRPr="00765C26">
        <w:rPr>
          <w:rFonts w:ascii="Times New Roman" w:eastAsia="Calibri" w:hAnsi="Times New Roman" w:cs="Times New Roman"/>
          <w:sz w:val="24"/>
          <w:szCs w:val="24"/>
        </w:rPr>
        <w:t xml:space="preserve">Коэффициент значимости показателя – </w:t>
      </w:r>
      <w:r w:rsidRPr="00765C26">
        <w:rPr>
          <w:rFonts w:ascii="Times New Roman" w:eastAsia="Calibri" w:hAnsi="Times New Roman" w:cs="Times New Roman"/>
          <w:b/>
          <w:sz w:val="24"/>
          <w:szCs w:val="24"/>
        </w:rPr>
        <w:t>0,80</w:t>
      </w:r>
      <w:r w:rsidRPr="00765C26">
        <w:rPr>
          <w:rFonts w:ascii="Times New Roman" w:eastAsia="Calibri" w:hAnsi="Times New Roman" w:cs="Times New Roman"/>
          <w:sz w:val="24"/>
          <w:szCs w:val="24"/>
        </w:rPr>
        <w:t>.</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Количество баллов, присуждаемых заявке по показателю, рассчитывается по формуле:</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proofErr w:type="spellStart"/>
      <w:r w:rsidRPr="00765C26">
        <w:rPr>
          <w:rFonts w:ascii="Times New Roman" w:eastAsia="Times New Roman" w:hAnsi="Times New Roman" w:cs="Times New Roman"/>
          <w:sz w:val="24"/>
          <w:szCs w:val="24"/>
          <w:lang w:eastAsia="ru-RU"/>
        </w:rPr>
        <w:t>НЦВ</w:t>
      </w:r>
      <w:r w:rsidRPr="00765C26">
        <w:rPr>
          <w:rFonts w:ascii="Times New Roman" w:eastAsia="Times New Roman" w:hAnsi="Times New Roman" w:cs="Times New Roman"/>
          <w:sz w:val="28"/>
          <w:szCs w:val="28"/>
          <w:vertAlign w:val="subscript"/>
          <w:lang w:eastAsia="ru-RU"/>
        </w:rPr>
        <w:t>i</w:t>
      </w:r>
      <w:proofErr w:type="spellEnd"/>
      <w:r w:rsidRPr="00765C26">
        <w:rPr>
          <w:rFonts w:ascii="Times New Roman" w:eastAsia="Times New Roman" w:hAnsi="Times New Roman" w:cs="Times New Roman"/>
          <w:sz w:val="24"/>
          <w:szCs w:val="24"/>
          <w:lang w:eastAsia="ru-RU"/>
        </w:rPr>
        <w:t xml:space="preserve"> =</w:t>
      </w:r>
      <w:r w:rsidRPr="00765C26">
        <w:rPr>
          <w:rFonts w:ascii="Times New Roman" w:eastAsia="Times New Roman" w:hAnsi="Times New Roman" w:cs="Times New Roman"/>
          <w:color w:val="000000"/>
          <w:sz w:val="28"/>
          <w:szCs w:val="28"/>
          <w:lang w:eastAsia="ru-RU"/>
        </w:rPr>
        <w:t xml:space="preserve"> В</w:t>
      </w:r>
      <w:proofErr w:type="spellStart"/>
      <w:r w:rsidRPr="00765C26">
        <w:rPr>
          <w:rFonts w:ascii="Times New Roman" w:eastAsia="Times New Roman" w:hAnsi="Times New Roman" w:cs="Times New Roman"/>
          <w:color w:val="000000"/>
          <w:sz w:val="28"/>
          <w:szCs w:val="28"/>
          <w:vertAlign w:val="subscript"/>
          <w:lang w:val="en-US" w:eastAsia="ru-RU"/>
        </w:rPr>
        <w:t>i</w:t>
      </w:r>
      <w:proofErr w:type="spellEnd"/>
      <w:r w:rsidRPr="00765C26">
        <w:rPr>
          <w:rFonts w:ascii="Times New Roman" w:eastAsia="Times New Roman" w:hAnsi="Times New Roman" w:cs="Times New Roman"/>
          <w:color w:val="000000"/>
          <w:sz w:val="28"/>
          <w:szCs w:val="28"/>
          <w:vertAlign w:val="subscript"/>
          <w:lang w:eastAsia="ru-RU"/>
        </w:rPr>
        <w:t xml:space="preserve"> </w:t>
      </w:r>
      <w:r w:rsidRPr="00765C26">
        <w:rPr>
          <w:rFonts w:ascii="Times New Roman" w:eastAsia="Times New Roman" w:hAnsi="Times New Roman" w:cs="Times New Roman"/>
          <w:color w:val="000000"/>
          <w:sz w:val="28"/>
          <w:szCs w:val="28"/>
          <w:lang w:eastAsia="ru-RU"/>
        </w:rPr>
        <w:t xml:space="preserve">/ </w:t>
      </w:r>
      <w:proofErr w:type="spellStart"/>
      <w:r w:rsidRPr="00765C26">
        <w:rPr>
          <w:rFonts w:ascii="Times New Roman" w:eastAsia="Times New Roman" w:hAnsi="Times New Roman" w:cs="Times New Roman"/>
          <w:color w:val="000000"/>
          <w:sz w:val="28"/>
          <w:szCs w:val="28"/>
          <w:lang w:eastAsia="ru-RU"/>
        </w:rPr>
        <w:t>В</w:t>
      </w:r>
      <w:r w:rsidRPr="00765C26">
        <w:rPr>
          <w:rFonts w:ascii="Times New Roman" w:eastAsia="Times New Roman" w:hAnsi="Times New Roman" w:cs="Times New Roman"/>
          <w:color w:val="000000"/>
          <w:sz w:val="28"/>
          <w:szCs w:val="28"/>
          <w:vertAlign w:val="subscript"/>
          <w:lang w:eastAsia="ru-RU"/>
        </w:rPr>
        <w:t>ст</w:t>
      </w:r>
      <w:proofErr w:type="spellEnd"/>
      <w:r w:rsidRPr="00765C26">
        <w:rPr>
          <w:rFonts w:ascii="Times New Roman" w:eastAsia="Times New Roman" w:hAnsi="Times New Roman" w:cs="Times New Roman"/>
          <w:color w:val="000000"/>
          <w:sz w:val="28"/>
          <w:szCs w:val="28"/>
          <w:lang w:eastAsia="ru-RU"/>
        </w:rPr>
        <w:t xml:space="preserve"> *100</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При этом</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0,8 – коэффициент значимости показателя,</w:t>
      </w:r>
    </w:p>
    <w:p w:rsidR="00765C26" w:rsidRPr="00765C26" w:rsidRDefault="00765C26" w:rsidP="00765C26">
      <w:pPr>
        <w:autoSpaceDE w:val="0"/>
        <w:autoSpaceDN w:val="0"/>
        <w:spacing w:after="0" w:line="240" w:lineRule="auto"/>
        <w:ind w:left="39" w:firstLine="567"/>
        <w:jc w:val="both"/>
        <w:rPr>
          <w:rFonts w:ascii="Times New Roman" w:eastAsia="Times New Roman" w:hAnsi="Times New Roman" w:cs="Times New Roman"/>
          <w:sz w:val="24"/>
          <w:szCs w:val="24"/>
          <w:lang w:eastAsia="ru-RU"/>
        </w:rPr>
      </w:pPr>
      <w:proofErr w:type="spellStart"/>
      <w:r w:rsidRPr="00765C26">
        <w:rPr>
          <w:rFonts w:ascii="Times New Roman" w:eastAsia="Times New Roman" w:hAnsi="Times New Roman" w:cs="Times New Roman"/>
          <w:sz w:val="24"/>
          <w:szCs w:val="24"/>
          <w:lang w:eastAsia="ru-RU"/>
        </w:rPr>
        <w:t>В</w:t>
      </w:r>
      <w:r w:rsidRPr="00765C26">
        <w:rPr>
          <w:rFonts w:ascii="Times New Roman" w:eastAsia="Times New Roman" w:hAnsi="Times New Roman" w:cs="Times New Roman"/>
          <w:sz w:val="28"/>
          <w:szCs w:val="28"/>
          <w:vertAlign w:val="subscript"/>
          <w:lang w:eastAsia="ru-RU"/>
        </w:rPr>
        <w:t>i</w:t>
      </w:r>
      <w:proofErr w:type="spellEnd"/>
      <w:r w:rsidRPr="00765C26">
        <w:rPr>
          <w:rFonts w:ascii="Times New Roman" w:eastAsia="Times New Roman" w:hAnsi="Times New Roman" w:cs="Times New Roman"/>
          <w:sz w:val="24"/>
          <w:szCs w:val="24"/>
          <w:lang w:eastAsia="ru-RU"/>
        </w:rPr>
        <w:t xml:space="preserve"> – предложение участника закупки по количеству врачей из строки «Итого» столбца 4 форма 6, с учетом </w:t>
      </w:r>
      <w:r w:rsidRPr="00765C26">
        <w:rPr>
          <w:rFonts w:ascii="Times New Roman" w:eastAsia="Times New Roman" w:hAnsi="Times New Roman" w:cs="Times New Roman"/>
          <w:b/>
          <w:sz w:val="24"/>
          <w:szCs w:val="24"/>
          <w:lang w:eastAsia="ru-RU"/>
        </w:rPr>
        <w:t>фактического</w:t>
      </w:r>
      <w:r w:rsidRPr="00765C26">
        <w:rPr>
          <w:rFonts w:ascii="Times New Roman" w:eastAsia="Times New Roman" w:hAnsi="Times New Roman" w:cs="Times New Roman"/>
          <w:sz w:val="24"/>
          <w:szCs w:val="24"/>
          <w:lang w:eastAsia="ru-RU"/>
        </w:rPr>
        <w:t xml:space="preserve"> (должно совпадать со столбцом 5 формы 6) наличия подтверждающих документов.</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color w:val="000000"/>
          <w:sz w:val="24"/>
          <w:szCs w:val="24"/>
          <w:lang w:eastAsia="ru-RU"/>
        </w:rPr>
      </w:pPr>
      <w:proofErr w:type="spellStart"/>
      <w:r w:rsidRPr="00765C26">
        <w:rPr>
          <w:rFonts w:ascii="Times New Roman" w:eastAsia="Times New Roman" w:hAnsi="Times New Roman" w:cs="Times New Roman"/>
          <w:color w:val="000000"/>
          <w:sz w:val="24"/>
          <w:szCs w:val="24"/>
          <w:lang w:eastAsia="ru-RU"/>
        </w:rPr>
        <w:t>В</w:t>
      </w:r>
      <w:r w:rsidRPr="00765C26">
        <w:rPr>
          <w:rFonts w:ascii="Times New Roman" w:eastAsia="Times New Roman" w:hAnsi="Times New Roman" w:cs="Times New Roman"/>
          <w:color w:val="000000"/>
          <w:sz w:val="28"/>
          <w:szCs w:val="28"/>
          <w:vertAlign w:val="subscript"/>
          <w:lang w:eastAsia="ru-RU"/>
        </w:rPr>
        <w:t>ст</w:t>
      </w:r>
      <w:proofErr w:type="spellEnd"/>
      <w:r w:rsidRPr="00765C26">
        <w:rPr>
          <w:rFonts w:ascii="Times New Roman" w:eastAsia="Times New Roman" w:hAnsi="Times New Roman" w:cs="Times New Roman"/>
          <w:color w:val="000000"/>
          <w:sz w:val="24"/>
          <w:szCs w:val="24"/>
          <w:lang w:eastAsia="ru-RU"/>
        </w:rPr>
        <w:t xml:space="preserve"> – итоговое нормативное количество врачей в соответствии с требованиями закупки (с учетом количества мест принимающей стороны*).</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color w:val="000000"/>
          <w:sz w:val="24"/>
          <w:szCs w:val="24"/>
          <w:lang w:eastAsia="ru-RU"/>
        </w:rPr>
      </w:pPr>
      <w:r w:rsidRPr="00765C26">
        <w:rPr>
          <w:rFonts w:ascii="Times New Roman" w:eastAsia="Times New Roman" w:hAnsi="Times New Roman" w:cs="Times New Roman"/>
          <w:color w:val="000000"/>
          <w:sz w:val="24"/>
          <w:szCs w:val="24"/>
          <w:lang w:eastAsia="ru-RU"/>
        </w:rPr>
        <w:t xml:space="preserve">Рассчитывается на основании информации указанной в </w:t>
      </w:r>
      <w:r w:rsidRPr="00765C26">
        <w:rPr>
          <w:rFonts w:ascii="Times New Roman" w:eastAsia="Times New Roman" w:hAnsi="Times New Roman" w:cs="Times New Roman"/>
          <w:sz w:val="24"/>
          <w:szCs w:val="24"/>
          <w:lang w:eastAsia="ru-RU"/>
        </w:rPr>
        <w:t xml:space="preserve">столбце 3 форма 6 в части нормативного количества персонала и </w:t>
      </w:r>
      <w:r w:rsidRPr="00765C26">
        <w:rPr>
          <w:rFonts w:ascii="Times New Roman" w:eastAsia="Times New Roman" w:hAnsi="Times New Roman" w:cs="Times New Roman"/>
          <w:color w:val="000000"/>
          <w:sz w:val="24"/>
          <w:szCs w:val="24"/>
          <w:lang w:eastAsia="ru-RU"/>
        </w:rPr>
        <w:t>количества мест принимающей стороны* по формуле:</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color w:val="000000"/>
          <w:sz w:val="28"/>
          <w:szCs w:val="28"/>
          <w:lang w:eastAsia="ru-RU"/>
        </w:rPr>
      </w:pPr>
      <w:proofErr w:type="spellStart"/>
      <w:r w:rsidRPr="00765C26">
        <w:rPr>
          <w:rFonts w:ascii="Times New Roman" w:eastAsia="Times New Roman" w:hAnsi="Times New Roman" w:cs="Times New Roman"/>
          <w:color w:val="000000"/>
          <w:sz w:val="24"/>
          <w:szCs w:val="24"/>
          <w:lang w:eastAsia="ru-RU"/>
        </w:rPr>
        <w:t>В</w:t>
      </w:r>
      <w:r w:rsidRPr="00765C26">
        <w:rPr>
          <w:rFonts w:ascii="Times New Roman" w:eastAsia="Times New Roman" w:hAnsi="Times New Roman" w:cs="Times New Roman"/>
          <w:color w:val="000000"/>
          <w:sz w:val="28"/>
          <w:szCs w:val="28"/>
          <w:vertAlign w:val="subscript"/>
          <w:lang w:eastAsia="ru-RU"/>
        </w:rPr>
        <w:t>ст</w:t>
      </w:r>
      <w:proofErr w:type="spellEnd"/>
      <w:r w:rsidRPr="00765C26">
        <w:rPr>
          <w:rFonts w:ascii="Times New Roman" w:eastAsia="Times New Roman" w:hAnsi="Times New Roman" w:cs="Times New Roman"/>
          <w:color w:val="000000"/>
          <w:sz w:val="28"/>
          <w:szCs w:val="28"/>
          <w:lang w:eastAsia="ru-RU"/>
        </w:rPr>
        <w:t>=</w:t>
      </w:r>
      <w:r w:rsidRPr="00765C26">
        <w:rPr>
          <w:rFonts w:ascii="Times New Roman" w:eastAsia="Times New Roman" w:hAnsi="Times New Roman" w:cs="Times New Roman"/>
          <w:color w:val="000000"/>
          <w:sz w:val="24"/>
          <w:szCs w:val="24"/>
          <w:lang w:eastAsia="ru-RU"/>
        </w:rPr>
        <w:t xml:space="preserve"> </w:t>
      </w:r>
      <w:r w:rsidRPr="00765C26">
        <w:rPr>
          <w:rFonts w:ascii="Times New Roman" w:eastAsia="Times New Roman" w:hAnsi="Times New Roman" w:cs="Times New Roman"/>
          <w:sz w:val="32"/>
          <w:szCs w:val="24"/>
          <w:lang w:eastAsia="ru-RU"/>
        </w:rPr>
        <w:t>∑</w:t>
      </w:r>
      <w:r w:rsidRPr="00765C26">
        <w:rPr>
          <w:rFonts w:ascii="Times New Roman" w:eastAsia="Times New Roman" w:hAnsi="Times New Roman" w:cs="Times New Roman"/>
          <w:color w:val="000000"/>
          <w:sz w:val="24"/>
          <w:szCs w:val="24"/>
          <w:lang w:eastAsia="ru-RU"/>
        </w:rPr>
        <w:t xml:space="preserve"> </w:t>
      </w:r>
      <w:proofErr w:type="spellStart"/>
      <w:r w:rsidRPr="00765C26">
        <w:rPr>
          <w:rFonts w:ascii="Times New Roman" w:eastAsia="Times New Roman" w:hAnsi="Times New Roman" w:cs="Times New Roman"/>
          <w:color w:val="000000"/>
          <w:sz w:val="24"/>
          <w:szCs w:val="24"/>
          <w:lang w:eastAsia="ru-RU"/>
        </w:rPr>
        <w:t>В</w:t>
      </w:r>
      <w:r w:rsidRPr="00765C26">
        <w:rPr>
          <w:rFonts w:ascii="Times New Roman" w:eastAsia="Times New Roman" w:hAnsi="Times New Roman" w:cs="Times New Roman"/>
          <w:color w:val="000000"/>
          <w:sz w:val="28"/>
          <w:szCs w:val="28"/>
          <w:vertAlign w:val="subscript"/>
          <w:lang w:eastAsia="ru-RU"/>
        </w:rPr>
        <w:t>ст</w:t>
      </w:r>
      <w:r w:rsidRPr="00765C26">
        <w:rPr>
          <w:rFonts w:ascii="Times New Roman" w:eastAsia="Times New Roman" w:hAnsi="Times New Roman" w:cs="Times New Roman"/>
          <w:color w:val="000000"/>
          <w:sz w:val="28"/>
          <w:szCs w:val="28"/>
          <w:vertAlign w:val="subscript"/>
          <w:lang w:val="en-US" w:eastAsia="ru-RU"/>
        </w:rPr>
        <w:t>i</w:t>
      </w:r>
      <w:proofErr w:type="spellEnd"/>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color w:val="000000"/>
          <w:sz w:val="24"/>
          <w:szCs w:val="24"/>
          <w:lang w:eastAsia="ru-RU"/>
        </w:rPr>
      </w:pPr>
      <w:proofErr w:type="spellStart"/>
      <w:r w:rsidRPr="00765C26">
        <w:rPr>
          <w:rFonts w:ascii="Times New Roman" w:eastAsia="Times New Roman" w:hAnsi="Times New Roman" w:cs="Times New Roman"/>
          <w:color w:val="000000"/>
          <w:sz w:val="24"/>
          <w:szCs w:val="24"/>
          <w:lang w:eastAsia="ru-RU"/>
        </w:rPr>
        <w:t>В</w:t>
      </w:r>
      <w:r w:rsidRPr="00765C26">
        <w:rPr>
          <w:rFonts w:ascii="Times New Roman" w:eastAsia="Times New Roman" w:hAnsi="Times New Roman" w:cs="Times New Roman"/>
          <w:color w:val="000000"/>
          <w:sz w:val="28"/>
          <w:szCs w:val="28"/>
          <w:vertAlign w:val="subscript"/>
          <w:lang w:eastAsia="ru-RU"/>
        </w:rPr>
        <w:t>ст</w:t>
      </w:r>
      <w:r w:rsidRPr="00765C26">
        <w:rPr>
          <w:rFonts w:ascii="Times New Roman" w:eastAsia="Times New Roman" w:hAnsi="Times New Roman" w:cs="Times New Roman"/>
          <w:color w:val="000000"/>
          <w:sz w:val="28"/>
          <w:szCs w:val="28"/>
          <w:vertAlign w:val="subscript"/>
          <w:lang w:val="en-US" w:eastAsia="ru-RU"/>
        </w:rPr>
        <w:t>i</w:t>
      </w:r>
      <w:proofErr w:type="spellEnd"/>
      <w:r w:rsidRPr="00765C26">
        <w:rPr>
          <w:rFonts w:ascii="Times New Roman" w:eastAsia="Times New Roman" w:hAnsi="Times New Roman" w:cs="Times New Roman"/>
          <w:color w:val="000000"/>
          <w:sz w:val="28"/>
          <w:szCs w:val="28"/>
          <w:lang w:eastAsia="ru-RU"/>
        </w:rPr>
        <w:t xml:space="preserve"> - </w:t>
      </w:r>
      <w:r w:rsidRPr="00765C26">
        <w:rPr>
          <w:rFonts w:ascii="Times New Roman" w:eastAsia="Times New Roman" w:hAnsi="Times New Roman" w:cs="Times New Roman"/>
          <w:color w:val="000000"/>
          <w:sz w:val="24"/>
          <w:szCs w:val="24"/>
          <w:lang w:eastAsia="ru-RU"/>
        </w:rPr>
        <w:t>нормативное количество врачей в соответствии с требованиями закупки (с учетом количества мест принимающей стороны*) по каждой специальности;</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color w:val="000000"/>
          <w:sz w:val="28"/>
          <w:szCs w:val="28"/>
          <w:lang w:eastAsia="ru-RU"/>
        </w:rPr>
      </w:pPr>
      <w:proofErr w:type="spellStart"/>
      <w:r w:rsidRPr="00765C26">
        <w:rPr>
          <w:rFonts w:ascii="Times New Roman" w:eastAsia="Times New Roman" w:hAnsi="Times New Roman" w:cs="Times New Roman"/>
          <w:color w:val="000000"/>
          <w:sz w:val="24"/>
          <w:szCs w:val="24"/>
          <w:lang w:eastAsia="ru-RU"/>
        </w:rPr>
        <w:t>В</w:t>
      </w:r>
      <w:r w:rsidRPr="00765C26">
        <w:rPr>
          <w:rFonts w:ascii="Times New Roman" w:eastAsia="Times New Roman" w:hAnsi="Times New Roman" w:cs="Times New Roman"/>
          <w:color w:val="000000"/>
          <w:sz w:val="28"/>
          <w:szCs w:val="28"/>
          <w:vertAlign w:val="subscript"/>
          <w:lang w:eastAsia="ru-RU"/>
        </w:rPr>
        <w:t>ст</w:t>
      </w:r>
      <w:r w:rsidRPr="00765C26">
        <w:rPr>
          <w:rFonts w:ascii="Times New Roman" w:eastAsia="Times New Roman" w:hAnsi="Times New Roman" w:cs="Times New Roman"/>
          <w:color w:val="000000"/>
          <w:sz w:val="28"/>
          <w:szCs w:val="28"/>
          <w:vertAlign w:val="subscript"/>
          <w:lang w:val="en-US" w:eastAsia="ru-RU"/>
        </w:rPr>
        <w:t>i</w:t>
      </w:r>
      <w:proofErr w:type="spellEnd"/>
      <w:r w:rsidRPr="00765C26">
        <w:rPr>
          <w:rFonts w:ascii="Times New Roman" w:eastAsia="Times New Roman" w:hAnsi="Times New Roman" w:cs="Times New Roman"/>
          <w:color w:val="000000"/>
          <w:sz w:val="28"/>
          <w:szCs w:val="28"/>
          <w:lang w:eastAsia="ru-RU"/>
        </w:rPr>
        <w:t xml:space="preserve">= </w:t>
      </w:r>
      <w:proofErr w:type="spellStart"/>
      <w:r w:rsidRPr="00765C26">
        <w:rPr>
          <w:rFonts w:ascii="Times New Roman" w:eastAsia="Times New Roman" w:hAnsi="Times New Roman" w:cs="Times New Roman"/>
          <w:color w:val="000000"/>
          <w:sz w:val="24"/>
          <w:szCs w:val="24"/>
          <w:lang w:eastAsia="ru-RU"/>
        </w:rPr>
        <w:t>В</w:t>
      </w:r>
      <w:r w:rsidRPr="00765C26">
        <w:rPr>
          <w:rFonts w:ascii="Times New Roman" w:eastAsia="Times New Roman" w:hAnsi="Times New Roman" w:cs="Times New Roman"/>
          <w:color w:val="000000"/>
          <w:sz w:val="28"/>
          <w:szCs w:val="28"/>
          <w:vertAlign w:val="subscript"/>
          <w:lang w:eastAsia="ru-RU"/>
        </w:rPr>
        <w:t>кк</w:t>
      </w:r>
      <w:r w:rsidRPr="00765C26">
        <w:rPr>
          <w:rFonts w:ascii="Times New Roman" w:eastAsia="Times New Roman" w:hAnsi="Times New Roman" w:cs="Times New Roman"/>
          <w:color w:val="000000"/>
          <w:sz w:val="28"/>
          <w:szCs w:val="28"/>
          <w:vertAlign w:val="subscript"/>
          <w:lang w:val="en-US" w:eastAsia="ru-RU"/>
        </w:rPr>
        <w:t>i</w:t>
      </w:r>
      <w:proofErr w:type="spellEnd"/>
      <w:r w:rsidRPr="00765C26">
        <w:rPr>
          <w:rFonts w:ascii="Times New Roman" w:eastAsia="Times New Roman" w:hAnsi="Times New Roman" w:cs="Times New Roman"/>
          <w:color w:val="000000"/>
          <w:sz w:val="28"/>
          <w:szCs w:val="28"/>
          <w:lang w:eastAsia="ru-RU"/>
        </w:rPr>
        <w:t xml:space="preserve"> / </w:t>
      </w:r>
      <w:proofErr w:type="spellStart"/>
      <w:r w:rsidRPr="00765C26">
        <w:rPr>
          <w:rFonts w:ascii="Times New Roman" w:eastAsia="Times New Roman" w:hAnsi="Times New Roman" w:cs="Times New Roman"/>
          <w:color w:val="000000"/>
          <w:sz w:val="24"/>
          <w:szCs w:val="24"/>
          <w:lang w:eastAsia="ru-RU"/>
        </w:rPr>
        <w:t>В</w:t>
      </w:r>
      <w:r w:rsidRPr="00765C26">
        <w:rPr>
          <w:rFonts w:ascii="Times New Roman" w:eastAsia="Times New Roman" w:hAnsi="Times New Roman" w:cs="Times New Roman"/>
          <w:color w:val="000000"/>
          <w:sz w:val="28"/>
          <w:szCs w:val="28"/>
          <w:vertAlign w:val="subscript"/>
          <w:lang w:eastAsia="ru-RU"/>
        </w:rPr>
        <w:t>н</w:t>
      </w:r>
      <w:proofErr w:type="spellEnd"/>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color w:val="000000"/>
          <w:sz w:val="24"/>
          <w:szCs w:val="24"/>
          <w:lang w:eastAsia="ru-RU"/>
        </w:rPr>
      </w:pPr>
      <w:proofErr w:type="spellStart"/>
      <w:r w:rsidRPr="00765C26">
        <w:rPr>
          <w:rFonts w:ascii="Times New Roman" w:eastAsia="Times New Roman" w:hAnsi="Times New Roman" w:cs="Times New Roman"/>
          <w:color w:val="000000"/>
          <w:sz w:val="24"/>
          <w:szCs w:val="24"/>
          <w:lang w:eastAsia="ru-RU"/>
        </w:rPr>
        <w:t>В</w:t>
      </w:r>
      <w:r w:rsidRPr="00765C26">
        <w:rPr>
          <w:rFonts w:ascii="Times New Roman" w:eastAsia="Times New Roman" w:hAnsi="Times New Roman" w:cs="Times New Roman"/>
          <w:color w:val="000000"/>
          <w:sz w:val="28"/>
          <w:szCs w:val="28"/>
          <w:vertAlign w:val="subscript"/>
          <w:lang w:eastAsia="ru-RU"/>
        </w:rPr>
        <w:t>кк</w:t>
      </w:r>
      <w:r w:rsidRPr="00765C26">
        <w:rPr>
          <w:rFonts w:ascii="Times New Roman" w:eastAsia="Times New Roman" w:hAnsi="Times New Roman" w:cs="Times New Roman"/>
          <w:color w:val="000000"/>
          <w:sz w:val="28"/>
          <w:szCs w:val="28"/>
          <w:vertAlign w:val="subscript"/>
          <w:lang w:val="en-US" w:eastAsia="ru-RU"/>
        </w:rPr>
        <w:t>i</w:t>
      </w:r>
      <w:proofErr w:type="spellEnd"/>
      <w:r w:rsidRPr="00765C26">
        <w:rPr>
          <w:rFonts w:ascii="Times New Roman" w:eastAsia="Times New Roman" w:hAnsi="Times New Roman" w:cs="Times New Roman"/>
          <w:sz w:val="28"/>
          <w:szCs w:val="28"/>
          <w:lang w:eastAsia="ru-RU"/>
        </w:rPr>
        <w:t xml:space="preserve"> - </w:t>
      </w:r>
      <w:r w:rsidRPr="00765C26">
        <w:rPr>
          <w:rFonts w:ascii="Times New Roman" w:eastAsia="Times New Roman" w:hAnsi="Times New Roman" w:cs="Times New Roman"/>
          <w:color w:val="000000"/>
          <w:sz w:val="24"/>
          <w:szCs w:val="24"/>
          <w:lang w:eastAsia="ru-RU"/>
        </w:rPr>
        <w:t>количество мест размещения для пациентов (емкость по койкам (местам) участника);</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color w:val="000000"/>
          <w:sz w:val="24"/>
          <w:szCs w:val="24"/>
          <w:lang w:eastAsia="ru-RU"/>
        </w:rPr>
      </w:pPr>
      <w:proofErr w:type="spellStart"/>
      <w:r w:rsidRPr="00765C26">
        <w:rPr>
          <w:rFonts w:ascii="Times New Roman" w:eastAsia="Times New Roman" w:hAnsi="Times New Roman" w:cs="Times New Roman"/>
          <w:color w:val="000000"/>
          <w:sz w:val="24"/>
          <w:szCs w:val="24"/>
          <w:lang w:eastAsia="ru-RU"/>
        </w:rPr>
        <w:t>В</w:t>
      </w:r>
      <w:r w:rsidRPr="00765C26">
        <w:rPr>
          <w:rFonts w:ascii="Times New Roman" w:eastAsia="Times New Roman" w:hAnsi="Times New Roman" w:cs="Times New Roman"/>
          <w:color w:val="000000"/>
          <w:sz w:val="28"/>
          <w:szCs w:val="28"/>
          <w:vertAlign w:val="subscript"/>
          <w:lang w:eastAsia="ru-RU"/>
        </w:rPr>
        <w:t>н</w:t>
      </w:r>
      <w:proofErr w:type="spellEnd"/>
      <w:r w:rsidRPr="00765C26">
        <w:rPr>
          <w:rFonts w:ascii="Times New Roman" w:eastAsia="Times New Roman" w:hAnsi="Times New Roman" w:cs="Times New Roman"/>
          <w:color w:val="000000"/>
          <w:sz w:val="28"/>
          <w:szCs w:val="28"/>
          <w:lang w:eastAsia="ru-RU"/>
        </w:rPr>
        <w:t xml:space="preserve"> – </w:t>
      </w:r>
      <w:r w:rsidRPr="00765C26">
        <w:rPr>
          <w:rFonts w:ascii="Times New Roman" w:eastAsia="Times New Roman" w:hAnsi="Times New Roman" w:cs="Times New Roman"/>
          <w:color w:val="000000"/>
          <w:sz w:val="24"/>
          <w:szCs w:val="24"/>
          <w:lang w:eastAsia="ru-RU"/>
        </w:rPr>
        <w:t>нормативное значение количества требуемого персонала (</w:t>
      </w:r>
      <w:r w:rsidRPr="00765C26">
        <w:rPr>
          <w:rFonts w:ascii="Times New Roman" w:eastAsia="Times New Roman" w:hAnsi="Times New Roman" w:cs="Times New Roman"/>
          <w:sz w:val="24"/>
          <w:szCs w:val="24"/>
          <w:lang w:eastAsia="ru-RU"/>
        </w:rPr>
        <w:t>столбец 3 форма 6)</w:t>
      </w:r>
    </w:p>
    <w:p w:rsidR="00765C26" w:rsidRPr="00765C26" w:rsidRDefault="00765C26" w:rsidP="00765C26">
      <w:pPr>
        <w:spacing w:after="0" w:line="240" w:lineRule="auto"/>
        <w:ind w:left="39" w:firstLine="567"/>
        <w:jc w:val="both"/>
        <w:rPr>
          <w:rFonts w:ascii="Times New Roman" w:eastAsia="Calibri" w:hAnsi="Times New Roman" w:cs="Times New Roman"/>
          <w:sz w:val="24"/>
          <w:szCs w:val="24"/>
        </w:rPr>
      </w:pPr>
      <w:r w:rsidRPr="00765C26">
        <w:rPr>
          <w:rFonts w:ascii="Times New Roman" w:eastAsia="Times New Roman" w:hAnsi="Times New Roman" w:cs="Times New Roman"/>
          <w:sz w:val="24"/>
          <w:szCs w:val="24"/>
          <w:lang w:eastAsia="ru-RU"/>
        </w:rPr>
        <w:t xml:space="preserve">Данные предоставляются в составе формы 6 заявки. </w:t>
      </w:r>
      <w:r w:rsidRPr="00765C26">
        <w:rPr>
          <w:rFonts w:ascii="Times New Roman" w:eastAsia="Calibri" w:hAnsi="Times New Roman" w:cs="Times New Roman"/>
          <w:sz w:val="24"/>
          <w:szCs w:val="24"/>
        </w:rPr>
        <w:t>При непредставлении участником сведений о наличии врачей-специалистов с приложением копий их документов, подтверждающих специализацию (дипломов, сертификатов и др. документов), заявке присваивается 0 баллов по показателю. В случае представления сведений о наличии тех или иных врачей – специалистов без приложения (полностью или частично) копий их документов, подтверждающих специализацию, сведения о наличии врачей, документы по которым не представлены, не засчитываются при оценке заявки по показателю.</w:t>
      </w:r>
    </w:p>
    <w:p w:rsidR="00765C26" w:rsidRPr="00765C26" w:rsidRDefault="00765C26" w:rsidP="00765C26">
      <w:pPr>
        <w:spacing w:after="0" w:line="240" w:lineRule="auto"/>
        <w:ind w:left="39" w:firstLine="567"/>
        <w:jc w:val="both"/>
        <w:rPr>
          <w:rFonts w:ascii="Times New Roman" w:eastAsia="Calibri" w:hAnsi="Times New Roman" w:cs="Times New Roman"/>
          <w:sz w:val="24"/>
          <w:szCs w:val="24"/>
        </w:rPr>
      </w:pPr>
      <w:r w:rsidRPr="00765C26">
        <w:rPr>
          <w:rFonts w:ascii="Times New Roman" w:eastAsia="Calibri" w:hAnsi="Times New Roman" w:cs="Times New Roman"/>
          <w:sz w:val="24"/>
          <w:szCs w:val="24"/>
        </w:rPr>
        <w:t>Количество баллов, определенное по шкале оценки, корректируется с учетом коэффициента значимости показателя.</w:t>
      </w:r>
    </w:p>
    <w:p w:rsidR="00765C26" w:rsidRPr="00765C26" w:rsidRDefault="00765C26" w:rsidP="00765C26">
      <w:pPr>
        <w:widowControl w:val="0"/>
        <w:numPr>
          <w:ilvl w:val="2"/>
          <w:numId w:val="1"/>
        </w:numPr>
        <w:tabs>
          <w:tab w:val="left" w:pos="748"/>
        </w:tabs>
        <w:suppressAutoHyphens/>
        <w:autoSpaceDE w:val="0"/>
        <w:autoSpaceDN w:val="0"/>
        <w:spacing w:after="0" w:line="240" w:lineRule="auto"/>
        <w:ind w:left="-103"/>
        <w:contextualSpacing/>
        <w:jc w:val="both"/>
        <w:rPr>
          <w:rFonts w:ascii="Times New Roman" w:eastAsia="Times New Roman" w:hAnsi="Times New Roman" w:cs="Times New Roman"/>
          <w:b/>
          <w:sz w:val="24"/>
          <w:szCs w:val="24"/>
          <w:lang w:eastAsia="ru-RU"/>
        </w:rPr>
      </w:pPr>
      <w:r w:rsidRPr="00765C26">
        <w:rPr>
          <w:rFonts w:ascii="Times New Roman" w:eastAsia="Calibri" w:hAnsi="Times New Roman" w:cs="Times New Roman"/>
          <w:b/>
          <w:sz w:val="24"/>
          <w:szCs w:val="24"/>
        </w:rPr>
        <w:t>Опыт участника по успешному оказанию аналогичных услуг гражданам льготных категорий:</w:t>
      </w:r>
    </w:p>
    <w:p w:rsidR="00765C26" w:rsidRPr="00765C26" w:rsidRDefault="00765C26" w:rsidP="00765C26">
      <w:pPr>
        <w:widowControl w:val="0"/>
        <w:autoSpaceDE w:val="0"/>
        <w:autoSpaceDN w:val="0"/>
        <w:spacing w:after="0" w:line="240" w:lineRule="auto"/>
        <w:ind w:firstLine="606"/>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Значимость показателя – 20%.</w:t>
      </w:r>
    </w:p>
    <w:p w:rsidR="00765C26" w:rsidRPr="00765C26" w:rsidRDefault="00765C26" w:rsidP="00765C26">
      <w:pPr>
        <w:widowControl w:val="0"/>
        <w:autoSpaceDE w:val="0"/>
        <w:autoSpaceDN w:val="0"/>
        <w:spacing w:after="0" w:line="240" w:lineRule="auto"/>
        <w:ind w:firstLine="606"/>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Коэффициент значимости показателя – 0,20.</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lastRenderedPageBreak/>
        <w:t>Количество баллов, присуждаемых заявке по показателю, рассчитывается по формуле:</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proofErr w:type="spellStart"/>
      <w:r w:rsidRPr="00765C26">
        <w:rPr>
          <w:rFonts w:ascii="Times New Roman" w:eastAsia="Times New Roman" w:hAnsi="Times New Roman" w:cs="Times New Roman"/>
          <w:sz w:val="24"/>
          <w:szCs w:val="24"/>
          <w:lang w:eastAsia="ru-RU"/>
        </w:rPr>
        <w:t>НЦО</w:t>
      </w:r>
      <w:r w:rsidRPr="00765C26">
        <w:rPr>
          <w:rFonts w:ascii="Times New Roman" w:eastAsia="Times New Roman" w:hAnsi="Times New Roman" w:cs="Times New Roman"/>
          <w:sz w:val="28"/>
          <w:szCs w:val="28"/>
          <w:vertAlign w:val="subscript"/>
          <w:lang w:eastAsia="ru-RU"/>
        </w:rPr>
        <w:t>i</w:t>
      </w:r>
      <w:proofErr w:type="spellEnd"/>
      <w:r w:rsidRPr="00765C26">
        <w:rPr>
          <w:rFonts w:ascii="Times New Roman" w:eastAsia="Times New Roman" w:hAnsi="Times New Roman" w:cs="Times New Roman"/>
          <w:sz w:val="24"/>
          <w:szCs w:val="24"/>
          <w:lang w:eastAsia="ru-RU"/>
        </w:rPr>
        <w:t xml:space="preserve"> =0,2*</w:t>
      </w:r>
      <w:proofErr w:type="spellStart"/>
      <w:r w:rsidRPr="00765C26">
        <w:rPr>
          <w:rFonts w:ascii="Times New Roman" w:eastAsia="Times New Roman" w:hAnsi="Times New Roman" w:cs="Times New Roman"/>
          <w:sz w:val="24"/>
          <w:szCs w:val="24"/>
          <w:lang w:eastAsia="ru-RU"/>
        </w:rPr>
        <w:t>О</w:t>
      </w:r>
      <w:r w:rsidRPr="00765C26">
        <w:rPr>
          <w:rFonts w:ascii="Times New Roman" w:eastAsia="Times New Roman" w:hAnsi="Times New Roman" w:cs="Times New Roman"/>
          <w:sz w:val="28"/>
          <w:szCs w:val="28"/>
          <w:vertAlign w:val="subscript"/>
          <w:lang w:eastAsia="ru-RU"/>
        </w:rPr>
        <w:t>i</w:t>
      </w:r>
      <w:proofErr w:type="spellEnd"/>
      <w:r w:rsidRPr="00765C26">
        <w:rPr>
          <w:rFonts w:ascii="Times New Roman" w:eastAsia="Times New Roman" w:hAnsi="Times New Roman" w:cs="Times New Roman"/>
          <w:sz w:val="24"/>
          <w:szCs w:val="24"/>
          <w:lang w:eastAsia="ru-RU"/>
        </w:rPr>
        <w:t xml:space="preserve"> </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При этом</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0,2 – коэффициент значимости показателя,</w:t>
      </w:r>
    </w:p>
    <w:p w:rsidR="00765C26" w:rsidRPr="00765C26" w:rsidRDefault="00765C26" w:rsidP="00765C26">
      <w:pPr>
        <w:widowControl w:val="0"/>
        <w:spacing w:after="0"/>
        <w:ind w:left="39" w:firstLine="567"/>
        <w:contextualSpacing/>
        <w:jc w:val="both"/>
        <w:rPr>
          <w:rFonts w:ascii="Times New Roman" w:eastAsia="Times New Roman" w:hAnsi="Times New Roman" w:cs="Times New Roman"/>
          <w:sz w:val="24"/>
          <w:szCs w:val="24"/>
          <w:lang w:eastAsia="ru-RU"/>
        </w:rPr>
      </w:pPr>
      <w:proofErr w:type="spellStart"/>
      <w:r w:rsidRPr="00765C26">
        <w:rPr>
          <w:rFonts w:ascii="Times New Roman" w:eastAsia="Times New Roman" w:hAnsi="Times New Roman" w:cs="Times New Roman"/>
          <w:sz w:val="24"/>
          <w:szCs w:val="24"/>
          <w:lang w:eastAsia="ru-RU"/>
        </w:rPr>
        <w:t>О</w:t>
      </w:r>
      <w:r w:rsidRPr="00765C26">
        <w:rPr>
          <w:rFonts w:ascii="Times New Roman" w:eastAsia="Times New Roman" w:hAnsi="Times New Roman" w:cs="Times New Roman"/>
          <w:sz w:val="28"/>
          <w:szCs w:val="28"/>
          <w:vertAlign w:val="subscript"/>
          <w:lang w:eastAsia="ru-RU"/>
        </w:rPr>
        <w:t>i</w:t>
      </w:r>
      <w:proofErr w:type="spellEnd"/>
      <w:r w:rsidRPr="00765C26">
        <w:rPr>
          <w:rFonts w:ascii="Times New Roman" w:eastAsia="Times New Roman" w:hAnsi="Times New Roman" w:cs="Times New Roman"/>
          <w:sz w:val="24"/>
          <w:szCs w:val="24"/>
          <w:lang w:eastAsia="ru-RU"/>
        </w:rPr>
        <w:t xml:space="preserve"> –предложение участника закупки, присвоение которых производится в соответствии со следующей шкалой оценки:</w:t>
      </w:r>
    </w:p>
    <w:p w:rsidR="00765C26" w:rsidRPr="00765C26" w:rsidRDefault="00765C26" w:rsidP="00765C26">
      <w:pPr>
        <w:widowControl w:val="0"/>
        <w:spacing w:after="0"/>
        <w:ind w:left="39" w:firstLine="567"/>
        <w:contextualSpacing/>
        <w:jc w:val="both"/>
        <w:rPr>
          <w:rFonts w:ascii="Times New Roman" w:eastAsia="Calibri" w:hAnsi="Times New Roman" w:cs="Times New Roman"/>
          <w:sz w:val="24"/>
          <w:szCs w:val="24"/>
        </w:rPr>
      </w:pPr>
      <w:r w:rsidRPr="00765C26">
        <w:rPr>
          <w:rFonts w:ascii="Times New Roman" w:eastAsia="Calibri" w:hAnsi="Times New Roman" w:cs="Times New Roman"/>
          <w:sz w:val="24"/>
          <w:szCs w:val="24"/>
        </w:rPr>
        <w:t>100 баллов – наличие за последние три года (2014 – 2016), ежегодного опыта работы по успешному оказанию услуг в объеме равном или превышающем количество предлагаемых участником путевок в рамках настоящего конкурса;</w:t>
      </w:r>
    </w:p>
    <w:p w:rsidR="00765C26" w:rsidRPr="00765C26" w:rsidRDefault="00765C26" w:rsidP="00765C26">
      <w:pPr>
        <w:widowControl w:val="0"/>
        <w:spacing w:after="0"/>
        <w:ind w:left="39" w:firstLine="567"/>
        <w:contextualSpacing/>
        <w:jc w:val="both"/>
        <w:rPr>
          <w:rFonts w:ascii="Times New Roman" w:eastAsia="Calibri" w:hAnsi="Times New Roman" w:cs="Times New Roman"/>
          <w:sz w:val="24"/>
          <w:szCs w:val="24"/>
        </w:rPr>
      </w:pPr>
      <w:r w:rsidRPr="00765C26">
        <w:rPr>
          <w:rFonts w:ascii="Times New Roman" w:eastAsia="Calibri" w:hAnsi="Times New Roman" w:cs="Times New Roman"/>
          <w:sz w:val="24"/>
          <w:szCs w:val="24"/>
        </w:rPr>
        <w:t>60 баллов – наличие успешного оказания услуг в объеме равном или превышающем количество предлагаемых участником путевок в рамках настоящего конкурса в течении двух лет за указанный период (2014 – 2016 года);</w:t>
      </w:r>
    </w:p>
    <w:p w:rsidR="00765C26" w:rsidRPr="00765C26" w:rsidRDefault="00765C26" w:rsidP="00765C26">
      <w:pPr>
        <w:widowControl w:val="0"/>
        <w:spacing w:after="0"/>
        <w:ind w:left="39" w:firstLine="567"/>
        <w:contextualSpacing/>
        <w:jc w:val="both"/>
        <w:rPr>
          <w:rFonts w:ascii="Times New Roman" w:eastAsia="Calibri" w:hAnsi="Times New Roman" w:cs="Times New Roman"/>
          <w:sz w:val="24"/>
          <w:szCs w:val="24"/>
        </w:rPr>
      </w:pPr>
      <w:r w:rsidRPr="00765C26">
        <w:rPr>
          <w:rFonts w:ascii="Times New Roman" w:eastAsia="Calibri" w:hAnsi="Times New Roman" w:cs="Times New Roman"/>
          <w:sz w:val="24"/>
          <w:szCs w:val="24"/>
        </w:rPr>
        <w:t>30 баллов - наличие успешного оказания услуг в объеме равном или превышающем количество предлагаемых участником путевок в рамках настоящего конкурса в течении одного года за указанный период (2015 – 2017 года);</w:t>
      </w:r>
    </w:p>
    <w:p w:rsidR="00765C26" w:rsidRPr="00765C26" w:rsidRDefault="00765C26" w:rsidP="00765C26">
      <w:pPr>
        <w:widowControl w:val="0"/>
        <w:spacing w:after="0"/>
        <w:ind w:left="39" w:firstLine="567"/>
        <w:contextualSpacing/>
        <w:jc w:val="both"/>
        <w:rPr>
          <w:rFonts w:ascii="Times New Roman" w:eastAsia="Calibri" w:hAnsi="Times New Roman" w:cs="Times New Roman"/>
          <w:sz w:val="24"/>
          <w:szCs w:val="24"/>
        </w:rPr>
      </w:pPr>
      <w:r w:rsidRPr="00765C26">
        <w:rPr>
          <w:rFonts w:ascii="Times New Roman" w:eastAsia="Calibri" w:hAnsi="Times New Roman" w:cs="Times New Roman"/>
          <w:sz w:val="24"/>
          <w:szCs w:val="24"/>
        </w:rPr>
        <w:t>0 баллов – полное отсутствие опыта работы по успешному оказанию услуг в объеме равном или превышающем количество предлагаемых участником путевок в рамках настоящего конкурса в течении указанного периода (2015 – 2017 года).</w:t>
      </w:r>
    </w:p>
    <w:p w:rsidR="00765C26" w:rsidRPr="00765C26" w:rsidRDefault="00765C26" w:rsidP="00765C26">
      <w:pPr>
        <w:widowControl w:val="0"/>
        <w:autoSpaceDE w:val="0"/>
        <w:autoSpaceDN w:val="0"/>
        <w:spacing w:after="0" w:line="240" w:lineRule="auto"/>
        <w:ind w:left="39" w:firstLine="567"/>
        <w:jc w:val="both"/>
        <w:rPr>
          <w:rFonts w:ascii="Times New Roman" w:eastAsia="Calibri" w:hAnsi="Times New Roman" w:cs="Times New Roman"/>
          <w:sz w:val="24"/>
          <w:szCs w:val="24"/>
        </w:rPr>
      </w:pPr>
      <w:r w:rsidRPr="00765C26">
        <w:rPr>
          <w:rFonts w:ascii="Times New Roman" w:eastAsia="Calibri" w:hAnsi="Times New Roman" w:cs="Times New Roman"/>
          <w:sz w:val="24"/>
          <w:szCs w:val="24"/>
        </w:rPr>
        <w:t>Не учитывается опыт работы при наличии в 2015 году обоснованных жалоб граждан на некачественное оказание участником услуг.</w:t>
      </w:r>
    </w:p>
    <w:p w:rsidR="00765C26" w:rsidRPr="00765C26" w:rsidRDefault="00765C26" w:rsidP="00765C26">
      <w:pPr>
        <w:spacing w:after="0" w:line="240" w:lineRule="auto"/>
        <w:ind w:left="39" w:firstLine="567"/>
        <w:jc w:val="both"/>
        <w:rPr>
          <w:rFonts w:ascii="Times New Roman" w:eastAsia="Calibri" w:hAnsi="Times New Roman" w:cs="Times New Roman"/>
          <w:sz w:val="24"/>
          <w:szCs w:val="24"/>
        </w:rPr>
      </w:pPr>
      <w:r w:rsidRPr="00765C26">
        <w:rPr>
          <w:rFonts w:ascii="Times New Roman" w:eastAsia="Times New Roman" w:hAnsi="Times New Roman" w:cs="Times New Roman"/>
          <w:sz w:val="24"/>
          <w:szCs w:val="24"/>
          <w:lang w:eastAsia="ru-RU"/>
        </w:rPr>
        <w:t xml:space="preserve">Данные предоставляются в составе формы 8 заявки (раздел </w:t>
      </w:r>
      <w:r w:rsidRPr="00765C26">
        <w:rPr>
          <w:rFonts w:ascii="Times New Roman" w:eastAsia="Times New Roman" w:hAnsi="Times New Roman" w:cs="Times New Roman"/>
          <w:sz w:val="24"/>
          <w:szCs w:val="24"/>
          <w:lang w:val="en-US" w:eastAsia="ru-RU"/>
        </w:rPr>
        <w:t>V</w:t>
      </w:r>
      <w:r w:rsidRPr="00765C26">
        <w:rPr>
          <w:rFonts w:ascii="Times New Roman" w:eastAsia="Times New Roman" w:hAnsi="Times New Roman" w:cs="Times New Roman"/>
          <w:sz w:val="24"/>
          <w:szCs w:val="24"/>
          <w:lang w:eastAsia="ru-RU"/>
        </w:rPr>
        <w:t xml:space="preserve"> настоящей документации). </w:t>
      </w:r>
      <w:r w:rsidRPr="00765C26">
        <w:rPr>
          <w:rFonts w:ascii="Times New Roman" w:eastAsia="Calibri" w:hAnsi="Times New Roman" w:cs="Times New Roman"/>
          <w:sz w:val="24"/>
          <w:szCs w:val="24"/>
        </w:rPr>
        <w:t>Участник конкурса также должен подтвердить опыт работы приложенными к заявке на участие в открытом конкурсе копиями исполненных государственных контрактов и (или) договоров на оказание услуг по санаторно-курортному лечению граждан льготных категорий.</w:t>
      </w:r>
    </w:p>
    <w:p w:rsidR="00765C26" w:rsidRPr="00765C26" w:rsidRDefault="00765C26" w:rsidP="00765C26">
      <w:pPr>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8"/>
          <w:szCs w:val="28"/>
          <w:lang w:eastAsia="ru-RU"/>
        </w:rPr>
        <w:t>При наличии реестрового номера гос. контракта (договора) и размещении такового в открытой части ЕИС и указании в данной форме, прикладывать копии таких контрактов (договоров) не обязательно, однако при отсутствии такового реестрового номера гос. контракта (договора) или копий подтверждающих документов опыт работы не учитывается при оценке по данному показателю</w:t>
      </w:r>
      <w:r w:rsidRPr="00765C26">
        <w:rPr>
          <w:rFonts w:ascii="Times New Roman" w:eastAsia="Times New Roman" w:hAnsi="Times New Roman" w:cs="Times New Roman"/>
          <w:sz w:val="24"/>
          <w:szCs w:val="24"/>
          <w:lang w:eastAsia="ru-RU"/>
        </w:rPr>
        <w:t>.</w:t>
      </w:r>
    </w:p>
    <w:p w:rsidR="00765C26" w:rsidRPr="00765C26" w:rsidRDefault="00765C26" w:rsidP="00765C26">
      <w:pPr>
        <w:spacing w:before="60" w:after="0" w:line="240" w:lineRule="auto"/>
        <w:ind w:left="40" w:firstLine="567"/>
        <w:jc w:val="both"/>
        <w:rPr>
          <w:rFonts w:ascii="Times New Roman" w:eastAsia="Times New Roman" w:hAnsi="Times New Roman" w:cs="Times New Roman"/>
          <w:b/>
          <w:sz w:val="24"/>
          <w:szCs w:val="24"/>
          <w:lang w:eastAsia="ru-RU"/>
        </w:rPr>
      </w:pPr>
    </w:p>
    <w:p w:rsidR="00765C26" w:rsidRPr="00765C26" w:rsidRDefault="00765C26" w:rsidP="00765C26">
      <w:pPr>
        <w:spacing w:before="60" w:after="0" w:line="240" w:lineRule="auto"/>
        <w:ind w:left="40" w:firstLine="567"/>
        <w:jc w:val="both"/>
        <w:rPr>
          <w:rFonts w:ascii="Times New Roman" w:eastAsia="Times New Roman" w:hAnsi="Times New Roman" w:cs="Times New Roman"/>
          <w:b/>
          <w:sz w:val="24"/>
          <w:szCs w:val="24"/>
          <w:lang w:eastAsia="ru-RU"/>
        </w:rPr>
      </w:pPr>
      <w:r w:rsidRPr="00765C26">
        <w:rPr>
          <w:rFonts w:ascii="Times New Roman" w:eastAsia="Times New Roman" w:hAnsi="Times New Roman" w:cs="Times New Roman"/>
          <w:b/>
          <w:sz w:val="24"/>
          <w:szCs w:val="24"/>
          <w:lang w:eastAsia="ru-RU"/>
        </w:rPr>
        <w:t>По лоту № 2</w:t>
      </w:r>
    </w:p>
    <w:p w:rsidR="00765C26" w:rsidRPr="00765C26" w:rsidRDefault="00765C26" w:rsidP="00765C26">
      <w:pPr>
        <w:suppressAutoHyphens/>
        <w:snapToGri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Итоговый рейтинг заявки вычисляется как сумма рейтингов по каждому критерию оценки заявки на основании следующей формулы:</w:t>
      </w:r>
    </w:p>
    <w:p w:rsidR="00765C26" w:rsidRPr="00765C26" w:rsidRDefault="00765C26" w:rsidP="00765C26">
      <w:pPr>
        <w:suppressAutoHyphens/>
        <w:snapToGrid w:val="0"/>
        <w:spacing w:before="120" w:after="120" w:line="240" w:lineRule="auto"/>
        <w:ind w:left="40" w:firstLine="567"/>
        <w:jc w:val="both"/>
        <w:rPr>
          <w:rFonts w:ascii="Times New Roman" w:eastAsia="Times New Roman" w:hAnsi="Times New Roman" w:cs="Times New Roman"/>
          <w:color w:val="000000"/>
          <w:sz w:val="32"/>
          <w:szCs w:val="32"/>
          <w:lang w:eastAsia="ru-RU"/>
        </w:rPr>
      </w:pPr>
      <w:r w:rsidRPr="00765C26">
        <w:rPr>
          <w:rFonts w:ascii="Times New Roman" w:eastAsia="Times New Roman" w:hAnsi="Times New Roman" w:cs="Times New Roman"/>
          <w:sz w:val="32"/>
          <w:szCs w:val="32"/>
          <w:lang w:eastAsia="ru-RU"/>
        </w:rPr>
        <w:t>ИБ</w:t>
      </w:r>
      <w:proofErr w:type="spellStart"/>
      <w:r w:rsidRPr="00765C26">
        <w:rPr>
          <w:rFonts w:ascii="Times New Roman" w:eastAsia="Times New Roman" w:hAnsi="Times New Roman" w:cs="Times New Roman"/>
          <w:sz w:val="32"/>
          <w:szCs w:val="32"/>
          <w:vertAlign w:val="subscript"/>
          <w:lang w:val="en-US" w:eastAsia="ru-RU"/>
        </w:rPr>
        <w:t>i</w:t>
      </w:r>
      <w:proofErr w:type="spellEnd"/>
      <w:r w:rsidRPr="00765C26">
        <w:rPr>
          <w:rFonts w:ascii="Times New Roman" w:eastAsia="Times New Roman" w:hAnsi="Times New Roman" w:cs="Times New Roman"/>
          <w:sz w:val="32"/>
          <w:szCs w:val="32"/>
          <w:lang w:eastAsia="ru-RU"/>
        </w:rPr>
        <w:t>=</w:t>
      </w:r>
      <w:r w:rsidRPr="00765C26">
        <w:rPr>
          <w:rFonts w:ascii="Times New Roman" w:eastAsia="Times New Roman" w:hAnsi="Times New Roman" w:cs="Times New Roman"/>
          <w:b/>
          <w:color w:val="00B0F0"/>
          <w:sz w:val="32"/>
          <w:szCs w:val="32"/>
          <w:lang w:eastAsia="ru-RU"/>
        </w:rPr>
        <w:t>(</w:t>
      </w:r>
      <w:r w:rsidRPr="00765C26">
        <w:rPr>
          <w:rFonts w:ascii="Times New Roman" w:eastAsia="Times New Roman" w:hAnsi="Times New Roman" w:cs="Times New Roman"/>
          <w:color w:val="000000"/>
          <w:sz w:val="32"/>
          <w:szCs w:val="32"/>
          <w:lang w:eastAsia="ru-RU"/>
        </w:rPr>
        <w:t>0,4*ЦБ</w:t>
      </w:r>
      <w:proofErr w:type="spellStart"/>
      <w:proofErr w:type="gramStart"/>
      <w:r w:rsidRPr="00765C26">
        <w:rPr>
          <w:rFonts w:ascii="Times New Roman" w:eastAsia="Times New Roman" w:hAnsi="Times New Roman" w:cs="Times New Roman"/>
          <w:color w:val="000000"/>
          <w:sz w:val="32"/>
          <w:szCs w:val="32"/>
          <w:vertAlign w:val="subscript"/>
          <w:lang w:val="en-US" w:eastAsia="ru-RU"/>
        </w:rPr>
        <w:t>i</w:t>
      </w:r>
      <w:proofErr w:type="spellEnd"/>
      <w:r w:rsidRPr="00765C26">
        <w:rPr>
          <w:rFonts w:ascii="Times New Roman" w:eastAsia="Times New Roman" w:hAnsi="Times New Roman" w:cs="Times New Roman"/>
          <w:b/>
          <w:color w:val="00B0F0"/>
          <w:sz w:val="32"/>
          <w:szCs w:val="32"/>
          <w:lang w:eastAsia="ru-RU"/>
        </w:rPr>
        <w:t>)</w:t>
      </w:r>
      <w:r w:rsidRPr="00765C26">
        <w:rPr>
          <w:rFonts w:ascii="Times New Roman" w:eastAsia="Times New Roman" w:hAnsi="Times New Roman" w:cs="Times New Roman"/>
          <w:color w:val="000000"/>
          <w:sz w:val="32"/>
          <w:szCs w:val="32"/>
          <w:lang w:eastAsia="ru-RU"/>
        </w:rPr>
        <w:t>+</w:t>
      </w:r>
      <w:proofErr w:type="gramEnd"/>
      <w:r w:rsidRPr="00765C26">
        <w:rPr>
          <w:rFonts w:ascii="Times New Roman" w:eastAsia="Times New Roman" w:hAnsi="Times New Roman" w:cs="Times New Roman"/>
          <w:b/>
          <w:color w:val="00B0F0"/>
          <w:sz w:val="32"/>
          <w:szCs w:val="32"/>
          <w:lang w:eastAsia="ru-RU"/>
        </w:rPr>
        <w:t>(</w:t>
      </w:r>
      <w:r w:rsidRPr="00765C26">
        <w:rPr>
          <w:rFonts w:ascii="Times New Roman" w:eastAsia="Times New Roman" w:hAnsi="Times New Roman" w:cs="Times New Roman"/>
          <w:color w:val="000000"/>
          <w:sz w:val="32"/>
          <w:szCs w:val="32"/>
          <w:lang w:eastAsia="ru-RU"/>
        </w:rPr>
        <w:t>0,6*</w:t>
      </w:r>
      <w:r w:rsidRPr="00765C26">
        <w:rPr>
          <w:rFonts w:ascii="Times New Roman" w:eastAsia="Times New Roman" w:hAnsi="Times New Roman" w:cs="Times New Roman"/>
          <w:b/>
          <w:color w:val="7030A0"/>
          <w:sz w:val="32"/>
          <w:szCs w:val="32"/>
          <w:lang w:eastAsia="ru-RU"/>
        </w:rPr>
        <w:t>(</w:t>
      </w:r>
      <w:r w:rsidRPr="00765C26">
        <w:rPr>
          <w:rFonts w:ascii="Times New Roman" w:eastAsia="Times New Roman" w:hAnsi="Times New Roman" w:cs="Times New Roman"/>
          <w:b/>
          <w:color w:val="538135"/>
          <w:sz w:val="32"/>
          <w:szCs w:val="32"/>
          <w:lang w:eastAsia="ru-RU"/>
        </w:rPr>
        <w:t>(</w:t>
      </w:r>
      <w:r w:rsidRPr="00765C26">
        <w:rPr>
          <w:rFonts w:ascii="Times New Roman" w:eastAsia="Times New Roman" w:hAnsi="Times New Roman" w:cs="Times New Roman"/>
          <w:color w:val="000000"/>
          <w:sz w:val="32"/>
          <w:szCs w:val="32"/>
          <w:lang w:eastAsia="ru-RU"/>
        </w:rPr>
        <w:t>0,7*</w:t>
      </w:r>
      <w:r w:rsidRPr="00765C26">
        <w:rPr>
          <w:rFonts w:ascii="Times New Roman" w:eastAsia="Times New Roman" w:hAnsi="Times New Roman" w:cs="Times New Roman"/>
          <w:b/>
          <w:color w:val="FF0000"/>
          <w:sz w:val="32"/>
          <w:szCs w:val="32"/>
          <w:lang w:eastAsia="ru-RU"/>
        </w:rPr>
        <w:t>(</w:t>
      </w:r>
      <w:r w:rsidRPr="00765C26">
        <w:rPr>
          <w:rFonts w:ascii="Times New Roman" w:eastAsia="Times New Roman" w:hAnsi="Times New Roman" w:cs="Times New Roman"/>
          <w:sz w:val="32"/>
          <w:szCs w:val="32"/>
          <w:lang w:eastAsia="ru-RU"/>
        </w:rPr>
        <w:t>НЦУС</w:t>
      </w:r>
      <w:proofErr w:type="spellStart"/>
      <w:r w:rsidRPr="00765C26">
        <w:rPr>
          <w:rFonts w:ascii="Times New Roman" w:eastAsia="Times New Roman" w:hAnsi="Times New Roman" w:cs="Times New Roman"/>
          <w:sz w:val="32"/>
          <w:szCs w:val="32"/>
          <w:vertAlign w:val="subscript"/>
          <w:lang w:val="en-US" w:eastAsia="ru-RU"/>
        </w:rPr>
        <w:t>i</w:t>
      </w:r>
      <w:proofErr w:type="spellEnd"/>
      <w:r w:rsidRPr="00765C26">
        <w:rPr>
          <w:rFonts w:ascii="Times New Roman" w:eastAsia="Times New Roman" w:hAnsi="Times New Roman" w:cs="Times New Roman"/>
          <w:sz w:val="32"/>
          <w:szCs w:val="32"/>
          <w:vertAlign w:val="subscript"/>
          <w:lang w:eastAsia="ru-RU"/>
        </w:rPr>
        <w:t xml:space="preserve"> </w:t>
      </w:r>
      <w:r w:rsidRPr="00765C26">
        <w:rPr>
          <w:rFonts w:ascii="Times New Roman" w:eastAsia="Times New Roman" w:hAnsi="Times New Roman" w:cs="Times New Roman"/>
          <w:sz w:val="32"/>
          <w:szCs w:val="32"/>
          <w:lang w:eastAsia="ru-RU"/>
        </w:rPr>
        <w:t xml:space="preserve">+ </w:t>
      </w:r>
      <w:proofErr w:type="spellStart"/>
      <w:r w:rsidRPr="00765C26">
        <w:rPr>
          <w:rFonts w:ascii="Times New Roman" w:eastAsia="Times New Roman" w:hAnsi="Times New Roman" w:cs="Times New Roman"/>
          <w:sz w:val="32"/>
          <w:szCs w:val="32"/>
          <w:lang w:eastAsia="ru-RU"/>
        </w:rPr>
        <w:t>НЦП</w:t>
      </w:r>
      <w:r w:rsidRPr="00765C26">
        <w:rPr>
          <w:rFonts w:ascii="Times New Roman" w:eastAsia="Times New Roman" w:hAnsi="Times New Roman" w:cs="Times New Roman"/>
          <w:sz w:val="32"/>
          <w:szCs w:val="32"/>
          <w:vertAlign w:val="subscript"/>
          <w:lang w:eastAsia="ru-RU"/>
        </w:rPr>
        <w:t>i</w:t>
      </w:r>
      <w:proofErr w:type="spellEnd"/>
      <w:r w:rsidRPr="00765C26">
        <w:rPr>
          <w:rFonts w:ascii="Times New Roman" w:eastAsia="Times New Roman" w:hAnsi="Times New Roman" w:cs="Times New Roman"/>
          <w:sz w:val="32"/>
          <w:szCs w:val="32"/>
          <w:vertAlign w:val="subscript"/>
          <w:lang w:eastAsia="ru-RU"/>
        </w:rPr>
        <w:t xml:space="preserve"> </w:t>
      </w:r>
      <w:r w:rsidRPr="00765C26">
        <w:rPr>
          <w:rFonts w:ascii="Times New Roman" w:eastAsia="Times New Roman" w:hAnsi="Times New Roman" w:cs="Times New Roman"/>
          <w:sz w:val="32"/>
          <w:szCs w:val="32"/>
          <w:lang w:eastAsia="ru-RU"/>
        </w:rPr>
        <w:t xml:space="preserve">+ </w:t>
      </w:r>
      <w:proofErr w:type="spellStart"/>
      <w:r w:rsidRPr="00765C26">
        <w:rPr>
          <w:rFonts w:ascii="Times New Roman" w:eastAsia="Times New Roman" w:hAnsi="Times New Roman" w:cs="Times New Roman"/>
          <w:sz w:val="32"/>
          <w:szCs w:val="32"/>
          <w:lang w:eastAsia="ru-RU"/>
        </w:rPr>
        <w:t>НЦЛП</w:t>
      </w:r>
      <w:r w:rsidRPr="00765C26">
        <w:rPr>
          <w:rFonts w:ascii="Times New Roman" w:eastAsia="Times New Roman" w:hAnsi="Times New Roman" w:cs="Times New Roman"/>
          <w:sz w:val="32"/>
          <w:szCs w:val="32"/>
          <w:vertAlign w:val="subscript"/>
          <w:lang w:eastAsia="ru-RU"/>
        </w:rPr>
        <w:t>i</w:t>
      </w:r>
      <w:proofErr w:type="spellEnd"/>
      <w:r w:rsidRPr="00765C26">
        <w:rPr>
          <w:rFonts w:ascii="Times New Roman" w:eastAsia="Times New Roman" w:hAnsi="Times New Roman" w:cs="Times New Roman"/>
          <w:sz w:val="32"/>
          <w:szCs w:val="32"/>
          <w:lang w:eastAsia="ru-RU"/>
        </w:rPr>
        <w:t xml:space="preserve"> + </w:t>
      </w:r>
      <w:proofErr w:type="spellStart"/>
      <w:r w:rsidRPr="00765C26">
        <w:rPr>
          <w:rFonts w:ascii="Times New Roman" w:eastAsia="Times New Roman" w:hAnsi="Times New Roman" w:cs="Times New Roman"/>
          <w:sz w:val="32"/>
          <w:szCs w:val="32"/>
          <w:lang w:eastAsia="ru-RU"/>
        </w:rPr>
        <w:t>НЦН</w:t>
      </w:r>
      <w:r w:rsidRPr="00765C26">
        <w:rPr>
          <w:rFonts w:ascii="Times New Roman" w:eastAsia="Times New Roman" w:hAnsi="Times New Roman" w:cs="Times New Roman"/>
          <w:sz w:val="32"/>
          <w:szCs w:val="32"/>
          <w:vertAlign w:val="subscript"/>
          <w:lang w:eastAsia="ru-RU"/>
        </w:rPr>
        <w:t>i</w:t>
      </w:r>
      <w:proofErr w:type="spellEnd"/>
      <w:r w:rsidRPr="00765C26">
        <w:rPr>
          <w:rFonts w:ascii="Times New Roman" w:eastAsia="Times New Roman" w:hAnsi="Times New Roman" w:cs="Times New Roman"/>
          <w:sz w:val="32"/>
          <w:szCs w:val="32"/>
          <w:lang w:eastAsia="ru-RU"/>
        </w:rPr>
        <w:t xml:space="preserve"> + </w:t>
      </w:r>
      <w:proofErr w:type="spellStart"/>
      <w:r w:rsidRPr="00765C26">
        <w:rPr>
          <w:rFonts w:ascii="Times New Roman" w:eastAsia="Times New Roman" w:hAnsi="Times New Roman" w:cs="Times New Roman"/>
          <w:sz w:val="32"/>
          <w:szCs w:val="32"/>
          <w:lang w:eastAsia="ru-RU"/>
        </w:rPr>
        <w:t>НЦТ</w:t>
      </w:r>
      <w:r w:rsidRPr="00765C26">
        <w:rPr>
          <w:rFonts w:ascii="Times New Roman" w:eastAsia="Times New Roman" w:hAnsi="Times New Roman" w:cs="Times New Roman"/>
          <w:sz w:val="32"/>
          <w:szCs w:val="32"/>
          <w:vertAlign w:val="subscript"/>
          <w:lang w:eastAsia="ru-RU"/>
        </w:rPr>
        <w:t>i</w:t>
      </w:r>
      <w:proofErr w:type="spellEnd"/>
      <w:r w:rsidRPr="00765C26">
        <w:rPr>
          <w:rFonts w:ascii="Times New Roman" w:eastAsia="Times New Roman" w:hAnsi="Times New Roman" w:cs="Times New Roman"/>
          <w:b/>
          <w:color w:val="FF0000"/>
          <w:sz w:val="32"/>
          <w:szCs w:val="32"/>
          <w:lang w:eastAsia="ru-RU"/>
        </w:rPr>
        <w:t>)</w:t>
      </w:r>
      <w:r w:rsidRPr="00765C26">
        <w:rPr>
          <w:rFonts w:ascii="Times New Roman" w:eastAsia="Times New Roman" w:hAnsi="Times New Roman" w:cs="Times New Roman"/>
          <w:b/>
          <w:color w:val="538135"/>
          <w:sz w:val="32"/>
          <w:szCs w:val="32"/>
          <w:lang w:eastAsia="ru-RU"/>
        </w:rPr>
        <w:t>)</w:t>
      </w:r>
      <w:r w:rsidRPr="00765C26">
        <w:rPr>
          <w:rFonts w:ascii="Times New Roman" w:eastAsia="Times New Roman" w:hAnsi="Times New Roman" w:cs="Times New Roman"/>
          <w:sz w:val="32"/>
          <w:szCs w:val="32"/>
          <w:lang w:eastAsia="ru-RU"/>
        </w:rPr>
        <w:t xml:space="preserve"> </w:t>
      </w:r>
      <w:r w:rsidRPr="00765C26">
        <w:rPr>
          <w:rFonts w:ascii="Times New Roman" w:eastAsia="Times New Roman" w:hAnsi="Times New Roman" w:cs="Times New Roman"/>
          <w:color w:val="000000"/>
          <w:sz w:val="32"/>
          <w:szCs w:val="32"/>
          <w:lang w:eastAsia="ru-RU"/>
        </w:rPr>
        <w:t xml:space="preserve">+ </w:t>
      </w:r>
      <w:r w:rsidRPr="00765C26">
        <w:rPr>
          <w:rFonts w:ascii="Times New Roman" w:eastAsia="Times New Roman" w:hAnsi="Times New Roman" w:cs="Times New Roman"/>
          <w:b/>
          <w:color w:val="538135"/>
          <w:sz w:val="32"/>
          <w:szCs w:val="32"/>
          <w:lang w:eastAsia="ru-RU"/>
        </w:rPr>
        <w:t>(</w:t>
      </w:r>
      <w:r w:rsidRPr="00765C26">
        <w:rPr>
          <w:rFonts w:ascii="Times New Roman" w:eastAsia="Times New Roman" w:hAnsi="Times New Roman" w:cs="Times New Roman"/>
          <w:color w:val="000000"/>
          <w:sz w:val="32"/>
          <w:szCs w:val="32"/>
          <w:lang w:eastAsia="ru-RU"/>
        </w:rPr>
        <w:t>0,3*</w:t>
      </w:r>
      <w:r w:rsidRPr="00765C26">
        <w:rPr>
          <w:rFonts w:ascii="Times New Roman" w:eastAsia="Times New Roman" w:hAnsi="Times New Roman" w:cs="Times New Roman"/>
          <w:b/>
          <w:color w:val="FF0000"/>
          <w:sz w:val="32"/>
          <w:szCs w:val="32"/>
          <w:lang w:eastAsia="ru-RU"/>
        </w:rPr>
        <w:t>(</w:t>
      </w:r>
      <w:proofErr w:type="spellStart"/>
      <w:r w:rsidRPr="00765C26">
        <w:rPr>
          <w:rFonts w:ascii="Times New Roman" w:eastAsia="Times New Roman" w:hAnsi="Times New Roman" w:cs="Times New Roman"/>
          <w:color w:val="000000"/>
          <w:sz w:val="32"/>
          <w:szCs w:val="32"/>
          <w:lang w:eastAsia="ru-RU"/>
        </w:rPr>
        <w:t>НЦВ</w:t>
      </w:r>
      <w:r w:rsidRPr="00765C26">
        <w:rPr>
          <w:rFonts w:ascii="Times New Roman" w:eastAsia="Times New Roman" w:hAnsi="Times New Roman" w:cs="Times New Roman"/>
          <w:color w:val="000000"/>
          <w:sz w:val="32"/>
          <w:szCs w:val="32"/>
          <w:vertAlign w:val="subscript"/>
          <w:lang w:eastAsia="ru-RU"/>
        </w:rPr>
        <w:t>i</w:t>
      </w:r>
      <w:proofErr w:type="spellEnd"/>
      <w:r w:rsidRPr="00765C26">
        <w:rPr>
          <w:rFonts w:ascii="Times New Roman" w:eastAsia="Times New Roman" w:hAnsi="Times New Roman" w:cs="Times New Roman"/>
          <w:color w:val="000000"/>
          <w:sz w:val="32"/>
          <w:szCs w:val="32"/>
          <w:lang w:eastAsia="ru-RU"/>
        </w:rPr>
        <w:t xml:space="preserve"> + </w:t>
      </w:r>
      <w:proofErr w:type="spellStart"/>
      <w:r w:rsidRPr="00765C26">
        <w:rPr>
          <w:rFonts w:ascii="Times New Roman" w:eastAsia="Times New Roman" w:hAnsi="Times New Roman" w:cs="Times New Roman"/>
          <w:color w:val="000000"/>
          <w:sz w:val="32"/>
          <w:szCs w:val="32"/>
          <w:lang w:eastAsia="ru-RU"/>
        </w:rPr>
        <w:t>НЦО</w:t>
      </w:r>
      <w:r w:rsidRPr="00765C26">
        <w:rPr>
          <w:rFonts w:ascii="Times New Roman" w:eastAsia="Times New Roman" w:hAnsi="Times New Roman" w:cs="Times New Roman"/>
          <w:color w:val="000000"/>
          <w:sz w:val="32"/>
          <w:szCs w:val="32"/>
          <w:vertAlign w:val="subscript"/>
          <w:lang w:eastAsia="ru-RU"/>
        </w:rPr>
        <w:t>i</w:t>
      </w:r>
      <w:proofErr w:type="spellEnd"/>
      <w:r w:rsidRPr="00765C26">
        <w:rPr>
          <w:rFonts w:ascii="Times New Roman" w:eastAsia="Times New Roman" w:hAnsi="Times New Roman" w:cs="Times New Roman"/>
          <w:color w:val="FF0000"/>
          <w:sz w:val="32"/>
          <w:szCs w:val="32"/>
          <w:lang w:eastAsia="ru-RU"/>
        </w:rPr>
        <w:t>)</w:t>
      </w:r>
      <w:r w:rsidRPr="00765C26">
        <w:rPr>
          <w:rFonts w:ascii="Times New Roman" w:eastAsia="Times New Roman" w:hAnsi="Times New Roman" w:cs="Times New Roman"/>
          <w:b/>
          <w:color w:val="538135"/>
          <w:sz w:val="32"/>
          <w:szCs w:val="32"/>
          <w:lang w:eastAsia="ru-RU"/>
        </w:rPr>
        <w:t>)</w:t>
      </w:r>
      <w:r w:rsidRPr="00765C26">
        <w:rPr>
          <w:rFonts w:ascii="Times New Roman" w:eastAsia="Times New Roman" w:hAnsi="Times New Roman" w:cs="Times New Roman"/>
          <w:b/>
          <w:color w:val="7030A0"/>
          <w:sz w:val="32"/>
          <w:szCs w:val="32"/>
          <w:lang w:eastAsia="ru-RU"/>
        </w:rPr>
        <w:t>)</w:t>
      </w:r>
      <w:r w:rsidRPr="00765C26">
        <w:rPr>
          <w:rFonts w:ascii="Times New Roman" w:eastAsia="Times New Roman" w:hAnsi="Times New Roman" w:cs="Times New Roman"/>
          <w:color w:val="00B0F0"/>
          <w:sz w:val="32"/>
          <w:szCs w:val="32"/>
          <w:lang w:eastAsia="ru-RU"/>
        </w:rPr>
        <w:t>)</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bCs/>
          <w:sz w:val="24"/>
          <w:szCs w:val="24"/>
          <w:lang w:eastAsia="ru-RU"/>
        </w:rPr>
      </w:pPr>
      <w:r w:rsidRPr="00765C26">
        <w:rPr>
          <w:rFonts w:ascii="Times New Roman" w:eastAsia="Times New Roman" w:hAnsi="Times New Roman" w:cs="Times New Roman"/>
          <w:sz w:val="24"/>
          <w:szCs w:val="24"/>
          <w:lang w:eastAsia="ru-RU"/>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lastRenderedPageBreak/>
        <w:t>В случае если в нескольких заявках на участие в открытом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A3398B" w:rsidRDefault="00A3398B"/>
    <w:sectPr w:rsidR="00A3398B" w:rsidSect="00765C26">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F524AA"/>
    <w:multiLevelType w:val="hybridMultilevel"/>
    <w:tmpl w:val="A3CA2D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C06DF1"/>
    <w:multiLevelType w:val="multilevel"/>
    <w:tmpl w:val="FA6CAFB4"/>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5F4"/>
    <w:rsid w:val="00765C26"/>
    <w:rsid w:val="009D7F9A"/>
    <w:rsid w:val="00A3398B"/>
    <w:rsid w:val="00A36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B07863-DA4E-42AF-9CD8-189B6EE9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1629</Words>
  <Characters>9288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Евстигнеева</dc:creator>
  <cp:keywords/>
  <dc:description/>
  <cp:lastModifiedBy>Ольга</cp:lastModifiedBy>
  <cp:revision>2</cp:revision>
  <dcterms:created xsi:type="dcterms:W3CDTF">2018-09-24T11:39:00Z</dcterms:created>
  <dcterms:modified xsi:type="dcterms:W3CDTF">2018-09-24T11:39:00Z</dcterms:modified>
</cp:coreProperties>
</file>