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4" w:rsidRPr="00906AA4" w:rsidRDefault="00D87AC2" w:rsidP="00906AA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left="68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Приложение 2</w:t>
      </w:r>
    </w:p>
    <w:p w:rsidR="00906AA4" w:rsidRPr="00906AA4" w:rsidRDefault="00906AA4" w:rsidP="00906AA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left="6840"/>
        <w:jc w:val="both"/>
        <w:rPr>
          <w:szCs w:val="22"/>
          <w:lang w:eastAsia="ru-RU"/>
        </w:rPr>
      </w:pPr>
      <w:r w:rsidRPr="00906AA4">
        <w:rPr>
          <w:szCs w:val="22"/>
          <w:lang w:eastAsia="ru-RU"/>
        </w:rPr>
        <w:t>к информационной карте</w:t>
      </w:r>
    </w:p>
    <w:p w:rsidR="00906AA4" w:rsidRPr="00906AA4" w:rsidRDefault="00906AA4" w:rsidP="00906AA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</w:p>
    <w:p w:rsidR="00906AA4" w:rsidRPr="00494426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Критерии оценки заявок на участие в </w:t>
      </w:r>
      <w:r w:rsidR="00151680">
        <w:rPr>
          <w:b/>
          <w:szCs w:val="22"/>
          <w:lang w:eastAsia="ru-RU"/>
        </w:rPr>
        <w:t>открытом конкурсе, величины значимости этих критериев, порядок рассмотрения и оценки заявок на участие в открытом конкурсе</w:t>
      </w:r>
    </w:p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906AA4" w:rsidRPr="001B796A" w:rsidRDefault="00906AA4" w:rsidP="000A6E73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Оценка заявок</w:t>
      </w:r>
      <w:r w:rsidR="00151680" w:rsidRPr="00151680">
        <w:rPr>
          <w:szCs w:val="22"/>
          <w:lang w:eastAsia="ru-RU"/>
        </w:rPr>
        <w:t xml:space="preserve"> </w:t>
      </w:r>
      <w:r w:rsidR="00151680">
        <w:rPr>
          <w:szCs w:val="22"/>
          <w:lang w:eastAsia="ru-RU"/>
        </w:rPr>
        <w:t xml:space="preserve">на участие в конкурсе осуществляется в соответствии с Правилами </w:t>
      </w:r>
      <w:r w:rsidRPr="001B796A">
        <w:rPr>
          <w:szCs w:val="22"/>
          <w:lang w:eastAsia="ru-RU"/>
        </w:rPr>
        <w:t xml:space="preserve"> оценки</w:t>
      </w:r>
      <w:r w:rsidR="00151680">
        <w:rPr>
          <w:szCs w:val="22"/>
          <w:lang w:eastAsia="ru-RU"/>
        </w:rPr>
        <w:t xml:space="preserve"> заявок, окончательных предложений участников закупки товаров, работ </w:t>
      </w:r>
      <w:bookmarkStart w:id="0" w:name="_GoBack"/>
      <w:r w:rsidR="00151680">
        <w:rPr>
          <w:szCs w:val="22"/>
          <w:lang w:eastAsia="ru-RU"/>
        </w:rPr>
        <w:t>услуг</w:t>
      </w:r>
      <w:bookmarkEnd w:id="0"/>
      <w:r w:rsidR="00151680">
        <w:rPr>
          <w:szCs w:val="22"/>
          <w:lang w:eastAsia="ru-RU"/>
        </w:rPr>
        <w:t xml:space="preserve"> для обеспечения государственных и муниципальных нужд, утверждённы</w:t>
      </w:r>
      <w:r w:rsidR="00470D3B">
        <w:rPr>
          <w:szCs w:val="22"/>
          <w:lang w:eastAsia="ru-RU"/>
        </w:rPr>
        <w:t>ми</w:t>
      </w:r>
      <w:r w:rsidR="00151680">
        <w:rPr>
          <w:szCs w:val="22"/>
          <w:lang w:eastAsia="ru-RU"/>
        </w:rPr>
        <w:t xml:space="preserve"> п</w:t>
      </w:r>
      <w:r w:rsidRPr="001B796A">
        <w:rPr>
          <w:szCs w:val="22"/>
          <w:lang w:eastAsia="ru-RU"/>
        </w:rPr>
        <w:t>остановлением Правительства Р</w:t>
      </w:r>
      <w:r w:rsidR="00494426">
        <w:rPr>
          <w:szCs w:val="22"/>
          <w:lang w:eastAsia="ru-RU"/>
        </w:rPr>
        <w:t xml:space="preserve">оссийской </w:t>
      </w:r>
      <w:r w:rsidRPr="001B796A">
        <w:rPr>
          <w:szCs w:val="22"/>
          <w:lang w:eastAsia="ru-RU"/>
        </w:rPr>
        <w:t>Ф</w:t>
      </w:r>
      <w:r w:rsidR="00494426">
        <w:rPr>
          <w:szCs w:val="22"/>
          <w:lang w:eastAsia="ru-RU"/>
        </w:rPr>
        <w:t>едерации</w:t>
      </w:r>
      <w:r w:rsidRPr="001B796A">
        <w:rPr>
          <w:szCs w:val="22"/>
          <w:lang w:eastAsia="ru-RU"/>
        </w:rPr>
        <w:t xml:space="preserve"> от 28.11.2013 </w:t>
      </w:r>
      <w:r w:rsidR="00470D3B">
        <w:rPr>
          <w:szCs w:val="22"/>
          <w:lang w:eastAsia="ru-RU"/>
        </w:rPr>
        <w:t>№</w:t>
      </w:r>
      <w:r w:rsidRPr="001B796A">
        <w:rPr>
          <w:szCs w:val="22"/>
          <w:lang w:eastAsia="ru-RU"/>
        </w:rPr>
        <w:t xml:space="preserve"> 1085 </w:t>
      </w:r>
      <w:r w:rsidR="00151680">
        <w:rPr>
          <w:szCs w:val="22"/>
          <w:lang w:eastAsia="ru-RU"/>
        </w:rPr>
        <w:t>с использованием следующих критериев</w:t>
      </w:r>
      <w:r w:rsidR="000D107A">
        <w:rPr>
          <w:szCs w:val="22"/>
          <w:lang w:eastAsia="ru-RU"/>
        </w:rPr>
        <w:t xml:space="preserve"> оценки</w:t>
      </w:r>
      <w:r w:rsidR="00151680">
        <w:rPr>
          <w:szCs w:val="22"/>
          <w:lang w:eastAsia="ru-RU"/>
        </w:rPr>
        <w:t xml:space="preserve"> заявок:</w:t>
      </w:r>
    </w:p>
    <w:p w:rsidR="00906AA4" w:rsidRPr="001B796A" w:rsidRDefault="00906AA4" w:rsidP="000A6E73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151680" w:rsidP="00151680">
      <w:pPr>
        <w:keepNext/>
        <w:tabs>
          <w:tab w:val="clear" w:pos="552"/>
        </w:tabs>
        <w:suppressAutoHyphens w:val="0"/>
        <w:spacing w:line="240" w:lineRule="auto"/>
        <w:ind w:firstLine="709"/>
        <w:jc w:val="both"/>
        <w:rPr>
          <w:b/>
          <w:szCs w:val="22"/>
          <w:lang w:eastAsia="ru-RU"/>
        </w:rPr>
      </w:pPr>
      <w:r w:rsidRPr="00151680">
        <w:rPr>
          <w:b/>
          <w:szCs w:val="22"/>
          <w:lang w:eastAsia="ru-RU"/>
        </w:rPr>
        <w:t>К</w:t>
      </w:r>
      <w:r w:rsidR="00906AA4" w:rsidRPr="00151680">
        <w:rPr>
          <w:b/>
          <w:szCs w:val="22"/>
          <w:lang w:eastAsia="ru-RU"/>
        </w:rPr>
        <w:t>ритери</w:t>
      </w:r>
      <w:r w:rsidRPr="00151680">
        <w:rPr>
          <w:b/>
          <w:szCs w:val="22"/>
          <w:lang w:eastAsia="ru-RU"/>
        </w:rPr>
        <w:t>и оценки</w:t>
      </w:r>
      <w:r w:rsidR="00906AA4" w:rsidRPr="00151680">
        <w:rPr>
          <w:b/>
          <w:szCs w:val="22"/>
          <w:lang w:eastAsia="ru-RU"/>
        </w:rPr>
        <w:t xml:space="preserve">, </w:t>
      </w:r>
      <w:r w:rsidRPr="00151680">
        <w:rPr>
          <w:b/>
          <w:szCs w:val="22"/>
          <w:lang w:eastAsia="ru-RU"/>
        </w:rPr>
        <w:t>величины значимости этих критериев. Порядок оценки и сопоставление заявок: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906AA4" w:rsidRPr="001B796A" w:rsidTr="00B650BF">
        <w:trPr>
          <w:cantSplit/>
          <w:trHeight w:val="1672"/>
        </w:trPr>
        <w:tc>
          <w:tcPr>
            <w:tcW w:w="423" w:type="dxa"/>
            <w:textDirection w:val="btLr"/>
            <w:vAlign w:val="center"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906AA4" w:rsidRPr="001B796A" w:rsidRDefault="00906AA4" w:rsidP="0010349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Критерии оценки заявок на участие в </w:t>
            </w:r>
            <w:r w:rsidR="00103494">
              <w:rPr>
                <w:b/>
                <w:sz w:val="20"/>
                <w:lang w:eastAsia="ru-RU"/>
              </w:rPr>
              <w:t>к</w:t>
            </w:r>
            <w:r w:rsidRPr="001B796A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3292" w:type="dxa"/>
            <w:vAlign w:val="center"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906AA4" w:rsidRPr="001B796A" w:rsidRDefault="00906AA4" w:rsidP="007E790A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</w:t>
            </w:r>
            <w:r w:rsidR="007E790A">
              <w:rPr>
                <w:b/>
                <w:sz w:val="20"/>
                <w:lang w:eastAsia="ru-RU"/>
              </w:rPr>
              <w:t>я</w:t>
            </w:r>
            <w:r w:rsidRPr="001B796A">
              <w:rPr>
                <w:b/>
                <w:sz w:val="20"/>
                <w:lang w:eastAsia="ru-RU"/>
              </w:rPr>
              <w:t xml:space="preserve"> </w:t>
            </w:r>
            <w:proofErr w:type="gramStart"/>
            <w:r w:rsidRPr="001B796A">
              <w:rPr>
                <w:b/>
                <w:sz w:val="20"/>
                <w:lang w:eastAsia="ru-RU"/>
              </w:rPr>
              <w:t>в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</w:t>
            </w:r>
            <w:r w:rsidR="00151680">
              <w:rPr>
                <w:b/>
                <w:sz w:val="20"/>
                <w:lang w:eastAsia="ru-RU"/>
              </w:rPr>
              <w:t>(%)</w:t>
            </w:r>
            <w:r w:rsidRPr="001B796A">
              <w:rPr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51680" w:rsidRDefault="00906AA4" w:rsidP="00F15256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 xml:space="preserve">Коэффициент </w:t>
            </w:r>
            <w:r w:rsidR="00151680">
              <w:rPr>
                <w:b/>
                <w:bCs/>
                <w:sz w:val="20"/>
                <w:lang w:eastAsia="ru-RU"/>
              </w:rPr>
              <w:t>значимости критерия/</w:t>
            </w:r>
          </w:p>
          <w:p w:rsidR="00906AA4" w:rsidRPr="001B796A" w:rsidRDefault="00151680" w:rsidP="00F15256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показателя</w:t>
            </w:r>
          </w:p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06AA4" w:rsidRPr="001B796A" w:rsidRDefault="00906AA4" w:rsidP="00F15256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906AA4" w:rsidRPr="001B796A" w:rsidTr="00F15256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906AA4" w:rsidRPr="001B796A" w:rsidTr="00906AA4">
        <w:trPr>
          <w:trHeight w:val="720"/>
        </w:trPr>
        <w:tc>
          <w:tcPr>
            <w:tcW w:w="439" w:type="dxa"/>
            <w:gridSpan w:val="2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906AA4" w:rsidRPr="00B408AD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 w:val="20"/>
                <w:lang w:val="en-US" w:eastAsia="ru-RU"/>
              </w:rPr>
            </w:pPr>
            <w:r w:rsidRPr="00B408AD">
              <w:rPr>
                <w:b/>
                <w:sz w:val="20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</w:t>
            </w:r>
          </w:p>
        </w:tc>
        <w:tc>
          <w:tcPr>
            <w:tcW w:w="1440" w:type="dxa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70,0</w:t>
            </w:r>
          </w:p>
        </w:tc>
        <w:tc>
          <w:tcPr>
            <w:tcW w:w="1560" w:type="dxa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0,7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Ra</w:t>
            </w:r>
          </w:p>
        </w:tc>
      </w:tr>
      <w:tr w:rsidR="00906AA4" w:rsidRPr="001B796A" w:rsidTr="00F15256">
        <w:trPr>
          <w:trHeight w:val="187"/>
        </w:trPr>
        <w:tc>
          <w:tcPr>
            <w:tcW w:w="10480" w:type="dxa"/>
            <w:gridSpan w:val="7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 w:val="20"/>
                <w:lang w:eastAsia="ru-RU"/>
              </w:rPr>
            </w:pPr>
            <w:proofErr w:type="spellStart"/>
            <w:r w:rsidRPr="00906AA4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06AA4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906AA4" w:rsidRPr="001B796A" w:rsidTr="00906AA4">
        <w:tc>
          <w:tcPr>
            <w:tcW w:w="439" w:type="dxa"/>
            <w:gridSpan w:val="2"/>
            <w:vMerge w:val="restart"/>
          </w:tcPr>
          <w:p w:rsidR="00906AA4" w:rsidRPr="001B796A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</w:t>
            </w:r>
          </w:p>
        </w:tc>
        <w:tc>
          <w:tcPr>
            <w:tcW w:w="2189" w:type="dxa"/>
          </w:tcPr>
          <w:p w:rsidR="00906AA4" w:rsidRPr="00B408AD" w:rsidRDefault="00151680" w:rsidP="00151680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B408AD">
              <w:rPr>
                <w:b/>
                <w:sz w:val="20"/>
                <w:lang w:eastAsia="ru-RU"/>
              </w:rPr>
              <w:t>2.1. «к</w:t>
            </w:r>
            <w:r w:rsidR="00906AA4" w:rsidRPr="00B408AD">
              <w:rPr>
                <w:b/>
                <w:sz w:val="20"/>
                <w:lang w:eastAsia="ru-RU"/>
              </w:rPr>
      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B408AD">
              <w:rPr>
                <w:b/>
                <w:sz w:val="20"/>
                <w:lang w:eastAsia="ru-RU"/>
              </w:rPr>
              <w:t>»</w:t>
            </w:r>
          </w:p>
        </w:tc>
        <w:tc>
          <w:tcPr>
            <w:tcW w:w="3292" w:type="dxa"/>
          </w:tcPr>
          <w:p w:rsidR="00906AA4" w:rsidRPr="001B796A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06AA4" w:rsidRPr="00151680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151680">
              <w:rPr>
                <w:sz w:val="20"/>
                <w:lang w:eastAsia="ru-RU"/>
              </w:rPr>
              <w:t>0</w:t>
            </w:r>
            <w:r w:rsidRPr="00906AA4">
              <w:rPr>
                <w:sz w:val="20"/>
                <w:lang w:eastAsia="ru-RU"/>
              </w:rPr>
              <w:t>,</w:t>
            </w:r>
            <w:r w:rsidRPr="00151680">
              <w:rPr>
                <w:sz w:val="20"/>
                <w:lang w:eastAsia="ru-RU"/>
              </w:rPr>
              <w:t>30</w:t>
            </w:r>
          </w:p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</w:p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</w:p>
          <w:p w:rsidR="00906AA4" w:rsidRPr="00906AA4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151680" w:rsidRDefault="00906AA4" w:rsidP="00906AA4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proofErr w:type="spellStart"/>
            <w:r w:rsidRPr="00906AA4">
              <w:rPr>
                <w:sz w:val="20"/>
                <w:lang w:val="en-US" w:eastAsia="ru-RU"/>
              </w:rPr>
              <w:t>Rb</w:t>
            </w:r>
            <w:proofErr w:type="spellEnd"/>
          </w:p>
        </w:tc>
      </w:tr>
      <w:tr w:rsidR="00906AA4" w:rsidRPr="001B796A" w:rsidTr="00F15256">
        <w:tc>
          <w:tcPr>
            <w:tcW w:w="439" w:type="dxa"/>
            <w:gridSpan w:val="2"/>
            <w:vMerge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7E790A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2.1.</w:t>
            </w:r>
            <w:r w:rsidR="00F15256">
              <w:rPr>
                <w:sz w:val="20"/>
                <w:lang w:eastAsia="ru-RU"/>
              </w:rPr>
              <w:t>1.</w:t>
            </w:r>
            <w:r w:rsidRPr="00906AA4">
              <w:rPr>
                <w:sz w:val="20"/>
                <w:lang w:eastAsia="ru-RU"/>
              </w:rPr>
              <w:t xml:space="preserve"> </w:t>
            </w:r>
            <w:r w:rsidR="00F15256">
              <w:rPr>
                <w:sz w:val="20"/>
                <w:lang w:eastAsia="ru-RU"/>
              </w:rPr>
              <w:t>о</w:t>
            </w:r>
            <w:r w:rsidRPr="00906AA4">
              <w:rPr>
                <w:sz w:val="20"/>
                <w:lang w:eastAsia="ru-RU"/>
              </w:rPr>
              <w:t>пыт участни</w:t>
            </w:r>
            <w:r w:rsidR="007E790A">
              <w:rPr>
                <w:sz w:val="20"/>
                <w:lang w:eastAsia="ru-RU"/>
              </w:rPr>
              <w:t xml:space="preserve">ка по успешной поставке товара </w:t>
            </w:r>
            <w:r w:rsidRPr="00906AA4">
              <w:rPr>
                <w:sz w:val="20"/>
                <w:lang w:eastAsia="ru-RU"/>
              </w:rPr>
              <w:t>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F15256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0,4</w:t>
            </w:r>
            <w:r w:rsidRPr="00F15256">
              <w:rPr>
                <w:sz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906AA4" w:rsidRPr="00F15256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val="en-US" w:eastAsia="ru-RU"/>
              </w:rPr>
              <w:t>b</w:t>
            </w:r>
            <w:r w:rsidRPr="00F15256">
              <w:rPr>
                <w:sz w:val="20"/>
                <w:lang w:eastAsia="ru-RU"/>
              </w:rPr>
              <w:t>1</w:t>
            </w:r>
          </w:p>
        </w:tc>
      </w:tr>
      <w:tr w:rsidR="00906AA4" w:rsidRPr="001B796A" w:rsidTr="00F15256">
        <w:tc>
          <w:tcPr>
            <w:tcW w:w="439" w:type="dxa"/>
            <w:gridSpan w:val="2"/>
            <w:vMerge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7E790A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</w:t>
            </w:r>
            <w:r w:rsidR="00F15256">
              <w:rPr>
                <w:sz w:val="20"/>
                <w:lang w:eastAsia="ru-RU"/>
              </w:rPr>
              <w:t>1.</w:t>
            </w:r>
            <w:r w:rsidRPr="00906AA4">
              <w:rPr>
                <w:sz w:val="20"/>
                <w:lang w:eastAsia="ru-RU"/>
              </w:rPr>
              <w:t xml:space="preserve">2. </w:t>
            </w:r>
            <w:r w:rsidR="00F15256">
              <w:rPr>
                <w:sz w:val="20"/>
                <w:lang w:eastAsia="ru-RU"/>
              </w:rPr>
              <w:t>о</w:t>
            </w:r>
            <w:r w:rsidRPr="00906AA4">
              <w:rPr>
                <w:sz w:val="20"/>
                <w:lang w:eastAsia="ru-RU"/>
              </w:rPr>
              <w:t>пыт участника по успешной поставке товара</w:t>
            </w:r>
            <w:r w:rsidR="007E790A">
              <w:rPr>
                <w:sz w:val="20"/>
                <w:lang w:eastAsia="ru-RU"/>
              </w:rPr>
              <w:t xml:space="preserve"> </w:t>
            </w:r>
            <w:r w:rsidRPr="00906AA4">
              <w:rPr>
                <w:sz w:val="20"/>
                <w:lang w:eastAsia="ru-RU"/>
              </w:rPr>
              <w:t>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0,6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b2</w:t>
            </w:r>
          </w:p>
        </w:tc>
      </w:tr>
      <w:tr w:rsidR="00906AA4" w:rsidRPr="001B796A" w:rsidTr="00F15256">
        <w:tc>
          <w:tcPr>
            <w:tcW w:w="5920" w:type="dxa"/>
            <w:gridSpan w:val="4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906AA4" w:rsidRPr="00906AA4" w:rsidRDefault="00906AA4" w:rsidP="00F15256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100</w:t>
            </w:r>
          </w:p>
        </w:tc>
      </w:tr>
    </w:tbl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Порядок оценки и сопоставления заявок на участие в </w:t>
      </w:r>
      <w:r w:rsidR="008728AF" w:rsidRPr="008728AF">
        <w:rPr>
          <w:b/>
          <w:szCs w:val="22"/>
          <w:lang w:eastAsia="ru-RU"/>
        </w:rPr>
        <w:t>открытом конкурсе в электронной форме</w:t>
      </w:r>
      <w:r w:rsidRPr="001B796A">
        <w:rPr>
          <w:b/>
          <w:szCs w:val="22"/>
          <w:lang w:eastAsia="ru-RU"/>
        </w:rPr>
        <w:t>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06AA4" w:rsidRPr="001B796A" w:rsidRDefault="00906AA4" w:rsidP="00B650BF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  <w:r w:rsidR="008657A1">
        <w:rPr>
          <w:rFonts w:ascii="Times New Roman" w:hAnsi="Times New Roman" w:cs="Times New Roman"/>
          <w:b/>
          <w:sz w:val="22"/>
          <w:szCs w:val="22"/>
        </w:rPr>
        <w:t>.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  <w:r w:rsidR="00FC1236">
        <w:rPr>
          <w:rFonts w:ascii="Times New Roman" w:hAnsi="Times New Roman" w:cs="Times New Roman"/>
          <w:sz w:val="22"/>
          <w:szCs w:val="22"/>
        </w:rPr>
        <w:t>0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lastRenderedPageBreak/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06AA4" w:rsidRPr="008D00AC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8D00AC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8D00AC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8D00A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="00457A9E" w:rsidRPr="008D00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00AC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8D00AC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proofErr w:type="spellStart"/>
      <w:r w:rsidRPr="008D00A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8D00A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906AA4" w:rsidRPr="008D00AC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8D00AC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B650BF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</w:t>
      </w:r>
      <w:r w:rsidR="00F15256">
        <w:rPr>
          <w:b/>
          <w:szCs w:val="22"/>
          <w:lang w:eastAsia="ru-RU"/>
        </w:rPr>
        <w:t>2.</w:t>
      </w:r>
      <w:r w:rsidRPr="001B796A">
        <w:rPr>
          <w:b/>
          <w:szCs w:val="22"/>
          <w:lang w:eastAsia="ru-RU"/>
        </w:rPr>
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7E790A" w:rsidRPr="001B796A" w:rsidRDefault="00906AA4" w:rsidP="007E790A">
      <w:pPr>
        <w:keepNext/>
        <w:tabs>
          <w:tab w:val="clear" w:pos="552"/>
        </w:tabs>
        <w:suppressAutoHyphens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2.1.</w:t>
      </w:r>
      <w:r w:rsidR="00512A78">
        <w:rPr>
          <w:b/>
          <w:szCs w:val="22"/>
          <w:lang w:eastAsia="ru-RU"/>
        </w:rPr>
        <w:t>1.</w:t>
      </w:r>
      <w:r w:rsidRPr="001B796A">
        <w:rPr>
          <w:b/>
          <w:szCs w:val="22"/>
          <w:lang w:eastAsia="ru-RU"/>
        </w:rPr>
        <w:t xml:space="preserve"> Опыт участника по успешной поставке товара</w:t>
      </w:r>
    </w:p>
    <w:p w:rsidR="00906AA4" w:rsidRPr="001B796A" w:rsidRDefault="00906AA4" w:rsidP="00B650BF">
      <w:pPr>
        <w:keepNext/>
        <w:tabs>
          <w:tab w:val="clear" w:pos="552"/>
        </w:tabs>
        <w:suppressAutoHyphens w:val="0"/>
        <w:spacing w:line="240" w:lineRule="auto"/>
        <w:jc w:val="center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сопоставимого характера и объема</w:t>
      </w:r>
    </w:p>
    <w:p w:rsidR="00906AA4" w:rsidRPr="009F2DB3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2DB3">
        <w:rPr>
          <w:b/>
          <w:spacing w:val="-4"/>
          <w:szCs w:val="22"/>
          <w:lang w:eastAsia="ru-RU"/>
        </w:rPr>
        <w:t>Оценка показателя (баллы): 100 баллов</w:t>
      </w:r>
    </w:p>
    <w:p w:rsidR="00906AA4" w:rsidRPr="009F2DB3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2DB3">
        <w:rPr>
          <w:b/>
          <w:spacing w:val="-4"/>
          <w:szCs w:val="22"/>
          <w:lang w:eastAsia="ru-RU"/>
        </w:rPr>
        <w:t>Коэффициент значимости показателя:</w:t>
      </w:r>
      <w:r w:rsidR="005E1E91" w:rsidRPr="009F2DB3">
        <w:rPr>
          <w:b/>
          <w:spacing w:val="-4"/>
          <w:szCs w:val="22"/>
          <w:lang w:eastAsia="ru-RU"/>
        </w:rPr>
        <w:t xml:space="preserve"> </w:t>
      </w:r>
      <w:r w:rsidRPr="009F2DB3">
        <w:rPr>
          <w:b/>
          <w:spacing w:val="-4"/>
          <w:szCs w:val="22"/>
          <w:lang w:eastAsia="ru-RU"/>
        </w:rPr>
        <w:t>0,40</w:t>
      </w:r>
    </w:p>
    <w:p w:rsidR="00994A76" w:rsidRPr="001B796A" w:rsidRDefault="00994A76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03350" w:rsidRDefault="00906AA4" w:rsidP="009F2DB3">
      <w:pPr>
        <w:keepNext/>
        <w:tabs>
          <w:tab w:val="clear" w:pos="552"/>
        </w:tabs>
        <w:suppressAutoHyphens w:val="0"/>
        <w:spacing w:line="240" w:lineRule="auto"/>
        <w:rPr>
          <w:b/>
          <w:spacing w:val="-4"/>
          <w:szCs w:val="22"/>
          <w:lang w:eastAsia="ru-RU"/>
        </w:rPr>
      </w:pPr>
      <w:r w:rsidRPr="00103350">
        <w:rPr>
          <w:b/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3A6E15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</w:t>
      </w:r>
      <w:r w:rsidR="003A6E15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</w:t>
      </w:r>
      <w:r w:rsidR="003A6E15">
        <w:rPr>
          <w:spacing w:val="-4"/>
          <w:szCs w:val="22"/>
          <w:lang w:eastAsia="ru-RU"/>
        </w:rPr>
        <w:t>(</w:t>
      </w:r>
      <w:r w:rsidR="005D7201">
        <w:rPr>
          <w:spacing w:val="-4"/>
          <w:szCs w:val="22"/>
          <w:lang w:eastAsia="ru-RU"/>
        </w:rPr>
        <w:t>в штуках</w:t>
      </w:r>
      <w:r w:rsidR="003A6E15">
        <w:rPr>
          <w:spacing w:val="-4"/>
          <w:szCs w:val="22"/>
          <w:lang w:eastAsia="ru-RU"/>
        </w:rPr>
        <w:t xml:space="preserve">) </w:t>
      </w:r>
      <w:r w:rsidR="00103350">
        <w:rPr>
          <w:spacing w:val="-4"/>
          <w:szCs w:val="22"/>
          <w:lang w:eastAsia="ru-RU"/>
        </w:rPr>
        <w:t xml:space="preserve">в </w:t>
      </w:r>
      <w:r w:rsidR="005D7201">
        <w:rPr>
          <w:spacing w:val="-4"/>
          <w:szCs w:val="22"/>
          <w:lang w:eastAsia="ru-RU"/>
        </w:rPr>
        <w:t xml:space="preserve">каждом </w:t>
      </w:r>
      <w:r w:rsidR="00103350">
        <w:rPr>
          <w:spacing w:val="-4"/>
          <w:szCs w:val="22"/>
          <w:lang w:eastAsia="ru-RU"/>
        </w:rPr>
        <w:t>контра</w:t>
      </w:r>
      <w:r w:rsidR="00694C34">
        <w:rPr>
          <w:spacing w:val="-4"/>
          <w:szCs w:val="22"/>
          <w:lang w:eastAsia="ru-RU"/>
        </w:rPr>
        <w:t xml:space="preserve">кте должно быть не менее </w:t>
      </w:r>
      <w:r w:rsidR="008728AF" w:rsidRPr="008728AF">
        <w:rPr>
          <w:spacing w:val="-4"/>
          <w:szCs w:val="22"/>
          <w:lang w:eastAsia="ru-RU"/>
        </w:rPr>
        <w:t>430</w:t>
      </w:r>
      <w:r w:rsidR="00694C34" w:rsidRPr="008728AF">
        <w:rPr>
          <w:spacing w:val="-4"/>
          <w:szCs w:val="22"/>
          <w:lang w:eastAsia="ru-RU"/>
        </w:rPr>
        <w:t xml:space="preserve"> штук.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412A92">
        <w:rPr>
          <w:spacing w:val="-4"/>
          <w:szCs w:val="22"/>
          <w:lang w:eastAsia="ru-RU"/>
        </w:rPr>
        <w:t>,</w:t>
      </w:r>
      <w:r w:rsidR="00A45091">
        <w:rPr>
          <w:spacing w:val="-4"/>
          <w:szCs w:val="22"/>
          <w:lang w:eastAsia="ru-RU"/>
        </w:rPr>
        <w:t xml:space="preserve"> актов </w:t>
      </w:r>
      <w:r w:rsidR="007E790A">
        <w:rPr>
          <w:spacing w:val="-4"/>
          <w:szCs w:val="22"/>
          <w:lang w:eastAsia="ru-RU"/>
        </w:rPr>
        <w:t>приема-передачи</w:t>
      </w:r>
      <w:r w:rsidR="00A45091">
        <w:rPr>
          <w:spacing w:val="-4"/>
          <w:szCs w:val="22"/>
          <w:lang w:eastAsia="ru-RU"/>
        </w:rPr>
        <w:t xml:space="preserve"> к ним</w:t>
      </w:r>
      <w:r w:rsidRPr="001B796A">
        <w:rPr>
          <w:spacing w:val="-4"/>
          <w:szCs w:val="22"/>
          <w:lang w:eastAsia="ru-RU"/>
        </w:rPr>
        <w:t>.</w:t>
      </w:r>
    </w:p>
    <w:p w:rsidR="00E30641" w:rsidRDefault="00E30641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103350" w:rsidRPr="001B796A" w:rsidRDefault="00103350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FA1D43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B650BF">
      <w:pPr>
        <w:keepNext/>
        <w:tabs>
          <w:tab w:val="clear" w:pos="552"/>
        </w:tabs>
        <w:suppressAutoHyphens w:val="0"/>
        <w:spacing w:line="240" w:lineRule="auto"/>
        <w:jc w:val="center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</w:t>
      </w:r>
      <w:r w:rsidR="00E30641">
        <w:rPr>
          <w:b/>
          <w:spacing w:val="-4"/>
          <w:szCs w:val="22"/>
          <w:lang w:eastAsia="ru-RU"/>
        </w:rPr>
        <w:t>1.</w:t>
      </w:r>
      <w:r w:rsidRPr="001B796A">
        <w:rPr>
          <w:b/>
          <w:spacing w:val="-4"/>
          <w:szCs w:val="22"/>
          <w:lang w:eastAsia="ru-RU"/>
        </w:rPr>
        <w:t>2. Опыт участни</w:t>
      </w:r>
      <w:r w:rsidR="007E790A">
        <w:rPr>
          <w:b/>
          <w:spacing w:val="-4"/>
          <w:szCs w:val="22"/>
          <w:lang w:eastAsia="ru-RU"/>
        </w:rPr>
        <w:t xml:space="preserve">ка по успешной поставке товара </w:t>
      </w:r>
      <w:r w:rsidRPr="001B796A">
        <w:rPr>
          <w:b/>
          <w:spacing w:val="-4"/>
          <w:szCs w:val="22"/>
          <w:lang w:eastAsia="ru-RU"/>
        </w:rPr>
        <w:t>сопост</w:t>
      </w:r>
      <w:r w:rsidR="00E30641">
        <w:rPr>
          <w:b/>
          <w:spacing w:val="-4"/>
          <w:szCs w:val="22"/>
          <w:lang w:eastAsia="ru-RU"/>
        </w:rPr>
        <w:t>авимого характера и объема:</w:t>
      </w:r>
    </w:p>
    <w:p w:rsidR="00906AA4" w:rsidRPr="009F2DB3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2DB3">
        <w:rPr>
          <w:b/>
          <w:spacing w:val="-4"/>
          <w:szCs w:val="22"/>
          <w:lang w:eastAsia="ru-RU"/>
        </w:rPr>
        <w:t>Оценка показателя (баллы): 100 баллов</w:t>
      </w:r>
      <w:r w:rsidR="007A3EC0" w:rsidRPr="009F2DB3">
        <w:rPr>
          <w:b/>
          <w:spacing w:val="-4"/>
          <w:szCs w:val="22"/>
          <w:lang w:eastAsia="ru-RU"/>
        </w:rPr>
        <w:t>.</w:t>
      </w:r>
    </w:p>
    <w:p w:rsidR="00906AA4" w:rsidRPr="009F2DB3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2DB3">
        <w:rPr>
          <w:b/>
          <w:spacing w:val="-4"/>
          <w:szCs w:val="22"/>
          <w:lang w:eastAsia="ru-RU"/>
        </w:rPr>
        <w:t>Коэффициент значимости показателя:</w:t>
      </w:r>
      <w:r w:rsidR="000F5A68" w:rsidRPr="009F2DB3">
        <w:rPr>
          <w:b/>
          <w:spacing w:val="-4"/>
          <w:szCs w:val="22"/>
          <w:lang w:eastAsia="ru-RU"/>
        </w:rPr>
        <w:t xml:space="preserve"> </w:t>
      </w:r>
      <w:r w:rsidRPr="009F2DB3">
        <w:rPr>
          <w:b/>
          <w:spacing w:val="-4"/>
          <w:szCs w:val="22"/>
          <w:lang w:eastAsia="ru-RU"/>
        </w:rPr>
        <w:t>0,60</w:t>
      </w:r>
      <w:r w:rsidR="007A3EC0" w:rsidRPr="009F2DB3">
        <w:rPr>
          <w:b/>
          <w:spacing w:val="-4"/>
          <w:szCs w:val="22"/>
          <w:lang w:eastAsia="ru-RU"/>
        </w:rPr>
        <w:t>.</w:t>
      </w:r>
    </w:p>
    <w:p w:rsidR="00906AA4" w:rsidRPr="009F2DB3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2DB3">
        <w:rPr>
          <w:b/>
          <w:spacing w:val="-4"/>
          <w:szCs w:val="22"/>
          <w:lang w:eastAsia="ru-RU"/>
        </w:rPr>
        <w:lastRenderedPageBreak/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90658E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</w:t>
      </w:r>
      <w:r w:rsidR="005D7201">
        <w:rPr>
          <w:spacing w:val="-4"/>
          <w:szCs w:val="22"/>
          <w:lang w:eastAsia="ru-RU"/>
        </w:rPr>
        <w:t xml:space="preserve">, актов </w:t>
      </w:r>
      <w:r w:rsidR="007E790A">
        <w:rPr>
          <w:spacing w:val="-4"/>
          <w:szCs w:val="22"/>
          <w:lang w:eastAsia="ru-RU"/>
        </w:rPr>
        <w:t>приема-передачи</w:t>
      </w:r>
      <w:r w:rsidR="005D7201">
        <w:rPr>
          <w:spacing w:val="-4"/>
          <w:szCs w:val="22"/>
          <w:lang w:eastAsia="ru-RU"/>
        </w:rPr>
        <w:t xml:space="preserve"> к ним</w:t>
      </w:r>
      <w:r w:rsidRPr="001B796A">
        <w:rPr>
          <w:spacing w:val="-4"/>
          <w:szCs w:val="22"/>
          <w:lang w:eastAsia="ru-RU"/>
        </w:rPr>
        <w:t>. При этом, количество поставленных товаров (</w:t>
      </w:r>
      <w:r w:rsidR="005D7201">
        <w:rPr>
          <w:spacing w:val="-4"/>
          <w:szCs w:val="22"/>
          <w:lang w:eastAsia="ru-RU"/>
        </w:rPr>
        <w:t>в штуках</w:t>
      </w:r>
      <w:r w:rsidRPr="001B796A">
        <w:rPr>
          <w:spacing w:val="-4"/>
          <w:szCs w:val="22"/>
          <w:lang w:eastAsia="ru-RU"/>
        </w:rPr>
        <w:t>)  в</w:t>
      </w:r>
      <w:r w:rsidR="005D7201">
        <w:rPr>
          <w:spacing w:val="-4"/>
          <w:szCs w:val="22"/>
          <w:lang w:eastAsia="ru-RU"/>
        </w:rPr>
        <w:t xml:space="preserve"> каждом </w:t>
      </w:r>
      <w:r w:rsidR="00694C34">
        <w:rPr>
          <w:spacing w:val="-4"/>
          <w:szCs w:val="22"/>
          <w:lang w:eastAsia="ru-RU"/>
        </w:rPr>
        <w:t xml:space="preserve">контракте должно быть не менее </w:t>
      </w:r>
      <w:r w:rsidR="00B145FF">
        <w:rPr>
          <w:spacing w:val="-4"/>
          <w:szCs w:val="22"/>
          <w:lang w:eastAsia="ru-RU"/>
        </w:rPr>
        <w:t>430</w:t>
      </w:r>
      <w:r w:rsidR="00694C34">
        <w:rPr>
          <w:spacing w:val="-4"/>
          <w:szCs w:val="22"/>
          <w:lang w:eastAsia="ru-RU"/>
        </w:rPr>
        <w:t xml:space="preserve"> штук</w:t>
      </w:r>
      <w:r w:rsidR="00B145FF">
        <w:rPr>
          <w:spacing w:val="-4"/>
          <w:szCs w:val="22"/>
          <w:lang w:eastAsia="ru-RU"/>
        </w:rPr>
        <w:t>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44EEF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044EEF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B650BF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102DA4">
        <w:rPr>
          <w:szCs w:val="22"/>
          <w:lang w:eastAsia="ru-RU"/>
        </w:rPr>
        <w:t>еделенного уровня квалификации».</w:t>
      </w:r>
    </w:p>
    <w:p w:rsidR="00102DA4" w:rsidRPr="001B796A" w:rsidRDefault="00102D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102DA4">
        <w:rPr>
          <w:szCs w:val="22"/>
          <w:lang w:eastAsia="ru-RU"/>
        </w:rPr>
        <w:t>еделенного уровня квалификации».</w:t>
      </w:r>
    </w:p>
    <w:p w:rsidR="00102DA4" w:rsidRPr="001B796A" w:rsidRDefault="00102D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34E00" w:rsidP="00B650BF">
      <w:pPr>
        <w:keepNext/>
        <w:tabs>
          <w:tab w:val="clear" w:pos="552"/>
        </w:tabs>
        <w:suppressAutoHyphens w:val="0"/>
        <w:spacing w:line="240" w:lineRule="auto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3. </w:t>
      </w:r>
      <w:r w:rsidR="00906AA4" w:rsidRPr="001B796A">
        <w:rPr>
          <w:b/>
          <w:szCs w:val="22"/>
          <w:lang w:eastAsia="ru-RU"/>
        </w:rPr>
        <w:t>Расчет итогового рейтинга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934E00" w:rsidRPr="00934E00" w:rsidRDefault="00934E00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B650BF">
      <w:pPr>
        <w:keepNext/>
        <w:tabs>
          <w:tab w:val="clear" w:pos="552"/>
        </w:tabs>
        <w:suppressAutoHyphens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433046" w:rsidRDefault="00433046"/>
    <w:sectPr w:rsidR="00433046" w:rsidSect="00906AA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7"/>
    <w:rsid w:val="00044EEF"/>
    <w:rsid w:val="000A6E73"/>
    <w:rsid w:val="000D107A"/>
    <w:rsid w:val="000E6222"/>
    <w:rsid w:val="000F5A68"/>
    <w:rsid w:val="00102DA4"/>
    <w:rsid w:val="00103350"/>
    <w:rsid w:val="00103494"/>
    <w:rsid w:val="00151680"/>
    <w:rsid w:val="0018631F"/>
    <w:rsid w:val="002B1893"/>
    <w:rsid w:val="0031375C"/>
    <w:rsid w:val="003A2C59"/>
    <w:rsid w:val="003A6E15"/>
    <w:rsid w:val="00412A92"/>
    <w:rsid w:val="00433046"/>
    <w:rsid w:val="00453804"/>
    <w:rsid w:val="00457A9E"/>
    <w:rsid w:val="00460B52"/>
    <w:rsid w:val="00470D3B"/>
    <w:rsid w:val="00494426"/>
    <w:rsid w:val="00512A78"/>
    <w:rsid w:val="005D7201"/>
    <w:rsid w:val="005E1E91"/>
    <w:rsid w:val="0063243C"/>
    <w:rsid w:val="00694630"/>
    <w:rsid w:val="00694C34"/>
    <w:rsid w:val="006D0397"/>
    <w:rsid w:val="006F2D3B"/>
    <w:rsid w:val="0073476A"/>
    <w:rsid w:val="007906D7"/>
    <w:rsid w:val="00793B96"/>
    <w:rsid w:val="007A3EC0"/>
    <w:rsid w:val="007B3D4F"/>
    <w:rsid w:val="007E790A"/>
    <w:rsid w:val="008657A1"/>
    <w:rsid w:val="008728AF"/>
    <w:rsid w:val="008D00AC"/>
    <w:rsid w:val="0090658E"/>
    <w:rsid w:val="00906AA4"/>
    <w:rsid w:val="00934E00"/>
    <w:rsid w:val="00994A76"/>
    <w:rsid w:val="009F2DB3"/>
    <w:rsid w:val="00A45091"/>
    <w:rsid w:val="00B145FF"/>
    <w:rsid w:val="00B408AD"/>
    <w:rsid w:val="00B650BF"/>
    <w:rsid w:val="00B71E3C"/>
    <w:rsid w:val="00C049A7"/>
    <w:rsid w:val="00D87AC2"/>
    <w:rsid w:val="00E30641"/>
    <w:rsid w:val="00E94F87"/>
    <w:rsid w:val="00F15256"/>
    <w:rsid w:val="00F27AD2"/>
    <w:rsid w:val="00FA1D43"/>
    <w:rsid w:val="00FA4E6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Позолотина Анна Валерьевна</dc:creator>
  <cp:keywords/>
  <dc:description/>
  <cp:lastModifiedBy>Жуликова Екатерина Вячеславовна</cp:lastModifiedBy>
  <cp:revision>64</cp:revision>
  <cp:lastPrinted>2018-10-04T04:57:00Z</cp:lastPrinted>
  <dcterms:created xsi:type="dcterms:W3CDTF">2017-10-20T01:05:00Z</dcterms:created>
  <dcterms:modified xsi:type="dcterms:W3CDTF">2018-10-09T02:41:00Z</dcterms:modified>
</cp:coreProperties>
</file>