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882" w:rsidRPr="00975B64" w:rsidRDefault="00503882" w:rsidP="00503882">
      <w:pPr>
        <w:widowControl w:val="0"/>
        <w:jc w:val="both"/>
        <w:rPr>
          <w:b/>
          <w:sz w:val="27"/>
          <w:szCs w:val="27"/>
        </w:rPr>
      </w:pPr>
      <w:r w:rsidRPr="00975B64">
        <w:rPr>
          <w:b/>
          <w:sz w:val="27"/>
          <w:szCs w:val="27"/>
        </w:rPr>
        <w:t>Техническое задание на поставку лицензий на программное обеспечение для нужд Фонда социального страхования Российской Федерации</w:t>
      </w:r>
    </w:p>
    <w:p w:rsidR="00503882" w:rsidRPr="00975B64" w:rsidRDefault="00503882" w:rsidP="00503882">
      <w:pPr>
        <w:widowControl w:val="0"/>
        <w:jc w:val="both"/>
        <w:rPr>
          <w:b/>
          <w:sz w:val="27"/>
          <w:szCs w:val="27"/>
        </w:rPr>
      </w:pPr>
    </w:p>
    <w:p w:rsidR="00503882" w:rsidRPr="00975B64" w:rsidRDefault="00503882" w:rsidP="00503882">
      <w:pPr>
        <w:ind w:firstLine="709"/>
        <w:jc w:val="both"/>
      </w:pPr>
      <w:r w:rsidRPr="00975B64">
        <w:t>Требования к функциональным и техническим характеристикам программного обеспечения, лицензиям на использование ПО и лицензиям клиентского доступа.</w:t>
      </w:r>
    </w:p>
    <w:p w:rsidR="00503882" w:rsidRPr="00975B64" w:rsidRDefault="00503882" w:rsidP="00503882">
      <w:pPr>
        <w:ind w:firstLine="709"/>
        <w:jc w:val="both"/>
      </w:pPr>
    </w:p>
    <w:p w:rsidR="00503882" w:rsidRPr="00975B64" w:rsidRDefault="00503882" w:rsidP="00503882">
      <w:pPr>
        <w:ind w:firstLine="709"/>
        <w:rPr>
          <w:b/>
        </w:rPr>
      </w:pPr>
      <w:r w:rsidRPr="00975B64">
        <w:rPr>
          <w:b/>
        </w:rPr>
        <w:t>Требования по составу приобретаемого ПО (перечень и количество лицензий).</w:t>
      </w:r>
    </w:p>
    <w:p w:rsidR="00503882" w:rsidRPr="00975B64" w:rsidRDefault="00503882" w:rsidP="00503882">
      <w:pPr>
        <w:ind w:firstLine="709"/>
        <w:contextualSpacing/>
        <w:jc w:val="right"/>
      </w:pPr>
      <w:r w:rsidRPr="00975B64">
        <w:t>Табл. 1</w:t>
      </w:r>
    </w:p>
    <w:tbl>
      <w:tblPr>
        <w:tblW w:w="10029" w:type="dxa"/>
        <w:tblInd w:w="2" w:type="dxa"/>
        <w:tblLayout w:type="fixed"/>
        <w:tblLook w:val="0000" w:firstRow="0" w:lastRow="0" w:firstColumn="0" w:lastColumn="0" w:noHBand="0" w:noVBand="0"/>
      </w:tblPr>
      <w:tblGrid>
        <w:gridCol w:w="1524"/>
        <w:gridCol w:w="6804"/>
        <w:gridCol w:w="1701"/>
      </w:tblGrid>
      <w:tr w:rsidR="00503882" w:rsidRPr="00975B64" w:rsidTr="000E4259">
        <w:trPr>
          <w:trHeight w:val="641"/>
        </w:trPr>
        <w:tc>
          <w:tcPr>
            <w:tcW w:w="1524" w:type="dxa"/>
            <w:tcBorders>
              <w:top w:val="single" w:sz="8" w:space="0" w:color="auto"/>
              <w:left w:val="single" w:sz="8" w:space="0" w:color="auto"/>
              <w:bottom w:val="single" w:sz="8" w:space="0" w:color="auto"/>
              <w:right w:val="single" w:sz="8" w:space="0" w:color="auto"/>
            </w:tcBorders>
            <w:vAlign w:val="center"/>
          </w:tcPr>
          <w:p w:rsidR="00503882" w:rsidRPr="00975B64" w:rsidRDefault="00503882" w:rsidP="000E4259">
            <w:pPr>
              <w:jc w:val="center"/>
            </w:pPr>
            <w:r w:rsidRPr="00975B64">
              <w:t>Парт-номер</w:t>
            </w:r>
          </w:p>
        </w:tc>
        <w:tc>
          <w:tcPr>
            <w:tcW w:w="6804" w:type="dxa"/>
            <w:tcBorders>
              <w:top w:val="single" w:sz="8" w:space="0" w:color="auto"/>
              <w:left w:val="nil"/>
              <w:bottom w:val="single" w:sz="4" w:space="0" w:color="auto"/>
              <w:right w:val="single" w:sz="8" w:space="0" w:color="auto"/>
            </w:tcBorders>
            <w:vAlign w:val="center"/>
          </w:tcPr>
          <w:p w:rsidR="00503882" w:rsidRPr="00975B64" w:rsidRDefault="00503882" w:rsidP="000E4259">
            <w:pPr>
              <w:jc w:val="center"/>
            </w:pPr>
            <w:r w:rsidRPr="00975B64">
              <w:t>Наименование программного продукта</w:t>
            </w:r>
          </w:p>
        </w:tc>
        <w:tc>
          <w:tcPr>
            <w:tcW w:w="1701" w:type="dxa"/>
            <w:tcBorders>
              <w:top w:val="single" w:sz="8" w:space="0" w:color="auto"/>
              <w:left w:val="nil"/>
              <w:bottom w:val="single" w:sz="8" w:space="0" w:color="auto"/>
              <w:right w:val="single" w:sz="8" w:space="0" w:color="auto"/>
            </w:tcBorders>
            <w:vAlign w:val="center"/>
          </w:tcPr>
          <w:p w:rsidR="00503882" w:rsidRPr="00975B64" w:rsidRDefault="00503882" w:rsidP="000E4259">
            <w:pPr>
              <w:jc w:val="center"/>
              <w:rPr>
                <w:lang w:val="en-US"/>
              </w:rPr>
            </w:pPr>
            <w:r w:rsidRPr="00975B64">
              <w:t>Количество, шт.</w:t>
            </w:r>
          </w:p>
        </w:tc>
      </w:tr>
      <w:tr w:rsidR="00503882" w:rsidRPr="00975B64" w:rsidTr="000E4259">
        <w:trPr>
          <w:trHeight w:val="339"/>
        </w:trPr>
        <w:tc>
          <w:tcPr>
            <w:tcW w:w="1524" w:type="dxa"/>
            <w:tcBorders>
              <w:top w:val="single" w:sz="4" w:space="0" w:color="auto"/>
              <w:left w:val="single" w:sz="8" w:space="0" w:color="auto"/>
              <w:bottom w:val="single" w:sz="8" w:space="0" w:color="000000"/>
              <w:right w:val="single" w:sz="4" w:space="0" w:color="auto"/>
            </w:tcBorders>
          </w:tcPr>
          <w:p w:rsidR="00503882" w:rsidRPr="00975B64" w:rsidRDefault="00503882" w:rsidP="000E4259">
            <w:r w:rsidRPr="00975B64">
              <w:t>YJD-01002</w:t>
            </w:r>
          </w:p>
        </w:tc>
        <w:tc>
          <w:tcPr>
            <w:tcW w:w="6804" w:type="dxa"/>
            <w:tcBorders>
              <w:top w:val="single" w:sz="4" w:space="0" w:color="auto"/>
              <w:left w:val="single" w:sz="4" w:space="0" w:color="auto"/>
              <w:bottom w:val="single" w:sz="4" w:space="0" w:color="auto"/>
              <w:right w:val="single" w:sz="4" w:space="0" w:color="auto"/>
            </w:tcBorders>
          </w:tcPr>
          <w:p w:rsidR="00503882" w:rsidRPr="00975B64" w:rsidRDefault="00503882" w:rsidP="000E4259">
            <w:pPr>
              <w:rPr>
                <w:lang w:val="en-US"/>
              </w:rPr>
            </w:pPr>
            <w:r w:rsidRPr="00975B64">
              <w:rPr>
                <w:lang w:val="en-US"/>
              </w:rPr>
              <w:t>CISStd LicSAPk OLV D 1Y AqY1 AP 2Proc</w:t>
            </w:r>
          </w:p>
        </w:tc>
        <w:tc>
          <w:tcPr>
            <w:tcW w:w="1701" w:type="dxa"/>
            <w:tcBorders>
              <w:top w:val="single" w:sz="4" w:space="0" w:color="auto"/>
              <w:left w:val="single" w:sz="4" w:space="0" w:color="auto"/>
              <w:bottom w:val="single" w:sz="8" w:space="0" w:color="000000"/>
              <w:right w:val="single" w:sz="8" w:space="0" w:color="auto"/>
            </w:tcBorders>
            <w:vAlign w:val="center"/>
          </w:tcPr>
          <w:p w:rsidR="00503882" w:rsidRPr="00975B64" w:rsidRDefault="00503882" w:rsidP="000E4259">
            <w:pPr>
              <w:jc w:val="center"/>
            </w:pPr>
            <w:r w:rsidRPr="00975B64">
              <w:t>172</w:t>
            </w:r>
          </w:p>
        </w:tc>
      </w:tr>
      <w:tr w:rsidR="00503882" w:rsidRPr="00975B64" w:rsidTr="000E4259">
        <w:trPr>
          <w:trHeight w:val="401"/>
        </w:trPr>
        <w:tc>
          <w:tcPr>
            <w:tcW w:w="1524" w:type="dxa"/>
            <w:tcBorders>
              <w:top w:val="nil"/>
              <w:left w:val="single" w:sz="8" w:space="0" w:color="auto"/>
              <w:bottom w:val="single" w:sz="8" w:space="0" w:color="000000"/>
              <w:right w:val="single" w:sz="4" w:space="0" w:color="auto"/>
            </w:tcBorders>
          </w:tcPr>
          <w:p w:rsidR="00503882" w:rsidRPr="00975B64" w:rsidRDefault="00503882" w:rsidP="000E4259">
            <w:r w:rsidRPr="00975B64">
              <w:t>381-03623</w:t>
            </w:r>
          </w:p>
        </w:tc>
        <w:tc>
          <w:tcPr>
            <w:tcW w:w="6804" w:type="dxa"/>
            <w:tcBorders>
              <w:top w:val="single" w:sz="4" w:space="0" w:color="auto"/>
              <w:left w:val="single" w:sz="4" w:space="0" w:color="auto"/>
              <w:bottom w:val="single" w:sz="4" w:space="0" w:color="auto"/>
              <w:right w:val="single" w:sz="4" w:space="0" w:color="auto"/>
            </w:tcBorders>
          </w:tcPr>
          <w:p w:rsidR="00503882" w:rsidRPr="00975B64" w:rsidRDefault="00503882" w:rsidP="000E4259">
            <w:pPr>
              <w:rPr>
                <w:lang w:val="en-US"/>
              </w:rPr>
            </w:pPr>
            <w:r w:rsidRPr="00975B64">
              <w:rPr>
                <w:lang w:val="en-US"/>
              </w:rPr>
              <w:t>ExchgStdCALLicSAPk OLV D 1Y AqY1 AP DvcCAL</w:t>
            </w:r>
          </w:p>
        </w:tc>
        <w:tc>
          <w:tcPr>
            <w:tcW w:w="1701" w:type="dxa"/>
            <w:tcBorders>
              <w:top w:val="nil"/>
              <w:left w:val="single" w:sz="4" w:space="0" w:color="auto"/>
              <w:bottom w:val="single" w:sz="8" w:space="0" w:color="000000"/>
              <w:right w:val="single" w:sz="8" w:space="0" w:color="auto"/>
            </w:tcBorders>
            <w:vAlign w:val="center"/>
          </w:tcPr>
          <w:p w:rsidR="00503882" w:rsidRPr="00975B64" w:rsidRDefault="00503882" w:rsidP="000E4259">
            <w:pPr>
              <w:jc w:val="center"/>
            </w:pPr>
            <w:r w:rsidRPr="00975B64">
              <w:t>22 100</w:t>
            </w:r>
          </w:p>
        </w:tc>
      </w:tr>
      <w:tr w:rsidR="00503882" w:rsidRPr="00975B64" w:rsidTr="000E4259">
        <w:trPr>
          <w:trHeight w:val="408"/>
        </w:trPr>
        <w:tc>
          <w:tcPr>
            <w:tcW w:w="1524" w:type="dxa"/>
            <w:tcBorders>
              <w:top w:val="single" w:sz="4" w:space="0" w:color="auto"/>
              <w:left w:val="single" w:sz="8" w:space="0" w:color="auto"/>
              <w:bottom w:val="single" w:sz="8" w:space="0" w:color="000000"/>
              <w:right w:val="single" w:sz="4" w:space="0" w:color="auto"/>
            </w:tcBorders>
          </w:tcPr>
          <w:p w:rsidR="00503882" w:rsidRPr="00975B64" w:rsidRDefault="00503882" w:rsidP="000E4259">
            <w:r w:rsidRPr="00975B64">
              <w:t>J5A-00210</w:t>
            </w:r>
          </w:p>
        </w:tc>
        <w:tc>
          <w:tcPr>
            <w:tcW w:w="6804" w:type="dxa"/>
            <w:tcBorders>
              <w:top w:val="single" w:sz="4" w:space="0" w:color="auto"/>
              <w:left w:val="single" w:sz="4" w:space="0" w:color="auto"/>
              <w:bottom w:val="single" w:sz="4" w:space="0" w:color="auto"/>
              <w:right w:val="single" w:sz="4" w:space="0" w:color="auto"/>
            </w:tcBorders>
          </w:tcPr>
          <w:p w:rsidR="00503882" w:rsidRPr="00975B64" w:rsidRDefault="00503882" w:rsidP="000E4259">
            <w:pPr>
              <w:rPr>
                <w:lang w:val="en-US"/>
              </w:rPr>
            </w:pPr>
            <w:r w:rsidRPr="00975B64">
              <w:rPr>
                <w:lang w:val="en-US"/>
              </w:rPr>
              <w:t>SysCtrCnfgMgrCltML LicSAPk OLV D 1Y AqY1 AP PerOSE</w:t>
            </w:r>
          </w:p>
        </w:tc>
        <w:tc>
          <w:tcPr>
            <w:tcW w:w="1701" w:type="dxa"/>
            <w:tcBorders>
              <w:top w:val="single" w:sz="4" w:space="0" w:color="auto"/>
              <w:left w:val="single" w:sz="4" w:space="0" w:color="auto"/>
              <w:bottom w:val="single" w:sz="8" w:space="0" w:color="000000"/>
              <w:right w:val="single" w:sz="8" w:space="0" w:color="auto"/>
            </w:tcBorders>
            <w:vAlign w:val="center"/>
          </w:tcPr>
          <w:p w:rsidR="00503882" w:rsidRPr="00975B64" w:rsidRDefault="00503882" w:rsidP="000E4259">
            <w:pPr>
              <w:jc w:val="center"/>
            </w:pPr>
            <w:r w:rsidRPr="00975B64">
              <w:t>26 000</w:t>
            </w:r>
          </w:p>
        </w:tc>
      </w:tr>
      <w:tr w:rsidR="00503882" w:rsidRPr="00975B64" w:rsidTr="000E4259">
        <w:trPr>
          <w:trHeight w:val="413"/>
        </w:trPr>
        <w:tc>
          <w:tcPr>
            <w:tcW w:w="1524" w:type="dxa"/>
            <w:tcBorders>
              <w:top w:val="nil"/>
              <w:left w:val="single" w:sz="8" w:space="0" w:color="auto"/>
              <w:bottom w:val="single" w:sz="4" w:space="0" w:color="auto"/>
              <w:right w:val="single" w:sz="4" w:space="0" w:color="auto"/>
            </w:tcBorders>
          </w:tcPr>
          <w:p w:rsidR="00503882" w:rsidRPr="00975B64" w:rsidRDefault="00503882" w:rsidP="000E4259">
            <w:r w:rsidRPr="00975B64">
              <w:t>R18-02407</w:t>
            </w:r>
          </w:p>
        </w:tc>
        <w:tc>
          <w:tcPr>
            <w:tcW w:w="6804" w:type="dxa"/>
            <w:tcBorders>
              <w:top w:val="single" w:sz="4" w:space="0" w:color="auto"/>
              <w:left w:val="single" w:sz="4" w:space="0" w:color="auto"/>
              <w:bottom w:val="single" w:sz="4" w:space="0" w:color="auto"/>
              <w:right w:val="single" w:sz="4" w:space="0" w:color="auto"/>
            </w:tcBorders>
          </w:tcPr>
          <w:p w:rsidR="00503882" w:rsidRPr="00975B64" w:rsidRDefault="00503882" w:rsidP="000E4259">
            <w:pPr>
              <w:rPr>
                <w:lang w:val="en-US"/>
              </w:rPr>
            </w:pPr>
            <w:r w:rsidRPr="00975B64">
              <w:rPr>
                <w:lang w:val="en-US"/>
              </w:rPr>
              <w:t>WinSvrCALLicSAPk OLV D 1Y AqY1 AP DvcCAL</w:t>
            </w:r>
          </w:p>
        </w:tc>
        <w:tc>
          <w:tcPr>
            <w:tcW w:w="1701" w:type="dxa"/>
            <w:tcBorders>
              <w:top w:val="nil"/>
              <w:left w:val="single" w:sz="4" w:space="0" w:color="auto"/>
              <w:bottom w:val="single" w:sz="4" w:space="0" w:color="auto"/>
              <w:right w:val="single" w:sz="8" w:space="0" w:color="auto"/>
            </w:tcBorders>
            <w:vAlign w:val="center"/>
          </w:tcPr>
          <w:p w:rsidR="00503882" w:rsidRPr="00975B64" w:rsidRDefault="00503882" w:rsidP="000E4259">
            <w:pPr>
              <w:jc w:val="center"/>
            </w:pPr>
            <w:r w:rsidRPr="00975B64">
              <w:t>22 100</w:t>
            </w:r>
          </w:p>
        </w:tc>
      </w:tr>
      <w:tr w:rsidR="00503882" w:rsidRPr="00975B64" w:rsidTr="000E4259">
        <w:trPr>
          <w:trHeight w:val="415"/>
        </w:trPr>
        <w:tc>
          <w:tcPr>
            <w:tcW w:w="1524" w:type="dxa"/>
            <w:tcBorders>
              <w:top w:val="single" w:sz="4" w:space="0" w:color="auto"/>
              <w:left w:val="single" w:sz="8" w:space="0" w:color="auto"/>
              <w:bottom w:val="single" w:sz="8" w:space="0" w:color="000000"/>
              <w:right w:val="single" w:sz="4" w:space="0" w:color="auto"/>
            </w:tcBorders>
          </w:tcPr>
          <w:p w:rsidR="00503882" w:rsidRPr="00975B64" w:rsidRDefault="00503882" w:rsidP="000E4259">
            <w:r w:rsidRPr="00975B64">
              <w:t>021-08801</w:t>
            </w:r>
          </w:p>
        </w:tc>
        <w:tc>
          <w:tcPr>
            <w:tcW w:w="6804" w:type="dxa"/>
            <w:tcBorders>
              <w:top w:val="single" w:sz="4" w:space="0" w:color="auto"/>
              <w:left w:val="single" w:sz="4" w:space="0" w:color="auto"/>
              <w:bottom w:val="single" w:sz="4" w:space="0" w:color="auto"/>
              <w:right w:val="single" w:sz="4" w:space="0" w:color="auto"/>
            </w:tcBorders>
          </w:tcPr>
          <w:p w:rsidR="00503882" w:rsidRPr="00975B64" w:rsidRDefault="00503882" w:rsidP="000E4259">
            <w:pPr>
              <w:rPr>
                <w:lang w:val="en-US"/>
              </w:rPr>
            </w:pPr>
            <w:r w:rsidRPr="00975B64">
              <w:rPr>
                <w:lang w:val="en-US"/>
              </w:rPr>
              <w:t>OfficeStdLicSAPk OLV D 1Y AqY1 AP</w:t>
            </w:r>
          </w:p>
        </w:tc>
        <w:tc>
          <w:tcPr>
            <w:tcW w:w="1701" w:type="dxa"/>
            <w:tcBorders>
              <w:top w:val="single" w:sz="4" w:space="0" w:color="auto"/>
              <w:left w:val="single" w:sz="4" w:space="0" w:color="auto"/>
              <w:bottom w:val="single" w:sz="8" w:space="0" w:color="000000"/>
              <w:right w:val="single" w:sz="8" w:space="0" w:color="auto"/>
            </w:tcBorders>
            <w:vAlign w:val="center"/>
          </w:tcPr>
          <w:p w:rsidR="00503882" w:rsidRPr="00975B64" w:rsidRDefault="00503882" w:rsidP="000E4259">
            <w:pPr>
              <w:jc w:val="center"/>
            </w:pPr>
            <w:r w:rsidRPr="00975B64">
              <w:t>4 900</w:t>
            </w:r>
          </w:p>
        </w:tc>
      </w:tr>
    </w:tbl>
    <w:p w:rsidR="00503882" w:rsidRPr="00975B64" w:rsidRDefault="00503882" w:rsidP="00503882">
      <w:pPr>
        <w:ind w:firstLine="709"/>
        <w:jc w:val="both"/>
      </w:pPr>
    </w:p>
    <w:p w:rsidR="00503882" w:rsidRPr="00975B64" w:rsidRDefault="00503882" w:rsidP="00503882">
      <w:pPr>
        <w:widowControl w:val="0"/>
        <w:tabs>
          <w:tab w:val="left" w:pos="0"/>
          <w:tab w:val="left" w:pos="420"/>
        </w:tabs>
        <w:ind w:firstLine="709"/>
        <w:jc w:val="both"/>
      </w:pPr>
      <w:r w:rsidRPr="00975B64">
        <w:t>Для обеспечения взаимодействия приобретаемого программного продукта с программами, используемыми Заказчиком (согласно п. 1 ч. 1 ст. 33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 документации об электронном аукционе товарные знаки не сопровождаются словами «или эквивалент». Данные лицензии на программное обеспечение докупаются к уже имеющимся у заказчика лицензиям на уже эксплуатируемое ПО.</w:t>
      </w:r>
    </w:p>
    <w:p w:rsidR="00503882" w:rsidRPr="00975B64" w:rsidRDefault="00503882" w:rsidP="00503882">
      <w:pPr>
        <w:widowControl w:val="0"/>
        <w:tabs>
          <w:tab w:val="left" w:pos="0"/>
          <w:tab w:val="left" w:pos="420"/>
        </w:tabs>
        <w:ind w:firstLine="709"/>
        <w:jc w:val="both"/>
      </w:pPr>
      <w:r w:rsidRPr="00975B64">
        <w:t xml:space="preserve">Поставляемое программное обеспечение (далее – ПО) должно быть свободно от прав третьих лиц, не являться предметом спора, не находиться в залоге, не быть под арестом или иным обременением. </w:t>
      </w:r>
    </w:p>
    <w:p w:rsidR="00503882" w:rsidRPr="00975B64" w:rsidRDefault="00503882" w:rsidP="00503882">
      <w:pPr>
        <w:widowControl w:val="0"/>
        <w:tabs>
          <w:tab w:val="left" w:pos="0"/>
          <w:tab w:val="left" w:pos="420"/>
        </w:tabs>
        <w:ind w:firstLine="709"/>
        <w:jc w:val="both"/>
      </w:pPr>
      <w:r w:rsidRPr="00975B64">
        <w:t xml:space="preserve">Срок гарантийного обслуживания должен быть не менее 12 месяцев с момента подписания акта о предоставлении права использования программного обеспечения. </w:t>
      </w:r>
    </w:p>
    <w:p w:rsidR="00503882" w:rsidRPr="00975B64" w:rsidRDefault="00503882" w:rsidP="00503882">
      <w:pPr>
        <w:keepNext/>
        <w:keepLines/>
        <w:ind w:firstLine="709"/>
        <w:jc w:val="both"/>
      </w:pPr>
      <w:r w:rsidRPr="00975B64">
        <w:t>Право использования программного обеспечения должно предоставляться на условиях простой (неисключительной) лицензии сроком на 1 (один) год.</w:t>
      </w:r>
    </w:p>
    <w:p w:rsidR="00503882" w:rsidRPr="00975B64" w:rsidRDefault="00503882" w:rsidP="00503882">
      <w:pPr>
        <w:keepNext/>
        <w:keepLines/>
        <w:ind w:firstLine="709"/>
        <w:jc w:val="both"/>
      </w:pPr>
      <w:r w:rsidRPr="00975B64">
        <w:t>В случае необходимости по требованию Заказчика Поставщик предоставля</w:t>
      </w:r>
      <w:r>
        <w:t>ет презентацию хода исполнения г</w:t>
      </w:r>
      <w:r w:rsidRPr="00975B64">
        <w:t>осударственного контракта.</w:t>
      </w:r>
    </w:p>
    <w:p w:rsidR="00503882" w:rsidRDefault="00503882" w:rsidP="00503882">
      <w:pPr>
        <w:ind w:firstLine="709"/>
        <w:jc w:val="both"/>
        <w:rPr>
          <w:b/>
        </w:rPr>
      </w:pPr>
    </w:p>
    <w:p w:rsidR="00503882" w:rsidRPr="00975B64" w:rsidRDefault="00503882" w:rsidP="00503882">
      <w:pPr>
        <w:ind w:firstLine="709"/>
        <w:jc w:val="both"/>
        <w:rPr>
          <w:b/>
        </w:rPr>
      </w:pPr>
      <w:r w:rsidRPr="00975B64">
        <w:rPr>
          <w:b/>
        </w:rPr>
        <w:t>ТРЕБОВАНИЯ К ФУНКЦИОНАЛЬНЫМ И ТЕХНИЧЕСКИМ ХАРАКТЕРИСТИКАМ, ПРИОБРЕТАЕМОГО ПО «Microsoft YJD-01002CISStdLicSAPk OLV D 1Y AqY1 AP 2Proc»</w:t>
      </w:r>
    </w:p>
    <w:p w:rsidR="00503882" w:rsidRPr="00975B64" w:rsidRDefault="00503882" w:rsidP="00503882">
      <w:pPr>
        <w:ind w:firstLine="709"/>
        <w:jc w:val="both"/>
        <w:rPr>
          <w:rFonts w:eastAsia="Calibri"/>
        </w:rPr>
      </w:pPr>
      <w:r w:rsidRPr="00975B64">
        <w:rPr>
          <w:rFonts w:eastAsia="Calibri"/>
        </w:rPr>
        <w:t>Комплектная лицензия на использование следующего ПО:</w:t>
      </w:r>
    </w:p>
    <w:p w:rsidR="00503882" w:rsidRPr="00975B64" w:rsidRDefault="00503882" w:rsidP="00503882">
      <w:pPr>
        <w:ind w:firstLine="709"/>
        <w:jc w:val="both"/>
        <w:rPr>
          <w:rFonts w:eastAsia="Calibri"/>
        </w:rPr>
      </w:pPr>
      <w:r w:rsidRPr="00975B64">
        <w:rPr>
          <w:rFonts w:eastAsia="Calibri"/>
        </w:rPr>
        <w:t>1) Серверная операционная система в редакции «Стандартная»</w:t>
      </w:r>
    </w:p>
    <w:p w:rsidR="00503882" w:rsidRPr="00975B64" w:rsidRDefault="00503882" w:rsidP="00503882">
      <w:pPr>
        <w:ind w:firstLine="709"/>
        <w:contextualSpacing/>
        <w:jc w:val="both"/>
      </w:pPr>
      <w:r w:rsidRPr="00975B64">
        <w:rPr>
          <w:rFonts w:eastAsia="Calibri"/>
        </w:rPr>
        <w:t>2) Программный компонент (в редакции «Стандартная») системы мониторинга и управления, устанавливаемый на объекты мониторинга –серверные аппаратно-программные комплексы, функционирующие под управлением соответствующих экземпляров серверной операционной системы в редакции «Стандартная»</w:t>
      </w:r>
    </w:p>
    <w:p w:rsidR="00503882" w:rsidRPr="00975B64" w:rsidRDefault="00503882" w:rsidP="00503882">
      <w:pPr>
        <w:ind w:firstLine="709"/>
        <w:jc w:val="both"/>
        <w:rPr>
          <w:bCs/>
        </w:rPr>
      </w:pPr>
      <w:r w:rsidRPr="00975B64">
        <w:rPr>
          <w:bCs/>
        </w:rPr>
        <w:t>Единица измерения: одна лицензия на два физических процессора в одном физическом аппаратном сервере.</w:t>
      </w:r>
    </w:p>
    <w:p w:rsidR="00503882" w:rsidRPr="00975B64" w:rsidRDefault="00503882" w:rsidP="00503882">
      <w:pPr>
        <w:numPr>
          <w:ilvl w:val="1"/>
          <w:numId w:val="21"/>
        </w:numPr>
        <w:ind w:left="0" w:firstLine="709"/>
        <w:contextualSpacing/>
        <w:jc w:val="both"/>
        <w:rPr>
          <w:b/>
        </w:rPr>
      </w:pPr>
      <w:r w:rsidRPr="00975B64">
        <w:rPr>
          <w:b/>
        </w:rPr>
        <w:t>Требования к серверной операционной системе в редакции «Стандартная»</w:t>
      </w:r>
    </w:p>
    <w:p w:rsidR="00503882" w:rsidRPr="00975B64" w:rsidRDefault="00503882" w:rsidP="00503882">
      <w:pPr>
        <w:numPr>
          <w:ilvl w:val="2"/>
          <w:numId w:val="21"/>
        </w:numPr>
        <w:ind w:left="0" w:firstLine="709"/>
        <w:contextualSpacing/>
        <w:jc w:val="both"/>
        <w:rPr>
          <w:b/>
        </w:rPr>
      </w:pPr>
      <w:r w:rsidRPr="00975B64">
        <w:rPr>
          <w:b/>
        </w:rPr>
        <w:t>Технические и функциональные требования</w:t>
      </w:r>
    </w:p>
    <w:p w:rsidR="00503882" w:rsidRPr="00975B64" w:rsidRDefault="00503882" w:rsidP="00503882">
      <w:pPr>
        <w:keepLines/>
        <w:widowControl w:val="0"/>
        <w:suppressAutoHyphens/>
        <w:ind w:firstLine="709"/>
        <w:jc w:val="both"/>
        <w:rPr>
          <w:b/>
          <w:bCs/>
        </w:rPr>
      </w:pPr>
      <w:r w:rsidRPr="00975B64">
        <w:rPr>
          <w:bCs/>
        </w:rPr>
        <w:t>Серверная операционная система в редакции «Стандартная», должна соответствовать следующим требованиям:</w:t>
      </w:r>
    </w:p>
    <w:p w:rsidR="00503882" w:rsidRPr="00975B64" w:rsidRDefault="00503882" w:rsidP="00503882">
      <w:pPr>
        <w:keepLines/>
        <w:widowControl w:val="0"/>
        <w:numPr>
          <w:ilvl w:val="0"/>
          <w:numId w:val="30"/>
        </w:numPr>
        <w:suppressAutoHyphens/>
        <w:ind w:left="0" w:firstLine="709"/>
        <w:contextualSpacing/>
        <w:jc w:val="both"/>
        <w:rPr>
          <w:bCs/>
        </w:rPr>
      </w:pPr>
      <w:r w:rsidRPr="00975B64">
        <w:rPr>
          <w:bCs/>
        </w:rPr>
        <w:lastRenderedPageBreak/>
        <w:t>В целях обеспечения совместимости с текущей инфраструктурой программное обеспечение должно поддерживать интеграцию в службу каталогов ActiveDirectory;</w:t>
      </w:r>
    </w:p>
    <w:p w:rsidR="00503882" w:rsidRPr="00975B64" w:rsidRDefault="00503882" w:rsidP="00503882">
      <w:pPr>
        <w:keepLines/>
        <w:widowControl w:val="0"/>
        <w:numPr>
          <w:ilvl w:val="0"/>
          <w:numId w:val="30"/>
        </w:numPr>
        <w:suppressAutoHyphens/>
        <w:ind w:left="0" w:firstLine="709"/>
        <w:contextualSpacing/>
        <w:jc w:val="both"/>
        <w:rPr>
          <w:bCs/>
        </w:rPr>
      </w:pPr>
      <w:r w:rsidRPr="00975B64">
        <w:rPr>
          <w:bCs/>
        </w:rPr>
        <w:t>Выполнение ролей контролера домена ActiveDirectory и резервного контролера домена ActiveDirectory;</w:t>
      </w:r>
    </w:p>
    <w:p w:rsidR="00503882" w:rsidRPr="00975B64" w:rsidRDefault="00503882" w:rsidP="00503882">
      <w:pPr>
        <w:keepLines/>
        <w:widowControl w:val="0"/>
        <w:numPr>
          <w:ilvl w:val="0"/>
          <w:numId w:val="30"/>
        </w:numPr>
        <w:suppressAutoHyphens/>
        <w:ind w:left="0" w:firstLine="709"/>
        <w:contextualSpacing/>
        <w:jc w:val="both"/>
        <w:rPr>
          <w:bCs/>
        </w:rPr>
      </w:pPr>
      <w:r w:rsidRPr="00975B64">
        <w:rPr>
          <w:bCs/>
        </w:rPr>
        <w:t>Поддержка служб облегченного доступа к каталогам ActiveDirectory и службы управления правами ActiveDirectory;</w:t>
      </w:r>
    </w:p>
    <w:p w:rsidR="00503882" w:rsidRPr="00975B64" w:rsidRDefault="00503882" w:rsidP="00503882">
      <w:pPr>
        <w:keepLines/>
        <w:widowControl w:val="0"/>
        <w:numPr>
          <w:ilvl w:val="0"/>
          <w:numId w:val="30"/>
        </w:numPr>
        <w:suppressAutoHyphens/>
        <w:ind w:left="0" w:firstLine="709"/>
        <w:contextualSpacing/>
        <w:jc w:val="both"/>
        <w:rPr>
          <w:bCs/>
        </w:rPr>
      </w:pPr>
      <w:r w:rsidRPr="00975B64">
        <w:rPr>
          <w:bCs/>
        </w:rPr>
        <w:t>Возможность развертывания служб DHCP-сервера, DNS-сервера, факс-сервера, сервера службы информационных сервисов Интернета, сервера приложений и сервера файловых служб;</w:t>
      </w:r>
    </w:p>
    <w:p w:rsidR="00503882" w:rsidRPr="00975B64" w:rsidRDefault="00503882" w:rsidP="00503882">
      <w:pPr>
        <w:keepLines/>
        <w:widowControl w:val="0"/>
        <w:numPr>
          <w:ilvl w:val="0"/>
          <w:numId w:val="30"/>
        </w:numPr>
        <w:suppressAutoHyphens/>
        <w:ind w:left="0" w:firstLine="709"/>
        <w:contextualSpacing/>
        <w:jc w:val="both"/>
        <w:rPr>
          <w:bCs/>
        </w:rPr>
      </w:pPr>
      <w:r w:rsidRPr="00975B64">
        <w:rPr>
          <w:bCs/>
        </w:rPr>
        <w:t>Технология виртуализации (встроенный гипервизор) с поддержкой функции кластеризации и перемещения виртуальной машины с операционной системой без ее остановки;</w:t>
      </w:r>
    </w:p>
    <w:p w:rsidR="00503882" w:rsidRPr="00975B64" w:rsidRDefault="00503882" w:rsidP="00503882">
      <w:pPr>
        <w:keepLines/>
        <w:widowControl w:val="0"/>
        <w:numPr>
          <w:ilvl w:val="0"/>
          <w:numId w:val="30"/>
        </w:numPr>
        <w:suppressAutoHyphens/>
        <w:ind w:left="0" w:firstLine="709"/>
        <w:contextualSpacing/>
        <w:jc w:val="both"/>
        <w:rPr>
          <w:bCs/>
        </w:rPr>
      </w:pPr>
      <w:r w:rsidRPr="00975B64">
        <w:rPr>
          <w:bCs/>
        </w:rPr>
        <w:t>Поддержка протоколов HTTP, HTTPS, SMB, IPsec и SSL;</w:t>
      </w:r>
    </w:p>
    <w:p w:rsidR="00503882" w:rsidRPr="00975B64" w:rsidRDefault="00503882" w:rsidP="00503882">
      <w:pPr>
        <w:keepLines/>
        <w:widowControl w:val="0"/>
        <w:numPr>
          <w:ilvl w:val="0"/>
          <w:numId w:val="30"/>
        </w:numPr>
        <w:suppressAutoHyphens/>
        <w:ind w:left="0" w:firstLine="709"/>
        <w:contextualSpacing/>
        <w:jc w:val="both"/>
        <w:rPr>
          <w:bCs/>
        </w:rPr>
      </w:pPr>
      <w:r w:rsidRPr="00975B64">
        <w:rPr>
          <w:bCs/>
        </w:rPr>
        <w:t>Поддержка службы удаленного подключения внешних пользователей к внутриорганизационной сети по защищенному каналу IPsec без необходимости организации каналов подключения VPN;</w:t>
      </w:r>
    </w:p>
    <w:p w:rsidR="00503882" w:rsidRPr="00975B64" w:rsidRDefault="00503882" w:rsidP="00503882">
      <w:pPr>
        <w:keepLines/>
        <w:widowControl w:val="0"/>
        <w:numPr>
          <w:ilvl w:val="0"/>
          <w:numId w:val="30"/>
        </w:numPr>
        <w:suppressAutoHyphens/>
        <w:ind w:left="0" w:firstLine="709"/>
        <w:contextualSpacing/>
        <w:jc w:val="both"/>
        <w:rPr>
          <w:bCs/>
        </w:rPr>
      </w:pPr>
      <w:r w:rsidRPr="00975B64">
        <w:rPr>
          <w:bCs/>
        </w:rPr>
        <w:t>Построение отказоустойчивых кластеров;</w:t>
      </w:r>
    </w:p>
    <w:p w:rsidR="00503882" w:rsidRPr="00975B64" w:rsidRDefault="00503882" w:rsidP="00503882">
      <w:pPr>
        <w:keepLines/>
        <w:widowControl w:val="0"/>
        <w:numPr>
          <w:ilvl w:val="0"/>
          <w:numId w:val="30"/>
        </w:numPr>
        <w:suppressAutoHyphens/>
        <w:ind w:left="0" w:firstLine="709"/>
        <w:contextualSpacing/>
        <w:jc w:val="both"/>
        <w:rPr>
          <w:bCs/>
        </w:rPr>
      </w:pPr>
      <w:r w:rsidRPr="00975B64">
        <w:rPr>
          <w:bCs/>
        </w:rPr>
        <w:t>Распределенная файловая репликация;</w:t>
      </w:r>
    </w:p>
    <w:p w:rsidR="00503882" w:rsidRPr="00975B64" w:rsidRDefault="00503882" w:rsidP="00503882">
      <w:pPr>
        <w:keepLines/>
        <w:widowControl w:val="0"/>
        <w:numPr>
          <w:ilvl w:val="0"/>
          <w:numId w:val="30"/>
        </w:numPr>
        <w:suppressAutoHyphens/>
        <w:ind w:left="0" w:firstLine="709"/>
        <w:contextualSpacing/>
        <w:jc w:val="both"/>
        <w:rPr>
          <w:bCs/>
        </w:rPr>
      </w:pPr>
      <w:r w:rsidRPr="00975B64">
        <w:rPr>
          <w:bCs/>
        </w:rPr>
        <w:t>Возможность* поддержки для одной виртуальной машины до 64 виртуальных процессоров, до 1Тб оперативной памяти, гостевой архитектуры NUMA;</w:t>
      </w:r>
    </w:p>
    <w:p w:rsidR="00503882" w:rsidRPr="00975B64" w:rsidRDefault="00503882" w:rsidP="00503882">
      <w:pPr>
        <w:keepLines/>
        <w:widowControl w:val="0"/>
        <w:numPr>
          <w:ilvl w:val="0"/>
          <w:numId w:val="30"/>
        </w:numPr>
        <w:suppressAutoHyphens/>
        <w:ind w:left="0" w:firstLine="709"/>
        <w:contextualSpacing/>
        <w:jc w:val="both"/>
        <w:rPr>
          <w:bCs/>
        </w:rPr>
      </w:pPr>
      <w:r w:rsidRPr="00975B64">
        <w:rPr>
          <w:bCs/>
        </w:rPr>
        <w:t>Возможность* использования виртуальных дисков объемом не менее 64 ТБ на одну виртуальную машину</w:t>
      </w:r>
    </w:p>
    <w:p w:rsidR="00503882" w:rsidRPr="00975B64" w:rsidRDefault="00503882" w:rsidP="00503882">
      <w:pPr>
        <w:keepLines/>
        <w:widowControl w:val="0"/>
        <w:numPr>
          <w:ilvl w:val="0"/>
          <w:numId w:val="30"/>
        </w:numPr>
        <w:suppressAutoHyphens/>
        <w:ind w:left="0" w:firstLine="709"/>
        <w:contextualSpacing/>
        <w:jc w:val="both"/>
        <w:rPr>
          <w:bCs/>
        </w:rPr>
      </w:pPr>
      <w:r w:rsidRPr="00975B64">
        <w:rPr>
          <w:bCs/>
        </w:rPr>
        <w:t>Возможность** запускать следующее количество экземпляров ОС: один в физической среде и до 1023 в виртуальной среде;</w:t>
      </w:r>
    </w:p>
    <w:p w:rsidR="00503882" w:rsidRPr="00975B64" w:rsidRDefault="00503882" w:rsidP="00503882">
      <w:pPr>
        <w:keepLines/>
        <w:widowControl w:val="0"/>
        <w:numPr>
          <w:ilvl w:val="0"/>
          <w:numId w:val="30"/>
        </w:numPr>
        <w:suppressAutoHyphens/>
        <w:ind w:left="0" w:firstLine="709"/>
        <w:contextualSpacing/>
        <w:jc w:val="both"/>
        <w:rPr>
          <w:bCs/>
        </w:rPr>
      </w:pPr>
      <w:r w:rsidRPr="00975B64">
        <w:rPr>
          <w:bCs/>
        </w:rPr>
        <w:t>Возможность** поддержки на одном физическом аппаратно-программном комплексе (сервере): до 320 логических процессоров, до 4Тб оперативной физической памяти, до 1023 активных (одновременно выполняемых) виртуальных машин (на одну основную (хостовую) операционную систему).</w:t>
      </w:r>
    </w:p>
    <w:p w:rsidR="00503882" w:rsidRPr="00975B64" w:rsidRDefault="00503882" w:rsidP="00503882">
      <w:pPr>
        <w:keepLines/>
        <w:widowControl w:val="0"/>
        <w:numPr>
          <w:ilvl w:val="0"/>
          <w:numId w:val="30"/>
        </w:numPr>
        <w:suppressAutoHyphens/>
        <w:ind w:left="0" w:firstLine="709"/>
        <w:contextualSpacing/>
        <w:jc w:val="both"/>
        <w:rPr>
          <w:bCs/>
        </w:rPr>
      </w:pPr>
      <w:r w:rsidRPr="00975B64">
        <w:rPr>
          <w:bCs/>
        </w:rPr>
        <w:t>Динамическая миграция (перемещение виртуальных машин (ВМ) без прерывания их работы и без простоев)</w:t>
      </w:r>
    </w:p>
    <w:p w:rsidR="00503882" w:rsidRPr="00975B64" w:rsidRDefault="00503882" w:rsidP="00503882">
      <w:pPr>
        <w:keepLines/>
        <w:widowControl w:val="0"/>
        <w:numPr>
          <w:ilvl w:val="0"/>
          <w:numId w:val="30"/>
        </w:numPr>
        <w:suppressAutoHyphens/>
        <w:ind w:left="0" w:firstLine="709"/>
        <w:contextualSpacing/>
        <w:jc w:val="both"/>
        <w:rPr>
          <w:bCs/>
        </w:rPr>
      </w:pPr>
      <w:r w:rsidRPr="00975B64">
        <w:rPr>
          <w:bCs/>
        </w:rPr>
        <w:t>Общие кластерные тома (масштабируемые и настраиваемые общие сетевые хранилища для виртуальных машин)</w:t>
      </w:r>
    </w:p>
    <w:p w:rsidR="00503882" w:rsidRPr="00975B64" w:rsidRDefault="00503882" w:rsidP="00503882">
      <w:pPr>
        <w:keepLines/>
        <w:widowControl w:val="0"/>
        <w:numPr>
          <w:ilvl w:val="0"/>
          <w:numId w:val="30"/>
        </w:numPr>
        <w:suppressAutoHyphens/>
        <w:ind w:left="0" w:firstLine="709"/>
        <w:contextualSpacing/>
        <w:jc w:val="both"/>
        <w:rPr>
          <w:bCs/>
        </w:rPr>
      </w:pPr>
      <w:r w:rsidRPr="00975B64">
        <w:rPr>
          <w:bCs/>
        </w:rPr>
        <w:t>Совместимость с процессорами (повышенная гибкость для миграции между серверами с x86-совместимыми центральными процессорами различных поколений, имеющими различную архитектуру)</w:t>
      </w:r>
    </w:p>
    <w:p w:rsidR="00503882" w:rsidRPr="00975B64" w:rsidRDefault="00503882" w:rsidP="00503882">
      <w:pPr>
        <w:keepLines/>
        <w:widowControl w:val="0"/>
        <w:numPr>
          <w:ilvl w:val="0"/>
          <w:numId w:val="30"/>
        </w:numPr>
        <w:suppressAutoHyphens/>
        <w:ind w:left="0" w:firstLine="709"/>
        <w:contextualSpacing/>
        <w:jc w:val="both"/>
        <w:rPr>
          <w:bCs/>
        </w:rPr>
      </w:pPr>
      <w:r w:rsidRPr="00975B64">
        <w:rPr>
          <w:bCs/>
        </w:rPr>
        <w:t>Горячее добавление хранилищ (добавление и удаление хранилищ из ВМ без остановки работы)</w:t>
      </w:r>
    </w:p>
    <w:p w:rsidR="00503882" w:rsidRPr="00975B64" w:rsidRDefault="00503882" w:rsidP="00503882">
      <w:pPr>
        <w:keepLines/>
        <w:widowControl w:val="0"/>
        <w:numPr>
          <w:ilvl w:val="0"/>
          <w:numId w:val="30"/>
        </w:numPr>
        <w:suppressAutoHyphens/>
        <w:ind w:left="0" w:firstLine="709"/>
        <w:contextualSpacing/>
        <w:jc w:val="both"/>
        <w:rPr>
          <w:bCs/>
        </w:rPr>
      </w:pPr>
      <w:r w:rsidRPr="00975B64">
        <w:rPr>
          <w:bCs/>
        </w:rPr>
        <w:t>Динамическая память (эффективное использование памяти при сохранении производительности обработки нагрузок и масштабируемости)</w:t>
      </w:r>
    </w:p>
    <w:p w:rsidR="00503882" w:rsidRPr="00975B64" w:rsidRDefault="00503882" w:rsidP="00503882">
      <w:pPr>
        <w:keepLines/>
        <w:widowControl w:val="0"/>
        <w:numPr>
          <w:ilvl w:val="0"/>
          <w:numId w:val="30"/>
        </w:numPr>
        <w:suppressAutoHyphens/>
        <w:ind w:left="0" w:firstLine="709"/>
        <w:contextualSpacing/>
        <w:jc w:val="both"/>
        <w:rPr>
          <w:bCs/>
        </w:rPr>
      </w:pPr>
      <w:r w:rsidRPr="00975B64">
        <w:rPr>
          <w:bCs/>
        </w:rPr>
        <w:t>Поддержка отказоустойчивой кластеризации с количеством узлов до 64-х и до 8 000 виртуальных машин в одном кластере – при развертывании на кластерных серверных аппаратно-программных комплексах**;</w:t>
      </w:r>
    </w:p>
    <w:p w:rsidR="00503882" w:rsidRPr="00975B64" w:rsidRDefault="00503882" w:rsidP="00503882">
      <w:pPr>
        <w:keepLines/>
        <w:widowControl w:val="0"/>
        <w:numPr>
          <w:ilvl w:val="0"/>
          <w:numId w:val="30"/>
        </w:numPr>
        <w:suppressAutoHyphens/>
        <w:ind w:left="0" w:firstLine="709"/>
        <w:contextualSpacing/>
        <w:jc w:val="both"/>
        <w:rPr>
          <w:bCs/>
        </w:rPr>
      </w:pPr>
      <w:r w:rsidRPr="00975B64">
        <w:rPr>
          <w:bCs/>
        </w:rPr>
        <w:t>Поддержка технологии OffloadedDataTransfer</w:t>
      </w:r>
    </w:p>
    <w:p w:rsidR="00503882" w:rsidRPr="00975B64" w:rsidRDefault="00503882" w:rsidP="00503882">
      <w:pPr>
        <w:keepLines/>
        <w:widowControl w:val="0"/>
        <w:numPr>
          <w:ilvl w:val="0"/>
          <w:numId w:val="30"/>
        </w:numPr>
        <w:suppressAutoHyphens/>
        <w:ind w:left="0" w:firstLine="709"/>
        <w:contextualSpacing/>
        <w:jc w:val="both"/>
        <w:rPr>
          <w:bCs/>
        </w:rPr>
      </w:pPr>
      <w:r w:rsidRPr="00975B64">
        <w:rPr>
          <w:bCs/>
        </w:rPr>
        <w:t>Поддержка инфраструктуры виртуальных рабочих столов (VDI)</w:t>
      </w:r>
    </w:p>
    <w:p w:rsidR="00503882" w:rsidRPr="00975B64" w:rsidRDefault="00503882" w:rsidP="00503882">
      <w:pPr>
        <w:keepLines/>
        <w:widowControl w:val="0"/>
        <w:numPr>
          <w:ilvl w:val="0"/>
          <w:numId w:val="30"/>
        </w:numPr>
        <w:suppressAutoHyphens/>
        <w:ind w:left="0" w:firstLine="709"/>
        <w:contextualSpacing/>
        <w:jc w:val="both"/>
        <w:rPr>
          <w:bCs/>
        </w:rPr>
      </w:pPr>
      <w:r w:rsidRPr="00975B64">
        <w:rPr>
          <w:bCs/>
        </w:rPr>
        <w:t>Динамическая миграция виртуальных машин</w:t>
      </w:r>
    </w:p>
    <w:p w:rsidR="00503882" w:rsidRPr="00975B64" w:rsidRDefault="00503882" w:rsidP="00503882">
      <w:pPr>
        <w:keepLines/>
        <w:widowControl w:val="0"/>
        <w:numPr>
          <w:ilvl w:val="0"/>
          <w:numId w:val="30"/>
        </w:numPr>
        <w:suppressAutoHyphens/>
        <w:ind w:left="0" w:firstLine="709"/>
        <w:contextualSpacing/>
        <w:jc w:val="both"/>
        <w:rPr>
          <w:bCs/>
        </w:rPr>
      </w:pPr>
      <w:r w:rsidRPr="00975B64">
        <w:rPr>
          <w:bCs/>
        </w:rPr>
        <w:t>Возможность одновременной динамической миграции множества (10 и более) виртуальных машин при достаточном техническом обеспечении</w:t>
      </w:r>
    </w:p>
    <w:p w:rsidR="00503882" w:rsidRPr="00975B64" w:rsidRDefault="00503882" w:rsidP="00503882">
      <w:pPr>
        <w:keepLines/>
        <w:widowControl w:val="0"/>
        <w:numPr>
          <w:ilvl w:val="0"/>
          <w:numId w:val="30"/>
        </w:numPr>
        <w:suppressAutoHyphens/>
        <w:ind w:left="0" w:firstLine="709"/>
        <w:contextualSpacing/>
        <w:jc w:val="both"/>
        <w:rPr>
          <w:bCs/>
        </w:rPr>
      </w:pPr>
      <w:r w:rsidRPr="00975B64">
        <w:rPr>
          <w:bCs/>
        </w:rPr>
        <w:t>Динамическая миграция хранилищ</w:t>
      </w:r>
    </w:p>
    <w:p w:rsidR="00503882" w:rsidRPr="00975B64" w:rsidRDefault="00503882" w:rsidP="00503882">
      <w:pPr>
        <w:keepLines/>
        <w:widowControl w:val="0"/>
        <w:numPr>
          <w:ilvl w:val="0"/>
          <w:numId w:val="30"/>
        </w:numPr>
        <w:suppressAutoHyphens/>
        <w:ind w:left="0" w:firstLine="709"/>
        <w:contextualSpacing/>
        <w:jc w:val="both"/>
        <w:rPr>
          <w:bCs/>
        </w:rPr>
      </w:pPr>
      <w:r w:rsidRPr="00975B64">
        <w:rPr>
          <w:bCs/>
        </w:rPr>
        <w:t>Динамическая миграция без общих ресурсов</w:t>
      </w:r>
    </w:p>
    <w:p w:rsidR="00503882" w:rsidRPr="00975B64" w:rsidRDefault="00503882" w:rsidP="00503882">
      <w:pPr>
        <w:keepLines/>
        <w:widowControl w:val="0"/>
        <w:numPr>
          <w:ilvl w:val="0"/>
          <w:numId w:val="30"/>
        </w:numPr>
        <w:suppressAutoHyphens/>
        <w:ind w:left="0" w:firstLine="709"/>
        <w:contextualSpacing/>
        <w:jc w:val="both"/>
        <w:rPr>
          <w:bCs/>
        </w:rPr>
      </w:pPr>
      <w:r w:rsidRPr="00975B64">
        <w:rPr>
          <w:bCs/>
        </w:rPr>
        <w:t>Виртуализация сетей</w:t>
      </w:r>
    </w:p>
    <w:p w:rsidR="00503882" w:rsidRPr="00975B64" w:rsidRDefault="00503882" w:rsidP="00503882">
      <w:pPr>
        <w:keepLines/>
        <w:widowControl w:val="0"/>
        <w:numPr>
          <w:ilvl w:val="0"/>
          <w:numId w:val="30"/>
        </w:numPr>
        <w:suppressAutoHyphens/>
        <w:ind w:left="0" w:firstLine="709"/>
        <w:contextualSpacing/>
        <w:jc w:val="both"/>
        <w:rPr>
          <w:bCs/>
        </w:rPr>
      </w:pPr>
      <w:r w:rsidRPr="00975B64">
        <w:rPr>
          <w:bCs/>
        </w:rPr>
        <w:t>Расширяемый сетевой коммутатор</w:t>
      </w:r>
    </w:p>
    <w:p w:rsidR="00503882" w:rsidRPr="00975B64" w:rsidRDefault="00503882" w:rsidP="00503882">
      <w:pPr>
        <w:keepLines/>
        <w:widowControl w:val="0"/>
        <w:numPr>
          <w:ilvl w:val="0"/>
          <w:numId w:val="30"/>
        </w:numPr>
        <w:suppressAutoHyphens/>
        <w:ind w:left="0" w:firstLine="709"/>
        <w:contextualSpacing/>
        <w:jc w:val="both"/>
        <w:rPr>
          <w:bCs/>
        </w:rPr>
      </w:pPr>
      <w:r w:rsidRPr="00975B64">
        <w:rPr>
          <w:bCs/>
        </w:rPr>
        <w:lastRenderedPageBreak/>
        <w:t>Динамическое перераспределение ресурсов</w:t>
      </w:r>
    </w:p>
    <w:p w:rsidR="00503882" w:rsidRPr="00975B64" w:rsidRDefault="00503882" w:rsidP="00503882">
      <w:pPr>
        <w:keepLines/>
        <w:widowControl w:val="0"/>
        <w:numPr>
          <w:ilvl w:val="0"/>
          <w:numId w:val="30"/>
        </w:numPr>
        <w:suppressAutoHyphens/>
        <w:ind w:left="0" w:firstLine="709"/>
        <w:contextualSpacing/>
        <w:jc w:val="both"/>
        <w:rPr>
          <w:bCs/>
        </w:rPr>
      </w:pPr>
      <w:r w:rsidRPr="00975B64">
        <w:rPr>
          <w:bCs/>
        </w:rPr>
        <w:t>Встроенные средства резервного копирования и восстановления</w:t>
      </w:r>
    </w:p>
    <w:p w:rsidR="00503882" w:rsidRPr="00975B64" w:rsidRDefault="00503882" w:rsidP="00503882">
      <w:pPr>
        <w:keepLines/>
        <w:widowControl w:val="0"/>
        <w:numPr>
          <w:ilvl w:val="0"/>
          <w:numId w:val="30"/>
        </w:numPr>
        <w:suppressAutoHyphens/>
        <w:ind w:left="0" w:firstLine="709"/>
        <w:contextualSpacing/>
        <w:jc w:val="both"/>
        <w:rPr>
          <w:bCs/>
        </w:rPr>
      </w:pPr>
      <w:r w:rsidRPr="00975B64">
        <w:rPr>
          <w:bCs/>
        </w:rPr>
        <w:t>Асинхронная репликация виртуальных машин между дистанционно распределенными ЦОД для обеспечения защиты от катастроф</w:t>
      </w:r>
    </w:p>
    <w:p w:rsidR="00503882" w:rsidRPr="00975B64" w:rsidRDefault="00503882" w:rsidP="00503882">
      <w:pPr>
        <w:keepLines/>
        <w:widowControl w:val="0"/>
        <w:numPr>
          <w:ilvl w:val="0"/>
          <w:numId w:val="30"/>
        </w:numPr>
        <w:suppressAutoHyphens/>
        <w:ind w:left="0" w:firstLine="709"/>
        <w:contextualSpacing/>
        <w:jc w:val="both"/>
        <w:rPr>
          <w:bCs/>
        </w:rPr>
      </w:pPr>
      <w:r w:rsidRPr="00975B64">
        <w:rPr>
          <w:bCs/>
        </w:rPr>
        <w:t>Расстановка приоритетов при восстановлении ВМ после сбоев</w:t>
      </w:r>
    </w:p>
    <w:p w:rsidR="00503882" w:rsidRPr="00975B64" w:rsidRDefault="00503882" w:rsidP="00503882">
      <w:pPr>
        <w:keepLines/>
        <w:widowControl w:val="0"/>
        <w:numPr>
          <w:ilvl w:val="0"/>
          <w:numId w:val="30"/>
        </w:numPr>
        <w:suppressAutoHyphens/>
        <w:ind w:left="0" w:firstLine="709"/>
        <w:contextualSpacing/>
        <w:jc w:val="both"/>
        <w:rPr>
          <w:bCs/>
        </w:rPr>
      </w:pPr>
      <w:r w:rsidRPr="00975B64">
        <w:rPr>
          <w:bCs/>
        </w:rPr>
        <w:t xml:space="preserve">Поддержка безопасного кластерного хранилища за счет встроенной технологии шифрования </w:t>
      </w:r>
    </w:p>
    <w:p w:rsidR="00503882" w:rsidRPr="00975B64" w:rsidRDefault="00503882" w:rsidP="00503882">
      <w:pPr>
        <w:keepLines/>
        <w:widowControl w:val="0"/>
        <w:numPr>
          <w:ilvl w:val="0"/>
          <w:numId w:val="30"/>
        </w:numPr>
        <w:suppressAutoHyphens/>
        <w:ind w:left="0" w:firstLine="709"/>
        <w:contextualSpacing/>
        <w:jc w:val="both"/>
        <w:rPr>
          <w:bCs/>
        </w:rPr>
      </w:pPr>
      <w:r w:rsidRPr="00975B64">
        <w:rPr>
          <w:bCs/>
        </w:rPr>
        <w:t>Обновление хостов с учетом кластера</w:t>
      </w:r>
    </w:p>
    <w:p w:rsidR="00503882" w:rsidRPr="00975B64" w:rsidRDefault="00503882" w:rsidP="00503882">
      <w:pPr>
        <w:keepLines/>
        <w:widowControl w:val="0"/>
        <w:numPr>
          <w:ilvl w:val="0"/>
          <w:numId w:val="30"/>
        </w:numPr>
        <w:suppressAutoHyphens/>
        <w:ind w:left="0" w:firstLine="709"/>
        <w:contextualSpacing/>
        <w:jc w:val="both"/>
        <w:rPr>
          <w:bCs/>
        </w:rPr>
      </w:pPr>
      <w:r w:rsidRPr="00975B64">
        <w:rPr>
          <w:bCs/>
        </w:rPr>
        <w:t>Поддержка совместной работы сетевых адаптеров</w:t>
      </w:r>
    </w:p>
    <w:p w:rsidR="00503882" w:rsidRPr="00975B64" w:rsidRDefault="00503882" w:rsidP="00503882">
      <w:pPr>
        <w:keepLines/>
        <w:widowControl w:val="0"/>
        <w:numPr>
          <w:ilvl w:val="0"/>
          <w:numId w:val="30"/>
        </w:numPr>
        <w:suppressAutoHyphens/>
        <w:ind w:left="0" w:firstLine="709"/>
        <w:contextualSpacing/>
        <w:jc w:val="both"/>
        <w:rPr>
          <w:bCs/>
        </w:rPr>
      </w:pPr>
      <w:r w:rsidRPr="00975B64">
        <w:rPr>
          <w:bCs/>
        </w:rPr>
        <w:t>Правила связи и запрета связи виртуальных машин и хостов</w:t>
      </w:r>
    </w:p>
    <w:p w:rsidR="00503882" w:rsidRPr="00975B64" w:rsidRDefault="00503882" w:rsidP="00503882">
      <w:pPr>
        <w:keepLines/>
        <w:widowControl w:val="0"/>
        <w:suppressAutoHyphens/>
        <w:ind w:firstLine="709"/>
        <w:jc w:val="both"/>
        <w:rPr>
          <w:bCs/>
        </w:rPr>
      </w:pPr>
      <w:r w:rsidRPr="00975B64">
        <w:rPr>
          <w:bCs/>
        </w:rPr>
        <w:t>Примечания:</w:t>
      </w:r>
    </w:p>
    <w:p w:rsidR="00503882" w:rsidRPr="00975B64" w:rsidRDefault="00503882" w:rsidP="00503882">
      <w:pPr>
        <w:keepLines/>
        <w:widowControl w:val="0"/>
        <w:suppressAutoHyphens/>
        <w:ind w:firstLine="709"/>
        <w:jc w:val="both"/>
      </w:pPr>
      <w:r w:rsidRPr="00975B64">
        <w:t>* – при наличии соответствующего аппаратного обеспечения.</w:t>
      </w:r>
    </w:p>
    <w:p w:rsidR="00503882" w:rsidRPr="00975B64" w:rsidRDefault="00503882" w:rsidP="00503882">
      <w:pPr>
        <w:keepLines/>
        <w:widowControl w:val="0"/>
        <w:suppressAutoHyphens/>
        <w:ind w:firstLine="709"/>
        <w:jc w:val="both"/>
      </w:pPr>
      <w:r w:rsidRPr="00975B64">
        <w:t>** – при наличии соответствующего аппаратного обеспечения и достаточного количества лицензий серверной операционной системы в редакции «Стандартная» (количество лицензий должно быть достаточным как для физических процессоров в каждом из физических серверов, так и для виртуальных машин, в том числе и перемещении виртуальных машин с неработающих узлов кластера на работающие).</w:t>
      </w:r>
    </w:p>
    <w:p w:rsidR="00503882" w:rsidRPr="00975B64" w:rsidRDefault="00503882" w:rsidP="00503882">
      <w:pPr>
        <w:ind w:firstLine="709"/>
        <w:jc w:val="both"/>
      </w:pPr>
    </w:p>
    <w:p w:rsidR="00503882" w:rsidRPr="00975B64" w:rsidRDefault="00503882" w:rsidP="00503882">
      <w:pPr>
        <w:ind w:firstLine="709"/>
        <w:jc w:val="both"/>
      </w:pPr>
      <w:r w:rsidRPr="00975B64">
        <w:t>Серверная ОС должна включать следующие встроенные технологические роли и возможности, доступные при развертывании из стандартного дистрибутива:</w:t>
      </w:r>
    </w:p>
    <w:p w:rsidR="00503882" w:rsidRPr="00975B64" w:rsidRDefault="00503882" w:rsidP="00503882">
      <w:pPr>
        <w:keepLines/>
        <w:widowControl w:val="0"/>
        <w:numPr>
          <w:ilvl w:val="0"/>
          <w:numId w:val="29"/>
        </w:numPr>
        <w:suppressAutoHyphens/>
        <w:ind w:left="0" w:firstLine="709"/>
        <w:contextualSpacing/>
        <w:jc w:val="both"/>
        <w:rPr>
          <w:bCs/>
          <w:lang w:val="en-US"/>
        </w:rPr>
      </w:pPr>
      <w:r w:rsidRPr="00975B64">
        <w:rPr>
          <w:bCs/>
        </w:rPr>
        <w:t>Доменныеслужбы</w:t>
      </w:r>
      <w:r w:rsidRPr="00975B64">
        <w:rPr>
          <w:bCs/>
          <w:lang w:val="en-US"/>
        </w:rPr>
        <w:t xml:space="preserve"> Active Directory (ADDS)</w:t>
      </w:r>
    </w:p>
    <w:p w:rsidR="00503882" w:rsidRPr="00975B64" w:rsidRDefault="00503882" w:rsidP="00503882">
      <w:pPr>
        <w:keepLines/>
        <w:widowControl w:val="0"/>
        <w:numPr>
          <w:ilvl w:val="0"/>
          <w:numId w:val="29"/>
        </w:numPr>
        <w:suppressAutoHyphens/>
        <w:ind w:left="0" w:firstLine="709"/>
        <w:contextualSpacing/>
        <w:jc w:val="both"/>
        <w:rPr>
          <w:bCs/>
          <w:lang w:val="en-US"/>
        </w:rPr>
      </w:pPr>
      <w:r w:rsidRPr="00975B64">
        <w:rPr>
          <w:bCs/>
        </w:rPr>
        <w:t>Службысертификатов</w:t>
      </w:r>
      <w:r w:rsidRPr="00975B64">
        <w:rPr>
          <w:bCs/>
          <w:lang w:val="en-US"/>
        </w:rPr>
        <w:t xml:space="preserve"> Active Directory (ADCS)</w:t>
      </w:r>
    </w:p>
    <w:p w:rsidR="00503882" w:rsidRPr="00975B64" w:rsidRDefault="00503882" w:rsidP="00503882">
      <w:pPr>
        <w:keepLines/>
        <w:widowControl w:val="0"/>
        <w:numPr>
          <w:ilvl w:val="0"/>
          <w:numId w:val="29"/>
        </w:numPr>
        <w:suppressAutoHyphens/>
        <w:ind w:left="0" w:firstLine="709"/>
        <w:contextualSpacing/>
        <w:jc w:val="both"/>
        <w:rPr>
          <w:bCs/>
          <w:lang w:val="en-US"/>
        </w:rPr>
      </w:pPr>
      <w:r w:rsidRPr="00975B64">
        <w:rPr>
          <w:bCs/>
        </w:rPr>
        <w:t>Службыфедерации</w:t>
      </w:r>
      <w:r w:rsidRPr="00975B64">
        <w:rPr>
          <w:bCs/>
          <w:lang w:val="en-US"/>
        </w:rPr>
        <w:t xml:space="preserve"> Active Directory (ADFS)</w:t>
      </w:r>
    </w:p>
    <w:p w:rsidR="00503882" w:rsidRPr="00975B64" w:rsidRDefault="00503882" w:rsidP="00503882">
      <w:pPr>
        <w:keepLines/>
        <w:widowControl w:val="0"/>
        <w:numPr>
          <w:ilvl w:val="0"/>
          <w:numId w:val="29"/>
        </w:numPr>
        <w:suppressAutoHyphens/>
        <w:ind w:left="0" w:firstLine="709"/>
        <w:contextualSpacing/>
        <w:jc w:val="both"/>
        <w:rPr>
          <w:bCs/>
        </w:rPr>
      </w:pPr>
      <w:r w:rsidRPr="00975B64">
        <w:rPr>
          <w:bCs/>
        </w:rPr>
        <w:t>Службы облегченного доступа к каталогам ActiveDirectory (ADLDS)</w:t>
      </w:r>
    </w:p>
    <w:p w:rsidR="00503882" w:rsidRPr="00975B64" w:rsidRDefault="00503882" w:rsidP="00503882">
      <w:pPr>
        <w:keepLines/>
        <w:widowControl w:val="0"/>
        <w:numPr>
          <w:ilvl w:val="0"/>
          <w:numId w:val="29"/>
        </w:numPr>
        <w:suppressAutoHyphens/>
        <w:ind w:left="0" w:firstLine="709"/>
        <w:contextualSpacing/>
        <w:jc w:val="both"/>
        <w:rPr>
          <w:bCs/>
        </w:rPr>
      </w:pPr>
      <w:r w:rsidRPr="00975B64">
        <w:rPr>
          <w:bCs/>
        </w:rPr>
        <w:t>Службы управления правами ActiveDirectory (AD RMS)</w:t>
      </w:r>
    </w:p>
    <w:p w:rsidR="00503882" w:rsidRPr="00975B64" w:rsidRDefault="00503882" w:rsidP="00503882">
      <w:pPr>
        <w:keepLines/>
        <w:widowControl w:val="0"/>
        <w:numPr>
          <w:ilvl w:val="0"/>
          <w:numId w:val="29"/>
        </w:numPr>
        <w:suppressAutoHyphens/>
        <w:ind w:left="0" w:firstLine="709"/>
        <w:contextualSpacing/>
        <w:jc w:val="both"/>
        <w:rPr>
          <w:bCs/>
        </w:rPr>
      </w:pPr>
      <w:r w:rsidRPr="00975B64">
        <w:rPr>
          <w:bCs/>
        </w:rPr>
        <w:t>Сервер приложений</w:t>
      </w:r>
    </w:p>
    <w:p w:rsidR="00503882" w:rsidRPr="00975B64" w:rsidRDefault="00503882" w:rsidP="00503882">
      <w:pPr>
        <w:keepLines/>
        <w:widowControl w:val="0"/>
        <w:numPr>
          <w:ilvl w:val="0"/>
          <w:numId w:val="29"/>
        </w:numPr>
        <w:suppressAutoHyphens/>
        <w:ind w:left="0" w:firstLine="709"/>
        <w:contextualSpacing/>
        <w:jc w:val="both"/>
        <w:rPr>
          <w:bCs/>
        </w:rPr>
      </w:pPr>
      <w:r w:rsidRPr="00975B64">
        <w:rPr>
          <w:bCs/>
        </w:rPr>
        <w:t>DHCP-сервер</w:t>
      </w:r>
    </w:p>
    <w:p w:rsidR="00503882" w:rsidRPr="00975B64" w:rsidRDefault="00503882" w:rsidP="00503882">
      <w:pPr>
        <w:keepLines/>
        <w:widowControl w:val="0"/>
        <w:numPr>
          <w:ilvl w:val="0"/>
          <w:numId w:val="29"/>
        </w:numPr>
        <w:suppressAutoHyphens/>
        <w:ind w:left="0" w:firstLine="709"/>
        <w:contextualSpacing/>
        <w:jc w:val="both"/>
        <w:rPr>
          <w:bCs/>
        </w:rPr>
      </w:pPr>
      <w:r w:rsidRPr="00975B64">
        <w:rPr>
          <w:bCs/>
        </w:rPr>
        <w:t>DNS-сервер</w:t>
      </w:r>
    </w:p>
    <w:p w:rsidR="00503882" w:rsidRPr="00975B64" w:rsidRDefault="00503882" w:rsidP="00503882">
      <w:pPr>
        <w:keepLines/>
        <w:widowControl w:val="0"/>
        <w:numPr>
          <w:ilvl w:val="0"/>
          <w:numId w:val="29"/>
        </w:numPr>
        <w:suppressAutoHyphens/>
        <w:ind w:left="0" w:firstLine="709"/>
        <w:contextualSpacing/>
        <w:jc w:val="both"/>
        <w:rPr>
          <w:bCs/>
        </w:rPr>
      </w:pPr>
      <w:r w:rsidRPr="00975B64">
        <w:rPr>
          <w:bCs/>
        </w:rPr>
        <w:t>Факс-сервер</w:t>
      </w:r>
    </w:p>
    <w:p w:rsidR="00503882" w:rsidRPr="00975B64" w:rsidRDefault="00503882" w:rsidP="00503882">
      <w:pPr>
        <w:keepLines/>
        <w:widowControl w:val="0"/>
        <w:numPr>
          <w:ilvl w:val="0"/>
          <w:numId w:val="29"/>
        </w:numPr>
        <w:suppressAutoHyphens/>
        <w:ind w:left="0" w:firstLine="709"/>
        <w:contextualSpacing/>
        <w:jc w:val="both"/>
        <w:rPr>
          <w:bCs/>
        </w:rPr>
      </w:pPr>
      <w:r w:rsidRPr="00975B64">
        <w:rPr>
          <w:bCs/>
        </w:rPr>
        <w:t>Файловые службы и службы хранения</w:t>
      </w:r>
    </w:p>
    <w:p w:rsidR="00503882" w:rsidRPr="00975B64" w:rsidRDefault="00503882" w:rsidP="00503882">
      <w:pPr>
        <w:keepLines/>
        <w:widowControl w:val="0"/>
        <w:numPr>
          <w:ilvl w:val="0"/>
          <w:numId w:val="29"/>
        </w:numPr>
        <w:suppressAutoHyphens/>
        <w:ind w:left="0" w:firstLine="709"/>
        <w:contextualSpacing/>
        <w:jc w:val="both"/>
        <w:rPr>
          <w:bCs/>
        </w:rPr>
      </w:pPr>
      <w:r w:rsidRPr="00975B64">
        <w:rPr>
          <w:bCs/>
        </w:rPr>
        <w:t>Службы печати и документов</w:t>
      </w:r>
    </w:p>
    <w:p w:rsidR="00503882" w:rsidRPr="00975B64" w:rsidRDefault="00503882" w:rsidP="00503882">
      <w:pPr>
        <w:keepLines/>
        <w:widowControl w:val="0"/>
        <w:numPr>
          <w:ilvl w:val="0"/>
          <w:numId w:val="29"/>
        </w:numPr>
        <w:suppressAutoHyphens/>
        <w:ind w:left="0" w:firstLine="709"/>
        <w:contextualSpacing/>
        <w:jc w:val="both"/>
        <w:rPr>
          <w:bCs/>
        </w:rPr>
      </w:pPr>
      <w:r w:rsidRPr="00975B64">
        <w:rPr>
          <w:bCs/>
        </w:rPr>
        <w:t>Виртуализация/гипервизор</w:t>
      </w:r>
    </w:p>
    <w:p w:rsidR="00503882" w:rsidRPr="00975B64" w:rsidRDefault="00503882" w:rsidP="00503882">
      <w:pPr>
        <w:keepLines/>
        <w:widowControl w:val="0"/>
        <w:numPr>
          <w:ilvl w:val="0"/>
          <w:numId w:val="29"/>
        </w:numPr>
        <w:suppressAutoHyphens/>
        <w:ind w:left="0" w:firstLine="709"/>
        <w:contextualSpacing/>
        <w:jc w:val="both"/>
        <w:rPr>
          <w:bCs/>
        </w:rPr>
      </w:pPr>
      <w:r w:rsidRPr="00975B64">
        <w:rPr>
          <w:bCs/>
        </w:rPr>
        <w:t>Отказоустойчивая кластеризация</w:t>
      </w:r>
    </w:p>
    <w:p w:rsidR="00503882" w:rsidRPr="00975B64" w:rsidRDefault="00503882" w:rsidP="00503882">
      <w:pPr>
        <w:keepLines/>
        <w:widowControl w:val="0"/>
        <w:numPr>
          <w:ilvl w:val="0"/>
          <w:numId w:val="29"/>
        </w:numPr>
        <w:suppressAutoHyphens/>
        <w:ind w:left="0" w:firstLine="709"/>
        <w:contextualSpacing/>
        <w:jc w:val="both"/>
        <w:rPr>
          <w:bCs/>
        </w:rPr>
      </w:pPr>
      <w:r w:rsidRPr="00975B64">
        <w:rPr>
          <w:bCs/>
        </w:rPr>
        <w:t>Службы политики сети и доступа</w:t>
      </w:r>
    </w:p>
    <w:p w:rsidR="00503882" w:rsidRPr="00975B64" w:rsidRDefault="00503882" w:rsidP="00503882">
      <w:pPr>
        <w:keepLines/>
        <w:widowControl w:val="0"/>
        <w:numPr>
          <w:ilvl w:val="0"/>
          <w:numId w:val="29"/>
        </w:numPr>
        <w:suppressAutoHyphens/>
        <w:ind w:left="0" w:firstLine="709"/>
        <w:contextualSpacing/>
        <w:jc w:val="both"/>
        <w:rPr>
          <w:bCs/>
        </w:rPr>
      </w:pPr>
      <w:r w:rsidRPr="00975B64">
        <w:rPr>
          <w:bCs/>
        </w:rPr>
        <w:t>Службы печати и документов</w:t>
      </w:r>
    </w:p>
    <w:p w:rsidR="00503882" w:rsidRPr="00975B64" w:rsidRDefault="00503882" w:rsidP="00503882">
      <w:pPr>
        <w:keepLines/>
        <w:widowControl w:val="0"/>
        <w:numPr>
          <w:ilvl w:val="0"/>
          <w:numId w:val="29"/>
        </w:numPr>
        <w:suppressAutoHyphens/>
        <w:ind w:left="0" w:firstLine="709"/>
        <w:contextualSpacing/>
        <w:jc w:val="both"/>
        <w:rPr>
          <w:bCs/>
        </w:rPr>
      </w:pPr>
      <w:r w:rsidRPr="00975B64">
        <w:rPr>
          <w:bCs/>
        </w:rPr>
        <w:t>Службы UDDI</w:t>
      </w:r>
    </w:p>
    <w:p w:rsidR="00503882" w:rsidRPr="00975B64" w:rsidRDefault="00503882" w:rsidP="00503882">
      <w:pPr>
        <w:keepLines/>
        <w:widowControl w:val="0"/>
        <w:numPr>
          <w:ilvl w:val="0"/>
          <w:numId w:val="29"/>
        </w:numPr>
        <w:suppressAutoHyphens/>
        <w:ind w:left="0" w:firstLine="709"/>
        <w:contextualSpacing/>
        <w:jc w:val="both"/>
        <w:rPr>
          <w:bCs/>
        </w:rPr>
      </w:pPr>
      <w:r w:rsidRPr="00975B64">
        <w:rPr>
          <w:bCs/>
        </w:rPr>
        <w:t>Веб-службы</w:t>
      </w:r>
    </w:p>
    <w:p w:rsidR="00503882" w:rsidRPr="00975B64" w:rsidRDefault="00503882" w:rsidP="00503882">
      <w:pPr>
        <w:keepLines/>
        <w:widowControl w:val="0"/>
        <w:numPr>
          <w:ilvl w:val="0"/>
          <w:numId w:val="29"/>
        </w:numPr>
        <w:suppressAutoHyphens/>
        <w:ind w:left="0" w:firstLine="709"/>
        <w:contextualSpacing/>
        <w:jc w:val="both"/>
        <w:rPr>
          <w:bCs/>
        </w:rPr>
      </w:pPr>
      <w:r w:rsidRPr="00975B64">
        <w:rPr>
          <w:bCs/>
        </w:rPr>
        <w:t>Службы развертывания Windows (WDS)</w:t>
      </w:r>
    </w:p>
    <w:p w:rsidR="00503882" w:rsidRPr="00975B64" w:rsidRDefault="00503882" w:rsidP="00503882">
      <w:pPr>
        <w:keepLines/>
        <w:widowControl w:val="0"/>
        <w:numPr>
          <w:ilvl w:val="0"/>
          <w:numId w:val="29"/>
        </w:numPr>
        <w:suppressAutoHyphens/>
        <w:ind w:left="0" w:firstLine="709"/>
        <w:contextualSpacing/>
        <w:jc w:val="both"/>
        <w:rPr>
          <w:bCs/>
        </w:rPr>
      </w:pPr>
      <w:r w:rsidRPr="00975B64">
        <w:rPr>
          <w:bCs/>
        </w:rPr>
        <w:t>Службы обновления WindowsServer (WSUS)</w:t>
      </w:r>
    </w:p>
    <w:p w:rsidR="00503882" w:rsidRPr="00975B64" w:rsidRDefault="00503882" w:rsidP="00503882">
      <w:pPr>
        <w:keepLines/>
        <w:widowControl w:val="0"/>
        <w:numPr>
          <w:ilvl w:val="0"/>
          <w:numId w:val="29"/>
        </w:numPr>
        <w:suppressAutoHyphens/>
        <w:ind w:left="0" w:firstLine="709"/>
        <w:contextualSpacing/>
        <w:jc w:val="both"/>
        <w:rPr>
          <w:bCs/>
        </w:rPr>
      </w:pPr>
      <w:r w:rsidRPr="00975B64">
        <w:rPr>
          <w:bCs/>
        </w:rPr>
        <w:t>Сервер содержимого BranchCache</w:t>
      </w:r>
    </w:p>
    <w:p w:rsidR="00503882" w:rsidRPr="00975B64" w:rsidRDefault="00503882" w:rsidP="00503882">
      <w:pPr>
        <w:keepLines/>
        <w:widowControl w:val="0"/>
        <w:numPr>
          <w:ilvl w:val="0"/>
          <w:numId w:val="29"/>
        </w:numPr>
        <w:suppressAutoHyphens/>
        <w:ind w:left="0" w:firstLine="709"/>
        <w:contextualSpacing/>
        <w:jc w:val="both"/>
        <w:rPr>
          <w:bCs/>
        </w:rPr>
      </w:pPr>
      <w:r w:rsidRPr="00975B64">
        <w:rPr>
          <w:bCs/>
        </w:rPr>
        <w:t>Размещенный сервер BranchCache</w:t>
      </w:r>
    </w:p>
    <w:p w:rsidR="00503882" w:rsidRPr="00975B64" w:rsidRDefault="00503882" w:rsidP="00503882">
      <w:pPr>
        <w:keepLines/>
        <w:widowControl w:val="0"/>
        <w:numPr>
          <w:ilvl w:val="0"/>
          <w:numId w:val="29"/>
        </w:numPr>
        <w:suppressAutoHyphens/>
        <w:ind w:left="0" w:firstLine="709"/>
        <w:contextualSpacing/>
        <w:jc w:val="both"/>
        <w:rPr>
          <w:bCs/>
        </w:rPr>
      </w:pPr>
      <w:r w:rsidRPr="00975B64">
        <w:rPr>
          <w:bCs/>
        </w:rPr>
        <w:t>Удаленный доступ DirectAccess</w:t>
      </w:r>
    </w:p>
    <w:p w:rsidR="00503882" w:rsidRPr="00975B64" w:rsidRDefault="00503882" w:rsidP="00503882">
      <w:pPr>
        <w:keepLines/>
        <w:widowControl w:val="0"/>
        <w:numPr>
          <w:ilvl w:val="0"/>
          <w:numId w:val="29"/>
        </w:numPr>
        <w:suppressAutoHyphens/>
        <w:ind w:left="0" w:firstLine="709"/>
        <w:contextualSpacing/>
        <w:jc w:val="both"/>
        <w:rPr>
          <w:bCs/>
          <w:lang w:val="en-US"/>
        </w:rPr>
      </w:pPr>
      <w:r w:rsidRPr="00975B64">
        <w:rPr>
          <w:bCs/>
        </w:rPr>
        <w:t>Службы</w:t>
      </w:r>
      <w:r w:rsidRPr="00975B64">
        <w:rPr>
          <w:bCs/>
          <w:lang w:val="en-US"/>
        </w:rPr>
        <w:t xml:space="preserve"> Internet Information Services (</w:t>
      </w:r>
      <w:r w:rsidRPr="00975B64">
        <w:rPr>
          <w:bCs/>
        </w:rPr>
        <w:t>Веб</w:t>
      </w:r>
      <w:r w:rsidRPr="00975B64">
        <w:rPr>
          <w:bCs/>
          <w:lang w:val="en-US"/>
        </w:rPr>
        <w:t>-</w:t>
      </w:r>
      <w:r w:rsidRPr="00975B64">
        <w:rPr>
          <w:bCs/>
        </w:rPr>
        <w:t>сервер</w:t>
      </w:r>
      <w:r w:rsidRPr="00975B64">
        <w:rPr>
          <w:bCs/>
          <w:lang w:val="en-US"/>
        </w:rPr>
        <w:t xml:space="preserve"> IIS) </w:t>
      </w:r>
    </w:p>
    <w:p w:rsidR="00503882" w:rsidRPr="00975B64" w:rsidRDefault="00503882" w:rsidP="00503882">
      <w:pPr>
        <w:keepLines/>
        <w:widowControl w:val="0"/>
        <w:numPr>
          <w:ilvl w:val="0"/>
          <w:numId w:val="29"/>
        </w:numPr>
        <w:suppressAutoHyphens/>
        <w:ind w:left="0" w:firstLine="709"/>
        <w:contextualSpacing/>
        <w:jc w:val="both"/>
        <w:rPr>
          <w:bCs/>
        </w:rPr>
      </w:pPr>
      <w:r w:rsidRPr="00975B64">
        <w:rPr>
          <w:bCs/>
        </w:rPr>
        <w:t xml:space="preserve">Службы защиты доступа к сети (NAP) </w:t>
      </w:r>
    </w:p>
    <w:p w:rsidR="00503882" w:rsidRPr="00975B64" w:rsidRDefault="00503882" w:rsidP="00503882">
      <w:pPr>
        <w:keepLines/>
        <w:widowControl w:val="0"/>
        <w:numPr>
          <w:ilvl w:val="0"/>
          <w:numId w:val="29"/>
        </w:numPr>
        <w:suppressAutoHyphens/>
        <w:ind w:left="0" w:firstLine="709"/>
        <w:contextualSpacing/>
        <w:jc w:val="both"/>
        <w:rPr>
          <w:bCs/>
        </w:rPr>
      </w:pPr>
      <w:r w:rsidRPr="00975B64">
        <w:rPr>
          <w:bCs/>
        </w:rPr>
        <w:t>Службы удаленных рабочих столов (RDS)</w:t>
      </w:r>
    </w:p>
    <w:p w:rsidR="00503882" w:rsidRPr="00975B64" w:rsidRDefault="00503882" w:rsidP="00503882">
      <w:pPr>
        <w:keepLines/>
        <w:widowControl w:val="0"/>
        <w:numPr>
          <w:ilvl w:val="0"/>
          <w:numId w:val="29"/>
        </w:numPr>
        <w:suppressAutoHyphens/>
        <w:ind w:left="0" w:firstLine="709"/>
        <w:contextualSpacing/>
        <w:jc w:val="both"/>
        <w:rPr>
          <w:bCs/>
        </w:rPr>
      </w:pPr>
      <w:r w:rsidRPr="00975B64">
        <w:rPr>
          <w:bCs/>
        </w:rPr>
        <w:t>Вариант установки ServerCore</w:t>
      </w:r>
    </w:p>
    <w:p w:rsidR="00503882" w:rsidRPr="00975B64" w:rsidRDefault="00503882" w:rsidP="00503882">
      <w:pPr>
        <w:keepLines/>
        <w:widowControl w:val="0"/>
        <w:numPr>
          <w:ilvl w:val="0"/>
          <w:numId w:val="29"/>
        </w:numPr>
        <w:suppressAutoHyphens/>
        <w:ind w:left="0" w:firstLine="709"/>
        <w:contextualSpacing/>
        <w:jc w:val="both"/>
        <w:rPr>
          <w:bCs/>
        </w:rPr>
      </w:pPr>
      <w:r w:rsidRPr="00975B64">
        <w:rPr>
          <w:bCs/>
        </w:rPr>
        <w:t>Диспетчер серверов</w:t>
      </w:r>
    </w:p>
    <w:p w:rsidR="00503882" w:rsidRPr="00975B64" w:rsidRDefault="00503882" w:rsidP="00503882">
      <w:pPr>
        <w:keepLines/>
        <w:widowControl w:val="0"/>
        <w:numPr>
          <w:ilvl w:val="0"/>
          <w:numId w:val="29"/>
        </w:numPr>
        <w:suppressAutoHyphens/>
        <w:ind w:left="0" w:firstLine="709"/>
        <w:contextualSpacing/>
        <w:jc w:val="both"/>
        <w:rPr>
          <w:bCs/>
        </w:rPr>
      </w:pPr>
      <w:r w:rsidRPr="00975B64">
        <w:rPr>
          <w:bCs/>
        </w:rPr>
        <w:t>WindowsPowerShell</w:t>
      </w:r>
    </w:p>
    <w:p w:rsidR="00503882" w:rsidRPr="00975B64" w:rsidRDefault="00503882" w:rsidP="00503882">
      <w:pPr>
        <w:ind w:firstLine="709"/>
        <w:jc w:val="both"/>
      </w:pPr>
    </w:p>
    <w:p w:rsidR="00503882" w:rsidRPr="00975B64" w:rsidRDefault="00503882" w:rsidP="00503882">
      <w:pPr>
        <w:numPr>
          <w:ilvl w:val="2"/>
          <w:numId w:val="21"/>
        </w:numPr>
        <w:ind w:left="0" w:firstLine="709"/>
        <w:contextualSpacing/>
        <w:jc w:val="both"/>
        <w:rPr>
          <w:b/>
        </w:rPr>
      </w:pPr>
      <w:r w:rsidRPr="00975B64">
        <w:rPr>
          <w:b/>
        </w:rPr>
        <w:t>Требования к лицензиям</w:t>
      </w:r>
    </w:p>
    <w:p w:rsidR="00503882" w:rsidRPr="00975B64" w:rsidRDefault="00503882" w:rsidP="00503882">
      <w:pPr>
        <w:ind w:firstLine="709"/>
        <w:jc w:val="both"/>
      </w:pPr>
      <w:r w:rsidRPr="00975B64">
        <w:t>Должна обеспечиваться возможность эксплуатации предыдущих версий данной ОС, выпущенных тем же производителем.</w:t>
      </w:r>
    </w:p>
    <w:p w:rsidR="00503882" w:rsidRPr="00975B64" w:rsidRDefault="00503882" w:rsidP="00503882">
      <w:pPr>
        <w:ind w:firstLine="709"/>
        <w:jc w:val="both"/>
      </w:pPr>
      <w:r w:rsidRPr="00975B64">
        <w:lastRenderedPageBreak/>
        <w:t>Должна обеспечиваться возможность использования одного ключа для активации всех экземпляров приобретаемого ПО.</w:t>
      </w:r>
    </w:p>
    <w:p w:rsidR="00503882" w:rsidRPr="00975B64" w:rsidRDefault="00503882" w:rsidP="00503882">
      <w:pPr>
        <w:ind w:firstLine="709"/>
        <w:jc w:val="both"/>
      </w:pPr>
    </w:p>
    <w:p w:rsidR="00503882" w:rsidRPr="00975B64" w:rsidRDefault="00503882" w:rsidP="00503882">
      <w:pPr>
        <w:numPr>
          <w:ilvl w:val="1"/>
          <w:numId w:val="21"/>
        </w:numPr>
        <w:ind w:left="0" w:firstLine="709"/>
        <w:contextualSpacing/>
        <w:jc w:val="both"/>
        <w:rPr>
          <w:b/>
        </w:rPr>
      </w:pPr>
      <w:r w:rsidRPr="00975B64">
        <w:rPr>
          <w:b/>
        </w:rPr>
        <w:t>Требования к программному компоненту (в редакции «Стандартная») системы мониторинга и управления, устанавливаемый на объекты мониторинга –серверные аппаратно-программные комплексы, функционирующие под управлением соответствующих экземпляров серверной операционной системы в редакции «Стандартная»</w:t>
      </w:r>
    </w:p>
    <w:p w:rsidR="00503882" w:rsidRPr="00975B64" w:rsidRDefault="00503882" w:rsidP="00503882">
      <w:pPr>
        <w:ind w:firstLine="709"/>
        <w:jc w:val="both"/>
        <w:rPr>
          <w:rFonts w:eastAsia="Calibri"/>
        </w:rPr>
      </w:pPr>
      <w:r w:rsidRPr="00975B64">
        <w:rPr>
          <w:rFonts w:eastAsia="Calibri"/>
        </w:rPr>
        <w:t>Компонент системы мониторинга и управления должен устанавливаться на объекте мониторинга – серверном аппаратно-программном комплексе под управлением серверной операционной системы и обеспечивать автоматизированный контроль большинства характеристик ОС и общесистемного программного обеспечения, а также обеспечивать быстрое выявление неисправностей до наступления их последствий.</w:t>
      </w:r>
    </w:p>
    <w:p w:rsidR="00503882" w:rsidRPr="00975B64" w:rsidRDefault="00503882" w:rsidP="00503882">
      <w:pPr>
        <w:numPr>
          <w:ilvl w:val="2"/>
          <w:numId w:val="21"/>
        </w:numPr>
        <w:ind w:left="0" w:firstLine="709"/>
        <w:contextualSpacing/>
        <w:jc w:val="both"/>
        <w:rPr>
          <w:b/>
        </w:rPr>
      </w:pPr>
      <w:r w:rsidRPr="00975B64">
        <w:rPr>
          <w:b/>
        </w:rPr>
        <w:t>Общие требования</w:t>
      </w:r>
    </w:p>
    <w:p w:rsidR="00503882" w:rsidRPr="00975B64" w:rsidRDefault="00503882" w:rsidP="00503882">
      <w:pPr>
        <w:numPr>
          <w:ilvl w:val="0"/>
          <w:numId w:val="31"/>
        </w:numPr>
        <w:ind w:left="0" w:firstLine="709"/>
        <w:contextualSpacing/>
        <w:jc w:val="both"/>
      </w:pPr>
      <w:r w:rsidRPr="00975B64">
        <w:t>автоматически обнаруживать узкие места и потенциальные проблемы, которые могут возникнуть в работе объекта мониторинга;</w:t>
      </w:r>
    </w:p>
    <w:p w:rsidR="00503882" w:rsidRPr="00975B64" w:rsidRDefault="00503882" w:rsidP="00503882">
      <w:pPr>
        <w:numPr>
          <w:ilvl w:val="0"/>
          <w:numId w:val="31"/>
        </w:numPr>
        <w:ind w:left="0" w:firstLine="709"/>
        <w:contextualSpacing/>
        <w:jc w:val="both"/>
      </w:pPr>
      <w:r w:rsidRPr="00975B64">
        <w:t>автоматически предупреждать о появлении сбоев в отслеживаемых объектах управления;</w:t>
      </w:r>
    </w:p>
    <w:p w:rsidR="00503882" w:rsidRPr="00975B64" w:rsidRDefault="00503882" w:rsidP="00503882">
      <w:pPr>
        <w:numPr>
          <w:ilvl w:val="0"/>
          <w:numId w:val="31"/>
        </w:numPr>
        <w:ind w:left="0" w:firstLine="709"/>
        <w:contextualSpacing/>
        <w:jc w:val="both"/>
      </w:pPr>
      <w:r w:rsidRPr="00975B64">
        <w:t>реализовывать функцию автоматического восстановления после критических ситуаций, благодаря предопределенному и настраиваемому набору действий, которые могут быть выполнены на управляемых системах;</w:t>
      </w:r>
    </w:p>
    <w:p w:rsidR="00503882" w:rsidRPr="00975B64" w:rsidRDefault="00503882" w:rsidP="00503882">
      <w:pPr>
        <w:numPr>
          <w:ilvl w:val="0"/>
          <w:numId w:val="31"/>
        </w:numPr>
        <w:ind w:left="0" w:firstLine="709"/>
        <w:contextualSpacing/>
        <w:jc w:val="both"/>
      </w:pPr>
      <w:r w:rsidRPr="00975B64">
        <w:t>отображать в едином портале организации состояние серверов и приложений, проблемы и пути их решения;</w:t>
      </w:r>
    </w:p>
    <w:p w:rsidR="00503882" w:rsidRPr="00975B64" w:rsidRDefault="00503882" w:rsidP="00503882">
      <w:pPr>
        <w:numPr>
          <w:ilvl w:val="0"/>
          <w:numId w:val="31"/>
        </w:numPr>
        <w:ind w:left="0" w:firstLine="709"/>
        <w:contextualSpacing/>
        <w:jc w:val="both"/>
      </w:pPr>
      <w:r w:rsidRPr="00975B64">
        <w:t xml:space="preserve">отображать в реальном времени состояние отслеживаемых систем; </w:t>
      </w:r>
    </w:p>
    <w:p w:rsidR="00503882" w:rsidRPr="00975B64" w:rsidRDefault="00503882" w:rsidP="00503882">
      <w:pPr>
        <w:numPr>
          <w:ilvl w:val="0"/>
          <w:numId w:val="31"/>
        </w:numPr>
        <w:ind w:left="0" w:firstLine="709"/>
        <w:contextualSpacing/>
        <w:jc w:val="both"/>
      </w:pPr>
      <w:r w:rsidRPr="00975B64">
        <w:t>автоматически отображать сбойные компоненты информационной системы с возможностью предоставления описания причин возникновения сбоя и путей его устранения;</w:t>
      </w:r>
    </w:p>
    <w:p w:rsidR="00503882" w:rsidRPr="00975B64" w:rsidRDefault="00503882" w:rsidP="00503882">
      <w:pPr>
        <w:numPr>
          <w:ilvl w:val="0"/>
          <w:numId w:val="31"/>
        </w:numPr>
        <w:ind w:left="0" w:firstLine="709"/>
        <w:contextualSpacing/>
        <w:jc w:val="both"/>
      </w:pPr>
      <w:r w:rsidRPr="00975B64">
        <w:t>хранить собираемую статистическую информацию в долговременной базе данных.</w:t>
      </w:r>
    </w:p>
    <w:p w:rsidR="00503882" w:rsidRPr="00975B64" w:rsidRDefault="00503882" w:rsidP="00503882">
      <w:pPr>
        <w:numPr>
          <w:ilvl w:val="2"/>
          <w:numId w:val="21"/>
        </w:numPr>
        <w:ind w:left="0" w:firstLine="709"/>
        <w:contextualSpacing/>
        <w:jc w:val="both"/>
        <w:rPr>
          <w:b/>
        </w:rPr>
      </w:pPr>
      <w:r w:rsidRPr="00975B64">
        <w:rPr>
          <w:b/>
        </w:rPr>
        <w:t>Требования в части мониторинга доступности сервисов</w:t>
      </w:r>
    </w:p>
    <w:p w:rsidR="00503882" w:rsidRPr="00975B64" w:rsidRDefault="00503882" w:rsidP="00503882">
      <w:pPr>
        <w:numPr>
          <w:ilvl w:val="0"/>
          <w:numId w:val="32"/>
        </w:numPr>
        <w:ind w:left="0" w:firstLine="709"/>
        <w:contextualSpacing/>
        <w:jc w:val="both"/>
      </w:pPr>
      <w:r w:rsidRPr="00975B64">
        <w:t>визуализация всего хода выполнения тестовых транзакций прикладными системами и временных затрат для каждого из элементов транзакций;</w:t>
      </w:r>
    </w:p>
    <w:p w:rsidR="00503882" w:rsidRPr="00975B64" w:rsidRDefault="00503882" w:rsidP="00503882">
      <w:pPr>
        <w:numPr>
          <w:ilvl w:val="0"/>
          <w:numId w:val="32"/>
        </w:numPr>
        <w:ind w:left="0" w:firstLine="709"/>
        <w:contextualSpacing/>
        <w:jc w:val="both"/>
      </w:pPr>
      <w:r w:rsidRPr="00975B64">
        <w:t>автоматический контроль времени отработки тестовых транзакций (для контроля доступности и производительности приложений и сервисов);</w:t>
      </w:r>
    </w:p>
    <w:p w:rsidR="00503882" w:rsidRPr="00975B64" w:rsidRDefault="00503882" w:rsidP="00503882">
      <w:pPr>
        <w:numPr>
          <w:ilvl w:val="0"/>
          <w:numId w:val="32"/>
        </w:numPr>
        <w:ind w:left="0" w:firstLine="709"/>
        <w:contextualSpacing/>
        <w:jc w:val="both"/>
      </w:pPr>
      <w:r w:rsidRPr="00975B64">
        <w:t>автоматическая передача данных о состоянии объектов мониторинга в модуль сбора и обработки событий;</w:t>
      </w:r>
    </w:p>
    <w:p w:rsidR="00503882" w:rsidRPr="00975B64" w:rsidRDefault="00503882" w:rsidP="00503882">
      <w:pPr>
        <w:numPr>
          <w:ilvl w:val="0"/>
          <w:numId w:val="32"/>
        </w:numPr>
        <w:ind w:left="0" w:firstLine="709"/>
        <w:contextualSpacing/>
        <w:jc w:val="both"/>
      </w:pPr>
      <w:r w:rsidRPr="00975B64">
        <w:t>контроль заданных пороговых значений для всех контролируемых параметров. При превышении пороговых значений событийная информация автоматически отправляется в модуль сбора и обработки событий;</w:t>
      </w:r>
    </w:p>
    <w:p w:rsidR="00503882" w:rsidRPr="00975B64" w:rsidRDefault="00503882" w:rsidP="00503882">
      <w:pPr>
        <w:numPr>
          <w:ilvl w:val="0"/>
          <w:numId w:val="32"/>
        </w:numPr>
        <w:ind w:left="0" w:firstLine="709"/>
        <w:contextualSpacing/>
        <w:jc w:val="both"/>
      </w:pPr>
      <w:r w:rsidRPr="00975B64">
        <w:t>указание периодичности сообщений о доступности сервисов (по «светофорному» принципу с возможностью предоставления информации о доступности сервиса с разной степенью детализации для разных категорий пользователей).</w:t>
      </w:r>
    </w:p>
    <w:p w:rsidR="00503882" w:rsidRPr="00975B64" w:rsidRDefault="00503882" w:rsidP="00503882">
      <w:pPr>
        <w:numPr>
          <w:ilvl w:val="2"/>
          <w:numId w:val="21"/>
        </w:numPr>
        <w:ind w:left="0" w:firstLine="709"/>
        <w:contextualSpacing/>
        <w:jc w:val="both"/>
        <w:rPr>
          <w:b/>
        </w:rPr>
      </w:pPr>
      <w:r w:rsidRPr="00975B64">
        <w:rPr>
          <w:b/>
        </w:rPr>
        <w:t>Требования в части сбора и обработки событий</w:t>
      </w:r>
    </w:p>
    <w:p w:rsidR="00503882" w:rsidRPr="00975B64" w:rsidRDefault="00503882" w:rsidP="00503882">
      <w:pPr>
        <w:numPr>
          <w:ilvl w:val="0"/>
          <w:numId w:val="33"/>
        </w:numPr>
        <w:ind w:left="0" w:firstLine="709"/>
        <w:contextualSpacing/>
        <w:jc w:val="both"/>
      </w:pPr>
      <w:r w:rsidRPr="00975B64">
        <w:t>автоматический централизованный прием событийной информации и обработка данных от своих агентов и модулей мониторинга;</w:t>
      </w:r>
    </w:p>
    <w:p w:rsidR="00503882" w:rsidRPr="00975B64" w:rsidRDefault="00503882" w:rsidP="00503882">
      <w:pPr>
        <w:numPr>
          <w:ilvl w:val="0"/>
          <w:numId w:val="33"/>
        </w:numPr>
        <w:ind w:left="0" w:firstLine="709"/>
        <w:contextualSpacing/>
        <w:jc w:val="both"/>
      </w:pPr>
      <w:r w:rsidRPr="00975B64">
        <w:t>автоматическую обработку поступающей событийной информации;</w:t>
      </w:r>
    </w:p>
    <w:p w:rsidR="00503882" w:rsidRPr="00975B64" w:rsidRDefault="00503882" w:rsidP="00503882">
      <w:pPr>
        <w:numPr>
          <w:ilvl w:val="0"/>
          <w:numId w:val="33"/>
        </w:numPr>
        <w:ind w:left="0" w:firstLine="709"/>
        <w:contextualSpacing/>
        <w:jc w:val="both"/>
      </w:pPr>
      <w:r w:rsidRPr="00975B64">
        <w:t>хранение собираемой статистической информации в реляционной СУБД, (исторические данные хранятся до трех лет);</w:t>
      </w:r>
    </w:p>
    <w:p w:rsidR="00503882" w:rsidRPr="00975B64" w:rsidRDefault="00503882" w:rsidP="00503882">
      <w:pPr>
        <w:numPr>
          <w:ilvl w:val="0"/>
          <w:numId w:val="33"/>
        </w:numPr>
        <w:ind w:left="0" w:firstLine="709"/>
        <w:contextualSpacing/>
        <w:jc w:val="both"/>
      </w:pPr>
      <w:r w:rsidRPr="00975B64">
        <w:t>автоматическое выполнение внешних программ и задач;</w:t>
      </w:r>
    </w:p>
    <w:p w:rsidR="00503882" w:rsidRPr="00975B64" w:rsidRDefault="00503882" w:rsidP="00503882">
      <w:pPr>
        <w:numPr>
          <w:ilvl w:val="0"/>
          <w:numId w:val="33"/>
        </w:numPr>
        <w:ind w:left="0" w:firstLine="709"/>
        <w:contextualSpacing/>
        <w:jc w:val="both"/>
      </w:pPr>
      <w:r w:rsidRPr="00975B64">
        <w:t>отображение содержимого базы данных сервера обработки событийной информации:</w:t>
      </w:r>
    </w:p>
    <w:p w:rsidR="00503882" w:rsidRPr="00975B64" w:rsidRDefault="00503882" w:rsidP="00503882">
      <w:pPr>
        <w:numPr>
          <w:ilvl w:val="0"/>
          <w:numId w:val="33"/>
        </w:numPr>
        <w:ind w:left="0" w:firstLine="709"/>
        <w:contextualSpacing/>
        <w:jc w:val="both"/>
      </w:pPr>
      <w:r w:rsidRPr="00975B64">
        <w:lastRenderedPageBreak/>
        <w:t>централизованное представление данных о статусе функционирования элементов IT-инфраструктуры;</w:t>
      </w:r>
    </w:p>
    <w:p w:rsidR="00503882" w:rsidRPr="00975B64" w:rsidRDefault="00503882" w:rsidP="00503882">
      <w:pPr>
        <w:numPr>
          <w:ilvl w:val="0"/>
          <w:numId w:val="33"/>
        </w:numPr>
        <w:ind w:left="0" w:firstLine="709"/>
        <w:contextualSpacing/>
        <w:jc w:val="both"/>
      </w:pPr>
      <w:r w:rsidRPr="00975B64">
        <w:t>формирование динамических отчетов, основанных на кратковременных статистических данных;</w:t>
      </w:r>
    </w:p>
    <w:p w:rsidR="00503882" w:rsidRPr="00975B64" w:rsidRDefault="00503882" w:rsidP="00503882">
      <w:pPr>
        <w:numPr>
          <w:ilvl w:val="0"/>
          <w:numId w:val="33"/>
        </w:numPr>
        <w:ind w:left="0" w:firstLine="709"/>
        <w:contextualSpacing/>
        <w:jc w:val="both"/>
      </w:pPr>
      <w:r w:rsidRPr="00975B64">
        <w:t>автоматическое воздействие по событиям (корректирующих воздействий для устранения неполадок);</w:t>
      </w:r>
    </w:p>
    <w:p w:rsidR="00503882" w:rsidRPr="00975B64" w:rsidRDefault="00503882" w:rsidP="00503882">
      <w:pPr>
        <w:numPr>
          <w:ilvl w:val="0"/>
          <w:numId w:val="33"/>
        </w:numPr>
        <w:ind w:left="0" w:firstLine="709"/>
        <w:contextualSpacing/>
        <w:jc w:val="both"/>
      </w:pPr>
      <w:r w:rsidRPr="00975B64">
        <w:t>автоматическую фильтрацию событийной информации.</w:t>
      </w:r>
    </w:p>
    <w:p w:rsidR="00503882" w:rsidRPr="00975B64" w:rsidRDefault="00503882" w:rsidP="00503882">
      <w:pPr>
        <w:numPr>
          <w:ilvl w:val="2"/>
          <w:numId w:val="21"/>
        </w:numPr>
        <w:ind w:left="0" w:firstLine="709"/>
        <w:contextualSpacing/>
        <w:jc w:val="both"/>
        <w:rPr>
          <w:b/>
        </w:rPr>
      </w:pPr>
      <w:r w:rsidRPr="00975B64">
        <w:rPr>
          <w:b/>
        </w:rPr>
        <w:t>Требования в части инвентаризации и управления ПО</w:t>
      </w:r>
    </w:p>
    <w:p w:rsidR="00503882" w:rsidRPr="00975B64" w:rsidRDefault="00503882" w:rsidP="00503882">
      <w:pPr>
        <w:numPr>
          <w:ilvl w:val="0"/>
          <w:numId w:val="34"/>
        </w:numPr>
        <w:ind w:left="0" w:firstLine="709"/>
        <w:contextualSpacing/>
        <w:jc w:val="both"/>
      </w:pPr>
      <w:r w:rsidRPr="00975B64">
        <w:t>автоматически собирать информацию об аппаратном и программном обеспечении серверов и рабочих станций;</w:t>
      </w:r>
    </w:p>
    <w:p w:rsidR="00503882" w:rsidRPr="00975B64" w:rsidRDefault="00503882" w:rsidP="00503882">
      <w:pPr>
        <w:numPr>
          <w:ilvl w:val="0"/>
          <w:numId w:val="34"/>
        </w:numPr>
        <w:ind w:left="0" w:firstLine="709"/>
        <w:contextualSpacing/>
        <w:jc w:val="both"/>
      </w:pPr>
      <w:r w:rsidRPr="00975B64">
        <w:t>автоматически идентифицировать запуски и остановки программных продуктов на любых машинах, на которых запущен агент системы мониторинга и управления;</w:t>
      </w:r>
    </w:p>
    <w:p w:rsidR="00503882" w:rsidRPr="00975B64" w:rsidRDefault="00503882" w:rsidP="00503882">
      <w:pPr>
        <w:numPr>
          <w:ilvl w:val="0"/>
          <w:numId w:val="34"/>
        </w:numPr>
        <w:ind w:left="0" w:firstLine="709"/>
        <w:contextualSpacing/>
        <w:jc w:val="both"/>
      </w:pPr>
      <w:r w:rsidRPr="00975B64">
        <w:t>автоматически опознать тысячи коммерческих приложений (модуль может быть легко настроен для опознавания уникальных приложений);</w:t>
      </w:r>
    </w:p>
    <w:p w:rsidR="00503882" w:rsidRPr="00975B64" w:rsidRDefault="00503882" w:rsidP="00503882">
      <w:pPr>
        <w:numPr>
          <w:ilvl w:val="0"/>
          <w:numId w:val="34"/>
        </w:numPr>
        <w:ind w:left="0" w:firstLine="709"/>
        <w:contextualSpacing/>
        <w:jc w:val="both"/>
      </w:pPr>
      <w:r w:rsidRPr="00975B64">
        <w:t xml:space="preserve">централизованно управлять программным обеспечением (удаленно устанавливать и удалять ПО), с возможностями автоматизации (автоматического приведения ПО пользователя к заданной модели); </w:t>
      </w:r>
    </w:p>
    <w:p w:rsidR="00503882" w:rsidRPr="00975B64" w:rsidRDefault="00503882" w:rsidP="00503882">
      <w:pPr>
        <w:numPr>
          <w:ilvl w:val="0"/>
          <w:numId w:val="34"/>
        </w:numPr>
        <w:ind w:left="0" w:firstLine="709"/>
        <w:contextualSpacing/>
        <w:jc w:val="both"/>
      </w:pPr>
      <w:r w:rsidRPr="00975B64">
        <w:t xml:space="preserve">создавать и редактировать пакеты ПО, которые будут устанавливаться на удаленные серверы (например, пакеты обновления ОС); </w:t>
      </w:r>
    </w:p>
    <w:p w:rsidR="00503882" w:rsidRPr="00975B64" w:rsidRDefault="00503882" w:rsidP="00503882">
      <w:pPr>
        <w:numPr>
          <w:ilvl w:val="0"/>
          <w:numId w:val="34"/>
        </w:numPr>
        <w:ind w:left="0" w:firstLine="709"/>
        <w:contextualSpacing/>
        <w:jc w:val="both"/>
      </w:pPr>
      <w:r w:rsidRPr="00975B64">
        <w:t>автоматически выявлять компьютеры, на которых не хватает регламентированного ПО;</w:t>
      </w:r>
    </w:p>
    <w:p w:rsidR="00503882" w:rsidRPr="00975B64" w:rsidRDefault="00503882" w:rsidP="00503882">
      <w:pPr>
        <w:numPr>
          <w:ilvl w:val="0"/>
          <w:numId w:val="34"/>
        </w:numPr>
        <w:ind w:left="0" w:firstLine="709"/>
        <w:contextualSpacing/>
        <w:jc w:val="both"/>
      </w:pPr>
      <w:r w:rsidRPr="00975B64">
        <w:t>автоматически обнаруживать нерегламентированные параметры безопасности ОС;</w:t>
      </w:r>
    </w:p>
    <w:p w:rsidR="00503882" w:rsidRPr="00975B64" w:rsidRDefault="00503882" w:rsidP="00503882">
      <w:pPr>
        <w:numPr>
          <w:ilvl w:val="0"/>
          <w:numId w:val="34"/>
        </w:numPr>
        <w:ind w:left="0" w:firstLine="709"/>
        <w:contextualSpacing/>
        <w:jc w:val="both"/>
      </w:pPr>
      <w:r w:rsidRPr="00975B64">
        <w:t xml:space="preserve">автоматизировать рассылку и установку ПО и операционных систем; </w:t>
      </w:r>
    </w:p>
    <w:p w:rsidR="00503882" w:rsidRPr="00975B64" w:rsidRDefault="00503882" w:rsidP="00503882">
      <w:pPr>
        <w:numPr>
          <w:ilvl w:val="0"/>
          <w:numId w:val="34"/>
        </w:numPr>
        <w:ind w:left="0" w:firstLine="709"/>
        <w:contextualSpacing/>
        <w:jc w:val="both"/>
      </w:pPr>
      <w:r w:rsidRPr="00975B64">
        <w:t>автоматически генерировать оповещения администраторов о достижении определенного уровня использования лицензий;</w:t>
      </w:r>
    </w:p>
    <w:p w:rsidR="00503882" w:rsidRPr="00975B64" w:rsidRDefault="00503882" w:rsidP="00503882">
      <w:pPr>
        <w:numPr>
          <w:ilvl w:val="0"/>
          <w:numId w:val="34"/>
        </w:numPr>
        <w:ind w:left="0" w:firstLine="709"/>
        <w:contextualSpacing/>
        <w:jc w:val="both"/>
      </w:pPr>
      <w:r w:rsidRPr="00975B64">
        <w:t>получать отчеты для сравнения установленного и используемого ПО, а также приобретенных лицензий;</w:t>
      </w:r>
    </w:p>
    <w:p w:rsidR="00503882" w:rsidRPr="00975B64" w:rsidRDefault="00503882" w:rsidP="00503882">
      <w:pPr>
        <w:numPr>
          <w:ilvl w:val="0"/>
          <w:numId w:val="34"/>
        </w:numPr>
        <w:ind w:left="0" w:firstLine="709"/>
        <w:contextualSpacing/>
        <w:jc w:val="both"/>
      </w:pPr>
      <w:r w:rsidRPr="00975B64">
        <w:t>защитить конфиденциальную информацию через управление профилями безопасности с помощью административного интерфейса и кодирования информации при передаче;</w:t>
      </w:r>
    </w:p>
    <w:p w:rsidR="00503882" w:rsidRPr="00975B64" w:rsidRDefault="00503882" w:rsidP="00503882">
      <w:pPr>
        <w:numPr>
          <w:ilvl w:val="0"/>
          <w:numId w:val="34"/>
        </w:numPr>
        <w:ind w:left="0" w:firstLine="709"/>
        <w:contextualSpacing/>
        <w:jc w:val="both"/>
      </w:pPr>
      <w:r w:rsidRPr="00975B64">
        <w:t>управлять комплектным ПО, состоящим из нескольких компонентов, установленных, возможно, на разных аппаратно-программных серверных комплексах;</w:t>
      </w:r>
    </w:p>
    <w:p w:rsidR="00503882" w:rsidRDefault="00503882" w:rsidP="00503882">
      <w:pPr>
        <w:numPr>
          <w:ilvl w:val="0"/>
          <w:numId w:val="34"/>
        </w:numPr>
        <w:ind w:left="0" w:firstLine="709"/>
        <w:contextualSpacing/>
        <w:jc w:val="both"/>
      </w:pPr>
      <w:r w:rsidRPr="00975B64">
        <w:t>логически разделять и виртуализировать ресурсы для оптимального использования аппаратных ресурсов.</w:t>
      </w:r>
    </w:p>
    <w:p w:rsidR="00503882" w:rsidRPr="00975B64" w:rsidRDefault="00503882" w:rsidP="00503882">
      <w:pPr>
        <w:numPr>
          <w:ilvl w:val="2"/>
          <w:numId w:val="21"/>
        </w:numPr>
        <w:ind w:left="0" w:firstLine="709"/>
        <w:contextualSpacing/>
        <w:jc w:val="both"/>
        <w:rPr>
          <w:b/>
        </w:rPr>
      </w:pPr>
      <w:r w:rsidRPr="00975B64">
        <w:rPr>
          <w:b/>
        </w:rPr>
        <w:t>Требования в части дистанционного управления серверными системами</w:t>
      </w:r>
    </w:p>
    <w:p w:rsidR="00503882" w:rsidRPr="00975B64" w:rsidRDefault="00503882" w:rsidP="00503882">
      <w:pPr>
        <w:numPr>
          <w:ilvl w:val="0"/>
          <w:numId w:val="35"/>
        </w:numPr>
        <w:ind w:left="0" w:firstLine="709"/>
        <w:contextualSpacing/>
        <w:jc w:val="both"/>
      </w:pPr>
      <w:r w:rsidRPr="00975B64">
        <w:t>перенаправлять действия клавиатуры и мыши управляющей рабочей станции на удаленный сервер, позволяя администратору отдавать команды на целевой сервер и отображать на экране управляющей станции содержание экрана удаленного сервера.</w:t>
      </w:r>
    </w:p>
    <w:p w:rsidR="00503882" w:rsidRPr="00975B64" w:rsidRDefault="00503882" w:rsidP="00503882">
      <w:pPr>
        <w:numPr>
          <w:ilvl w:val="0"/>
          <w:numId w:val="35"/>
        </w:numPr>
        <w:ind w:left="0" w:firstLine="709"/>
        <w:contextualSpacing/>
        <w:jc w:val="both"/>
      </w:pPr>
      <w:r w:rsidRPr="00975B64">
        <w:t xml:space="preserve">возможность создания централизованной группы системных администраторов, которые могут контролировать и администрировать все серверы и рабочие станции, находясь за своими рабочими станциями. </w:t>
      </w:r>
    </w:p>
    <w:p w:rsidR="00503882" w:rsidRPr="00975B64" w:rsidRDefault="00503882" w:rsidP="00503882">
      <w:pPr>
        <w:numPr>
          <w:ilvl w:val="0"/>
          <w:numId w:val="35"/>
        </w:numPr>
        <w:ind w:left="0" w:firstLine="709"/>
        <w:contextualSpacing/>
        <w:jc w:val="both"/>
      </w:pPr>
      <w:r w:rsidRPr="00975B64">
        <w:t>определение политики администрирования и определение ролей администраторов.</w:t>
      </w:r>
    </w:p>
    <w:p w:rsidR="00503882" w:rsidRPr="00975B64" w:rsidRDefault="00503882" w:rsidP="00503882">
      <w:pPr>
        <w:numPr>
          <w:ilvl w:val="0"/>
          <w:numId w:val="35"/>
        </w:numPr>
        <w:ind w:left="0" w:firstLine="709"/>
        <w:contextualSpacing/>
        <w:jc w:val="both"/>
      </w:pPr>
      <w:r w:rsidRPr="00975B64">
        <w:t>возможность изменения настройки сеанса связи для минимизации трафика между управляющей рабочей станцией и управляемым сервером.</w:t>
      </w:r>
    </w:p>
    <w:p w:rsidR="00503882" w:rsidRPr="00975B64" w:rsidRDefault="00503882" w:rsidP="00503882">
      <w:pPr>
        <w:numPr>
          <w:ilvl w:val="0"/>
          <w:numId w:val="35"/>
        </w:numPr>
        <w:ind w:left="0" w:firstLine="709"/>
        <w:contextualSpacing/>
        <w:jc w:val="both"/>
      </w:pPr>
      <w:r w:rsidRPr="00975B64">
        <w:t>осуществлять доступ к администрированию и удаленному управлению серверов через Web-интерфейс в защищенном виде с организацией парольного доступа.</w:t>
      </w:r>
    </w:p>
    <w:p w:rsidR="00503882" w:rsidRPr="00975B64" w:rsidRDefault="00503882" w:rsidP="00503882">
      <w:pPr>
        <w:numPr>
          <w:ilvl w:val="2"/>
          <w:numId w:val="21"/>
        </w:numPr>
        <w:ind w:left="0" w:firstLine="709"/>
        <w:contextualSpacing/>
        <w:jc w:val="both"/>
        <w:rPr>
          <w:b/>
        </w:rPr>
      </w:pPr>
      <w:r w:rsidRPr="00975B64">
        <w:rPr>
          <w:b/>
        </w:rPr>
        <w:t>Требования в части резервного копирования</w:t>
      </w:r>
    </w:p>
    <w:p w:rsidR="00503882" w:rsidRPr="00975B64" w:rsidRDefault="00503882" w:rsidP="00503882">
      <w:pPr>
        <w:ind w:firstLine="709"/>
        <w:contextualSpacing/>
        <w:jc w:val="both"/>
      </w:pPr>
      <w:r w:rsidRPr="00975B64">
        <w:t>(реализуются при взаимодействии с управляющим сервером системы мониторинга и управления)</w:t>
      </w:r>
    </w:p>
    <w:p w:rsidR="00503882" w:rsidRPr="00975B64" w:rsidRDefault="00503882" w:rsidP="00503882">
      <w:pPr>
        <w:numPr>
          <w:ilvl w:val="0"/>
          <w:numId w:val="36"/>
        </w:numPr>
        <w:ind w:left="0" w:firstLine="709"/>
        <w:contextualSpacing/>
        <w:jc w:val="both"/>
      </w:pPr>
      <w:r w:rsidRPr="00975B64">
        <w:lastRenderedPageBreak/>
        <w:t>Резервное копирование и восстановление данных с использованием дисковых систем (в том числе дистанционное; СХД; дисковые полки) с возможностью (при наличии соответствующего оборудования) архивации на ленточные библиотеки)</w:t>
      </w:r>
    </w:p>
    <w:p w:rsidR="00503882" w:rsidRPr="00975B64" w:rsidRDefault="00503882" w:rsidP="00503882">
      <w:pPr>
        <w:numPr>
          <w:ilvl w:val="0"/>
          <w:numId w:val="36"/>
        </w:numPr>
        <w:ind w:left="0" w:firstLine="709"/>
        <w:contextualSpacing/>
        <w:jc w:val="both"/>
      </w:pPr>
      <w:r w:rsidRPr="00975B64">
        <w:t>Автоматизация управления процессами резервного копирования; в том числе с использованием сценариев WindowsPowerShell</w:t>
      </w:r>
    </w:p>
    <w:p w:rsidR="00503882" w:rsidRPr="00975B64" w:rsidRDefault="00503882" w:rsidP="00503882">
      <w:pPr>
        <w:numPr>
          <w:ilvl w:val="0"/>
          <w:numId w:val="36"/>
        </w:numPr>
        <w:ind w:left="0" w:firstLine="709"/>
        <w:contextualSpacing/>
        <w:jc w:val="both"/>
      </w:pPr>
      <w:r w:rsidRPr="00975B64">
        <w:t>Интеграция и мониторинг процессов резервного копирования с помощью SystemCenterOperations Manager; уведомления и отчетность по процессам резервного копирования;</w:t>
      </w:r>
    </w:p>
    <w:p w:rsidR="00503882" w:rsidRPr="00975B64" w:rsidRDefault="00503882" w:rsidP="00503882">
      <w:pPr>
        <w:ind w:firstLine="709"/>
        <w:jc w:val="both"/>
      </w:pPr>
      <w:r w:rsidRPr="00975B64">
        <w:t>Объекты резервного копирования:</w:t>
      </w:r>
    </w:p>
    <w:p w:rsidR="00503882" w:rsidRPr="00975B64" w:rsidRDefault="00503882" w:rsidP="00503882">
      <w:pPr>
        <w:numPr>
          <w:ilvl w:val="0"/>
          <w:numId w:val="37"/>
        </w:numPr>
        <w:tabs>
          <w:tab w:val="clear" w:pos="720"/>
          <w:tab w:val="num" w:pos="426"/>
        </w:tabs>
        <w:ind w:left="0" w:firstLine="709"/>
        <w:jc w:val="both"/>
      </w:pPr>
      <w:r w:rsidRPr="00975B64">
        <w:t>Файловые данные с дисковых томов, папок (в т.ч. сетевых, дистанционных, в т.ч. папок общего общего доступа)</w:t>
      </w:r>
    </w:p>
    <w:p w:rsidR="00503882" w:rsidRPr="00975B64" w:rsidRDefault="00503882" w:rsidP="00503882">
      <w:pPr>
        <w:numPr>
          <w:ilvl w:val="0"/>
          <w:numId w:val="37"/>
        </w:numPr>
        <w:ind w:left="0" w:firstLine="709"/>
        <w:jc w:val="both"/>
      </w:pPr>
      <w:r w:rsidRPr="00975B64">
        <w:t>Данные серверных систем (включая такие как как группы хранения Microsoft ExchangeServer, базы данных Microsoft SQL Server, фермы Microsoft Sharepoint), на серверах и в кластерах;</w:t>
      </w:r>
    </w:p>
    <w:p w:rsidR="00503882" w:rsidRPr="00975B64" w:rsidRDefault="00503882" w:rsidP="00503882">
      <w:pPr>
        <w:numPr>
          <w:ilvl w:val="0"/>
          <w:numId w:val="37"/>
        </w:numPr>
        <w:ind w:left="0" w:firstLine="709"/>
        <w:jc w:val="both"/>
      </w:pPr>
      <w:r w:rsidRPr="00975B64">
        <w:t>Виртуальные машины (с виртуализированными гостевыми ОС различных типов), функционирующие под управлением гипервизора Hyper-V;</w:t>
      </w:r>
    </w:p>
    <w:p w:rsidR="00503882" w:rsidRPr="00975B64" w:rsidRDefault="00503882" w:rsidP="00503882">
      <w:pPr>
        <w:numPr>
          <w:ilvl w:val="0"/>
          <w:numId w:val="37"/>
        </w:numPr>
        <w:ind w:left="0" w:firstLine="709"/>
        <w:jc w:val="both"/>
      </w:pPr>
      <w:r w:rsidRPr="00975B64">
        <w:t xml:space="preserve">Образы (текущие состояния) серверных ОС WindowsServer, а также совместимых ОС Linux (при наличии совместимых пакетов ManagementPack). </w:t>
      </w:r>
    </w:p>
    <w:p w:rsidR="00503882" w:rsidRPr="00975B64" w:rsidRDefault="00503882" w:rsidP="00503882">
      <w:pPr>
        <w:numPr>
          <w:ilvl w:val="2"/>
          <w:numId w:val="21"/>
        </w:numPr>
        <w:ind w:left="0" w:firstLine="709"/>
        <w:contextualSpacing/>
        <w:jc w:val="both"/>
        <w:rPr>
          <w:b/>
        </w:rPr>
      </w:pPr>
      <w:r w:rsidRPr="00975B64">
        <w:rPr>
          <w:b/>
        </w:rPr>
        <w:t>Требования в части управления виртуальными машинами (ВМ)</w:t>
      </w:r>
    </w:p>
    <w:p w:rsidR="00503882" w:rsidRPr="00975B64" w:rsidRDefault="00503882" w:rsidP="00503882">
      <w:pPr>
        <w:ind w:firstLine="709"/>
        <w:contextualSpacing/>
        <w:jc w:val="both"/>
      </w:pPr>
      <w:r w:rsidRPr="00975B64">
        <w:t>(реализуются при взаимодействии с управляющим сервером системы мониторинга и управления)</w:t>
      </w:r>
    </w:p>
    <w:p w:rsidR="00503882" w:rsidRPr="00975B64" w:rsidRDefault="00503882" w:rsidP="00503882">
      <w:pPr>
        <w:numPr>
          <w:ilvl w:val="0"/>
          <w:numId w:val="38"/>
        </w:numPr>
        <w:tabs>
          <w:tab w:val="clear" w:pos="720"/>
          <w:tab w:val="num" w:pos="360"/>
        </w:tabs>
        <w:ind w:left="0" w:firstLine="709"/>
        <w:jc w:val="both"/>
      </w:pPr>
      <w:r w:rsidRPr="00975B64">
        <w:t>Просмотр или изменение свойств работающих ВМ (включая объем аппаратных ресурсов, предоставляемых для ВМ);</w:t>
      </w:r>
    </w:p>
    <w:p w:rsidR="00503882" w:rsidRPr="00975B64" w:rsidRDefault="00503882" w:rsidP="00503882">
      <w:pPr>
        <w:numPr>
          <w:ilvl w:val="0"/>
          <w:numId w:val="38"/>
        </w:numPr>
        <w:ind w:left="0" w:firstLine="709"/>
        <w:jc w:val="both"/>
      </w:pPr>
      <w:r w:rsidRPr="00975B64">
        <w:t>Управление контрольными точками ВМ (создание контрольных точек, просмотр их свойств, использование для восстановления требуемого состояния ВМ);</w:t>
      </w:r>
    </w:p>
    <w:p w:rsidR="00503882" w:rsidRPr="00975B64" w:rsidRDefault="00503882" w:rsidP="00503882">
      <w:pPr>
        <w:numPr>
          <w:ilvl w:val="0"/>
          <w:numId w:val="38"/>
        </w:numPr>
        <w:ind w:left="0" w:firstLine="709"/>
        <w:jc w:val="both"/>
      </w:pPr>
      <w:r w:rsidRPr="00975B64">
        <w:t>Подключение файлов образов к ВМ;</w:t>
      </w:r>
    </w:p>
    <w:p w:rsidR="00503882" w:rsidRPr="00975B64" w:rsidRDefault="00503882" w:rsidP="00503882">
      <w:pPr>
        <w:numPr>
          <w:ilvl w:val="0"/>
          <w:numId w:val="38"/>
        </w:numPr>
        <w:ind w:left="0" w:firstLine="709"/>
        <w:jc w:val="both"/>
      </w:pPr>
      <w:r w:rsidRPr="00975B64">
        <w:t>Динамическая миграция ВМ (перемещение работающих ВМ между физическими хостами в целях обеспечения бесперебойного функционирования и/или балансировки нагрузки).</w:t>
      </w:r>
    </w:p>
    <w:p w:rsidR="00503882" w:rsidRPr="00975B64" w:rsidRDefault="00503882" w:rsidP="00503882">
      <w:pPr>
        <w:numPr>
          <w:ilvl w:val="2"/>
          <w:numId w:val="21"/>
        </w:numPr>
        <w:ind w:left="0" w:firstLine="709"/>
        <w:contextualSpacing/>
        <w:jc w:val="both"/>
        <w:rPr>
          <w:b/>
        </w:rPr>
      </w:pPr>
      <w:r w:rsidRPr="00975B64">
        <w:rPr>
          <w:b/>
        </w:rPr>
        <w:t>Требования в части повышения эффективности администрирования</w:t>
      </w:r>
    </w:p>
    <w:p w:rsidR="00503882" w:rsidRPr="00975B64" w:rsidRDefault="00503882" w:rsidP="00503882">
      <w:pPr>
        <w:numPr>
          <w:ilvl w:val="0"/>
          <w:numId w:val="39"/>
        </w:numPr>
        <w:ind w:left="0" w:firstLine="709"/>
        <w:jc w:val="both"/>
      </w:pPr>
      <w:r w:rsidRPr="00975B64">
        <w:t>Встроенная актуализируемая «база знаний» по устранению выявленных неполадок и проактивному выявлению возможных сбоев;</w:t>
      </w:r>
    </w:p>
    <w:p w:rsidR="00503882" w:rsidRPr="00975B64" w:rsidRDefault="00503882" w:rsidP="00503882">
      <w:pPr>
        <w:numPr>
          <w:ilvl w:val="0"/>
          <w:numId w:val="39"/>
        </w:numPr>
        <w:ind w:left="0" w:firstLine="709"/>
        <w:jc w:val="both"/>
      </w:pPr>
      <w:r w:rsidRPr="00975B64">
        <w:t>Сопровождение внутреннего портала. контроля инцидентов с возможностью назначения событий мониторинга на специалистов узких областей (SCSM).</w:t>
      </w:r>
    </w:p>
    <w:p w:rsidR="00503882" w:rsidRPr="00975B64" w:rsidRDefault="00503882" w:rsidP="00503882">
      <w:pPr>
        <w:numPr>
          <w:ilvl w:val="2"/>
          <w:numId w:val="21"/>
        </w:numPr>
        <w:ind w:left="0" w:firstLine="709"/>
        <w:contextualSpacing/>
        <w:jc w:val="both"/>
        <w:rPr>
          <w:b/>
        </w:rPr>
      </w:pPr>
      <w:r w:rsidRPr="00975B64">
        <w:rPr>
          <w:b/>
        </w:rPr>
        <w:t>Требования в части моделирования и визуализации сервисов</w:t>
      </w:r>
    </w:p>
    <w:p w:rsidR="00503882" w:rsidRPr="00975B64" w:rsidRDefault="00503882" w:rsidP="00503882">
      <w:pPr>
        <w:numPr>
          <w:ilvl w:val="0"/>
          <w:numId w:val="40"/>
        </w:numPr>
        <w:ind w:left="0" w:firstLine="709"/>
        <w:contextualSpacing/>
        <w:jc w:val="both"/>
      </w:pPr>
      <w:r w:rsidRPr="00975B64">
        <w:t>осуществление отслеживания жизнеспособности бизнес – процессов, путем построения иерархии сущностей, определяющей взаимосвязь бизнес-процессов с ИТ-сервисами.</w:t>
      </w:r>
    </w:p>
    <w:p w:rsidR="00503882" w:rsidRPr="00975B64" w:rsidRDefault="00503882" w:rsidP="00503882">
      <w:pPr>
        <w:numPr>
          <w:ilvl w:val="0"/>
          <w:numId w:val="40"/>
        </w:numPr>
        <w:ind w:left="0" w:firstLine="709"/>
        <w:contextualSpacing/>
        <w:jc w:val="both"/>
      </w:pPr>
      <w:r w:rsidRPr="00975B64">
        <w:t>постоянно отслеживать все параметры управления и представлять их администратору в единообразном виде;</w:t>
      </w:r>
    </w:p>
    <w:p w:rsidR="00503882" w:rsidRPr="00975B64" w:rsidRDefault="00503882" w:rsidP="00503882">
      <w:pPr>
        <w:numPr>
          <w:ilvl w:val="0"/>
          <w:numId w:val="40"/>
        </w:numPr>
        <w:ind w:left="0" w:firstLine="709"/>
        <w:contextualSpacing/>
        <w:jc w:val="both"/>
      </w:pPr>
      <w:r w:rsidRPr="00975B64">
        <w:t>автоматически формировать предупреждения о возможных неполадках до их возникновения;</w:t>
      </w:r>
    </w:p>
    <w:p w:rsidR="00503882" w:rsidRPr="00975B64" w:rsidRDefault="00503882" w:rsidP="00503882">
      <w:pPr>
        <w:numPr>
          <w:ilvl w:val="0"/>
          <w:numId w:val="40"/>
        </w:numPr>
        <w:ind w:left="0" w:firstLine="709"/>
        <w:contextualSpacing/>
        <w:jc w:val="both"/>
        <w:rPr>
          <w:b/>
          <w:bCs/>
        </w:rPr>
      </w:pPr>
      <w:r w:rsidRPr="00975B64">
        <w:t>оперативно создавать отчеты и вести хронологические записи.</w:t>
      </w:r>
    </w:p>
    <w:p w:rsidR="00503882" w:rsidRPr="00975B64" w:rsidRDefault="00503882" w:rsidP="00503882">
      <w:pPr>
        <w:ind w:firstLine="709"/>
        <w:contextualSpacing/>
        <w:jc w:val="both"/>
        <w:rPr>
          <w:b/>
          <w:bCs/>
        </w:rPr>
      </w:pPr>
      <w:r w:rsidRPr="00975B64">
        <w:t>Экземпляры данного ПО, функционирующие на серверных аппаратно-программных комплексах, являющихся объектами мониторинга и управления, должны являться компонентами унифицированной (единой) системы мониторинга и управления серверной и клиентской аппаратно-программной инфраструктуры Заказчика.</w:t>
      </w:r>
    </w:p>
    <w:p w:rsidR="00503882" w:rsidRPr="00975B64" w:rsidRDefault="00503882" w:rsidP="00503882">
      <w:pPr>
        <w:numPr>
          <w:ilvl w:val="0"/>
          <w:numId w:val="21"/>
        </w:numPr>
        <w:ind w:left="0" w:firstLine="709"/>
        <w:contextualSpacing/>
        <w:jc w:val="both"/>
        <w:rPr>
          <w:b/>
        </w:rPr>
      </w:pPr>
      <w:r w:rsidRPr="00975B64">
        <w:rPr>
          <w:b/>
        </w:rPr>
        <w:t>ТРЕБОВАНИЯ К ХАРАКТЕРИСТИКАМ «Лицензии</w:t>
      </w:r>
      <w:r w:rsidRPr="00975B64">
        <w:rPr>
          <w:b/>
          <w:color w:val="000000"/>
        </w:rPr>
        <w:t>стандартного пользовательского доступа к серверу электронной почты Microsoft 381-03623</w:t>
      </w:r>
      <w:r w:rsidRPr="00975B64">
        <w:rPr>
          <w:b/>
          <w:color w:val="000000"/>
          <w:lang w:val="en-US"/>
        </w:rPr>
        <w:t> </w:t>
      </w:r>
      <w:r w:rsidRPr="00975B64">
        <w:rPr>
          <w:b/>
          <w:color w:val="000000"/>
        </w:rPr>
        <w:t>ExchgStdCALLicSAPk OLV D 1Y AqY1 AP DvcCAL</w:t>
      </w:r>
      <w:r w:rsidRPr="00975B64">
        <w:rPr>
          <w:b/>
        </w:rPr>
        <w:t>»</w:t>
      </w:r>
    </w:p>
    <w:p w:rsidR="00503882" w:rsidRPr="00975B64" w:rsidRDefault="00503882" w:rsidP="00503882">
      <w:pPr>
        <w:ind w:firstLine="709"/>
        <w:jc w:val="both"/>
      </w:pPr>
      <w:r w:rsidRPr="00975B64">
        <w:lastRenderedPageBreak/>
        <w:t>Единица измерения: одна лицензия на одно автоматизированное рабочее место (пользовательский аппаратно-программный комплекс), с которого осуществляется доступ к серверному ПО электронной почты.</w:t>
      </w:r>
    </w:p>
    <w:p w:rsidR="00503882" w:rsidRPr="00975B64" w:rsidRDefault="00503882" w:rsidP="00503882">
      <w:pPr>
        <w:ind w:firstLine="709"/>
        <w:jc w:val="both"/>
      </w:pPr>
      <w:r w:rsidRPr="00975B64">
        <w:t>Лицензия стандартного пользовательского доступа должна предоставлять право стандартного пользовательского доступа к неограниченному количеству экземпляров (функционирующих в составе серверных аппаратно-программных комплексов, входящих в ИТ-инфраструктуру Заказчика) серверного ПО электронной почты.</w:t>
      </w:r>
    </w:p>
    <w:p w:rsidR="00503882" w:rsidRPr="00975B64" w:rsidRDefault="00503882" w:rsidP="00503882">
      <w:pPr>
        <w:ind w:firstLine="709"/>
        <w:jc w:val="both"/>
      </w:pPr>
    </w:p>
    <w:p w:rsidR="00503882" w:rsidRPr="00975B64" w:rsidRDefault="00503882" w:rsidP="00503882">
      <w:pPr>
        <w:numPr>
          <w:ilvl w:val="0"/>
          <w:numId w:val="21"/>
        </w:numPr>
        <w:ind w:left="0" w:firstLine="709"/>
        <w:contextualSpacing/>
        <w:jc w:val="both"/>
        <w:rPr>
          <w:b/>
        </w:rPr>
      </w:pPr>
      <w:r w:rsidRPr="00975B64">
        <w:rPr>
          <w:b/>
        </w:rPr>
        <w:t xml:space="preserve">ТРЕБОВАНИЯ К ФУНКЦИОНАЛЬНЫМ И ТЕХНИЧЕСКИМ ХАРАКТЕРИСТИКАМ, ПРИОБРЕТАЕМОГО </w:t>
      </w:r>
      <w:r w:rsidRPr="00975B64">
        <w:rPr>
          <w:b/>
          <w:color w:val="000000"/>
        </w:rPr>
        <w:t>Microsoft J5A-00210SysCtrCnfgMgrCltMLLicSAPk OLV D 1Y AqY1 AP PerOSE</w:t>
      </w:r>
      <w:r w:rsidRPr="00975B64">
        <w:rPr>
          <w:b/>
        </w:rPr>
        <w:t>»</w:t>
      </w:r>
    </w:p>
    <w:p w:rsidR="00503882" w:rsidRPr="00975B64" w:rsidRDefault="00503882" w:rsidP="00503882">
      <w:pPr>
        <w:widowControl w:val="0"/>
        <w:ind w:firstLine="709"/>
        <w:jc w:val="both"/>
        <w:rPr>
          <w:rFonts w:eastAsia="Calibri"/>
          <w:bCs/>
        </w:rPr>
      </w:pPr>
      <w:r w:rsidRPr="00975B64">
        <w:rPr>
          <w:rFonts w:eastAsia="Calibri"/>
          <w:bCs/>
        </w:rPr>
        <w:t>Единица измерения: одна лицензия на одну операционную (физическую или виртуализированную) среду (операционную систему (ОС), функционирующую на аппаратно-программном автоматизированном месте или в качестве «гостевой» ОС в виртуальной машине)</w:t>
      </w:r>
    </w:p>
    <w:p w:rsidR="00503882" w:rsidRPr="00975B64" w:rsidRDefault="00503882" w:rsidP="00503882">
      <w:pPr>
        <w:widowControl w:val="0"/>
        <w:ind w:firstLine="709"/>
        <w:jc w:val="both"/>
        <w:rPr>
          <w:rFonts w:eastAsia="Calibri"/>
        </w:rPr>
      </w:pPr>
      <w:r w:rsidRPr="00975B64">
        <w:rPr>
          <w:rFonts w:eastAsia="Calibri"/>
        </w:rPr>
        <w:t xml:space="preserve">Компоненты </w:t>
      </w:r>
      <w:r w:rsidRPr="00975B64">
        <w:rPr>
          <w:rFonts w:eastAsia="Calibri"/>
          <w:bCs/>
        </w:rPr>
        <w:t>(для автоматизированных рабочих мест</w:t>
      </w:r>
      <w:r w:rsidRPr="00975B64">
        <w:rPr>
          <w:rFonts w:eastAsia="Calibri"/>
        </w:rPr>
        <w:t xml:space="preserve"> (АРМ) – объектов мониторинга) системы мониторинга и управления должны функционировать на физических или виртуальных АРМ под управлением пользовательской операционной системы Windows и обеспечивать автоматизированный контроль большинства характеристик операционных систем и общесистемного программного обеспечения, а также обеспечивать быстрое выявление неисправностей до наступления их последствий.</w:t>
      </w:r>
    </w:p>
    <w:p w:rsidR="00503882" w:rsidRPr="00975B64" w:rsidRDefault="00503882" w:rsidP="00503882">
      <w:pPr>
        <w:numPr>
          <w:ilvl w:val="1"/>
          <w:numId w:val="21"/>
        </w:numPr>
        <w:ind w:left="0" w:firstLine="709"/>
        <w:contextualSpacing/>
        <w:jc w:val="both"/>
        <w:rPr>
          <w:b/>
        </w:rPr>
      </w:pPr>
      <w:r w:rsidRPr="00975B64">
        <w:rPr>
          <w:b/>
        </w:rPr>
        <w:t>Общие требования</w:t>
      </w:r>
    </w:p>
    <w:p w:rsidR="00503882" w:rsidRPr="00975B64" w:rsidRDefault="00503882" w:rsidP="00503882">
      <w:pPr>
        <w:widowControl w:val="0"/>
        <w:numPr>
          <w:ilvl w:val="0"/>
          <w:numId w:val="22"/>
        </w:numPr>
        <w:ind w:left="0" w:firstLine="709"/>
        <w:contextualSpacing/>
        <w:jc w:val="both"/>
      </w:pPr>
      <w:r w:rsidRPr="00975B64">
        <w:t>автоматически обнаруживать узкие места и потенциальные проблемы, которые могут возникнуть в функционировании АРМ;</w:t>
      </w:r>
    </w:p>
    <w:p w:rsidR="00503882" w:rsidRPr="00975B64" w:rsidRDefault="00503882" w:rsidP="00503882">
      <w:pPr>
        <w:widowControl w:val="0"/>
        <w:numPr>
          <w:ilvl w:val="0"/>
          <w:numId w:val="22"/>
        </w:numPr>
        <w:ind w:left="0" w:firstLine="709"/>
        <w:contextualSpacing/>
        <w:jc w:val="both"/>
      </w:pPr>
      <w:r w:rsidRPr="00975B64">
        <w:t>автоматически предупреждать о появлении сбоев в отслеживаемых объектах мониторинга;</w:t>
      </w:r>
    </w:p>
    <w:p w:rsidR="00503882" w:rsidRPr="00975B64" w:rsidRDefault="00503882" w:rsidP="00503882">
      <w:pPr>
        <w:widowControl w:val="0"/>
        <w:numPr>
          <w:ilvl w:val="0"/>
          <w:numId w:val="22"/>
        </w:numPr>
        <w:ind w:left="0" w:firstLine="709"/>
        <w:contextualSpacing/>
        <w:jc w:val="both"/>
      </w:pPr>
      <w:r w:rsidRPr="00975B64">
        <w:t>реализовывать функцию автоматического восстановления после критических ситуаций, благодаря предопределенному и настраиваемому набору действий, которые могут быть выполнены на управляемых системах;</w:t>
      </w:r>
    </w:p>
    <w:p w:rsidR="00503882" w:rsidRPr="00975B64" w:rsidRDefault="00503882" w:rsidP="00503882">
      <w:pPr>
        <w:widowControl w:val="0"/>
        <w:numPr>
          <w:ilvl w:val="0"/>
          <w:numId w:val="22"/>
        </w:numPr>
        <w:ind w:left="0" w:firstLine="709"/>
        <w:contextualSpacing/>
        <w:jc w:val="both"/>
      </w:pPr>
      <w:r w:rsidRPr="00975B64">
        <w:t>отображать в едином портале организации состояние АРМ и приложений, проблемы и пути их решения;</w:t>
      </w:r>
    </w:p>
    <w:p w:rsidR="00503882" w:rsidRPr="00975B64" w:rsidRDefault="00503882" w:rsidP="00503882">
      <w:pPr>
        <w:widowControl w:val="0"/>
        <w:numPr>
          <w:ilvl w:val="0"/>
          <w:numId w:val="22"/>
        </w:numPr>
        <w:ind w:left="0" w:firstLine="709"/>
        <w:contextualSpacing/>
        <w:jc w:val="both"/>
      </w:pPr>
      <w:r w:rsidRPr="00975B64">
        <w:t xml:space="preserve">отображать в реальном времени состояние отслеживаемых систем; </w:t>
      </w:r>
    </w:p>
    <w:p w:rsidR="00503882" w:rsidRPr="00975B64" w:rsidRDefault="00503882" w:rsidP="00503882">
      <w:pPr>
        <w:widowControl w:val="0"/>
        <w:numPr>
          <w:ilvl w:val="0"/>
          <w:numId w:val="22"/>
        </w:numPr>
        <w:ind w:left="0" w:firstLine="709"/>
        <w:contextualSpacing/>
        <w:jc w:val="both"/>
      </w:pPr>
      <w:r w:rsidRPr="00975B64">
        <w:t>автоматически отображать сбойные компоненты информационной системы с возможностью предоставления описания причин возникновения сбоя и путей его устранения;</w:t>
      </w:r>
    </w:p>
    <w:p w:rsidR="00503882" w:rsidRPr="00975B64" w:rsidRDefault="00503882" w:rsidP="00503882">
      <w:pPr>
        <w:widowControl w:val="0"/>
        <w:numPr>
          <w:ilvl w:val="0"/>
          <w:numId w:val="22"/>
        </w:numPr>
        <w:ind w:left="0" w:firstLine="709"/>
        <w:contextualSpacing/>
        <w:jc w:val="both"/>
      </w:pPr>
      <w:r w:rsidRPr="00975B64">
        <w:t>хранить собираемую статистическую информацию в долговременной базе данных.</w:t>
      </w:r>
    </w:p>
    <w:p w:rsidR="00503882" w:rsidRPr="00975B64" w:rsidRDefault="00503882" w:rsidP="00503882">
      <w:pPr>
        <w:numPr>
          <w:ilvl w:val="1"/>
          <w:numId w:val="21"/>
        </w:numPr>
        <w:ind w:left="0" w:firstLine="709"/>
        <w:contextualSpacing/>
        <w:jc w:val="both"/>
        <w:rPr>
          <w:b/>
        </w:rPr>
      </w:pPr>
      <w:r w:rsidRPr="00975B64">
        <w:rPr>
          <w:b/>
        </w:rPr>
        <w:t>Требования в части мониторинга доступности сервисов</w:t>
      </w:r>
    </w:p>
    <w:p w:rsidR="00503882" w:rsidRPr="00975B64" w:rsidRDefault="00503882" w:rsidP="00503882">
      <w:pPr>
        <w:widowControl w:val="0"/>
        <w:numPr>
          <w:ilvl w:val="0"/>
          <w:numId w:val="23"/>
        </w:numPr>
        <w:ind w:left="0" w:firstLine="709"/>
        <w:contextualSpacing/>
        <w:jc w:val="both"/>
      </w:pPr>
      <w:r w:rsidRPr="00975B64">
        <w:t>визуализация всего хода выполнения тестовых транзакций прикладными системами и временных затрат для каждого из элементов транзакций;</w:t>
      </w:r>
    </w:p>
    <w:p w:rsidR="00503882" w:rsidRPr="00975B64" w:rsidRDefault="00503882" w:rsidP="00503882">
      <w:pPr>
        <w:widowControl w:val="0"/>
        <w:numPr>
          <w:ilvl w:val="0"/>
          <w:numId w:val="23"/>
        </w:numPr>
        <w:ind w:left="0" w:firstLine="709"/>
        <w:contextualSpacing/>
        <w:jc w:val="both"/>
      </w:pPr>
      <w:r w:rsidRPr="00975B64">
        <w:t>автоматический контроль времени отработки тестовых транзакций (для контроля доступности и производительности приложений и сервисов);</w:t>
      </w:r>
    </w:p>
    <w:p w:rsidR="00503882" w:rsidRPr="00975B64" w:rsidRDefault="00503882" w:rsidP="00503882">
      <w:pPr>
        <w:widowControl w:val="0"/>
        <w:numPr>
          <w:ilvl w:val="0"/>
          <w:numId w:val="23"/>
        </w:numPr>
        <w:ind w:left="0" w:firstLine="709"/>
        <w:contextualSpacing/>
        <w:jc w:val="both"/>
      </w:pPr>
      <w:r w:rsidRPr="00975B64">
        <w:t>автоматическая передача данных о состоянии объектов мониторинга в модуль сбора и обработки событий;</w:t>
      </w:r>
    </w:p>
    <w:p w:rsidR="00503882" w:rsidRPr="00975B64" w:rsidRDefault="00503882" w:rsidP="00503882">
      <w:pPr>
        <w:widowControl w:val="0"/>
        <w:numPr>
          <w:ilvl w:val="0"/>
          <w:numId w:val="23"/>
        </w:numPr>
        <w:ind w:left="0" w:firstLine="709"/>
        <w:contextualSpacing/>
        <w:jc w:val="both"/>
      </w:pPr>
      <w:r w:rsidRPr="00975B64">
        <w:t>контроль заданных пороговых значений для всех контролируемых параметров. При превышении пороговых значений событийная информация автоматически отправляется в модуль сбора и обработки событий;</w:t>
      </w:r>
    </w:p>
    <w:p w:rsidR="00503882" w:rsidRDefault="00503882" w:rsidP="00503882">
      <w:pPr>
        <w:widowControl w:val="0"/>
        <w:numPr>
          <w:ilvl w:val="0"/>
          <w:numId w:val="23"/>
        </w:numPr>
        <w:ind w:left="0" w:firstLine="709"/>
        <w:contextualSpacing/>
        <w:jc w:val="both"/>
      </w:pPr>
      <w:r w:rsidRPr="00975B64">
        <w:t>указание периодичности сообщений о доступности сервисов (по «светофорному» принципу с возможностью предоставления информации о доступности сервиса с разной степенью детализации для разных категорий пользователей).</w:t>
      </w:r>
    </w:p>
    <w:p w:rsidR="00503882" w:rsidRPr="00975B64" w:rsidRDefault="00503882" w:rsidP="00503882">
      <w:pPr>
        <w:numPr>
          <w:ilvl w:val="1"/>
          <w:numId w:val="21"/>
        </w:numPr>
        <w:ind w:left="0" w:firstLine="709"/>
        <w:contextualSpacing/>
        <w:jc w:val="both"/>
        <w:rPr>
          <w:b/>
        </w:rPr>
      </w:pPr>
      <w:r w:rsidRPr="00975B64">
        <w:rPr>
          <w:b/>
        </w:rPr>
        <w:t>Требования в части сбора и обработки событий</w:t>
      </w:r>
    </w:p>
    <w:p w:rsidR="00503882" w:rsidRPr="00975B64" w:rsidRDefault="00503882" w:rsidP="00503882">
      <w:pPr>
        <w:widowControl w:val="0"/>
        <w:numPr>
          <w:ilvl w:val="0"/>
          <w:numId w:val="24"/>
        </w:numPr>
        <w:ind w:left="0" w:firstLine="709"/>
        <w:contextualSpacing/>
        <w:jc w:val="both"/>
      </w:pPr>
      <w:r w:rsidRPr="00975B64">
        <w:t xml:space="preserve">автоматический централизованный прием событийной информации и </w:t>
      </w:r>
      <w:r w:rsidRPr="00975B64">
        <w:lastRenderedPageBreak/>
        <w:t>обработка данных от своих агентов и модулей мониторинга;</w:t>
      </w:r>
    </w:p>
    <w:p w:rsidR="00503882" w:rsidRPr="00975B64" w:rsidRDefault="00503882" w:rsidP="00503882">
      <w:pPr>
        <w:widowControl w:val="0"/>
        <w:numPr>
          <w:ilvl w:val="0"/>
          <w:numId w:val="24"/>
        </w:numPr>
        <w:ind w:left="0" w:firstLine="709"/>
        <w:contextualSpacing/>
        <w:jc w:val="both"/>
      </w:pPr>
      <w:r w:rsidRPr="00975B64">
        <w:t>автоматическую обработку поступающей событийной информации;</w:t>
      </w:r>
    </w:p>
    <w:p w:rsidR="00503882" w:rsidRPr="00975B64" w:rsidRDefault="00503882" w:rsidP="00503882">
      <w:pPr>
        <w:widowControl w:val="0"/>
        <w:numPr>
          <w:ilvl w:val="0"/>
          <w:numId w:val="24"/>
        </w:numPr>
        <w:ind w:left="0" w:firstLine="709"/>
        <w:contextualSpacing/>
        <w:jc w:val="both"/>
      </w:pPr>
      <w:r w:rsidRPr="00975B64">
        <w:t>хранение собираемой статистической информации в реляционной СУБД, (исторические данные хранятся до трех лет);</w:t>
      </w:r>
    </w:p>
    <w:p w:rsidR="00503882" w:rsidRPr="00975B64" w:rsidRDefault="00503882" w:rsidP="00503882">
      <w:pPr>
        <w:widowControl w:val="0"/>
        <w:numPr>
          <w:ilvl w:val="0"/>
          <w:numId w:val="24"/>
        </w:numPr>
        <w:ind w:left="0" w:firstLine="709"/>
        <w:contextualSpacing/>
        <w:jc w:val="both"/>
      </w:pPr>
      <w:r w:rsidRPr="00975B64">
        <w:t>автоматическое выполнение внешних программ и задач;</w:t>
      </w:r>
    </w:p>
    <w:p w:rsidR="00503882" w:rsidRPr="00975B64" w:rsidRDefault="00503882" w:rsidP="00503882">
      <w:pPr>
        <w:widowControl w:val="0"/>
        <w:numPr>
          <w:ilvl w:val="0"/>
          <w:numId w:val="24"/>
        </w:numPr>
        <w:ind w:left="0" w:firstLine="709"/>
        <w:contextualSpacing/>
        <w:jc w:val="both"/>
      </w:pPr>
      <w:r w:rsidRPr="00975B64">
        <w:t>отображение содержимого базы данных сервера обработки событийной информации:</w:t>
      </w:r>
    </w:p>
    <w:p w:rsidR="00503882" w:rsidRPr="00975B64" w:rsidRDefault="00503882" w:rsidP="00503882">
      <w:pPr>
        <w:widowControl w:val="0"/>
        <w:numPr>
          <w:ilvl w:val="0"/>
          <w:numId w:val="24"/>
        </w:numPr>
        <w:ind w:left="0" w:firstLine="709"/>
        <w:contextualSpacing/>
        <w:jc w:val="both"/>
      </w:pPr>
      <w:r w:rsidRPr="00975B64">
        <w:t>централизованное представление данных о статусе функционирования элементов IT-инфраструктуры;</w:t>
      </w:r>
    </w:p>
    <w:p w:rsidR="00503882" w:rsidRPr="00975B64" w:rsidRDefault="00503882" w:rsidP="00503882">
      <w:pPr>
        <w:widowControl w:val="0"/>
        <w:numPr>
          <w:ilvl w:val="0"/>
          <w:numId w:val="24"/>
        </w:numPr>
        <w:ind w:left="0" w:firstLine="709"/>
        <w:contextualSpacing/>
        <w:jc w:val="both"/>
      </w:pPr>
      <w:r w:rsidRPr="00975B64">
        <w:t>формирование динамических отчетов, основанных на кратковременных статистических данных;</w:t>
      </w:r>
    </w:p>
    <w:p w:rsidR="00503882" w:rsidRPr="00975B64" w:rsidRDefault="00503882" w:rsidP="00503882">
      <w:pPr>
        <w:widowControl w:val="0"/>
        <w:numPr>
          <w:ilvl w:val="0"/>
          <w:numId w:val="24"/>
        </w:numPr>
        <w:ind w:left="0" w:firstLine="709"/>
        <w:contextualSpacing/>
        <w:jc w:val="both"/>
      </w:pPr>
      <w:r w:rsidRPr="00975B64">
        <w:t>автоматическое воздействие по событиям (корректирующих воздействий для устранения неполадок);</w:t>
      </w:r>
    </w:p>
    <w:p w:rsidR="00503882" w:rsidRPr="00975B64" w:rsidRDefault="00503882" w:rsidP="00503882">
      <w:pPr>
        <w:widowControl w:val="0"/>
        <w:numPr>
          <w:ilvl w:val="0"/>
          <w:numId w:val="24"/>
        </w:numPr>
        <w:ind w:left="0" w:firstLine="709"/>
        <w:contextualSpacing/>
        <w:jc w:val="both"/>
      </w:pPr>
      <w:r w:rsidRPr="00975B64">
        <w:t>автоматическую фильтрацию событийной информации.</w:t>
      </w:r>
    </w:p>
    <w:p w:rsidR="00503882" w:rsidRPr="00975B64" w:rsidRDefault="00503882" w:rsidP="00503882">
      <w:pPr>
        <w:numPr>
          <w:ilvl w:val="1"/>
          <w:numId w:val="21"/>
        </w:numPr>
        <w:ind w:left="0" w:firstLine="709"/>
        <w:contextualSpacing/>
        <w:jc w:val="both"/>
        <w:rPr>
          <w:b/>
        </w:rPr>
      </w:pPr>
      <w:r w:rsidRPr="00975B64">
        <w:rPr>
          <w:b/>
        </w:rPr>
        <w:t>Требования в части инвентаризации и управления ПО</w:t>
      </w:r>
    </w:p>
    <w:p w:rsidR="00503882" w:rsidRPr="00975B64" w:rsidRDefault="00503882" w:rsidP="00503882">
      <w:pPr>
        <w:widowControl w:val="0"/>
        <w:numPr>
          <w:ilvl w:val="0"/>
          <w:numId w:val="25"/>
        </w:numPr>
        <w:ind w:left="0" w:firstLine="709"/>
        <w:contextualSpacing/>
        <w:jc w:val="both"/>
      </w:pPr>
      <w:r w:rsidRPr="00975B64">
        <w:t>автоматически собирать информацию об аппаратном и программном обеспечении АРМ;</w:t>
      </w:r>
    </w:p>
    <w:p w:rsidR="00503882" w:rsidRPr="00975B64" w:rsidRDefault="00503882" w:rsidP="00503882">
      <w:pPr>
        <w:widowControl w:val="0"/>
        <w:numPr>
          <w:ilvl w:val="0"/>
          <w:numId w:val="25"/>
        </w:numPr>
        <w:ind w:left="0" w:firstLine="709"/>
        <w:contextualSpacing/>
        <w:jc w:val="both"/>
      </w:pPr>
      <w:r w:rsidRPr="00975B64">
        <w:t>автоматически идентифицировать запуски и остановки программных продуктов на любых машинах, на которых запущен агент системы мониторинга и управления;</w:t>
      </w:r>
    </w:p>
    <w:p w:rsidR="00503882" w:rsidRPr="00975B64" w:rsidRDefault="00503882" w:rsidP="00503882">
      <w:pPr>
        <w:widowControl w:val="0"/>
        <w:numPr>
          <w:ilvl w:val="0"/>
          <w:numId w:val="25"/>
        </w:numPr>
        <w:ind w:left="0" w:firstLine="709"/>
        <w:contextualSpacing/>
        <w:jc w:val="both"/>
      </w:pPr>
      <w:r w:rsidRPr="00975B64">
        <w:t>автоматически опознать тысячи коммерческих приложений (модуль может быть легко настроен для опознавания уникальных приложений);</w:t>
      </w:r>
    </w:p>
    <w:p w:rsidR="00503882" w:rsidRPr="00975B64" w:rsidRDefault="00503882" w:rsidP="00503882">
      <w:pPr>
        <w:widowControl w:val="0"/>
        <w:numPr>
          <w:ilvl w:val="0"/>
          <w:numId w:val="25"/>
        </w:numPr>
        <w:ind w:left="0" w:firstLine="709"/>
        <w:contextualSpacing/>
        <w:jc w:val="both"/>
      </w:pPr>
      <w:r w:rsidRPr="00975B64">
        <w:t xml:space="preserve">централизованно управлять программным обеспечением (удаленно устанавливать и удалять ПО), с возможностями автоматизации (автоматического приведения ПО пользователя к заданной модели); </w:t>
      </w:r>
    </w:p>
    <w:p w:rsidR="00503882" w:rsidRPr="00975B64" w:rsidRDefault="00503882" w:rsidP="00503882">
      <w:pPr>
        <w:widowControl w:val="0"/>
        <w:numPr>
          <w:ilvl w:val="0"/>
          <w:numId w:val="25"/>
        </w:numPr>
        <w:ind w:left="0" w:firstLine="709"/>
        <w:contextualSpacing/>
        <w:jc w:val="both"/>
      </w:pPr>
      <w:r w:rsidRPr="00975B64">
        <w:t xml:space="preserve">создавать и редактировать пакеты ПО, которые будут устанавливаться на дистанционно управляемые АРМ(например, пакеты обновления ОС); </w:t>
      </w:r>
    </w:p>
    <w:p w:rsidR="00503882" w:rsidRPr="00975B64" w:rsidRDefault="00503882" w:rsidP="00503882">
      <w:pPr>
        <w:widowControl w:val="0"/>
        <w:numPr>
          <w:ilvl w:val="0"/>
          <w:numId w:val="25"/>
        </w:numPr>
        <w:ind w:left="0" w:firstLine="709"/>
        <w:contextualSpacing/>
        <w:jc w:val="both"/>
      </w:pPr>
      <w:r w:rsidRPr="00975B64">
        <w:t>автоматически выявлять компьютеры, на которых не хватает регламентированного ПО;</w:t>
      </w:r>
    </w:p>
    <w:p w:rsidR="00503882" w:rsidRPr="00975B64" w:rsidRDefault="00503882" w:rsidP="00503882">
      <w:pPr>
        <w:widowControl w:val="0"/>
        <w:numPr>
          <w:ilvl w:val="0"/>
          <w:numId w:val="25"/>
        </w:numPr>
        <w:ind w:left="0" w:firstLine="709"/>
        <w:contextualSpacing/>
        <w:jc w:val="both"/>
      </w:pPr>
      <w:r w:rsidRPr="00975B64">
        <w:t>автоматически обнаруживать нерегламентированные параметры безопасности ОС;</w:t>
      </w:r>
    </w:p>
    <w:p w:rsidR="00503882" w:rsidRPr="00975B64" w:rsidRDefault="00503882" w:rsidP="00503882">
      <w:pPr>
        <w:widowControl w:val="0"/>
        <w:numPr>
          <w:ilvl w:val="0"/>
          <w:numId w:val="25"/>
        </w:numPr>
        <w:ind w:left="0" w:firstLine="709"/>
        <w:contextualSpacing/>
        <w:jc w:val="both"/>
      </w:pPr>
      <w:r w:rsidRPr="00975B64">
        <w:t xml:space="preserve">автоматизировать рассылку и установку ПО и операционных систем; </w:t>
      </w:r>
    </w:p>
    <w:p w:rsidR="00503882" w:rsidRPr="00975B64" w:rsidRDefault="00503882" w:rsidP="00503882">
      <w:pPr>
        <w:widowControl w:val="0"/>
        <w:numPr>
          <w:ilvl w:val="0"/>
          <w:numId w:val="25"/>
        </w:numPr>
        <w:ind w:left="0" w:firstLine="709"/>
        <w:contextualSpacing/>
        <w:jc w:val="both"/>
      </w:pPr>
      <w:r w:rsidRPr="00975B64">
        <w:t>автоматически генерировать оповещения администраторов о достижении определенного уровня использования лицензий;</w:t>
      </w:r>
    </w:p>
    <w:p w:rsidR="00503882" w:rsidRPr="00975B64" w:rsidRDefault="00503882" w:rsidP="00503882">
      <w:pPr>
        <w:widowControl w:val="0"/>
        <w:numPr>
          <w:ilvl w:val="0"/>
          <w:numId w:val="25"/>
        </w:numPr>
        <w:ind w:left="0" w:firstLine="709"/>
        <w:contextualSpacing/>
        <w:jc w:val="both"/>
      </w:pPr>
      <w:r w:rsidRPr="00975B64">
        <w:t>получать отчеты для сравнения установленного и используемого ПО, а также приобретенных лицензий;</w:t>
      </w:r>
    </w:p>
    <w:p w:rsidR="00503882" w:rsidRDefault="00503882" w:rsidP="00503882">
      <w:pPr>
        <w:widowControl w:val="0"/>
        <w:numPr>
          <w:ilvl w:val="0"/>
          <w:numId w:val="25"/>
        </w:numPr>
        <w:ind w:left="0" w:firstLine="709"/>
        <w:contextualSpacing/>
        <w:jc w:val="both"/>
      </w:pPr>
      <w:r w:rsidRPr="00975B64">
        <w:t>управлять комплектным ПО, состоящим из нескольких компонентов, установленных, возможно, на разных аппаратно-программных АРМ;</w:t>
      </w:r>
    </w:p>
    <w:p w:rsidR="00503882" w:rsidRPr="00975B64" w:rsidRDefault="00503882" w:rsidP="00503882">
      <w:pPr>
        <w:widowControl w:val="0"/>
        <w:numPr>
          <w:ilvl w:val="0"/>
          <w:numId w:val="25"/>
        </w:numPr>
        <w:ind w:left="0" w:firstLine="709"/>
        <w:contextualSpacing/>
        <w:jc w:val="both"/>
      </w:pPr>
      <w:r w:rsidRPr="00975B64">
        <w:t>логически разделять и виртуализировать ресурсы для оптимального использования аппаратных ресурсов.</w:t>
      </w:r>
    </w:p>
    <w:p w:rsidR="00503882" w:rsidRPr="00975B64" w:rsidRDefault="00503882" w:rsidP="00503882">
      <w:pPr>
        <w:numPr>
          <w:ilvl w:val="1"/>
          <w:numId w:val="21"/>
        </w:numPr>
        <w:ind w:left="0" w:firstLine="709"/>
        <w:contextualSpacing/>
        <w:jc w:val="both"/>
        <w:rPr>
          <w:b/>
        </w:rPr>
      </w:pPr>
      <w:r w:rsidRPr="00975B64">
        <w:rPr>
          <w:b/>
        </w:rPr>
        <w:t>Требования в части дистанционного управления АРМ</w:t>
      </w:r>
    </w:p>
    <w:p w:rsidR="00503882" w:rsidRPr="00975B64" w:rsidRDefault="00503882" w:rsidP="00503882">
      <w:pPr>
        <w:widowControl w:val="0"/>
        <w:numPr>
          <w:ilvl w:val="0"/>
          <w:numId w:val="26"/>
        </w:numPr>
        <w:ind w:left="0" w:firstLine="709"/>
        <w:contextualSpacing/>
        <w:jc w:val="both"/>
      </w:pPr>
      <w:r w:rsidRPr="00975B64">
        <w:t>перенаправлять действия клавиатуры и мыши управляющей рабочей станции на дистанционно управляемое АРМ, позволяя администратору отдавать команды на АРМ и отображать на экране управляющей станции содержание экрана АРМ;</w:t>
      </w:r>
    </w:p>
    <w:p w:rsidR="00503882" w:rsidRPr="00975B64" w:rsidRDefault="00503882" w:rsidP="00503882">
      <w:pPr>
        <w:widowControl w:val="0"/>
        <w:numPr>
          <w:ilvl w:val="0"/>
          <w:numId w:val="26"/>
        </w:numPr>
        <w:ind w:left="0" w:firstLine="709"/>
        <w:contextualSpacing/>
        <w:jc w:val="both"/>
      </w:pPr>
      <w:r w:rsidRPr="00975B64">
        <w:t xml:space="preserve">возможность создания централизованной группы системных администраторов, которые могут контролировать и администрировать все серверы и рабочие станции, находясь за своими рабочими станциями. </w:t>
      </w:r>
    </w:p>
    <w:p w:rsidR="00503882" w:rsidRPr="00975B64" w:rsidRDefault="00503882" w:rsidP="00503882">
      <w:pPr>
        <w:widowControl w:val="0"/>
        <w:numPr>
          <w:ilvl w:val="0"/>
          <w:numId w:val="26"/>
        </w:numPr>
        <w:ind w:left="0" w:firstLine="709"/>
        <w:contextualSpacing/>
        <w:jc w:val="both"/>
      </w:pPr>
      <w:r w:rsidRPr="00975B64">
        <w:t>определение политики администрирования и определение ролей администраторов.</w:t>
      </w:r>
    </w:p>
    <w:p w:rsidR="00503882" w:rsidRPr="00975B64" w:rsidRDefault="00503882" w:rsidP="00503882">
      <w:pPr>
        <w:widowControl w:val="0"/>
        <w:numPr>
          <w:ilvl w:val="0"/>
          <w:numId w:val="26"/>
        </w:numPr>
        <w:ind w:left="0" w:firstLine="709"/>
        <w:contextualSpacing/>
        <w:jc w:val="both"/>
      </w:pPr>
      <w:r w:rsidRPr="00975B64">
        <w:t>возможность изменения настройки сеанса связи для минимизации трафика между управляющей рабочей станцией и управляемым сервером.</w:t>
      </w:r>
    </w:p>
    <w:p w:rsidR="00503882" w:rsidRDefault="00503882" w:rsidP="00503882">
      <w:pPr>
        <w:widowControl w:val="0"/>
        <w:numPr>
          <w:ilvl w:val="0"/>
          <w:numId w:val="26"/>
        </w:numPr>
        <w:ind w:left="0" w:firstLine="709"/>
        <w:contextualSpacing/>
        <w:jc w:val="both"/>
      </w:pPr>
      <w:r w:rsidRPr="00975B64">
        <w:t xml:space="preserve">осуществлять доступ к администрированию и удаленному управлению </w:t>
      </w:r>
      <w:r w:rsidRPr="00975B64">
        <w:lastRenderedPageBreak/>
        <w:t>серверов через Web-интерфейс в защищенном виде с организацией парольного доступа.</w:t>
      </w:r>
    </w:p>
    <w:p w:rsidR="00503882" w:rsidRPr="00975B64" w:rsidRDefault="00503882" w:rsidP="00503882">
      <w:pPr>
        <w:numPr>
          <w:ilvl w:val="1"/>
          <w:numId w:val="21"/>
        </w:numPr>
        <w:ind w:left="0" w:firstLine="709"/>
        <w:contextualSpacing/>
        <w:jc w:val="both"/>
        <w:rPr>
          <w:b/>
        </w:rPr>
      </w:pPr>
      <w:r w:rsidRPr="00975B64">
        <w:rPr>
          <w:b/>
        </w:rPr>
        <w:t>Требования в части повышения эффективности администрирования</w:t>
      </w:r>
    </w:p>
    <w:p w:rsidR="00503882" w:rsidRPr="00975B64" w:rsidRDefault="00503882" w:rsidP="00503882">
      <w:pPr>
        <w:numPr>
          <w:ilvl w:val="0"/>
          <w:numId w:val="28"/>
        </w:numPr>
        <w:ind w:left="0" w:firstLine="709"/>
        <w:jc w:val="both"/>
      </w:pPr>
      <w:r w:rsidRPr="00975B64">
        <w:t>Встроенная актуализируемая «база знаний» по устранению выявленных неполадок и проактивному выявлению возможных сбоев;</w:t>
      </w:r>
    </w:p>
    <w:p w:rsidR="00503882" w:rsidRPr="00975B64" w:rsidRDefault="00503882" w:rsidP="00503882">
      <w:pPr>
        <w:numPr>
          <w:ilvl w:val="0"/>
          <w:numId w:val="28"/>
        </w:numPr>
        <w:ind w:left="0" w:firstLine="709"/>
        <w:jc w:val="both"/>
      </w:pPr>
      <w:r w:rsidRPr="00975B64">
        <w:t>Сопровождение внутреннего портала контроля инцидентов с возможностью назначения событий мониторинга на специалистов узких областей (SCSM).</w:t>
      </w:r>
    </w:p>
    <w:p w:rsidR="00503882" w:rsidRPr="00975B64" w:rsidRDefault="00503882" w:rsidP="00503882">
      <w:pPr>
        <w:numPr>
          <w:ilvl w:val="1"/>
          <w:numId w:val="21"/>
        </w:numPr>
        <w:ind w:left="0" w:firstLine="709"/>
        <w:contextualSpacing/>
        <w:jc w:val="both"/>
        <w:rPr>
          <w:b/>
        </w:rPr>
      </w:pPr>
      <w:r w:rsidRPr="00975B64">
        <w:rPr>
          <w:b/>
        </w:rPr>
        <w:t>Требования в части моделирования и визуализации сервисов</w:t>
      </w:r>
    </w:p>
    <w:p w:rsidR="00503882" w:rsidRPr="00975B64" w:rsidRDefault="00503882" w:rsidP="00503882">
      <w:pPr>
        <w:widowControl w:val="0"/>
        <w:numPr>
          <w:ilvl w:val="0"/>
          <w:numId w:val="27"/>
        </w:numPr>
        <w:ind w:left="0" w:firstLine="709"/>
        <w:contextualSpacing/>
        <w:jc w:val="both"/>
      </w:pPr>
      <w:r w:rsidRPr="00975B64">
        <w:t>осуществление отслеживания стабильности выполнения регламентных процессов, путем построения иерархии сущностей, определяющей взаимосвязь регламентных процессов с предоставляемыми ИТ-сервисами;</w:t>
      </w:r>
    </w:p>
    <w:p w:rsidR="00503882" w:rsidRPr="00975B64" w:rsidRDefault="00503882" w:rsidP="00503882">
      <w:pPr>
        <w:widowControl w:val="0"/>
        <w:numPr>
          <w:ilvl w:val="0"/>
          <w:numId w:val="27"/>
        </w:numPr>
        <w:ind w:left="0" w:firstLine="709"/>
        <w:contextualSpacing/>
        <w:jc w:val="both"/>
      </w:pPr>
      <w:r w:rsidRPr="00975B64">
        <w:t>постоянный контроль требуемых параметров управления и визуализация их состояния (актуальных и исторических значений) в единообразном виде;</w:t>
      </w:r>
    </w:p>
    <w:p w:rsidR="00503882" w:rsidRPr="00975B64" w:rsidRDefault="00503882" w:rsidP="00503882">
      <w:pPr>
        <w:widowControl w:val="0"/>
        <w:numPr>
          <w:ilvl w:val="0"/>
          <w:numId w:val="27"/>
        </w:numPr>
        <w:ind w:left="0" w:firstLine="709"/>
        <w:contextualSpacing/>
        <w:jc w:val="both"/>
      </w:pPr>
      <w:r w:rsidRPr="00975B64">
        <w:t>автоматическое формирование предупреждений о возможных неполадках до их возникновения;</w:t>
      </w:r>
    </w:p>
    <w:p w:rsidR="00503882" w:rsidRPr="00975B64" w:rsidRDefault="00503882" w:rsidP="00503882">
      <w:pPr>
        <w:widowControl w:val="0"/>
        <w:numPr>
          <w:ilvl w:val="0"/>
          <w:numId w:val="27"/>
        </w:numPr>
        <w:ind w:left="0" w:firstLine="709"/>
        <w:contextualSpacing/>
        <w:jc w:val="both"/>
        <w:rPr>
          <w:b/>
          <w:bCs/>
        </w:rPr>
      </w:pPr>
      <w:r w:rsidRPr="00975B64">
        <w:t>оперативное и периодическое формирование отчетов, ведение хронологических записей.</w:t>
      </w:r>
    </w:p>
    <w:p w:rsidR="00503882" w:rsidRPr="00975B64" w:rsidRDefault="00503882" w:rsidP="00503882">
      <w:pPr>
        <w:ind w:firstLine="709"/>
        <w:contextualSpacing/>
        <w:jc w:val="both"/>
        <w:rPr>
          <w:rFonts w:eastAsia="Calibri"/>
        </w:rPr>
      </w:pPr>
      <w:r w:rsidRPr="00975B64">
        <w:rPr>
          <w:rFonts w:eastAsia="Calibri"/>
        </w:rPr>
        <w:t>Экземпляры данного ПО, функционирующие на автоматизированных рабочих местах (пользовательских аппаратно-программных комплексах), являющихся объектами мониторинга и управления, должны являться компонентами унифицированной (единой) системы мониторинга и управления серверной и клиентской аппаратно-программной инфраструктуры Заказчика.</w:t>
      </w:r>
    </w:p>
    <w:p w:rsidR="00503882" w:rsidRDefault="00503882" w:rsidP="00503882">
      <w:pPr>
        <w:ind w:firstLine="709"/>
        <w:contextualSpacing/>
        <w:jc w:val="both"/>
        <w:rPr>
          <w:rFonts w:eastAsia="Calibri"/>
        </w:rPr>
      </w:pPr>
    </w:p>
    <w:p w:rsidR="00503882" w:rsidRPr="00975B64" w:rsidRDefault="00503882" w:rsidP="00503882">
      <w:pPr>
        <w:numPr>
          <w:ilvl w:val="0"/>
          <w:numId w:val="21"/>
        </w:numPr>
        <w:ind w:left="0" w:firstLine="709"/>
        <w:contextualSpacing/>
        <w:jc w:val="both"/>
        <w:rPr>
          <w:b/>
        </w:rPr>
      </w:pPr>
      <w:r w:rsidRPr="00975B64">
        <w:rPr>
          <w:b/>
        </w:rPr>
        <w:t>ТРЕБОВАНИЯ К ХАРАКТЕРИСТИКАМ «Лицензии</w:t>
      </w:r>
      <w:r w:rsidRPr="00975B64">
        <w:rPr>
          <w:b/>
          <w:color w:val="000000"/>
        </w:rPr>
        <w:t>пользовательского доступа к серверу операционной системы WindowsServer (в редакциях «Стандартная» и для «Центров обработки данных»). Простая (неисключительная) лицензия сроком на 1 (один) год на программное обеспечение Microsoft R18-02407 WinSvrCALLicSAPk OLV D 1Y AqY1 AP DvcCAL</w:t>
      </w:r>
      <w:r w:rsidRPr="00975B64">
        <w:rPr>
          <w:b/>
        </w:rPr>
        <w:t>»</w:t>
      </w:r>
    </w:p>
    <w:p w:rsidR="00503882" w:rsidRPr="00975B64" w:rsidRDefault="00503882" w:rsidP="00503882">
      <w:pPr>
        <w:ind w:firstLine="709"/>
        <w:jc w:val="both"/>
      </w:pPr>
      <w:r w:rsidRPr="00975B64">
        <w:t>Единица измерения: одна лицензия на одно автоматизированное рабочее место (пользовательский аппаратно-программный комплекс), с которого осуществляется доступ к серверной ОС WindowsServer.</w:t>
      </w:r>
    </w:p>
    <w:p w:rsidR="00503882" w:rsidRPr="00975B64" w:rsidRDefault="00503882" w:rsidP="00503882">
      <w:pPr>
        <w:ind w:firstLine="709"/>
        <w:jc w:val="both"/>
      </w:pPr>
      <w:r w:rsidRPr="00975B64">
        <w:t>Лицензия пользовательского доступа должна предоставлять право пользовательского доступа к неограниченному количеству экземпляров (функционирующих в составе серверных аппаратно-программных комплексов, входящих в ИТ-инфраструктуру Заказчика; лицензированных в соответствии с лицензионными правилами правообладателя, вне рамок настоящего государственного контракта) серверной операционной системы WindowsServer (в редакциях «Стандартная» и для «Центров обработки данных»).</w:t>
      </w:r>
    </w:p>
    <w:p w:rsidR="00503882" w:rsidRDefault="00503882" w:rsidP="00503882">
      <w:pPr>
        <w:ind w:firstLine="709"/>
        <w:jc w:val="both"/>
      </w:pPr>
    </w:p>
    <w:p w:rsidR="00503882" w:rsidRPr="00975B64" w:rsidRDefault="00503882" w:rsidP="00503882">
      <w:pPr>
        <w:numPr>
          <w:ilvl w:val="0"/>
          <w:numId w:val="21"/>
        </w:numPr>
        <w:ind w:left="0" w:firstLine="709"/>
        <w:contextualSpacing/>
        <w:jc w:val="both"/>
        <w:rPr>
          <w:b/>
        </w:rPr>
      </w:pPr>
      <w:r w:rsidRPr="00975B64">
        <w:rPr>
          <w:b/>
        </w:rPr>
        <w:t>ТРЕБОВАНИЯ К ФУНКЦИОНАЛЬНЫМ И ТЕХНИЧЕСКИМ ХАРАКТЕРИСТИКАМ ПАКЕТА ОФИСНОГО ПРОГРАММНОГО ОБЕСПЕЧЕНИЯ В РЕДАКЦИИ «СТАНДАРТНАЯ» (далее – ПАКЕТ), ПРИОБРЕТАЕМОГО В СООТВЕТСТВИИ С ЛИЦЕНЗИЕЙ «</w:t>
      </w:r>
      <w:r w:rsidRPr="00975B64">
        <w:rPr>
          <w:b/>
          <w:color w:val="000000"/>
        </w:rPr>
        <w:t>Простая (неисключительная) лицензия сроком на 1 (один) год на программное обеспечение Microsoft 021-08801OfficeStdLicSAPk OLV D 1Y AqY1 AP</w:t>
      </w:r>
      <w:r w:rsidRPr="00975B64">
        <w:rPr>
          <w:b/>
        </w:rPr>
        <w:t>»</w:t>
      </w:r>
    </w:p>
    <w:p w:rsidR="00503882" w:rsidRPr="00975B64" w:rsidRDefault="00503882" w:rsidP="00503882">
      <w:pPr>
        <w:keepLines/>
        <w:suppressAutoHyphens/>
        <w:ind w:firstLine="709"/>
        <w:jc w:val="both"/>
        <w:rPr>
          <w:bCs/>
        </w:rPr>
      </w:pPr>
      <w:r w:rsidRPr="00975B64">
        <w:rPr>
          <w:bCs/>
        </w:rPr>
        <w:t>Единица измерения: одна лицензия на одно автоматизированное рабочее место</w:t>
      </w:r>
    </w:p>
    <w:p w:rsidR="00503882" w:rsidRPr="00975B64" w:rsidRDefault="00503882" w:rsidP="00503882">
      <w:pPr>
        <w:widowControl w:val="0"/>
        <w:numPr>
          <w:ilvl w:val="1"/>
          <w:numId w:val="21"/>
        </w:numPr>
        <w:autoSpaceDE w:val="0"/>
        <w:autoSpaceDN w:val="0"/>
        <w:adjustRightInd w:val="0"/>
        <w:ind w:left="0" w:firstLine="709"/>
        <w:jc w:val="both"/>
        <w:rPr>
          <w:b/>
        </w:rPr>
      </w:pPr>
      <w:r w:rsidRPr="00975B64">
        <w:rPr>
          <w:b/>
        </w:rPr>
        <w:t>Требования к составу ПАКЕТА</w:t>
      </w:r>
    </w:p>
    <w:p w:rsidR="00503882" w:rsidRPr="00975B64" w:rsidRDefault="00503882" w:rsidP="00503882">
      <w:pPr>
        <w:widowControl w:val="0"/>
        <w:suppressAutoHyphens/>
        <w:ind w:firstLine="709"/>
        <w:jc w:val="both"/>
        <w:rPr>
          <w:bCs/>
        </w:rPr>
      </w:pPr>
      <w:r w:rsidRPr="00975B64">
        <w:rPr>
          <w:bCs/>
        </w:rPr>
        <w:t>Пакет должен содержать следующие компоненты (программное обеспечение):</w:t>
      </w:r>
    </w:p>
    <w:p w:rsidR="00503882" w:rsidRPr="00975B64" w:rsidRDefault="00503882" w:rsidP="00503882">
      <w:pPr>
        <w:widowControl w:val="0"/>
        <w:suppressAutoHyphens/>
        <w:ind w:firstLine="709"/>
        <w:jc w:val="both"/>
        <w:rPr>
          <w:bCs/>
        </w:rPr>
      </w:pPr>
      <w:r w:rsidRPr="00975B64">
        <w:rPr>
          <w:bCs/>
        </w:rPr>
        <w:t>– для работы с текстовыми электронными документами;</w:t>
      </w:r>
    </w:p>
    <w:p w:rsidR="00503882" w:rsidRPr="00975B64" w:rsidRDefault="00503882" w:rsidP="00503882">
      <w:pPr>
        <w:widowControl w:val="0"/>
        <w:suppressAutoHyphens/>
        <w:ind w:firstLine="709"/>
        <w:jc w:val="both"/>
        <w:rPr>
          <w:bCs/>
        </w:rPr>
      </w:pPr>
      <w:r w:rsidRPr="00975B64">
        <w:rPr>
          <w:bCs/>
        </w:rPr>
        <w:t>– для работы с электронными таблицами;</w:t>
      </w:r>
    </w:p>
    <w:p w:rsidR="00503882" w:rsidRPr="00975B64" w:rsidRDefault="00503882" w:rsidP="00503882">
      <w:pPr>
        <w:widowControl w:val="0"/>
        <w:suppressAutoHyphens/>
        <w:ind w:firstLine="709"/>
        <w:jc w:val="both"/>
        <w:rPr>
          <w:bCs/>
        </w:rPr>
      </w:pPr>
      <w:r w:rsidRPr="00975B64">
        <w:rPr>
          <w:bCs/>
        </w:rPr>
        <w:t>– для подготовки и представления электронных презентаций;</w:t>
      </w:r>
    </w:p>
    <w:p w:rsidR="00503882" w:rsidRPr="00975B64" w:rsidRDefault="00503882" w:rsidP="00503882">
      <w:pPr>
        <w:widowControl w:val="0"/>
        <w:suppressAutoHyphens/>
        <w:ind w:firstLine="709"/>
        <w:jc w:val="both"/>
        <w:rPr>
          <w:bCs/>
        </w:rPr>
      </w:pPr>
      <w:r w:rsidRPr="00975B64">
        <w:rPr>
          <w:bCs/>
        </w:rPr>
        <w:t>– для работы с электронной почтой, адресной книгой (организации), календарем и списком задач/поручений;</w:t>
      </w:r>
    </w:p>
    <w:p w:rsidR="00503882" w:rsidRDefault="00503882" w:rsidP="00503882">
      <w:pPr>
        <w:widowControl w:val="0"/>
        <w:suppressAutoHyphens/>
        <w:ind w:firstLine="709"/>
        <w:jc w:val="both"/>
        <w:rPr>
          <w:bCs/>
        </w:rPr>
      </w:pPr>
      <w:r w:rsidRPr="00975B64">
        <w:rPr>
          <w:bCs/>
        </w:rPr>
        <w:lastRenderedPageBreak/>
        <w:t>– для работы с заметками и персональным хранилищем данных, с возможностями структурирования (книга – раздел – страница) информации, полнотекстового поиска и совместного редактирования.</w:t>
      </w:r>
    </w:p>
    <w:p w:rsidR="00503882" w:rsidRPr="00975B64" w:rsidRDefault="00503882" w:rsidP="00503882">
      <w:pPr>
        <w:widowControl w:val="0"/>
        <w:numPr>
          <w:ilvl w:val="1"/>
          <w:numId w:val="21"/>
        </w:numPr>
        <w:autoSpaceDE w:val="0"/>
        <w:autoSpaceDN w:val="0"/>
        <w:adjustRightInd w:val="0"/>
        <w:ind w:left="0" w:firstLine="709"/>
        <w:jc w:val="both"/>
        <w:rPr>
          <w:b/>
        </w:rPr>
      </w:pPr>
      <w:bookmarkStart w:id="0" w:name="_Toc446470622"/>
      <w:r w:rsidRPr="00975B64">
        <w:rPr>
          <w:b/>
        </w:rPr>
        <w:t>Требования к общим функциональным характеристикам ПАКЕТА</w:t>
      </w:r>
      <w:bookmarkEnd w:id="0"/>
    </w:p>
    <w:p w:rsidR="00503882" w:rsidRPr="00975B64" w:rsidRDefault="00503882" w:rsidP="00503882">
      <w:pPr>
        <w:widowControl w:val="0"/>
        <w:numPr>
          <w:ilvl w:val="3"/>
          <w:numId w:val="21"/>
        </w:numPr>
        <w:tabs>
          <w:tab w:val="left" w:pos="851"/>
        </w:tabs>
        <w:autoSpaceDE w:val="0"/>
        <w:autoSpaceDN w:val="0"/>
        <w:adjustRightInd w:val="0"/>
        <w:ind w:left="0" w:firstLine="709"/>
        <w:jc w:val="both"/>
      </w:pPr>
      <w:r w:rsidRPr="00975B64">
        <w:t>Требования, общие для компонентов ПАКЕТА</w:t>
      </w:r>
    </w:p>
    <w:p w:rsidR="00503882" w:rsidRPr="00975B64" w:rsidRDefault="00503882" w:rsidP="00503882">
      <w:pPr>
        <w:widowControl w:val="0"/>
        <w:ind w:firstLine="709"/>
        <w:jc w:val="both"/>
      </w:pPr>
      <w:r w:rsidRPr="00975B64">
        <w:t>Компоненты программного обеспечения, входящие в состав ПАКЕТа, должны обеспечивать выполнение следующих функций:</w:t>
      </w:r>
    </w:p>
    <w:p w:rsidR="00503882" w:rsidRPr="00975B64" w:rsidRDefault="00503882" w:rsidP="00503882">
      <w:pPr>
        <w:widowControl w:val="0"/>
        <w:ind w:firstLine="709"/>
        <w:jc w:val="right"/>
      </w:pPr>
    </w:p>
    <w:p w:rsidR="00503882" w:rsidRPr="00975B64" w:rsidRDefault="00503882" w:rsidP="00503882">
      <w:pPr>
        <w:widowControl w:val="0"/>
        <w:ind w:firstLine="709"/>
        <w:jc w:val="right"/>
      </w:pPr>
      <w:r w:rsidRPr="00975B64">
        <w:rPr>
          <w:lang w:val="en-US"/>
        </w:rPr>
        <w:t>Табл.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6096"/>
      </w:tblGrid>
      <w:tr w:rsidR="00503882" w:rsidRPr="00975B64" w:rsidTr="000E4259">
        <w:trPr>
          <w:cantSplit/>
          <w:trHeight w:val="300"/>
        </w:trPr>
        <w:tc>
          <w:tcPr>
            <w:tcW w:w="709" w:type="dxa"/>
            <w:shd w:val="clear" w:color="auto" w:fill="auto"/>
            <w:vAlign w:val="center"/>
          </w:tcPr>
          <w:p w:rsidR="00503882" w:rsidRPr="00975B64" w:rsidRDefault="00503882" w:rsidP="000E4259">
            <w:pPr>
              <w:widowControl w:val="0"/>
              <w:ind w:right="33" w:firstLine="34"/>
              <w:jc w:val="center"/>
              <w:rPr>
                <w:b/>
                <w:sz w:val="20"/>
                <w:szCs w:val="20"/>
              </w:rPr>
            </w:pPr>
            <w:r w:rsidRPr="00975B64">
              <w:rPr>
                <w:b/>
                <w:sz w:val="20"/>
                <w:szCs w:val="20"/>
              </w:rPr>
              <w:t>№</w:t>
            </w:r>
          </w:p>
          <w:p w:rsidR="00503882" w:rsidRPr="00975B64" w:rsidRDefault="00503882" w:rsidP="000E4259">
            <w:pPr>
              <w:widowControl w:val="0"/>
              <w:ind w:right="33" w:firstLine="34"/>
              <w:jc w:val="center"/>
              <w:rPr>
                <w:b/>
                <w:sz w:val="20"/>
                <w:szCs w:val="20"/>
              </w:rPr>
            </w:pPr>
            <w:r w:rsidRPr="00975B64">
              <w:rPr>
                <w:b/>
                <w:sz w:val="20"/>
                <w:szCs w:val="20"/>
              </w:rPr>
              <w:t>п.п.</w:t>
            </w:r>
          </w:p>
        </w:tc>
        <w:tc>
          <w:tcPr>
            <w:tcW w:w="3260" w:type="dxa"/>
            <w:shd w:val="clear" w:color="auto" w:fill="auto"/>
            <w:vAlign w:val="center"/>
          </w:tcPr>
          <w:p w:rsidR="00503882" w:rsidRPr="00975B64" w:rsidRDefault="00503882" w:rsidP="000E4259">
            <w:pPr>
              <w:widowControl w:val="0"/>
              <w:jc w:val="center"/>
              <w:rPr>
                <w:bCs/>
                <w:sz w:val="20"/>
                <w:szCs w:val="20"/>
              </w:rPr>
            </w:pPr>
            <w:r w:rsidRPr="00975B64">
              <w:rPr>
                <w:b/>
                <w:sz w:val="20"/>
                <w:szCs w:val="20"/>
              </w:rPr>
              <w:t>Функция</w:t>
            </w:r>
          </w:p>
        </w:tc>
        <w:tc>
          <w:tcPr>
            <w:tcW w:w="6096" w:type="dxa"/>
            <w:shd w:val="clear" w:color="auto" w:fill="auto"/>
            <w:noWrap/>
            <w:vAlign w:val="center"/>
          </w:tcPr>
          <w:p w:rsidR="00503882" w:rsidRPr="00975B64" w:rsidRDefault="00503882" w:rsidP="000E4259">
            <w:pPr>
              <w:widowControl w:val="0"/>
              <w:ind w:left="34"/>
              <w:jc w:val="center"/>
              <w:rPr>
                <w:color w:val="000000"/>
                <w:sz w:val="20"/>
                <w:szCs w:val="20"/>
              </w:rPr>
            </w:pPr>
            <w:r w:rsidRPr="00975B64">
              <w:rPr>
                <w:b/>
                <w:sz w:val="20"/>
                <w:szCs w:val="20"/>
              </w:rPr>
              <w:t>Требования к реализации функции</w:t>
            </w:r>
          </w:p>
        </w:tc>
      </w:tr>
      <w:tr w:rsidR="00503882" w:rsidRPr="00975B64" w:rsidTr="000E4259">
        <w:trPr>
          <w:cantSplit/>
          <w:trHeight w:val="300"/>
        </w:trPr>
        <w:tc>
          <w:tcPr>
            <w:tcW w:w="709" w:type="dxa"/>
            <w:shd w:val="clear" w:color="auto" w:fill="auto"/>
            <w:vAlign w:val="center"/>
          </w:tcPr>
          <w:p w:rsidR="00503882" w:rsidRPr="00975B64" w:rsidRDefault="00503882" w:rsidP="00503882">
            <w:pPr>
              <w:widowControl w:val="0"/>
              <w:numPr>
                <w:ilvl w:val="0"/>
                <w:numId w:val="43"/>
              </w:numPr>
              <w:ind w:left="0" w:right="33" w:firstLine="34"/>
              <w:contextualSpacing/>
              <w:jc w:val="center"/>
              <w:rPr>
                <w:bCs/>
                <w:sz w:val="20"/>
                <w:szCs w:val="20"/>
              </w:rPr>
            </w:pPr>
          </w:p>
        </w:tc>
        <w:tc>
          <w:tcPr>
            <w:tcW w:w="3260" w:type="dxa"/>
            <w:shd w:val="clear" w:color="auto" w:fill="auto"/>
            <w:vAlign w:val="center"/>
          </w:tcPr>
          <w:p w:rsidR="00503882" w:rsidRPr="00975B64" w:rsidRDefault="00503882" w:rsidP="000E4259">
            <w:pPr>
              <w:widowControl w:val="0"/>
              <w:rPr>
                <w:bCs/>
                <w:sz w:val="20"/>
                <w:szCs w:val="20"/>
              </w:rPr>
            </w:pPr>
            <w:r w:rsidRPr="00975B64">
              <w:rPr>
                <w:bCs/>
                <w:sz w:val="20"/>
                <w:szCs w:val="20"/>
              </w:rPr>
              <w:t xml:space="preserve">Цифровая подпись - интеграция с российскими криптопровайдерами, интерфейс для внешних ЭП поставщиков </w:t>
            </w:r>
          </w:p>
        </w:tc>
        <w:tc>
          <w:tcPr>
            <w:tcW w:w="6096" w:type="dxa"/>
            <w:shd w:val="clear" w:color="auto" w:fill="auto"/>
            <w:noWrap/>
            <w:vAlign w:val="center"/>
          </w:tcPr>
          <w:p w:rsidR="00503882" w:rsidRPr="00975B64" w:rsidRDefault="00503882" w:rsidP="000E4259">
            <w:pPr>
              <w:widowControl w:val="0"/>
              <w:ind w:left="34"/>
              <w:rPr>
                <w:color w:val="000000"/>
                <w:sz w:val="20"/>
                <w:szCs w:val="20"/>
              </w:rPr>
            </w:pPr>
            <w:r w:rsidRPr="00975B64">
              <w:rPr>
                <w:color w:val="000000"/>
                <w:sz w:val="20"/>
                <w:szCs w:val="20"/>
              </w:rPr>
              <w:t>Средства интеграции с программным обеспечением криптографической защиты информации, предоставляемым российскими производителями (КриптоПро, Инфотекс, Сигнал-КОМ и прочими), в целях формирования и проверки электронных цифровых подписей на основе алгоритмов алгоритмам ГОСТ Р 34.10-2001/ГОСТ Р 34.10-2012.</w:t>
            </w:r>
          </w:p>
        </w:tc>
      </w:tr>
      <w:tr w:rsidR="00503882" w:rsidRPr="00975B64" w:rsidTr="000E4259">
        <w:trPr>
          <w:cantSplit/>
          <w:trHeight w:val="300"/>
        </w:trPr>
        <w:tc>
          <w:tcPr>
            <w:tcW w:w="709" w:type="dxa"/>
            <w:shd w:val="clear" w:color="auto" w:fill="auto"/>
            <w:vAlign w:val="center"/>
          </w:tcPr>
          <w:p w:rsidR="00503882" w:rsidRPr="00975B64" w:rsidRDefault="00503882" w:rsidP="00503882">
            <w:pPr>
              <w:widowControl w:val="0"/>
              <w:numPr>
                <w:ilvl w:val="0"/>
                <w:numId w:val="43"/>
              </w:numPr>
              <w:ind w:left="0" w:right="33" w:firstLine="34"/>
              <w:contextualSpacing/>
              <w:jc w:val="center"/>
              <w:rPr>
                <w:bCs/>
                <w:sz w:val="20"/>
                <w:szCs w:val="20"/>
              </w:rPr>
            </w:pPr>
          </w:p>
        </w:tc>
        <w:tc>
          <w:tcPr>
            <w:tcW w:w="3260" w:type="dxa"/>
            <w:shd w:val="clear" w:color="auto" w:fill="auto"/>
            <w:vAlign w:val="center"/>
          </w:tcPr>
          <w:p w:rsidR="00503882" w:rsidRPr="00975B64" w:rsidRDefault="00503882" w:rsidP="000E4259">
            <w:pPr>
              <w:widowControl w:val="0"/>
              <w:rPr>
                <w:bCs/>
                <w:sz w:val="20"/>
                <w:szCs w:val="20"/>
              </w:rPr>
            </w:pPr>
            <w:r w:rsidRPr="00975B64">
              <w:rPr>
                <w:bCs/>
                <w:sz w:val="20"/>
                <w:szCs w:val="20"/>
              </w:rPr>
              <w:t>Встроенная функция ограничение на редактирование отдельными пользователями (установка пароля на файл электронного документа)</w:t>
            </w:r>
          </w:p>
        </w:tc>
        <w:tc>
          <w:tcPr>
            <w:tcW w:w="6096" w:type="dxa"/>
            <w:shd w:val="clear" w:color="auto" w:fill="auto"/>
            <w:noWrap/>
            <w:vAlign w:val="center"/>
          </w:tcPr>
          <w:p w:rsidR="00503882" w:rsidRPr="00975B64" w:rsidRDefault="00503882" w:rsidP="000E4259">
            <w:pPr>
              <w:widowControl w:val="0"/>
              <w:ind w:left="34"/>
              <w:rPr>
                <w:color w:val="000000"/>
                <w:sz w:val="20"/>
                <w:szCs w:val="20"/>
              </w:rPr>
            </w:pPr>
            <w:r w:rsidRPr="00975B64">
              <w:rPr>
                <w:color w:val="000000"/>
                <w:sz w:val="20"/>
                <w:szCs w:val="20"/>
              </w:rPr>
              <w:t>Средства обеспечения целостности и защиты конфиденциальных электронных документов (запрет (ограничение) операций просмотра, печати, копирования/сохранения, редактирования для отдельных (категорий) пользователей).</w:t>
            </w:r>
          </w:p>
        </w:tc>
      </w:tr>
      <w:tr w:rsidR="00503882" w:rsidRPr="00975B64" w:rsidTr="000E4259">
        <w:trPr>
          <w:cantSplit/>
          <w:trHeight w:val="300"/>
        </w:trPr>
        <w:tc>
          <w:tcPr>
            <w:tcW w:w="709" w:type="dxa"/>
            <w:shd w:val="clear" w:color="auto" w:fill="auto"/>
            <w:vAlign w:val="center"/>
          </w:tcPr>
          <w:p w:rsidR="00503882" w:rsidRPr="00975B64" w:rsidRDefault="00503882" w:rsidP="00503882">
            <w:pPr>
              <w:widowControl w:val="0"/>
              <w:numPr>
                <w:ilvl w:val="0"/>
                <w:numId w:val="43"/>
              </w:numPr>
              <w:ind w:left="0" w:right="33" w:firstLine="34"/>
              <w:contextualSpacing/>
              <w:jc w:val="center"/>
              <w:rPr>
                <w:bCs/>
                <w:sz w:val="20"/>
                <w:szCs w:val="20"/>
              </w:rPr>
            </w:pPr>
          </w:p>
        </w:tc>
        <w:tc>
          <w:tcPr>
            <w:tcW w:w="3260" w:type="dxa"/>
            <w:shd w:val="clear" w:color="auto" w:fill="auto"/>
            <w:vAlign w:val="center"/>
          </w:tcPr>
          <w:p w:rsidR="00503882" w:rsidRPr="00975B64" w:rsidRDefault="00503882" w:rsidP="000E4259">
            <w:pPr>
              <w:widowControl w:val="0"/>
              <w:rPr>
                <w:bCs/>
                <w:sz w:val="20"/>
                <w:szCs w:val="20"/>
              </w:rPr>
            </w:pPr>
            <w:r w:rsidRPr="00975B64">
              <w:rPr>
                <w:bCs/>
                <w:sz w:val="20"/>
                <w:szCs w:val="20"/>
              </w:rPr>
              <w:t>Возможность ограничить место сохранения документа - встроенная возможность соответствия требованиям к месту хранения служебных документов (например, только на общем хранилище, запрет сохранения на компьютере)</w:t>
            </w:r>
          </w:p>
        </w:tc>
        <w:tc>
          <w:tcPr>
            <w:tcW w:w="6096" w:type="dxa"/>
            <w:shd w:val="clear" w:color="auto" w:fill="auto"/>
            <w:noWrap/>
            <w:vAlign w:val="center"/>
          </w:tcPr>
          <w:p w:rsidR="00503882" w:rsidRPr="00975B64" w:rsidRDefault="00503882" w:rsidP="000E4259">
            <w:pPr>
              <w:widowControl w:val="0"/>
              <w:ind w:left="34"/>
              <w:rPr>
                <w:color w:val="000000"/>
                <w:sz w:val="20"/>
                <w:szCs w:val="20"/>
              </w:rPr>
            </w:pPr>
            <w:r w:rsidRPr="00975B64">
              <w:rPr>
                <w:color w:val="000000"/>
                <w:sz w:val="20"/>
                <w:szCs w:val="20"/>
              </w:rPr>
              <w:t>Средства ограничения (в соответствии с регламентами ИБ) перечня сетевых и локальных папок (каталогов), доступных для сохранения электронных документов.</w:t>
            </w:r>
          </w:p>
        </w:tc>
      </w:tr>
      <w:tr w:rsidR="00503882" w:rsidRPr="00975B64" w:rsidTr="000E4259">
        <w:trPr>
          <w:cantSplit/>
          <w:trHeight w:val="300"/>
        </w:trPr>
        <w:tc>
          <w:tcPr>
            <w:tcW w:w="709" w:type="dxa"/>
            <w:shd w:val="clear" w:color="auto" w:fill="auto"/>
            <w:vAlign w:val="center"/>
          </w:tcPr>
          <w:p w:rsidR="00503882" w:rsidRPr="00975B64" w:rsidRDefault="00503882" w:rsidP="00503882">
            <w:pPr>
              <w:widowControl w:val="0"/>
              <w:numPr>
                <w:ilvl w:val="0"/>
                <w:numId w:val="43"/>
              </w:numPr>
              <w:ind w:left="0" w:right="33" w:firstLine="34"/>
              <w:contextualSpacing/>
              <w:jc w:val="center"/>
              <w:rPr>
                <w:bCs/>
                <w:sz w:val="20"/>
                <w:szCs w:val="20"/>
              </w:rPr>
            </w:pPr>
          </w:p>
        </w:tc>
        <w:tc>
          <w:tcPr>
            <w:tcW w:w="3260" w:type="dxa"/>
            <w:shd w:val="clear" w:color="auto" w:fill="auto"/>
            <w:vAlign w:val="center"/>
          </w:tcPr>
          <w:p w:rsidR="00503882" w:rsidRPr="00975B64" w:rsidRDefault="00503882" w:rsidP="000E4259">
            <w:pPr>
              <w:widowControl w:val="0"/>
              <w:rPr>
                <w:bCs/>
                <w:sz w:val="20"/>
                <w:szCs w:val="20"/>
              </w:rPr>
            </w:pPr>
            <w:r w:rsidRPr="00975B64">
              <w:rPr>
                <w:bCs/>
                <w:sz w:val="20"/>
                <w:szCs w:val="20"/>
              </w:rPr>
              <w:t>Языковая поддержка – поддержка языков стран СНГ (элементы управления, меню, всплывающие подсказки, справка)</w:t>
            </w:r>
          </w:p>
        </w:tc>
        <w:tc>
          <w:tcPr>
            <w:tcW w:w="6096" w:type="dxa"/>
            <w:shd w:val="clear" w:color="auto" w:fill="auto"/>
            <w:noWrap/>
            <w:vAlign w:val="center"/>
          </w:tcPr>
          <w:p w:rsidR="00503882" w:rsidRPr="00975B64" w:rsidRDefault="00503882" w:rsidP="000E4259">
            <w:pPr>
              <w:widowControl w:val="0"/>
              <w:ind w:left="34"/>
              <w:rPr>
                <w:color w:val="000000"/>
                <w:sz w:val="20"/>
                <w:szCs w:val="20"/>
              </w:rPr>
            </w:pPr>
            <w:r w:rsidRPr="00975B64">
              <w:rPr>
                <w:color w:val="000000"/>
                <w:sz w:val="20"/>
                <w:szCs w:val="20"/>
              </w:rPr>
              <w:t>Возможность поддержки всех языков стран СНГ как в интерфейсе пакета программ, так и в словарях и справочной информации с целью обеспечения возможности работы с электронными документами на национальных языках.</w:t>
            </w:r>
          </w:p>
        </w:tc>
      </w:tr>
      <w:tr w:rsidR="00503882" w:rsidRPr="00975B64" w:rsidTr="000E4259">
        <w:trPr>
          <w:trHeight w:val="300"/>
        </w:trPr>
        <w:tc>
          <w:tcPr>
            <w:tcW w:w="709" w:type="dxa"/>
            <w:shd w:val="clear" w:color="auto" w:fill="auto"/>
            <w:vAlign w:val="center"/>
          </w:tcPr>
          <w:p w:rsidR="00503882" w:rsidRPr="00975B64" w:rsidRDefault="00503882" w:rsidP="00503882">
            <w:pPr>
              <w:widowControl w:val="0"/>
              <w:numPr>
                <w:ilvl w:val="0"/>
                <w:numId w:val="43"/>
              </w:numPr>
              <w:ind w:left="0" w:right="33" w:firstLine="34"/>
              <w:contextualSpacing/>
              <w:jc w:val="center"/>
              <w:rPr>
                <w:bCs/>
                <w:sz w:val="20"/>
                <w:szCs w:val="20"/>
              </w:rPr>
            </w:pPr>
          </w:p>
        </w:tc>
        <w:tc>
          <w:tcPr>
            <w:tcW w:w="3260" w:type="dxa"/>
            <w:shd w:val="clear" w:color="auto" w:fill="auto"/>
            <w:hideMark/>
          </w:tcPr>
          <w:p w:rsidR="00503882" w:rsidRPr="00975B64" w:rsidRDefault="00503882" w:rsidP="000E4259">
            <w:pPr>
              <w:widowControl w:val="0"/>
              <w:rPr>
                <w:bCs/>
                <w:sz w:val="20"/>
                <w:szCs w:val="20"/>
              </w:rPr>
            </w:pPr>
            <w:r w:rsidRPr="00975B64">
              <w:rPr>
                <w:bCs/>
                <w:sz w:val="20"/>
                <w:szCs w:val="20"/>
              </w:rPr>
              <w:t xml:space="preserve">Сохранение форматирования при копировании из другого документа </w:t>
            </w:r>
          </w:p>
        </w:tc>
        <w:tc>
          <w:tcPr>
            <w:tcW w:w="6096" w:type="dxa"/>
            <w:shd w:val="clear" w:color="auto" w:fill="auto"/>
            <w:noWrap/>
          </w:tcPr>
          <w:p w:rsidR="00503882" w:rsidRPr="00975B64" w:rsidRDefault="00503882" w:rsidP="000E4259">
            <w:pPr>
              <w:widowControl w:val="0"/>
              <w:ind w:left="34"/>
              <w:rPr>
                <w:color w:val="000000"/>
                <w:sz w:val="20"/>
                <w:szCs w:val="20"/>
              </w:rPr>
            </w:pPr>
            <w:r w:rsidRPr="00975B64">
              <w:rPr>
                <w:color w:val="000000"/>
                <w:sz w:val="20"/>
                <w:szCs w:val="20"/>
              </w:rPr>
              <w:t>Возможность копирования стиля оформления из другого электронного документа упрощающая работу с документами и сокращающая время для оформления документа.</w:t>
            </w:r>
          </w:p>
        </w:tc>
      </w:tr>
      <w:tr w:rsidR="00503882" w:rsidRPr="00975B64" w:rsidTr="000E4259">
        <w:trPr>
          <w:trHeight w:val="300"/>
        </w:trPr>
        <w:tc>
          <w:tcPr>
            <w:tcW w:w="709" w:type="dxa"/>
            <w:shd w:val="clear" w:color="auto" w:fill="auto"/>
            <w:vAlign w:val="center"/>
          </w:tcPr>
          <w:p w:rsidR="00503882" w:rsidRPr="00975B64" w:rsidRDefault="00503882" w:rsidP="00503882">
            <w:pPr>
              <w:widowControl w:val="0"/>
              <w:numPr>
                <w:ilvl w:val="0"/>
                <w:numId w:val="43"/>
              </w:numPr>
              <w:ind w:left="0" w:right="33" w:firstLine="34"/>
              <w:contextualSpacing/>
              <w:jc w:val="center"/>
              <w:rPr>
                <w:bCs/>
                <w:sz w:val="20"/>
                <w:szCs w:val="20"/>
              </w:rPr>
            </w:pPr>
          </w:p>
        </w:tc>
        <w:tc>
          <w:tcPr>
            <w:tcW w:w="3260" w:type="dxa"/>
            <w:shd w:val="clear" w:color="auto" w:fill="auto"/>
            <w:hideMark/>
          </w:tcPr>
          <w:p w:rsidR="00503882" w:rsidRPr="00975B64" w:rsidRDefault="00503882" w:rsidP="000E4259">
            <w:pPr>
              <w:widowControl w:val="0"/>
              <w:rPr>
                <w:bCs/>
                <w:sz w:val="20"/>
                <w:szCs w:val="20"/>
              </w:rPr>
            </w:pPr>
            <w:r w:rsidRPr="00975B64">
              <w:rPr>
                <w:bCs/>
                <w:sz w:val="20"/>
                <w:szCs w:val="20"/>
              </w:rPr>
              <w:t>Возвращение к месту редактирования документа после его закрытия и открытия</w:t>
            </w:r>
          </w:p>
        </w:tc>
        <w:tc>
          <w:tcPr>
            <w:tcW w:w="6096" w:type="dxa"/>
            <w:shd w:val="clear" w:color="auto" w:fill="auto"/>
            <w:noWrap/>
          </w:tcPr>
          <w:p w:rsidR="00503882" w:rsidRPr="00975B64" w:rsidRDefault="00503882" w:rsidP="000E4259">
            <w:pPr>
              <w:widowControl w:val="0"/>
              <w:ind w:left="34"/>
              <w:rPr>
                <w:color w:val="000000"/>
                <w:sz w:val="20"/>
                <w:szCs w:val="20"/>
              </w:rPr>
            </w:pPr>
            <w:r w:rsidRPr="00975B64">
              <w:rPr>
                <w:color w:val="000000"/>
                <w:sz w:val="20"/>
                <w:szCs w:val="20"/>
              </w:rPr>
              <w:t>Возможность возврата (перехода) к месту (разделу) последнего редактирования многостраничного документа с целью сокращения времени на поиск последней редактируемой строки.</w:t>
            </w:r>
          </w:p>
        </w:tc>
      </w:tr>
      <w:tr w:rsidR="00503882" w:rsidRPr="00975B64" w:rsidTr="000E4259">
        <w:trPr>
          <w:trHeight w:val="600"/>
        </w:trPr>
        <w:tc>
          <w:tcPr>
            <w:tcW w:w="709" w:type="dxa"/>
            <w:shd w:val="clear" w:color="auto" w:fill="auto"/>
            <w:vAlign w:val="center"/>
          </w:tcPr>
          <w:p w:rsidR="00503882" w:rsidRPr="00975B64" w:rsidRDefault="00503882" w:rsidP="00503882">
            <w:pPr>
              <w:widowControl w:val="0"/>
              <w:numPr>
                <w:ilvl w:val="0"/>
                <w:numId w:val="43"/>
              </w:numPr>
              <w:ind w:left="0" w:right="33" w:firstLine="34"/>
              <w:contextualSpacing/>
              <w:jc w:val="center"/>
              <w:rPr>
                <w:bCs/>
                <w:sz w:val="20"/>
                <w:szCs w:val="20"/>
              </w:rPr>
            </w:pPr>
          </w:p>
        </w:tc>
        <w:tc>
          <w:tcPr>
            <w:tcW w:w="3260" w:type="dxa"/>
            <w:shd w:val="clear" w:color="auto" w:fill="auto"/>
            <w:hideMark/>
          </w:tcPr>
          <w:p w:rsidR="00503882" w:rsidRPr="00975B64" w:rsidRDefault="00503882" w:rsidP="000E4259">
            <w:pPr>
              <w:widowControl w:val="0"/>
              <w:rPr>
                <w:bCs/>
                <w:sz w:val="20"/>
                <w:szCs w:val="20"/>
              </w:rPr>
            </w:pPr>
            <w:r w:rsidRPr="00975B64">
              <w:rPr>
                <w:bCs/>
                <w:sz w:val="20"/>
                <w:szCs w:val="20"/>
              </w:rPr>
              <w:t>Найти/заменить - спецсимволы, непечатаемые знаки, поддержка регулярных выражений</w:t>
            </w:r>
          </w:p>
        </w:tc>
        <w:tc>
          <w:tcPr>
            <w:tcW w:w="6096" w:type="dxa"/>
            <w:shd w:val="clear" w:color="auto" w:fill="auto"/>
            <w:noWrap/>
          </w:tcPr>
          <w:p w:rsidR="00503882" w:rsidRPr="00975B64" w:rsidRDefault="00503882" w:rsidP="000E4259">
            <w:pPr>
              <w:widowControl w:val="0"/>
              <w:ind w:left="34"/>
              <w:rPr>
                <w:color w:val="000000"/>
                <w:sz w:val="20"/>
                <w:szCs w:val="20"/>
              </w:rPr>
            </w:pPr>
            <w:r w:rsidRPr="00975B64">
              <w:rPr>
                <w:color w:val="000000"/>
                <w:sz w:val="20"/>
                <w:szCs w:val="20"/>
              </w:rPr>
              <w:t xml:space="preserve">Средство, </w:t>
            </w:r>
            <w:r w:rsidRPr="00975B64">
              <w:rPr>
                <w:bCs/>
                <w:color w:val="000000"/>
                <w:sz w:val="20"/>
                <w:szCs w:val="20"/>
              </w:rPr>
              <w:t>позволяющее выполнить поиск и автоматическую замену слов, предложений, спецсимволов и непечатаемых знаков в электронном документе.</w:t>
            </w:r>
          </w:p>
        </w:tc>
      </w:tr>
      <w:tr w:rsidR="00503882" w:rsidRPr="00975B64" w:rsidTr="000E4259">
        <w:trPr>
          <w:trHeight w:val="300"/>
        </w:trPr>
        <w:tc>
          <w:tcPr>
            <w:tcW w:w="709" w:type="dxa"/>
            <w:shd w:val="clear" w:color="auto" w:fill="auto"/>
            <w:vAlign w:val="center"/>
          </w:tcPr>
          <w:p w:rsidR="00503882" w:rsidRPr="00975B64" w:rsidRDefault="00503882" w:rsidP="00503882">
            <w:pPr>
              <w:widowControl w:val="0"/>
              <w:numPr>
                <w:ilvl w:val="0"/>
                <w:numId w:val="43"/>
              </w:numPr>
              <w:ind w:left="0" w:right="33" w:firstLine="34"/>
              <w:contextualSpacing/>
              <w:jc w:val="center"/>
              <w:rPr>
                <w:bCs/>
                <w:sz w:val="20"/>
                <w:szCs w:val="20"/>
              </w:rPr>
            </w:pPr>
          </w:p>
        </w:tc>
        <w:tc>
          <w:tcPr>
            <w:tcW w:w="3260" w:type="dxa"/>
            <w:shd w:val="clear" w:color="auto" w:fill="auto"/>
            <w:hideMark/>
          </w:tcPr>
          <w:p w:rsidR="00503882" w:rsidRPr="00975B64" w:rsidRDefault="00503882" w:rsidP="000E4259">
            <w:pPr>
              <w:widowControl w:val="0"/>
              <w:rPr>
                <w:bCs/>
                <w:sz w:val="20"/>
                <w:szCs w:val="20"/>
              </w:rPr>
            </w:pPr>
            <w:r w:rsidRPr="00975B64">
              <w:rPr>
                <w:bCs/>
                <w:sz w:val="20"/>
                <w:szCs w:val="20"/>
              </w:rPr>
              <w:t>Оптимизация размера медиаконтента в документах (Сжатие изображений)</w:t>
            </w:r>
          </w:p>
        </w:tc>
        <w:tc>
          <w:tcPr>
            <w:tcW w:w="6096" w:type="dxa"/>
            <w:shd w:val="clear" w:color="auto" w:fill="auto"/>
            <w:noWrap/>
          </w:tcPr>
          <w:p w:rsidR="00503882" w:rsidRPr="00975B64" w:rsidRDefault="00503882" w:rsidP="000E4259">
            <w:pPr>
              <w:widowControl w:val="0"/>
              <w:ind w:left="34"/>
              <w:rPr>
                <w:color w:val="000000"/>
                <w:sz w:val="20"/>
                <w:szCs w:val="20"/>
              </w:rPr>
            </w:pPr>
            <w:r w:rsidRPr="00975B64">
              <w:rPr>
                <w:color w:val="000000"/>
                <w:sz w:val="20"/>
                <w:szCs w:val="20"/>
              </w:rPr>
              <w:t>Возможность сжатия графического изображения в презентации с целью уменьшения размера презентации и обеспечения плавности смены слайдов без задержек при низкой скорости сети.</w:t>
            </w:r>
          </w:p>
        </w:tc>
      </w:tr>
      <w:tr w:rsidR="00503882" w:rsidRPr="00975B64" w:rsidTr="000E4259">
        <w:trPr>
          <w:trHeight w:val="300"/>
        </w:trPr>
        <w:tc>
          <w:tcPr>
            <w:tcW w:w="709" w:type="dxa"/>
            <w:shd w:val="clear" w:color="auto" w:fill="auto"/>
            <w:vAlign w:val="center"/>
          </w:tcPr>
          <w:p w:rsidR="00503882" w:rsidRPr="00975B64" w:rsidRDefault="00503882" w:rsidP="00503882">
            <w:pPr>
              <w:widowControl w:val="0"/>
              <w:numPr>
                <w:ilvl w:val="0"/>
                <w:numId w:val="43"/>
              </w:numPr>
              <w:ind w:left="0" w:right="33" w:firstLine="34"/>
              <w:contextualSpacing/>
              <w:jc w:val="center"/>
              <w:rPr>
                <w:bCs/>
                <w:sz w:val="20"/>
                <w:szCs w:val="20"/>
              </w:rPr>
            </w:pPr>
          </w:p>
        </w:tc>
        <w:tc>
          <w:tcPr>
            <w:tcW w:w="3260" w:type="dxa"/>
            <w:shd w:val="clear" w:color="auto" w:fill="auto"/>
            <w:hideMark/>
          </w:tcPr>
          <w:p w:rsidR="00503882" w:rsidRPr="00975B64" w:rsidRDefault="00503882" w:rsidP="000E4259">
            <w:pPr>
              <w:widowControl w:val="0"/>
              <w:rPr>
                <w:bCs/>
                <w:sz w:val="20"/>
                <w:szCs w:val="20"/>
              </w:rPr>
            </w:pPr>
            <w:r w:rsidRPr="00975B64">
              <w:rPr>
                <w:bCs/>
                <w:sz w:val="20"/>
                <w:szCs w:val="20"/>
              </w:rPr>
              <w:t>Возможность формирования персонального меню на отдельной вкладке интерфейсного элемента «лента»</w:t>
            </w:r>
          </w:p>
        </w:tc>
        <w:tc>
          <w:tcPr>
            <w:tcW w:w="6096" w:type="dxa"/>
            <w:shd w:val="clear" w:color="auto" w:fill="auto"/>
            <w:noWrap/>
          </w:tcPr>
          <w:p w:rsidR="00503882" w:rsidRPr="00975B64" w:rsidRDefault="00503882" w:rsidP="000E4259">
            <w:pPr>
              <w:widowControl w:val="0"/>
              <w:ind w:left="34"/>
              <w:rPr>
                <w:color w:val="000000"/>
                <w:sz w:val="20"/>
                <w:szCs w:val="20"/>
              </w:rPr>
            </w:pPr>
            <w:r w:rsidRPr="00975B64">
              <w:rPr>
                <w:color w:val="000000"/>
                <w:sz w:val="20"/>
                <w:szCs w:val="20"/>
              </w:rPr>
              <w:t>Средства изменения интерфейса программы путем добавления, удаления, перемещения или группирования интерфейсных элементов в зависимости от задач конкретных пользователей</w:t>
            </w:r>
          </w:p>
        </w:tc>
      </w:tr>
      <w:tr w:rsidR="00503882" w:rsidRPr="00975B64" w:rsidTr="000E4259">
        <w:trPr>
          <w:trHeight w:val="300"/>
        </w:trPr>
        <w:tc>
          <w:tcPr>
            <w:tcW w:w="709" w:type="dxa"/>
            <w:shd w:val="clear" w:color="auto" w:fill="auto"/>
            <w:vAlign w:val="center"/>
          </w:tcPr>
          <w:p w:rsidR="00503882" w:rsidRPr="00975B64" w:rsidRDefault="00503882" w:rsidP="00503882">
            <w:pPr>
              <w:widowControl w:val="0"/>
              <w:numPr>
                <w:ilvl w:val="0"/>
                <w:numId w:val="43"/>
              </w:numPr>
              <w:ind w:left="0" w:right="33" w:firstLine="34"/>
              <w:contextualSpacing/>
              <w:jc w:val="center"/>
              <w:rPr>
                <w:bCs/>
                <w:sz w:val="20"/>
                <w:szCs w:val="20"/>
              </w:rPr>
            </w:pPr>
          </w:p>
        </w:tc>
        <w:tc>
          <w:tcPr>
            <w:tcW w:w="3260" w:type="dxa"/>
            <w:shd w:val="clear" w:color="auto" w:fill="auto"/>
            <w:hideMark/>
          </w:tcPr>
          <w:p w:rsidR="00503882" w:rsidRPr="00975B64" w:rsidRDefault="00503882" w:rsidP="000E4259">
            <w:pPr>
              <w:widowControl w:val="0"/>
              <w:rPr>
                <w:bCs/>
                <w:sz w:val="20"/>
                <w:szCs w:val="20"/>
              </w:rPr>
            </w:pPr>
            <w:r w:rsidRPr="00975B64">
              <w:rPr>
                <w:bCs/>
                <w:sz w:val="20"/>
                <w:szCs w:val="20"/>
              </w:rPr>
              <w:t>Поддержка работы на устройствах с сенсорными экранами и «рукописного ввода»</w:t>
            </w:r>
          </w:p>
        </w:tc>
        <w:tc>
          <w:tcPr>
            <w:tcW w:w="6096" w:type="dxa"/>
            <w:shd w:val="clear" w:color="auto" w:fill="auto"/>
            <w:noWrap/>
          </w:tcPr>
          <w:p w:rsidR="00503882" w:rsidRPr="00975B64" w:rsidRDefault="00503882" w:rsidP="000E4259">
            <w:pPr>
              <w:widowControl w:val="0"/>
              <w:ind w:left="34"/>
              <w:rPr>
                <w:color w:val="000000"/>
                <w:sz w:val="20"/>
                <w:szCs w:val="20"/>
              </w:rPr>
            </w:pPr>
            <w:r w:rsidRPr="00975B64">
              <w:rPr>
                <w:color w:val="000000"/>
                <w:sz w:val="20"/>
                <w:szCs w:val="20"/>
              </w:rPr>
              <w:t>Средства для работы на устройствах с сенсорными экранами (мобильные, планшетные и иные устройства с поддержкой сенсорного ввода) включая:</w:t>
            </w:r>
          </w:p>
          <w:p w:rsidR="00503882" w:rsidRPr="00975B64" w:rsidRDefault="00503882" w:rsidP="00503882">
            <w:pPr>
              <w:widowControl w:val="0"/>
              <w:numPr>
                <w:ilvl w:val="0"/>
                <w:numId w:val="41"/>
              </w:numPr>
              <w:ind w:left="34" w:firstLine="0"/>
              <w:contextualSpacing/>
              <w:rPr>
                <w:color w:val="000000"/>
                <w:sz w:val="20"/>
                <w:szCs w:val="20"/>
              </w:rPr>
            </w:pPr>
            <w:r w:rsidRPr="00975B64">
              <w:rPr>
                <w:color w:val="000000"/>
                <w:sz w:val="20"/>
                <w:szCs w:val="20"/>
              </w:rPr>
              <w:t>просмотр и прокрутку документов, ввод (набор) текста с помощью сенсорной клавиатуры, корректное отображение электронного документа после изменения его масштаба с помощью функций сенсорного экрана (соответствующих жестов);</w:t>
            </w:r>
          </w:p>
          <w:p w:rsidR="00503882" w:rsidRPr="00975B64" w:rsidRDefault="00503882" w:rsidP="00503882">
            <w:pPr>
              <w:widowControl w:val="0"/>
              <w:numPr>
                <w:ilvl w:val="0"/>
                <w:numId w:val="41"/>
              </w:numPr>
              <w:ind w:left="34" w:firstLine="0"/>
              <w:contextualSpacing/>
              <w:rPr>
                <w:color w:val="000000"/>
                <w:sz w:val="20"/>
                <w:szCs w:val="20"/>
              </w:rPr>
            </w:pPr>
            <w:r w:rsidRPr="00975B64">
              <w:rPr>
                <w:color w:val="000000"/>
                <w:sz w:val="20"/>
                <w:szCs w:val="20"/>
              </w:rPr>
              <w:t>рукописный ввод (в т.ч. с помощью стилусов на совместимых устройствах) с возможностью распознавания рукописного текста, удаления фрагментов текста, ввода рисунков и заметок;</w:t>
            </w:r>
          </w:p>
          <w:p w:rsidR="00503882" w:rsidRPr="00975B64" w:rsidRDefault="00503882" w:rsidP="00503882">
            <w:pPr>
              <w:widowControl w:val="0"/>
              <w:numPr>
                <w:ilvl w:val="0"/>
                <w:numId w:val="41"/>
              </w:numPr>
              <w:ind w:left="34" w:firstLine="0"/>
              <w:contextualSpacing/>
              <w:rPr>
                <w:color w:val="000000"/>
                <w:sz w:val="20"/>
                <w:szCs w:val="20"/>
              </w:rPr>
            </w:pPr>
            <w:r w:rsidRPr="00975B64">
              <w:rPr>
                <w:color w:val="000000"/>
                <w:sz w:val="20"/>
                <w:szCs w:val="20"/>
              </w:rPr>
              <w:lastRenderedPageBreak/>
              <w:t>оперативное (без перезапуска ПО и выхода/входа в сеанс пользователя) изменение размера интерфейсных элементов для режимов «сенсорный» и «клавиатура / мышь».</w:t>
            </w:r>
          </w:p>
        </w:tc>
      </w:tr>
      <w:tr w:rsidR="00503882" w:rsidRPr="00975B64" w:rsidTr="000E4259">
        <w:trPr>
          <w:trHeight w:val="300"/>
        </w:trPr>
        <w:tc>
          <w:tcPr>
            <w:tcW w:w="709" w:type="dxa"/>
            <w:shd w:val="clear" w:color="auto" w:fill="auto"/>
            <w:vAlign w:val="center"/>
          </w:tcPr>
          <w:p w:rsidR="00503882" w:rsidRPr="00975B64" w:rsidRDefault="00503882" w:rsidP="00503882">
            <w:pPr>
              <w:widowControl w:val="0"/>
              <w:numPr>
                <w:ilvl w:val="0"/>
                <w:numId w:val="43"/>
              </w:numPr>
              <w:ind w:left="0" w:right="33" w:firstLine="34"/>
              <w:contextualSpacing/>
              <w:jc w:val="center"/>
              <w:rPr>
                <w:sz w:val="20"/>
                <w:szCs w:val="20"/>
              </w:rPr>
            </w:pPr>
          </w:p>
        </w:tc>
        <w:tc>
          <w:tcPr>
            <w:tcW w:w="3260" w:type="dxa"/>
            <w:shd w:val="clear" w:color="auto" w:fill="auto"/>
          </w:tcPr>
          <w:p w:rsidR="00503882" w:rsidRPr="00975B64" w:rsidRDefault="00503882" w:rsidP="000E4259">
            <w:pPr>
              <w:widowControl w:val="0"/>
              <w:rPr>
                <w:sz w:val="20"/>
                <w:szCs w:val="20"/>
              </w:rPr>
            </w:pPr>
            <w:r w:rsidRPr="00975B64">
              <w:rPr>
                <w:sz w:val="20"/>
                <w:szCs w:val="20"/>
              </w:rPr>
              <w:t>Создание диаграммы в редакторе таблиц и ее последующая вставка в презентацию</w:t>
            </w:r>
          </w:p>
        </w:tc>
        <w:tc>
          <w:tcPr>
            <w:tcW w:w="6096" w:type="dxa"/>
            <w:shd w:val="clear" w:color="auto" w:fill="auto"/>
            <w:noWrap/>
          </w:tcPr>
          <w:p w:rsidR="00503882" w:rsidRPr="00975B64" w:rsidRDefault="00503882" w:rsidP="000E4259">
            <w:pPr>
              <w:widowControl w:val="0"/>
              <w:ind w:left="34"/>
              <w:rPr>
                <w:color w:val="000000"/>
                <w:sz w:val="20"/>
                <w:szCs w:val="20"/>
              </w:rPr>
            </w:pPr>
            <w:r w:rsidRPr="00975B64">
              <w:rPr>
                <w:color w:val="000000"/>
                <w:sz w:val="20"/>
                <w:szCs w:val="20"/>
              </w:rPr>
              <w:t>Качественно реализованная функциональность переноса данных и объектов из одного приложения в другое без потери данных и характеристик объектов, включая перенос форматированного текста, таблиц, рисунков, диаграмм, геометрических фигур.</w:t>
            </w:r>
          </w:p>
        </w:tc>
      </w:tr>
      <w:tr w:rsidR="00503882" w:rsidRPr="00975B64" w:rsidTr="000E4259">
        <w:trPr>
          <w:trHeight w:val="300"/>
        </w:trPr>
        <w:tc>
          <w:tcPr>
            <w:tcW w:w="709" w:type="dxa"/>
            <w:shd w:val="clear" w:color="auto" w:fill="auto"/>
            <w:vAlign w:val="center"/>
          </w:tcPr>
          <w:p w:rsidR="00503882" w:rsidRPr="00975B64" w:rsidRDefault="00503882" w:rsidP="00503882">
            <w:pPr>
              <w:widowControl w:val="0"/>
              <w:numPr>
                <w:ilvl w:val="0"/>
                <w:numId w:val="43"/>
              </w:numPr>
              <w:ind w:left="0" w:right="33" w:firstLine="34"/>
              <w:contextualSpacing/>
              <w:jc w:val="center"/>
              <w:rPr>
                <w:sz w:val="20"/>
                <w:szCs w:val="20"/>
              </w:rPr>
            </w:pPr>
          </w:p>
        </w:tc>
        <w:tc>
          <w:tcPr>
            <w:tcW w:w="3260" w:type="dxa"/>
            <w:shd w:val="clear" w:color="auto" w:fill="auto"/>
          </w:tcPr>
          <w:p w:rsidR="00503882" w:rsidRPr="00975B64" w:rsidRDefault="00503882" w:rsidP="000E4259">
            <w:pPr>
              <w:widowControl w:val="0"/>
              <w:rPr>
                <w:sz w:val="20"/>
                <w:szCs w:val="20"/>
              </w:rPr>
            </w:pPr>
            <w:r w:rsidRPr="00975B64">
              <w:rPr>
                <w:sz w:val="20"/>
                <w:szCs w:val="20"/>
              </w:rPr>
              <w:t xml:space="preserve">Обмен данными с другими программами через </w:t>
            </w:r>
            <w:r w:rsidRPr="00975B64">
              <w:rPr>
                <w:sz w:val="20"/>
                <w:szCs w:val="20"/>
                <w:lang w:val="en-US"/>
              </w:rPr>
              <w:t>Clipboard</w:t>
            </w:r>
          </w:p>
        </w:tc>
        <w:tc>
          <w:tcPr>
            <w:tcW w:w="6096" w:type="dxa"/>
            <w:shd w:val="clear" w:color="auto" w:fill="auto"/>
            <w:noWrap/>
          </w:tcPr>
          <w:p w:rsidR="00503882" w:rsidRPr="00975B64" w:rsidRDefault="00503882" w:rsidP="000E4259">
            <w:pPr>
              <w:widowControl w:val="0"/>
              <w:ind w:left="34"/>
              <w:rPr>
                <w:color w:val="000000"/>
                <w:sz w:val="20"/>
                <w:szCs w:val="20"/>
              </w:rPr>
            </w:pPr>
            <w:r w:rsidRPr="00975B64">
              <w:rPr>
                <w:color w:val="000000"/>
                <w:sz w:val="20"/>
                <w:szCs w:val="20"/>
              </w:rPr>
              <w:t>Возможность вставки в электронный документ данных из другого источника (документ, веб-страница и т.д.) с возможностью сохранения исходного форматирования и ссылок на веб-ресурсы.</w:t>
            </w:r>
          </w:p>
        </w:tc>
      </w:tr>
      <w:tr w:rsidR="00503882" w:rsidRPr="00975B64" w:rsidTr="000E4259">
        <w:trPr>
          <w:trHeight w:val="300"/>
        </w:trPr>
        <w:tc>
          <w:tcPr>
            <w:tcW w:w="709" w:type="dxa"/>
            <w:shd w:val="clear" w:color="auto" w:fill="auto"/>
            <w:vAlign w:val="center"/>
          </w:tcPr>
          <w:p w:rsidR="00503882" w:rsidRPr="00975B64" w:rsidRDefault="00503882" w:rsidP="00503882">
            <w:pPr>
              <w:widowControl w:val="0"/>
              <w:numPr>
                <w:ilvl w:val="0"/>
                <w:numId w:val="43"/>
              </w:numPr>
              <w:ind w:left="0" w:right="33" w:firstLine="34"/>
              <w:contextualSpacing/>
              <w:jc w:val="center"/>
              <w:rPr>
                <w:sz w:val="20"/>
                <w:szCs w:val="20"/>
              </w:rPr>
            </w:pPr>
          </w:p>
        </w:tc>
        <w:tc>
          <w:tcPr>
            <w:tcW w:w="3260" w:type="dxa"/>
            <w:shd w:val="clear" w:color="auto" w:fill="auto"/>
          </w:tcPr>
          <w:p w:rsidR="00503882" w:rsidRPr="00975B64" w:rsidRDefault="00503882" w:rsidP="000E4259">
            <w:pPr>
              <w:widowControl w:val="0"/>
              <w:rPr>
                <w:sz w:val="20"/>
                <w:szCs w:val="20"/>
              </w:rPr>
            </w:pPr>
            <w:r w:rsidRPr="00975B64">
              <w:rPr>
                <w:sz w:val="20"/>
                <w:szCs w:val="20"/>
              </w:rPr>
              <w:t>Использование встроенных механизмов отображения динамических объектов</w:t>
            </w:r>
          </w:p>
        </w:tc>
        <w:tc>
          <w:tcPr>
            <w:tcW w:w="6096" w:type="dxa"/>
            <w:shd w:val="clear" w:color="auto" w:fill="auto"/>
            <w:noWrap/>
          </w:tcPr>
          <w:p w:rsidR="00503882" w:rsidRPr="00975B64" w:rsidRDefault="00503882" w:rsidP="000E4259">
            <w:pPr>
              <w:widowControl w:val="0"/>
              <w:ind w:left="34"/>
              <w:rPr>
                <w:color w:val="000000"/>
                <w:sz w:val="20"/>
                <w:szCs w:val="20"/>
              </w:rPr>
            </w:pPr>
            <w:r w:rsidRPr="00975B64">
              <w:rPr>
                <w:color w:val="000000"/>
                <w:sz w:val="20"/>
                <w:szCs w:val="20"/>
              </w:rPr>
              <w:t xml:space="preserve">Встроенные механизмы для вставки и редактирования различных типов объектов, включая </w:t>
            </w:r>
            <w:r w:rsidRPr="00975B64">
              <w:rPr>
                <w:color w:val="000000"/>
                <w:sz w:val="20"/>
                <w:szCs w:val="20"/>
                <w:lang w:val="en-US"/>
              </w:rPr>
              <w:t>OLE</w:t>
            </w:r>
            <w:r w:rsidRPr="00975B64">
              <w:rPr>
                <w:color w:val="000000"/>
                <w:sz w:val="20"/>
                <w:szCs w:val="20"/>
              </w:rPr>
              <w:t>-объекты, фреймы, изображения и медиа-файлы, позволяющие обходиться без использования различных плагинов и дополнительных программ при работе с документами.</w:t>
            </w:r>
          </w:p>
        </w:tc>
      </w:tr>
      <w:tr w:rsidR="00503882" w:rsidRPr="00975B64" w:rsidTr="000E4259">
        <w:trPr>
          <w:trHeight w:val="300"/>
        </w:trPr>
        <w:tc>
          <w:tcPr>
            <w:tcW w:w="709" w:type="dxa"/>
            <w:shd w:val="clear" w:color="auto" w:fill="auto"/>
            <w:vAlign w:val="center"/>
          </w:tcPr>
          <w:p w:rsidR="00503882" w:rsidRPr="00975B64" w:rsidRDefault="00503882" w:rsidP="00503882">
            <w:pPr>
              <w:widowControl w:val="0"/>
              <w:numPr>
                <w:ilvl w:val="0"/>
                <w:numId w:val="43"/>
              </w:numPr>
              <w:ind w:left="0" w:right="33" w:firstLine="34"/>
              <w:contextualSpacing/>
              <w:jc w:val="center"/>
              <w:rPr>
                <w:sz w:val="20"/>
                <w:szCs w:val="20"/>
              </w:rPr>
            </w:pPr>
          </w:p>
        </w:tc>
        <w:tc>
          <w:tcPr>
            <w:tcW w:w="3260" w:type="dxa"/>
            <w:shd w:val="clear" w:color="auto" w:fill="auto"/>
          </w:tcPr>
          <w:p w:rsidR="00503882" w:rsidRPr="00975B64" w:rsidRDefault="00503882" w:rsidP="000E4259">
            <w:pPr>
              <w:widowControl w:val="0"/>
              <w:rPr>
                <w:sz w:val="20"/>
                <w:szCs w:val="20"/>
              </w:rPr>
            </w:pPr>
            <w:r w:rsidRPr="00975B64">
              <w:rPr>
                <w:sz w:val="20"/>
                <w:szCs w:val="20"/>
              </w:rPr>
              <w:t>Печать документов, расширенные возможности</w:t>
            </w:r>
          </w:p>
        </w:tc>
        <w:tc>
          <w:tcPr>
            <w:tcW w:w="6096" w:type="dxa"/>
            <w:shd w:val="clear" w:color="auto" w:fill="auto"/>
            <w:noWrap/>
          </w:tcPr>
          <w:p w:rsidR="00503882" w:rsidRPr="00975B64" w:rsidRDefault="00503882" w:rsidP="000E4259">
            <w:pPr>
              <w:widowControl w:val="0"/>
              <w:ind w:left="34"/>
              <w:rPr>
                <w:color w:val="000000"/>
                <w:sz w:val="20"/>
                <w:szCs w:val="20"/>
              </w:rPr>
            </w:pPr>
            <w:r w:rsidRPr="00975B64">
              <w:rPr>
                <w:color w:val="000000"/>
                <w:sz w:val="20"/>
                <w:szCs w:val="20"/>
              </w:rPr>
              <w:t>Средство предварительного просмотра документа для печати с возможностью корректировки масштаба, размера полей и других опций, позволяющих правильно настроить вывод документа на принтер и проверить соответствие формата печати размеру бумаги в принтере.</w:t>
            </w:r>
          </w:p>
        </w:tc>
      </w:tr>
      <w:tr w:rsidR="00503882" w:rsidRPr="00975B64" w:rsidTr="000E4259">
        <w:trPr>
          <w:trHeight w:val="693"/>
        </w:trPr>
        <w:tc>
          <w:tcPr>
            <w:tcW w:w="709" w:type="dxa"/>
            <w:shd w:val="clear" w:color="auto" w:fill="auto"/>
            <w:vAlign w:val="center"/>
          </w:tcPr>
          <w:p w:rsidR="00503882" w:rsidRPr="00975B64" w:rsidRDefault="00503882" w:rsidP="00503882">
            <w:pPr>
              <w:widowControl w:val="0"/>
              <w:numPr>
                <w:ilvl w:val="0"/>
                <w:numId w:val="43"/>
              </w:numPr>
              <w:ind w:left="0" w:right="33" w:firstLine="34"/>
              <w:contextualSpacing/>
              <w:jc w:val="center"/>
              <w:rPr>
                <w:sz w:val="20"/>
                <w:szCs w:val="20"/>
              </w:rPr>
            </w:pPr>
          </w:p>
        </w:tc>
        <w:tc>
          <w:tcPr>
            <w:tcW w:w="3260" w:type="dxa"/>
            <w:shd w:val="clear" w:color="auto" w:fill="auto"/>
          </w:tcPr>
          <w:p w:rsidR="00503882" w:rsidRPr="00975B64" w:rsidRDefault="00503882" w:rsidP="000E4259">
            <w:pPr>
              <w:widowControl w:val="0"/>
              <w:rPr>
                <w:sz w:val="20"/>
                <w:szCs w:val="20"/>
              </w:rPr>
            </w:pPr>
            <w:r w:rsidRPr="00975B64">
              <w:rPr>
                <w:sz w:val="20"/>
                <w:szCs w:val="20"/>
              </w:rPr>
              <w:t>Автофигуры</w:t>
            </w:r>
          </w:p>
        </w:tc>
        <w:tc>
          <w:tcPr>
            <w:tcW w:w="6096" w:type="dxa"/>
            <w:shd w:val="clear" w:color="auto" w:fill="auto"/>
            <w:noWrap/>
          </w:tcPr>
          <w:p w:rsidR="00503882" w:rsidRPr="00975B64" w:rsidRDefault="00503882" w:rsidP="000E4259">
            <w:pPr>
              <w:widowControl w:val="0"/>
              <w:ind w:left="34"/>
              <w:rPr>
                <w:color w:val="000000"/>
                <w:sz w:val="20"/>
                <w:szCs w:val="20"/>
              </w:rPr>
            </w:pPr>
            <w:r w:rsidRPr="00975B64">
              <w:rPr>
                <w:color w:val="000000"/>
                <w:sz w:val="20"/>
                <w:szCs w:val="20"/>
              </w:rPr>
              <w:t>Встроенные инструменты для создания и редактирования геометрических фигур, включая следующие возможности:</w:t>
            </w:r>
          </w:p>
          <w:p w:rsidR="00503882" w:rsidRPr="00975B64" w:rsidRDefault="00503882" w:rsidP="00503882">
            <w:pPr>
              <w:widowControl w:val="0"/>
              <w:numPr>
                <w:ilvl w:val="0"/>
                <w:numId w:val="42"/>
              </w:numPr>
              <w:ind w:left="34" w:firstLine="0"/>
              <w:contextualSpacing/>
              <w:rPr>
                <w:color w:val="000000"/>
                <w:sz w:val="20"/>
                <w:szCs w:val="20"/>
              </w:rPr>
            </w:pPr>
            <w:r w:rsidRPr="00975B64">
              <w:rPr>
                <w:color w:val="000000"/>
                <w:sz w:val="20"/>
                <w:szCs w:val="20"/>
              </w:rPr>
              <w:t>выбор типа фигуры включая простые двухмерные (овал, прямоугольник, треугольник, звезда, многогранник) и трехмерные (параллелепипед, цилиндр) геометрические фигуры и сложные фигуры (стрелки, скобки, многогранники произвольной формы);</w:t>
            </w:r>
          </w:p>
          <w:p w:rsidR="00503882" w:rsidRPr="00975B64" w:rsidRDefault="00503882" w:rsidP="00503882">
            <w:pPr>
              <w:widowControl w:val="0"/>
              <w:numPr>
                <w:ilvl w:val="0"/>
                <w:numId w:val="42"/>
              </w:numPr>
              <w:ind w:left="34" w:firstLine="0"/>
              <w:contextualSpacing/>
              <w:rPr>
                <w:color w:val="000000"/>
                <w:sz w:val="20"/>
                <w:szCs w:val="20"/>
              </w:rPr>
            </w:pPr>
            <w:r w:rsidRPr="00975B64">
              <w:rPr>
                <w:color w:val="000000"/>
                <w:sz w:val="20"/>
                <w:szCs w:val="20"/>
              </w:rPr>
              <w:t>изменение размера и положения, включая вращение фигуры при помощи манипулятора типа «мышь»;</w:t>
            </w:r>
          </w:p>
          <w:p w:rsidR="00503882" w:rsidRPr="00975B64" w:rsidRDefault="00503882" w:rsidP="00503882">
            <w:pPr>
              <w:widowControl w:val="0"/>
              <w:numPr>
                <w:ilvl w:val="0"/>
                <w:numId w:val="42"/>
              </w:numPr>
              <w:ind w:left="34" w:firstLine="0"/>
              <w:contextualSpacing/>
              <w:rPr>
                <w:color w:val="000000"/>
                <w:sz w:val="20"/>
                <w:szCs w:val="20"/>
              </w:rPr>
            </w:pPr>
            <w:r w:rsidRPr="00975B64">
              <w:rPr>
                <w:color w:val="000000"/>
                <w:sz w:val="20"/>
                <w:szCs w:val="20"/>
              </w:rPr>
              <w:t>изменение типа уже созданной фигуры с сохранением размеров и положения исходной фигуры;</w:t>
            </w:r>
          </w:p>
          <w:p w:rsidR="00503882" w:rsidRPr="00975B64" w:rsidRDefault="00503882" w:rsidP="00503882">
            <w:pPr>
              <w:widowControl w:val="0"/>
              <w:numPr>
                <w:ilvl w:val="0"/>
                <w:numId w:val="42"/>
              </w:numPr>
              <w:ind w:left="34" w:firstLine="0"/>
              <w:contextualSpacing/>
              <w:rPr>
                <w:color w:val="000000"/>
                <w:sz w:val="20"/>
                <w:szCs w:val="20"/>
              </w:rPr>
            </w:pPr>
            <w:r w:rsidRPr="00975B64">
              <w:rPr>
                <w:color w:val="000000"/>
                <w:sz w:val="20"/>
                <w:szCs w:val="20"/>
              </w:rPr>
              <w:t>редактирование параметров фигуры, включая цвет заливки, цвет и толщину границ фигуры, текст внутри фигуры, размер и направление текста внутри фигуры;</w:t>
            </w:r>
          </w:p>
          <w:p w:rsidR="00503882" w:rsidRPr="00975B64" w:rsidRDefault="00503882" w:rsidP="00503882">
            <w:pPr>
              <w:widowControl w:val="0"/>
              <w:numPr>
                <w:ilvl w:val="0"/>
                <w:numId w:val="42"/>
              </w:numPr>
              <w:ind w:left="34" w:firstLine="0"/>
              <w:contextualSpacing/>
              <w:rPr>
                <w:color w:val="000000"/>
                <w:sz w:val="20"/>
                <w:szCs w:val="20"/>
              </w:rPr>
            </w:pPr>
            <w:r w:rsidRPr="00975B64">
              <w:rPr>
                <w:color w:val="000000"/>
                <w:sz w:val="20"/>
                <w:szCs w:val="20"/>
              </w:rPr>
              <w:t>задание различных способов обтекания фигуры текстом документа.</w:t>
            </w:r>
          </w:p>
        </w:tc>
      </w:tr>
      <w:tr w:rsidR="00503882" w:rsidRPr="00975B64" w:rsidTr="000E4259">
        <w:trPr>
          <w:trHeight w:val="268"/>
        </w:trPr>
        <w:tc>
          <w:tcPr>
            <w:tcW w:w="709" w:type="dxa"/>
            <w:shd w:val="clear" w:color="auto" w:fill="auto"/>
            <w:vAlign w:val="center"/>
          </w:tcPr>
          <w:p w:rsidR="00503882" w:rsidRPr="00975B64" w:rsidRDefault="00503882" w:rsidP="00503882">
            <w:pPr>
              <w:widowControl w:val="0"/>
              <w:numPr>
                <w:ilvl w:val="0"/>
                <w:numId w:val="43"/>
              </w:numPr>
              <w:ind w:left="0" w:right="33" w:firstLine="34"/>
              <w:contextualSpacing/>
              <w:jc w:val="center"/>
              <w:rPr>
                <w:sz w:val="20"/>
                <w:szCs w:val="20"/>
              </w:rPr>
            </w:pPr>
          </w:p>
        </w:tc>
        <w:tc>
          <w:tcPr>
            <w:tcW w:w="3260" w:type="dxa"/>
            <w:shd w:val="clear" w:color="auto" w:fill="auto"/>
          </w:tcPr>
          <w:p w:rsidR="00503882" w:rsidRPr="00975B64" w:rsidRDefault="00503882" w:rsidP="000E4259">
            <w:pPr>
              <w:widowControl w:val="0"/>
              <w:rPr>
                <w:sz w:val="20"/>
                <w:szCs w:val="20"/>
              </w:rPr>
            </w:pPr>
            <w:r w:rsidRPr="00975B64">
              <w:rPr>
                <w:sz w:val="20"/>
                <w:szCs w:val="20"/>
              </w:rPr>
              <w:t>Инспектор документов с возможностью очистки метаданных документа</w:t>
            </w:r>
          </w:p>
        </w:tc>
        <w:tc>
          <w:tcPr>
            <w:tcW w:w="6096" w:type="dxa"/>
            <w:shd w:val="clear" w:color="auto" w:fill="auto"/>
          </w:tcPr>
          <w:p w:rsidR="00503882" w:rsidRPr="00975B64" w:rsidRDefault="00503882" w:rsidP="000E4259">
            <w:pPr>
              <w:widowControl w:val="0"/>
              <w:ind w:left="34"/>
              <w:rPr>
                <w:sz w:val="20"/>
                <w:szCs w:val="20"/>
              </w:rPr>
            </w:pPr>
            <w:r w:rsidRPr="00975B64">
              <w:rPr>
                <w:sz w:val="20"/>
                <w:szCs w:val="20"/>
              </w:rPr>
              <w:t>Встроенная система проверки несанкционированной передачи в свойствах документов персональных и ведомственных данных.</w:t>
            </w:r>
          </w:p>
          <w:p w:rsidR="00503882" w:rsidRPr="00975B64" w:rsidRDefault="00503882" w:rsidP="000E4259">
            <w:pPr>
              <w:widowControl w:val="0"/>
              <w:ind w:left="34"/>
              <w:rPr>
                <w:sz w:val="20"/>
                <w:szCs w:val="20"/>
              </w:rPr>
            </w:pPr>
            <w:r w:rsidRPr="00975B64">
              <w:rPr>
                <w:sz w:val="20"/>
                <w:szCs w:val="20"/>
              </w:rPr>
              <w:t>Встроенная система автоматического удаления персональных и ведомственных данных из свойств документов.</w:t>
            </w:r>
          </w:p>
        </w:tc>
      </w:tr>
      <w:tr w:rsidR="00503882" w:rsidRPr="00975B64" w:rsidTr="000E4259">
        <w:trPr>
          <w:trHeight w:val="268"/>
        </w:trPr>
        <w:tc>
          <w:tcPr>
            <w:tcW w:w="709" w:type="dxa"/>
            <w:shd w:val="clear" w:color="auto" w:fill="auto"/>
            <w:vAlign w:val="center"/>
          </w:tcPr>
          <w:p w:rsidR="00503882" w:rsidRPr="00975B64" w:rsidRDefault="00503882" w:rsidP="00503882">
            <w:pPr>
              <w:widowControl w:val="0"/>
              <w:numPr>
                <w:ilvl w:val="0"/>
                <w:numId w:val="43"/>
              </w:numPr>
              <w:ind w:left="0" w:right="33" w:firstLine="34"/>
              <w:contextualSpacing/>
              <w:jc w:val="center"/>
              <w:rPr>
                <w:sz w:val="20"/>
                <w:szCs w:val="20"/>
              </w:rPr>
            </w:pPr>
          </w:p>
        </w:tc>
        <w:tc>
          <w:tcPr>
            <w:tcW w:w="3260" w:type="dxa"/>
            <w:shd w:val="clear" w:color="auto" w:fill="auto"/>
          </w:tcPr>
          <w:p w:rsidR="00503882" w:rsidRPr="00975B64" w:rsidRDefault="00503882" w:rsidP="000E4259">
            <w:pPr>
              <w:widowControl w:val="0"/>
              <w:rPr>
                <w:sz w:val="20"/>
                <w:szCs w:val="20"/>
              </w:rPr>
            </w:pPr>
            <w:r w:rsidRPr="00975B64">
              <w:rPr>
                <w:sz w:val="20"/>
                <w:szCs w:val="20"/>
              </w:rPr>
              <w:t>Средства для создания рассылок</w:t>
            </w:r>
          </w:p>
        </w:tc>
        <w:tc>
          <w:tcPr>
            <w:tcW w:w="6096" w:type="dxa"/>
            <w:shd w:val="clear" w:color="auto" w:fill="auto"/>
          </w:tcPr>
          <w:p w:rsidR="00503882" w:rsidRPr="00975B64" w:rsidRDefault="00503882" w:rsidP="000E4259">
            <w:pPr>
              <w:widowControl w:val="0"/>
              <w:ind w:left="34"/>
              <w:rPr>
                <w:sz w:val="20"/>
                <w:szCs w:val="20"/>
              </w:rPr>
            </w:pPr>
            <w:r w:rsidRPr="00975B64">
              <w:rPr>
                <w:sz w:val="20"/>
                <w:szCs w:val="20"/>
              </w:rPr>
              <w:t>Встроенные инструменты создания писем для большого количества адресатов с возможностью задания шаблонов оформления писем, а также импорта данных об адресатов из внешних табличных источников данных.</w:t>
            </w:r>
          </w:p>
        </w:tc>
      </w:tr>
      <w:tr w:rsidR="00503882" w:rsidRPr="00975B64" w:rsidTr="000E4259">
        <w:trPr>
          <w:trHeight w:val="268"/>
        </w:trPr>
        <w:tc>
          <w:tcPr>
            <w:tcW w:w="709" w:type="dxa"/>
            <w:shd w:val="clear" w:color="auto" w:fill="auto"/>
            <w:vAlign w:val="center"/>
          </w:tcPr>
          <w:p w:rsidR="00503882" w:rsidRPr="00975B64" w:rsidRDefault="00503882" w:rsidP="00503882">
            <w:pPr>
              <w:widowControl w:val="0"/>
              <w:numPr>
                <w:ilvl w:val="0"/>
                <w:numId w:val="43"/>
              </w:numPr>
              <w:ind w:left="0" w:right="33" w:firstLine="34"/>
              <w:contextualSpacing/>
              <w:jc w:val="center"/>
              <w:rPr>
                <w:sz w:val="20"/>
                <w:szCs w:val="20"/>
              </w:rPr>
            </w:pPr>
          </w:p>
        </w:tc>
        <w:tc>
          <w:tcPr>
            <w:tcW w:w="3260" w:type="dxa"/>
            <w:shd w:val="clear" w:color="auto" w:fill="auto"/>
          </w:tcPr>
          <w:p w:rsidR="00503882" w:rsidRPr="00975B64" w:rsidRDefault="00503882" w:rsidP="000E4259">
            <w:pPr>
              <w:widowControl w:val="0"/>
              <w:rPr>
                <w:sz w:val="20"/>
                <w:szCs w:val="20"/>
              </w:rPr>
            </w:pPr>
            <w:r w:rsidRPr="00975B64">
              <w:rPr>
                <w:sz w:val="20"/>
                <w:szCs w:val="20"/>
              </w:rPr>
              <w:t>Анализ наличия в электронных документах скрытого содержимого и возможность автоматизированного удаления скрытого содержимого</w:t>
            </w:r>
          </w:p>
        </w:tc>
        <w:tc>
          <w:tcPr>
            <w:tcW w:w="6096" w:type="dxa"/>
            <w:shd w:val="clear" w:color="auto" w:fill="auto"/>
          </w:tcPr>
          <w:p w:rsidR="00503882" w:rsidRPr="00975B64" w:rsidRDefault="00503882" w:rsidP="000E4259">
            <w:pPr>
              <w:widowControl w:val="0"/>
              <w:ind w:left="34"/>
              <w:rPr>
                <w:sz w:val="20"/>
                <w:szCs w:val="20"/>
              </w:rPr>
            </w:pPr>
            <w:r w:rsidRPr="00975B64">
              <w:rPr>
                <w:sz w:val="20"/>
                <w:szCs w:val="20"/>
              </w:rPr>
              <w:t>Автоматизированная проверка наличия в электронном документе скрытых метаданных, свойств/атрибутов документа, или иного скрытого содержимого;</w:t>
            </w:r>
          </w:p>
          <w:p w:rsidR="00503882" w:rsidRPr="00975B64" w:rsidRDefault="00503882" w:rsidP="000E4259">
            <w:pPr>
              <w:widowControl w:val="0"/>
              <w:ind w:left="34"/>
              <w:rPr>
                <w:sz w:val="20"/>
                <w:szCs w:val="20"/>
              </w:rPr>
            </w:pPr>
            <w:r w:rsidRPr="00975B64">
              <w:rPr>
                <w:sz w:val="20"/>
                <w:szCs w:val="20"/>
              </w:rPr>
              <w:t>Автоматизированные поиск и выборочное удаление примечаний, версии, записанных исправлений, рукописных примечаний, свойств документа, данных сервера управления документами, скрытого текста, настраиваемых данных в формате XML и сведений в колонтитулах.</w:t>
            </w:r>
          </w:p>
        </w:tc>
      </w:tr>
      <w:tr w:rsidR="00503882" w:rsidRPr="00975B64" w:rsidTr="000E4259">
        <w:trPr>
          <w:trHeight w:val="268"/>
        </w:trPr>
        <w:tc>
          <w:tcPr>
            <w:tcW w:w="709" w:type="dxa"/>
            <w:shd w:val="clear" w:color="auto" w:fill="auto"/>
            <w:vAlign w:val="center"/>
          </w:tcPr>
          <w:p w:rsidR="00503882" w:rsidRPr="00975B64" w:rsidRDefault="00503882" w:rsidP="00503882">
            <w:pPr>
              <w:widowControl w:val="0"/>
              <w:numPr>
                <w:ilvl w:val="0"/>
                <w:numId w:val="43"/>
              </w:numPr>
              <w:ind w:left="0" w:right="33" w:firstLine="34"/>
              <w:contextualSpacing/>
              <w:jc w:val="center"/>
              <w:rPr>
                <w:sz w:val="20"/>
                <w:szCs w:val="20"/>
              </w:rPr>
            </w:pPr>
          </w:p>
        </w:tc>
        <w:tc>
          <w:tcPr>
            <w:tcW w:w="3260" w:type="dxa"/>
            <w:shd w:val="clear" w:color="auto" w:fill="auto"/>
          </w:tcPr>
          <w:p w:rsidR="00503882" w:rsidRPr="00975B64" w:rsidRDefault="00503882" w:rsidP="000E4259">
            <w:pPr>
              <w:widowControl w:val="0"/>
              <w:rPr>
                <w:sz w:val="20"/>
                <w:szCs w:val="20"/>
              </w:rPr>
            </w:pPr>
            <w:r w:rsidRPr="00975B64">
              <w:rPr>
                <w:sz w:val="20"/>
                <w:szCs w:val="20"/>
              </w:rPr>
              <w:t>Инструмент автоматизированной записи макросов (в компонентах ПАКЕТА: текстовый редактор; редактор электронных таблиц; программное обеспечение для подготовки и представления электронных презентаций</w:t>
            </w:r>
          </w:p>
        </w:tc>
        <w:tc>
          <w:tcPr>
            <w:tcW w:w="6096" w:type="dxa"/>
            <w:shd w:val="clear" w:color="auto" w:fill="auto"/>
          </w:tcPr>
          <w:p w:rsidR="00503882" w:rsidRPr="00975B64" w:rsidRDefault="00503882" w:rsidP="000E4259">
            <w:pPr>
              <w:widowControl w:val="0"/>
              <w:ind w:left="34"/>
              <w:rPr>
                <w:sz w:val="20"/>
                <w:szCs w:val="20"/>
              </w:rPr>
            </w:pPr>
            <w:r w:rsidRPr="00975B64">
              <w:rPr>
                <w:sz w:val="20"/>
                <w:szCs w:val="20"/>
              </w:rPr>
              <w:t>Автоматизированная (по указанию пользователя) запись последовательности действий, выполняемых пользователем для изменения содержимого и/или оформления электронного документа – для повторного воспроизведения данной последовательности действий в целях снижения трудоемкости подготовки электронных документов, снижение количества ошибок и в целом для повышения эффективности работы сотрудников Заказчика.</w:t>
            </w:r>
          </w:p>
        </w:tc>
      </w:tr>
    </w:tbl>
    <w:p w:rsidR="00503882" w:rsidRDefault="00503882" w:rsidP="00503882">
      <w:pPr>
        <w:widowControl w:val="0"/>
        <w:ind w:firstLine="709"/>
        <w:rPr>
          <w:iCs/>
        </w:rPr>
      </w:pPr>
    </w:p>
    <w:p w:rsidR="00503882" w:rsidRPr="00975B64" w:rsidRDefault="00503882" w:rsidP="00503882">
      <w:pPr>
        <w:widowControl w:val="0"/>
        <w:ind w:firstLine="709"/>
        <w:rPr>
          <w:iCs/>
        </w:rPr>
      </w:pPr>
    </w:p>
    <w:p w:rsidR="00503882" w:rsidRPr="00975B64" w:rsidRDefault="00503882" w:rsidP="00503882">
      <w:pPr>
        <w:widowControl w:val="0"/>
        <w:numPr>
          <w:ilvl w:val="1"/>
          <w:numId w:val="21"/>
        </w:numPr>
        <w:autoSpaceDE w:val="0"/>
        <w:autoSpaceDN w:val="0"/>
        <w:adjustRightInd w:val="0"/>
        <w:ind w:left="0" w:firstLine="709"/>
        <w:jc w:val="both"/>
        <w:rPr>
          <w:b/>
        </w:rPr>
      </w:pPr>
      <w:r w:rsidRPr="00975B64">
        <w:rPr>
          <w:b/>
        </w:rPr>
        <w:lastRenderedPageBreak/>
        <w:t>Требования к функциональным характеристикам текстового редактора</w:t>
      </w:r>
    </w:p>
    <w:p w:rsidR="00503882" w:rsidRPr="00975B64" w:rsidRDefault="00503882" w:rsidP="00503882">
      <w:pPr>
        <w:widowControl w:val="0"/>
        <w:spacing w:after="200" w:line="276" w:lineRule="auto"/>
        <w:ind w:firstLine="709"/>
        <w:contextualSpacing/>
        <w:jc w:val="right"/>
      </w:pPr>
      <w:r w:rsidRPr="00975B64">
        <w:rPr>
          <w:lang w:val="en-US"/>
        </w:rPr>
        <w:t xml:space="preserve">Табл. </w:t>
      </w:r>
      <w:r w:rsidRPr="00975B64">
        <w:t>3</w:t>
      </w:r>
      <w:r w:rsidRPr="00975B64">
        <w:rPr>
          <w:lang w:val="en-US"/>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6096"/>
      </w:tblGrid>
      <w:tr w:rsidR="00503882" w:rsidRPr="00975B64" w:rsidTr="000E4259">
        <w:trPr>
          <w:cantSplit/>
          <w:trHeight w:val="300"/>
        </w:trPr>
        <w:tc>
          <w:tcPr>
            <w:tcW w:w="709" w:type="dxa"/>
            <w:shd w:val="clear" w:color="auto" w:fill="auto"/>
            <w:vAlign w:val="center"/>
          </w:tcPr>
          <w:p w:rsidR="00503882" w:rsidRPr="00975B64" w:rsidRDefault="00503882" w:rsidP="000E4259">
            <w:pPr>
              <w:widowControl w:val="0"/>
              <w:ind w:right="33"/>
              <w:jc w:val="center"/>
              <w:rPr>
                <w:b/>
                <w:sz w:val="18"/>
                <w:szCs w:val="18"/>
              </w:rPr>
            </w:pPr>
            <w:r w:rsidRPr="00975B64">
              <w:rPr>
                <w:b/>
                <w:sz w:val="18"/>
                <w:szCs w:val="18"/>
              </w:rPr>
              <w:t>№</w:t>
            </w:r>
          </w:p>
          <w:p w:rsidR="00503882" w:rsidRPr="00975B64" w:rsidRDefault="00503882" w:rsidP="000E4259">
            <w:pPr>
              <w:widowControl w:val="0"/>
              <w:ind w:right="33"/>
              <w:jc w:val="center"/>
              <w:rPr>
                <w:bCs/>
                <w:sz w:val="20"/>
                <w:szCs w:val="20"/>
              </w:rPr>
            </w:pPr>
            <w:r w:rsidRPr="00975B64">
              <w:rPr>
                <w:b/>
                <w:sz w:val="18"/>
                <w:szCs w:val="18"/>
              </w:rPr>
              <w:t>п.п.</w:t>
            </w:r>
          </w:p>
        </w:tc>
        <w:tc>
          <w:tcPr>
            <w:tcW w:w="3260" w:type="dxa"/>
            <w:shd w:val="clear" w:color="auto" w:fill="auto"/>
            <w:vAlign w:val="center"/>
          </w:tcPr>
          <w:p w:rsidR="00503882" w:rsidRPr="00975B64" w:rsidRDefault="00503882" w:rsidP="000E4259">
            <w:pPr>
              <w:widowControl w:val="0"/>
              <w:jc w:val="center"/>
              <w:rPr>
                <w:bCs/>
                <w:sz w:val="20"/>
                <w:szCs w:val="20"/>
              </w:rPr>
            </w:pPr>
            <w:r w:rsidRPr="00975B64">
              <w:rPr>
                <w:b/>
                <w:sz w:val="18"/>
                <w:szCs w:val="18"/>
              </w:rPr>
              <w:t>Функция</w:t>
            </w:r>
          </w:p>
        </w:tc>
        <w:tc>
          <w:tcPr>
            <w:tcW w:w="6096" w:type="dxa"/>
            <w:shd w:val="clear" w:color="auto" w:fill="auto"/>
            <w:noWrap/>
            <w:vAlign w:val="center"/>
          </w:tcPr>
          <w:p w:rsidR="00503882" w:rsidRPr="00975B64" w:rsidRDefault="00503882" w:rsidP="000E4259">
            <w:pPr>
              <w:widowControl w:val="0"/>
              <w:jc w:val="center"/>
              <w:rPr>
                <w:color w:val="000000"/>
                <w:sz w:val="20"/>
                <w:szCs w:val="20"/>
              </w:rPr>
            </w:pPr>
            <w:r w:rsidRPr="00975B64">
              <w:rPr>
                <w:b/>
                <w:sz w:val="18"/>
                <w:szCs w:val="18"/>
              </w:rPr>
              <w:t>Требования к реализации функции</w:t>
            </w:r>
          </w:p>
        </w:tc>
      </w:tr>
      <w:tr w:rsidR="00503882" w:rsidRPr="00975B64" w:rsidTr="000E4259">
        <w:trPr>
          <w:cantSplit/>
          <w:trHeight w:val="300"/>
        </w:trPr>
        <w:tc>
          <w:tcPr>
            <w:tcW w:w="709" w:type="dxa"/>
            <w:shd w:val="clear" w:color="auto" w:fill="auto"/>
            <w:vAlign w:val="center"/>
          </w:tcPr>
          <w:p w:rsidR="00503882" w:rsidRPr="00975B64" w:rsidRDefault="00503882" w:rsidP="00503882">
            <w:pPr>
              <w:widowControl w:val="0"/>
              <w:numPr>
                <w:ilvl w:val="0"/>
                <w:numId w:val="45"/>
              </w:numPr>
              <w:ind w:left="0" w:right="33" w:firstLine="0"/>
              <w:contextualSpacing/>
              <w:jc w:val="center"/>
              <w:rPr>
                <w:bCs/>
                <w:sz w:val="20"/>
                <w:szCs w:val="20"/>
              </w:rPr>
            </w:pPr>
          </w:p>
        </w:tc>
        <w:tc>
          <w:tcPr>
            <w:tcW w:w="3260" w:type="dxa"/>
            <w:shd w:val="clear" w:color="auto" w:fill="auto"/>
            <w:vAlign w:val="center"/>
            <w:hideMark/>
          </w:tcPr>
          <w:p w:rsidR="00503882" w:rsidRPr="00975B64" w:rsidRDefault="00503882" w:rsidP="000E4259">
            <w:pPr>
              <w:widowControl w:val="0"/>
              <w:rPr>
                <w:bCs/>
                <w:sz w:val="20"/>
                <w:szCs w:val="20"/>
              </w:rPr>
            </w:pPr>
            <w:r w:rsidRPr="00975B64">
              <w:rPr>
                <w:bCs/>
                <w:sz w:val="20"/>
                <w:szCs w:val="20"/>
              </w:rPr>
              <w:t>Консолидация из нескольких электронных документов (файлов) в один, с возможностью сравнения вариантов</w:t>
            </w:r>
          </w:p>
        </w:tc>
        <w:tc>
          <w:tcPr>
            <w:tcW w:w="6096" w:type="dxa"/>
            <w:shd w:val="clear" w:color="auto" w:fill="auto"/>
            <w:noWrap/>
            <w:vAlign w:val="center"/>
          </w:tcPr>
          <w:p w:rsidR="00503882" w:rsidRPr="00975B64" w:rsidRDefault="00503882" w:rsidP="000E4259">
            <w:pPr>
              <w:widowControl w:val="0"/>
              <w:rPr>
                <w:color w:val="000000"/>
                <w:sz w:val="20"/>
                <w:szCs w:val="20"/>
              </w:rPr>
            </w:pPr>
            <w:r w:rsidRPr="00975B64">
              <w:rPr>
                <w:color w:val="000000"/>
                <w:sz w:val="20"/>
                <w:szCs w:val="20"/>
              </w:rPr>
              <w:t>Возможность сопоставления изменений электронного документа с исходным электронным документом с целью получения наглядного представления о том, какие пользователи в какие фрагменты электронного документа вносили изменения.</w:t>
            </w:r>
          </w:p>
        </w:tc>
      </w:tr>
      <w:tr w:rsidR="00503882" w:rsidRPr="00975B64" w:rsidTr="000E4259">
        <w:trPr>
          <w:trHeight w:val="300"/>
        </w:trPr>
        <w:tc>
          <w:tcPr>
            <w:tcW w:w="709" w:type="dxa"/>
            <w:shd w:val="clear" w:color="auto" w:fill="auto"/>
            <w:vAlign w:val="center"/>
          </w:tcPr>
          <w:p w:rsidR="00503882" w:rsidRPr="00975B64" w:rsidRDefault="00503882" w:rsidP="00503882">
            <w:pPr>
              <w:widowControl w:val="0"/>
              <w:numPr>
                <w:ilvl w:val="0"/>
                <w:numId w:val="45"/>
              </w:numPr>
              <w:ind w:left="0" w:right="33" w:firstLine="0"/>
              <w:contextualSpacing/>
              <w:jc w:val="center"/>
              <w:rPr>
                <w:bCs/>
                <w:sz w:val="20"/>
                <w:szCs w:val="20"/>
              </w:rPr>
            </w:pPr>
          </w:p>
        </w:tc>
        <w:tc>
          <w:tcPr>
            <w:tcW w:w="3260" w:type="dxa"/>
            <w:shd w:val="clear" w:color="auto" w:fill="auto"/>
            <w:hideMark/>
          </w:tcPr>
          <w:p w:rsidR="00503882" w:rsidRPr="00975B64" w:rsidRDefault="00503882" w:rsidP="000E4259">
            <w:pPr>
              <w:widowControl w:val="0"/>
              <w:rPr>
                <w:bCs/>
                <w:sz w:val="20"/>
                <w:szCs w:val="20"/>
              </w:rPr>
            </w:pPr>
            <w:r w:rsidRPr="00975B64">
              <w:rPr>
                <w:bCs/>
                <w:sz w:val="20"/>
                <w:szCs w:val="20"/>
              </w:rPr>
              <w:t>Добавление водяных знаков</w:t>
            </w:r>
          </w:p>
        </w:tc>
        <w:tc>
          <w:tcPr>
            <w:tcW w:w="6096" w:type="dxa"/>
            <w:shd w:val="clear" w:color="auto" w:fill="auto"/>
            <w:noWrap/>
            <w:vAlign w:val="center"/>
          </w:tcPr>
          <w:p w:rsidR="00503882" w:rsidRPr="00975B64" w:rsidRDefault="00503882" w:rsidP="000E4259">
            <w:pPr>
              <w:widowControl w:val="0"/>
              <w:rPr>
                <w:color w:val="000000"/>
                <w:sz w:val="20"/>
                <w:szCs w:val="20"/>
              </w:rPr>
            </w:pPr>
            <w:r w:rsidRPr="00975B64">
              <w:rPr>
                <w:color w:val="000000"/>
                <w:sz w:val="20"/>
                <w:szCs w:val="20"/>
              </w:rPr>
              <w:t>Средства добавления в электронный документ «водяных знаков» (на русском, белорусском, украинском языках) в целях защиты (подтверждения) прав интеллектуальной собственности или указания на значимость электронного документа.</w:t>
            </w:r>
          </w:p>
        </w:tc>
      </w:tr>
      <w:tr w:rsidR="00503882" w:rsidRPr="00975B64" w:rsidTr="000E4259">
        <w:trPr>
          <w:trHeight w:val="300"/>
        </w:trPr>
        <w:tc>
          <w:tcPr>
            <w:tcW w:w="709" w:type="dxa"/>
            <w:shd w:val="clear" w:color="auto" w:fill="auto"/>
            <w:vAlign w:val="center"/>
          </w:tcPr>
          <w:p w:rsidR="00503882" w:rsidRPr="00975B64" w:rsidRDefault="00503882" w:rsidP="00503882">
            <w:pPr>
              <w:widowControl w:val="0"/>
              <w:numPr>
                <w:ilvl w:val="0"/>
                <w:numId w:val="45"/>
              </w:numPr>
              <w:ind w:left="0" w:right="33" w:firstLine="0"/>
              <w:contextualSpacing/>
              <w:jc w:val="center"/>
              <w:rPr>
                <w:bCs/>
                <w:sz w:val="20"/>
                <w:szCs w:val="20"/>
              </w:rPr>
            </w:pPr>
          </w:p>
        </w:tc>
        <w:tc>
          <w:tcPr>
            <w:tcW w:w="3260" w:type="dxa"/>
            <w:shd w:val="clear" w:color="auto" w:fill="auto"/>
            <w:hideMark/>
          </w:tcPr>
          <w:p w:rsidR="00503882" w:rsidRPr="00975B64" w:rsidRDefault="00503882" w:rsidP="000E4259">
            <w:pPr>
              <w:widowControl w:val="0"/>
              <w:rPr>
                <w:bCs/>
                <w:sz w:val="20"/>
                <w:szCs w:val="20"/>
              </w:rPr>
            </w:pPr>
            <w:r w:rsidRPr="00975B64">
              <w:rPr>
                <w:bCs/>
                <w:sz w:val="20"/>
                <w:szCs w:val="20"/>
              </w:rPr>
              <w:t xml:space="preserve">Автоматическая расстановка переносов </w:t>
            </w:r>
          </w:p>
        </w:tc>
        <w:tc>
          <w:tcPr>
            <w:tcW w:w="6096" w:type="dxa"/>
            <w:shd w:val="clear" w:color="auto" w:fill="auto"/>
            <w:noWrap/>
            <w:vAlign w:val="center"/>
          </w:tcPr>
          <w:p w:rsidR="00503882" w:rsidRPr="00975B64" w:rsidRDefault="00503882" w:rsidP="000E4259">
            <w:pPr>
              <w:widowControl w:val="0"/>
              <w:rPr>
                <w:color w:val="000000"/>
                <w:sz w:val="20"/>
                <w:szCs w:val="20"/>
              </w:rPr>
            </w:pPr>
            <w:r w:rsidRPr="00975B64">
              <w:rPr>
                <w:color w:val="000000"/>
                <w:sz w:val="20"/>
                <w:szCs w:val="20"/>
              </w:rPr>
              <w:t>Средство автоматической расстановки переносов в электронном документе упрощающее и ускоряющее подготовку и правку документов, с целью исключения ошибок в написании слов, часто встречающиеся при использовании ручного переноса.</w:t>
            </w:r>
          </w:p>
        </w:tc>
      </w:tr>
      <w:tr w:rsidR="00503882" w:rsidRPr="00975B64" w:rsidTr="000E4259">
        <w:trPr>
          <w:trHeight w:val="300"/>
        </w:trPr>
        <w:tc>
          <w:tcPr>
            <w:tcW w:w="709" w:type="dxa"/>
            <w:shd w:val="clear" w:color="auto" w:fill="auto"/>
            <w:vAlign w:val="center"/>
          </w:tcPr>
          <w:p w:rsidR="00503882" w:rsidRPr="00975B64" w:rsidRDefault="00503882" w:rsidP="00503882">
            <w:pPr>
              <w:widowControl w:val="0"/>
              <w:numPr>
                <w:ilvl w:val="0"/>
                <w:numId w:val="45"/>
              </w:numPr>
              <w:ind w:left="0" w:right="33" w:firstLine="0"/>
              <w:contextualSpacing/>
              <w:jc w:val="center"/>
              <w:rPr>
                <w:bCs/>
                <w:sz w:val="20"/>
                <w:szCs w:val="20"/>
              </w:rPr>
            </w:pPr>
          </w:p>
        </w:tc>
        <w:tc>
          <w:tcPr>
            <w:tcW w:w="3260" w:type="dxa"/>
            <w:shd w:val="clear" w:color="auto" w:fill="auto"/>
          </w:tcPr>
          <w:p w:rsidR="00503882" w:rsidRPr="00975B64" w:rsidRDefault="00503882" w:rsidP="000E4259">
            <w:pPr>
              <w:widowControl w:val="0"/>
              <w:rPr>
                <w:bCs/>
                <w:sz w:val="20"/>
                <w:szCs w:val="20"/>
              </w:rPr>
            </w:pPr>
            <w:r w:rsidRPr="00975B64">
              <w:rPr>
                <w:bCs/>
                <w:sz w:val="20"/>
                <w:szCs w:val="20"/>
              </w:rPr>
              <w:t>Просмотр статистики документа - число страниц/символов</w:t>
            </w:r>
          </w:p>
        </w:tc>
        <w:tc>
          <w:tcPr>
            <w:tcW w:w="6096" w:type="dxa"/>
            <w:shd w:val="clear" w:color="auto" w:fill="auto"/>
            <w:noWrap/>
            <w:vAlign w:val="center"/>
          </w:tcPr>
          <w:p w:rsidR="00503882" w:rsidRPr="00975B64" w:rsidRDefault="00503882" w:rsidP="000E4259">
            <w:pPr>
              <w:widowControl w:val="0"/>
              <w:rPr>
                <w:color w:val="000000"/>
                <w:sz w:val="20"/>
                <w:szCs w:val="20"/>
              </w:rPr>
            </w:pPr>
            <w:r w:rsidRPr="00975B64">
              <w:rPr>
                <w:color w:val="000000"/>
                <w:sz w:val="20"/>
                <w:szCs w:val="20"/>
              </w:rPr>
              <w:t>Средства отображения статистических данных по электронному документу с целью определения количества знаков, слов, страниц, время работы над документом</w:t>
            </w:r>
          </w:p>
        </w:tc>
      </w:tr>
      <w:tr w:rsidR="00503882" w:rsidRPr="00975B64" w:rsidTr="000E4259">
        <w:trPr>
          <w:trHeight w:val="300"/>
        </w:trPr>
        <w:tc>
          <w:tcPr>
            <w:tcW w:w="709" w:type="dxa"/>
            <w:shd w:val="clear" w:color="auto" w:fill="auto"/>
            <w:vAlign w:val="center"/>
          </w:tcPr>
          <w:p w:rsidR="00503882" w:rsidRPr="00975B64" w:rsidRDefault="00503882" w:rsidP="00503882">
            <w:pPr>
              <w:widowControl w:val="0"/>
              <w:numPr>
                <w:ilvl w:val="0"/>
                <w:numId w:val="45"/>
              </w:numPr>
              <w:ind w:left="0" w:right="33" w:firstLine="0"/>
              <w:contextualSpacing/>
              <w:jc w:val="center"/>
              <w:rPr>
                <w:bCs/>
                <w:sz w:val="20"/>
                <w:szCs w:val="20"/>
              </w:rPr>
            </w:pPr>
          </w:p>
        </w:tc>
        <w:tc>
          <w:tcPr>
            <w:tcW w:w="3260" w:type="dxa"/>
            <w:shd w:val="clear" w:color="auto" w:fill="auto"/>
            <w:hideMark/>
          </w:tcPr>
          <w:p w:rsidR="00503882" w:rsidRPr="00975B64" w:rsidRDefault="00503882" w:rsidP="000E4259">
            <w:pPr>
              <w:widowControl w:val="0"/>
              <w:rPr>
                <w:bCs/>
                <w:sz w:val="20"/>
                <w:szCs w:val="20"/>
              </w:rPr>
            </w:pPr>
            <w:r w:rsidRPr="00975B64">
              <w:rPr>
                <w:bCs/>
                <w:sz w:val="20"/>
                <w:szCs w:val="20"/>
              </w:rPr>
              <w:t>Сравнение текстовых документов</w:t>
            </w:r>
          </w:p>
        </w:tc>
        <w:tc>
          <w:tcPr>
            <w:tcW w:w="6096" w:type="dxa"/>
            <w:shd w:val="clear" w:color="auto" w:fill="auto"/>
            <w:noWrap/>
            <w:vAlign w:val="center"/>
          </w:tcPr>
          <w:p w:rsidR="00503882" w:rsidRPr="00975B64" w:rsidRDefault="00503882" w:rsidP="000E4259">
            <w:pPr>
              <w:widowControl w:val="0"/>
              <w:rPr>
                <w:color w:val="000000"/>
                <w:sz w:val="20"/>
                <w:szCs w:val="20"/>
              </w:rPr>
            </w:pPr>
            <w:r w:rsidRPr="00975B64">
              <w:rPr>
                <w:color w:val="000000"/>
                <w:sz w:val="20"/>
                <w:szCs w:val="20"/>
              </w:rPr>
              <w:t>Средство сравнения документов, позволяющее предоставить результаты (вывести на экран или в отдельный документ) только несовпадающие фрагменты сравниваемых документов.</w:t>
            </w:r>
          </w:p>
        </w:tc>
      </w:tr>
      <w:tr w:rsidR="00503882" w:rsidRPr="00975B64" w:rsidTr="000E4259">
        <w:trPr>
          <w:trHeight w:val="300"/>
        </w:trPr>
        <w:tc>
          <w:tcPr>
            <w:tcW w:w="709" w:type="dxa"/>
            <w:shd w:val="clear" w:color="auto" w:fill="auto"/>
            <w:vAlign w:val="center"/>
          </w:tcPr>
          <w:p w:rsidR="00503882" w:rsidRPr="00975B64" w:rsidRDefault="00503882" w:rsidP="00503882">
            <w:pPr>
              <w:widowControl w:val="0"/>
              <w:numPr>
                <w:ilvl w:val="0"/>
                <w:numId w:val="45"/>
              </w:numPr>
              <w:ind w:left="0" w:right="33" w:firstLine="0"/>
              <w:contextualSpacing/>
              <w:jc w:val="center"/>
              <w:rPr>
                <w:sz w:val="20"/>
                <w:szCs w:val="20"/>
              </w:rPr>
            </w:pPr>
          </w:p>
        </w:tc>
        <w:tc>
          <w:tcPr>
            <w:tcW w:w="3260" w:type="dxa"/>
            <w:shd w:val="clear" w:color="auto" w:fill="auto"/>
          </w:tcPr>
          <w:p w:rsidR="00503882" w:rsidRPr="00975B64" w:rsidRDefault="00503882" w:rsidP="000E4259">
            <w:pPr>
              <w:widowControl w:val="0"/>
              <w:rPr>
                <w:sz w:val="20"/>
                <w:szCs w:val="20"/>
              </w:rPr>
            </w:pPr>
            <w:r w:rsidRPr="00975B64">
              <w:rPr>
                <w:sz w:val="20"/>
                <w:szCs w:val="20"/>
              </w:rPr>
              <w:t xml:space="preserve">Открытие файла формата </w:t>
            </w:r>
            <w:r w:rsidRPr="00975B64">
              <w:rPr>
                <w:sz w:val="20"/>
                <w:szCs w:val="20"/>
                <w:lang w:val="en-US"/>
              </w:rPr>
              <w:t>PDF</w:t>
            </w:r>
            <w:r w:rsidRPr="00975B64">
              <w:rPr>
                <w:sz w:val="20"/>
                <w:szCs w:val="20"/>
              </w:rPr>
              <w:t xml:space="preserve"> для просмотра и редактирования</w:t>
            </w:r>
          </w:p>
        </w:tc>
        <w:tc>
          <w:tcPr>
            <w:tcW w:w="6096" w:type="dxa"/>
            <w:shd w:val="clear" w:color="auto" w:fill="auto"/>
            <w:noWrap/>
            <w:vAlign w:val="center"/>
          </w:tcPr>
          <w:p w:rsidR="00503882" w:rsidRPr="00975B64" w:rsidRDefault="00503882" w:rsidP="000E4259">
            <w:pPr>
              <w:widowControl w:val="0"/>
              <w:rPr>
                <w:color w:val="000000"/>
                <w:sz w:val="20"/>
                <w:szCs w:val="20"/>
              </w:rPr>
            </w:pPr>
            <w:r w:rsidRPr="00975B64">
              <w:rPr>
                <w:color w:val="000000"/>
                <w:sz w:val="20"/>
                <w:szCs w:val="20"/>
              </w:rPr>
              <w:t xml:space="preserve">Возможность открытия посредством текстового редактора электронных документов </w:t>
            </w:r>
            <w:r w:rsidRPr="00975B64">
              <w:rPr>
                <w:color w:val="000000"/>
                <w:sz w:val="20"/>
                <w:szCs w:val="20"/>
                <w:lang w:val="en-US"/>
              </w:rPr>
              <w:t>PDF</w:t>
            </w:r>
            <w:r w:rsidRPr="00975B64">
              <w:rPr>
                <w:color w:val="000000"/>
                <w:sz w:val="20"/>
                <w:szCs w:val="20"/>
              </w:rPr>
              <w:t>-формата с сохранением разметки, текста и графических элементов.</w:t>
            </w:r>
          </w:p>
        </w:tc>
      </w:tr>
      <w:tr w:rsidR="00503882" w:rsidRPr="00975B64" w:rsidTr="000E4259">
        <w:trPr>
          <w:trHeight w:val="300"/>
        </w:trPr>
        <w:tc>
          <w:tcPr>
            <w:tcW w:w="709" w:type="dxa"/>
            <w:shd w:val="clear" w:color="auto" w:fill="auto"/>
            <w:vAlign w:val="center"/>
          </w:tcPr>
          <w:p w:rsidR="00503882" w:rsidRPr="00975B64" w:rsidRDefault="00503882" w:rsidP="00503882">
            <w:pPr>
              <w:widowControl w:val="0"/>
              <w:numPr>
                <w:ilvl w:val="0"/>
                <w:numId w:val="45"/>
              </w:numPr>
              <w:ind w:left="0" w:right="33" w:firstLine="0"/>
              <w:contextualSpacing/>
              <w:jc w:val="center"/>
              <w:rPr>
                <w:sz w:val="20"/>
                <w:szCs w:val="20"/>
              </w:rPr>
            </w:pPr>
          </w:p>
        </w:tc>
        <w:tc>
          <w:tcPr>
            <w:tcW w:w="3260" w:type="dxa"/>
            <w:shd w:val="clear" w:color="auto" w:fill="auto"/>
          </w:tcPr>
          <w:p w:rsidR="00503882" w:rsidRPr="00975B64" w:rsidRDefault="00503882" w:rsidP="000E4259">
            <w:pPr>
              <w:widowControl w:val="0"/>
              <w:rPr>
                <w:sz w:val="20"/>
                <w:szCs w:val="20"/>
              </w:rPr>
            </w:pPr>
            <w:r w:rsidRPr="00975B64">
              <w:rPr>
                <w:sz w:val="20"/>
                <w:szCs w:val="20"/>
              </w:rPr>
              <w:t xml:space="preserve">Открытие файла формата </w:t>
            </w:r>
            <w:r w:rsidRPr="00975B64">
              <w:rPr>
                <w:sz w:val="20"/>
                <w:szCs w:val="20"/>
                <w:lang w:val="en-US"/>
              </w:rPr>
              <w:t>DOCX</w:t>
            </w:r>
            <w:r w:rsidRPr="00975B64">
              <w:rPr>
                <w:sz w:val="20"/>
                <w:szCs w:val="20"/>
              </w:rPr>
              <w:t xml:space="preserve"> с вложенными медиа-данными</w:t>
            </w:r>
          </w:p>
        </w:tc>
        <w:tc>
          <w:tcPr>
            <w:tcW w:w="6096" w:type="dxa"/>
            <w:shd w:val="clear" w:color="auto" w:fill="auto"/>
            <w:noWrap/>
            <w:vAlign w:val="center"/>
          </w:tcPr>
          <w:p w:rsidR="00503882" w:rsidRPr="00975B64" w:rsidRDefault="00503882" w:rsidP="000E4259">
            <w:pPr>
              <w:widowControl w:val="0"/>
              <w:rPr>
                <w:color w:val="000000"/>
                <w:sz w:val="20"/>
                <w:szCs w:val="20"/>
              </w:rPr>
            </w:pPr>
            <w:r w:rsidRPr="00975B64">
              <w:rPr>
                <w:color w:val="000000"/>
                <w:sz w:val="20"/>
                <w:szCs w:val="20"/>
              </w:rPr>
              <w:t xml:space="preserve">Возможность открытия с последующим сохранением посредством текстового редактора документов с медиа-данными, включая </w:t>
            </w:r>
            <w:r w:rsidRPr="00975B64">
              <w:rPr>
                <w:color w:val="000000"/>
                <w:sz w:val="20"/>
                <w:szCs w:val="20"/>
                <w:lang w:val="en-US"/>
              </w:rPr>
              <w:t>SmartArt</w:t>
            </w:r>
            <w:r w:rsidRPr="00975B64">
              <w:rPr>
                <w:color w:val="000000"/>
                <w:sz w:val="20"/>
                <w:szCs w:val="20"/>
              </w:rPr>
              <w:t xml:space="preserve"> объекты и </w:t>
            </w:r>
            <w:r w:rsidRPr="00975B64">
              <w:rPr>
                <w:color w:val="000000"/>
                <w:sz w:val="20"/>
                <w:szCs w:val="20"/>
                <w:lang w:val="en-US"/>
              </w:rPr>
              <w:t>OLE</w:t>
            </w:r>
            <w:r w:rsidRPr="00975B64">
              <w:rPr>
                <w:color w:val="000000"/>
                <w:sz w:val="20"/>
                <w:szCs w:val="20"/>
              </w:rPr>
              <w:t>-объекты из других источников.</w:t>
            </w:r>
          </w:p>
        </w:tc>
      </w:tr>
      <w:tr w:rsidR="00503882" w:rsidRPr="00975B64" w:rsidTr="000E4259">
        <w:trPr>
          <w:trHeight w:val="300"/>
        </w:trPr>
        <w:tc>
          <w:tcPr>
            <w:tcW w:w="709" w:type="dxa"/>
            <w:shd w:val="clear" w:color="auto" w:fill="auto"/>
            <w:vAlign w:val="center"/>
          </w:tcPr>
          <w:p w:rsidR="00503882" w:rsidRPr="00975B64" w:rsidRDefault="00503882" w:rsidP="00503882">
            <w:pPr>
              <w:widowControl w:val="0"/>
              <w:numPr>
                <w:ilvl w:val="0"/>
                <w:numId w:val="45"/>
              </w:numPr>
              <w:ind w:left="0" w:right="33" w:firstLine="0"/>
              <w:contextualSpacing/>
              <w:jc w:val="center"/>
              <w:rPr>
                <w:sz w:val="20"/>
                <w:szCs w:val="20"/>
              </w:rPr>
            </w:pPr>
          </w:p>
        </w:tc>
        <w:tc>
          <w:tcPr>
            <w:tcW w:w="3260" w:type="dxa"/>
            <w:shd w:val="clear" w:color="auto" w:fill="auto"/>
          </w:tcPr>
          <w:p w:rsidR="00503882" w:rsidRPr="00975B64" w:rsidRDefault="00503882" w:rsidP="000E4259">
            <w:pPr>
              <w:widowControl w:val="0"/>
              <w:rPr>
                <w:sz w:val="20"/>
                <w:szCs w:val="20"/>
              </w:rPr>
            </w:pPr>
            <w:r w:rsidRPr="00975B64">
              <w:rPr>
                <w:sz w:val="20"/>
                <w:szCs w:val="20"/>
              </w:rPr>
              <w:t>Дублирование заголовков и шапок многостраничных таблиц в документах</w:t>
            </w:r>
          </w:p>
        </w:tc>
        <w:tc>
          <w:tcPr>
            <w:tcW w:w="6096" w:type="dxa"/>
            <w:shd w:val="clear" w:color="auto" w:fill="auto"/>
            <w:noWrap/>
            <w:vAlign w:val="center"/>
          </w:tcPr>
          <w:p w:rsidR="00503882" w:rsidRPr="00975B64" w:rsidRDefault="00503882" w:rsidP="000E4259">
            <w:pPr>
              <w:widowControl w:val="0"/>
              <w:rPr>
                <w:color w:val="000000"/>
                <w:sz w:val="20"/>
                <w:szCs w:val="20"/>
              </w:rPr>
            </w:pPr>
            <w:r w:rsidRPr="00975B64">
              <w:rPr>
                <w:color w:val="000000"/>
                <w:sz w:val="20"/>
                <w:szCs w:val="20"/>
              </w:rPr>
              <w:t>Возможность настройки повторения заголовка таблицы на каждом листе электронного документа, что упрощает восприятие табличных данных и исключает ошибки при работе с документом.</w:t>
            </w:r>
          </w:p>
        </w:tc>
      </w:tr>
      <w:tr w:rsidR="00503882" w:rsidRPr="00975B64" w:rsidTr="000E4259">
        <w:trPr>
          <w:trHeight w:val="300"/>
        </w:trPr>
        <w:tc>
          <w:tcPr>
            <w:tcW w:w="709" w:type="dxa"/>
            <w:shd w:val="clear" w:color="auto" w:fill="auto"/>
            <w:vAlign w:val="center"/>
          </w:tcPr>
          <w:p w:rsidR="00503882" w:rsidRPr="00975B64" w:rsidRDefault="00503882" w:rsidP="00503882">
            <w:pPr>
              <w:widowControl w:val="0"/>
              <w:numPr>
                <w:ilvl w:val="0"/>
                <w:numId w:val="45"/>
              </w:numPr>
              <w:ind w:left="0" w:right="33" w:firstLine="0"/>
              <w:contextualSpacing/>
              <w:jc w:val="center"/>
              <w:rPr>
                <w:sz w:val="20"/>
                <w:szCs w:val="20"/>
              </w:rPr>
            </w:pPr>
          </w:p>
        </w:tc>
        <w:tc>
          <w:tcPr>
            <w:tcW w:w="3260" w:type="dxa"/>
            <w:shd w:val="clear" w:color="auto" w:fill="auto"/>
          </w:tcPr>
          <w:p w:rsidR="00503882" w:rsidRPr="00975B64" w:rsidRDefault="00503882" w:rsidP="000E4259">
            <w:pPr>
              <w:widowControl w:val="0"/>
              <w:rPr>
                <w:sz w:val="20"/>
                <w:szCs w:val="20"/>
              </w:rPr>
            </w:pPr>
            <w:r w:rsidRPr="00975B64">
              <w:rPr>
                <w:sz w:val="20"/>
                <w:szCs w:val="20"/>
              </w:rPr>
              <w:t>Возможность выделения группы ячеек таблицы</w:t>
            </w:r>
          </w:p>
        </w:tc>
        <w:tc>
          <w:tcPr>
            <w:tcW w:w="6096" w:type="dxa"/>
            <w:shd w:val="clear" w:color="auto" w:fill="auto"/>
            <w:noWrap/>
            <w:vAlign w:val="center"/>
          </w:tcPr>
          <w:p w:rsidR="00503882" w:rsidRPr="00975B64" w:rsidRDefault="00503882" w:rsidP="000E4259">
            <w:pPr>
              <w:widowControl w:val="0"/>
              <w:rPr>
                <w:color w:val="000000"/>
                <w:sz w:val="20"/>
                <w:szCs w:val="20"/>
              </w:rPr>
            </w:pPr>
            <w:r w:rsidRPr="00975B64">
              <w:rPr>
                <w:sz w:val="20"/>
                <w:szCs w:val="20"/>
              </w:rPr>
              <w:t>Возможность выделения группы ячеек таблицы (ячейки, строка/строки, столбец/столбцы) для выполнения общих операций (форматирование, удаление и прочих) над содержимым таблицы</w:t>
            </w:r>
          </w:p>
        </w:tc>
      </w:tr>
      <w:tr w:rsidR="00503882" w:rsidRPr="00975B64" w:rsidTr="000E4259">
        <w:trPr>
          <w:trHeight w:val="300"/>
        </w:trPr>
        <w:tc>
          <w:tcPr>
            <w:tcW w:w="709" w:type="dxa"/>
            <w:shd w:val="clear" w:color="auto" w:fill="auto"/>
            <w:vAlign w:val="center"/>
          </w:tcPr>
          <w:p w:rsidR="00503882" w:rsidRPr="00975B64" w:rsidRDefault="00503882" w:rsidP="00503882">
            <w:pPr>
              <w:widowControl w:val="0"/>
              <w:numPr>
                <w:ilvl w:val="0"/>
                <w:numId w:val="45"/>
              </w:numPr>
              <w:ind w:left="0" w:right="33" w:firstLine="0"/>
              <w:contextualSpacing/>
              <w:jc w:val="center"/>
              <w:rPr>
                <w:sz w:val="20"/>
                <w:szCs w:val="20"/>
              </w:rPr>
            </w:pPr>
          </w:p>
        </w:tc>
        <w:tc>
          <w:tcPr>
            <w:tcW w:w="3260" w:type="dxa"/>
            <w:shd w:val="clear" w:color="auto" w:fill="auto"/>
          </w:tcPr>
          <w:p w:rsidR="00503882" w:rsidRPr="00975B64" w:rsidRDefault="00503882" w:rsidP="000E4259">
            <w:pPr>
              <w:widowControl w:val="0"/>
              <w:rPr>
                <w:sz w:val="20"/>
                <w:szCs w:val="20"/>
              </w:rPr>
            </w:pPr>
            <w:r w:rsidRPr="00975B64">
              <w:rPr>
                <w:sz w:val="20"/>
                <w:szCs w:val="20"/>
              </w:rPr>
              <w:t>Формат по образцу</w:t>
            </w:r>
          </w:p>
        </w:tc>
        <w:tc>
          <w:tcPr>
            <w:tcW w:w="6096" w:type="dxa"/>
            <w:shd w:val="clear" w:color="auto" w:fill="auto"/>
            <w:noWrap/>
            <w:vAlign w:val="center"/>
          </w:tcPr>
          <w:p w:rsidR="00503882" w:rsidRPr="00975B64" w:rsidRDefault="00503882" w:rsidP="000E4259">
            <w:pPr>
              <w:widowControl w:val="0"/>
              <w:rPr>
                <w:color w:val="000000"/>
                <w:sz w:val="20"/>
                <w:szCs w:val="20"/>
              </w:rPr>
            </w:pPr>
            <w:r w:rsidRPr="00975B64">
              <w:rPr>
                <w:color w:val="000000"/>
                <w:sz w:val="20"/>
                <w:szCs w:val="20"/>
              </w:rPr>
              <w:t>Инструмент, позволяющий применить форматирование (шрифт, отступы, интервалы и т.д.) одной области документа к другому с целью приведения оформления документа к единому виду.</w:t>
            </w:r>
          </w:p>
        </w:tc>
      </w:tr>
      <w:tr w:rsidR="00503882" w:rsidRPr="00975B64" w:rsidTr="000E4259">
        <w:trPr>
          <w:trHeight w:val="693"/>
        </w:trPr>
        <w:tc>
          <w:tcPr>
            <w:tcW w:w="709" w:type="dxa"/>
            <w:shd w:val="clear" w:color="auto" w:fill="auto"/>
            <w:vAlign w:val="center"/>
          </w:tcPr>
          <w:p w:rsidR="00503882" w:rsidRPr="00975B64" w:rsidRDefault="00503882" w:rsidP="00503882">
            <w:pPr>
              <w:widowControl w:val="0"/>
              <w:numPr>
                <w:ilvl w:val="0"/>
                <w:numId w:val="45"/>
              </w:numPr>
              <w:ind w:left="0" w:right="33" w:firstLine="0"/>
              <w:contextualSpacing/>
              <w:jc w:val="center"/>
              <w:rPr>
                <w:sz w:val="20"/>
                <w:szCs w:val="20"/>
              </w:rPr>
            </w:pPr>
          </w:p>
        </w:tc>
        <w:tc>
          <w:tcPr>
            <w:tcW w:w="3260" w:type="dxa"/>
            <w:shd w:val="clear" w:color="auto" w:fill="auto"/>
          </w:tcPr>
          <w:p w:rsidR="00503882" w:rsidRPr="00975B64" w:rsidRDefault="00503882" w:rsidP="000E4259">
            <w:pPr>
              <w:widowControl w:val="0"/>
              <w:rPr>
                <w:sz w:val="20"/>
                <w:szCs w:val="20"/>
              </w:rPr>
            </w:pPr>
            <w:r w:rsidRPr="00975B64">
              <w:rPr>
                <w:sz w:val="20"/>
                <w:szCs w:val="20"/>
              </w:rPr>
              <w:t>Формирование оглавления, колонтитулов, сносок</w:t>
            </w:r>
          </w:p>
        </w:tc>
        <w:tc>
          <w:tcPr>
            <w:tcW w:w="6096" w:type="dxa"/>
            <w:shd w:val="clear" w:color="auto" w:fill="auto"/>
            <w:noWrap/>
            <w:vAlign w:val="center"/>
          </w:tcPr>
          <w:p w:rsidR="00503882" w:rsidRPr="00975B64" w:rsidRDefault="00503882" w:rsidP="000E4259">
            <w:pPr>
              <w:widowControl w:val="0"/>
              <w:rPr>
                <w:color w:val="000000"/>
                <w:sz w:val="20"/>
                <w:szCs w:val="20"/>
              </w:rPr>
            </w:pPr>
            <w:r w:rsidRPr="00975B64">
              <w:rPr>
                <w:color w:val="000000"/>
                <w:sz w:val="20"/>
                <w:szCs w:val="20"/>
              </w:rPr>
              <w:t>Возможность оформления электронных документов в соответствии с ГОСТ:</w:t>
            </w:r>
          </w:p>
          <w:p w:rsidR="00503882" w:rsidRPr="00975B64" w:rsidRDefault="00503882" w:rsidP="00503882">
            <w:pPr>
              <w:widowControl w:val="0"/>
              <w:numPr>
                <w:ilvl w:val="0"/>
                <w:numId w:val="44"/>
              </w:numPr>
              <w:ind w:left="0" w:firstLine="0"/>
              <w:contextualSpacing/>
              <w:rPr>
                <w:color w:val="000000"/>
                <w:sz w:val="20"/>
                <w:szCs w:val="20"/>
              </w:rPr>
            </w:pPr>
            <w:r w:rsidRPr="00975B64">
              <w:rPr>
                <w:color w:val="000000"/>
                <w:sz w:val="20"/>
                <w:szCs w:val="20"/>
              </w:rPr>
              <w:t>создание колонтитулов с нумерацией страниц;</w:t>
            </w:r>
          </w:p>
          <w:p w:rsidR="00503882" w:rsidRPr="00975B64" w:rsidRDefault="00503882" w:rsidP="00503882">
            <w:pPr>
              <w:widowControl w:val="0"/>
              <w:numPr>
                <w:ilvl w:val="0"/>
                <w:numId w:val="44"/>
              </w:numPr>
              <w:ind w:left="0" w:firstLine="0"/>
              <w:contextualSpacing/>
              <w:rPr>
                <w:color w:val="000000"/>
                <w:sz w:val="20"/>
                <w:szCs w:val="20"/>
              </w:rPr>
            </w:pPr>
            <w:r w:rsidRPr="00975B64">
              <w:rPr>
                <w:color w:val="000000"/>
                <w:sz w:val="20"/>
                <w:szCs w:val="20"/>
              </w:rPr>
              <w:t>сноски;</w:t>
            </w:r>
          </w:p>
          <w:p w:rsidR="00503882" w:rsidRPr="00975B64" w:rsidRDefault="00503882" w:rsidP="00503882">
            <w:pPr>
              <w:widowControl w:val="0"/>
              <w:numPr>
                <w:ilvl w:val="0"/>
                <w:numId w:val="44"/>
              </w:numPr>
              <w:ind w:left="0" w:firstLine="0"/>
              <w:contextualSpacing/>
              <w:rPr>
                <w:color w:val="000000"/>
                <w:sz w:val="20"/>
                <w:szCs w:val="20"/>
              </w:rPr>
            </w:pPr>
            <w:r w:rsidRPr="00975B64">
              <w:rPr>
                <w:color w:val="000000"/>
                <w:sz w:val="20"/>
                <w:szCs w:val="20"/>
              </w:rPr>
              <w:t>автоматически создаваемое оглавление с возможностью навигации по нужным главам и разделам.</w:t>
            </w:r>
          </w:p>
        </w:tc>
      </w:tr>
    </w:tbl>
    <w:p w:rsidR="00503882" w:rsidRDefault="00503882" w:rsidP="00503882">
      <w:pPr>
        <w:widowControl w:val="0"/>
        <w:ind w:firstLine="709"/>
      </w:pPr>
    </w:p>
    <w:p w:rsidR="00503882" w:rsidRPr="00975B64" w:rsidRDefault="00503882" w:rsidP="00503882">
      <w:pPr>
        <w:widowControl w:val="0"/>
        <w:ind w:firstLine="709"/>
      </w:pPr>
    </w:p>
    <w:p w:rsidR="00503882" w:rsidRPr="00975B64" w:rsidRDefault="00503882" w:rsidP="00503882">
      <w:pPr>
        <w:widowControl w:val="0"/>
        <w:numPr>
          <w:ilvl w:val="1"/>
          <w:numId w:val="21"/>
        </w:numPr>
        <w:autoSpaceDE w:val="0"/>
        <w:autoSpaceDN w:val="0"/>
        <w:adjustRightInd w:val="0"/>
        <w:ind w:left="0" w:firstLine="709"/>
        <w:outlineLvl w:val="1"/>
        <w:rPr>
          <w:b/>
        </w:rPr>
      </w:pPr>
      <w:bookmarkStart w:id="1" w:name="_Toc446470625"/>
      <w:r w:rsidRPr="00975B64">
        <w:rPr>
          <w:b/>
        </w:rPr>
        <w:t>Требования к функциональным характеристикам редактора электронных таблиц</w:t>
      </w:r>
      <w:bookmarkEnd w:id="1"/>
    </w:p>
    <w:p w:rsidR="00503882" w:rsidRPr="00975B64" w:rsidRDefault="00503882" w:rsidP="00503882">
      <w:pPr>
        <w:widowControl w:val="0"/>
        <w:spacing w:after="200" w:line="276" w:lineRule="auto"/>
        <w:ind w:firstLine="709"/>
        <w:contextualSpacing/>
        <w:jc w:val="right"/>
      </w:pPr>
      <w:r w:rsidRPr="00975B64">
        <w:t>Табл. 4.</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6096"/>
      </w:tblGrid>
      <w:tr w:rsidR="00503882" w:rsidRPr="00975B64" w:rsidTr="000E4259">
        <w:trPr>
          <w:trHeight w:val="693"/>
        </w:trPr>
        <w:tc>
          <w:tcPr>
            <w:tcW w:w="709" w:type="dxa"/>
            <w:shd w:val="clear" w:color="auto" w:fill="auto"/>
            <w:vAlign w:val="center"/>
          </w:tcPr>
          <w:p w:rsidR="00503882" w:rsidRPr="00975B64" w:rsidRDefault="00503882" w:rsidP="000E4259">
            <w:pPr>
              <w:widowControl w:val="0"/>
              <w:tabs>
                <w:tab w:val="left" w:pos="1294"/>
              </w:tabs>
              <w:ind w:right="33"/>
              <w:jc w:val="center"/>
              <w:rPr>
                <w:b/>
                <w:sz w:val="20"/>
                <w:szCs w:val="20"/>
              </w:rPr>
            </w:pPr>
            <w:r w:rsidRPr="00975B64">
              <w:rPr>
                <w:b/>
                <w:sz w:val="20"/>
                <w:szCs w:val="20"/>
              </w:rPr>
              <w:t>№</w:t>
            </w:r>
          </w:p>
          <w:p w:rsidR="00503882" w:rsidRPr="00975B64" w:rsidRDefault="00503882" w:rsidP="000E4259">
            <w:pPr>
              <w:widowControl w:val="0"/>
              <w:tabs>
                <w:tab w:val="left" w:pos="1294"/>
              </w:tabs>
              <w:ind w:right="33"/>
              <w:jc w:val="center"/>
              <w:rPr>
                <w:sz w:val="20"/>
                <w:szCs w:val="20"/>
              </w:rPr>
            </w:pPr>
            <w:r w:rsidRPr="00975B64">
              <w:rPr>
                <w:b/>
                <w:sz w:val="20"/>
                <w:szCs w:val="20"/>
              </w:rPr>
              <w:t>п.п.</w:t>
            </w:r>
          </w:p>
        </w:tc>
        <w:tc>
          <w:tcPr>
            <w:tcW w:w="3260" w:type="dxa"/>
            <w:shd w:val="clear" w:color="auto" w:fill="auto"/>
            <w:vAlign w:val="center"/>
          </w:tcPr>
          <w:p w:rsidR="00503882" w:rsidRPr="00975B64" w:rsidRDefault="00503882" w:rsidP="000E4259">
            <w:pPr>
              <w:widowControl w:val="0"/>
              <w:jc w:val="center"/>
              <w:rPr>
                <w:sz w:val="20"/>
                <w:szCs w:val="20"/>
              </w:rPr>
            </w:pPr>
            <w:r w:rsidRPr="00975B64">
              <w:rPr>
                <w:b/>
                <w:sz w:val="20"/>
                <w:szCs w:val="20"/>
              </w:rPr>
              <w:t>Функция</w:t>
            </w:r>
          </w:p>
        </w:tc>
        <w:tc>
          <w:tcPr>
            <w:tcW w:w="6096" w:type="dxa"/>
            <w:shd w:val="clear" w:color="auto" w:fill="auto"/>
            <w:noWrap/>
            <w:vAlign w:val="center"/>
          </w:tcPr>
          <w:p w:rsidR="00503882" w:rsidRPr="00975B64" w:rsidRDefault="00503882" w:rsidP="000E4259">
            <w:pPr>
              <w:widowControl w:val="0"/>
              <w:jc w:val="center"/>
              <w:rPr>
                <w:color w:val="000000"/>
                <w:sz w:val="20"/>
                <w:szCs w:val="20"/>
              </w:rPr>
            </w:pPr>
            <w:r w:rsidRPr="00975B64">
              <w:rPr>
                <w:b/>
                <w:sz w:val="20"/>
                <w:szCs w:val="20"/>
              </w:rPr>
              <w:t>Требования к реализации функции</w:t>
            </w:r>
          </w:p>
        </w:tc>
      </w:tr>
      <w:tr w:rsidR="00503882" w:rsidRPr="00975B64" w:rsidTr="000E4259">
        <w:trPr>
          <w:trHeight w:val="693"/>
        </w:trPr>
        <w:tc>
          <w:tcPr>
            <w:tcW w:w="709" w:type="dxa"/>
            <w:shd w:val="clear" w:color="auto" w:fill="auto"/>
            <w:vAlign w:val="center"/>
          </w:tcPr>
          <w:p w:rsidR="00503882" w:rsidRPr="00975B64" w:rsidRDefault="00503882" w:rsidP="00503882">
            <w:pPr>
              <w:widowControl w:val="0"/>
              <w:numPr>
                <w:ilvl w:val="0"/>
                <w:numId w:val="47"/>
              </w:numPr>
              <w:tabs>
                <w:tab w:val="left" w:pos="1294"/>
              </w:tabs>
              <w:ind w:left="0" w:right="33" w:firstLine="0"/>
              <w:contextualSpacing/>
              <w:jc w:val="center"/>
              <w:rPr>
                <w:sz w:val="20"/>
                <w:szCs w:val="20"/>
              </w:rPr>
            </w:pPr>
          </w:p>
        </w:tc>
        <w:tc>
          <w:tcPr>
            <w:tcW w:w="3260" w:type="dxa"/>
            <w:shd w:val="clear" w:color="auto" w:fill="auto"/>
            <w:vAlign w:val="center"/>
          </w:tcPr>
          <w:p w:rsidR="00503882" w:rsidRPr="00975B64" w:rsidRDefault="00503882" w:rsidP="000E4259">
            <w:pPr>
              <w:widowControl w:val="0"/>
              <w:rPr>
                <w:sz w:val="20"/>
                <w:szCs w:val="20"/>
              </w:rPr>
            </w:pPr>
            <w:r w:rsidRPr="00975B64">
              <w:rPr>
                <w:sz w:val="20"/>
                <w:szCs w:val="20"/>
              </w:rPr>
              <w:t>Расширенные функции работы с ячейками таблицы</w:t>
            </w:r>
          </w:p>
        </w:tc>
        <w:tc>
          <w:tcPr>
            <w:tcW w:w="6096" w:type="dxa"/>
            <w:shd w:val="clear" w:color="auto" w:fill="auto"/>
            <w:noWrap/>
            <w:vAlign w:val="center"/>
          </w:tcPr>
          <w:p w:rsidR="00503882" w:rsidRPr="00975B64" w:rsidRDefault="00503882" w:rsidP="000E4259">
            <w:pPr>
              <w:widowControl w:val="0"/>
              <w:rPr>
                <w:color w:val="000000"/>
                <w:sz w:val="20"/>
                <w:szCs w:val="20"/>
              </w:rPr>
            </w:pPr>
            <w:r w:rsidRPr="00975B64">
              <w:rPr>
                <w:color w:val="000000"/>
                <w:sz w:val="20"/>
                <w:szCs w:val="20"/>
              </w:rPr>
              <w:t>Возможность изменения параметров/настроек ячеек, включая:</w:t>
            </w:r>
          </w:p>
          <w:p w:rsidR="00503882" w:rsidRPr="00975B64" w:rsidRDefault="00503882" w:rsidP="00503882">
            <w:pPr>
              <w:widowControl w:val="0"/>
              <w:numPr>
                <w:ilvl w:val="0"/>
                <w:numId w:val="42"/>
              </w:numPr>
              <w:ind w:left="0" w:firstLine="0"/>
              <w:contextualSpacing/>
              <w:rPr>
                <w:color w:val="000000"/>
                <w:sz w:val="20"/>
                <w:szCs w:val="20"/>
              </w:rPr>
            </w:pPr>
            <w:r w:rsidRPr="00975B64">
              <w:rPr>
                <w:color w:val="000000"/>
                <w:sz w:val="20"/>
                <w:szCs w:val="20"/>
              </w:rPr>
              <w:t>Установление ограничений на ввод данных в ячейки в том числе список допустимых значений, допустимые интервалы значений, предустановленные типы или шаблоны данных;</w:t>
            </w:r>
          </w:p>
          <w:p w:rsidR="00503882" w:rsidRPr="00975B64" w:rsidRDefault="00503882" w:rsidP="00503882">
            <w:pPr>
              <w:widowControl w:val="0"/>
              <w:numPr>
                <w:ilvl w:val="0"/>
                <w:numId w:val="42"/>
              </w:numPr>
              <w:ind w:left="0" w:firstLine="0"/>
              <w:contextualSpacing/>
              <w:rPr>
                <w:color w:val="000000"/>
                <w:sz w:val="20"/>
                <w:szCs w:val="20"/>
              </w:rPr>
            </w:pPr>
            <w:r w:rsidRPr="00975B64">
              <w:rPr>
                <w:color w:val="000000"/>
                <w:sz w:val="20"/>
                <w:szCs w:val="20"/>
              </w:rPr>
              <w:t>Возможность задания названий для ячеек и диапазонов возможных значений для ячеек с последующим их использованием во всей рабочей таблице;</w:t>
            </w:r>
          </w:p>
          <w:p w:rsidR="00503882" w:rsidRPr="00975B64" w:rsidRDefault="00503882" w:rsidP="00503882">
            <w:pPr>
              <w:widowControl w:val="0"/>
              <w:numPr>
                <w:ilvl w:val="0"/>
                <w:numId w:val="42"/>
              </w:numPr>
              <w:ind w:left="0" w:firstLine="0"/>
              <w:contextualSpacing/>
              <w:rPr>
                <w:color w:val="000000"/>
                <w:sz w:val="20"/>
                <w:szCs w:val="20"/>
              </w:rPr>
            </w:pPr>
            <w:r w:rsidRPr="00975B64">
              <w:rPr>
                <w:color w:val="000000"/>
                <w:sz w:val="20"/>
                <w:szCs w:val="20"/>
              </w:rPr>
              <w:t>Возможность выбора денежного формата «руб.» для ячеек;</w:t>
            </w:r>
          </w:p>
          <w:p w:rsidR="00503882" w:rsidRPr="00975B64" w:rsidRDefault="00503882" w:rsidP="00503882">
            <w:pPr>
              <w:widowControl w:val="0"/>
              <w:numPr>
                <w:ilvl w:val="0"/>
                <w:numId w:val="42"/>
              </w:numPr>
              <w:ind w:left="0" w:firstLine="0"/>
              <w:contextualSpacing/>
              <w:rPr>
                <w:color w:val="000000"/>
                <w:sz w:val="20"/>
                <w:szCs w:val="20"/>
              </w:rPr>
            </w:pPr>
            <w:r w:rsidRPr="00975B64">
              <w:rPr>
                <w:color w:val="000000"/>
                <w:sz w:val="20"/>
                <w:szCs w:val="20"/>
              </w:rPr>
              <w:t xml:space="preserve">Автозаполнение ячеек таблицы значениями с формулами с </w:t>
            </w:r>
            <w:r w:rsidRPr="00975B64">
              <w:rPr>
                <w:color w:val="000000"/>
                <w:sz w:val="20"/>
                <w:szCs w:val="20"/>
              </w:rPr>
              <w:lastRenderedPageBreak/>
              <w:t>возможностью копирования формул для всех ячеек столбца/строки, и возможностью выборочного (строка / столбец / строка и столбец) “закрепления” или изменения диапазонов ссылок на ячейки  в формулах;</w:t>
            </w:r>
          </w:p>
          <w:p w:rsidR="00503882" w:rsidRPr="00975B64" w:rsidRDefault="00503882" w:rsidP="00503882">
            <w:pPr>
              <w:widowControl w:val="0"/>
              <w:numPr>
                <w:ilvl w:val="0"/>
                <w:numId w:val="42"/>
              </w:numPr>
              <w:ind w:left="0" w:firstLine="0"/>
              <w:contextualSpacing/>
              <w:rPr>
                <w:color w:val="000000"/>
                <w:sz w:val="20"/>
                <w:szCs w:val="20"/>
              </w:rPr>
            </w:pPr>
            <w:r w:rsidRPr="00975B64">
              <w:rPr>
                <w:color w:val="000000"/>
                <w:sz w:val="20"/>
                <w:szCs w:val="20"/>
              </w:rPr>
              <w:t>Копирование настроек форматирования ячеек функцией «формат по образцу»;</w:t>
            </w:r>
          </w:p>
          <w:p w:rsidR="00503882" w:rsidRPr="00975B64" w:rsidRDefault="00503882" w:rsidP="00503882">
            <w:pPr>
              <w:widowControl w:val="0"/>
              <w:numPr>
                <w:ilvl w:val="0"/>
                <w:numId w:val="42"/>
              </w:numPr>
              <w:ind w:left="0" w:firstLine="0"/>
              <w:contextualSpacing/>
              <w:rPr>
                <w:color w:val="000000"/>
                <w:sz w:val="20"/>
                <w:szCs w:val="20"/>
              </w:rPr>
            </w:pPr>
            <w:r w:rsidRPr="00975B64">
              <w:rPr>
                <w:color w:val="000000"/>
                <w:sz w:val="20"/>
                <w:szCs w:val="20"/>
              </w:rPr>
              <w:t>Встроенная функция быстрого просмотра характеристик выделенного диапазона ячеек включая, сумму, количество ячеек, и среднее математическое значение для всех ячеек;</w:t>
            </w:r>
          </w:p>
        </w:tc>
      </w:tr>
      <w:tr w:rsidR="00503882" w:rsidRPr="00975B64" w:rsidTr="000E4259">
        <w:trPr>
          <w:trHeight w:val="693"/>
        </w:trPr>
        <w:tc>
          <w:tcPr>
            <w:tcW w:w="709" w:type="dxa"/>
            <w:shd w:val="clear" w:color="auto" w:fill="auto"/>
            <w:vAlign w:val="center"/>
          </w:tcPr>
          <w:p w:rsidR="00503882" w:rsidRPr="00975B64" w:rsidRDefault="00503882" w:rsidP="00503882">
            <w:pPr>
              <w:widowControl w:val="0"/>
              <w:numPr>
                <w:ilvl w:val="0"/>
                <w:numId w:val="47"/>
              </w:numPr>
              <w:tabs>
                <w:tab w:val="left" w:pos="1294"/>
              </w:tabs>
              <w:ind w:left="0" w:right="33" w:firstLine="0"/>
              <w:contextualSpacing/>
              <w:jc w:val="center"/>
              <w:rPr>
                <w:sz w:val="20"/>
                <w:szCs w:val="20"/>
              </w:rPr>
            </w:pPr>
          </w:p>
        </w:tc>
        <w:tc>
          <w:tcPr>
            <w:tcW w:w="3260" w:type="dxa"/>
            <w:shd w:val="clear" w:color="auto" w:fill="auto"/>
            <w:vAlign w:val="center"/>
          </w:tcPr>
          <w:p w:rsidR="00503882" w:rsidRPr="00975B64" w:rsidRDefault="00503882" w:rsidP="000E4259">
            <w:pPr>
              <w:widowControl w:val="0"/>
              <w:rPr>
                <w:sz w:val="20"/>
                <w:szCs w:val="20"/>
              </w:rPr>
            </w:pPr>
            <w:r w:rsidRPr="00975B64">
              <w:rPr>
                <w:sz w:val="20"/>
                <w:szCs w:val="20"/>
              </w:rPr>
              <w:t>Расширенные функции работы со структурой столбцов/строк таблицы</w:t>
            </w:r>
          </w:p>
        </w:tc>
        <w:tc>
          <w:tcPr>
            <w:tcW w:w="6096" w:type="dxa"/>
            <w:shd w:val="clear" w:color="auto" w:fill="auto"/>
            <w:noWrap/>
            <w:vAlign w:val="center"/>
          </w:tcPr>
          <w:p w:rsidR="00503882" w:rsidRPr="00975B64" w:rsidRDefault="00503882" w:rsidP="000E4259">
            <w:pPr>
              <w:widowControl w:val="0"/>
              <w:spacing w:line="276" w:lineRule="auto"/>
              <w:contextualSpacing/>
              <w:rPr>
                <w:color w:val="000000"/>
                <w:sz w:val="20"/>
                <w:szCs w:val="20"/>
              </w:rPr>
            </w:pPr>
            <w:r w:rsidRPr="00975B64">
              <w:rPr>
                <w:color w:val="000000"/>
                <w:sz w:val="20"/>
                <w:szCs w:val="20"/>
              </w:rPr>
              <w:t>Функции по работе со столбцами/строками таблицы включая:</w:t>
            </w:r>
          </w:p>
          <w:p w:rsidR="00503882" w:rsidRPr="00975B64" w:rsidRDefault="00503882" w:rsidP="00503882">
            <w:pPr>
              <w:widowControl w:val="0"/>
              <w:numPr>
                <w:ilvl w:val="0"/>
                <w:numId w:val="42"/>
              </w:numPr>
              <w:ind w:left="0" w:firstLine="0"/>
              <w:contextualSpacing/>
              <w:rPr>
                <w:color w:val="000000"/>
                <w:sz w:val="20"/>
                <w:szCs w:val="20"/>
              </w:rPr>
            </w:pPr>
            <w:r w:rsidRPr="00975B64">
              <w:rPr>
                <w:color w:val="000000"/>
                <w:sz w:val="20"/>
                <w:szCs w:val="20"/>
              </w:rPr>
              <w:t>Группировка (в т.ч., при необходимости, многоуровневая) строк таблицы с целью предоставления пользователю возможности скрывать (сворачивать) или отображать (разворачивать) диапазоны строк таблицы, в зависимости от того, какой вид требуется пользователю для анализа данных в конкретный момент времени; должна быть реализована возможности использовать независимые (в т.ч. многоуровневые) группировки в различных фрагментах таблицы;</w:t>
            </w:r>
          </w:p>
          <w:p w:rsidR="00503882" w:rsidRPr="00975B64" w:rsidRDefault="00503882" w:rsidP="00503882">
            <w:pPr>
              <w:widowControl w:val="0"/>
              <w:numPr>
                <w:ilvl w:val="0"/>
                <w:numId w:val="42"/>
              </w:numPr>
              <w:ind w:left="0" w:firstLine="0"/>
              <w:contextualSpacing/>
              <w:rPr>
                <w:color w:val="000000"/>
                <w:sz w:val="20"/>
                <w:szCs w:val="20"/>
              </w:rPr>
            </w:pPr>
            <w:r w:rsidRPr="00975B64">
              <w:rPr>
                <w:color w:val="000000"/>
                <w:sz w:val="20"/>
                <w:szCs w:val="20"/>
              </w:rPr>
              <w:t>Группировка (в т.ч., при необходимости, многоуровневая) столбцов таблицы с целью предоставления пользователю возможности скрывать (сворачивать) или отображать (разворачивать) диапазоны столбцов таблицы, в зависимости от того, какой вид требуется пользователю для анализа данных в конкретный момент времени; должна быть реализована возможности использовать независимые (в т.ч. многоуровневые) группировки в различных фрагментах таблицы;</w:t>
            </w:r>
          </w:p>
          <w:p w:rsidR="00503882" w:rsidRPr="00975B64" w:rsidRDefault="00503882" w:rsidP="00503882">
            <w:pPr>
              <w:widowControl w:val="0"/>
              <w:numPr>
                <w:ilvl w:val="0"/>
                <w:numId w:val="42"/>
              </w:numPr>
              <w:ind w:left="0" w:firstLine="0"/>
              <w:rPr>
                <w:color w:val="000000"/>
                <w:sz w:val="20"/>
                <w:szCs w:val="20"/>
              </w:rPr>
            </w:pPr>
            <w:r w:rsidRPr="00975B64">
              <w:rPr>
                <w:color w:val="000000"/>
                <w:sz w:val="20"/>
                <w:szCs w:val="20"/>
              </w:rPr>
              <w:t>Возможность задания фиксированного расположенных диапазонов столбцов/строк расположение которых не изменяется во время перемещения между строками и столбцами таблицы.</w:t>
            </w:r>
          </w:p>
        </w:tc>
      </w:tr>
      <w:tr w:rsidR="00503882" w:rsidRPr="00975B64" w:rsidTr="000E4259">
        <w:trPr>
          <w:trHeight w:val="693"/>
        </w:trPr>
        <w:tc>
          <w:tcPr>
            <w:tcW w:w="709" w:type="dxa"/>
            <w:shd w:val="clear" w:color="auto" w:fill="auto"/>
            <w:vAlign w:val="center"/>
          </w:tcPr>
          <w:p w:rsidR="00503882" w:rsidRPr="00975B64" w:rsidRDefault="00503882" w:rsidP="00503882">
            <w:pPr>
              <w:widowControl w:val="0"/>
              <w:numPr>
                <w:ilvl w:val="0"/>
                <w:numId w:val="47"/>
              </w:numPr>
              <w:tabs>
                <w:tab w:val="left" w:pos="1294"/>
              </w:tabs>
              <w:ind w:left="0" w:right="33" w:firstLine="0"/>
              <w:contextualSpacing/>
              <w:jc w:val="center"/>
              <w:rPr>
                <w:sz w:val="20"/>
                <w:szCs w:val="20"/>
              </w:rPr>
            </w:pPr>
          </w:p>
        </w:tc>
        <w:tc>
          <w:tcPr>
            <w:tcW w:w="3260" w:type="dxa"/>
            <w:shd w:val="clear" w:color="auto" w:fill="auto"/>
            <w:vAlign w:val="center"/>
          </w:tcPr>
          <w:p w:rsidR="00503882" w:rsidRPr="00975B64" w:rsidRDefault="00503882" w:rsidP="000E4259">
            <w:pPr>
              <w:widowControl w:val="0"/>
              <w:rPr>
                <w:sz w:val="20"/>
                <w:szCs w:val="20"/>
              </w:rPr>
            </w:pPr>
            <w:r w:rsidRPr="00975B64">
              <w:rPr>
                <w:sz w:val="20"/>
                <w:szCs w:val="20"/>
              </w:rPr>
              <w:t>Фильтрация и сортировка</w:t>
            </w:r>
          </w:p>
        </w:tc>
        <w:tc>
          <w:tcPr>
            <w:tcW w:w="6096" w:type="dxa"/>
            <w:shd w:val="clear" w:color="auto" w:fill="auto"/>
            <w:noWrap/>
            <w:vAlign w:val="center"/>
          </w:tcPr>
          <w:p w:rsidR="00503882" w:rsidRPr="00975B64" w:rsidRDefault="00503882" w:rsidP="000E4259">
            <w:pPr>
              <w:widowControl w:val="0"/>
              <w:spacing w:line="276" w:lineRule="auto"/>
              <w:contextualSpacing/>
              <w:rPr>
                <w:color w:val="000000"/>
                <w:sz w:val="20"/>
                <w:szCs w:val="20"/>
              </w:rPr>
            </w:pPr>
            <w:r w:rsidRPr="00975B64">
              <w:rPr>
                <w:color w:val="000000"/>
                <w:sz w:val="20"/>
                <w:szCs w:val="20"/>
              </w:rPr>
              <w:t>Встроенные инструменты упорядочивания данных в столбцах ячеек:</w:t>
            </w:r>
          </w:p>
          <w:p w:rsidR="00503882" w:rsidRPr="00975B64" w:rsidRDefault="00503882" w:rsidP="00503882">
            <w:pPr>
              <w:widowControl w:val="0"/>
              <w:numPr>
                <w:ilvl w:val="0"/>
                <w:numId w:val="42"/>
              </w:numPr>
              <w:ind w:left="0" w:firstLine="0"/>
              <w:contextualSpacing/>
              <w:rPr>
                <w:color w:val="000000"/>
                <w:sz w:val="20"/>
                <w:szCs w:val="20"/>
              </w:rPr>
            </w:pPr>
            <w:r w:rsidRPr="00975B64">
              <w:rPr>
                <w:color w:val="000000"/>
                <w:sz w:val="20"/>
                <w:szCs w:val="20"/>
              </w:rPr>
              <w:t>Возможность упорядочивания значений ячеек по возрастанию, убыванию значений, в прямом и обратном алфавитном порядках;</w:t>
            </w:r>
          </w:p>
          <w:p w:rsidR="00503882" w:rsidRPr="00975B64" w:rsidRDefault="00503882" w:rsidP="00503882">
            <w:pPr>
              <w:widowControl w:val="0"/>
              <w:numPr>
                <w:ilvl w:val="0"/>
                <w:numId w:val="42"/>
              </w:numPr>
              <w:ind w:left="0" w:firstLine="0"/>
              <w:contextualSpacing/>
              <w:rPr>
                <w:color w:val="000000"/>
                <w:sz w:val="20"/>
                <w:szCs w:val="20"/>
              </w:rPr>
            </w:pPr>
            <w:r w:rsidRPr="00975B64">
              <w:rPr>
                <w:color w:val="000000"/>
                <w:sz w:val="20"/>
                <w:szCs w:val="20"/>
              </w:rPr>
              <w:t>Встроенные элементы управления фильтрацией данных в ячейках таблицы включая автоматические фильтры по умолчанию, возможность задания числового диапазона для фильтрации, фильтрации по словам, цвету ячеек, возможность выбора элементов для фильтрации вручную, исключения дублирующих значений.</w:t>
            </w:r>
          </w:p>
        </w:tc>
      </w:tr>
      <w:tr w:rsidR="00503882" w:rsidRPr="00975B64" w:rsidTr="000E4259">
        <w:trPr>
          <w:trHeight w:val="693"/>
        </w:trPr>
        <w:tc>
          <w:tcPr>
            <w:tcW w:w="709" w:type="dxa"/>
            <w:shd w:val="clear" w:color="auto" w:fill="auto"/>
            <w:vAlign w:val="center"/>
          </w:tcPr>
          <w:p w:rsidR="00503882" w:rsidRPr="00975B64" w:rsidRDefault="00503882" w:rsidP="00503882">
            <w:pPr>
              <w:widowControl w:val="0"/>
              <w:numPr>
                <w:ilvl w:val="0"/>
                <w:numId w:val="47"/>
              </w:numPr>
              <w:tabs>
                <w:tab w:val="left" w:pos="1294"/>
              </w:tabs>
              <w:ind w:left="0" w:right="33" w:firstLine="0"/>
              <w:contextualSpacing/>
              <w:jc w:val="center"/>
              <w:rPr>
                <w:sz w:val="20"/>
                <w:szCs w:val="20"/>
              </w:rPr>
            </w:pPr>
          </w:p>
        </w:tc>
        <w:tc>
          <w:tcPr>
            <w:tcW w:w="3260" w:type="dxa"/>
            <w:shd w:val="clear" w:color="auto" w:fill="auto"/>
            <w:vAlign w:val="center"/>
          </w:tcPr>
          <w:p w:rsidR="00503882" w:rsidRPr="00975B64" w:rsidRDefault="00503882" w:rsidP="000E4259">
            <w:pPr>
              <w:widowControl w:val="0"/>
              <w:rPr>
                <w:sz w:val="20"/>
                <w:szCs w:val="20"/>
              </w:rPr>
            </w:pPr>
            <w:r w:rsidRPr="00975B64">
              <w:rPr>
                <w:sz w:val="20"/>
                <w:szCs w:val="20"/>
              </w:rPr>
              <w:t>Расширенные функции работы с листами в таблицах</w:t>
            </w:r>
          </w:p>
        </w:tc>
        <w:tc>
          <w:tcPr>
            <w:tcW w:w="6096" w:type="dxa"/>
            <w:shd w:val="clear" w:color="auto" w:fill="auto"/>
            <w:noWrap/>
            <w:vAlign w:val="center"/>
          </w:tcPr>
          <w:p w:rsidR="00503882" w:rsidRPr="00975B64" w:rsidRDefault="00503882" w:rsidP="000E4259">
            <w:pPr>
              <w:widowControl w:val="0"/>
              <w:rPr>
                <w:color w:val="000000"/>
                <w:sz w:val="20"/>
                <w:szCs w:val="20"/>
              </w:rPr>
            </w:pPr>
            <w:r w:rsidRPr="00975B64">
              <w:rPr>
                <w:color w:val="000000"/>
                <w:sz w:val="20"/>
                <w:szCs w:val="20"/>
              </w:rPr>
              <w:t>Функции по работе с рабочими листами</w:t>
            </w:r>
          </w:p>
          <w:p w:rsidR="00503882" w:rsidRPr="00975B64" w:rsidRDefault="00503882" w:rsidP="00503882">
            <w:pPr>
              <w:widowControl w:val="0"/>
              <w:numPr>
                <w:ilvl w:val="0"/>
                <w:numId w:val="42"/>
              </w:numPr>
              <w:ind w:left="0" w:firstLine="0"/>
              <w:contextualSpacing/>
              <w:rPr>
                <w:color w:val="000000"/>
                <w:sz w:val="20"/>
                <w:szCs w:val="20"/>
              </w:rPr>
            </w:pPr>
            <w:r w:rsidRPr="00975B64">
              <w:rPr>
                <w:color w:val="000000"/>
                <w:sz w:val="20"/>
                <w:szCs w:val="20"/>
              </w:rPr>
              <w:t xml:space="preserve">упорядочивание рабочих листов – изменение порядка следования листов в книге (без необходимости удаления/вставки листов; перетаскиванием с помощью мыши или иным автоматизированным способом); </w:t>
            </w:r>
          </w:p>
          <w:p w:rsidR="00503882" w:rsidRPr="00975B64" w:rsidRDefault="00503882" w:rsidP="00503882">
            <w:pPr>
              <w:widowControl w:val="0"/>
              <w:numPr>
                <w:ilvl w:val="0"/>
                <w:numId w:val="42"/>
              </w:numPr>
              <w:ind w:left="0" w:firstLine="0"/>
              <w:contextualSpacing/>
              <w:rPr>
                <w:color w:val="000000"/>
                <w:sz w:val="20"/>
                <w:szCs w:val="20"/>
              </w:rPr>
            </w:pPr>
            <w:r w:rsidRPr="00975B64">
              <w:rPr>
                <w:color w:val="000000"/>
                <w:sz w:val="20"/>
                <w:szCs w:val="20"/>
              </w:rPr>
              <w:t>переименование рабочих листов (возможность присвоения рабочим листам осмысленных наименований (отображаемых на «ярлыках» рабочих листов и отражающих назначение конкретного рабочего листа), с использованием символов различных алфавитов, допустимых специальных символов и цифровых символов);</w:t>
            </w:r>
          </w:p>
          <w:p w:rsidR="00503882" w:rsidRPr="00975B64" w:rsidRDefault="00503882" w:rsidP="00503882">
            <w:pPr>
              <w:widowControl w:val="0"/>
              <w:numPr>
                <w:ilvl w:val="0"/>
                <w:numId w:val="42"/>
              </w:numPr>
              <w:ind w:left="0" w:firstLine="0"/>
              <w:contextualSpacing/>
              <w:rPr>
                <w:color w:val="000000"/>
                <w:sz w:val="20"/>
                <w:szCs w:val="20"/>
              </w:rPr>
            </w:pPr>
            <w:r w:rsidRPr="00975B64">
              <w:rPr>
                <w:color w:val="000000"/>
                <w:sz w:val="20"/>
                <w:szCs w:val="20"/>
              </w:rPr>
              <w:t>копирование рабочего листа – создание нового экземпляра рабочего листа в той же книге, с полным сохранение содержимого и форматирования исходного листа, с автоматическим присвоением новому листу имени, отличного от имени исходного листа;</w:t>
            </w:r>
          </w:p>
          <w:p w:rsidR="00503882" w:rsidRPr="00975B64" w:rsidRDefault="00503882" w:rsidP="00503882">
            <w:pPr>
              <w:widowControl w:val="0"/>
              <w:numPr>
                <w:ilvl w:val="0"/>
                <w:numId w:val="42"/>
              </w:numPr>
              <w:ind w:left="0" w:firstLine="0"/>
              <w:contextualSpacing/>
              <w:rPr>
                <w:color w:val="000000"/>
                <w:sz w:val="20"/>
                <w:szCs w:val="20"/>
              </w:rPr>
            </w:pPr>
            <w:r w:rsidRPr="00975B64">
              <w:rPr>
                <w:color w:val="000000"/>
                <w:sz w:val="20"/>
                <w:szCs w:val="20"/>
              </w:rPr>
              <w:t>изменение цвета ярлыка рабочего листа (с целью указания листов, имеющих особое значение и требующих особого внимания пользователя);</w:t>
            </w:r>
          </w:p>
          <w:p w:rsidR="00503882" w:rsidRPr="00975B64" w:rsidRDefault="00503882" w:rsidP="00503882">
            <w:pPr>
              <w:widowControl w:val="0"/>
              <w:numPr>
                <w:ilvl w:val="0"/>
                <w:numId w:val="42"/>
              </w:numPr>
              <w:ind w:left="0" w:firstLine="0"/>
              <w:contextualSpacing/>
              <w:rPr>
                <w:color w:val="000000"/>
                <w:sz w:val="20"/>
                <w:szCs w:val="20"/>
              </w:rPr>
            </w:pPr>
            <w:r w:rsidRPr="00975B64">
              <w:rPr>
                <w:color w:val="000000"/>
                <w:sz w:val="20"/>
                <w:szCs w:val="20"/>
              </w:rPr>
              <w:t>Копирование или перемещение рабочего листа из исходной рабочей книги в целевую, с сохранением содержимого (формул и значений) и оформления копируемых или перемещаемых рабочих листов;</w:t>
            </w:r>
          </w:p>
          <w:p w:rsidR="00503882" w:rsidRPr="00975B64" w:rsidRDefault="00503882" w:rsidP="00503882">
            <w:pPr>
              <w:widowControl w:val="0"/>
              <w:numPr>
                <w:ilvl w:val="0"/>
                <w:numId w:val="42"/>
              </w:numPr>
              <w:ind w:left="0" w:firstLine="0"/>
              <w:contextualSpacing/>
              <w:rPr>
                <w:color w:val="000000"/>
                <w:sz w:val="20"/>
                <w:szCs w:val="20"/>
              </w:rPr>
            </w:pPr>
            <w:r w:rsidRPr="00975B64">
              <w:rPr>
                <w:color w:val="000000"/>
                <w:sz w:val="20"/>
                <w:szCs w:val="20"/>
              </w:rPr>
              <w:t xml:space="preserve">возможность защиты отдельных листов от </w:t>
            </w:r>
            <w:r w:rsidRPr="00975B64">
              <w:rPr>
                <w:color w:val="000000"/>
                <w:sz w:val="20"/>
                <w:szCs w:val="20"/>
              </w:rPr>
              <w:lastRenderedPageBreak/>
              <w:t>просмотра/редактирования при помощи установления пароля</w:t>
            </w:r>
          </w:p>
          <w:p w:rsidR="00503882" w:rsidRPr="00975B64" w:rsidRDefault="00503882" w:rsidP="000E4259">
            <w:pPr>
              <w:widowControl w:val="0"/>
              <w:rPr>
                <w:color w:val="000000"/>
                <w:sz w:val="20"/>
                <w:szCs w:val="20"/>
              </w:rPr>
            </w:pPr>
          </w:p>
          <w:p w:rsidR="00503882" w:rsidRPr="00975B64" w:rsidRDefault="00503882" w:rsidP="000E4259">
            <w:pPr>
              <w:widowControl w:val="0"/>
              <w:rPr>
                <w:color w:val="000000"/>
                <w:sz w:val="20"/>
                <w:szCs w:val="20"/>
              </w:rPr>
            </w:pPr>
            <w:r w:rsidRPr="00975B64">
              <w:rPr>
                <w:color w:val="000000"/>
                <w:sz w:val="20"/>
                <w:szCs w:val="20"/>
              </w:rPr>
              <w:t>Скрытие и отображение рабочих листов:</w:t>
            </w:r>
          </w:p>
          <w:p w:rsidR="00503882" w:rsidRPr="00975B64" w:rsidRDefault="00503882" w:rsidP="00503882">
            <w:pPr>
              <w:widowControl w:val="0"/>
              <w:numPr>
                <w:ilvl w:val="0"/>
                <w:numId w:val="42"/>
              </w:numPr>
              <w:ind w:left="0" w:firstLine="0"/>
              <w:contextualSpacing/>
              <w:rPr>
                <w:color w:val="000000"/>
                <w:sz w:val="20"/>
                <w:szCs w:val="20"/>
              </w:rPr>
            </w:pPr>
            <w:r w:rsidRPr="00975B64">
              <w:rPr>
                <w:color w:val="000000"/>
                <w:sz w:val="20"/>
                <w:szCs w:val="20"/>
              </w:rPr>
              <w:t>скрытие рабочего листа;</w:t>
            </w:r>
          </w:p>
          <w:p w:rsidR="00503882" w:rsidRPr="00975B64" w:rsidRDefault="00503882" w:rsidP="00503882">
            <w:pPr>
              <w:widowControl w:val="0"/>
              <w:numPr>
                <w:ilvl w:val="0"/>
                <w:numId w:val="42"/>
              </w:numPr>
              <w:ind w:left="0" w:firstLine="0"/>
              <w:contextualSpacing/>
              <w:rPr>
                <w:color w:val="000000"/>
                <w:sz w:val="20"/>
                <w:szCs w:val="20"/>
              </w:rPr>
            </w:pPr>
            <w:r w:rsidRPr="00975B64">
              <w:rPr>
                <w:color w:val="000000"/>
                <w:sz w:val="20"/>
                <w:szCs w:val="20"/>
              </w:rPr>
              <w:t>отображение скрытого листа (с возможностью предварительного просмотра списка скрытых листов конкретной рабочей книги; при отсутствии парольной защиты структуры листов рабочей книги, содержащей скрытые листы);</w:t>
            </w:r>
          </w:p>
          <w:p w:rsidR="00503882" w:rsidRPr="00975B64" w:rsidRDefault="00503882" w:rsidP="000E4259">
            <w:pPr>
              <w:widowControl w:val="0"/>
              <w:rPr>
                <w:color w:val="000000"/>
                <w:sz w:val="20"/>
                <w:szCs w:val="20"/>
              </w:rPr>
            </w:pPr>
            <w:r w:rsidRPr="00975B64">
              <w:rPr>
                <w:color w:val="000000"/>
                <w:sz w:val="20"/>
                <w:szCs w:val="20"/>
              </w:rPr>
              <w:t>Все функции должны осуществляться с сохранением корректных ссылок на ячейки и диапазоны перемещенных, скрытых / отображаемых листов (из формул, размещенных в ячейках других листов);</w:t>
            </w:r>
          </w:p>
          <w:p w:rsidR="00503882" w:rsidRPr="00975B64" w:rsidRDefault="00503882" w:rsidP="000E4259">
            <w:pPr>
              <w:widowControl w:val="0"/>
              <w:rPr>
                <w:color w:val="000000"/>
                <w:sz w:val="20"/>
                <w:szCs w:val="20"/>
              </w:rPr>
            </w:pPr>
            <w:r w:rsidRPr="00975B64">
              <w:rPr>
                <w:color w:val="000000"/>
                <w:sz w:val="20"/>
                <w:szCs w:val="20"/>
              </w:rPr>
              <w:t>Все функции должны осуществляться с возможностью выполнения по отношению к группе выделенных листов;</w:t>
            </w:r>
          </w:p>
          <w:p w:rsidR="00503882" w:rsidRPr="00975B64" w:rsidRDefault="00503882" w:rsidP="000E4259">
            <w:pPr>
              <w:widowControl w:val="0"/>
              <w:rPr>
                <w:color w:val="000000"/>
                <w:sz w:val="20"/>
                <w:szCs w:val="20"/>
              </w:rPr>
            </w:pPr>
            <w:r w:rsidRPr="00975B64">
              <w:rPr>
                <w:color w:val="000000"/>
                <w:sz w:val="20"/>
                <w:szCs w:val="20"/>
              </w:rPr>
              <w:t>Должна обеспечиваться возможность удаления группы выделенных листов.</w:t>
            </w:r>
          </w:p>
        </w:tc>
      </w:tr>
      <w:tr w:rsidR="00503882" w:rsidRPr="00975B64" w:rsidTr="000E4259">
        <w:trPr>
          <w:trHeight w:val="693"/>
        </w:trPr>
        <w:tc>
          <w:tcPr>
            <w:tcW w:w="709" w:type="dxa"/>
            <w:shd w:val="clear" w:color="auto" w:fill="auto"/>
            <w:vAlign w:val="center"/>
          </w:tcPr>
          <w:p w:rsidR="00503882" w:rsidRPr="00975B64" w:rsidRDefault="00503882" w:rsidP="00503882">
            <w:pPr>
              <w:widowControl w:val="0"/>
              <w:numPr>
                <w:ilvl w:val="0"/>
                <w:numId w:val="47"/>
              </w:numPr>
              <w:tabs>
                <w:tab w:val="left" w:pos="1294"/>
              </w:tabs>
              <w:ind w:left="0" w:right="33" w:firstLine="0"/>
              <w:contextualSpacing/>
              <w:jc w:val="center"/>
              <w:rPr>
                <w:sz w:val="20"/>
                <w:szCs w:val="20"/>
              </w:rPr>
            </w:pPr>
          </w:p>
        </w:tc>
        <w:tc>
          <w:tcPr>
            <w:tcW w:w="3260" w:type="dxa"/>
            <w:shd w:val="clear" w:color="auto" w:fill="auto"/>
            <w:vAlign w:val="center"/>
          </w:tcPr>
          <w:p w:rsidR="00503882" w:rsidRPr="00975B64" w:rsidRDefault="00503882" w:rsidP="000E4259">
            <w:pPr>
              <w:widowControl w:val="0"/>
              <w:rPr>
                <w:sz w:val="20"/>
                <w:szCs w:val="20"/>
              </w:rPr>
            </w:pPr>
            <w:r w:rsidRPr="00975B64">
              <w:rPr>
                <w:sz w:val="20"/>
                <w:szCs w:val="20"/>
              </w:rPr>
              <w:t>Сводные таблицы</w:t>
            </w:r>
          </w:p>
        </w:tc>
        <w:tc>
          <w:tcPr>
            <w:tcW w:w="6096" w:type="dxa"/>
            <w:shd w:val="clear" w:color="auto" w:fill="auto"/>
            <w:noWrap/>
            <w:vAlign w:val="center"/>
          </w:tcPr>
          <w:p w:rsidR="00503882" w:rsidRPr="00975B64" w:rsidRDefault="00503882" w:rsidP="000E4259">
            <w:pPr>
              <w:widowControl w:val="0"/>
              <w:rPr>
                <w:color w:val="000000"/>
                <w:sz w:val="20"/>
                <w:szCs w:val="20"/>
              </w:rPr>
            </w:pPr>
            <w:r w:rsidRPr="00975B64">
              <w:rPr>
                <w:color w:val="000000"/>
                <w:sz w:val="20"/>
                <w:szCs w:val="20"/>
              </w:rPr>
              <w:t>Встроенные инструменты создания и редактирования сводных таблиц для анализа больших массивов данных включая возможности:</w:t>
            </w:r>
          </w:p>
          <w:p w:rsidR="00503882" w:rsidRPr="00975B64" w:rsidRDefault="00503882" w:rsidP="00503882">
            <w:pPr>
              <w:widowControl w:val="0"/>
              <w:numPr>
                <w:ilvl w:val="0"/>
                <w:numId w:val="42"/>
              </w:numPr>
              <w:ind w:left="0" w:firstLine="0"/>
              <w:contextualSpacing/>
              <w:rPr>
                <w:color w:val="000000"/>
                <w:sz w:val="20"/>
                <w:szCs w:val="20"/>
              </w:rPr>
            </w:pPr>
            <w:r w:rsidRPr="00975B64">
              <w:rPr>
                <w:color w:val="000000"/>
                <w:sz w:val="20"/>
                <w:szCs w:val="20"/>
              </w:rPr>
              <w:t>выделение произвольного набора ячеек в качестве исходного массива данных для сводной таблицы;</w:t>
            </w:r>
          </w:p>
          <w:p w:rsidR="00503882" w:rsidRPr="00975B64" w:rsidRDefault="00503882" w:rsidP="00503882">
            <w:pPr>
              <w:widowControl w:val="0"/>
              <w:numPr>
                <w:ilvl w:val="0"/>
                <w:numId w:val="42"/>
              </w:numPr>
              <w:ind w:left="0" w:firstLine="0"/>
              <w:contextualSpacing/>
              <w:rPr>
                <w:color w:val="000000"/>
                <w:sz w:val="20"/>
                <w:szCs w:val="20"/>
              </w:rPr>
            </w:pPr>
            <w:r w:rsidRPr="00975B64">
              <w:rPr>
                <w:color w:val="000000"/>
                <w:sz w:val="20"/>
                <w:szCs w:val="20"/>
              </w:rPr>
              <w:t>возможность использования данных из различных листов таблицы в качестве исходного массива данных для сводной таблицы;</w:t>
            </w:r>
          </w:p>
          <w:p w:rsidR="00503882" w:rsidRPr="00975B64" w:rsidRDefault="00503882" w:rsidP="00503882">
            <w:pPr>
              <w:widowControl w:val="0"/>
              <w:numPr>
                <w:ilvl w:val="0"/>
                <w:numId w:val="42"/>
              </w:numPr>
              <w:ind w:left="0" w:firstLine="0"/>
              <w:contextualSpacing/>
              <w:rPr>
                <w:color w:val="000000"/>
                <w:sz w:val="20"/>
                <w:szCs w:val="20"/>
              </w:rPr>
            </w:pPr>
            <w:r w:rsidRPr="00975B64">
              <w:rPr>
                <w:color w:val="000000"/>
                <w:sz w:val="20"/>
                <w:szCs w:val="20"/>
              </w:rPr>
              <w:t>возможность выбора места расположения сводной таблицы с опциями в существующем или новом листе таблицы;</w:t>
            </w:r>
          </w:p>
          <w:p w:rsidR="00503882" w:rsidRPr="00975B64" w:rsidRDefault="00503882" w:rsidP="00503882">
            <w:pPr>
              <w:widowControl w:val="0"/>
              <w:numPr>
                <w:ilvl w:val="0"/>
                <w:numId w:val="42"/>
              </w:numPr>
              <w:ind w:left="0" w:firstLine="0"/>
              <w:contextualSpacing/>
              <w:rPr>
                <w:color w:val="000000"/>
                <w:sz w:val="20"/>
                <w:szCs w:val="20"/>
              </w:rPr>
            </w:pPr>
            <w:r w:rsidRPr="00975B64">
              <w:rPr>
                <w:color w:val="000000"/>
                <w:sz w:val="20"/>
                <w:szCs w:val="20"/>
              </w:rPr>
              <w:t>графический редактор макета сводной таблицы, позволяющий наглядно настраивать параметры сводной таблицы при помощи манипулятора типа «мышь» с возможностями:</w:t>
            </w:r>
          </w:p>
          <w:p w:rsidR="00503882" w:rsidRPr="00975B64" w:rsidRDefault="00503882" w:rsidP="00503882">
            <w:pPr>
              <w:widowControl w:val="0"/>
              <w:numPr>
                <w:ilvl w:val="1"/>
                <w:numId w:val="42"/>
              </w:numPr>
              <w:ind w:left="0" w:firstLine="0"/>
              <w:contextualSpacing/>
              <w:rPr>
                <w:color w:val="000000"/>
                <w:sz w:val="20"/>
                <w:szCs w:val="20"/>
              </w:rPr>
            </w:pPr>
            <w:r w:rsidRPr="00975B64">
              <w:rPr>
                <w:color w:val="000000"/>
                <w:sz w:val="20"/>
                <w:szCs w:val="20"/>
              </w:rPr>
              <w:t>добавление, удаление, изменение названий полей в сводных таблицах;</w:t>
            </w:r>
          </w:p>
          <w:p w:rsidR="00503882" w:rsidRPr="00975B64" w:rsidRDefault="00503882" w:rsidP="00503882">
            <w:pPr>
              <w:widowControl w:val="0"/>
              <w:numPr>
                <w:ilvl w:val="1"/>
                <w:numId w:val="42"/>
              </w:numPr>
              <w:ind w:left="0" w:firstLine="0"/>
              <w:contextualSpacing/>
              <w:rPr>
                <w:color w:val="000000"/>
                <w:sz w:val="20"/>
                <w:szCs w:val="20"/>
              </w:rPr>
            </w:pPr>
            <w:r w:rsidRPr="00975B64">
              <w:rPr>
                <w:color w:val="000000"/>
                <w:sz w:val="20"/>
                <w:szCs w:val="20"/>
              </w:rPr>
              <w:t>возможность добавления произвольного количества фильтров для значений сводной таблицы;</w:t>
            </w:r>
          </w:p>
          <w:p w:rsidR="00503882" w:rsidRPr="00975B64" w:rsidRDefault="00503882" w:rsidP="00503882">
            <w:pPr>
              <w:widowControl w:val="0"/>
              <w:numPr>
                <w:ilvl w:val="1"/>
                <w:numId w:val="42"/>
              </w:numPr>
              <w:ind w:left="0" w:firstLine="0"/>
              <w:contextualSpacing/>
              <w:rPr>
                <w:color w:val="000000"/>
                <w:sz w:val="20"/>
                <w:szCs w:val="20"/>
              </w:rPr>
            </w:pPr>
            <w:r w:rsidRPr="00975B64">
              <w:rPr>
                <w:color w:val="000000"/>
                <w:sz w:val="20"/>
                <w:szCs w:val="20"/>
              </w:rPr>
              <w:t>автоматического применения математических операций для вычисления полей сводной таблицы, включая операции: сумма всех значений, среднее значений, количество значений, максимальное/минимальное значение, долевой процент.</w:t>
            </w:r>
          </w:p>
          <w:p w:rsidR="00503882" w:rsidRPr="00975B64" w:rsidRDefault="00503882" w:rsidP="00503882">
            <w:pPr>
              <w:widowControl w:val="0"/>
              <w:numPr>
                <w:ilvl w:val="0"/>
                <w:numId w:val="42"/>
              </w:numPr>
              <w:ind w:left="0" w:firstLine="0"/>
              <w:contextualSpacing/>
              <w:rPr>
                <w:color w:val="000000"/>
                <w:sz w:val="20"/>
                <w:szCs w:val="20"/>
              </w:rPr>
            </w:pPr>
            <w:r w:rsidRPr="00975B64">
              <w:rPr>
                <w:color w:val="000000"/>
                <w:sz w:val="20"/>
                <w:szCs w:val="20"/>
              </w:rPr>
              <w:t>Возможность задания параметров группировки данных в представлении сводной таблицы.</w:t>
            </w:r>
          </w:p>
        </w:tc>
      </w:tr>
      <w:tr w:rsidR="00503882" w:rsidRPr="00975B64" w:rsidTr="000E4259">
        <w:trPr>
          <w:trHeight w:val="693"/>
        </w:trPr>
        <w:tc>
          <w:tcPr>
            <w:tcW w:w="709" w:type="dxa"/>
            <w:shd w:val="clear" w:color="auto" w:fill="auto"/>
            <w:vAlign w:val="center"/>
          </w:tcPr>
          <w:p w:rsidR="00503882" w:rsidRPr="00975B64" w:rsidRDefault="00503882" w:rsidP="00503882">
            <w:pPr>
              <w:widowControl w:val="0"/>
              <w:numPr>
                <w:ilvl w:val="0"/>
                <w:numId w:val="47"/>
              </w:numPr>
              <w:tabs>
                <w:tab w:val="left" w:pos="1294"/>
              </w:tabs>
              <w:ind w:left="0" w:right="33" w:firstLine="0"/>
              <w:contextualSpacing/>
              <w:jc w:val="center"/>
              <w:rPr>
                <w:sz w:val="20"/>
                <w:szCs w:val="20"/>
              </w:rPr>
            </w:pPr>
          </w:p>
        </w:tc>
        <w:tc>
          <w:tcPr>
            <w:tcW w:w="3260" w:type="dxa"/>
            <w:shd w:val="clear" w:color="auto" w:fill="auto"/>
            <w:vAlign w:val="center"/>
          </w:tcPr>
          <w:p w:rsidR="00503882" w:rsidRPr="00975B64" w:rsidRDefault="00503882" w:rsidP="000E4259">
            <w:pPr>
              <w:widowControl w:val="0"/>
              <w:rPr>
                <w:sz w:val="20"/>
                <w:szCs w:val="20"/>
              </w:rPr>
            </w:pPr>
            <w:r w:rsidRPr="00975B64">
              <w:rPr>
                <w:sz w:val="20"/>
                <w:szCs w:val="20"/>
              </w:rPr>
              <w:t xml:space="preserve">Диаграммы </w:t>
            </w:r>
          </w:p>
        </w:tc>
        <w:tc>
          <w:tcPr>
            <w:tcW w:w="6096" w:type="dxa"/>
            <w:shd w:val="clear" w:color="auto" w:fill="auto"/>
            <w:noWrap/>
            <w:vAlign w:val="center"/>
          </w:tcPr>
          <w:p w:rsidR="00503882" w:rsidRPr="00975B64" w:rsidRDefault="00503882" w:rsidP="000E4259">
            <w:pPr>
              <w:widowControl w:val="0"/>
              <w:rPr>
                <w:color w:val="000000"/>
                <w:sz w:val="20"/>
                <w:szCs w:val="20"/>
              </w:rPr>
            </w:pPr>
            <w:r w:rsidRPr="00975B64">
              <w:rPr>
                <w:color w:val="000000"/>
                <w:sz w:val="20"/>
                <w:szCs w:val="20"/>
              </w:rPr>
              <w:t>Встроенные инструменты добавления диаграмм на основе числовых данных из таблицы включая возможности:</w:t>
            </w:r>
          </w:p>
          <w:p w:rsidR="00503882" w:rsidRPr="00975B64" w:rsidRDefault="00503882" w:rsidP="00503882">
            <w:pPr>
              <w:widowControl w:val="0"/>
              <w:numPr>
                <w:ilvl w:val="0"/>
                <w:numId w:val="42"/>
              </w:numPr>
              <w:ind w:left="0" w:firstLine="0"/>
              <w:contextualSpacing/>
              <w:rPr>
                <w:color w:val="000000"/>
                <w:sz w:val="20"/>
                <w:szCs w:val="20"/>
              </w:rPr>
            </w:pPr>
            <w:r w:rsidRPr="00975B64">
              <w:rPr>
                <w:color w:val="000000"/>
                <w:sz w:val="20"/>
                <w:szCs w:val="20"/>
              </w:rPr>
              <w:t>выбор диапазона значений для диаграмм включая данные на других листах таблицы;</w:t>
            </w:r>
          </w:p>
          <w:p w:rsidR="00503882" w:rsidRPr="00975B64" w:rsidRDefault="00503882" w:rsidP="00503882">
            <w:pPr>
              <w:widowControl w:val="0"/>
              <w:numPr>
                <w:ilvl w:val="0"/>
                <w:numId w:val="42"/>
              </w:numPr>
              <w:ind w:left="0" w:firstLine="0"/>
              <w:contextualSpacing/>
              <w:rPr>
                <w:color w:val="000000"/>
                <w:sz w:val="20"/>
                <w:szCs w:val="20"/>
              </w:rPr>
            </w:pPr>
            <w:r w:rsidRPr="00975B64">
              <w:rPr>
                <w:color w:val="000000"/>
                <w:sz w:val="20"/>
                <w:szCs w:val="20"/>
              </w:rPr>
              <w:t>выбор одного из типов диаграмм: график, гистограмма, точечная диаграмма, линейчатая, кольцевая, лепестковая, пузырьковая, биржевая диаграммы;</w:t>
            </w:r>
          </w:p>
          <w:p w:rsidR="00503882" w:rsidRPr="00975B64" w:rsidRDefault="00503882" w:rsidP="00503882">
            <w:pPr>
              <w:widowControl w:val="0"/>
              <w:numPr>
                <w:ilvl w:val="0"/>
                <w:numId w:val="42"/>
              </w:numPr>
              <w:ind w:left="0" w:firstLine="0"/>
              <w:contextualSpacing/>
              <w:rPr>
                <w:color w:val="000000"/>
                <w:sz w:val="20"/>
                <w:szCs w:val="20"/>
              </w:rPr>
            </w:pPr>
            <w:r w:rsidRPr="00975B64">
              <w:rPr>
                <w:color w:val="000000"/>
                <w:sz w:val="20"/>
                <w:szCs w:val="20"/>
              </w:rPr>
              <w:t xml:space="preserve">редактирование стиля оформления в представлении диаграммы, включая </w:t>
            </w:r>
          </w:p>
          <w:p w:rsidR="00503882" w:rsidRPr="00975B64" w:rsidRDefault="00503882" w:rsidP="00503882">
            <w:pPr>
              <w:widowControl w:val="0"/>
              <w:numPr>
                <w:ilvl w:val="1"/>
                <w:numId w:val="42"/>
              </w:numPr>
              <w:ind w:left="0" w:firstLine="0"/>
              <w:contextualSpacing/>
              <w:rPr>
                <w:color w:val="000000"/>
                <w:sz w:val="20"/>
                <w:szCs w:val="20"/>
              </w:rPr>
            </w:pPr>
            <w:r w:rsidRPr="00975B64">
              <w:rPr>
                <w:color w:val="000000"/>
                <w:sz w:val="20"/>
                <w:szCs w:val="20"/>
              </w:rPr>
              <w:t>редактирование названия диаграммы, названия осей, комментариев и легенды диаграммы;</w:t>
            </w:r>
          </w:p>
          <w:p w:rsidR="00503882" w:rsidRPr="00975B64" w:rsidRDefault="00503882" w:rsidP="00503882">
            <w:pPr>
              <w:widowControl w:val="0"/>
              <w:numPr>
                <w:ilvl w:val="1"/>
                <w:numId w:val="42"/>
              </w:numPr>
              <w:ind w:left="0" w:firstLine="0"/>
              <w:contextualSpacing/>
              <w:rPr>
                <w:color w:val="000000"/>
                <w:sz w:val="20"/>
                <w:szCs w:val="20"/>
              </w:rPr>
            </w:pPr>
            <w:r w:rsidRPr="00975B64">
              <w:rPr>
                <w:color w:val="000000"/>
                <w:sz w:val="20"/>
                <w:szCs w:val="20"/>
              </w:rPr>
              <w:t>задание цветовых характеристик элементов диаграммы на основе предустановленных шаблонов цветовых наборов и с возможностью выбора цвета каждого из элементов диаграммы вручную;</w:t>
            </w:r>
          </w:p>
          <w:p w:rsidR="00503882" w:rsidRPr="00975B64" w:rsidRDefault="00503882" w:rsidP="00503882">
            <w:pPr>
              <w:widowControl w:val="0"/>
              <w:numPr>
                <w:ilvl w:val="1"/>
                <w:numId w:val="42"/>
              </w:numPr>
              <w:ind w:left="0" w:firstLine="0"/>
              <w:contextualSpacing/>
              <w:rPr>
                <w:color w:val="000000"/>
                <w:sz w:val="20"/>
                <w:szCs w:val="20"/>
              </w:rPr>
            </w:pPr>
            <w:r w:rsidRPr="00975B64">
              <w:rPr>
                <w:color w:val="000000"/>
                <w:sz w:val="20"/>
                <w:szCs w:val="20"/>
              </w:rPr>
              <w:t>изменение шкалы на осях диаграммы.</w:t>
            </w:r>
          </w:p>
        </w:tc>
      </w:tr>
      <w:tr w:rsidR="00503882" w:rsidRPr="00975B64" w:rsidTr="000E4259">
        <w:trPr>
          <w:trHeight w:val="300"/>
        </w:trPr>
        <w:tc>
          <w:tcPr>
            <w:tcW w:w="709" w:type="dxa"/>
            <w:shd w:val="clear" w:color="auto" w:fill="auto"/>
            <w:vAlign w:val="center"/>
          </w:tcPr>
          <w:p w:rsidR="00503882" w:rsidRPr="00975B64" w:rsidRDefault="00503882" w:rsidP="00503882">
            <w:pPr>
              <w:widowControl w:val="0"/>
              <w:numPr>
                <w:ilvl w:val="0"/>
                <w:numId w:val="47"/>
              </w:numPr>
              <w:tabs>
                <w:tab w:val="left" w:pos="1294"/>
              </w:tabs>
              <w:ind w:left="0" w:right="33" w:firstLine="0"/>
              <w:contextualSpacing/>
              <w:jc w:val="center"/>
              <w:rPr>
                <w:bCs/>
                <w:sz w:val="20"/>
                <w:szCs w:val="20"/>
              </w:rPr>
            </w:pPr>
          </w:p>
        </w:tc>
        <w:tc>
          <w:tcPr>
            <w:tcW w:w="3260" w:type="dxa"/>
            <w:shd w:val="clear" w:color="auto" w:fill="auto"/>
            <w:hideMark/>
          </w:tcPr>
          <w:p w:rsidR="00503882" w:rsidRPr="00975B64" w:rsidRDefault="00503882" w:rsidP="000E4259">
            <w:pPr>
              <w:widowControl w:val="0"/>
              <w:rPr>
                <w:bCs/>
                <w:sz w:val="20"/>
                <w:szCs w:val="20"/>
              </w:rPr>
            </w:pPr>
            <w:r w:rsidRPr="00975B64">
              <w:rPr>
                <w:bCs/>
                <w:sz w:val="20"/>
                <w:szCs w:val="20"/>
              </w:rPr>
              <w:t>Закрепление областей в таблицах</w:t>
            </w:r>
          </w:p>
        </w:tc>
        <w:tc>
          <w:tcPr>
            <w:tcW w:w="6096" w:type="dxa"/>
            <w:shd w:val="clear" w:color="auto" w:fill="auto"/>
            <w:noWrap/>
          </w:tcPr>
          <w:p w:rsidR="00503882" w:rsidRPr="00975B64" w:rsidRDefault="00503882" w:rsidP="000E4259">
            <w:pPr>
              <w:widowControl w:val="0"/>
              <w:rPr>
                <w:color w:val="000000"/>
                <w:sz w:val="20"/>
                <w:szCs w:val="20"/>
              </w:rPr>
            </w:pPr>
            <w:r w:rsidRPr="00975B64">
              <w:rPr>
                <w:color w:val="000000"/>
                <w:sz w:val="20"/>
                <w:szCs w:val="20"/>
              </w:rPr>
              <w:t>Возможность фиксации нескольких ячеек или строк в электронных табличных документах позволяющая улучшить представление данных при «прокручивании» большого количества строк/столбцов и исключить ошибки при их поиске и сравнении.</w:t>
            </w:r>
          </w:p>
        </w:tc>
      </w:tr>
      <w:tr w:rsidR="00503882" w:rsidRPr="00975B64" w:rsidTr="000E4259">
        <w:trPr>
          <w:trHeight w:val="300"/>
        </w:trPr>
        <w:tc>
          <w:tcPr>
            <w:tcW w:w="709" w:type="dxa"/>
            <w:shd w:val="clear" w:color="auto" w:fill="auto"/>
            <w:vAlign w:val="center"/>
          </w:tcPr>
          <w:p w:rsidR="00503882" w:rsidRPr="00975B64" w:rsidRDefault="00503882" w:rsidP="00503882">
            <w:pPr>
              <w:widowControl w:val="0"/>
              <w:numPr>
                <w:ilvl w:val="0"/>
                <w:numId w:val="47"/>
              </w:numPr>
              <w:tabs>
                <w:tab w:val="left" w:pos="1294"/>
              </w:tabs>
              <w:ind w:left="0" w:right="33" w:firstLine="0"/>
              <w:contextualSpacing/>
              <w:jc w:val="center"/>
              <w:rPr>
                <w:sz w:val="20"/>
                <w:szCs w:val="20"/>
              </w:rPr>
            </w:pPr>
          </w:p>
        </w:tc>
        <w:tc>
          <w:tcPr>
            <w:tcW w:w="3260" w:type="dxa"/>
            <w:shd w:val="clear" w:color="auto" w:fill="auto"/>
          </w:tcPr>
          <w:p w:rsidR="00503882" w:rsidRPr="00975B64" w:rsidRDefault="00503882" w:rsidP="000E4259">
            <w:pPr>
              <w:widowControl w:val="0"/>
              <w:rPr>
                <w:sz w:val="20"/>
                <w:szCs w:val="20"/>
              </w:rPr>
            </w:pPr>
            <w:r w:rsidRPr="00975B64">
              <w:rPr>
                <w:sz w:val="20"/>
                <w:szCs w:val="20"/>
              </w:rPr>
              <w:t>Получение данных из различных источников</w:t>
            </w:r>
          </w:p>
        </w:tc>
        <w:tc>
          <w:tcPr>
            <w:tcW w:w="6096" w:type="dxa"/>
            <w:shd w:val="clear" w:color="auto" w:fill="auto"/>
            <w:noWrap/>
          </w:tcPr>
          <w:p w:rsidR="00503882" w:rsidRPr="00975B64" w:rsidRDefault="00503882" w:rsidP="000E4259">
            <w:pPr>
              <w:widowControl w:val="0"/>
              <w:rPr>
                <w:color w:val="000000"/>
                <w:sz w:val="20"/>
                <w:szCs w:val="20"/>
              </w:rPr>
            </w:pPr>
            <w:r w:rsidRPr="00975B64">
              <w:rPr>
                <w:color w:val="000000"/>
                <w:sz w:val="20"/>
                <w:szCs w:val="20"/>
              </w:rPr>
              <w:t>Средства расширенной аналитической обработки данных, включая:</w:t>
            </w:r>
          </w:p>
          <w:p w:rsidR="00503882" w:rsidRPr="00975B64" w:rsidRDefault="00503882" w:rsidP="00503882">
            <w:pPr>
              <w:widowControl w:val="0"/>
              <w:numPr>
                <w:ilvl w:val="0"/>
                <w:numId w:val="46"/>
              </w:numPr>
              <w:ind w:left="0" w:firstLine="0"/>
              <w:contextualSpacing/>
              <w:rPr>
                <w:color w:val="000000"/>
                <w:sz w:val="20"/>
                <w:szCs w:val="20"/>
              </w:rPr>
            </w:pPr>
            <w:r w:rsidRPr="00975B64">
              <w:rPr>
                <w:color w:val="000000"/>
                <w:sz w:val="20"/>
                <w:szCs w:val="20"/>
              </w:rPr>
              <w:t>Извлечение из разнородных источников данных (файлы электронных таблиц, локальных СУБД (mdb, dbf), клиент-</w:t>
            </w:r>
            <w:r w:rsidRPr="00975B64">
              <w:rPr>
                <w:color w:val="000000"/>
                <w:sz w:val="20"/>
                <w:szCs w:val="20"/>
              </w:rPr>
              <w:lastRenderedPageBreak/>
              <w:t>серверных СУБД (ODBC-источников – SQL Server, OracleDatabase) и прочие), в т.ч., при необходимости, без непосредственного импорта данных в файл (электронной таблицы)</w:t>
            </w:r>
          </w:p>
        </w:tc>
      </w:tr>
      <w:tr w:rsidR="00503882" w:rsidRPr="00975B64" w:rsidTr="000E4259">
        <w:trPr>
          <w:trHeight w:val="300"/>
        </w:trPr>
        <w:tc>
          <w:tcPr>
            <w:tcW w:w="709" w:type="dxa"/>
            <w:shd w:val="clear" w:color="auto" w:fill="auto"/>
            <w:vAlign w:val="center"/>
          </w:tcPr>
          <w:p w:rsidR="00503882" w:rsidRPr="00975B64" w:rsidRDefault="00503882" w:rsidP="00503882">
            <w:pPr>
              <w:widowControl w:val="0"/>
              <w:numPr>
                <w:ilvl w:val="0"/>
                <w:numId w:val="47"/>
              </w:numPr>
              <w:tabs>
                <w:tab w:val="left" w:pos="1294"/>
              </w:tabs>
              <w:ind w:left="0" w:right="33" w:firstLine="0"/>
              <w:contextualSpacing/>
              <w:jc w:val="center"/>
              <w:rPr>
                <w:sz w:val="20"/>
                <w:szCs w:val="20"/>
              </w:rPr>
            </w:pPr>
          </w:p>
        </w:tc>
        <w:tc>
          <w:tcPr>
            <w:tcW w:w="3260" w:type="dxa"/>
            <w:shd w:val="clear" w:color="auto" w:fill="auto"/>
          </w:tcPr>
          <w:p w:rsidR="00503882" w:rsidRPr="00975B64" w:rsidRDefault="00503882" w:rsidP="000E4259">
            <w:pPr>
              <w:widowControl w:val="0"/>
              <w:rPr>
                <w:sz w:val="20"/>
                <w:szCs w:val="20"/>
              </w:rPr>
            </w:pPr>
            <w:r w:rsidRPr="00975B64">
              <w:rPr>
                <w:sz w:val="20"/>
                <w:szCs w:val="20"/>
              </w:rPr>
              <w:t>Обработка макросов в документах</w:t>
            </w:r>
          </w:p>
        </w:tc>
        <w:tc>
          <w:tcPr>
            <w:tcW w:w="6096" w:type="dxa"/>
            <w:shd w:val="clear" w:color="auto" w:fill="auto"/>
            <w:noWrap/>
          </w:tcPr>
          <w:p w:rsidR="00503882" w:rsidRPr="00975B64" w:rsidRDefault="00503882" w:rsidP="000E4259">
            <w:pPr>
              <w:widowControl w:val="0"/>
              <w:rPr>
                <w:color w:val="000000"/>
                <w:sz w:val="20"/>
                <w:szCs w:val="20"/>
              </w:rPr>
            </w:pPr>
            <w:r w:rsidRPr="00975B64">
              <w:rPr>
                <w:color w:val="000000"/>
                <w:sz w:val="20"/>
                <w:szCs w:val="20"/>
              </w:rPr>
              <w:t>Возможность использования макросов, позволяющих автоматизировать отслеживание изменения данных, пересчет формул, отображение диаграмм и т.д.</w:t>
            </w:r>
          </w:p>
        </w:tc>
      </w:tr>
      <w:tr w:rsidR="00503882" w:rsidRPr="00975B64" w:rsidTr="000E4259">
        <w:trPr>
          <w:trHeight w:val="300"/>
        </w:trPr>
        <w:tc>
          <w:tcPr>
            <w:tcW w:w="709" w:type="dxa"/>
            <w:shd w:val="clear" w:color="auto" w:fill="auto"/>
            <w:vAlign w:val="center"/>
          </w:tcPr>
          <w:p w:rsidR="00503882" w:rsidRPr="00975B64" w:rsidRDefault="00503882" w:rsidP="00503882">
            <w:pPr>
              <w:widowControl w:val="0"/>
              <w:numPr>
                <w:ilvl w:val="0"/>
                <w:numId w:val="47"/>
              </w:numPr>
              <w:tabs>
                <w:tab w:val="left" w:pos="1294"/>
              </w:tabs>
              <w:ind w:left="0" w:right="33" w:firstLine="0"/>
              <w:contextualSpacing/>
              <w:jc w:val="center"/>
              <w:rPr>
                <w:sz w:val="20"/>
                <w:szCs w:val="20"/>
              </w:rPr>
            </w:pPr>
          </w:p>
        </w:tc>
        <w:tc>
          <w:tcPr>
            <w:tcW w:w="3260" w:type="dxa"/>
            <w:shd w:val="clear" w:color="auto" w:fill="auto"/>
          </w:tcPr>
          <w:p w:rsidR="00503882" w:rsidRPr="00975B64" w:rsidRDefault="00503882" w:rsidP="000E4259">
            <w:pPr>
              <w:widowControl w:val="0"/>
              <w:rPr>
                <w:sz w:val="20"/>
                <w:szCs w:val="20"/>
              </w:rPr>
            </w:pPr>
            <w:r w:rsidRPr="00975B64">
              <w:rPr>
                <w:sz w:val="20"/>
                <w:szCs w:val="20"/>
              </w:rPr>
              <w:t xml:space="preserve">Применение формул и фильтров для расчетов в таблицах </w:t>
            </w:r>
            <w:r w:rsidRPr="00975B64">
              <w:rPr>
                <w:sz w:val="20"/>
                <w:szCs w:val="20"/>
                <w:lang w:val="en-US"/>
              </w:rPr>
              <w:t>Excel</w:t>
            </w:r>
          </w:p>
        </w:tc>
        <w:tc>
          <w:tcPr>
            <w:tcW w:w="6096" w:type="dxa"/>
            <w:shd w:val="clear" w:color="auto" w:fill="auto"/>
            <w:noWrap/>
          </w:tcPr>
          <w:p w:rsidR="00503882" w:rsidRPr="00975B64" w:rsidRDefault="00503882" w:rsidP="000E4259">
            <w:pPr>
              <w:widowControl w:val="0"/>
              <w:spacing w:line="276" w:lineRule="auto"/>
              <w:rPr>
                <w:color w:val="000000"/>
                <w:sz w:val="20"/>
                <w:szCs w:val="20"/>
              </w:rPr>
            </w:pPr>
            <w:r w:rsidRPr="00975B64">
              <w:rPr>
                <w:color w:val="000000"/>
                <w:sz w:val="20"/>
                <w:szCs w:val="20"/>
              </w:rPr>
              <w:t>Инструментарий работы с фильтрами данных, их представлениями в разных форматах с применением автоматических вычислений.</w:t>
            </w:r>
          </w:p>
        </w:tc>
      </w:tr>
      <w:tr w:rsidR="00503882" w:rsidRPr="00975B64" w:rsidTr="000E4259">
        <w:trPr>
          <w:trHeight w:val="300"/>
        </w:trPr>
        <w:tc>
          <w:tcPr>
            <w:tcW w:w="709" w:type="dxa"/>
            <w:shd w:val="clear" w:color="auto" w:fill="auto"/>
            <w:vAlign w:val="center"/>
          </w:tcPr>
          <w:p w:rsidR="00503882" w:rsidRPr="00975B64" w:rsidRDefault="00503882" w:rsidP="00503882">
            <w:pPr>
              <w:widowControl w:val="0"/>
              <w:numPr>
                <w:ilvl w:val="0"/>
                <w:numId w:val="47"/>
              </w:numPr>
              <w:tabs>
                <w:tab w:val="left" w:pos="1294"/>
              </w:tabs>
              <w:ind w:left="0" w:right="33" w:firstLine="0"/>
              <w:contextualSpacing/>
              <w:jc w:val="center"/>
              <w:rPr>
                <w:sz w:val="20"/>
                <w:szCs w:val="20"/>
              </w:rPr>
            </w:pPr>
          </w:p>
        </w:tc>
        <w:tc>
          <w:tcPr>
            <w:tcW w:w="3260" w:type="dxa"/>
            <w:shd w:val="clear" w:color="auto" w:fill="auto"/>
          </w:tcPr>
          <w:p w:rsidR="00503882" w:rsidRPr="00975B64" w:rsidRDefault="00503882" w:rsidP="000E4259">
            <w:pPr>
              <w:widowControl w:val="0"/>
              <w:rPr>
                <w:sz w:val="20"/>
                <w:szCs w:val="20"/>
              </w:rPr>
            </w:pPr>
            <w:r w:rsidRPr="00975B64">
              <w:rPr>
                <w:sz w:val="20"/>
                <w:szCs w:val="20"/>
              </w:rPr>
              <w:t>Большая размерность таблиц</w:t>
            </w:r>
          </w:p>
        </w:tc>
        <w:tc>
          <w:tcPr>
            <w:tcW w:w="6096" w:type="dxa"/>
            <w:shd w:val="clear" w:color="auto" w:fill="auto"/>
            <w:noWrap/>
          </w:tcPr>
          <w:p w:rsidR="00503882" w:rsidRPr="00975B64" w:rsidRDefault="00503882" w:rsidP="000E4259">
            <w:pPr>
              <w:widowControl w:val="0"/>
              <w:rPr>
                <w:color w:val="000000"/>
                <w:sz w:val="20"/>
                <w:szCs w:val="20"/>
              </w:rPr>
            </w:pPr>
            <w:r w:rsidRPr="00975B64">
              <w:rPr>
                <w:color w:val="000000"/>
                <w:sz w:val="20"/>
                <w:szCs w:val="20"/>
              </w:rPr>
              <w:t>Возможность работы с электронными табличными документами большой размерности (более 100 000 строк).</w:t>
            </w:r>
          </w:p>
        </w:tc>
      </w:tr>
      <w:tr w:rsidR="00503882" w:rsidRPr="00975B64" w:rsidTr="000E4259">
        <w:trPr>
          <w:trHeight w:val="300"/>
        </w:trPr>
        <w:tc>
          <w:tcPr>
            <w:tcW w:w="709" w:type="dxa"/>
            <w:shd w:val="clear" w:color="auto" w:fill="auto"/>
            <w:vAlign w:val="center"/>
          </w:tcPr>
          <w:p w:rsidR="00503882" w:rsidRPr="00975B64" w:rsidRDefault="00503882" w:rsidP="00503882">
            <w:pPr>
              <w:widowControl w:val="0"/>
              <w:numPr>
                <w:ilvl w:val="0"/>
                <w:numId w:val="47"/>
              </w:numPr>
              <w:tabs>
                <w:tab w:val="left" w:pos="1294"/>
              </w:tabs>
              <w:ind w:left="0" w:right="33" w:firstLine="0"/>
              <w:contextualSpacing/>
              <w:jc w:val="center"/>
              <w:rPr>
                <w:sz w:val="20"/>
                <w:szCs w:val="20"/>
              </w:rPr>
            </w:pPr>
          </w:p>
        </w:tc>
        <w:tc>
          <w:tcPr>
            <w:tcW w:w="3260" w:type="dxa"/>
            <w:shd w:val="clear" w:color="auto" w:fill="auto"/>
          </w:tcPr>
          <w:p w:rsidR="00503882" w:rsidRPr="00975B64" w:rsidRDefault="00503882" w:rsidP="000E4259">
            <w:pPr>
              <w:widowControl w:val="0"/>
              <w:rPr>
                <w:sz w:val="20"/>
                <w:szCs w:val="20"/>
              </w:rPr>
            </w:pPr>
            <w:r w:rsidRPr="00975B64">
              <w:rPr>
                <w:sz w:val="20"/>
                <w:szCs w:val="20"/>
              </w:rPr>
              <w:t>Использование средств визуализации данных</w:t>
            </w:r>
          </w:p>
        </w:tc>
        <w:tc>
          <w:tcPr>
            <w:tcW w:w="6096" w:type="dxa"/>
            <w:shd w:val="clear" w:color="auto" w:fill="auto"/>
            <w:noWrap/>
          </w:tcPr>
          <w:p w:rsidR="00503882" w:rsidRPr="00975B64" w:rsidRDefault="00503882" w:rsidP="000E4259">
            <w:pPr>
              <w:widowControl w:val="0"/>
              <w:rPr>
                <w:color w:val="000000"/>
                <w:sz w:val="20"/>
                <w:szCs w:val="20"/>
              </w:rPr>
            </w:pPr>
            <w:r w:rsidRPr="00975B64">
              <w:rPr>
                <w:color w:val="000000"/>
                <w:sz w:val="20"/>
                <w:szCs w:val="20"/>
              </w:rPr>
              <w:t>Возможность предоставления данных в электронном табличном документе в графическом формате (графики, диаграммы и т.д.).</w:t>
            </w:r>
          </w:p>
          <w:p w:rsidR="00503882" w:rsidRPr="00975B64" w:rsidRDefault="00503882" w:rsidP="000E4259">
            <w:pPr>
              <w:widowControl w:val="0"/>
              <w:rPr>
                <w:color w:val="000000"/>
                <w:sz w:val="20"/>
                <w:szCs w:val="20"/>
              </w:rPr>
            </w:pPr>
            <w:r w:rsidRPr="00975B64">
              <w:rPr>
                <w:color w:val="000000"/>
                <w:sz w:val="20"/>
                <w:szCs w:val="20"/>
              </w:rPr>
              <w:t>Возможность изменения формата отображения ячейки (фрагментов документа) таблицы в зависимости от определенного пользователем условия.</w:t>
            </w:r>
          </w:p>
        </w:tc>
      </w:tr>
      <w:tr w:rsidR="00503882" w:rsidRPr="00975B64" w:rsidTr="000E4259">
        <w:trPr>
          <w:trHeight w:val="300"/>
        </w:trPr>
        <w:tc>
          <w:tcPr>
            <w:tcW w:w="709" w:type="dxa"/>
            <w:shd w:val="clear" w:color="auto" w:fill="auto"/>
            <w:vAlign w:val="center"/>
          </w:tcPr>
          <w:p w:rsidR="00503882" w:rsidRPr="00975B64" w:rsidRDefault="00503882" w:rsidP="00503882">
            <w:pPr>
              <w:widowControl w:val="0"/>
              <w:numPr>
                <w:ilvl w:val="0"/>
                <w:numId w:val="47"/>
              </w:numPr>
              <w:tabs>
                <w:tab w:val="left" w:pos="1294"/>
              </w:tabs>
              <w:ind w:left="0" w:right="33" w:firstLine="0"/>
              <w:contextualSpacing/>
              <w:jc w:val="center"/>
              <w:rPr>
                <w:sz w:val="20"/>
                <w:szCs w:val="20"/>
              </w:rPr>
            </w:pPr>
          </w:p>
        </w:tc>
        <w:tc>
          <w:tcPr>
            <w:tcW w:w="3260" w:type="dxa"/>
            <w:shd w:val="clear" w:color="auto" w:fill="auto"/>
          </w:tcPr>
          <w:p w:rsidR="00503882" w:rsidRPr="00975B64" w:rsidRDefault="00503882" w:rsidP="000E4259">
            <w:pPr>
              <w:widowControl w:val="0"/>
              <w:rPr>
                <w:sz w:val="20"/>
                <w:szCs w:val="20"/>
              </w:rPr>
            </w:pPr>
            <w:r w:rsidRPr="00975B64">
              <w:rPr>
                <w:sz w:val="20"/>
                <w:szCs w:val="20"/>
              </w:rPr>
              <w:t>Локализованные подсказки при использовании встроенных функций</w:t>
            </w:r>
          </w:p>
        </w:tc>
        <w:tc>
          <w:tcPr>
            <w:tcW w:w="6096" w:type="dxa"/>
            <w:shd w:val="clear" w:color="auto" w:fill="auto"/>
            <w:noWrap/>
          </w:tcPr>
          <w:p w:rsidR="00503882" w:rsidRPr="00975B64" w:rsidRDefault="00503882" w:rsidP="000E4259">
            <w:pPr>
              <w:widowControl w:val="0"/>
              <w:rPr>
                <w:color w:val="000000"/>
                <w:sz w:val="20"/>
                <w:szCs w:val="20"/>
              </w:rPr>
            </w:pPr>
            <w:r w:rsidRPr="00975B64">
              <w:rPr>
                <w:color w:val="000000"/>
                <w:sz w:val="20"/>
                <w:szCs w:val="20"/>
              </w:rPr>
              <w:t>При использовании в формуле одной или более встроенных функций для каждой из функций должна иметься возможность отобразить диалог на русском языке с описанием общего назначения функции, характеристик параметров и требований к ним, и прочую информацию по конкретной встроенной функции.</w:t>
            </w:r>
          </w:p>
        </w:tc>
      </w:tr>
    </w:tbl>
    <w:p w:rsidR="00503882" w:rsidRPr="00975B64" w:rsidRDefault="00503882" w:rsidP="00503882">
      <w:pPr>
        <w:widowControl w:val="0"/>
        <w:spacing w:line="276" w:lineRule="auto"/>
        <w:ind w:firstLine="709"/>
      </w:pPr>
    </w:p>
    <w:p w:rsidR="00503882" w:rsidRPr="00975B64" w:rsidRDefault="00503882" w:rsidP="00503882">
      <w:pPr>
        <w:widowControl w:val="0"/>
        <w:numPr>
          <w:ilvl w:val="3"/>
          <w:numId w:val="21"/>
        </w:numPr>
        <w:tabs>
          <w:tab w:val="left" w:pos="1701"/>
        </w:tabs>
        <w:autoSpaceDE w:val="0"/>
        <w:autoSpaceDN w:val="0"/>
        <w:adjustRightInd w:val="0"/>
        <w:ind w:left="0" w:firstLine="709"/>
        <w:jc w:val="both"/>
      </w:pPr>
      <w:r w:rsidRPr="00975B64">
        <w:t>Общие требования к программному обеспечению для подготовки и представления электронных презентаций</w:t>
      </w:r>
    </w:p>
    <w:p w:rsidR="00503882" w:rsidRPr="00975B64" w:rsidRDefault="00503882" w:rsidP="00503882">
      <w:pPr>
        <w:widowControl w:val="0"/>
        <w:tabs>
          <w:tab w:val="left" w:pos="1701"/>
        </w:tabs>
        <w:suppressAutoHyphens/>
        <w:ind w:firstLine="709"/>
        <w:jc w:val="both"/>
        <w:rPr>
          <w:bCs/>
        </w:rPr>
      </w:pPr>
      <w:r w:rsidRPr="00975B64">
        <w:rPr>
          <w:bCs/>
        </w:rPr>
        <w:t xml:space="preserve">ПО </w:t>
      </w:r>
      <w:r w:rsidRPr="00975B64">
        <w:t xml:space="preserve">для подготовки и представления электронных презентаций </w:t>
      </w:r>
      <w:r w:rsidRPr="00975B64">
        <w:rPr>
          <w:bCs/>
        </w:rPr>
        <w:t>должно предоставлять следующие возможности:</w:t>
      </w:r>
    </w:p>
    <w:p w:rsidR="00503882" w:rsidRPr="00975B64" w:rsidRDefault="00503882" w:rsidP="00503882">
      <w:pPr>
        <w:shd w:val="clear" w:color="auto" w:fill="FFFFFF"/>
        <w:tabs>
          <w:tab w:val="left" w:pos="993"/>
        </w:tabs>
        <w:ind w:firstLine="709"/>
        <w:jc w:val="both"/>
        <w:rPr>
          <w:color w:val="000000"/>
          <w:spacing w:val="-3"/>
        </w:rPr>
      </w:pPr>
      <w:r w:rsidRPr="00975B64">
        <w:rPr>
          <w:color w:val="000000"/>
          <w:spacing w:val="3"/>
        </w:rPr>
        <w:t xml:space="preserve">– создание динамических презентаций и диаграмм со </w:t>
      </w:r>
      <w:r w:rsidRPr="00975B64">
        <w:rPr>
          <w:color w:val="000000"/>
          <w:spacing w:val="-2"/>
        </w:rPr>
        <w:t xml:space="preserve">связями, рабочими   процессами   и   иерархиями с возможностью </w:t>
      </w:r>
      <w:r w:rsidRPr="00975B64">
        <w:rPr>
          <w:color w:val="000000"/>
          <w:spacing w:val="2"/>
        </w:rPr>
        <w:t xml:space="preserve">использования встроенной библиотеки слайдов и пользовательских </w:t>
      </w:r>
      <w:r w:rsidRPr="00975B64">
        <w:rPr>
          <w:color w:val="000000"/>
          <w:spacing w:val="-3"/>
        </w:rPr>
        <w:t>макетов;</w:t>
      </w:r>
    </w:p>
    <w:p w:rsidR="00503882" w:rsidRPr="00975B64" w:rsidRDefault="00503882" w:rsidP="00503882">
      <w:pPr>
        <w:shd w:val="clear" w:color="auto" w:fill="FFFFFF"/>
        <w:tabs>
          <w:tab w:val="left" w:pos="993"/>
        </w:tabs>
        <w:ind w:firstLine="709"/>
        <w:jc w:val="both"/>
        <w:rPr>
          <w:color w:val="000000"/>
        </w:rPr>
      </w:pPr>
      <w:r w:rsidRPr="00975B64">
        <w:rPr>
          <w:color w:val="000000"/>
          <w:spacing w:val="2"/>
        </w:rPr>
        <w:t xml:space="preserve">– поддерживать рецензирование презентаций (в т.ч. на уровне отдельных элементов слайдов) на рецензирование и создание </w:t>
      </w:r>
      <w:r w:rsidRPr="00975B64">
        <w:rPr>
          <w:color w:val="000000"/>
        </w:rPr>
        <w:t>процесса утверждения и сбора подписей;</w:t>
      </w:r>
    </w:p>
    <w:p w:rsidR="00503882" w:rsidRPr="00975B64" w:rsidRDefault="00503882" w:rsidP="00503882">
      <w:pPr>
        <w:widowControl w:val="0"/>
        <w:tabs>
          <w:tab w:val="left" w:pos="993"/>
        </w:tabs>
        <w:ind w:firstLine="709"/>
        <w:jc w:val="both"/>
        <w:rPr>
          <w:color w:val="000000"/>
          <w:spacing w:val="2"/>
        </w:rPr>
      </w:pPr>
      <w:r w:rsidRPr="00975B64">
        <w:rPr>
          <w:color w:val="000000"/>
          <w:spacing w:val="2"/>
        </w:rPr>
        <w:t>– поддерживать стили и инструменты оформления, включая переходы, анимации, интеграцию аудио и видео материалов, включая:</w:t>
      </w:r>
    </w:p>
    <w:p w:rsidR="00503882" w:rsidRPr="00975B64" w:rsidRDefault="00503882" w:rsidP="00503882">
      <w:pPr>
        <w:numPr>
          <w:ilvl w:val="0"/>
          <w:numId w:val="48"/>
        </w:numPr>
        <w:shd w:val="clear" w:color="auto" w:fill="FFFFFF"/>
        <w:tabs>
          <w:tab w:val="left" w:pos="993"/>
        </w:tabs>
        <w:ind w:left="0" w:firstLine="709"/>
        <w:contextualSpacing/>
        <w:jc w:val="both"/>
        <w:rPr>
          <w:color w:val="000000"/>
          <w:spacing w:val="2"/>
        </w:rPr>
      </w:pPr>
      <w:r w:rsidRPr="00975B64">
        <w:rPr>
          <w:color w:val="000000"/>
          <w:spacing w:val="2"/>
        </w:rPr>
        <w:t>изменение параметров разметки слайдов;</w:t>
      </w:r>
    </w:p>
    <w:p w:rsidR="00503882" w:rsidRPr="00975B64" w:rsidRDefault="00503882" w:rsidP="00503882">
      <w:pPr>
        <w:numPr>
          <w:ilvl w:val="0"/>
          <w:numId w:val="48"/>
        </w:numPr>
        <w:shd w:val="clear" w:color="auto" w:fill="FFFFFF"/>
        <w:tabs>
          <w:tab w:val="left" w:pos="993"/>
        </w:tabs>
        <w:ind w:left="0" w:firstLine="709"/>
        <w:contextualSpacing/>
        <w:jc w:val="both"/>
        <w:rPr>
          <w:color w:val="000000"/>
          <w:spacing w:val="2"/>
        </w:rPr>
      </w:pPr>
      <w:r w:rsidRPr="00975B64">
        <w:rPr>
          <w:color w:val="000000"/>
          <w:spacing w:val="2"/>
        </w:rPr>
        <w:t>создание и редактирование шаблонов разметки и оформления слайдов;</w:t>
      </w:r>
    </w:p>
    <w:p w:rsidR="00503882" w:rsidRPr="00975B64" w:rsidRDefault="00503882" w:rsidP="00503882">
      <w:pPr>
        <w:numPr>
          <w:ilvl w:val="0"/>
          <w:numId w:val="48"/>
        </w:numPr>
        <w:shd w:val="clear" w:color="auto" w:fill="FFFFFF"/>
        <w:tabs>
          <w:tab w:val="left" w:pos="993"/>
        </w:tabs>
        <w:ind w:left="0" w:firstLine="709"/>
        <w:contextualSpacing/>
        <w:jc w:val="both"/>
        <w:rPr>
          <w:color w:val="000000"/>
          <w:spacing w:val="2"/>
        </w:rPr>
      </w:pPr>
      <w:r w:rsidRPr="00975B64">
        <w:rPr>
          <w:color w:val="000000"/>
          <w:spacing w:val="2"/>
        </w:rPr>
        <w:t>задание предустановленных стилей цветового оформления элементов слайдов;</w:t>
      </w:r>
    </w:p>
    <w:p w:rsidR="00503882" w:rsidRPr="00975B64" w:rsidRDefault="00503882" w:rsidP="00503882">
      <w:pPr>
        <w:numPr>
          <w:ilvl w:val="0"/>
          <w:numId w:val="48"/>
        </w:numPr>
        <w:shd w:val="clear" w:color="auto" w:fill="FFFFFF"/>
        <w:tabs>
          <w:tab w:val="left" w:pos="993"/>
        </w:tabs>
        <w:ind w:left="0" w:firstLine="709"/>
        <w:contextualSpacing/>
        <w:jc w:val="both"/>
        <w:rPr>
          <w:color w:val="000000"/>
          <w:spacing w:val="2"/>
        </w:rPr>
      </w:pPr>
      <w:r w:rsidRPr="00975B64">
        <w:rPr>
          <w:color w:val="000000"/>
          <w:spacing w:val="2"/>
        </w:rPr>
        <w:t>редактирование и задание параметров анимации объектов на слайде;</w:t>
      </w:r>
    </w:p>
    <w:p w:rsidR="00503882" w:rsidRPr="00975B64" w:rsidRDefault="00503882" w:rsidP="00503882">
      <w:pPr>
        <w:numPr>
          <w:ilvl w:val="0"/>
          <w:numId w:val="48"/>
        </w:numPr>
        <w:shd w:val="clear" w:color="auto" w:fill="FFFFFF"/>
        <w:tabs>
          <w:tab w:val="left" w:pos="993"/>
        </w:tabs>
        <w:ind w:left="0" w:firstLine="709"/>
        <w:contextualSpacing/>
        <w:jc w:val="both"/>
        <w:rPr>
          <w:color w:val="000000"/>
          <w:spacing w:val="2"/>
        </w:rPr>
      </w:pPr>
      <w:r w:rsidRPr="00975B64">
        <w:rPr>
          <w:color w:val="000000"/>
          <w:spacing w:val="2"/>
        </w:rPr>
        <w:t>возможность задания параметров анимированных переходов при смене слайдов.</w:t>
      </w:r>
    </w:p>
    <w:p w:rsidR="00503882" w:rsidRPr="00975B64" w:rsidRDefault="00503882" w:rsidP="00503882">
      <w:pPr>
        <w:widowControl w:val="0"/>
        <w:numPr>
          <w:ilvl w:val="3"/>
          <w:numId w:val="21"/>
        </w:numPr>
        <w:tabs>
          <w:tab w:val="left" w:pos="1701"/>
        </w:tabs>
        <w:autoSpaceDE w:val="0"/>
        <w:autoSpaceDN w:val="0"/>
        <w:adjustRightInd w:val="0"/>
        <w:ind w:left="0" w:firstLine="709"/>
        <w:jc w:val="both"/>
      </w:pPr>
      <w:r w:rsidRPr="00975B64">
        <w:t>Общие требования к программному обеспечению для работы с электронной почтой, адресной книгой (организации), календарем и списком задач/поручений</w:t>
      </w:r>
    </w:p>
    <w:p w:rsidR="00503882" w:rsidRPr="00975B64" w:rsidRDefault="00503882" w:rsidP="00503882">
      <w:pPr>
        <w:shd w:val="clear" w:color="auto" w:fill="FFFFFF"/>
        <w:tabs>
          <w:tab w:val="left" w:pos="1701"/>
        </w:tabs>
        <w:ind w:firstLine="709"/>
        <w:jc w:val="both"/>
        <w:rPr>
          <w:color w:val="000000"/>
          <w:spacing w:val="1"/>
        </w:rPr>
      </w:pPr>
      <w:r w:rsidRPr="00975B64">
        <w:rPr>
          <w:color w:val="000000"/>
        </w:rPr>
        <w:t>ПО должно предоставлять следующие возможности:</w:t>
      </w:r>
    </w:p>
    <w:p w:rsidR="00503882" w:rsidRPr="00975B64" w:rsidRDefault="00503882" w:rsidP="00503882">
      <w:pPr>
        <w:shd w:val="clear" w:color="auto" w:fill="FFFFFF"/>
        <w:tabs>
          <w:tab w:val="left" w:pos="1701"/>
        </w:tabs>
        <w:ind w:firstLine="709"/>
        <w:jc w:val="both"/>
        <w:rPr>
          <w:color w:val="000000"/>
          <w:spacing w:val="-2"/>
        </w:rPr>
      </w:pPr>
      <w:r w:rsidRPr="00975B64">
        <w:rPr>
          <w:color w:val="000000"/>
          <w:spacing w:val="1"/>
        </w:rPr>
        <w:t xml:space="preserve">создавать различные типы документов, </w:t>
      </w:r>
      <w:r w:rsidRPr="00975B64">
        <w:rPr>
          <w:color w:val="000000"/>
          <w:spacing w:val="6"/>
        </w:rPr>
        <w:t>такие как почтовые сообщения, записи журнала, заметки, списки контактов, назначение встреч, постановка и контроль выполнения задач</w:t>
      </w:r>
      <w:r w:rsidRPr="00975B64">
        <w:rPr>
          <w:color w:val="000000"/>
          <w:spacing w:val="-2"/>
        </w:rPr>
        <w:t>;</w:t>
      </w:r>
    </w:p>
    <w:p w:rsidR="00503882" w:rsidRPr="00975B64" w:rsidRDefault="00503882" w:rsidP="00503882">
      <w:pPr>
        <w:shd w:val="clear" w:color="auto" w:fill="FFFFFF"/>
        <w:tabs>
          <w:tab w:val="left" w:pos="1701"/>
        </w:tabs>
        <w:ind w:firstLine="709"/>
        <w:jc w:val="both"/>
        <w:rPr>
          <w:color w:val="000000"/>
          <w:spacing w:val="4"/>
        </w:rPr>
      </w:pPr>
      <w:r w:rsidRPr="00975B64">
        <w:rPr>
          <w:color w:val="000000"/>
          <w:spacing w:val="-2"/>
        </w:rPr>
        <w:t>– </w:t>
      </w:r>
      <w:r w:rsidRPr="00975B64">
        <w:rPr>
          <w:color w:val="000000"/>
        </w:rPr>
        <w:t xml:space="preserve">распределять электронные документы по темам, актуальности и иным параметрам/приоритетам (в т.ч. создавать «цепочки/беседы» на основе группировки электронных сообщений, относящихся к одной и той же теме/вопросу), создавать и сопровождать (в т.ч. на основе правил, заданных пользователем) </w:t>
      </w:r>
      <w:r w:rsidRPr="00975B64">
        <w:rPr>
          <w:color w:val="000000"/>
          <w:spacing w:val="7"/>
        </w:rPr>
        <w:t xml:space="preserve">отдельные папки для разных видов электронных документов и осуществлять </w:t>
      </w:r>
      <w:r w:rsidRPr="00975B64">
        <w:rPr>
          <w:color w:val="000000"/>
          <w:spacing w:val="-2"/>
        </w:rPr>
        <w:t>поиск по всем доступным папкам/документам или выборочно</w:t>
      </w:r>
      <w:r w:rsidRPr="00975B64">
        <w:rPr>
          <w:color w:val="000000"/>
          <w:spacing w:val="4"/>
        </w:rPr>
        <w:t>;</w:t>
      </w:r>
    </w:p>
    <w:p w:rsidR="00503882" w:rsidRPr="00975B64" w:rsidRDefault="00503882" w:rsidP="00503882">
      <w:pPr>
        <w:shd w:val="clear" w:color="auto" w:fill="FFFFFF"/>
        <w:tabs>
          <w:tab w:val="left" w:pos="1701"/>
        </w:tabs>
        <w:ind w:firstLine="709"/>
        <w:jc w:val="both"/>
        <w:rPr>
          <w:color w:val="000000"/>
          <w:spacing w:val="-3"/>
        </w:rPr>
      </w:pPr>
      <w:r w:rsidRPr="00975B64">
        <w:rPr>
          <w:color w:val="000000"/>
          <w:spacing w:val="4"/>
        </w:rPr>
        <w:t xml:space="preserve">– предоставлять средства редактирования текста и </w:t>
      </w:r>
      <w:r w:rsidRPr="00975B64">
        <w:rPr>
          <w:color w:val="000000"/>
          <w:spacing w:val="1"/>
        </w:rPr>
        <w:t>проверки правописания, а также обеспечивать взаимодействие с другими компонентами ПАКЕТа (включая отправку электронного документа (из вышеперечисленных компонентов ПАКЕТА) в качестве вложения в автоматически создаваемое сообщение электронной почты).</w:t>
      </w:r>
    </w:p>
    <w:p w:rsidR="00503882" w:rsidRPr="00975B64" w:rsidRDefault="00503882" w:rsidP="00503882">
      <w:pPr>
        <w:widowControl w:val="0"/>
        <w:numPr>
          <w:ilvl w:val="3"/>
          <w:numId w:val="21"/>
        </w:numPr>
        <w:tabs>
          <w:tab w:val="left" w:pos="1701"/>
        </w:tabs>
        <w:autoSpaceDE w:val="0"/>
        <w:autoSpaceDN w:val="0"/>
        <w:adjustRightInd w:val="0"/>
        <w:ind w:left="0" w:firstLine="709"/>
        <w:jc w:val="both"/>
      </w:pPr>
      <w:r w:rsidRPr="00975B64">
        <w:lastRenderedPageBreak/>
        <w:t>Общие требования к программному обеспечению для работы с заметками и персональным хранилищем данных, с возможностями структурирования (книга – раздел – страница) информации, полнотекстового поиска и совместного редактирования.</w:t>
      </w:r>
    </w:p>
    <w:p w:rsidR="00503882" w:rsidRPr="00975B64" w:rsidRDefault="00503882" w:rsidP="00503882">
      <w:pPr>
        <w:shd w:val="clear" w:color="auto" w:fill="FFFFFF"/>
        <w:tabs>
          <w:tab w:val="left" w:pos="1701"/>
        </w:tabs>
        <w:ind w:firstLine="709"/>
        <w:jc w:val="both"/>
        <w:rPr>
          <w:color w:val="000000"/>
          <w:spacing w:val="1"/>
        </w:rPr>
      </w:pPr>
      <w:r w:rsidRPr="00975B64">
        <w:rPr>
          <w:color w:val="000000"/>
        </w:rPr>
        <w:t>ПО должно предоставлять следующие возможности:</w:t>
      </w:r>
    </w:p>
    <w:p w:rsidR="00503882" w:rsidRPr="00975B64" w:rsidRDefault="00503882" w:rsidP="00503882">
      <w:pPr>
        <w:tabs>
          <w:tab w:val="left" w:pos="1701"/>
        </w:tabs>
        <w:ind w:firstLine="709"/>
        <w:contextualSpacing/>
        <w:jc w:val="both"/>
      </w:pPr>
      <w:r w:rsidRPr="00975B64">
        <w:t>– работа (</w:t>
      </w:r>
      <w:r w:rsidRPr="00975B64">
        <w:rPr>
          <w:color w:val="000000"/>
        </w:rPr>
        <w:t>ведение массива электронных документов и заметок</w:t>
      </w:r>
      <w:r w:rsidRPr="00975B64">
        <w:t>) с электронными «записными книжками» (более одной), организованными по принципу «книга – раздел – страницы», опубликованными в персональных разделах пользователей, в разделах рабочих групп, общих разделах организации; в целях публикации и согласования учебных планов, расписаний, домашних заданий, программ мероприятий и прочей информации;</w:t>
      </w:r>
    </w:p>
    <w:p w:rsidR="00503882" w:rsidRPr="00975B64" w:rsidRDefault="00503882" w:rsidP="00503882">
      <w:pPr>
        <w:tabs>
          <w:tab w:val="left" w:pos="1701"/>
        </w:tabs>
        <w:ind w:firstLine="709"/>
        <w:contextualSpacing/>
        <w:jc w:val="both"/>
      </w:pPr>
      <w:r w:rsidRPr="00975B64">
        <w:t>– предоставление доступа к «записной книжке» для совместного просмотра и редактирования (путем направления ссылки на файл «записной книжки» или на отдельную страницу;</w:t>
      </w:r>
    </w:p>
    <w:p w:rsidR="00503882" w:rsidRPr="00975B64" w:rsidRDefault="00503882" w:rsidP="00503882">
      <w:pPr>
        <w:tabs>
          <w:tab w:val="left" w:pos="1701"/>
        </w:tabs>
        <w:ind w:firstLine="709"/>
        <w:contextualSpacing/>
        <w:jc w:val="both"/>
      </w:pPr>
      <w:r w:rsidRPr="00975B64">
        <w:t>– просмотр версий (состояний) страницы на даты редактирований, с указанием пользователей, вносивших изменения;</w:t>
      </w:r>
    </w:p>
    <w:p w:rsidR="00503882" w:rsidRPr="00975B64" w:rsidRDefault="00503882" w:rsidP="00503882">
      <w:pPr>
        <w:tabs>
          <w:tab w:val="left" w:pos="1701"/>
        </w:tabs>
        <w:ind w:firstLine="709"/>
        <w:contextualSpacing/>
        <w:jc w:val="both"/>
      </w:pPr>
      <w:r w:rsidRPr="00975B64">
        <w:t>– публикация файлов (различных типов, как вложений) на странице электронной «записной книжки»;</w:t>
      </w:r>
    </w:p>
    <w:p w:rsidR="00503882" w:rsidRPr="00975B64" w:rsidRDefault="00503882" w:rsidP="00503882">
      <w:pPr>
        <w:tabs>
          <w:tab w:val="left" w:pos="1701"/>
        </w:tabs>
        <w:ind w:firstLine="709"/>
        <w:contextualSpacing/>
        <w:jc w:val="both"/>
      </w:pPr>
      <w:r w:rsidRPr="00975B64">
        <w:t>– поиск по открытым электронным «записным книжкам»;</w:t>
      </w:r>
    </w:p>
    <w:p w:rsidR="00503882" w:rsidRPr="00975B64" w:rsidRDefault="00503882" w:rsidP="00503882">
      <w:pPr>
        <w:tabs>
          <w:tab w:val="left" w:pos="1701"/>
        </w:tabs>
        <w:ind w:firstLine="709"/>
        <w:contextualSpacing/>
        <w:jc w:val="both"/>
      </w:pPr>
      <w:r w:rsidRPr="00975B64">
        <w:t>– организация (структурирование) информации в электронных «записных книжках» – перенос/копирование страниц/разделов между разными разделами и разными электронными «записными книжками», переименование страниц, разделов и прочее.</w:t>
      </w:r>
    </w:p>
    <w:p w:rsidR="00503882" w:rsidRPr="00975B64" w:rsidRDefault="00503882" w:rsidP="00503882">
      <w:pPr>
        <w:widowControl w:val="0"/>
        <w:numPr>
          <w:ilvl w:val="1"/>
          <w:numId w:val="21"/>
        </w:numPr>
        <w:autoSpaceDE w:val="0"/>
        <w:autoSpaceDN w:val="0"/>
        <w:adjustRightInd w:val="0"/>
        <w:ind w:left="0" w:firstLine="709"/>
        <w:jc w:val="both"/>
        <w:rPr>
          <w:b/>
        </w:rPr>
      </w:pPr>
      <w:r w:rsidRPr="00975B64">
        <w:rPr>
          <w:b/>
        </w:rPr>
        <w:t>Требования по поддержке форматов файлов электронных документов</w:t>
      </w:r>
    </w:p>
    <w:p w:rsidR="00503882" w:rsidRPr="00975B64" w:rsidRDefault="00503882" w:rsidP="00503882">
      <w:pPr>
        <w:shd w:val="clear" w:color="auto" w:fill="FFFFFF"/>
        <w:ind w:firstLine="709"/>
        <w:jc w:val="both"/>
        <w:rPr>
          <w:color w:val="000000"/>
          <w:spacing w:val="1"/>
        </w:rPr>
      </w:pPr>
      <w:bookmarkStart w:id="2" w:name="_Toc446470621"/>
      <w:r w:rsidRPr="00975B64">
        <w:rPr>
          <w:color w:val="000000"/>
          <w:spacing w:val="1"/>
        </w:rPr>
        <w:t>Компоненты ПАКЕТа должны (в соответствующей части) быть совместимы и поддерживать электронные документы в файлах следующих форматов:</w:t>
      </w:r>
      <w:bookmarkEnd w:id="2"/>
    </w:p>
    <w:p w:rsidR="00503882" w:rsidRPr="00975B64" w:rsidRDefault="00503882" w:rsidP="00503882">
      <w:pPr>
        <w:shd w:val="clear" w:color="auto" w:fill="FFFFFF"/>
        <w:spacing w:line="235" w:lineRule="exact"/>
        <w:ind w:right="82" w:firstLine="709"/>
        <w:jc w:val="right"/>
        <w:rPr>
          <w:color w:val="000000"/>
          <w:spacing w:val="1"/>
          <w:szCs w:val="20"/>
        </w:rPr>
      </w:pPr>
      <w:r w:rsidRPr="00975B64">
        <w:rPr>
          <w:color w:val="000000"/>
          <w:spacing w:val="1"/>
          <w:szCs w:val="20"/>
        </w:rPr>
        <w:t>Табл. 5.</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331"/>
        <w:gridCol w:w="2780"/>
        <w:gridCol w:w="5103"/>
      </w:tblGrid>
      <w:tr w:rsidR="00503882" w:rsidRPr="00975B64" w:rsidTr="000E4259">
        <w:tc>
          <w:tcPr>
            <w:tcW w:w="709" w:type="dxa"/>
            <w:shd w:val="clear" w:color="auto" w:fill="auto"/>
            <w:vAlign w:val="center"/>
          </w:tcPr>
          <w:p w:rsidR="00503882" w:rsidRPr="00975B64" w:rsidRDefault="00503882" w:rsidP="000E4259">
            <w:pPr>
              <w:spacing w:line="276" w:lineRule="auto"/>
              <w:jc w:val="center"/>
              <w:rPr>
                <w:b/>
                <w:color w:val="2A2A2A"/>
                <w:sz w:val="20"/>
                <w:szCs w:val="20"/>
              </w:rPr>
            </w:pPr>
            <w:r w:rsidRPr="00975B64">
              <w:rPr>
                <w:b/>
                <w:color w:val="2A2A2A"/>
                <w:sz w:val="20"/>
                <w:szCs w:val="20"/>
              </w:rPr>
              <w:t>№ п.п.</w:t>
            </w:r>
          </w:p>
        </w:tc>
        <w:tc>
          <w:tcPr>
            <w:tcW w:w="1331" w:type="dxa"/>
            <w:shd w:val="clear" w:color="auto" w:fill="auto"/>
            <w:vAlign w:val="center"/>
          </w:tcPr>
          <w:p w:rsidR="00503882" w:rsidRPr="00975B64" w:rsidRDefault="00503882" w:rsidP="000E4259">
            <w:pPr>
              <w:spacing w:line="276" w:lineRule="auto"/>
              <w:jc w:val="center"/>
              <w:rPr>
                <w:b/>
                <w:color w:val="2A2A2A"/>
                <w:sz w:val="20"/>
                <w:szCs w:val="20"/>
              </w:rPr>
            </w:pPr>
            <w:r w:rsidRPr="00975B64">
              <w:rPr>
                <w:b/>
                <w:color w:val="2A2A2A"/>
                <w:sz w:val="20"/>
                <w:szCs w:val="20"/>
              </w:rPr>
              <w:t>Расширение</w:t>
            </w:r>
          </w:p>
          <w:p w:rsidR="00503882" w:rsidRPr="00975B64" w:rsidRDefault="00503882" w:rsidP="000E4259">
            <w:pPr>
              <w:spacing w:line="276" w:lineRule="auto"/>
              <w:jc w:val="center"/>
              <w:rPr>
                <w:b/>
                <w:color w:val="2A2A2A"/>
                <w:sz w:val="20"/>
                <w:szCs w:val="20"/>
              </w:rPr>
            </w:pPr>
            <w:r w:rsidRPr="00975B64">
              <w:rPr>
                <w:b/>
                <w:color w:val="2A2A2A"/>
                <w:sz w:val="20"/>
                <w:szCs w:val="20"/>
              </w:rPr>
              <w:t>файла</w:t>
            </w:r>
          </w:p>
        </w:tc>
        <w:tc>
          <w:tcPr>
            <w:tcW w:w="2780" w:type="dxa"/>
            <w:shd w:val="clear" w:color="auto" w:fill="auto"/>
            <w:vAlign w:val="center"/>
          </w:tcPr>
          <w:p w:rsidR="00503882" w:rsidRPr="00975B64" w:rsidRDefault="00503882" w:rsidP="000E4259">
            <w:pPr>
              <w:spacing w:line="276" w:lineRule="auto"/>
              <w:jc w:val="center"/>
              <w:rPr>
                <w:b/>
                <w:color w:val="2A2A2A"/>
                <w:sz w:val="20"/>
                <w:szCs w:val="20"/>
              </w:rPr>
            </w:pPr>
            <w:r w:rsidRPr="00975B64">
              <w:rPr>
                <w:b/>
                <w:color w:val="2A2A2A"/>
                <w:sz w:val="20"/>
                <w:szCs w:val="20"/>
              </w:rPr>
              <w:t>Тип файла</w:t>
            </w:r>
          </w:p>
        </w:tc>
        <w:tc>
          <w:tcPr>
            <w:tcW w:w="5103" w:type="dxa"/>
            <w:shd w:val="clear" w:color="auto" w:fill="auto"/>
            <w:vAlign w:val="center"/>
          </w:tcPr>
          <w:p w:rsidR="00503882" w:rsidRPr="00975B64" w:rsidRDefault="00503882" w:rsidP="000E4259">
            <w:pPr>
              <w:spacing w:line="276" w:lineRule="auto"/>
              <w:jc w:val="center"/>
              <w:rPr>
                <w:b/>
                <w:color w:val="2A2A2A"/>
                <w:sz w:val="20"/>
                <w:szCs w:val="20"/>
              </w:rPr>
            </w:pPr>
            <w:r w:rsidRPr="00975B64">
              <w:rPr>
                <w:b/>
                <w:color w:val="2A2A2A"/>
                <w:sz w:val="20"/>
                <w:szCs w:val="20"/>
              </w:rPr>
              <w:t>Описание формата файла</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contextualSpacing/>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DOC</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Документ Word 97–2003</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Двоичный формат файлов для Word 97–Word 2003.</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contextualSpacing/>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DOCM</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Документ Word с поддержкой макросов</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Формат файлов на основе XML с поддержкой макросов для Word 2013, Word 2010 и Office Word 2007. Сохраняет макрокодVisualBasic для приложений (VBA). Простое сохранение файла данного формата в выходном файле формата DOCX (см. ниже) позволяет оперативно исключить из выходного файла любые макросы и «активные» объекты, что существенно повышает уровень информационной безопасности использование электронных, при этом обеспечивается полностью корректное сохранение безопасного содержимого, оформления и прочих элементов исходного файла.</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contextualSpacing/>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DOCX</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Документ Word</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Формат файлов по умолчанию на основе XML для Word 2013, Word 2010 и Office Word 2007.</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contextualSpacing/>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DOCX</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Документ StrictOpen XML</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Соответствует профилю Strict стандарта Open XML (ISO/IEC 29500). Данный профиль Open XML не допускает использования набора компонентов, разработанных специально для обеспечения обратной совместимости с существующими двоичными документами, как указано в части 4 стандарта ISO/IEC 29500.</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contextualSpacing/>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DOT</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Шаблон Word 97–2003</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Шаблон для файлов Word 97–Word2003.</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contextualSpacing/>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DOTM</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Шаблон Word с поддержкой макросов</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Шаблон для создания новых файлов Word 2013, Word 2010 и Office Word 2007, содержащих макросы. Данный формат файлов следует использовать пользователям, которые хотят включить в шаблон настройки пользовательского интерфейса или макросы.</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contextualSpacing/>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DOTX</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Шаблон Word</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Шаблон для создания новых файлов Word 2013, Word 2010 и Office Word 2007, не содержащих макросы.</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contextualSpacing/>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HTM, HTML</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Веб-страница</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Веб-страница, которая сохраняется в виде папки, содержащей файл HTM и все вспомогательные файлы, такие как изображения, звуковые файлы, каскадные таблицы стилей, сценарии и другие. Хорошо подходит для публикации на сайте или редактирования в Microsoft Office FrontPage или другом HTML-редакторе.</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contextualSpacing/>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HTM, HTML</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Веб-страница с фильтром</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Сохранение данных в формате файлов "Веб-страница с фильтром" удаляет теги, связанные с Microsoft Office. Если пользователь сохраняет данные в формате HTML с фильтром, а затем повторно открывает этот файл в приложении Office, текст и внешний вид содержимого сохраняются. Однако некоторые компоненты могут работать иначе.</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contextualSpacing/>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MHT; MHTML</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Веб-страница в одном файле</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Веб-страница в виде одного файла, содержащего файл HTM и все вспомогательные файлы, такие как изображения, звуковые файлы, каскадные таблицы стилей, сценарии и другие.</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contextualSpacing/>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ODT</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Текст OpenDocument</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Формат файлов для сохранения файлов Word 2013, чтобы их можно было открыть в приложениях для работы с документами, использующих формат OpenDocument. Пользователи также могут открыть документы формата ODT в Word 2013. После сохранения и открытия файлов ODT форматирование может быть потеряно.</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contextualSpacing/>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PDF</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PDF</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PDF (PortableDocumentFormat) — основанный на PostScript электронный формат файлов, разработанный компанией AdobeSystems. Он сохраняет форматирование документа и обеспечивает совместное использование файлов.</w:t>
            </w:r>
          </w:p>
          <w:p w:rsidR="00503882" w:rsidRPr="00975B64" w:rsidRDefault="00503882" w:rsidP="000E4259">
            <w:pPr>
              <w:spacing w:line="276" w:lineRule="auto"/>
              <w:rPr>
                <w:color w:val="2A2A2A"/>
                <w:sz w:val="20"/>
                <w:szCs w:val="20"/>
              </w:rPr>
            </w:pPr>
            <w:r w:rsidRPr="00975B64">
              <w:rPr>
                <w:color w:val="2A2A2A"/>
                <w:sz w:val="20"/>
                <w:szCs w:val="20"/>
              </w:rPr>
              <w:t>Файлы в формате PDF можно сохранять и открывать с помощью Word 2013.</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contextualSpacing/>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RTF</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RichTextFormat</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RTF управляет представлением и форматированием документа — как на экране, так и при печати. Когда используется формат файлов RTF, документы, созданные в разных операционных системах и приложениях, могут переноситься между ними.</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contextualSpacing/>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TXT</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Обычный текст</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Когда пользователи сохраняют документ Word 2013 в виде файла TXT, этот документ теряет все форматирование.</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contextualSpacing/>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WPS</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Документ Works 6-9</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Это формат по умолчанию для файлов Microsoft Works версии с 6.0 по 9.0.</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contextualSpacing/>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XML</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XML-документ Word 2003</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Формат XML, поддерживаемый в Office Word 2003.</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contextualSpacing/>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XML</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XML-документ Word</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Формат файлов XML, поддерживаемый в Word 2013, Word 2010 и Office Word 2007 (Open XML).</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contextualSpacing/>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XPS</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Документ XPS</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XPS (XML PaperSpecification) — формат файлов, который сохраняет форматирование документа и обеспечивает совместное использование файлов. При просмотре XPS-файла через Интернет или при его печати сохраняется именно тот формат, который задумывал пользователь, а изменение данных в файле требует усилий и навыков.</w:t>
            </w:r>
          </w:p>
          <w:p w:rsidR="00503882" w:rsidRPr="00975B64" w:rsidRDefault="00503882" w:rsidP="000E4259">
            <w:pPr>
              <w:spacing w:line="276" w:lineRule="auto"/>
              <w:rPr>
                <w:color w:val="2A2A2A"/>
                <w:sz w:val="20"/>
                <w:szCs w:val="20"/>
              </w:rPr>
            </w:pPr>
            <w:r w:rsidRPr="00975B64">
              <w:rPr>
                <w:color w:val="2A2A2A"/>
                <w:sz w:val="20"/>
                <w:szCs w:val="20"/>
              </w:rPr>
              <w:lastRenderedPageBreak/>
              <w:t>Вы можете использовать Word 2013 для сохранения документов в формате документа XPS, но не можете открыть их с помощью Word 2013.</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CSV</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CSV (разделители-запятые)</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Сохраняет книгу в виде текстового файла с разделителями-запятыми для использования в другой операционной системе Windows и гарантирует правильное распознавание знаков табуляции, разрывов строки и других знаков. Сохраняет только активный лист.</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CSV</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CSV (Macintosh)</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Сохраняет книгу в виде текстового файла с разделителями-запятыми для использования в операционной системе Macintosh и гарантирует правильное распознавание знаков табуляции, разрывов строки и других знаков. Сохраняет только активный лист.</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CSV</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CSV (MS-DOS)</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Сохраняет книгу в виде текстового файла с разделителями-запятыми для использования в операционной системе MS-DOS и гарантирует правильное распознавание знаков табуляции, разрывов строки и других знаков. Сохраняет только активный лист.</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DBF</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DBF 3, DBF 4</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dBase III и IV. Пользователи могут открыть файлы этих форматов в Excel, но не могут сохранить файл Excel в формате dBase.</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DIF</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DIF (DataInterchangeFormat)</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Сохраняет только активный лист.</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HTM, HTML</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Веб-страница</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Веб-страница, которая сохраняется в виде папки, содержащей файл HTM и все вспомогательные файлы, такие как изображения, звуковые файлы, сценарии и другие.</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MHT, MHTML</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Веб-страница в одном файле</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Веб-страница, которая сохраняется в виде одного файла, содержащего файл HTM и все вспомогательные файлы, такие как изображения, звуковые файлы, каскадные таблицы стилей, сценарии и другие.</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ODS</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Электронная таблица OpenDocument</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Формат файлов для сохранения файлов Excel 2013, чтобы их можно было открыть в приложениях для работы с электронными таблицами, использующих формат электронной таблицы OpenDocument, таких как "Документы Google" и OpenOffice.org Calc. Пользователи также могут открыть электронные таблицы формата ODS в Excel 2013. После сохранения и открытия файлов ODS форматирование может быть потеряно.</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PDF</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PDF</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PDF (PortableDocumentFormat) — формат, который сохраняет форматирование документа и обеспечивает совместное использование файлов. При просмотре PDF-файла через Интернет или при его печати сохраняется именно тот формат, который задумывал пользователь, а изменение данных в файле требует усилий и навыков. Формат PDF также удобен для документов, которые планируется воспроизводить посредством методов коммерческой печати.</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PRN</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Форматированный текст (разделитель — пробел)</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Формат Lotus с разделителями-пробелами. Сохраняет только активный лист.</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SLK</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SYLK (формат символьной ссылки)</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Сохраняет только активный лист.</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TXT</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Текст (разделитель — табуляция)</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Сохраняет книгу в виде текстового файла с разделителями в виде табуляции для использования в другой операционной системе Windows и гарантирует правильное распознавание знаков табуляции, разрывов строки и других знаков. Сохраняет только активный лист.</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TXT</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Текст (Macintosh)</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Сохраняет книгу в виде текстового файла с разделителями в виде табуляции для использования в операционной системе Macintosh и гарантирует правильное распознавание знаков табуляции, разрывов строки и других знаков. Сохраняет только активный лист.</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TXT</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Текст (MS-DOS)</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Сохраняет книгу в виде текстового файла с разделителями в виде табуляции для использования в операционной системе MS-DOS и гарантирует правильное распознавание знаков табуляции, разрывов строки и других знаков. Сохраняет только активный лист.</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TXT</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Текст в Юникоде</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Сохраняет книгу в виде текста в Юникоде, стандарт кодировки, который был разработан компанией UnicodeConsortium. Сохраняет только активный лист.</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XLA</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Надстройка Excel 97–2003</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Надстройка Excel 97–2003 — вспомогательная программа, выполняющая дополнительный код и поддерживающая проекты VBA.</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XLAM</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Надстройка Excel</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Формат надстроек на основе XML с поддержкой макросов для Excel 2013 и Office Excel 2007. Надстройка — это вспомогательная программа, выполняющая дополнительный код. Она поддерживает проекты VBA и листы макросов Excel 4.0 (XLM).</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XLS</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Книга Excel 97–Excel 2003</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Двоичный формат файлов Excel 97–Excel 2003.</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XLS</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Книга Microsoft Excel 5.0/95</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Двоичный формат файлов Excel 5.0/95.</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XLSB</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Двоичная книга Excel</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Двоичный формат файлов для Excel 2013, Excel 2010 и Office Excel 2007. Этот формат файлов, обеспечивающий быструю загрузку и быстрое сохранение, подходит пользователям, которым требуется добиться наибольшей скорости загрузки файла данных. Поддерживает проекты VBA, листы макросов Excel 4.0, а также все новые возможности, используемые в Excel 2007, Excel 2010 и Excel 2013. Однако это не формат файлов XML, поэтому он неоптимален для доступа к содержимому и управлению им без использования Excel 2013, Excel 2010 или Excel 2007 и объектной модели.</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XLSM</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Книга Excel с поддержкой макросов</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 xml:space="preserve">Формат файлов на основе XML с поддержкой макросов для Excel 2013, Excel 2010 и Office Excel 2007. Сохраняет макрокод VBA или листы макросов Excel 4.0 (XLM). Простое сохранение файла данного формата в выходном файле формата XLSX (см. ниже) позволяет оперативно исключить из выходного файла любые макросы и «активные» объекты, что существенно повышает уровень информационной безопасности использование электронных, при этом обеспечивается </w:t>
            </w:r>
            <w:r w:rsidRPr="00975B64">
              <w:rPr>
                <w:color w:val="2A2A2A"/>
                <w:sz w:val="20"/>
                <w:szCs w:val="20"/>
              </w:rPr>
              <w:lastRenderedPageBreak/>
              <w:t>полностью корректное сохранение безопасного содержимого, оформления и прочих элементов исходного файла.</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XLSX</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Книга Excel</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Используемый по умолчанию формат файлов на основе XML для Excel 2013, Excel 2010 и Office Excel 2007. Не позволяет сохранять макрокод VBA или листы макросов Microsoft Excel 4.0 (XLM).</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XLSX</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Электронная таблица StrictOpen XML</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Версия формата файлов книги Excel (XLSX), строго соответствующая стандарту ISO.</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XLT</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Шаблон Excel 97 – Excel 2003</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Двоичный формат файлов Excel 97 – Excel 2003 для шаблона Excel.</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XLTM</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Шаблон Excel с поддержкой макросов</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Формат файлов с поддержкой макросов для шаблона Excel в Excel 2013, Excel 2010 и Office Excel 2007. Сохраняет макрокод VBA или листы макросов Excel 4.0 (XLM).</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XLTX</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Шаблон Excel</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Используемый по умолчанию формат файлов для шаблона Excel в Excel 2013, Excel 2010 и Office Excel 2007. Не позволяет сохранять макрокод VBA или листы макросов Excel 4.0 (XLM).</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XLW</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Книга Excel 4.0</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Формат файлов Excel 4.0, который сохраняет только рабочие листы, листы диаграмм и листы макросов. Пользователи могут открыть книгу в этом формате файлов в Excel 2013, однако не могут сохранить файл Excel в данном формате.</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XML</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Таблица XML 2003</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Формат файлов таблицы XML 2003.</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XML</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Данные XML</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Формат данных XML.</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XPS</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Документ XPS</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XPS (XML PaperSpecification) — формат файлов, который сохраняет форматирование документа и обеспечивает совместное использование файлов. При просмотре XPS-файла через Интернет или при его печати сохраняется именно тот формат, который задумывал пользователь, а изменение данных в файле требует усилий и навыков.</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BMP</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Аппаратно-независимый рисунок</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Слайд, сохраняемый в виде графического элемента для использования на веб-страницах.</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EMF</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Расширенный метафайл Windows</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Слайд, сохраняемый в виде 32-разрядного графического элемента (для использования в операционных системах Microsoft Windows 95 и более поздних версий).</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GIF</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Рисунок в формате GIF</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Слайд, сохраняемый в виде графического элемента для использования на веб-страницах.</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JPG</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Рисунок в формате JPG</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Слайд, сохраняемый в виде графического элемента для использования на веб-страницах.</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MP4</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Видео MPEG-4</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Презентация, сохраненная в виде видеозаписи.</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ODP</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Презентация OpenDocument</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Формат файлов, который можно открыть в приложениях для работы с презентациями, использующих формат презентации OpenDocument, таких как "Документы Google" и OpenOffice.org Impress. Пользователи также могут открыть презентации формата ODP в PowerPoint 2013. После сохранения и открытия файлов ODP некоторая информация может быть потеряна.</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PDF</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PDF</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 xml:space="preserve">PDF (PortableDocumentFormat) — основанный на PostScript электронный формат файлов, разработанный компанией AdobeSystems. Он сохраняет </w:t>
            </w:r>
            <w:r w:rsidRPr="00975B64">
              <w:rPr>
                <w:color w:val="2A2A2A"/>
                <w:sz w:val="20"/>
                <w:szCs w:val="20"/>
              </w:rPr>
              <w:lastRenderedPageBreak/>
              <w:t>форматирование документа и обеспечивает совместное использование файлов.</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PNG</w:t>
            </w:r>
          </w:p>
        </w:tc>
        <w:tc>
          <w:tcPr>
            <w:tcW w:w="2780" w:type="dxa"/>
            <w:shd w:val="clear" w:color="auto" w:fill="auto"/>
          </w:tcPr>
          <w:p w:rsidR="00503882" w:rsidRPr="00975B64" w:rsidRDefault="00503882" w:rsidP="000E4259">
            <w:pPr>
              <w:spacing w:line="276" w:lineRule="auto"/>
              <w:rPr>
                <w:color w:val="2A2A2A"/>
                <w:sz w:val="20"/>
                <w:szCs w:val="20"/>
                <w:lang w:val="en-US"/>
              </w:rPr>
            </w:pPr>
            <w:r w:rsidRPr="00975B64">
              <w:rPr>
                <w:color w:val="2A2A2A"/>
                <w:sz w:val="20"/>
                <w:szCs w:val="20"/>
              </w:rPr>
              <w:t>Рисуноквформате</w:t>
            </w:r>
            <w:r w:rsidRPr="00975B64">
              <w:rPr>
                <w:color w:val="2A2A2A"/>
                <w:sz w:val="20"/>
                <w:szCs w:val="20"/>
                <w:lang w:val="en-US"/>
              </w:rPr>
              <w:t xml:space="preserve"> Portable Network Graphics</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Слайд, сохраняемый в виде графического элемента для использования на веб-страницах.</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POT</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Шаблон PowerPoint 97–2003</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Шаблон для презентаций с PowerPoint 97 до Office PowerPoint 2003.</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POTM</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Шаблон PowerPoint с поддержкой макросов</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Шаблон для презентаций PowerPoint 2013, PowerPoint 2010 и Office PowerPoint 2007, содержащий макросы.</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POTX</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Шаблон PowerPoint</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Шаблон для создания новых презентаций PowerPoint 2013, PowerPoint 2010 и Office PowerPoint 2007.</w:t>
            </w:r>
          </w:p>
        </w:tc>
      </w:tr>
      <w:tr w:rsidR="00503882" w:rsidRPr="006B0C45"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PPA</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Надстройка PowerPoint 97–2003</w:t>
            </w:r>
          </w:p>
        </w:tc>
        <w:tc>
          <w:tcPr>
            <w:tcW w:w="5103" w:type="dxa"/>
            <w:shd w:val="clear" w:color="auto" w:fill="auto"/>
          </w:tcPr>
          <w:p w:rsidR="00503882" w:rsidRPr="00975B64" w:rsidRDefault="00503882" w:rsidP="000E4259">
            <w:pPr>
              <w:spacing w:line="276" w:lineRule="auto"/>
              <w:rPr>
                <w:color w:val="2A2A2A"/>
                <w:sz w:val="20"/>
                <w:szCs w:val="20"/>
                <w:lang w:val="en-US"/>
              </w:rPr>
            </w:pPr>
            <w:r w:rsidRPr="00975B64">
              <w:rPr>
                <w:color w:val="2A2A2A"/>
                <w:sz w:val="20"/>
                <w:szCs w:val="20"/>
              </w:rPr>
              <w:t>Надстройка</w:t>
            </w:r>
            <w:r w:rsidRPr="00975B64">
              <w:rPr>
                <w:color w:val="2A2A2A"/>
                <w:sz w:val="20"/>
                <w:szCs w:val="20"/>
                <w:lang w:val="en-US"/>
              </w:rPr>
              <w:t xml:space="preserve"> </w:t>
            </w:r>
            <w:r w:rsidRPr="00975B64">
              <w:rPr>
                <w:color w:val="2A2A2A"/>
                <w:sz w:val="20"/>
                <w:szCs w:val="20"/>
              </w:rPr>
              <w:t>с</w:t>
            </w:r>
            <w:r w:rsidRPr="00975B64">
              <w:rPr>
                <w:color w:val="2A2A2A"/>
                <w:sz w:val="20"/>
                <w:szCs w:val="20"/>
                <w:lang w:val="en-US"/>
              </w:rPr>
              <w:t xml:space="preserve"> PowerPoint 97 </w:t>
            </w:r>
            <w:r w:rsidRPr="00975B64">
              <w:rPr>
                <w:color w:val="2A2A2A"/>
                <w:sz w:val="20"/>
                <w:szCs w:val="20"/>
              </w:rPr>
              <w:t>до</w:t>
            </w:r>
            <w:r w:rsidRPr="00975B64">
              <w:rPr>
                <w:color w:val="2A2A2A"/>
                <w:sz w:val="20"/>
                <w:szCs w:val="20"/>
                <w:lang w:val="en-US"/>
              </w:rPr>
              <w:t xml:space="preserve"> Office PowerPoint 2003.</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lang w:val="en-US"/>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PPAM</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Надстройка PowerPoint</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Надстройка, сохраняющая настраиваемые команды, код VisualBasic для приложений (VBA) и специализированные компоненты.</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PPS</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Показ слайдов PowerPoint 97–2003</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Презентация, которая всегда открыта в режиме показа слайдов вместо обычного режима.</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PPSM</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Показ слайдов PowerPoint с поддержкой макросов</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Показ слайдов, включающий в себя макросы.</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PPSX</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Показ слайдов PowerPoint</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Презентация, которая всегда открыта в режиме показа слайдов вместо обычного режима.</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PPT</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Презентация PowerPoint 97–2003</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Используемый по умолчанию формат с PowerPoint 97 до Office PowerPoint 2003.</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PPTM</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Презентация PowerPoint с поддержкой макросов</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Презентация, содержащая код VisualBasic для приложений (VBA).</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PPTX</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Презентация PowerPoint</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Используемый по умолчанию и основанный на XML формат файлов PowerPoint 2013, PowerPoint 2010 и Office PowerPoint 2007.</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PPTX</w:t>
            </w:r>
          </w:p>
        </w:tc>
        <w:tc>
          <w:tcPr>
            <w:tcW w:w="2780" w:type="dxa"/>
            <w:shd w:val="clear" w:color="auto" w:fill="auto"/>
          </w:tcPr>
          <w:p w:rsidR="00503882" w:rsidRPr="00975B64" w:rsidRDefault="00503882" w:rsidP="000E4259">
            <w:pPr>
              <w:spacing w:line="276" w:lineRule="auto"/>
              <w:rPr>
                <w:color w:val="2A2A2A"/>
                <w:sz w:val="20"/>
                <w:szCs w:val="20"/>
                <w:lang w:val="en-US"/>
              </w:rPr>
            </w:pPr>
            <w:r w:rsidRPr="00975B64">
              <w:rPr>
                <w:color w:val="2A2A2A"/>
                <w:sz w:val="20"/>
                <w:szCs w:val="20"/>
              </w:rPr>
              <w:t>Нередактируемая презентация PowerPoint</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Презентация PowerPoint 2013, PowerPoint 2010 или PowerPoint 2007, в которой каждый слайд преобразуется в изображение. Сохранение файла в виде нередактируемой презентации PowerPoint сокращает его размер, однако при этом некоторая информация теряется.</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PPTX</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Презентация StrictOpen XML</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Версия формата файлов презентации PowerPoint (PPTX), строго соответствующая стандарту ISO.</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RTF</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Структура, RTF</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Структура презентации, которая сохраняется в виде текстового документа, что обеспечивает меньшие размеры файлов и возможность использования файлов без макросов совместно с другими пользователями, которые могут использовать другую версию PowerPoint или операционной системы. При использовании этого формата весь текст из области заметок не сохраняется.</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THMX</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Тема Office</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Таблица стилей, включающая в себя определения цветовой темы, темы шрифтов и темы эффектов.</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TIF</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Рисунок в формате TIFF</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Слайд, сохраняемый в виде графического элемента для использования на веб-страницах.</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WMF</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Метафайл Windows</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Слайд, сохраняемый в виде 16-разрядного графического элемента (для использования в операционных системах Microsoft Windows 3.</w:t>
            </w:r>
            <w:r w:rsidRPr="00975B64">
              <w:rPr>
                <w:b/>
                <w:bCs/>
                <w:i/>
                <w:iCs/>
                <w:color w:val="2A2A2A"/>
                <w:sz w:val="20"/>
                <w:szCs w:val="20"/>
              </w:rPr>
              <w:t>x</w:t>
            </w:r>
            <w:r w:rsidRPr="00975B64">
              <w:rPr>
                <w:color w:val="2A2A2A"/>
                <w:sz w:val="20"/>
                <w:szCs w:val="20"/>
              </w:rPr>
              <w:t> и более поздних версий).</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WMV</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Видео в формате WindowsMedia</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 xml:space="preserve">Презентация, сохраненная в виде видеозаписи. Презентации PowerPoint 2013 можно сохранять с высоким качеством (разрешение 1024 x 768, 30 кадров в секунду), средним качеством (разрешение 640 x 480, 24 </w:t>
            </w:r>
            <w:r w:rsidRPr="00975B64">
              <w:rPr>
                <w:color w:val="2A2A2A"/>
                <w:sz w:val="20"/>
                <w:szCs w:val="20"/>
              </w:rPr>
              <w:lastRenderedPageBreak/>
              <w:t>кадра в секунду) и низким качеством (разрешение 320 X 240, 15 кадров в секунду).</w:t>
            </w:r>
          </w:p>
          <w:p w:rsidR="00503882" w:rsidRPr="00975B64" w:rsidRDefault="00503882" w:rsidP="000E4259">
            <w:pPr>
              <w:spacing w:line="276" w:lineRule="auto"/>
              <w:rPr>
                <w:color w:val="2A2A2A"/>
                <w:sz w:val="20"/>
                <w:szCs w:val="20"/>
              </w:rPr>
            </w:pPr>
            <w:r w:rsidRPr="00975B64">
              <w:rPr>
                <w:color w:val="2A2A2A"/>
                <w:sz w:val="20"/>
                <w:szCs w:val="20"/>
              </w:rPr>
              <w:t>Файлы формата WMV воспроизводятся во многих медиапроигрывателях, таких как проигрыватель WindowsMedia.</w:t>
            </w:r>
          </w:p>
        </w:tc>
      </w:tr>
      <w:tr w:rsidR="00503882" w:rsidRPr="00975B64" w:rsidTr="000E4259">
        <w:tc>
          <w:tcPr>
            <w:tcW w:w="709" w:type="dxa"/>
            <w:shd w:val="clear" w:color="auto" w:fill="auto"/>
            <w:vAlign w:val="center"/>
          </w:tcPr>
          <w:p w:rsidR="00503882" w:rsidRPr="00975B64" w:rsidRDefault="00503882" w:rsidP="00503882">
            <w:pPr>
              <w:numPr>
                <w:ilvl w:val="0"/>
                <w:numId w:val="49"/>
              </w:numPr>
              <w:spacing w:line="276" w:lineRule="auto"/>
              <w:ind w:left="0" w:firstLine="0"/>
              <w:jc w:val="center"/>
              <w:rPr>
                <w:color w:val="2A2A2A"/>
                <w:sz w:val="20"/>
                <w:szCs w:val="20"/>
              </w:rPr>
            </w:pPr>
          </w:p>
        </w:tc>
        <w:tc>
          <w:tcPr>
            <w:tcW w:w="1331" w:type="dxa"/>
            <w:shd w:val="clear" w:color="auto" w:fill="auto"/>
            <w:vAlign w:val="center"/>
          </w:tcPr>
          <w:p w:rsidR="00503882" w:rsidRPr="00975B64" w:rsidRDefault="00503882" w:rsidP="000E4259">
            <w:pPr>
              <w:spacing w:line="276" w:lineRule="auto"/>
              <w:jc w:val="center"/>
              <w:rPr>
                <w:color w:val="2A2A2A"/>
                <w:sz w:val="20"/>
                <w:szCs w:val="20"/>
              </w:rPr>
            </w:pPr>
            <w:r w:rsidRPr="00975B64">
              <w:rPr>
                <w:color w:val="2A2A2A"/>
                <w:sz w:val="20"/>
                <w:szCs w:val="20"/>
              </w:rPr>
              <w:t>XPS</w:t>
            </w:r>
          </w:p>
        </w:tc>
        <w:tc>
          <w:tcPr>
            <w:tcW w:w="2780"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Документ XPS</w:t>
            </w:r>
          </w:p>
        </w:tc>
        <w:tc>
          <w:tcPr>
            <w:tcW w:w="5103" w:type="dxa"/>
            <w:shd w:val="clear" w:color="auto" w:fill="auto"/>
          </w:tcPr>
          <w:p w:rsidR="00503882" w:rsidRPr="00975B64" w:rsidRDefault="00503882" w:rsidP="000E4259">
            <w:pPr>
              <w:spacing w:line="276" w:lineRule="auto"/>
              <w:rPr>
                <w:color w:val="2A2A2A"/>
                <w:sz w:val="20"/>
                <w:szCs w:val="20"/>
              </w:rPr>
            </w:pPr>
            <w:r w:rsidRPr="00975B64">
              <w:rPr>
                <w:color w:val="2A2A2A"/>
                <w:sz w:val="20"/>
                <w:szCs w:val="20"/>
              </w:rPr>
              <w:t>XPS (XML PaperSpecification) — электронный формат для обмена документами в их окончательной форме.</w:t>
            </w:r>
          </w:p>
        </w:tc>
      </w:tr>
    </w:tbl>
    <w:p w:rsidR="00503882" w:rsidRDefault="00503882" w:rsidP="00503882">
      <w:pPr>
        <w:widowControl w:val="0"/>
        <w:autoSpaceDE w:val="0"/>
        <w:autoSpaceDN w:val="0"/>
        <w:adjustRightInd w:val="0"/>
        <w:ind w:firstLine="709"/>
        <w:jc w:val="both"/>
        <w:rPr>
          <w:b/>
        </w:rPr>
      </w:pPr>
    </w:p>
    <w:p w:rsidR="00503882" w:rsidRPr="00975B64" w:rsidRDefault="00503882" w:rsidP="00503882">
      <w:pPr>
        <w:widowControl w:val="0"/>
        <w:autoSpaceDE w:val="0"/>
        <w:autoSpaceDN w:val="0"/>
        <w:adjustRightInd w:val="0"/>
        <w:ind w:firstLine="709"/>
        <w:jc w:val="both"/>
        <w:rPr>
          <w:b/>
        </w:rPr>
      </w:pPr>
      <w:r w:rsidRPr="00975B64">
        <w:rPr>
          <w:b/>
        </w:rPr>
        <w:t>5.5.1. Общие требования к эргономике и интерфейсу программного обеспечения ПАКЕТа</w:t>
      </w:r>
    </w:p>
    <w:p w:rsidR="00503882" w:rsidRPr="00975B64" w:rsidRDefault="00503882" w:rsidP="00503882">
      <w:pPr>
        <w:shd w:val="clear" w:color="auto" w:fill="FFFFFF"/>
        <w:ind w:firstLine="709"/>
        <w:jc w:val="both"/>
        <w:rPr>
          <w:color w:val="000000"/>
        </w:rPr>
      </w:pPr>
      <w:r w:rsidRPr="00975B64">
        <w:rPr>
          <w:color w:val="000000"/>
        </w:rPr>
        <w:t>Регламентная эксплуатация компонентов ПАКЕТа конечными пользователями не должна требовать переучивания пользователей организации-Заказчика.</w:t>
      </w:r>
    </w:p>
    <w:p w:rsidR="00503882" w:rsidRPr="00975B64" w:rsidRDefault="00503882" w:rsidP="00503882">
      <w:pPr>
        <w:widowControl w:val="0"/>
        <w:autoSpaceDE w:val="0"/>
        <w:autoSpaceDN w:val="0"/>
        <w:adjustRightInd w:val="0"/>
        <w:ind w:firstLine="709"/>
        <w:jc w:val="both"/>
        <w:rPr>
          <w:b/>
        </w:rPr>
      </w:pPr>
      <w:r w:rsidRPr="00975B64">
        <w:rPr>
          <w:b/>
        </w:rPr>
        <w:t>5.5.2. Требования по комплектности ПАКЕТА</w:t>
      </w:r>
    </w:p>
    <w:p w:rsidR="00503882" w:rsidRPr="00975B64" w:rsidRDefault="00503882" w:rsidP="00503882">
      <w:pPr>
        <w:widowControl w:val="0"/>
        <w:ind w:firstLine="709"/>
        <w:jc w:val="both"/>
      </w:pPr>
      <w:r w:rsidRPr="00975B64">
        <w:t>Установочный дистрибутив ПАКЕТа (в виде установочного файла, получаемого уполномоченными специалистами Заказчика на лицензионном портале производителя ПО) должен включать все вышеперечисленные компоненты ПАКЕТа и обеспечивать возможность установки всех компонентов ПАКЕТа в одном (комплексном) сеансе инсталляции (с возможностью выборочного исключения отдельных инструментов и составляющих).</w:t>
      </w:r>
    </w:p>
    <w:p w:rsidR="00503882" w:rsidRPr="00975B64" w:rsidRDefault="00503882" w:rsidP="00503882">
      <w:pPr>
        <w:widowControl w:val="0"/>
        <w:ind w:firstLine="709"/>
        <w:jc w:val="both"/>
      </w:pPr>
      <w:r w:rsidRPr="00975B64">
        <w:t>Лицензия на использование программного обеспечения должна обеспечивать возможность лицензионного использования ПАКЕТа полностью, без необходимости предоставления отдельных лицензий на вышеперечисленные компоненты.</w:t>
      </w:r>
    </w:p>
    <w:p w:rsidR="00503882" w:rsidRPr="00975B64" w:rsidRDefault="00503882" w:rsidP="00503882">
      <w:pPr>
        <w:widowControl w:val="0"/>
        <w:autoSpaceDE w:val="0"/>
        <w:autoSpaceDN w:val="0"/>
        <w:adjustRightInd w:val="0"/>
        <w:ind w:firstLine="709"/>
        <w:jc w:val="both"/>
        <w:rPr>
          <w:b/>
        </w:rPr>
      </w:pPr>
      <w:r w:rsidRPr="00975B64">
        <w:rPr>
          <w:b/>
        </w:rPr>
        <w:t>5.5.3. Требования к лицензиям</w:t>
      </w:r>
    </w:p>
    <w:p w:rsidR="00503882" w:rsidRPr="00975B64" w:rsidRDefault="00503882" w:rsidP="00503882">
      <w:pPr>
        <w:ind w:firstLine="709"/>
        <w:jc w:val="both"/>
      </w:pPr>
      <w:r w:rsidRPr="00975B64">
        <w:t>Должна обеспечиваться возможность использования одного ключа для активации всех экземпляров приобретаемого ПО.</w:t>
      </w:r>
    </w:p>
    <w:p w:rsidR="00503882" w:rsidRPr="00975B64" w:rsidRDefault="00503882" w:rsidP="00503882">
      <w:pPr>
        <w:ind w:firstLine="709"/>
        <w:jc w:val="both"/>
      </w:pPr>
    </w:p>
    <w:p w:rsidR="00503882" w:rsidRPr="00975B64" w:rsidRDefault="00503882" w:rsidP="00503882">
      <w:pPr>
        <w:tabs>
          <w:tab w:val="left" w:pos="567"/>
        </w:tabs>
        <w:ind w:firstLine="709"/>
        <w:jc w:val="both"/>
        <w:rPr>
          <w:b/>
        </w:rPr>
      </w:pPr>
      <w:r w:rsidRPr="00975B64">
        <w:rPr>
          <w:b/>
        </w:rPr>
        <w:t xml:space="preserve">Исполнитель в течение </w:t>
      </w:r>
      <w:r>
        <w:rPr>
          <w:b/>
        </w:rPr>
        <w:t>12</w:t>
      </w:r>
      <w:r w:rsidRPr="00975B64">
        <w:rPr>
          <w:b/>
        </w:rPr>
        <w:t xml:space="preserve"> (</w:t>
      </w:r>
      <w:r>
        <w:rPr>
          <w:b/>
        </w:rPr>
        <w:t>двенадцати</w:t>
      </w:r>
      <w:r w:rsidRPr="00975B64">
        <w:rPr>
          <w:b/>
        </w:rPr>
        <w:t>) месяцев с даты подписания Акта о предоставлении права использования программного обеспечения, при необходимости, должен оказать консультационную поддержку в рамках реализации приобретаемого права. Исполнитель оказывает консультационную поддержку в рабочее время с 9:00 до 18:00, 5 дней в неделю, не включая субботние, воскресные и праздничные дни. Исполнитель оказывает консультационную поддержку по телефону или электронной почте. Консультационная поддержка должна включать в себя следующие вопросы: консультационная поддержка по установке, эксплуатации и обновлению программного обеспечения, права которые предоставляются в рамках государственного Контракта.</w:t>
      </w:r>
    </w:p>
    <w:p w:rsidR="00503882" w:rsidRPr="00975B64" w:rsidRDefault="00503882" w:rsidP="00503882">
      <w:pPr>
        <w:widowControl w:val="0"/>
        <w:ind w:firstLine="709"/>
        <w:jc w:val="both"/>
        <w:rPr>
          <w:b/>
          <w:sz w:val="27"/>
          <w:szCs w:val="27"/>
        </w:rPr>
      </w:pPr>
    </w:p>
    <w:p w:rsidR="00FD2F5D" w:rsidRPr="00503882" w:rsidRDefault="00FD2F5D" w:rsidP="00503882">
      <w:bookmarkStart w:id="3" w:name="_GoBack"/>
      <w:bookmarkEnd w:id="3"/>
    </w:p>
    <w:sectPr w:rsidR="00FD2F5D" w:rsidRPr="00503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503882"/>
    <w:rsid w:val="005F62D2"/>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AE8DE-CF20-42DF-A1A7-ABBEA1AA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9519</Words>
  <Characters>54263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Таросас Станисловас Чеслово</cp:lastModifiedBy>
  <cp:revision>2</cp:revision>
  <dcterms:created xsi:type="dcterms:W3CDTF">2018-01-16T14:57:00Z</dcterms:created>
  <dcterms:modified xsi:type="dcterms:W3CDTF">2018-01-16T14:57:00Z</dcterms:modified>
</cp:coreProperties>
</file>