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9E" w:rsidRPr="00685730" w:rsidRDefault="00E14A9E" w:rsidP="00E14A9E">
      <w:pPr>
        <w:widowControl w:val="0"/>
        <w:spacing w:line="240" w:lineRule="atLeast"/>
        <w:jc w:val="center"/>
        <w:rPr>
          <w:b/>
          <w:sz w:val="26"/>
          <w:szCs w:val="26"/>
        </w:rPr>
      </w:pPr>
      <w:r w:rsidRPr="00685730">
        <w:rPr>
          <w:b/>
          <w:sz w:val="26"/>
          <w:szCs w:val="26"/>
        </w:rPr>
        <w:t>ТЕХНИЧЕСКОЕ ЗАДАНИЕ</w:t>
      </w:r>
    </w:p>
    <w:p w:rsidR="00E14A9E" w:rsidRDefault="00E14A9E" w:rsidP="00E14A9E">
      <w:pPr>
        <w:widowControl w:val="0"/>
        <w:spacing w:line="240" w:lineRule="atLeast"/>
        <w:ind w:firstLine="284"/>
        <w:jc w:val="center"/>
        <w:rPr>
          <w:sz w:val="26"/>
          <w:szCs w:val="26"/>
        </w:rPr>
      </w:pPr>
      <w:r w:rsidRPr="0011429C">
        <w:rPr>
          <w:rFonts w:eastAsia="Times New Roman CYR" w:cs="Times New Roman CYR"/>
          <w:bCs/>
          <w:iCs/>
          <w:spacing w:val="-2"/>
          <w:sz w:val="26"/>
          <w:szCs w:val="26"/>
        </w:rPr>
        <w:t xml:space="preserve">на </w:t>
      </w:r>
      <w:r>
        <w:rPr>
          <w:sz w:val="26"/>
          <w:szCs w:val="26"/>
        </w:rPr>
        <w:t>о</w:t>
      </w:r>
      <w:r w:rsidRPr="00C16C8A">
        <w:rPr>
          <w:sz w:val="26"/>
          <w:szCs w:val="26"/>
        </w:rPr>
        <w:t>казание услуг по обеспечению в 2018</w:t>
      </w:r>
      <w:r>
        <w:rPr>
          <w:sz w:val="26"/>
          <w:szCs w:val="26"/>
        </w:rPr>
        <w:t xml:space="preserve"> </w:t>
      </w:r>
      <w:r w:rsidRPr="00C16C8A">
        <w:rPr>
          <w:sz w:val="26"/>
          <w:szCs w:val="26"/>
        </w:rPr>
        <w:t>году инвалидов индивидуальными ушными вкладышами</w:t>
      </w:r>
    </w:p>
    <w:p w:rsidR="00E14A9E" w:rsidRDefault="00E14A9E" w:rsidP="00E14A9E">
      <w:pPr>
        <w:widowControl w:val="0"/>
        <w:spacing w:line="240" w:lineRule="atLeast"/>
        <w:ind w:firstLine="284"/>
        <w:jc w:val="center"/>
        <w:rPr>
          <w:sz w:val="26"/>
          <w:szCs w:val="26"/>
        </w:rPr>
      </w:pPr>
    </w:p>
    <w:p w:rsidR="00E14A9E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jc w:val="center"/>
        <w:rPr>
          <w:b/>
          <w:sz w:val="26"/>
          <w:szCs w:val="26"/>
        </w:rPr>
      </w:pPr>
      <w:r w:rsidRPr="00230A1F">
        <w:rPr>
          <w:b/>
          <w:sz w:val="26"/>
          <w:szCs w:val="26"/>
        </w:rPr>
        <w:t>Описание объекта закупки*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7401"/>
        <w:gridCol w:w="1350"/>
        <w:gridCol w:w="1171"/>
        <w:gridCol w:w="1787"/>
      </w:tblGrid>
      <w:tr w:rsidR="00E14A9E" w:rsidRPr="00B2591C" w:rsidTr="00054922">
        <w:trPr>
          <w:trHeight w:val="120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A9E" w:rsidRPr="00B2591C" w:rsidRDefault="00E14A9E" w:rsidP="0005492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lang/>
              </w:rPr>
            </w:pPr>
            <w:r w:rsidRPr="00B2591C">
              <w:rPr>
                <w:rFonts w:eastAsia="Lucida Sans Unicode"/>
                <w:kern w:val="1"/>
                <w:lang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A9E" w:rsidRPr="00B2591C" w:rsidRDefault="00E14A9E" w:rsidP="0005492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lang/>
              </w:rPr>
            </w:pPr>
            <w:r w:rsidRPr="00B2591C">
              <w:rPr>
                <w:rFonts w:eastAsia="Lucida Sans Unicode"/>
                <w:kern w:val="1"/>
                <w:lang/>
              </w:rPr>
              <w:t xml:space="preserve">Наименование </w:t>
            </w:r>
          </w:p>
          <w:p w:rsidR="00E14A9E" w:rsidRPr="00B2591C" w:rsidRDefault="00E14A9E" w:rsidP="00054922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eastAsia="Lucida Sans Unicode"/>
                <w:kern w:val="1"/>
                <w:lang/>
              </w:rPr>
            </w:pPr>
            <w:r w:rsidRPr="00B2591C">
              <w:rPr>
                <w:rFonts w:eastAsia="Lucida Sans Unicode"/>
                <w:kern w:val="1"/>
                <w:lang/>
              </w:rPr>
              <w:t>изделия</w:t>
            </w:r>
          </w:p>
          <w:p w:rsidR="00E14A9E" w:rsidRPr="00B2591C" w:rsidRDefault="00E14A9E" w:rsidP="00054922">
            <w:pPr>
              <w:widowControl w:val="0"/>
              <w:jc w:val="center"/>
              <w:rPr>
                <w:rFonts w:eastAsia="Lucida Sans Unicode"/>
                <w:kern w:val="1"/>
                <w:lang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A9E" w:rsidRPr="00B2591C" w:rsidRDefault="00E14A9E" w:rsidP="00054922">
            <w:pPr>
              <w:widowControl w:val="0"/>
              <w:suppressAutoHyphens w:val="0"/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B2591C">
              <w:rPr>
                <w:rFonts w:eastAsia="Lucida Sans Unicode"/>
                <w:kern w:val="1"/>
                <w:lang/>
              </w:rPr>
              <w:t>Описание изделия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A9E" w:rsidRPr="00B2591C" w:rsidRDefault="00E14A9E" w:rsidP="00054922">
            <w:pPr>
              <w:widowControl w:val="0"/>
              <w:suppressAutoHyphens w:val="0"/>
              <w:snapToGrid w:val="0"/>
              <w:ind w:right="43"/>
              <w:jc w:val="center"/>
              <w:rPr>
                <w:rFonts w:eastAsia="Lucida Sans Unicode"/>
                <w:color w:val="000000"/>
                <w:kern w:val="1"/>
                <w:lang/>
              </w:rPr>
            </w:pPr>
            <w:r w:rsidRPr="00B2591C">
              <w:rPr>
                <w:rFonts w:eastAsia="Lucida Sans Unicode"/>
                <w:color w:val="000000"/>
                <w:kern w:val="1"/>
                <w:lang/>
              </w:rPr>
              <w:t xml:space="preserve">Цена за </w:t>
            </w:r>
          </w:p>
          <w:p w:rsidR="00E14A9E" w:rsidRPr="00B2591C" w:rsidRDefault="00E14A9E" w:rsidP="00054922">
            <w:pPr>
              <w:widowControl w:val="0"/>
              <w:suppressAutoHyphens w:val="0"/>
              <w:snapToGrid w:val="0"/>
              <w:ind w:right="43"/>
              <w:jc w:val="center"/>
              <w:rPr>
                <w:rFonts w:eastAsia="Lucida Sans Unicode"/>
                <w:kern w:val="1"/>
                <w:lang/>
              </w:rPr>
            </w:pPr>
            <w:r w:rsidRPr="00B2591C">
              <w:rPr>
                <w:rFonts w:eastAsia="Lucida Sans Unicode"/>
                <w:kern w:val="1"/>
                <w:lang/>
              </w:rPr>
              <w:t>единицу</w:t>
            </w:r>
          </w:p>
          <w:p w:rsidR="00E14A9E" w:rsidRPr="00B2591C" w:rsidRDefault="00E14A9E" w:rsidP="00054922">
            <w:pPr>
              <w:widowControl w:val="0"/>
              <w:suppressAutoHyphens w:val="0"/>
              <w:snapToGrid w:val="0"/>
              <w:ind w:right="43"/>
              <w:jc w:val="center"/>
              <w:rPr>
                <w:rFonts w:eastAsia="Lucida Sans Unicode"/>
                <w:color w:val="000000"/>
                <w:kern w:val="1"/>
                <w:lang/>
              </w:rPr>
            </w:pPr>
            <w:r w:rsidRPr="00B2591C">
              <w:rPr>
                <w:rFonts w:eastAsia="Lucida Sans Unicode"/>
                <w:color w:val="000000"/>
                <w:kern w:val="1"/>
                <w:lang/>
              </w:rPr>
              <w:t xml:space="preserve">(руб.)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A9E" w:rsidRPr="00B2591C" w:rsidRDefault="00E14A9E" w:rsidP="00054922">
            <w:pPr>
              <w:widowControl w:val="0"/>
              <w:suppressAutoHyphens w:val="0"/>
              <w:snapToGrid w:val="0"/>
              <w:ind w:right="43"/>
              <w:jc w:val="center"/>
              <w:rPr>
                <w:rFonts w:eastAsia="Lucida Sans Unicode"/>
                <w:kern w:val="1"/>
                <w:lang/>
              </w:rPr>
            </w:pPr>
            <w:r w:rsidRPr="00B2591C">
              <w:rPr>
                <w:rFonts w:eastAsia="Lucida Sans Unicode"/>
                <w:kern w:val="1"/>
                <w:lang/>
              </w:rPr>
              <w:t xml:space="preserve">Кол-во изделий </w:t>
            </w:r>
            <w:r>
              <w:rPr>
                <w:rFonts w:eastAsia="Lucida Sans Unicode"/>
                <w:kern w:val="1"/>
                <w:lang/>
              </w:rPr>
              <w:t>(</w:t>
            </w:r>
            <w:r w:rsidRPr="00B2591C">
              <w:rPr>
                <w:rFonts w:eastAsia="Lucida Sans Unicode"/>
                <w:kern w:val="1"/>
                <w:lang/>
              </w:rPr>
              <w:t>шт.</w:t>
            </w:r>
            <w:r>
              <w:rPr>
                <w:rFonts w:eastAsia="Lucida Sans Unicode"/>
                <w:kern w:val="1"/>
                <w:lang/>
              </w:rPr>
              <w:t>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9E" w:rsidRDefault="00E14A9E" w:rsidP="00054922">
            <w:pPr>
              <w:widowControl w:val="0"/>
              <w:suppressAutoHyphens w:val="0"/>
              <w:snapToGrid w:val="0"/>
              <w:ind w:right="43"/>
              <w:jc w:val="center"/>
              <w:rPr>
                <w:rFonts w:eastAsia="Lucida Sans Unicode"/>
                <w:kern w:val="1"/>
                <w:lang/>
              </w:rPr>
            </w:pPr>
            <w:r w:rsidRPr="00B2591C">
              <w:rPr>
                <w:rFonts w:eastAsia="Lucida Sans Unicode"/>
                <w:kern w:val="1"/>
                <w:lang/>
              </w:rPr>
              <w:t xml:space="preserve">Сумма </w:t>
            </w:r>
          </w:p>
          <w:p w:rsidR="00E14A9E" w:rsidRPr="00B2591C" w:rsidRDefault="00E14A9E" w:rsidP="00054922">
            <w:pPr>
              <w:widowControl w:val="0"/>
              <w:suppressAutoHyphens w:val="0"/>
              <w:snapToGrid w:val="0"/>
              <w:ind w:right="43"/>
              <w:jc w:val="center"/>
              <w:rPr>
                <w:rFonts w:eastAsia="Lucida Sans Unicode"/>
                <w:kern w:val="1"/>
                <w:lang/>
              </w:rPr>
            </w:pPr>
            <w:r>
              <w:rPr>
                <w:rFonts w:eastAsia="Lucida Sans Unicode"/>
                <w:kern w:val="1"/>
                <w:lang/>
              </w:rPr>
              <w:t>(</w:t>
            </w:r>
            <w:r w:rsidRPr="00B2591C">
              <w:rPr>
                <w:rFonts w:eastAsia="Lucida Sans Unicode"/>
                <w:kern w:val="1"/>
                <w:lang/>
              </w:rPr>
              <w:t>руб.</w:t>
            </w:r>
            <w:r>
              <w:rPr>
                <w:rFonts w:eastAsia="Lucida Sans Unicode"/>
                <w:kern w:val="1"/>
                <w:lang/>
              </w:rPr>
              <w:t>)</w:t>
            </w:r>
          </w:p>
        </w:tc>
      </w:tr>
      <w:tr w:rsidR="00E14A9E" w:rsidRPr="00B2591C" w:rsidTr="00054922">
        <w:trPr>
          <w:trHeight w:val="274"/>
          <w:jc w:val="center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A9E" w:rsidRPr="00B2591C" w:rsidRDefault="00E14A9E" w:rsidP="00054922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kern w:val="1"/>
                <w:lang/>
              </w:rPr>
            </w:pPr>
            <w:r w:rsidRPr="00B2591C">
              <w:rPr>
                <w:rFonts w:eastAsia="Lucida Sans Unicode"/>
                <w:kern w:val="1"/>
                <w:lang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A9E" w:rsidRPr="00295A32" w:rsidRDefault="00E14A9E" w:rsidP="00054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ушные вкладыши</w:t>
            </w:r>
          </w:p>
        </w:tc>
        <w:tc>
          <w:tcPr>
            <w:tcW w:w="7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A9E" w:rsidRPr="00365B0B" w:rsidRDefault="00E14A9E" w:rsidP="00054922">
            <w:pPr>
              <w:tabs>
                <w:tab w:val="left" w:pos="714"/>
                <w:tab w:val="left" w:pos="3555"/>
              </w:tabs>
              <w:ind w:firstLine="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Индивидуальные ушные вкладыши </w:t>
            </w:r>
            <w:r w:rsidRPr="00365B0B">
              <w:rPr>
                <w:sz w:val="26"/>
                <w:szCs w:val="26"/>
              </w:rPr>
              <w:t>по форме и размеру полностью соответствуют анатомии уха и способствуют улучшению разборчивости речи.</w:t>
            </w:r>
            <w:r w:rsidRPr="004078B7">
              <w:rPr>
                <w:sz w:val="26"/>
                <w:szCs w:val="26"/>
              </w:rPr>
              <w:t xml:space="preserve"> Предусмотрено использование различных материалов (твердых, мягких). Выбор материала зависит от степени снижения слуха, особенностей строения слухового прохода и модели и</w:t>
            </w:r>
            <w:r>
              <w:rPr>
                <w:sz w:val="26"/>
                <w:szCs w:val="26"/>
              </w:rPr>
              <w:t>спользуемого слухового аппарата</w:t>
            </w:r>
          </w:p>
          <w:p w:rsidR="00E14A9E" w:rsidRPr="00365B0B" w:rsidRDefault="00E14A9E" w:rsidP="00054922">
            <w:pPr>
              <w:ind w:firstLine="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ушные вкладыши</w:t>
            </w:r>
            <w:r w:rsidRPr="00365B0B">
              <w:rPr>
                <w:sz w:val="26"/>
                <w:szCs w:val="26"/>
              </w:rPr>
              <w:t>:</w:t>
            </w:r>
          </w:p>
          <w:p w:rsidR="00E14A9E" w:rsidRPr="00365B0B" w:rsidRDefault="00E14A9E" w:rsidP="00054922">
            <w:pPr>
              <w:ind w:firstLine="92"/>
              <w:jc w:val="both"/>
              <w:rPr>
                <w:sz w:val="26"/>
                <w:szCs w:val="26"/>
              </w:rPr>
            </w:pPr>
            <w:r w:rsidRPr="00365B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65B0B">
              <w:rPr>
                <w:sz w:val="26"/>
                <w:szCs w:val="26"/>
              </w:rPr>
              <w:t>осуществляют проведение звука от заушного слухового аппарата в ухо;</w:t>
            </w:r>
          </w:p>
          <w:p w:rsidR="00E14A9E" w:rsidRPr="00365B0B" w:rsidRDefault="00E14A9E" w:rsidP="00054922">
            <w:pPr>
              <w:ind w:firstLine="92"/>
              <w:jc w:val="both"/>
              <w:rPr>
                <w:sz w:val="26"/>
                <w:szCs w:val="26"/>
              </w:rPr>
            </w:pPr>
            <w:r w:rsidRPr="00365B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65B0B">
              <w:rPr>
                <w:sz w:val="26"/>
                <w:szCs w:val="26"/>
              </w:rPr>
              <w:t>изготавливаются по слепку ушной раковины и наружного слухового прохода;</w:t>
            </w:r>
          </w:p>
          <w:p w:rsidR="00E14A9E" w:rsidRPr="00365B0B" w:rsidRDefault="00E14A9E" w:rsidP="00054922">
            <w:pPr>
              <w:ind w:firstLine="92"/>
              <w:jc w:val="both"/>
              <w:rPr>
                <w:sz w:val="26"/>
                <w:szCs w:val="26"/>
              </w:rPr>
            </w:pPr>
            <w:r w:rsidRPr="00365B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65B0B">
              <w:rPr>
                <w:sz w:val="26"/>
                <w:szCs w:val="26"/>
              </w:rPr>
              <w:t>прочные (не откалываются в случае изготовления из твердого материала и не растрескиваются в случае изготовления из мягкого материала);</w:t>
            </w:r>
          </w:p>
          <w:p w:rsidR="00E14A9E" w:rsidRPr="00365B0B" w:rsidRDefault="00E14A9E" w:rsidP="00054922">
            <w:pPr>
              <w:ind w:firstLine="92"/>
              <w:jc w:val="both"/>
              <w:rPr>
                <w:sz w:val="26"/>
                <w:szCs w:val="26"/>
              </w:rPr>
            </w:pPr>
            <w:r w:rsidRPr="00365B0B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365B0B">
              <w:rPr>
                <w:sz w:val="26"/>
                <w:szCs w:val="26"/>
              </w:rPr>
              <w:t>имеют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E14A9E" w:rsidRPr="00323BA5" w:rsidRDefault="00E14A9E" w:rsidP="00054922">
            <w:pPr>
              <w:ind w:firstLine="92"/>
              <w:jc w:val="both"/>
              <w:rPr>
                <w:sz w:val="26"/>
                <w:szCs w:val="26"/>
              </w:rPr>
            </w:pPr>
            <w:r w:rsidRPr="00365B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365B0B">
              <w:rPr>
                <w:sz w:val="26"/>
                <w:szCs w:val="26"/>
              </w:rPr>
              <w:t>устойчивы к воздействию влаги и ушной серы, соответствуют токсикологическим и гигиеническим требованиям.</w:t>
            </w:r>
            <w:r w:rsidRPr="00365B0B">
              <w:rPr>
                <w:sz w:val="26"/>
                <w:szCs w:val="26"/>
              </w:rPr>
              <w:tab/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A9E" w:rsidRPr="00323BA5" w:rsidRDefault="00E14A9E" w:rsidP="00054922">
            <w:pPr>
              <w:jc w:val="center"/>
              <w:rPr>
                <w:sz w:val="26"/>
                <w:szCs w:val="26"/>
              </w:rPr>
            </w:pPr>
            <w:r w:rsidRPr="007C236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7C236B">
              <w:rPr>
                <w:sz w:val="26"/>
                <w:szCs w:val="26"/>
              </w:rPr>
              <w:t>042,22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A9E" w:rsidRPr="00323BA5" w:rsidRDefault="00E14A9E" w:rsidP="000549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9E" w:rsidRPr="00323BA5" w:rsidRDefault="00E14A9E" w:rsidP="00054922">
            <w:pPr>
              <w:jc w:val="center"/>
              <w:rPr>
                <w:sz w:val="26"/>
                <w:szCs w:val="26"/>
              </w:rPr>
            </w:pPr>
            <w:r w:rsidRPr="007C236B">
              <w:rPr>
                <w:sz w:val="26"/>
                <w:szCs w:val="26"/>
              </w:rPr>
              <w:t>1 042 220,00</w:t>
            </w:r>
            <w:r w:rsidRPr="007C236B">
              <w:rPr>
                <w:sz w:val="26"/>
                <w:szCs w:val="26"/>
              </w:rPr>
              <w:tab/>
            </w:r>
            <w:r w:rsidRPr="007C236B">
              <w:rPr>
                <w:sz w:val="26"/>
                <w:szCs w:val="26"/>
              </w:rPr>
              <w:tab/>
            </w:r>
          </w:p>
        </w:tc>
      </w:tr>
    </w:tbl>
    <w:p w:rsidR="00E14A9E" w:rsidRPr="008C3F5A" w:rsidRDefault="00E14A9E" w:rsidP="00E14A9E">
      <w:pPr>
        <w:widowControl w:val="0"/>
        <w:tabs>
          <w:tab w:val="left" w:pos="714"/>
          <w:tab w:val="left" w:pos="3555"/>
        </w:tabs>
        <w:spacing w:line="240" w:lineRule="atLeast"/>
        <w:ind w:firstLine="709"/>
        <w:jc w:val="both"/>
        <w:rPr>
          <w:i/>
        </w:rPr>
      </w:pPr>
      <w:r w:rsidRPr="008C3F5A">
        <w:rPr>
          <w:i/>
        </w:rPr>
        <w:t>*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оказываемых услуг (выполняемых работ), потребностями инвалидов.</w:t>
      </w:r>
    </w:p>
    <w:p w:rsidR="00E14A9E" w:rsidRPr="002611D3" w:rsidRDefault="00E14A9E" w:rsidP="00E14A9E">
      <w:pPr>
        <w:widowControl w:val="0"/>
        <w:tabs>
          <w:tab w:val="left" w:pos="714"/>
          <w:tab w:val="left" w:pos="3555"/>
        </w:tabs>
        <w:spacing w:line="240" w:lineRule="atLeast"/>
        <w:ind w:firstLine="709"/>
        <w:jc w:val="both"/>
        <w:rPr>
          <w:sz w:val="26"/>
          <w:szCs w:val="26"/>
        </w:rPr>
      </w:pPr>
    </w:p>
    <w:p w:rsidR="00E14A9E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ind w:firstLine="709"/>
        <w:jc w:val="center"/>
        <w:rPr>
          <w:b/>
          <w:bCs/>
          <w:iCs/>
          <w:sz w:val="26"/>
          <w:szCs w:val="26"/>
        </w:rPr>
      </w:pPr>
      <w:r w:rsidRPr="008C3F5A">
        <w:rPr>
          <w:b/>
          <w:bCs/>
          <w:iCs/>
          <w:sz w:val="26"/>
          <w:szCs w:val="26"/>
        </w:rPr>
        <w:t>Требования, предъявляемые к качеству услуг</w:t>
      </w:r>
    </w:p>
    <w:p w:rsidR="00E14A9E" w:rsidRPr="008C3F5A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8C3F5A">
        <w:rPr>
          <w:sz w:val="26"/>
          <w:szCs w:val="26"/>
          <w:shd w:val="clear" w:color="auto" w:fill="FFFFFF"/>
        </w:rPr>
        <w:lastRenderedPageBreak/>
        <w:t>Ушной вкладыш – устройство, соединяющее акустический выход слухового аппарата с наружным слуховым проходом и предназначенное для подведения усиленных акустических сигналов (ГОСТ 51024-2012).</w:t>
      </w:r>
    </w:p>
    <w:p w:rsidR="00E14A9E" w:rsidRPr="008C3F5A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8C3F5A">
        <w:rPr>
          <w:sz w:val="26"/>
          <w:szCs w:val="26"/>
          <w:shd w:val="clear" w:color="auto" w:fill="FFFFFF"/>
        </w:rPr>
        <w:t xml:space="preserve">Индивидуальный ушной вкладыш – ушной вкладыш, изготовленный по слепку ушной раковины и наружного слухового прохода (ГОСТ 51024-2012). </w:t>
      </w:r>
    </w:p>
    <w:p w:rsidR="00E14A9E" w:rsidRPr="008C3F5A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8C3F5A">
        <w:rPr>
          <w:sz w:val="26"/>
          <w:szCs w:val="26"/>
          <w:shd w:val="clear" w:color="auto" w:fill="FFFFFF"/>
        </w:rPr>
        <w:t xml:space="preserve">Индивидуальные ушные вкладыши должны изготавливаться индивидуально по слепку в зависимости от размеров слухового прохода и типа слухового аппарата. Должно быть предусмотрено использование различных материалов (твердых, мягких). Выбор материала должен зависеть от степени снижения слуха и индивидуальных особенностей Получателя. Индивидуальные ушные вкладыши по форме и размеру должны полностью соответствовать анатомии уха и способствовать улучшению разборчивости речи. </w:t>
      </w:r>
    </w:p>
    <w:p w:rsidR="00E14A9E" w:rsidRPr="008C3F5A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ind w:firstLine="709"/>
        <w:jc w:val="both"/>
        <w:rPr>
          <w:sz w:val="26"/>
          <w:szCs w:val="26"/>
          <w:shd w:val="clear" w:color="auto" w:fill="FFFFFF"/>
        </w:rPr>
      </w:pPr>
      <w:r w:rsidRPr="008C3F5A">
        <w:rPr>
          <w:sz w:val="26"/>
          <w:szCs w:val="26"/>
          <w:shd w:val="clear" w:color="auto" w:fill="FFFFFF"/>
        </w:rPr>
        <w:t>Индивидуальные ушные вкладыши должны соответствовать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52770-2007 «Изделия медицинские. Требования безопасности. Методы санитарно-химических и токсикологических испытаний».</w:t>
      </w:r>
    </w:p>
    <w:p w:rsidR="00E14A9E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ind w:firstLine="709"/>
        <w:jc w:val="both"/>
        <w:rPr>
          <w:sz w:val="26"/>
          <w:szCs w:val="26"/>
          <w:shd w:val="clear" w:color="auto" w:fill="FFFFFF"/>
        </w:rPr>
      </w:pPr>
    </w:p>
    <w:p w:rsidR="00E14A9E" w:rsidRPr="00940020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jc w:val="center"/>
        <w:rPr>
          <w:b/>
          <w:bCs/>
          <w:iCs/>
          <w:sz w:val="26"/>
          <w:szCs w:val="26"/>
        </w:rPr>
      </w:pPr>
      <w:r w:rsidRPr="00940020">
        <w:rPr>
          <w:b/>
          <w:bCs/>
          <w:iCs/>
          <w:sz w:val="26"/>
          <w:szCs w:val="26"/>
        </w:rPr>
        <w:t xml:space="preserve">Требования к безопасности </w:t>
      </w:r>
      <w:r>
        <w:rPr>
          <w:b/>
          <w:bCs/>
          <w:iCs/>
          <w:sz w:val="26"/>
          <w:szCs w:val="26"/>
        </w:rPr>
        <w:t>услуг</w:t>
      </w:r>
    </w:p>
    <w:p w:rsidR="00E14A9E" w:rsidRPr="00AE6651" w:rsidRDefault="00E14A9E" w:rsidP="00E14A9E">
      <w:pPr>
        <w:pStyle w:val="ConsPlusNormal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651">
        <w:rPr>
          <w:rFonts w:ascii="Times New Roman" w:eastAsia="Times New Roman" w:hAnsi="Times New Roman" w:cs="Times New Roman"/>
          <w:sz w:val="26"/>
          <w:szCs w:val="26"/>
        </w:rPr>
        <w:t>Материалы, используемые для изготовления индивидуальных ушных вкладышей должны отвечать требованиям безопасности. Материал не должен образовывать воздушных пузырьков и не должен вызывать аллергических реакций.</w:t>
      </w:r>
    </w:p>
    <w:p w:rsidR="00E14A9E" w:rsidRPr="00AE6651" w:rsidRDefault="00E14A9E" w:rsidP="00E14A9E">
      <w:pPr>
        <w:pStyle w:val="ConsPlusNormal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651">
        <w:rPr>
          <w:rFonts w:ascii="Times New Roman" w:eastAsia="Times New Roman" w:hAnsi="Times New Roman" w:cs="Times New Roman"/>
          <w:sz w:val="26"/>
          <w:szCs w:val="26"/>
        </w:rPr>
        <w:t>Материалы не должны оказывать раздражающего действия на кожные покровы слухового прохода. Материалы должны быть устойчивы к воздействию влаги и ушной серы.</w:t>
      </w:r>
    </w:p>
    <w:p w:rsidR="00E14A9E" w:rsidRDefault="00E14A9E" w:rsidP="00E14A9E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E6651">
        <w:rPr>
          <w:rFonts w:ascii="Times New Roman" w:eastAsia="Times New Roman" w:hAnsi="Times New Roman" w:cs="Times New Roman"/>
          <w:sz w:val="26"/>
          <w:szCs w:val="26"/>
        </w:rPr>
        <w:t>При использовании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AE6651">
        <w:rPr>
          <w:rFonts w:ascii="Times New Roman" w:eastAsia="Times New Roman" w:hAnsi="Times New Roman" w:cs="Times New Roman"/>
          <w:sz w:val="26"/>
          <w:szCs w:val="26"/>
        </w:rPr>
        <w:t>зделий по назначению не должно создаваться угрозы для жизни, здоровья потребителя, не должен быть причинен вред его имуществу (Закон РФ от 07.02.1992 № 2300-1 «О защите прав потребителей»).</w:t>
      </w:r>
    </w:p>
    <w:p w:rsidR="00E14A9E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jc w:val="both"/>
        <w:rPr>
          <w:sz w:val="26"/>
          <w:szCs w:val="26"/>
        </w:rPr>
      </w:pPr>
    </w:p>
    <w:p w:rsidR="00E14A9E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ind w:firstLine="709"/>
        <w:jc w:val="center"/>
        <w:rPr>
          <w:b/>
          <w:sz w:val="26"/>
          <w:szCs w:val="26"/>
        </w:rPr>
      </w:pPr>
      <w:r w:rsidRPr="00B23E06">
        <w:rPr>
          <w:sz w:val="26"/>
          <w:szCs w:val="26"/>
        </w:rPr>
        <w:tab/>
      </w:r>
      <w:r w:rsidRPr="00B23E06">
        <w:rPr>
          <w:b/>
          <w:sz w:val="26"/>
          <w:szCs w:val="26"/>
        </w:rPr>
        <w:t>Требования к месту, условиям, сроку и (или) объему предоста</w:t>
      </w:r>
      <w:r>
        <w:rPr>
          <w:b/>
          <w:sz w:val="26"/>
          <w:szCs w:val="26"/>
        </w:rPr>
        <w:t>вленных гарантий качества услуг</w:t>
      </w:r>
    </w:p>
    <w:p w:rsidR="00E14A9E" w:rsidRPr="005B08F8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ind w:firstLine="709"/>
        <w:jc w:val="both"/>
        <w:rPr>
          <w:sz w:val="26"/>
          <w:szCs w:val="26"/>
        </w:rPr>
      </w:pPr>
      <w:r w:rsidRPr="005B08F8">
        <w:rPr>
          <w:sz w:val="26"/>
          <w:szCs w:val="26"/>
        </w:rPr>
        <w:t xml:space="preserve">Изделия должны иметь установленный производителем  срок  службы, с момента передачи его Получателю не менее срока пользования </w:t>
      </w:r>
      <w:r>
        <w:rPr>
          <w:sz w:val="26"/>
          <w:szCs w:val="26"/>
        </w:rPr>
        <w:t>и</w:t>
      </w:r>
      <w:r w:rsidRPr="005B08F8">
        <w:rPr>
          <w:sz w:val="26"/>
          <w:szCs w:val="26"/>
        </w:rPr>
        <w:t xml:space="preserve">зделием, утверждённого положениями приказа Министерства труда и социальной защиты Российской Федерации от 24.05.2013 № 215н «Об утверждении сроков пользования   техническими   средствами реабилитации, протезами и протезно-ортопедическими изделиями до их замены», который составляет </w:t>
      </w:r>
      <w:r w:rsidRPr="005B08F8">
        <w:rPr>
          <w:sz w:val="26"/>
          <w:szCs w:val="26"/>
          <w:u w:val="single"/>
        </w:rPr>
        <w:t>не менее 1 года</w:t>
      </w:r>
      <w:r w:rsidRPr="005B08F8">
        <w:rPr>
          <w:sz w:val="26"/>
          <w:szCs w:val="26"/>
        </w:rPr>
        <w:t>.</w:t>
      </w:r>
    </w:p>
    <w:p w:rsidR="00E14A9E" w:rsidRPr="005B08F8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ind w:firstLine="709"/>
        <w:jc w:val="both"/>
        <w:rPr>
          <w:sz w:val="26"/>
          <w:szCs w:val="26"/>
        </w:rPr>
      </w:pPr>
      <w:r w:rsidRPr="005B08F8">
        <w:rPr>
          <w:sz w:val="26"/>
          <w:szCs w:val="26"/>
        </w:rPr>
        <w:t xml:space="preserve">Гарантийный срок на </w:t>
      </w:r>
      <w:r>
        <w:rPr>
          <w:sz w:val="26"/>
          <w:szCs w:val="26"/>
        </w:rPr>
        <w:t>и</w:t>
      </w:r>
      <w:r w:rsidRPr="005B08F8">
        <w:rPr>
          <w:sz w:val="26"/>
          <w:szCs w:val="26"/>
        </w:rPr>
        <w:t xml:space="preserve">зделия устанавливается со дня выдачи готового </w:t>
      </w:r>
      <w:r>
        <w:rPr>
          <w:sz w:val="26"/>
          <w:szCs w:val="26"/>
        </w:rPr>
        <w:t>и</w:t>
      </w:r>
      <w:r w:rsidRPr="005B08F8">
        <w:rPr>
          <w:sz w:val="26"/>
          <w:szCs w:val="26"/>
        </w:rPr>
        <w:t xml:space="preserve">зделия, следующего после дня подписания Акта сдачи-приемки </w:t>
      </w:r>
      <w:r>
        <w:rPr>
          <w:sz w:val="26"/>
          <w:szCs w:val="26"/>
        </w:rPr>
        <w:t>оказанных услуг</w:t>
      </w:r>
      <w:r w:rsidRPr="005B08F8">
        <w:rPr>
          <w:sz w:val="26"/>
          <w:szCs w:val="26"/>
        </w:rPr>
        <w:t xml:space="preserve"> Получателем, </w:t>
      </w:r>
      <w:r>
        <w:rPr>
          <w:sz w:val="26"/>
          <w:szCs w:val="26"/>
        </w:rPr>
        <w:t xml:space="preserve">и составляет </w:t>
      </w:r>
      <w:r w:rsidRPr="005B08F8">
        <w:rPr>
          <w:sz w:val="26"/>
          <w:szCs w:val="26"/>
          <w:u w:val="single"/>
        </w:rPr>
        <w:t>не менее 3 (трех) месяцев</w:t>
      </w:r>
      <w:r w:rsidRPr="005B08F8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даты</w:t>
      </w:r>
      <w:r w:rsidRPr="005B08F8">
        <w:rPr>
          <w:sz w:val="26"/>
          <w:szCs w:val="26"/>
        </w:rPr>
        <w:t xml:space="preserve"> подписания Акта сдачи-приемки </w:t>
      </w:r>
      <w:r w:rsidRPr="00833AF2">
        <w:rPr>
          <w:sz w:val="26"/>
          <w:szCs w:val="26"/>
        </w:rPr>
        <w:t xml:space="preserve">оказанных услуг </w:t>
      </w:r>
      <w:r w:rsidRPr="005B08F8">
        <w:rPr>
          <w:sz w:val="26"/>
          <w:szCs w:val="26"/>
        </w:rPr>
        <w:t>Получателем.</w:t>
      </w:r>
    </w:p>
    <w:p w:rsidR="00E14A9E" w:rsidRPr="005B08F8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ind w:firstLine="709"/>
        <w:jc w:val="both"/>
        <w:rPr>
          <w:sz w:val="26"/>
          <w:szCs w:val="26"/>
        </w:rPr>
      </w:pPr>
      <w:r w:rsidRPr="005B08F8">
        <w:rPr>
          <w:sz w:val="26"/>
          <w:szCs w:val="26"/>
        </w:rPr>
        <w:t xml:space="preserve">Исполнитель должен гарантировать надлежащее качество индивидуальных ушных вкладышей, отсутствие в них дефектов, </w:t>
      </w:r>
      <w:r w:rsidRPr="005B08F8">
        <w:rPr>
          <w:sz w:val="26"/>
          <w:szCs w:val="26"/>
        </w:rPr>
        <w:lastRenderedPageBreak/>
        <w:t>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E14A9E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ind w:firstLine="709"/>
        <w:jc w:val="both"/>
        <w:rPr>
          <w:sz w:val="26"/>
          <w:szCs w:val="26"/>
        </w:rPr>
      </w:pPr>
      <w:r w:rsidRPr="005B08F8">
        <w:rPr>
          <w:sz w:val="26"/>
          <w:szCs w:val="26"/>
        </w:rPr>
        <w:t xml:space="preserve">В период гарантийного срока эксплуатации, в случае обнаружения недостатков, Исполнитель обязан </w:t>
      </w:r>
      <w:r w:rsidRPr="00833AF2">
        <w:rPr>
          <w:sz w:val="26"/>
          <w:szCs w:val="26"/>
          <w:u w:val="single"/>
        </w:rPr>
        <w:t>принять у инвалида некачественное изделие и обеспечить его замену на территории Ставропольского края</w:t>
      </w:r>
      <w:r w:rsidRPr="005B08F8">
        <w:rPr>
          <w:sz w:val="26"/>
          <w:szCs w:val="26"/>
        </w:rPr>
        <w:t xml:space="preserve">. Срок замены некачественного </w:t>
      </w:r>
      <w:r>
        <w:rPr>
          <w:sz w:val="26"/>
          <w:szCs w:val="26"/>
        </w:rPr>
        <w:t>изделия</w:t>
      </w:r>
      <w:r w:rsidRPr="005B08F8">
        <w:rPr>
          <w:sz w:val="26"/>
          <w:szCs w:val="26"/>
        </w:rPr>
        <w:t xml:space="preserve"> со дня обращения инвалида </w:t>
      </w:r>
      <w:r w:rsidRPr="0025535F">
        <w:rPr>
          <w:sz w:val="26"/>
          <w:szCs w:val="26"/>
          <w:u w:val="single"/>
        </w:rPr>
        <w:t>не должен превышать 20 рабочих дней</w:t>
      </w:r>
      <w:r w:rsidRPr="005B08F8">
        <w:rPr>
          <w:sz w:val="26"/>
          <w:szCs w:val="26"/>
        </w:rPr>
        <w:t xml:space="preserve">. </w:t>
      </w:r>
    </w:p>
    <w:p w:rsidR="00E14A9E" w:rsidRDefault="00E14A9E" w:rsidP="00E14A9E">
      <w:pPr>
        <w:widowControl w:val="0"/>
        <w:tabs>
          <w:tab w:val="left" w:pos="729"/>
          <w:tab w:val="left" w:pos="3555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тем, что передача и</w:t>
      </w:r>
      <w:r w:rsidRPr="005B08F8">
        <w:rPr>
          <w:sz w:val="26"/>
          <w:szCs w:val="26"/>
        </w:rPr>
        <w:t xml:space="preserve">зделий осуществляется непосредственно инвалиду, Исполнитель должен вместе с </w:t>
      </w:r>
      <w:r>
        <w:rPr>
          <w:sz w:val="26"/>
          <w:szCs w:val="26"/>
        </w:rPr>
        <w:t>и</w:t>
      </w:r>
      <w:r w:rsidRPr="005B08F8">
        <w:rPr>
          <w:sz w:val="26"/>
          <w:szCs w:val="26"/>
        </w:rPr>
        <w:t xml:space="preserve">зделием передать инвалиду документ, содержащий сведения, необходимые для обращения к Исполнителю по вопросам замены </w:t>
      </w:r>
      <w:r>
        <w:rPr>
          <w:sz w:val="26"/>
          <w:szCs w:val="26"/>
        </w:rPr>
        <w:t>и</w:t>
      </w:r>
      <w:r w:rsidRPr="005B08F8">
        <w:rPr>
          <w:sz w:val="26"/>
          <w:szCs w:val="26"/>
        </w:rPr>
        <w:t>зделия</w:t>
      </w:r>
      <w:r>
        <w:rPr>
          <w:sz w:val="26"/>
          <w:szCs w:val="26"/>
        </w:rPr>
        <w:t>.</w:t>
      </w:r>
    </w:p>
    <w:p w:rsidR="00E14A9E" w:rsidRDefault="00E14A9E" w:rsidP="00E14A9E">
      <w:pPr>
        <w:tabs>
          <w:tab w:val="left" w:pos="729"/>
          <w:tab w:val="left" w:pos="3555"/>
        </w:tabs>
        <w:jc w:val="center"/>
      </w:pPr>
    </w:p>
    <w:p w:rsidR="00E14A9E" w:rsidRDefault="00E14A9E" w:rsidP="00E14A9E">
      <w:pPr>
        <w:keepNext/>
        <w:keepLines/>
        <w:tabs>
          <w:tab w:val="left" w:pos="729"/>
          <w:tab w:val="left" w:pos="3555"/>
        </w:tabs>
        <w:spacing w:line="200" w:lineRule="atLeast"/>
        <w:jc w:val="center"/>
        <w:rPr>
          <w:b/>
          <w:sz w:val="26"/>
          <w:szCs w:val="26"/>
        </w:rPr>
        <w:sectPr w:rsidR="00E14A9E" w:rsidSect="00AC42C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709" w:right="1134" w:bottom="1304" w:left="1134" w:header="425" w:footer="595" w:gutter="0"/>
          <w:cols w:space="720"/>
          <w:docGrid w:linePitch="360"/>
        </w:sectPr>
      </w:pPr>
    </w:p>
    <w:p w:rsidR="00D11FB5" w:rsidRDefault="00D11FB5">
      <w:bookmarkStart w:id="0" w:name="_GoBack"/>
      <w:bookmarkEnd w:id="0"/>
    </w:p>
    <w:sectPr w:rsidR="00D1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A7" w:rsidRDefault="00E14A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A7" w:rsidRDefault="00E14A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A7" w:rsidRDefault="00E14A9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A7" w:rsidRDefault="00E14A9E"/>
  <w:p w:rsidR="00EC74A7" w:rsidRDefault="00E14A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A7" w:rsidRDefault="00E14A9E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EC74A7" w:rsidRDefault="00E14A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A7" w:rsidRDefault="00E14A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9E"/>
    <w:rsid w:val="00D11FB5"/>
    <w:rsid w:val="00E1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688F-C385-46BE-B866-E5172557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А.Н.</dc:creator>
  <cp:keywords/>
  <dc:description/>
  <cp:lastModifiedBy>Головко А.Н.</cp:lastModifiedBy>
  <cp:revision>1</cp:revision>
  <dcterms:created xsi:type="dcterms:W3CDTF">2018-02-08T07:09:00Z</dcterms:created>
  <dcterms:modified xsi:type="dcterms:W3CDTF">2018-02-08T07:09:00Z</dcterms:modified>
</cp:coreProperties>
</file>