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AC" w:rsidRDefault="00786CE2" w:rsidP="00B503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4D9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50396" w:rsidRDefault="00B50396" w:rsidP="00B503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B50396" w:rsidTr="00B50396">
        <w:tc>
          <w:tcPr>
            <w:tcW w:w="3227" w:type="dxa"/>
          </w:tcPr>
          <w:p w:rsidR="00B50396" w:rsidRPr="003C24D9" w:rsidRDefault="00B50396" w:rsidP="00B503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4D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804" w:type="dxa"/>
          </w:tcPr>
          <w:p w:rsidR="00B50396" w:rsidRPr="003C24D9" w:rsidRDefault="00B50396" w:rsidP="00B503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D9">
              <w:rPr>
                <w:rFonts w:ascii="Times New Roman" w:hAnsi="Times New Roman"/>
                <w:sz w:val="24"/>
                <w:szCs w:val="24"/>
              </w:rPr>
              <w:t>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нижних конечностей</w:t>
            </w:r>
          </w:p>
        </w:tc>
      </w:tr>
      <w:tr w:rsidR="00B50396" w:rsidTr="00B50396">
        <w:tc>
          <w:tcPr>
            <w:tcW w:w="3227" w:type="dxa"/>
          </w:tcPr>
          <w:p w:rsidR="00B50396" w:rsidRPr="003C24D9" w:rsidRDefault="00B50396" w:rsidP="00B503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4D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объекта закупки </w:t>
            </w:r>
          </w:p>
        </w:tc>
        <w:tc>
          <w:tcPr>
            <w:tcW w:w="6804" w:type="dxa"/>
          </w:tcPr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Протезы конечности являются техническим средством реабилитации, заменяющим частично или полностью отсутствующую или имеющую врожденные дефекты верхнюю или нижнюю конечность и служащим для восполнения косметического и (или) функционального дефекта. </w:t>
            </w:r>
          </w:p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>Протез верхней конечности</w:t>
            </w:r>
            <w:r>
              <w:rPr>
                <w:rFonts w:ascii="Times New Roman" w:hAnsi="Times New Roman"/>
                <w:sz w:val="24"/>
                <w:szCs w:val="24"/>
              </w:rPr>
              <w:t>, протез нижней конечности должны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быть классифицирован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ГОСТ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ИСО 9999-2014 Вспомогательные средства для людей с ограничениями жизнедеятельности. Классификация и терминология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соответствовать ГОСТ ИСО 10993-1-2011 Изделия медицинские. Оценка биологического действия медицинских изделий. Часть 1. Оценка и исследования, ГОСТ ИСО 10993-5-2011 Изделия медицинские.  Оценка биологического действия медицинских изделий. Часть 5. Исследования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цитотоксичность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методы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01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ГОСТ ИСО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52770-2007 Изделия медицинские. Требования безопасности. Методы санитарно-химических и токсикологических испытаний, 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51632-2014 Технические средства реабилитации людей с ограничениями жизнедеятельности. Общие технические требования и методы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51819-2001 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Протезирование и </w:t>
            </w:r>
            <w:proofErr w:type="spellStart"/>
            <w:r w:rsidRPr="00473B6C">
              <w:rPr>
                <w:rFonts w:ascii="Times New Roman" w:hAnsi="Times New Roman"/>
                <w:sz w:val="24"/>
                <w:szCs w:val="24"/>
              </w:rPr>
              <w:t>ортезирован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нижних конечностей. Термины и определения,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 Протезы конечностей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наружные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и методы испытания.</w:t>
            </w:r>
          </w:p>
          <w:p w:rsidR="00B50396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396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702">
              <w:rPr>
                <w:rFonts w:ascii="Times New Roman" w:hAnsi="Times New Roman"/>
                <w:sz w:val="24"/>
                <w:szCs w:val="24"/>
              </w:rPr>
              <w:t xml:space="preserve">Протез нижней конечности </w:t>
            </w:r>
            <w:r>
              <w:rPr>
                <w:rFonts w:ascii="Times New Roman" w:hAnsi="Times New Roman"/>
                <w:sz w:val="24"/>
                <w:szCs w:val="24"/>
              </w:rPr>
              <w:t>должен соответствовать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51191-2007 Узлы протезов нижних конечностей. Технические требования и методы испытаний, ГОСТ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ИСО 10328-2007 Протезирование. Испытание конструкции протезов нижних конечностей. Требования и методы испытаний.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Протез нижней конечности должен изготавливаться с учетом анатомических дефектов нижней конечности пользователя, физического состояния и его индивидуальных особенностей, психологического статуса, профессиональной и частной жизни, индивидуального уровня двигательной активности и иные значимые для целей реабилитации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медико-социальные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аспекты.  </w:t>
            </w:r>
          </w:p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kern w:val="1"/>
                <w:sz w:val="24"/>
                <w:szCs w:val="24"/>
              </w:rPr>
              <w:t xml:space="preserve">Выполнение работ по обеспечению застрахованного лица протезом нижней конечности должно </w:t>
            </w:r>
            <w:proofErr w:type="gramStart"/>
            <w:r w:rsidRPr="00473B6C">
              <w:rPr>
                <w:rFonts w:ascii="Times New Roman" w:hAnsi="Times New Roman"/>
                <w:kern w:val="1"/>
                <w:sz w:val="24"/>
                <w:szCs w:val="24"/>
              </w:rPr>
              <w:t>производится</w:t>
            </w:r>
            <w:proofErr w:type="gramEnd"/>
            <w:r w:rsidRPr="00473B6C">
              <w:rPr>
                <w:rFonts w:ascii="Times New Roman" w:hAnsi="Times New Roman"/>
                <w:kern w:val="1"/>
                <w:sz w:val="24"/>
                <w:szCs w:val="24"/>
              </w:rPr>
              <w:t xml:space="preserve"> с</w:t>
            </w:r>
            <w:r w:rsidRPr="00473B6C">
              <w:rPr>
                <w:rFonts w:ascii="Times New Roman" w:hAnsi="Times New Roman"/>
                <w:spacing w:val="1"/>
                <w:kern w:val="1"/>
                <w:sz w:val="24"/>
                <w:szCs w:val="24"/>
              </w:rPr>
              <w:t xml:space="preserve"> использованием высококачественных материалов и современных технологий, с надлежащим качеством и в соответствии с принятыми в Российской Федерации государственными и отраслевыми стандартами и требованиями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Приемная гильза и крепления протеза нижней конечности не </w:t>
            </w:r>
            <w:r w:rsidRPr="00473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должны вызывать потертостей, сдавливания, ущемления и наплывов мягких тканей, нарушений кровообращения и болевых ощущений при его пользовании.  </w:t>
            </w:r>
          </w:p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Материал приемной гильзы протеза нижней конечности,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контактирующих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с телом пользователя, должен быть разрешен к применению Министерством здравоохранения Российской Федерации.</w:t>
            </w:r>
          </w:p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>Узлы протеза нижней конечности должны быть стойкими к воздействию физиологических растворов (пота, мочи).</w:t>
            </w:r>
          </w:p>
          <w:p w:rsidR="00B50396" w:rsidRPr="00473B6C" w:rsidRDefault="00B50396" w:rsidP="00B50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Металлические части протеза нижней конечности должны быть изготовлены из коррозийно-стойких материалов или защищены от коррозии специальными покрытиями. </w:t>
            </w:r>
          </w:p>
          <w:p w:rsidR="00B50396" w:rsidRPr="00473B6C" w:rsidRDefault="00B50396" w:rsidP="00B50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kern w:val="1"/>
                <w:sz w:val="24"/>
                <w:szCs w:val="24"/>
              </w:rPr>
              <w:t xml:space="preserve">Выполняемые работы по изготовлению протезов нижних конечностей должны включать комплекс медицинских, технических и социальных мероприятий, проводимых с пользователем, имеющим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      </w:r>
          </w:p>
          <w:p w:rsidR="00B50396" w:rsidRPr="00473B6C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>Упаковка протезов нижних конечностей должна обеспечивать их защиту от повреждений, порчи (изнашивания) или загрязнения во время хранения и транспортировки к месту использования по назначению.  Требования к маркировке, упаковке, транспортированию и хранению протезов нижней конечности по ГОСТ 20790-93 Приборы, аппараты и оборудование медицинские. Общие технические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ГОСТ 30324.0-95 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>Изделия медицинские электрические. Часть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>. Общие требования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сности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, ГОСТ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50267.0.2-2005 Изделия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инские электрические. Часть 1-2.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Общие требования безопасности. Электромагнитная совместимость. Требования и методы испытаний, ГОСТ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 xml:space="preserve"> 51632-2014 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B50396" w:rsidRDefault="00B50396" w:rsidP="00B503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Изготовленные 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протезы нижних конечностей должны иметь установленный изготовителем срок службы с момента передачи их получателю не менее срока пользования, утвержденного </w:t>
            </w:r>
            <w:r w:rsidRPr="00473B6C">
              <w:rPr>
                <w:rFonts w:ascii="Times New Roman" w:hAnsi="Times New Roman"/>
                <w:color w:val="000000"/>
                <w:sz w:val="24"/>
                <w:szCs w:val="24"/>
              </w:rPr>
              <w:t>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24.05.2013 № 215н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 и составлять </w:t>
            </w:r>
            <w:proofErr w:type="gramStart"/>
            <w:r w:rsidRPr="00473B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73B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0396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3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протеза голени модульного типа - не менее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473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0396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73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голени для купания – не менее 3 лет;</w:t>
            </w:r>
          </w:p>
          <w:p w:rsidR="00B50396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протеза бедра модульного типа – не 2 лет;</w:t>
            </w:r>
          </w:p>
          <w:p w:rsidR="00B50396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чехла на культю голени шерстяного – не менее 3 месяцев;</w:t>
            </w:r>
          </w:p>
          <w:p w:rsidR="00B50396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чехла на культю голени хлопчатобумажного – не менее 3 месяцев.</w:t>
            </w:r>
          </w:p>
          <w:p w:rsidR="00B50396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чехла на культю бедра шерстяного – не менее 3 месяцев;</w:t>
            </w:r>
          </w:p>
          <w:p w:rsidR="00B50396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чехла на культю бедра хлопчатобумажного – не менее 3 месяцев.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588"/>
            </w:tblGrid>
            <w:tr w:rsidR="00B50396" w:rsidRPr="00473B6C" w:rsidTr="00B50396">
              <w:trPr>
                <w:trHeight w:val="851"/>
              </w:trPr>
              <w:tc>
                <w:tcPr>
                  <w:tcW w:w="5000" w:type="pct"/>
                  <w:shd w:val="clear" w:color="auto" w:fill="auto"/>
                </w:tcPr>
                <w:p w:rsidR="00B50396" w:rsidRPr="00473B6C" w:rsidRDefault="00B50396" w:rsidP="00B503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3B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Характеристики протезов нижних конечностей указаны в Прилож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ении № 1 к Техническому заданию.</w:t>
                  </w:r>
                </w:p>
              </w:tc>
            </w:tr>
          </w:tbl>
          <w:p w:rsidR="00B50396" w:rsidRPr="00473B6C" w:rsidRDefault="00B50396" w:rsidP="00B5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396" w:rsidTr="00B50396">
        <w:tc>
          <w:tcPr>
            <w:tcW w:w="3227" w:type="dxa"/>
          </w:tcPr>
          <w:p w:rsidR="00B50396" w:rsidRPr="003C24D9" w:rsidRDefault="00B50396" w:rsidP="00B503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4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гарантийному сроку товара, к гарантийному обслуживанию товара</w:t>
            </w:r>
          </w:p>
        </w:tc>
        <w:tc>
          <w:tcPr>
            <w:tcW w:w="6804" w:type="dxa"/>
          </w:tcPr>
          <w:p w:rsidR="00B50396" w:rsidRPr="00473B6C" w:rsidRDefault="00B50396" w:rsidP="00B503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6C">
              <w:rPr>
                <w:rFonts w:ascii="Times New Roman" w:hAnsi="Times New Roman"/>
                <w:sz w:val="24"/>
                <w:szCs w:val="24"/>
              </w:rPr>
              <w:t>Гарантийный срок:</w:t>
            </w:r>
          </w:p>
          <w:p w:rsidR="00B50396" w:rsidRPr="00473B6C" w:rsidRDefault="00B50396" w:rsidP="00B50396">
            <w:pPr>
              <w:widowControl w:val="0"/>
              <w:tabs>
                <w:tab w:val="left" w:pos="9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73B6C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 на протезы нижн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их конечностей – не менее 2 лет.</w:t>
            </w:r>
          </w:p>
          <w:p w:rsidR="00B50396" w:rsidRPr="00473B6C" w:rsidRDefault="00B50396" w:rsidP="00B5039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396" w:rsidTr="00B50396">
        <w:tc>
          <w:tcPr>
            <w:tcW w:w="3227" w:type="dxa"/>
          </w:tcPr>
          <w:p w:rsidR="00B50396" w:rsidRPr="003C24D9" w:rsidRDefault="00B50396" w:rsidP="00B503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4D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товара, объем работ, услуг </w:t>
            </w:r>
          </w:p>
        </w:tc>
        <w:tc>
          <w:tcPr>
            <w:tcW w:w="6804" w:type="dxa"/>
          </w:tcPr>
          <w:p w:rsidR="00B50396" w:rsidRPr="00473B6C" w:rsidRDefault="00B50396" w:rsidP="00B503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73B6C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</w:tbl>
    <w:p w:rsidR="006A009E" w:rsidRDefault="006A009E" w:rsidP="00B503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4A4A" w:rsidRDefault="00B84A4A" w:rsidP="00B503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24D9">
        <w:rPr>
          <w:rFonts w:ascii="Times New Roman" w:hAnsi="Times New Roman"/>
          <w:sz w:val="24"/>
          <w:szCs w:val="24"/>
        </w:rPr>
        <w:t>Приложение № 1 к Техническому заданию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560"/>
      </w:tblGrid>
      <w:tr w:rsidR="00BD2E80" w:rsidRPr="00E86D25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80" w:rsidRPr="0062533D" w:rsidRDefault="00BD2E80" w:rsidP="00B503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2533D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Наименование изделий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80" w:rsidRPr="0062533D" w:rsidRDefault="00BD2E80" w:rsidP="00B503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2533D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Описание функциональных и технических характеристик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E80" w:rsidRPr="0062533D" w:rsidRDefault="00BD2E80" w:rsidP="00B5039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val="en-US"/>
              </w:rPr>
            </w:pPr>
            <w:r w:rsidRPr="0062533D">
              <w:rPr>
                <w:rFonts w:ascii="Times New Roman" w:hAnsi="Times New Roman"/>
                <w:b/>
                <w:kern w:val="2"/>
              </w:rPr>
              <w:t>Количество изделий, штук</w:t>
            </w:r>
          </w:p>
        </w:tc>
      </w:tr>
      <w:tr w:rsidR="00BD2E80" w:rsidRPr="0046767C" w:rsidTr="00BD2E80">
        <w:trPr>
          <w:trHeight w:val="1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типа, приемная гильза индивидуальная с одной пробной гильзой, материал приемной (постоянной) гильзы – акриловые смолы, вкладной чехол из педилина, стопа с голеностопным шарниром, подвижным в сагиттальной плоскости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D2E80" w:rsidRPr="0046767C" w:rsidTr="00BD2E80">
        <w:trPr>
          <w:trHeight w:val="11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для купания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 с приемной   гильзой из акриловых смол, вкладной чехол из педилина. Крепление силиконовым наколенником. Стопа бесшарнирная полиуретановая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 с приемной гильзой из акриловых смол, вкладной чехол  из педилина, крепление с использованием гильзы бедра,  стопа с голеностопным шарниром, подвижным в сагиттальной плоскости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</w:t>
            </w:r>
          </w:p>
          <w:p w:rsidR="00BD2E80" w:rsidRPr="008F4464" w:rsidRDefault="00BD2E80" w:rsidP="00B503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 с приемной гильза из акриловых смол, пробные гильзы из полиэтилена (две), вкладной чехол из педилина, крепление силиконовым наколенником, стопа с высокой степенью энергосбережения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</w:t>
            </w:r>
          </w:p>
          <w:p w:rsidR="00BD2E80" w:rsidRPr="008F4464" w:rsidRDefault="00BD2E80" w:rsidP="00B503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типа, приемная гильза индивидуальная из слоистого пластика с тремя пробными гильзами, с вкладным чехлом из педилина, с силиконовым лайнером с высоким уровнем поглощения динамических нагрузок, стопой с высокой степенью энергосбережения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голени модульного типа с жесткой косметической облицовкой, приемная гильза индивидуальная с двумя пробными гильзами из термопласта, основная приемная гильза – акриловые  смолы, вкладной чехол из педилина, крепление силиконовым наколенником, стопа с голеностопным шарниром, подвижным в сагиттальной плоскости, со сменным пяточным амортизатором, для инвалидов с повышенным и высоким уровнем двигательной активности и повышенными требованиями к протезированию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бедра модульного типа 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Протез бедра модульного типа с замком в коленном модуле, приемная гильза индивидуальная из акриловых смол, вкладной чехол из педилина, крепление с </w:t>
            </w: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использованием кожаных полуфабрикатов, стопа шарнирная полиуретановая монолитная, коленный шарнир одноосный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Протез бедра модульного типа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модульного типа. Приёмная гильза индивидуальная (одна пробная гильза из термопласта), материал постоянной гильзы - акриловые смолы. Крепление протеза вакуумное. Стопа с голеностопным шарниром, подвижным в сагиттальной плоскости, со сменным пяточным амортизатором; Коленный шарнир полицентрический с «геометрическим замком» с зависимым механическим регулированием фаз сгибания-разгибания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модульного типа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модульного типа. Приёмная гильза индивидуальная (одна пробная гильза из термопласта), Материал постоянной гильзы - слоистый пластик, вкладная гильза из  эластичного термопласта (для скелетированной гильзы). Крепление с использованием бандажа или вакуумное. Стопа с повышенной упругостью носочной части. Коленный шарнир полицентрический с «геометрическим замком» с независимым механическим регулированием фаз сгибания-разгибания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2E80" w:rsidRPr="0046767C" w:rsidTr="00BD2E80">
        <w:trPr>
          <w:trHeight w:val="1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на культю голени шерстяной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шерстяной – защита от трения, давления и повышение комфорта при ходьбе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D2E80" w:rsidRPr="0046767C" w:rsidTr="00BD2E80">
        <w:trPr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на культю бедра шерстяной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шерстяной – защита от трения, давления и повышение комфорта при ходьбе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на культю бедра хлопчатобумажный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хлопчатобумажный защищает кожу от пота и трения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D2E80" w:rsidRPr="0046767C" w:rsidTr="00BD2E80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на культю голени хлопчатобумажный</w:t>
            </w:r>
          </w:p>
          <w:p w:rsidR="00BD2E80" w:rsidRPr="008F4464" w:rsidRDefault="00BD2E80" w:rsidP="00B50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hAnsi="Times New Roman"/>
                <w:color w:val="000000"/>
                <w:sz w:val="24"/>
                <w:szCs w:val="24"/>
              </w:rPr>
              <w:t>Чехол хлопчатобумажный защищает кожу от пота и трения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D2E80" w:rsidRPr="0046767C" w:rsidTr="00B50396">
        <w:trPr>
          <w:trHeight w:val="36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4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80" w:rsidRPr="008F4464" w:rsidRDefault="00BD2E80" w:rsidP="00B503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F446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54</w:t>
            </w:r>
          </w:p>
        </w:tc>
      </w:tr>
    </w:tbl>
    <w:p w:rsidR="00C90D3D" w:rsidRDefault="00C90D3D" w:rsidP="00B5039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0D3D" w:rsidSect="000476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2F" w:rsidRDefault="0055782F" w:rsidP="003620AC">
      <w:pPr>
        <w:spacing w:after="0" w:line="240" w:lineRule="auto"/>
      </w:pPr>
      <w:r>
        <w:separator/>
      </w:r>
    </w:p>
  </w:endnote>
  <w:endnote w:type="continuationSeparator" w:id="0">
    <w:p w:rsidR="0055782F" w:rsidRDefault="0055782F" w:rsidP="0036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2F" w:rsidRDefault="0055782F" w:rsidP="003620AC">
      <w:pPr>
        <w:spacing w:after="0" w:line="240" w:lineRule="auto"/>
      </w:pPr>
      <w:r>
        <w:separator/>
      </w:r>
    </w:p>
  </w:footnote>
  <w:footnote w:type="continuationSeparator" w:id="0">
    <w:p w:rsidR="0055782F" w:rsidRDefault="0055782F" w:rsidP="0036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32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0"/>
    <w:rsid w:val="0000107E"/>
    <w:rsid w:val="0000686C"/>
    <w:rsid w:val="000114DE"/>
    <w:rsid w:val="00012CD4"/>
    <w:rsid w:val="00017AF4"/>
    <w:rsid w:val="0002503F"/>
    <w:rsid w:val="00025911"/>
    <w:rsid w:val="00032139"/>
    <w:rsid w:val="00041D8A"/>
    <w:rsid w:val="000427B3"/>
    <w:rsid w:val="0004458E"/>
    <w:rsid w:val="000476DA"/>
    <w:rsid w:val="0005271F"/>
    <w:rsid w:val="000554AF"/>
    <w:rsid w:val="00057E8F"/>
    <w:rsid w:val="000633FA"/>
    <w:rsid w:val="00074F57"/>
    <w:rsid w:val="00076343"/>
    <w:rsid w:val="000764C3"/>
    <w:rsid w:val="00091A9B"/>
    <w:rsid w:val="00094881"/>
    <w:rsid w:val="000A4715"/>
    <w:rsid w:val="000A7AB1"/>
    <w:rsid w:val="000C458C"/>
    <w:rsid w:val="000C5103"/>
    <w:rsid w:val="000C6AE5"/>
    <w:rsid w:val="000C7143"/>
    <w:rsid w:val="000C79B3"/>
    <w:rsid w:val="000D3DA3"/>
    <w:rsid w:val="000D509B"/>
    <w:rsid w:val="00102D15"/>
    <w:rsid w:val="00111214"/>
    <w:rsid w:val="00116799"/>
    <w:rsid w:val="00117440"/>
    <w:rsid w:val="00123382"/>
    <w:rsid w:val="00130125"/>
    <w:rsid w:val="00134187"/>
    <w:rsid w:val="00141F9A"/>
    <w:rsid w:val="00145020"/>
    <w:rsid w:val="00147B4E"/>
    <w:rsid w:val="00153E40"/>
    <w:rsid w:val="001626CD"/>
    <w:rsid w:val="001810A6"/>
    <w:rsid w:val="00184FC9"/>
    <w:rsid w:val="0018596E"/>
    <w:rsid w:val="001941F1"/>
    <w:rsid w:val="001A1333"/>
    <w:rsid w:val="001B2CEF"/>
    <w:rsid w:val="001B40DD"/>
    <w:rsid w:val="001D2986"/>
    <w:rsid w:val="001D6F88"/>
    <w:rsid w:val="00201779"/>
    <w:rsid w:val="00211983"/>
    <w:rsid w:val="002128EB"/>
    <w:rsid w:val="00241FFE"/>
    <w:rsid w:val="00254C94"/>
    <w:rsid w:val="00261318"/>
    <w:rsid w:val="00264F74"/>
    <w:rsid w:val="00267449"/>
    <w:rsid w:val="00273FE7"/>
    <w:rsid w:val="002757FA"/>
    <w:rsid w:val="00281FFD"/>
    <w:rsid w:val="002E377F"/>
    <w:rsid w:val="002F4010"/>
    <w:rsid w:val="00304418"/>
    <w:rsid w:val="00325922"/>
    <w:rsid w:val="00345D23"/>
    <w:rsid w:val="00354BAE"/>
    <w:rsid w:val="00355F2F"/>
    <w:rsid w:val="00356016"/>
    <w:rsid w:val="00361CDF"/>
    <w:rsid w:val="003620AC"/>
    <w:rsid w:val="00362853"/>
    <w:rsid w:val="00364B18"/>
    <w:rsid w:val="0038073B"/>
    <w:rsid w:val="00381C88"/>
    <w:rsid w:val="003955F9"/>
    <w:rsid w:val="003A109F"/>
    <w:rsid w:val="003B42F4"/>
    <w:rsid w:val="003C24D9"/>
    <w:rsid w:val="003C2F2A"/>
    <w:rsid w:val="003C3C4D"/>
    <w:rsid w:val="003E0FF2"/>
    <w:rsid w:val="003E6989"/>
    <w:rsid w:val="003E6A47"/>
    <w:rsid w:val="003E6EE1"/>
    <w:rsid w:val="003F51D2"/>
    <w:rsid w:val="0040058C"/>
    <w:rsid w:val="00403F5A"/>
    <w:rsid w:val="00404335"/>
    <w:rsid w:val="00404F94"/>
    <w:rsid w:val="00406D23"/>
    <w:rsid w:val="0041397B"/>
    <w:rsid w:val="00413B99"/>
    <w:rsid w:val="00415F01"/>
    <w:rsid w:val="00417E08"/>
    <w:rsid w:val="00431A0A"/>
    <w:rsid w:val="004321E2"/>
    <w:rsid w:val="00447B03"/>
    <w:rsid w:val="0045463F"/>
    <w:rsid w:val="00481328"/>
    <w:rsid w:val="00486774"/>
    <w:rsid w:val="004A50F2"/>
    <w:rsid w:val="004C609F"/>
    <w:rsid w:val="004D18C7"/>
    <w:rsid w:val="004D5236"/>
    <w:rsid w:val="004D56BE"/>
    <w:rsid w:val="004E0716"/>
    <w:rsid w:val="004E53BB"/>
    <w:rsid w:val="004F7266"/>
    <w:rsid w:val="00513560"/>
    <w:rsid w:val="00513EEC"/>
    <w:rsid w:val="00514CB1"/>
    <w:rsid w:val="00514FFF"/>
    <w:rsid w:val="0052276E"/>
    <w:rsid w:val="00522CA3"/>
    <w:rsid w:val="00527657"/>
    <w:rsid w:val="00533C3F"/>
    <w:rsid w:val="00540635"/>
    <w:rsid w:val="005409D0"/>
    <w:rsid w:val="005412AF"/>
    <w:rsid w:val="005416A8"/>
    <w:rsid w:val="005457A8"/>
    <w:rsid w:val="00552991"/>
    <w:rsid w:val="00553C1F"/>
    <w:rsid w:val="00554648"/>
    <w:rsid w:val="0055782F"/>
    <w:rsid w:val="00562E1A"/>
    <w:rsid w:val="005760FF"/>
    <w:rsid w:val="005764B0"/>
    <w:rsid w:val="0057709C"/>
    <w:rsid w:val="00592AF5"/>
    <w:rsid w:val="00597FA6"/>
    <w:rsid w:val="005A674F"/>
    <w:rsid w:val="005C7EAF"/>
    <w:rsid w:val="005D705B"/>
    <w:rsid w:val="005E49C1"/>
    <w:rsid w:val="005E602E"/>
    <w:rsid w:val="005F6A89"/>
    <w:rsid w:val="00613465"/>
    <w:rsid w:val="0062533D"/>
    <w:rsid w:val="00627AF2"/>
    <w:rsid w:val="006326E9"/>
    <w:rsid w:val="00642EE3"/>
    <w:rsid w:val="0065285B"/>
    <w:rsid w:val="006627E2"/>
    <w:rsid w:val="00664111"/>
    <w:rsid w:val="0066420F"/>
    <w:rsid w:val="00666708"/>
    <w:rsid w:val="00670CD0"/>
    <w:rsid w:val="00673674"/>
    <w:rsid w:val="00682D53"/>
    <w:rsid w:val="00684A4A"/>
    <w:rsid w:val="00685579"/>
    <w:rsid w:val="00694BDC"/>
    <w:rsid w:val="006970CF"/>
    <w:rsid w:val="006A009E"/>
    <w:rsid w:val="006A1CF7"/>
    <w:rsid w:val="006B355C"/>
    <w:rsid w:val="006B4841"/>
    <w:rsid w:val="006C6227"/>
    <w:rsid w:val="006E461A"/>
    <w:rsid w:val="006F0195"/>
    <w:rsid w:val="006F24C3"/>
    <w:rsid w:val="006F6965"/>
    <w:rsid w:val="007028BF"/>
    <w:rsid w:val="007055A4"/>
    <w:rsid w:val="00713F84"/>
    <w:rsid w:val="007143A8"/>
    <w:rsid w:val="007167AB"/>
    <w:rsid w:val="007234D3"/>
    <w:rsid w:val="00723CD9"/>
    <w:rsid w:val="00725156"/>
    <w:rsid w:val="00727A87"/>
    <w:rsid w:val="0073316C"/>
    <w:rsid w:val="007432A5"/>
    <w:rsid w:val="0076567C"/>
    <w:rsid w:val="0076773E"/>
    <w:rsid w:val="007679D9"/>
    <w:rsid w:val="00777215"/>
    <w:rsid w:val="00777CAA"/>
    <w:rsid w:val="0078192E"/>
    <w:rsid w:val="007826FF"/>
    <w:rsid w:val="007835C3"/>
    <w:rsid w:val="007847CB"/>
    <w:rsid w:val="00784CF0"/>
    <w:rsid w:val="00786365"/>
    <w:rsid w:val="00786CE2"/>
    <w:rsid w:val="00794B95"/>
    <w:rsid w:val="007A4F34"/>
    <w:rsid w:val="007C65FB"/>
    <w:rsid w:val="007D50D2"/>
    <w:rsid w:val="007D62C2"/>
    <w:rsid w:val="007D776D"/>
    <w:rsid w:val="007E4107"/>
    <w:rsid w:val="007E5B42"/>
    <w:rsid w:val="00804141"/>
    <w:rsid w:val="0082036A"/>
    <w:rsid w:val="008359B3"/>
    <w:rsid w:val="00842620"/>
    <w:rsid w:val="00847D9B"/>
    <w:rsid w:val="0085028C"/>
    <w:rsid w:val="008545C5"/>
    <w:rsid w:val="00872B31"/>
    <w:rsid w:val="00876ADA"/>
    <w:rsid w:val="0088030A"/>
    <w:rsid w:val="00884A23"/>
    <w:rsid w:val="00885E54"/>
    <w:rsid w:val="0089376C"/>
    <w:rsid w:val="00895C73"/>
    <w:rsid w:val="00895C8C"/>
    <w:rsid w:val="008A116F"/>
    <w:rsid w:val="008A4D9A"/>
    <w:rsid w:val="008A7BFB"/>
    <w:rsid w:val="008A7DF8"/>
    <w:rsid w:val="008B0F3B"/>
    <w:rsid w:val="008B6620"/>
    <w:rsid w:val="008B7A84"/>
    <w:rsid w:val="008C76D4"/>
    <w:rsid w:val="008D5CF1"/>
    <w:rsid w:val="008E4F2F"/>
    <w:rsid w:val="008E67F7"/>
    <w:rsid w:val="008F136A"/>
    <w:rsid w:val="008F4464"/>
    <w:rsid w:val="009009DA"/>
    <w:rsid w:val="00907094"/>
    <w:rsid w:val="00920B99"/>
    <w:rsid w:val="00924A92"/>
    <w:rsid w:val="00930BE8"/>
    <w:rsid w:val="009341C3"/>
    <w:rsid w:val="00944A9A"/>
    <w:rsid w:val="00945538"/>
    <w:rsid w:val="009576C9"/>
    <w:rsid w:val="00964540"/>
    <w:rsid w:val="0096686B"/>
    <w:rsid w:val="00971CCC"/>
    <w:rsid w:val="009811BC"/>
    <w:rsid w:val="00982479"/>
    <w:rsid w:val="00983158"/>
    <w:rsid w:val="00987530"/>
    <w:rsid w:val="00993992"/>
    <w:rsid w:val="009976E3"/>
    <w:rsid w:val="00997ADD"/>
    <w:rsid w:val="00997CE3"/>
    <w:rsid w:val="009B2734"/>
    <w:rsid w:val="009B5FC2"/>
    <w:rsid w:val="009C1628"/>
    <w:rsid w:val="009C5DAD"/>
    <w:rsid w:val="009D1CEC"/>
    <w:rsid w:val="009E025B"/>
    <w:rsid w:val="009F5DBB"/>
    <w:rsid w:val="00A012D1"/>
    <w:rsid w:val="00A02827"/>
    <w:rsid w:val="00A126A5"/>
    <w:rsid w:val="00A17DB7"/>
    <w:rsid w:val="00A3149C"/>
    <w:rsid w:val="00A41588"/>
    <w:rsid w:val="00A44269"/>
    <w:rsid w:val="00A53532"/>
    <w:rsid w:val="00A556C2"/>
    <w:rsid w:val="00A62AFE"/>
    <w:rsid w:val="00A72F0E"/>
    <w:rsid w:val="00A81A84"/>
    <w:rsid w:val="00A871A3"/>
    <w:rsid w:val="00A87AEC"/>
    <w:rsid w:val="00AA6C10"/>
    <w:rsid w:val="00AC1964"/>
    <w:rsid w:val="00AC295A"/>
    <w:rsid w:val="00AC51D8"/>
    <w:rsid w:val="00AD748F"/>
    <w:rsid w:val="00AD7CCB"/>
    <w:rsid w:val="00AE43FD"/>
    <w:rsid w:val="00AE7C6B"/>
    <w:rsid w:val="00AF23DC"/>
    <w:rsid w:val="00AF6A38"/>
    <w:rsid w:val="00B200B6"/>
    <w:rsid w:val="00B26F20"/>
    <w:rsid w:val="00B400A1"/>
    <w:rsid w:val="00B50396"/>
    <w:rsid w:val="00B55136"/>
    <w:rsid w:val="00B56F70"/>
    <w:rsid w:val="00B61432"/>
    <w:rsid w:val="00B6206E"/>
    <w:rsid w:val="00B6485D"/>
    <w:rsid w:val="00B758BA"/>
    <w:rsid w:val="00B84A4A"/>
    <w:rsid w:val="00B86CE2"/>
    <w:rsid w:val="00B86E77"/>
    <w:rsid w:val="00B87C6A"/>
    <w:rsid w:val="00B87C91"/>
    <w:rsid w:val="00B9281F"/>
    <w:rsid w:val="00B97DD5"/>
    <w:rsid w:val="00BD2E80"/>
    <w:rsid w:val="00BD3018"/>
    <w:rsid w:val="00BE0651"/>
    <w:rsid w:val="00BE1681"/>
    <w:rsid w:val="00BE331E"/>
    <w:rsid w:val="00BE5122"/>
    <w:rsid w:val="00BE5D28"/>
    <w:rsid w:val="00BF1605"/>
    <w:rsid w:val="00C008B9"/>
    <w:rsid w:val="00C03AAB"/>
    <w:rsid w:val="00C20312"/>
    <w:rsid w:val="00C71AB1"/>
    <w:rsid w:val="00C71F64"/>
    <w:rsid w:val="00C818D8"/>
    <w:rsid w:val="00C85C0A"/>
    <w:rsid w:val="00C86E13"/>
    <w:rsid w:val="00C90D3D"/>
    <w:rsid w:val="00C93DDD"/>
    <w:rsid w:val="00CA1E1F"/>
    <w:rsid w:val="00CB56AC"/>
    <w:rsid w:val="00CC1447"/>
    <w:rsid w:val="00CE0D39"/>
    <w:rsid w:val="00CE7AAE"/>
    <w:rsid w:val="00D00E72"/>
    <w:rsid w:val="00D10FAB"/>
    <w:rsid w:val="00D168B3"/>
    <w:rsid w:val="00D25905"/>
    <w:rsid w:val="00D313C6"/>
    <w:rsid w:val="00D41E20"/>
    <w:rsid w:val="00D50D85"/>
    <w:rsid w:val="00D65C4F"/>
    <w:rsid w:val="00D70A27"/>
    <w:rsid w:val="00D71189"/>
    <w:rsid w:val="00D75D85"/>
    <w:rsid w:val="00D80B45"/>
    <w:rsid w:val="00D811F1"/>
    <w:rsid w:val="00DB776F"/>
    <w:rsid w:val="00DC5702"/>
    <w:rsid w:val="00DD4109"/>
    <w:rsid w:val="00DE4293"/>
    <w:rsid w:val="00DE6AD9"/>
    <w:rsid w:val="00DE7DE8"/>
    <w:rsid w:val="00DF73F0"/>
    <w:rsid w:val="00E05191"/>
    <w:rsid w:val="00E065D7"/>
    <w:rsid w:val="00E13D82"/>
    <w:rsid w:val="00E25BF4"/>
    <w:rsid w:val="00E447B7"/>
    <w:rsid w:val="00E46EB4"/>
    <w:rsid w:val="00E52E99"/>
    <w:rsid w:val="00E62950"/>
    <w:rsid w:val="00E66E6B"/>
    <w:rsid w:val="00E83D6E"/>
    <w:rsid w:val="00E85D85"/>
    <w:rsid w:val="00E8641C"/>
    <w:rsid w:val="00E87BF6"/>
    <w:rsid w:val="00E96834"/>
    <w:rsid w:val="00E96DBA"/>
    <w:rsid w:val="00EA7169"/>
    <w:rsid w:val="00EA7D7A"/>
    <w:rsid w:val="00EC3F07"/>
    <w:rsid w:val="00EC52B9"/>
    <w:rsid w:val="00EC776C"/>
    <w:rsid w:val="00ED1C64"/>
    <w:rsid w:val="00EE2A95"/>
    <w:rsid w:val="00EF1A4F"/>
    <w:rsid w:val="00EF2FE3"/>
    <w:rsid w:val="00EF35DE"/>
    <w:rsid w:val="00EF3D0F"/>
    <w:rsid w:val="00F00FFA"/>
    <w:rsid w:val="00F05C02"/>
    <w:rsid w:val="00F06A71"/>
    <w:rsid w:val="00F06D65"/>
    <w:rsid w:val="00F1077D"/>
    <w:rsid w:val="00F16AEB"/>
    <w:rsid w:val="00F2546C"/>
    <w:rsid w:val="00F469DB"/>
    <w:rsid w:val="00F52605"/>
    <w:rsid w:val="00F577A7"/>
    <w:rsid w:val="00F57A01"/>
    <w:rsid w:val="00F707EF"/>
    <w:rsid w:val="00F71246"/>
    <w:rsid w:val="00F71A11"/>
    <w:rsid w:val="00F747E8"/>
    <w:rsid w:val="00F84307"/>
    <w:rsid w:val="00F9021B"/>
    <w:rsid w:val="00F94AAB"/>
    <w:rsid w:val="00FA63E9"/>
    <w:rsid w:val="00FB0555"/>
    <w:rsid w:val="00FB6611"/>
    <w:rsid w:val="00FB6BEB"/>
    <w:rsid w:val="00FB77C6"/>
    <w:rsid w:val="00FC3E7F"/>
    <w:rsid w:val="00FD20A7"/>
    <w:rsid w:val="00FD3EB0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0AC"/>
  </w:style>
  <w:style w:type="paragraph" w:styleId="a6">
    <w:name w:val="footer"/>
    <w:basedOn w:val="a"/>
    <w:link w:val="a7"/>
    <w:uiPriority w:val="99"/>
    <w:unhideWhenUsed/>
    <w:rsid w:val="0036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0AC"/>
  </w:style>
  <w:style w:type="table" w:customStyle="1" w:styleId="11">
    <w:name w:val="Сетка таблицы1"/>
    <w:basedOn w:val="a1"/>
    <w:next w:val="a3"/>
    <w:uiPriority w:val="59"/>
    <w:rsid w:val="00786C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FD20A7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character" w:customStyle="1" w:styleId="label">
    <w:name w:val="label"/>
    <w:basedOn w:val="a0"/>
    <w:rsid w:val="00267449"/>
  </w:style>
  <w:style w:type="paragraph" w:styleId="a8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rsid w:val="00EF1A4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32">
    <w:name w:val="Маркированный список 32"/>
    <w:basedOn w:val="a"/>
    <w:rsid w:val="00EF1A4F"/>
    <w:pPr>
      <w:widowControl w:val="0"/>
      <w:numPr>
        <w:numId w:val="1"/>
      </w:numPr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9">
    <w:name w:val="Содержимое таблицы"/>
    <w:basedOn w:val="a"/>
    <w:rsid w:val="00A87AE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A81A84"/>
  </w:style>
  <w:style w:type="character" w:customStyle="1" w:styleId="aa">
    <w:name w:val="Цветовое выделение"/>
    <w:rsid w:val="00A81A84"/>
    <w:rPr>
      <w:b/>
      <w:bCs/>
      <w:color w:val="000080"/>
    </w:rPr>
  </w:style>
  <w:style w:type="character" w:customStyle="1" w:styleId="Absatz-Standardschriftart">
    <w:name w:val="Absatz-Standardschriftart"/>
    <w:rsid w:val="00964540"/>
  </w:style>
  <w:style w:type="paragraph" w:styleId="ab">
    <w:name w:val="Balloon Text"/>
    <w:basedOn w:val="a"/>
    <w:link w:val="ac"/>
    <w:uiPriority w:val="99"/>
    <w:semiHidden/>
    <w:unhideWhenUsed/>
    <w:rsid w:val="00694B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94BD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50D8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0AC"/>
  </w:style>
  <w:style w:type="paragraph" w:styleId="a6">
    <w:name w:val="footer"/>
    <w:basedOn w:val="a"/>
    <w:link w:val="a7"/>
    <w:uiPriority w:val="99"/>
    <w:unhideWhenUsed/>
    <w:rsid w:val="0036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0AC"/>
  </w:style>
  <w:style w:type="table" w:customStyle="1" w:styleId="11">
    <w:name w:val="Сетка таблицы1"/>
    <w:basedOn w:val="a1"/>
    <w:next w:val="a3"/>
    <w:uiPriority w:val="59"/>
    <w:rsid w:val="00786C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FD20A7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character" w:customStyle="1" w:styleId="label">
    <w:name w:val="label"/>
    <w:basedOn w:val="a0"/>
    <w:rsid w:val="00267449"/>
  </w:style>
  <w:style w:type="paragraph" w:styleId="a8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rsid w:val="00EF1A4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32">
    <w:name w:val="Маркированный список 32"/>
    <w:basedOn w:val="a"/>
    <w:rsid w:val="00EF1A4F"/>
    <w:pPr>
      <w:widowControl w:val="0"/>
      <w:numPr>
        <w:numId w:val="1"/>
      </w:numPr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9">
    <w:name w:val="Содержимое таблицы"/>
    <w:basedOn w:val="a"/>
    <w:rsid w:val="00A87AE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A81A84"/>
  </w:style>
  <w:style w:type="character" w:customStyle="1" w:styleId="aa">
    <w:name w:val="Цветовое выделение"/>
    <w:rsid w:val="00A81A84"/>
    <w:rPr>
      <w:b/>
      <w:bCs/>
      <w:color w:val="000080"/>
    </w:rPr>
  </w:style>
  <w:style w:type="character" w:customStyle="1" w:styleId="Absatz-Standardschriftart">
    <w:name w:val="Absatz-Standardschriftart"/>
    <w:rsid w:val="00964540"/>
  </w:style>
  <w:style w:type="paragraph" w:styleId="ab">
    <w:name w:val="Balloon Text"/>
    <w:basedOn w:val="a"/>
    <w:link w:val="ac"/>
    <w:uiPriority w:val="99"/>
    <w:semiHidden/>
    <w:unhideWhenUsed/>
    <w:rsid w:val="00694B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94BD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50D8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Санников_А</dc:creator>
  <cp:lastModifiedBy>Санников_А</cp:lastModifiedBy>
  <cp:revision>3</cp:revision>
  <cp:lastPrinted>2018-01-31T10:15:00Z</cp:lastPrinted>
  <dcterms:created xsi:type="dcterms:W3CDTF">2018-02-13T03:04:00Z</dcterms:created>
  <dcterms:modified xsi:type="dcterms:W3CDTF">2018-02-13T03:07:00Z</dcterms:modified>
</cp:coreProperties>
</file>