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EBE" w:rsidRDefault="00D55EBE" w:rsidP="00D55EBE">
      <w:pPr>
        <w:pStyle w:val="Textbody"/>
        <w:jc w:val="center"/>
      </w:pPr>
      <w:r>
        <w:rPr>
          <w:rFonts w:ascii="Times New Roman" w:hAnsi="Times New Roman" w:cs="Times New Roman"/>
          <w:b/>
          <w:sz w:val="21"/>
          <w:szCs w:val="21"/>
        </w:rPr>
        <w:t>Техническое задание</w:t>
      </w:r>
    </w:p>
    <w:p w:rsidR="00D55EBE" w:rsidRDefault="00D55EBE" w:rsidP="00D55EBE">
      <w:pPr>
        <w:pStyle w:val="Standard"/>
        <w:keepNext/>
        <w:tabs>
          <w:tab w:val="left" w:pos="0"/>
          <w:tab w:val="left" w:pos="5306"/>
        </w:tabs>
        <w:jc w:val="center"/>
        <w:rPr>
          <w:rFonts w:ascii="Times New Roman" w:hAnsi="Times New Roman" w:cs="Times New Roman"/>
          <w:sz w:val="21"/>
          <w:szCs w:val="21"/>
        </w:rPr>
      </w:pPr>
    </w:p>
    <w:p w:rsidR="00D55EBE" w:rsidRDefault="00D55EBE" w:rsidP="00D55EBE">
      <w:pPr>
        <w:pStyle w:val="Standard"/>
        <w:keepNext/>
        <w:tabs>
          <w:tab w:val="left" w:pos="0"/>
          <w:tab w:val="left" w:pos="5306"/>
        </w:tabs>
        <w:jc w:val="center"/>
        <w:rPr>
          <w:rFonts w:ascii="Times New Roman" w:hAnsi="Times New Roman" w:cs="Times New Roman"/>
          <w:sz w:val="21"/>
          <w:szCs w:val="21"/>
        </w:rPr>
      </w:pPr>
    </w:p>
    <w:p w:rsidR="00D55EBE" w:rsidRDefault="00D55EBE" w:rsidP="00D55EBE">
      <w:pPr>
        <w:pStyle w:val="Standard"/>
        <w:keepNext/>
        <w:tabs>
          <w:tab w:val="right" w:pos="9354"/>
        </w:tabs>
        <w:jc w:val="center"/>
        <w:rPr>
          <w:rFonts w:ascii="Times New Roman" w:hAnsi="Times New Roman" w:cs="Times New Roman"/>
          <w:b/>
          <w:color w:val="000000"/>
          <w:sz w:val="21"/>
          <w:szCs w:val="21"/>
          <w:lang w:eastAsia="en-US" w:bidi="en-US"/>
        </w:rPr>
      </w:pPr>
      <w:r>
        <w:rPr>
          <w:rFonts w:ascii="Times New Roman" w:hAnsi="Times New Roman" w:cs="Times New Roman"/>
          <w:b/>
          <w:color w:val="000000"/>
          <w:sz w:val="21"/>
          <w:szCs w:val="21"/>
          <w:lang w:eastAsia="en-US" w:bidi="en-US"/>
        </w:rPr>
        <w:t>Требования к качеству товара, к техническим характеристикам товара, к безопасности товара, к функциональным характеристикам (потребительским свойствам) товара, к количественным и качественным характеристикам товара, к комплектности и упаковке товара, к отгрузке (передаче) товара, к сроку и (или) объему предоставления гарантий качества товара.</w:t>
      </w:r>
    </w:p>
    <w:p w:rsidR="00D55EBE" w:rsidRDefault="00D55EBE" w:rsidP="00D55EBE">
      <w:pPr>
        <w:pStyle w:val="Standard"/>
        <w:keepNext/>
        <w:tabs>
          <w:tab w:val="right" w:pos="9354"/>
        </w:tabs>
        <w:jc w:val="both"/>
        <w:rPr>
          <w:rFonts w:ascii="Times New Roman" w:hAnsi="Times New Roman" w:cs="Times New Roman"/>
          <w:bCs/>
          <w:color w:val="000000"/>
          <w:sz w:val="21"/>
          <w:szCs w:val="21"/>
          <w:lang w:eastAsia="en-US" w:bidi="en-US"/>
        </w:rPr>
      </w:pPr>
    </w:p>
    <w:p w:rsidR="00D55EBE" w:rsidRDefault="00D55EBE" w:rsidP="00D55EBE">
      <w:pPr>
        <w:pStyle w:val="Standard"/>
        <w:widowControl w:val="0"/>
        <w:tabs>
          <w:tab w:val="left" w:pos="1158"/>
        </w:tabs>
        <w:ind w:left="-567"/>
        <w:jc w:val="center"/>
        <w:rPr>
          <w:rFonts w:ascii="Times New Roman" w:hAnsi="Times New Roman" w:cs="Tahoma"/>
          <w:b/>
          <w:color w:val="000000"/>
          <w:sz w:val="21"/>
          <w:szCs w:val="21"/>
          <w:lang w:eastAsia="en-US" w:bidi="en-US"/>
        </w:rPr>
      </w:pPr>
      <w:r>
        <w:rPr>
          <w:rFonts w:ascii="Times New Roman" w:hAnsi="Times New Roman" w:cs="Tahoma"/>
          <w:b/>
          <w:color w:val="000000"/>
          <w:sz w:val="21"/>
          <w:szCs w:val="21"/>
          <w:lang w:eastAsia="en-US" w:bidi="en-US"/>
        </w:rPr>
        <w:t>Наименование товара, работ, услуг</w:t>
      </w:r>
    </w:p>
    <w:p w:rsidR="00D55EBE" w:rsidRDefault="00D55EBE" w:rsidP="00D55EBE">
      <w:pPr>
        <w:pStyle w:val="Standard"/>
        <w:widowControl w:val="0"/>
        <w:tabs>
          <w:tab w:val="left" w:pos="1158"/>
        </w:tabs>
        <w:ind w:left="-567"/>
        <w:jc w:val="both"/>
        <w:rPr>
          <w:rFonts w:ascii="Times New Roman" w:hAnsi="Times New Roman" w:cs="Tahoma"/>
          <w:b/>
          <w:color w:val="000000"/>
          <w:sz w:val="21"/>
          <w:szCs w:val="21"/>
          <w:lang w:eastAsia="en-US" w:bidi="en-US"/>
        </w:rPr>
      </w:pPr>
    </w:p>
    <w:p w:rsidR="00D55EBE" w:rsidRDefault="00D55EBE" w:rsidP="00D55EBE">
      <w:pPr>
        <w:pStyle w:val="Standard"/>
        <w:keepNext/>
        <w:widowControl w:val="0"/>
        <w:tabs>
          <w:tab w:val="left" w:pos="708"/>
        </w:tabs>
        <w:ind w:firstLine="709"/>
        <w:jc w:val="both"/>
        <w:rPr>
          <w:rFonts w:ascii="Times New Roman" w:hAnsi="Times New Roman" w:cs="Tahoma"/>
          <w:color w:val="000000"/>
          <w:sz w:val="21"/>
          <w:szCs w:val="21"/>
          <w:lang w:eastAsia="en-US" w:bidi="en-US"/>
        </w:rPr>
      </w:pPr>
      <w:r>
        <w:rPr>
          <w:rFonts w:ascii="Times New Roman" w:hAnsi="Times New Roman" w:cs="Tahoma"/>
          <w:color w:val="000000"/>
          <w:sz w:val="21"/>
          <w:szCs w:val="21"/>
          <w:lang w:eastAsia="en-US" w:bidi="en-US"/>
        </w:rPr>
        <w:t>Специальные средства при нарушениях функций выделения - мочеприемники (различных модификаций и размеров) и вспомогательные принадлежности к ним.</w:t>
      </w:r>
    </w:p>
    <w:p w:rsidR="00D55EBE" w:rsidRDefault="00D55EBE" w:rsidP="00D55EBE">
      <w:pPr>
        <w:pStyle w:val="Standard"/>
        <w:keepNext/>
        <w:widowControl w:val="0"/>
        <w:tabs>
          <w:tab w:val="left" w:pos="708"/>
        </w:tabs>
        <w:ind w:firstLine="709"/>
        <w:jc w:val="both"/>
        <w:rPr>
          <w:rFonts w:ascii="Times New Roman" w:hAnsi="Times New Roman" w:cs="Tahoma"/>
          <w:color w:val="000000"/>
          <w:sz w:val="21"/>
          <w:szCs w:val="21"/>
          <w:lang w:eastAsia="en-US" w:bidi="en-US"/>
        </w:rPr>
      </w:pPr>
    </w:p>
    <w:p w:rsidR="00D55EBE" w:rsidRDefault="00D55EBE" w:rsidP="00D55EBE">
      <w:pPr>
        <w:pStyle w:val="Standard"/>
        <w:keepNext/>
        <w:widowControl w:val="0"/>
        <w:jc w:val="center"/>
        <w:rPr>
          <w:rFonts w:ascii="Times New Roman" w:hAnsi="Times New Roman" w:cs="Tahoma"/>
          <w:b/>
          <w:color w:val="000000"/>
          <w:sz w:val="21"/>
          <w:szCs w:val="21"/>
          <w:lang w:eastAsia="en-US" w:bidi="en-US"/>
        </w:rPr>
      </w:pPr>
      <w:r>
        <w:rPr>
          <w:rFonts w:ascii="Times New Roman" w:hAnsi="Times New Roman" w:cs="Tahoma"/>
          <w:b/>
          <w:color w:val="000000"/>
          <w:sz w:val="21"/>
          <w:szCs w:val="21"/>
          <w:lang w:eastAsia="en-US" w:bidi="en-US"/>
        </w:rPr>
        <w:t>Требования к качеству товара</w:t>
      </w:r>
    </w:p>
    <w:p w:rsidR="00D55EBE" w:rsidRDefault="00D55EBE" w:rsidP="00D55EBE">
      <w:pPr>
        <w:pStyle w:val="Standard"/>
        <w:keepNext/>
        <w:widowControl w:val="0"/>
        <w:jc w:val="center"/>
        <w:rPr>
          <w:rFonts w:ascii="Times New Roman" w:hAnsi="Times New Roman" w:cs="Tahoma"/>
          <w:b/>
          <w:color w:val="000000"/>
          <w:sz w:val="21"/>
          <w:szCs w:val="21"/>
          <w:lang w:eastAsia="en-US" w:bidi="en-US"/>
        </w:rPr>
      </w:pPr>
    </w:p>
    <w:p w:rsidR="00D55EBE" w:rsidRDefault="00D55EBE" w:rsidP="00D55EBE">
      <w:pPr>
        <w:pStyle w:val="Standard"/>
        <w:keepNext/>
        <w:widowControl w:val="0"/>
        <w:tabs>
          <w:tab w:val="left" w:pos="708"/>
        </w:tabs>
        <w:ind w:firstLine="709"/>
        <w:jc w:val="both"/>
        <w:rPr>
          <w:rFonts w:ascii="Times New Roman" w:hAnsi="Times New Roman" w:cs="Tahoma"/>
          <w:color w:val="000000"/>
          <w:sz w:val="21"/>
          <w:szCs w:val="21"/>
          <w:lang w:eastAsia="en-US" w:bidi="en-US"/>
        </w:rPr>
      </w:pPr>
      <w:r>
        <w:rPr>
          <w:rFonts w:ascii="Times New Roman" w:hAnsi="Times New Roman" w:cs="Tahoma"/>
          <w:color w:val="000000"/>
          <w:sz w:val="21"/>
          <w:szCs w:val="21"/>
          <w:lang w:eastAsia="en-US" w:bidi="en-US"/>
        </w:rPr>
        <w:t>В специальных средствах при нарушениях функций выделения (мочеприемниках) не допускаются механические повреждения (разрыв края, разрезы и т.п.).</w:t>
      </w:r>
    </w:p>
    <w:p w:rsidR="00D55EBE" w:rsidRDefault="00D55EBE" w:rsidP="00D55EBE">
      <w:pPr>
        <w:pStyle w:val="Standard"/>
        <w:keepNext/>
        <w:widowControl w:val="0"/>
        <w:tabs>
          <w:tab w:val="right" w:pos="9354"/>
        </w:tabs>
        <w:rPr>
          <w:rFonts w:ascii="Times New Roman" w:hAnsi="Times New Roman" w:cs="Times New Roman"/>
          <w:b/>
          <w:color w:val="000000"/>
          <w:sz w:val="21"/>
          <w:szCs w:val="21"/>
          <w:lang w:eastAsia="en-US" w:bidi="en-US"/>
        </w:rPr>
      </w:pPr>
    </w:p>
    <w:p w:rsidR="00D55EBE" w:rsidRDefault="00D55EBE" w:rsidP="00D55EBE">
      <w:pPr>
        <w:pStyle w:val="Standard"/>
        <w:widowControl w:val="0"/>
        <w:ind w:firstLine="709"/>
        <w:jc w:val="center"/>
        <w:rPr>
          <w:rFonts w:ascii="Times New Roman" w:hAnsi="Times New Roman" w:cs="Tahoma"/>
          <w:b/>
          <w:color w:val="000000"/>
          <w:sz w:val="21"/>
          <w:szCs w:val="21"/>
          <w:lang w:eastAsia="en-US" w:bidi="en-US"/>
        </w:rPr>
      </w:pPr>
      <w:r>
        <w:rPr>
          <w:rFonts w:ascii="Times New Roman" w:hAnsi="Times New Roman" w:cs="Tahoma"/>
          <w:b/>
          <w:color w:val="000000"/>
          <w:sz w:val="21"/>
          <w:szCs w:val="21"/>
          <w:lang w:eastAsia="en-US" w:bidi="en-US"/>
        </w:rPr>
        <w:t>Требования к техническим характеристикам</w:t>
      </w:r>
    </w:p>
    <w:p w:rsidR="00D55EBE" w:rsidRDefault="00D55EBE" w:rsidP="00D55EBE">
      <w:pPr>
        <w:pStyle w:val="Standard"/>
        <w:widowControl w:val="0"/>
        <w:ind w:firstLine="709"/>
        <w:jc w:val="center"/>
        <w:rPr>
          <w:rFonts w:ascii="Times New Roman" w:hAnsi="Times New Roman" w:cs="Tahoma"/>
          <w:b/>
          <w:color w:val="000000"/>
          <w:sz w:val="21"/>
          <w:szCs w:val="21"/>
          <w:lang w:eastAsia="en-US" w:bidi="en-US"/>
        </w:rPr>
      </w:pPr>
    </w:p>
    <w:p w:rsidR="00D55EBE" w:rsidRDefault="00D55EBE" w:rsidP="00D55EBE">
      <w:pPr>
        <w:pStyle w:val="Standard"/>
        <w:widowControl w:val="0"/>
        <w:ind w:firstLine="709"/>
        <w:jc w:val="both"/>
        <w:rPr>
          <w:rFonts w:ascii="Times New Roman" w:hAnsi="Times New Roman" w:cs="Tahoma"/>
          <w:color w:val="000000"/>
          <w:sz w:val="21"/>
          <w:szCs w:val="21"/>
          <w:lang w:eastAsia="en-US" w:bidi="en-US"/>
        </w:rPr>
      </w:pPr>
      <w:r>
        <w:rPr>
          <w:rFonts w:ascii="Times New Roman" w:hAnsi="Times New Roman" w:cs="Tahoma"/>
          <w:color w:val="000000"/>
          <w:sz w:val="21"/>
          <w:szCs w:val="21"/>
          <w:lang w:eastAsia="en-US" w:bidi="en-US"/>
        </w:rPr>
        <w:t xml:space="preserve">Мочеприемники состоят из адгезивной пластины для крепления изделия к коже и мешка для </w:t>
      </w:r>
      <w:proofErr w:type="gramStart"/>
      <w:r>
        <w:rPr>
          <w:rFonts w:ascii="Times New Roman" w:hAnsi="Times New Roman" w:cs="Tahoma"/>
          <w:color w:val="000000"/>
          <w:sz w:val="21"/>
          <w:szCs w:val="21"/>
          <w:lang w:eastAsia="en-US" w:bidi="en-US"/>
        </w:rPr>
        <w:t>сбора</w:t>
      </w:r>
      <w:proofErr w:type="gramEnd"/>
      <w:r>
        <w:rPr>
          <w:rFonts w:ascii="Times New Roman" w:hAnsi="Times New Roman" w:cs="Tahoma"/>
          <w:color w:val="000000"/>
          <w:sz w:val="21"/>
          <w:szCs w:val="21"/>
          <w:lang w:eastAsia="en-US" w:bidi="en-US"/>
        </w:rPr>
        <w:t xml:space="preserve"> отделяемого из </w:t>
      </w:r>
      <w:proofErr w:type="spellStart"/>
      <w:r>
        <w:rPr>
          <w:rFonts w:ascii="Times New Roman" w:hAnsi="Times New Roman" w:cs="Tahoma"/>
          <w:color w:val="000000"/>
          <w:sz w:val="21"/>
          <w:szCs w:val="21"/>
          <w:lang w:eastAsia="en-US" w:bidi="en-US"/>
        </w:rPr>
        <w:t>стомы</w:t>
      </w:r>
      <w:proofErr w:type="spellEnd"/>
      <w:r>
        <w:rPr>
          <w:rFonts w:ascii="Times New Roman" w:hAnsi="Times New Roman" w:cs="Tahoma"/>
          <w:color w:val="000000"/>
          <w:sz w:val="21"/>
          <w:szCs w:val="21"/>
          <w:lang w:eastAsia="en-US" w:bidi="en-US"/>
        </w:rPr>
        <w:t>. Пластина может составлять с мешком единое целое или крепиться к нему при помощи фланцевого соединения с различными конструктивными особенностями.</w:t>
      </w:r>
    </w:p>
    <w:p w:rsidR="00D55EBE" w:rsidRDefault="00D55EBE" w:rsidP="00D55EBE">
      <w:pPr>
        <w:pStyle w:val="Standard"/>
        <w:widowControl w:val="0"/>
        <w:ind w:firstLine="709"/>
        <w:jc w:val="both"/>
        <w:rPr>
          <w:rFonts w:ascii="Times New Roman" w:hAnsi="Times New Roman"/>
          <w:sz w:val="21"/>
          <w:szCs w:val="21"/>
        </w:rPr>
      </w:pPr>
      <w:proofErr w:type="gramStart"/>
      <w:r>
        <w:rPr>
          <w:rFonts w:ascii="Times New Roman" w:hAnsi="Times New Roman" w:cs="Tahoma"/>
          <w:color w:val="000000"/>
          <w:sz w:val="21"/>
          <w:szCs w:val="21"/>
          <w:lang w:eastAsia="en-US" w:bidi="en-US"/>
        </w:rPr>
        <w:t xml:space="preserve">Пластины могут иметь различную форму: круглые, овальные, квадратные, </w:t>
      </w:r>
      <w:proofErr w:type="spellStart"/>
      <w:r>
        <w:rPr>
          <w:rFonts w:ascii="Times New Roman" w:hAnsi="Times New Roman" w:cs="Tahoma"/>
          <w:color w:val="000000"/>
          <w:sz w:val="21"/>
          <w:szCs w:val="21"/>
          <w:lang w:eastAsia="en-US" w:bidi="en-US"/>
        </w:rPr>
        <w:t>конвексные</w:t>
      </w:r>
      <w:proofErr w:type="spellEnd"/>
      <w:r>
        <w:rPr>
          <w:rFonts w:ascii="Times New Roman" w:hAnsi="Times New Roman" w:cs="Tahoma"/>
          <w:color w:val="000000"/>
          <w:sz w:val="21"/>
          <w:szCs w:val="21"/>
          <w:lang w:eastAsia="en-US" w:bidi="en-US"/>
        </w:rPr>
        <w:t xml:space="preserve"> (для втянутых </w:t>
      </w:r>
      <w:proofErr w:type="spellStart"/>
      <w:r>
        <w:rPr>
          <w:rFonts w:ascii="Times New Roman" w:hAnsi="Times New Roman" w:cs="Tahoma"/>
          <w:color w:val="000000"/>
          <w:sz w:val="21"/>
          <w:szCs w:val="21"/>
          <w:lang w:eastAsia="en-US" w:bidi="en-US"/>
        </w:rPr>
        <w:t>стом</w:t>
      </w:r>
      <w:proofErr w:type="spellEnd"/>
      <w:r>
        <w:rPr>
          <w:rFonts w:ascii="Times New Roman" w:hAnsi="Times New Roman" w:cs="Tahoma"/>
          <w:color w:val="000000"/>
          <w:sz w:val="21"/>
          <w:szCs w:val="21"/>
          <w:lang w:eastAsia="en-US" w:bidi="en-US"/>
        </w:rPr>
        <w:t xml:space="preserve">) и т.д., клеевой слой из полимерных материалов: </w:t>
      </w:r>
      <w:proofErr w:type="spellStart"/>
      <w:r>
        <w:rPr>
          <w:rFonts w:ascii="Times New Roman" w:hAnsi="Times New Roman" w:cs="Tahoma"/>
          <w:color w:val="000000"/>
          <w:sz w:val="21"/>
          <w:szCs w:val="21"/>
          <w:lang w:eastAsia="en-US" w:bidi="en-US"/>
        </w:rPr>
        <w:t>гидроколлоидов</w:t>
      </w:r>
      <w:proofErr w:type="spellEnd"/>
      <w:r>
        <w:rPr>
          <w:rFonts w:ascii="Times New Roman" w:hAnsi="Times New Roman" w:cs="Tahoma"/>
          <w:color w:val="000000"/>
          <w:sz w:val="21"/>
          <w:szCs w:val="21"/>
          <w:lang w:eastAsia="en-US" w:bidi="en-US"/>
        </w:rPr>
        <w:t xml:space="preserve">, которые предохраняют кожу, обладают противовоспалительными и </w:t>
      </w:r>
      <w:proofErr w:type="spellStart"/>
      <w:r>
        <w:rPr>
          <w:rFonts w:ascii="Times New Roman" w:hAnsi="Times New Roman" w:cs="Tahoma"/>
          <w:color w:val="000000"/>
          <w:sz w:val="21"/>
          <w:szCs w:val="21"/>
          <w:lang w:eastAsia="en-US" w:bidi="en-US"/>
        </w:rPr>
        <w:t>эпителизирующими</w:t>
      </w:r>
      <w:proofErr w:type="spellEnd"/>
      <w:r>
        <w:rPr>
          <w:rFonts w:ascii="Times New Roman" w:hAnsi="Times New Roman" w:cs="Tahoma"/>
          <w:color w:val="000000"/>
          <w:sz w:val="21"/>
          <w:szCs w:val="21"/>
          <w:lang w:eastAsia="en-US" w:bidi="en-US"/>
        </w:rPr>
        <w:t xml:space="preserve"> и выраженными адгезивными свойствами </w:t>
      </w:r>
      <w:proofErr w:type="spellStart"/>
      <w:r>
        <w:rPr>
          <w:rFonts w:ascii="Times New Roman" w:hAnsi="Times New Roman" w:cs="Tahoma"/>
          <w:color w:val="000000"/>
          <w:sz w:val="21"/>
          <w:szCs w:val="21"/>
          <w:lang w:eastAsia="en-US" w:bidi="en-US"/>
        </w:rPr>
        <w:t>монослойной</w:t>
      </w:r>
      <w:proofErr w:type="spellEnd"/>
      <w:r>
        <w:rPr>
          <w:rFonts w:ascii="Times New Roman" w:hAnsi="Times New Roman" w:cs="Tahoma"/>
          <w:color w:val="000000"/>
          <w:sz w:val="21"/>
          <w:szCs w:val="21"/>
          <w:lang w:eastAsia="en-US" w:bidi="en-US"/>
        </w:rPr>
        <w:t xml:space="preserve"> или спиралевидной структуры, при необходимости фланцевое соединение </w:t>
      </w:r>
      <w:proofErr w:type="spellStart"/>
      <w:r>
        <w:rPr>
          <w:rFonts w:ascii="Times New Roman" w:hAnsi="Times New Roman" w:cs="Tahoma"/>
          <w:color w:val="000000"/>
          <w:sz w:val="21"/>
          <w:szCs w:val="21"/>
          <w:lang w:eastAsia="en-US" w:bidi="en-US"/>
        </w:rPr>
        <w:t>комплиментарное</w:t>
      </w:r>
      <w:proofErr w:type="spellEnd"/>
      <w:r>
        <w:rPr>
          <w:rFonts w:ascii="Times New Roman" w:hAnsi="Times New Roman" w:cs="Tahoma"/>
          <w:color w:val="000000"/>
          <w:sz w:val="21"/>
          <w:szCs w:val="21"/>
          <w:lang w:eastAsia="en-US" w:bidi="en-US"/>
        </w:rPr>
        <w:t xml:space="preserve"> соответствующему фланцу мешка.</w:t>
      </w:r>
      <w:proofErr w:type="gramEnd"/>
      <w:r>
        <w:rPr>
          <w:rFonts w:ascii="Times New Roman" w:hAnsi="Times New Roman" w:cs="Tahoma"/>
          <w:color w:val="000000"/>
          <w:sz w:val="21"/>
          <w:szCs w:val="21"/>
          <w:lang w:eastAsia="en-US" w:bidi="en-US"/>
        </w:rPr>
        <w:t xml:space="preserve"> Отверстие для </w:t>
      </w:r>
      <w:proofErr w:type="spellStart"/>
      <w:r>
        <w:rPr>
          <w:rFonts w:ascii="Times New Roman" w:hAnsi="Times New Roman" w:cs="Tahoma"/>
          <w:color w:val="000000"/>
          <w:sz w:val="21"/>
          <w:szCs w:val="21"/>
          <w:lang w:eastAsia="en-US" w:bidi="en-US"/>
        </w:rPr>
        <w:t>стомы</w:t>
      </w:r>
      <w:proofErr w:type="spellEnd"/>
      <w:r>
        <w:rPr>
          <w:rFonts w:ascii="Times New Roman" w:hAnsi="Times New Roman" w:cs="Tahoma"/>
          <w:color w:val="000000"/>
          <w:sz w:val="21"/>
          <w:szCs w:val="21"/>
          <w:lang w:eastAsia="en-US" w:bidi="en-US"/>
        </w:rPr>
        <w:t xml:space="preserve"> на пластине может быть как вырезаемое (в зависимости от размеров имеющейся </w:t>
      </w:r>
      <w:proofErr w:type="spellStart"/>
      <w:r>
        <w:rPr>
          <w:rFonts w:ascii="Times New Roman" w:hAnsi="Times New Roman" w:cs="Tahoma"/>
          <w:color w:val="000000"/>
          <w:sz w:val="21"/>
          <w:szCs w:val="21"/>
          <w:lang w:eastAsia="en-US" w:bidi="en-US"/>
        </w:rPr>
        <w:t>стомы</w:t>
      </w:r>
      <w:proofErr w:type="spellEnd"/>
      <w:r>
        <w:rPr>
          <w:rFonts w:ascii="Times New Roman" w:hAnsi="Times New Roman" w:cs="Tahoma"/>
          <w:color w:val="000000"/>
          <w:sz w:val="21"/>
          <w:szCs w:val="21"/>
          <w:lang w:eastAsia="en-US" w:bidi="en-US"/>
        </w:rPr>
        <w:t>), так и предварительно вырезанное. Размер предварительно вырезанного отверстия или максимальный диаметр вырезаемого отверстия являются важной характеристикой пластины. Количество изделий с тем или иным диаметром</w:t>
      </w:r>
      <w:r>
        <w:rPr>
          <w:rFonts w:ascii="Times New Roman" w:hAnsi="Times New Roman" w:cs="Tahoma"/>
          <w:color w:val="339966"/>
          <w:sz w:val="21"/>
          <w:szCs w:val="21"/>
          <w:lang w:eastAsia="en-US" w:bidi="en-US"/>
        </w:rPr>
        <w:t xml:space="preserve"> </w:t>
      </w:r>
      <w:r>
        <w:rPr>
          <w:rFonts w:ascii="Times New Roman" w:hAnsi="Times New Roman" w:cs="Tahoma"/>
          <w:color w:val="000000"/>
          <w:sz w:val="21"/>
          <w:szCs w:val="21"/>
          <w:lang w:eastAsia="en-US" w:bidi="en-US"/>
        </w:rPr>
        <w:t>отверстия должно определяться на основе анализа индивидуальных потребностей инвалидов. Для предохранения от загрязнения клеевой слой пластины должен иметь защитное покрытие.</w:t>
      </w:r>
    </w:p>
    <w:p w:rsidR="00D55EBE" w:rsidRDefault="00D55EBE" w:rsidP="00D55EBE">
      <w:pPr>
        <w:pStyle w:val="Standard"/>
        <w:widowControl w:val="0"/>
        <w:ind w:firstLine="709"/>
        <w:jc w:val="both"/>
        <w:rPr>
          <w:rFonts w:ascii="Times New Roman" w:hAnsi="Times New Roman" w:cs="Tahoma"/>
          <w:color w:val="000000"/>
          <w:sz w:val="21"/>
          <w:szCs w:val="21"/>
          <w:lang w:eastAsia="en-US" w:bidi="en-US"/>
        </w:rPr>
      </w:pPr>
      <w:r>
        <w:rPr>
          <w:rFonts w:ascii="Times New Roman" w:hAnsi="Times New Roman" w:cs="Tahoma"/>
          <w:color w:val="000000"/>
          <w:sz w:val="21"/>
          <w:szCs w:val="21"/>
          <w:lang w:eastAsia="en-US" w:bidi="en-US"/>
        </w:rPr>
        <w:t xml:space="preserve">Мешки могут изготавливаться из </w:t>
      </w:r>
      <w:proofErr w:type="spellStart"/>
      <w:r>
        <w:rPr>
          <w:rFonts w:ascii="Times New Roman" w:hAnsi="Times New Roman" w:cs="Tahoma"/>
          <w:color w:val="000000"/>
          <w:sz w:val="21"/>
          <w:szCs w:val="21"/>
          <w:lang w:eastAsia="en-US" w:bidi="en-US"/>
        </w:rPr>
        <w:t>биостабильного</w:t>
      </w:r>
      <w:proofErr w:type="spellEnd"/>
      <w:r>
        <w:rPr>
          <w:rFonts w:ascii="Times New Roman" w:hAnsi="Times New Roman" w:cs="Tahoma"/>
          <w:color w:val="000000"/>
          <w:sz w:val="21"/>
          <w:szCs w:val="21"/>
          <w:lang w:eastAsia="en-US" w:bidi="en-US"/>
        </w:rPr>
        <w:t xml:space="preserve"> полиэтилена или медицинского поливинилхлорида, обладающего стойкостью в условиях постоянного воздействия ферментативной системы живого организма. Мешки могут быть прозрачными и непрозрачными с сетчатой или мягкой нетканой подложкой. Форма мешков может быть симметричная, ассиметричная или анатомическая. Количество мешков той или иной формы определяется на основе индивидуальных потребностей инвалидов. Мешки должны иметь выпускное отверстие со встроенными или поставляемыми в комплекте зажимами. Мешки для улучшения потребительских качеств могут иметь газовый фильтр. При комплектации фланцевые соединения пластин должны соответствовать фланцевым соединениям мешков.</w:t>
      </w:r>
    </w:p>
    <w:p w:rsidR="00D55EBE" w:rsidRDefault="00D55EBE" w:rsidP="00D55EBE">
      <w:pPr>
        <w:pStyle w:val="Standard"/>
        <w:widowControl w:val="0"/>
        <w:ind w:firstLine="709"/>
        <w:jc w:val="both"/>
        <w:rPr>
          <w:rFonts w:ascii="Times New Roman" w:hAnsi="Times New Roman" w:cs="Tahoma"/>
          <w:color w:val="000000"/>
          <w:sz w:val="21"/>
          <w:szCs w:val="21"/>
          <w:lang w:eastAsia="en-US" w:bidi="en-US"/>
        </w:rPr>
      </w:pPr>
      <w:r>
        <w:rPr>
          <w:rFonts w:ascii="Times New Roman" w:hAnsi="Times New Roman" w:cs="Tahoma"/>
          <w:color w:val="000000"/>
          <w:sz w:val="21"/>
          <w:szCs w:val="21"/>
          <w:lang w:eastAsia="en-US" w:bidi="en-US"/>
        </w:rPr>
        <w:t>На изделия должны быть представлены действующие регистрационные удостоверения и сертификаты соответствия.</w:t>
      </w:r>
    </w:p>
    <w:p w:rsidR="00D55EBE" w:rsidRDefault="00D55EBE" w:rsidP="00D55EBE">
      <w:pPr>
        <w:pStyle w:val="Standard"/>
        <w:widowControl w:val="0"/>
        <w:jc w:val="both"/>
        <w:rPr>
          <w:rFonts w:ascii="Times New Roman" w:hAnsi="Times New Roman" w:cs="Tahoma"/>
          <w:color w:val="000000"/>
          <w:sz w:val="21"/>
          <w:szCs w:val="21"/>
          <w:lang w:eastAsia="en-US" w:bidi="en-US"/>
        </w:rPr>
      </w:pPr>
    </w:p>
    <w:p w:rsidR="00D55EBE" w:rsidRDefault="00D55EBE" w:rsidP="00D55EBE">
      <w:pPr>
        <w:pStyle w:val="Standard"/>
        <w:widowControl w:val="0"/>
        <w:spacing w:line="360" w:lineRule="auto"/>
        <w:ind w:firstLine="709"/>
        <w:jc w:val="center"/>
        <w:rPr>
          <w:rFonts w:ascii="Times New Roman" w:hAnsi="Times New Roman" w:cs="Tahoma"/>
          <w:b/>
          <w:color w:val="000000"/>
          <w:sz w:val="21"/>
          <w:szCs w:val="21"/>
          <w:lang w:eastAsia="en-US" w:bidi="en-US"/>
        </w:rPr>
      </w:pPr>
      <w:r>
        <w:rPr>
          <w:rFonts w:ascii="Times New Roman" w:hAnsi="Times New Roman" w:cs="Tahoma"/>
          <w:b/>
          <w:color w:val="000000"/>
          <w:sz w:val="21"/>
          <w:szCs w:val="21"/>
          <w:lang w:eastAsia="en-US" w:bidi="en-US"/>
        </w:rPr>
        <w:t>Требования к безопасности товара</w:t>
      </w:r>
    </w:p>
    <w:p w:rsidR="00D55EBE" w:rsidRDefault="00D55EBE" w:rsidP="00D55EBE">
      <w:pPr>
        <w:pStyle w:val="Standard"/>
        <w:widowControl w:val="0"/>
        <w:ind w:firstLine="709"/>
        <w:jc w:val="both"/>
        <w:rPr>
          <w:rFonts w:ascii="Times New Roman" w:hAnsi="Times New Roman" w:cs="Tahoma"/>
          <w:color w:val="000000"/>
          <w:sz w:val="21"/>
          <w:szCs w:val="21"/>
          <w:lang w:eastAsia="en-US" w:bidi="en-US"/>
        </w:rPr>
      </w:pPr>
      <w:r>
        <w:rPr>
          <w:rFonts w:ascii="Times New Roman" w:hAnsi="Times New Roman" w:cs="Tahoma"/>
          <w:color w:val="000000"/>
          <w:sz w:val="21"/>
          <w:szCs w:val="21"/>
          <w:lang w:eastAsia="en-US" w:bidi="en-US"/>
        </w:rPr>
        <w:t xml:space="preserve">Специальные средства при нарушениях функций выделения (мочеприемники) должны соответствовать требованиям ГОСТ 31214-2003 «Изделия медицинские. Требования к образцам и документации, представленной на токсикологические, санитарно-химические испытания, испытания на стерильность и </w:t>
      </w:r>
      <w:proofErr w:type="spellStart"/>
      <w:r>
        <w:rPr>
          <w:rFonts w:ascii="Times New Roman" w:hAnsi="Times New Roman" w:cs="Tahoma"/>
          <w:color w:val="000000"/>
          <w:sz w:val="21"/>
          <w:szCs w:val="21"/>
          <w:lang w:eastAsia="en-US" w:bidi="en-US"/>
        </w:rPr>
        <w:t>пирогенность</w:t>
      </w:r>
      <w:proofErr w:type="spellEnd"/>
      <w:r>
        <w:rPr>
          <w:rFonts w:ascii="Times New Roman" w:hAnsi="Times New Roman" w:cs="Tahoma"/>
          <w:color w:val="000000"/>
          <w:sz w:val="21"/>
          <w:szCs w:val="21"/>
          <w:lang w:eastAsia="en-US" w:bidi="en-US"/>
        </w:rPr>
        <w:t>».</w:t>
      </w:r>
    </w:p>
    <w:p w:rsidR="00D55EBE" w:rsidRDefault="00D55EBE" w:rsidP="00D55EBE">
      <w:pPr>
        <w:pStyle w:val="Standard"/>
        <w:widowControl w:val="0"/>
        <w:ind w:firstLine="709"/>
        <w:jc w:val="both"/>
        <w:rPr>
          <w:rFonts w:ascii="Times New Roman" w:hAnsi="Times New Roman" w:cs="Tahoma"/>
          <w:color w:val="000000"/>
          <w:sz w:val="21"/>
          <w:szCs w:val="21"/>
          <w:lang w:eastAsia="en-US" w:bidi="en-US"/>
        </w:rPr>
      </w:pPr>
      <w:r>
        <w:rPr>
          <w:rFonts w:ascii="Times New Roman" w:hAnsi="Times New Roman" w:cs="Tahoma"/>
          <w:color w:val="000000"/>
          <w:sz w:val="21"/>
          <w:szCs w:val="21"/>
          <w:lang w:eastAsia="en-US" w:bidi="en-US"/>
        </w:rPr>
        <w:t>Сырье и материалы для изготовления специальных сре</w:t>
      </w:r>
      <w:proofErr w:type="gramStart"/>
      <w:r>
        <w:rPr>
          <w:rFonts w:ascii="Times New Roman" w:hAnsi="Times New Roman" w:cs="Tahoma"/>
          <w:color w:val="000000"/>
          <w:sz w:val="21"/>
          <w:szCs w:val="21"/>
          <w:lang w:eastAsia="en-US" w:bidi="en-US"/>
        </w:rPr>
        <w:t>дств пр</w:t>
      </w:r>
      <w:proofErr w:type="gramEnd"/>
      <w:r>
        <w:rPr>
          <w:rFonts w:ascii="Times New Roman" w:hAnsi="Times New Roman" w:cs="Tahoma"/>
          <w:color w:val="000000"/>
          <w:sz w:val="21"/>
          <w:szCs w:val="21"/>
          <w:lang w:eastAsia="en-US" w:bidi="en-US"/>
        </w:rPr>
        <w:t>и нарушениях функций выделения (мочеприемников) должны быть разрешены к применению Министерством здравоохранения и социального развития Российской Федерации.</w:t>
      </w:r>
    </w:p>
    <w:p w:rsidR="00D55EBE" w:rsidRDefault="00D55EBE" w:rsidP="00D55EBE">
      <w:pPr>
        <w:pStyle w:val="Standard"/>
        <w:keepNext/>
        <w:widowControl w:val="0"/>
        <w:tabs>
          <w:tab w:val="right" w:pos="9354"/>
        </w:tabs>
        <w:rPr>
          <w:rFonts w:ascii="Times New Roman" w:hAnsi="Times New Roman" w:cs="Times New Roman"/>
          <w:b/>
          <w:color w:val="000000"/>
          <w:sz w:val="21"/>
          <w:szCs w:val="21"/>
          <w:lang w:eastAsia="en-US" w:bidi="en-US"/>
        </w:rPr>
      </w:pPr>
    </w:p>
    <w:p w:rsidR="00D55EBE" w:rsidRDefault="00D55EBE" w:rsidP="00D55EBE">
      <w:pPr>
        <w:pStyle w:val="Standard"/>
        <w:widowControl w:val="0"/>
        <w:spacing w:line="360" w:lineRule="auto"/>
        <w:ind w:firstLine="709"/>
        <w:jc w:val="center"/>
        <w:rPr>
          <w:rFonts w:ascii="Times New Roman" w:hAnsi="Times New Roman" w:cs="Tahoma"/>
          <w:b/>
          <w:color w:val="000000"/>
          <w:sz w:val="21"/>
          <w:szCs w:val="21"/>
          <w:lang w:eastAsia="en-US" w:bidi="en-US"/>
        </w:rPr>
      </w:pPr>
      <w:r>
        <w:rPr>
          <w:rFonts w:ascii="Times New Roman" w:hAnsi="Times New Roman" w:cs="Tahoma"/>
          <w:b/>
          <w:color w:val="000000"/>
          <w:sz w:val="21"/>
          <w:szCs w:val="21"/>
          <w:lang w:eastAsia="en-US" w:bidi="en-US"/>
        </w:rPr>
        <w:t>Требования к функциональным характеристикам товара</w:t>
      </w:r>
    </w:p>
    <w:p w:rsidR="00D55EBE" w:rsidRDefault="00D55EBE" w:rsidP="00D55EBE">
      <w:pPr>
        <w:pStyle w:val="Standard"/>
        <w:widowControl w:val="0"/>
        <w:tabs>
          <w:tab w:val="left" w:pos="708"/>
        </w:tabs>
        <w:ind w:firstLine="709"/>
        <w:jc w:val="both"/>
        <w:rPr>
          <w:rFonts w:ascii="Times New Roman" w:hAnsi="Times New Roman" w:cs="Tahoma"/>
          <w:color w:val="000000"/>
          <w:sz w:val="21"/>
          <w:szCs w:val="21"/>
          <w:lang w:eastAsia="en-US" w:bidi="en-US"/>
        </w:rPr>
      </w:pPr>
      <w:r>
        <w:rPr>
          <w:rFonts w:ascii="Times New Roman" w:hAnsi="Times New Roman" w:cs="Tahoma"/>
          <w:color w:val="000000"/>
          <w:sz w:val="21"/>
          <w:szCs w:val="21"/>
          <w:lang w:eastAsia="en-US" w:bidi="en-US"/>
        </w:rPr>
        <w:t>Специальные средства при нарушениях функций выделения (мочеприемники) - это устройства, носимые на себе, предназначенные для сбора  содержимого мочевого пузыря и устранения их агрессивного воздействия на кожу.</w:t>
      </w:r>
    </w:p>
    <w:p w:rsidR="00D55EBE" w:rsidRDefault="00D55EBE" w:rsidP="00D55EBE">
      <w:pPr>
        <w:pStyle w:val="Standard"/>
        <w:widowControl w:val="0"/>
        <w:ind w:firstLine="709"/>
        <w:jc w:val="both"/>
        <w:rPr>
          <w:rFonts w:ascii="Times New Roman" w:hAnsi="Times New Roman" w:cs="Tahoma"/>
          <w:color w:val="000000"/>
          <w:sz w:val="21"/>
          <w:szCs w:val="21"/>
          <w:lang w:eastAsia="en-US" w:bidi="en-US"/>
        </w:rPr>
      </w:pPr>
      <w:r>
        <w:rPr>
          <w:rFonts w:ascii="Times New Roman" w:hAnsi="Times New Roman" w:cs="Tahoma"/>
          <w:color w:val="000000"/>
          <w:sz w:val="21"/>
          <w:szCs w:val="21"/>
          <w:lang w:eastAsia="en-US" w:bidi="en-US"/>
        </w:rPr>
        <w:lastRenderedPageBreak/>
        <w:t>Конструкция специальных сре</w:t>
      </w:r>
      <w:proofErr w:type="gramStart"/>
      <w:r>
        <w:rPr>
          <w:rFonts w:ascii="Times New Roman" w:hAnsi="Times New Roman" w:cs="Tahoma"/>
          <w:color w:val="000000"/>
          <w:sz w:val="21"/>
          <w:szCs w:val="21"/>
          <w:lang w:eastAsia="en-US" w:bidi="en-US"/>
        </w:rPr>
        <w:t>дств пр</w:t>
      </w:r>
      <w:proofErr w:type="gramEnd"/>
      <w:r>
        <w:rPr>
          <w:rFonts w:ascii="Times New Roman" w:hAnsi="Times New Roman" w:cs="Tahoma"/>
          <w:color w:val="000000"/>
          <w:sz w:val="21"/>
          <w:szCs w:val="21"/>
          <w:lang w:eastAsia="en-US" w:bidi="en-US"/>
        </w:rPr>
        <w:t>и нарушениях функций выделения (мочеприемников) должна обеспечивать пользователю удобство и простоту обращения с ними, легкость в уходе.</w:t>
      </w:r>
    </w:p>
    <w:p w:rsidR="00D55EBE" w:rsidRDefault="00D55EBE" w:rsidP="00D55EBE">
      <w:pPr>
        <w:pStyle w:val="Standard"/>
        <w:widowControl w:val="0"/>
        <w:jc w:val="center"/>
        <w:rPr>
          <w:rFonts w:ascii="Times New Roman" w:hAnsi="Times New Roman" w:cs="Tahoma"/>
          <w:b/>
          <w:color w:val="000000"/>
          <w:sz w:val="21"/>
          <w:szCs w:val="21"/>
          <w:lang w:eastAsia="en-US" w:bidi="en-US"/>
        </w:rPr>
      </w:pPr>
    </w:p>
    <w:p w:rsidR="00D55EBE" w:rsidRDefault="00D55EBE" w:rsidP="00D55EBE">
      <w:pPr>
        <w:pStyle w:val="Standard"/>
        <w:widowControl w:val="0"/>
        <w:jc w:val="center"/>
        <w:rPr>
          <w:rFonts w:ascii="Times New Roman" w:hAnsi="Times New Roman" w:cs="Tahoma"/>
          <w:b/>
          <w:color w:val="000000"/>
          <w:sz w:val="21"/>
          <w:szCs w:val="21"/>
          <w:lang w:eastAsia="en-US" w:bidi="en-US"/>
        </w:rPr>
      </w:pPr>
    </w:p>
    <w:p w:rsidR="00D55EBE" w:rsidRDefault="00D55EBE" w:rsidP="00D55EBE">
      <w:pPr>
        <w:pStyle w:val="Standard"/>
        <w:widowControl w:val="0"/>
        <w:jc w:val="center"/>
        <w:rPr>
          <w:rFonts w:ascii="Times New Roman" w:hAnsi="Times New Roman"/>
          <w:sz w:val="21"/>
          <w:szCs w:val="21"/>
        </w:rPr>
      </w:pPr>
      <w:r>
        <w:rPr>
          <w:rFonts w:ascii="Times New Roman" w:hAnsi="Times New Roman" w:cs="Tahoma"/>
          <w:b/>
          <w:color w:val="000000"/>
          <w:sz w:val="21"/>
          <w:szCs w:val="21"/>
          <w:lang w:eastAsia="en-US" w:bidi="en-US"/>
        </w:rPr>
        <w:t>Требования к размерам, упаковке и отгрузке товара</w:t>
      </w:r>
    </w:p>
    <w:p w:rsidR="00D55EBE" w:rsidRDefault="00D55EBE" w:rsidP="00D55EBE">
      <w:pPr>
        <w:pStyle w:val="Standard"/>
        <w:widowControl w:val="0"/>
        <w:jc w:val="center"/>
        <w:rPr>
          <w:rFonts w:ascii="Times New Roman" w:hAnsi="Times New Roman" w:cs="Tahoma"/>
          <w:color w:val="000000"/>
          <w:sz w:val="21"/>
          <w:szCs w:val="21"/>
          <w:lang w:eastAsia="en-US" w:bidi="en-US"/>
        </w:rPr>
      </w:pPr>
    </w:p>
    <w:p w:rsidR="00D55EBE" w:rsidRDefault="00D55EBE" w:rsidP="00D55EBE">
      <w:pPr>
        <w:pStyle w:val="Standard"/>
        <w:widowControl w:val="0"/>
        <w:autoSpaceDE w:val="0"/>
        <w:ind w:firstLine="709"/>
        <w:jc w:val="both"/>
        <w:rPr>
          <w:rFonts w:ascii="Times New Roman" w:hAnsi="Times New Roman" w:cs="Tahoma"/>
          <w:color w:val="000000"/>
          <w:sz w:val="21"/>
          <w:szCs w:val="21"/>
          <w:lang w:eastAsia="en-US" w:bidi="en-US"/>
        </w:rPr>
      </w:pPr>
      <w:r>
        <w:rPr>
          <w:rFonts w:ascii="Times New Roman" w:hAnsi="Times New Roman" w:cs="Tahoma"/>
          <w:color w:val="000000"/>
          <w:sz w:val="21"/>
          <w:szCs w:val="21"/>
          <w:lang w:eastAsia="en-US" w:bidi="en-US"/>
        </w:rPr>
        <w:t>Хранение должно осуществляться в соответствии с требованиями, предъявляемыми к данной категории товара.</w:t>
      </w:r>
    </w:p>
    <w:p w:rsidR="00D55EBE" w:rsidRDefault="00D55EBE" w:rsidP="00D55EBE">
      <w:pPr>
        <w:pStyle w:val="Standard"/>
        <w:widowControl w:val="0"/>
        <w:ind w:firstLine="708"/>
        <w:jc w:val="both"/>
        <w:rPr>
          <w:rFonts w:ascii="Times New Roman" w:hAnsi="Times New Roman" w:cs="Tahoma"/>
          <w:color w:val="000000"/>
          <w:sz w:val="21"/>
          <w:szCs w:val="21"/>
          <w:lang w:eastAsia="en-US" w:bidi="en-US"/>
        </w:rPr>
      </w:pPr>
      <w:r>
        <w:rPr>
          <w:rFonts w:ascii="Times New Roman" w:hAnsi="Times New Roman" w:cs="Tahoma"/>
          <w:color w:val="000000"/>
          <w:sz w:val="21"/>
          <w:szCs w:val="21"/>
          <w:lang w:eastAsia="en-US" w:bidi="en-US"/>
        </w:rPr>
        <w:t>Транспортировка должна осуществляться любым видом крытого транспорта, обеспечивающим защиту изделий от климатических воздействий, в соответствии с правилами перевозки грузов, действующими на данном виде транспорта.</w:t>
      </w:r>
    </w:p>
    <w:p w:rsidR="00D55EBE" w:rsidRDefault="00D55EBE" w:rsidP="00D55EBE">
      <w:pPr>
        <w:pStyle w:val="Standard"/>
        <w:widowControl w:val="0"/>
        <w:autoSpaceDE w:val="0"/>
        <w:ind w:firstLine="709"/>
        <w:jc w:val="both"/>
        <w:rPr>
          <w:rFonts w:ascii="Times New Roman" w:hAnsi="Times New Roman" w:cs="Tahoma"/>
          <w:color w:val="000000"/>
          <w:sz w:val="21"/>
          <w:szCs w:val="21"/>
          <w:lang w:eastAsia="en-US" w:bidi="en-US"/>
        </w:rPr>
      </w:pPr>
      <w:r>
        <w:rPr>
          <w:rFonts w:ascii="Times New Roman" w:hAnsi="Times New Roman" w:cs="Tahoma"/>
          <w:color w:val="000000"/>
          <w:sz w:val="21"/>
          <w:szCs w:val="21"/>
          <w:lang w:eastAsia="en-US" w:bidi="en-US"/>
        </w:rPr>
        <w:t>Упаковка специальных сре</w:t>
      </w:r>
      <w:proofErr w:type="gramStart"/>
      <w:r>
        <w:rPr>
          <w:rFonts w:ascii="Times New Roman" w:hAnsi="Times New Roman" w:cs="Tahoma"/>
          <w:color w:val="000000"/>
          <w:sz w:val="21"/>
          <w:szCs w:val="21"/>
          <w:lang w:eastAsia="en-US" w:bidi="en-US"/>
        </w:rPr>
        <w:t>дств пр</w:t>
      </w:r>
      <w:proofErr w:type="gramEnd"/>
      <w:r>
        <w:rPr>
          <w:rFonts w:ascii="Times New Roman" w:hAnsi="Times New Roman" w:cs="Tahoma"/>
          <w:color w:val="000000"/>
          <w:sz w:val="21"/>
          <w:szCs w:val="21"/>
          <w:lang w:eastAsia="en-US" w:bidi="en-US"/>
        </w:rPr>
        <w:t>и нарушениях функций выделения должна обеспечивать их защиту от повреждений, порчи (изнашивания), или загрязнения во время хранения и транспортирования к месту использования по назначению.</w:t>
      </w:r>
    </w:p>
    <w:p w:rsidR="00D55EBE" w:rsidRDefault="00D55EBE" w:rsidP="00D55EBE">
      <w:pPr>
        <w:pStyle w:val="Standard"/>
        <w:widowControl w:val="0"/>
        <w:autoSpaceDE w:val="0"/>
        <w:ind w:firstLine="709"/>
        <w:jc w:val="both"/>
        <w:rPr>
          <w:rFonts w:ascii="Times New Roman" w:hAnsi="Times New Roman" w:cs="Tahoma"/>
          <w:color w:val="000000"/>
          <w:sz w:val="21"/>
          <w:szCs w:val="21"/>
          <w:lang w:eastAsia="en-US" w:bidi="en-US"/>
        </w:rPr>
      </w:pPr>
      <w:r>
        <w:rPr>
          <w:rFonts w:ascii="Times New Roman" w:hAnsi="Times New Roman" w:cs="Tahoma"/>
          <w:color w:val="000000"/>
          <w:sz w:val="21"/>
          <w:szCs w:val="21"/>
          <w:lang w:eastAsia="en-US" w:bidi="en-US"/>
        </w:rPr>
        <w:t>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w:t>
      </w:r>
    </w:p>
    <w:p w:rsidR="00D55EBE" w:rsidRDefault="00D55EBE" w:rsidP="00D55EBE">
      <w:pPr>
        <w:pStyle w:val="Standard"/>
        <w:widowControl w:val="0"/>
        <w:tabs>
          <w:tab w:val="left" w:pos="708"/>
        </w:tabs>
        <w:jc w:val="both"/>
        <w:rPr>
          <w:rFonts w:ascii="Times New Roman" w:hAnsi="Times New Roman" w:cs="Tahoma"/>
          <w:color w:val="000000"/>
          <w:sz w:val="21"/>
          <w:szCs w:val="21"/>
          <w:lang w:eastAsia="en-US" w:bidi="en-US"/>
        </w:rPr>
      </w:pPr>
      <w:r>
        <w:rPr>
          <w:rFonts w:ascii="Times New Roman" w:hAnsi="Times New Roman" w:cs="Tahoma"/>
          <w:color w:val="000000"/>
          <w:sz w:val="21"/>
          <w:szCs w:val="21"/>
          <w:lang w:eastAsia="en-US" w:bidi="en-US"/>
        </w:rPr>
        <w:t>Маркировка упаковки специальных сре</w:t>
      </w:r>
      <w:proofErr w:type="gramStart"/>
      <w:r>
        <w:rPr>
          <w:rFonts w:ascii="Times New Roman" w:hAnsi="Times New Roman" w:cs="Tahoma"/>
          <w:color w:val="000000"/>
          <w:sz w:val="21"/>
          <w:szCs w:val="21"/>
          <w:lang w:eastAsia="en-US" w:bidi="en-US"/>
        </w:rPr>
        <w:t>дств пр</w:t>
      </w:r>
      <w:proofErr w:type="gramEnd"/>
      <w:r>
        <w:rPr>
          <w:rFonts w:ascii="Times New Roman" w:hAnsi="Times New Roman" w:cs="Tahoma"/>
          <w:color w:val="000000"/>
          <w:sz w:val="21"/>
          <w:szCs w:val="21"/>
          <w:lang w:eastAsia="en-US" w:bidi="en-US"/>
        </w:rPr>
        <w:t>и нарушениях функций выделения (мочеприемников) должна включать:</w:t>
      </w:r>
    </w:p>
    <w:p w:rsidR="00D55EBE" w:rsidRDefault="00D55EBE" w:rsidP="00D55EBE">
      <w:pPr>
        <w:pStyle w:val="Standard"/>
        <w:widowControl w:val="0"/>
        <w:tabs>
          <w:tab w:val="left" w:pos="708"/>
        </w:tabs>
        <w:jc w:val="both"/>
        <w:rPr>
          <w:rFonts w:ascii="Times New Roman" w:hAnsi="Times New Roman" w:cs="Tahoma"/>
          <w:color w:val="000000"/>
          <w:sz w:val="21"/>
          <w:szCs w:val="21"/>
          <w:lang w:eastAsia="en-US" w:bidi="en-US"/>
        </w:rPr>
      </w:pPr>
      <w:r>
        <w:rPr>
          <w:rFonts w:ascii="Times New Roman" w:hAnsi="Times New Roman" w:cs="Tahoma"/>
          <w:color w:val="000000"/>
          <w:sz w:val="21"/>
          <w:szCs w:val="21"/>
          <w:lang w:eastAsia="en-US" w:bidi="en-US"/>
        </w:rPr>
        <w:t>- условное обозначение группы изделий, товарную марку (при наличии), обозначение номера изделия (при наличии);</w:t>
      </w:r>
    </w:p>
    <w:p w:rsidR="00D55EBE" w:rsidRDefault="00D55EBE" w:rsidP="00D55EBE">
      <w:pPr>
        <w:pStyle w:val="Standard"/>
        <w:widowControl w:val="0"/>
        <w:tabs>
          <w:tab w:val="left" w:pos="708"/>
        </w:tabs>
        <w:jc w:val="both"/>
        <w:rPr>
          <w:rFonts w:ascii="Times New Roman" w:hAnsi="Times New Roman" w:cs="Tahoma"/>
          <w:color w:val="000000"/>
          <w:sz w:val="21"/>
          <w:szCs w:val="21"/>
          <w:lang w:eastAsia="en-US" w:bidi="en-US"/>
        </w:rPr>
      </w:pPr>
      <w:r>
        <w:rPr>
          <w:rFonts w:ascii="Times New Roman" w:hAnsi="Times New Roman" w:cs="Tahoma"/>
          <w:color w:val="000000"/>
          <w:sz w:val="21"/>
          <w:szCs w:val="21"/>
          <w:lang w:eastAsia="en-US" w:bidi="en-US"/>
        </w:rPr>
        <w:t>- страну-изготовителя;</w:t>
      </w:r>
    </w:p>
    <w:p w:rsidR="00D55EBE" w:rsidRDefault="00D55EBE" w:rsidP="00D55EBE">
      <w:pPr>
        <w:pStyle w:val="Standard"/>
        <w:widowControl w:val="0"/>
        <w:tabs>
          <w:tab w:val="left" w:pos="708"/>
        </w:tabs>
        <w:jc w:val="both"/>
        <w:rPr>
          <w:rFonts w:ascii="Times New Roman" w:hAnsi="Times New Roman" w:cs="Tahoma"/>
          <w:color w:val="000000"/>
          <w:sz w:val="21"/>
          <w:szCs w:val="21"/>
          <w:lang w:eastAsia="en-US" w:bidi="en-US"/>
        </w:rPr>
      </w:pPr>
      <w:r>
        <w:rPr>
          <w:rFonts w:ascii="Times New Roman" w:hAnsi="Times New Roman" w:cs="Tahoma"/>
          <w:color w:val="000000"/>
          <w:sz w:val="21"/>
          <w:szCs w:val="21"/>
          <w:lang w:eastAsia="en-US" w:bidi="en-US"/>
        </w:rPr>
        <w:t>- наименование предприятия-изготовителя, юридический адрес, товарный знак (при наличии);</w:t>
      </w:r>
    </w:p>
    <w:p w:rsidR="00D55EBE" w:rsidRDefault="00D55EBE" w:rsidP="00D55EBE">
      <w:pPr>
        <w:pStyle w:val="Standard"/>
        <w:widowControl w:val="0"/>
        <w:tabs>
          <w:tab w:val="left" w:pos="708"/>
        </w:tabs>
        <w:jc w:val="both"/>
        <w:rPr>
          <w:rFonts w:ascii="Times New Roman" w:hAnsi="Times New Roman" w:cs="Tahoma"/>
          <w:color w:val="000000"/>
          <w:sz w:val="21"/>
          <w:szCs w:val="21"/>
          <w:lang w:eastAsia="en-US" w:bidi="en-US"/>
        </w:rPr>
      </w:pPr>
      <w:r>
        <w:rPr>
          <w:rFonts w:ascii="Times New Roman" w:hAnsi="Times New Roman" w:cs="Tahoma"/>
          <w:color w:val="000000"/>
          <w:sz w:val="21"/>
          <w:szCs w:val="21"/>
          <w:lang w:eastAsia="en-US" w:bidi="en-US"/>
        </w:rPr>
        <w:t xml:space="preserve">- отличительные характеристики изделий в соответствии с их </w:t>
      </w:r>
      <w:proofErr w:type="gramStart"/>
      <w:r>
        <w:rPr>
          <w:rFonts w:ascii="Times New Roman" w:hAnsi="Times New Roman" w:cs="Tahoma"/>
          <w:color w:val="000000"/>
          <w:sz w:val="21"/>
          <w:szCs w:val="21"/>
          <w:lang w:eastAsia="en-US" w:bidi="en-US"/>
        </w:rPr>
        <w:t>техническим исполнением</w:t>
      </w:r>
      <w:proofErr w:type="gramEnd"/>
      <w:r>
        <w:rPr>
          <w:rFonts w:ascii="Times New Roman" w:hAnsi="Times New Roman" w:cs="Tahoma"/>
          <w:color w:val="000000"/>
          <w:sz w:val="21"/>
          <w:szCs w:val="21"/>
          <w:lang w:eastAsia="en-US" w:bidi="en-US"/>
        </w:rPr>
        <w:t xml:space="preserve"> (при наличии);</w:t>
      </w:r>
    </w:p>
    <w:p w:rsidR="00D55EBE" w:rsidRDefault="00D55EBE" w:rsidP="00D55EBE">
      <w:pPr>
        <w:pStyle w:val="Standard"/>
        <w:widowControl w:val="0"/>
        <w:tabs>
          <w:tab w:val="left" w:pos="708"/>
        </w:tabs>
        <w:jc w:val="both"/>
        <w:rPr>
          <w:rFonts w:ascii="Times New Roman" w:hAnsi="Times New Roman" w:cs="Tahoma"/>
          <w:color w:val="000000"/>
          <w:sz w:val="21"/>
          <w:szCs w:val="21"/>
          <w:lang w:eastAsia="en-US" w:bidi="en-US"/>
        </w:rPr>
      </w:pPr>
      <w:r>
        <w:rPr>
          <w:rFonts w:ascii="Times New Roman" w:hAnsi="Times New Roman" w:cs="Tahoma"/>
          <w:color w:val="000000"/>
          <w:sz w:val="21"/>
          <w:szCs w:val="21"/>
          <w:lang w:eastAsia="en-US" w:bidi="en-US"/>
        </w:rPr>
        <w:t>- номер артикула (при наличии);</w:t>
      </w:r>
    </w:p>
    <w:p w:rsidR="00D55EBE" w:rsidRDefault="00D55EBE" w:rsidP="00D55EBE">
      <w:pPr>
        <w:pStyle w:val="Standard"/>
        <w:widowControl w:val="0"/>
        <w:tabs>
          <w:tab w:val="left" w:pos="708"/>
        </w:tabs>
        <w:jc w:val="both"/>
        <w:rPr>
          <w:rFonts w:ascii="Times New Roman" w:hAnsi="Times New Roman" w:cs="Tahoma"/>
          <w:color w:val="000000"/>
          <w:sz w:val="21"/>
          <w:szCs w:val="21"/>
          <w:lang w:eastAsia="en-US" w:bidi="en-US"/>
        </w:rPr>
      </w:pPr>
      <w:r>
        <w:rPr>
          <w:rFonts w:ascii="Times New Roman" w:hAnsi="Times New Roman" w:cs="Tahoma"/>
          <w:color w:val="000000"/>
          <w:sz w:val="21"/>
          <w:szCs w:val="21"/>
          <w:lang w:eastAsia="en-US" w:bidi="en-US"/>
        </w:rPr>
        <w:t>- количество изделий в упаковке;</w:t>
      </w:r>
    </w:p>
    <w:p w:rsidR="00D55EBE" w:rsidRDefault="00D55EBE" w:rsidP="00D55EBE">
      <w:pPr>
        <w:pStyle w:val="Standard"/>
        <w:widowControl w:val="0"/>
        <w:tabs>
          <w:tab w:val="left" w:pos="708"/>
        </w:tabs>
        <w:jc w:val="both"/>
        <w:rPr>
          <w:rFonts w:ascii="Times New Roman" w:hAnsi="Times New Roman" w:cs="Tahoma"/>
          <w:color w:val="000000"/>
          <w:sz w:val="21"/>
          <w:szCs w:val="21"/>
          <w:lang w:eastAsia="en-US" w:bidi="en-US"/>
        </w:rPr>
      </w:pPr>
      <w:r>
        <w:rPr>
          <w:rFonts w:ascii="Times New Roman" w:hAnsi="Times New Roman" w:cs="Tahoma"/>
          <w:color w:val="000000"/>
          <w:sz w:val="21"/>
          <w:szCs w:val="21"/>
          <w:lang w:eastAsia="en-US" w:bidi="en-US"/>
        </w:rPr>
        <w:t>- дату (месяц, год) изготовления или гарантийный срок годности (при наличии);</w:t>
      </w:r>
    </w:p>
    <w:p w:rsidR="00D55EBE" w:rsidRDefault="00D55EBE" w:rsidP="00D55EBE">
      <w:pPr>
        <w:pStyle w:val="Standard"/>
        <w:widowControl w:val="0"/>
        <w:tabs>
          <w:tab w:val="left" w:pos="708"/>
        </w:tabs>
        <w:jc w:val="both"/>
        <w:rPr>
          <w:rFonts w:ascii="Times New Roman" w:hAnsi="Times New Roman" w:cs="Tahoma"/>
          <w:color w:val="000000"/>
          <w:sz w:val="21"/>
          <w:szCs w:val="21"/>
          <w:lang w:eastAsia="en-US" w:bidi="en-US"/>
        </w:rPr>
      </w:pPr>
      <w:r>
        <w:rPr>
          <w:rFonts w:ascii="Times New Roman" w:hAnsi="Times New Roman" w:cs="Tahoma"/>
          <w:color w:val="000000"/>
          <w:sz w:val="21"/>
          <w:szCs w:val="21"/>
          <w:lang w:eastAsia="en-US" w:bidi="en-US"/>
        </w:rPr>
        <w:t>- правила использования (при необходимости);</w:t>
      </w:r>
    </w:p>
    <w:p w:rsidR="00D55EBE" w:rsidRDefault="00D55EBE" w:rsidP="00D55EBE">
      <w:pPr>
        <w:pStyle w:val="Standard"/>
        <w:widowControl w:val="0"/>
        <w:tabs>
          <w:tab w:val="left" w:pos="708"/>
        </w:tabs>
        <w:jc w:val="both"/>
        <w:rPr>
          <w:rFonts w:ascii="Times New Roman" w:hAnsi="Times New Roman" w:cs="Tahoma"/>
          <w:color w:val="000000"/>
          <w:sz w:val="21"/>
          <w:szCs w:val="21"/>
          <w:lang w:eastAsia="en-US" w:bidi="en-US"/>
        </w:rPr>
      </w:pPr>
      <w:r>
        <w:rPr>
          <w:rFonts w:ascii="Times New Roman" w:hAnsi="Times New Roman" w:cs="Tahoma"/>
          <w:color w:val="000000"/>
          <w:sz w:val="21"/>
          <w:szCs w:val="21"/>
          <w:lang w:eastAsia="en-US" w:bidi="en-US"/>
        </w:rPr>
        <w:t>- штриховой код изделия (при наличии);</w:t>
      </w:r>
    </w:p>
    <w:p w:rsidR="00D55EBE" w:rsidRDefault="00D55EBE" w:rsidP="00D55EBE">
      <w:pPr>
        <w:pStyle w:val="Standard"/>
        <w:widowControl w:val="0"/>
        <w:tabs>
          <w:tab w:val="left" w:pos="708"/>
        </w:tabs>
        <w:jc w:val="both"/>
        <w:rPr>
          <w:rFonts w:ascii="Times New Roman" w:hAnsi="Times New Roman" w:cs="Tahoma"/>
          <w:color w:val="000000"/>
          <w:sz w:val="21"/>
          <w:szCs w:val="21"/>
          <w:lang w:eastAsia="en-US" w:bidi="en-US"/>
        </w:rPr>
      </w:pPr>
      <w:r>
        <w:rPr>
          <w:rFonts w:ascii="Times New Roman" w:hAnsi="Times New Roman" w:cs="Tahoma"/>
          <w:color w:val="000000"/>
          <w:sz w:val="21"/>
          <w:szCs w:val="21"/>
          <w:lang w:eastAsia="en-US" w:bidi="en-US"/>
        </w:rPr>
        <w:t>- информацию о сертификации (при наличии).</w:t>
      </w:r>
    </w:p>
    <w:p w:rsidR="00D55EBE" w:rsidRDefault="00D55EBE" w:rsidP="00D55EBE">
      <w:pPr>
        <w:pStyle w:val="Standard"/>
        <w:widowControl w:val="0"/>
        <w:tabs>
          <w:tab w:val="left" w:pos="708"/>
        </w:tabs>
        <w:jc w:val="both"/>
        <w:rPr>
          <w:rFonts w:ascii="Times New Roman" w:hAnsi="Times New Roman" w:cs="Tahoma"/>
          <w:color w:val="000000"/>
          <w:sz w:val="21"/>
          <w:szCs w:val="21"/>
          <w:lang w:eastAsia="en-US" w:bidi="en-US"/>
        </w:rPr>
      </w:pPr>
    </w:p>
    <w:p w:rsidR="00D55EBE" w:rsidRDefault="00D55EBE" w:rsidP="00D55EBE">
      <w:pPr>
        <w:pStyle w:val="Standard"/>
        <w:widowControl w:val="0"/>
        <w:autoSpaceDE w:val="0"/>
        <w:ind w:firstLine="709"/>
        <w:jc w:val="center"/>
        <w:rPr>
          <w:rFonts w:ascii="Times New Roman" w:hAnsi="Times New Roman" w:cs="Tahoma"/>
          <w:b/>
          <w:color w:val="000000"/>
          <w:sz w:val="21"/>
          <w:szCs w:val="21"/>
          <w:lang w:eastAsia="en-US" w:bidi="en-US"/>
        </w:rPr>
      </w:pPr>
      <w:r>
        <w:rPr>
          <w:rFonts w:ascii="Times New Roman" w:hAnsi="Times New Roman" w:cs="Tahoma"/>
          <w:b/>
          <w:color w:val="000000"/>
          <w:sz w:val="21"/>
          <w:szCs w:val="21"/>
          <w:lang w:eastAsia="en-US" w:bidi="en-US"/>
        </w:rPr>
        <w:t>Требования к сроку и (или) объему предоставленных гарантий качества специальных сре</w:t>
      </w:r>
      <w:proofErr w:type="gramStart"/>
      <w:r>
        <w:rPr>
          <w:rFonts w:ascii="Times New Roman" w:hAnsi="Times New Roman" w:cs="Tahoma"/>
          <w:b/>
          <w:color w:val="000000"/>
          <w:sz w:val="21"/>
          <w:szCs w:val="21"/>
          <w:lang w:eastAsia="en-US" w:bidi="en-US"/>
        </w:rPr>
        <w:t>дств пр</w:t>
      </w:r>
      <w:proofErr w:type="gramEnd"/>
      <w:r>
        <w:rPr>
          <w:rFonts w:ascii="Times New Roman" w:hAnsi="Times New Roman" w:cs="Tahoma"/>
          <w:b/>
          <w:color w:val="000000"/>
          <w:sz w:val="21"/>
          <w:szCs w:val="21"/>
          <w:lang w:eastAsia="en-US" w:bidi="en-US"/>
        </w:rPr>
        <w:t>и нарушениях функций выделения</w:t>
      </w:r>
    </w:p>
    <w:p w:rsidR="00D55EBE" w:rsidRDefault="00D55EBE" w:rsidP="00D55EBE">
      <w:pPr>
        <w:pStyle w:val="Standard"/>
        <w:widowControl w:val="0"/>
        <w:autoSpaceDE w:val="0"/>
        <w:ind w:firstLine="709"/>
        <w:jc w:val="center"/>
        <w:rPr>
          <w:rFonts w:ascii="Times New Roman" w:hAnsi="Times New Roman" w:cs="Tahoma"/>
          <w:color w:val="000000"/>
          <w:sz w:val="21"/>
          <w:szCs w:val="21"/>
          <w:lang w:eastAsia="en-US" w:bidi="en-US"/>
        </w:rPr>
      </w:pPr>
    </w:p>
    <w:p w:rsidR="00D55EBE" w:rsidRDefault="00D55EBE" w:rsidP="00D55EBE">
      <w:pPr>
        <w:pStyle w:val="Standard"/>
        <w:widowControl w:val="0"/>
        <w:autoSpaceDE w:val="0"/>
        <w:ind w:firstLine="709"/>
        <w:jc w:val="both"/>
        <w:rPr>
          <w:rFonts w:ascii="Times New Roman" w:hAnsi="Times New Roman" w:cs="Tahoma"/>
          <w:color w:val="000000"/>
          <w:sz w:val="21"/>
          <w:szCs w:val="21"/>
          <w:lang w:eastAsia="en-US" w:bidi="en-US"/>
        </w:rPr>
      </w:pPr>
      <w:r>
        <w:rPr>
          <w:rFonts w:ascii="Times New Roman" w:hAnsi="Times New Roman" w:cs="Tahoma"/>
          <w:color w:val="000000"/>
          <w:sz w:val="21"/>
          <w:szCs w:val="21"/>
          <w:lang w:eastAsia="en-US" w:bidi="en-US"/>
        </w:rPr>
        <w:t>Специальные средства при нарушениях функций выделения (мочеприемники) должны соответствовать требованиям государственных стандартов.</w:t>
      </w:r>
    </w:p>
    <w:p w:rsidR="00D55EBE" w:rsidRDefault="00D55EBE" w:rsidP="00D55EBE">
      <w:pPr>
        <w:pStyle w:val="Standard"/>
        <w:widowControl w:val="0"/>
        <w:suppressAutoHyphens w:val="0"/>
        <w:ind w:firstLine="709"/>
        <w:jc w:val="both"/>
        <w:rPr>
          <w:rFonts w:ascii="Times New Roman" w:hAnsi="Times New Roman" w:cs="Tahoma"/>
          <w:color w:val="000000"/>
          <w:sz w:val="21"/>
          <w:szCs w:val="21"/>
          <w:lang w:eastAsia="en-US" w:bidi="en-US"/>
        </w:rPr>
      </w:pPr>
      <w:r>
        <w:rPr>
          <w:rFonts w:ascii="Times New Roman" w:hAnsi="Times New Roman" w:cs="Tahoma"/>
          <w:color w:val="000000"/>
          <w:sz w:val="21"/>
          <w:szCs w:val="21"/>
          <w:lang w:eastAsia="en-US" w:bidi="en-US"/>
        </w:rPr>
        <w:t>Поставщик гарантирует, что Изделия надлежащего качества, не имеют дефектов, связанных с разрабо</w:t>
      </w:r>
      <w:r>
        <w:rPr>
          <w:rFonts w:ascii="Times New Roman" w:hAnsi="Times New Roman" w:cs="Tahoma"/>
          <w:color w:val="000000"/>
          <w:sz w:val="21"/>
          <w:szCs w:val="21"/>
          <w:lang w:eastAsia="en-US" w:bidi="en-US"/>
        </w:rPr>
        <w:t>т</w:t>
      </w:r>
      <w:r>
        <w:rPr>
          <w:rFonts w:ascii="Times New Roman" w:hAnsi="Times New Roman" w:cs="Tahoma"/>
          <w:color w:val="000000"/>
          <w:sz w:val="21"/>
          <w:szCs w:val="21"/>
          <w:lang w:eastAsia="en-US" w:bidi="en-US"/>
        </w:rPr>
        <w:t>кой, материалами или качеством изготовления, либо проявляющихся в результате действия или упущения П</w:t>
      </w:r>
      <w:r>
        <w:rPr>
          <w:rFonts w:ascii="Times New Roman" w:hAnsi="Times New Roman" w:cs="Tahoma"/>
          <w:color w:val="000000"/>
          <w:sz w:val="21"/>
          <w:szCs w:val="21"/>
          <w:lang w:eastAsia="en-US" w:bidi="en-US"/>
        </w:rPr>
        <w:t>о</w:t>
      </w:r>
      <w:r>
        <w:rPr>
          <w:rFonts w:ascii="Times New Roman" w:hAnsi="Times New Roman" w:cs="Tahoma"/>
          <w:color w:val="000000"/>
          <w:sz w:val="21"/>
          <w:szCs w:val="21"/>
          <w:lang w:eastAsia="en-US" w:bidi="en-US"/>
        </w:rPr>
        <w:t>ставщика при нормальном использовании в обычных условиях эксплуатации.</w:t>
      </w:r>
    </w:p>
    <w:p w:rsidR="00D55EBE" w:rsidRDefault="00D55EBE" w:rsidP="00D55EBE">
      <w:pPr>
        <w:pStyle w:val="Standard"/>
        <w:widowControl w:val="0"/>
        <w:tabs>
          <w:tab w:val="left" w:pos="1725"/>
        </w:tabs>
        <w:ind w:firstLine="695"/>
        <w:jc w:val="both"/>
        <w:rPr>
          <w:rFonts w:ascii="Times New Roman" w:hAnsi="Times New Roman"/>
          <w:sz w:val="21"/>
          <w:szCs w:val="21"/>
        </w:rPr>
      </w:pPr>
      <w:r>
        <w:rPr>
          <w:rFonts w:ascii="Times New Roman" w:hAnsi="Times New Roman" w:cs="Times New Roman"/>
          <w:color w:val="000000"/>
          <w:sz w:val="21"/>
          <w:szCs w:val="21"/>
          <w:lang w:eastAsia="en-US" w:bidi="en-US"/>
        </w:rPr>
        <w:t>Срок годности специальных сре</w:t>
      </w:r>
      <w:proofErr w:type="gramStart"/>
      <w:r>
        <w:rPr>
          <w:rFonts w:ascii="Times New Roman" w:hAnsi="Times New Roman" w:cs="Times New Roman"/>
          <w:color w:val="000000"/>
          <w:sz w:val="21"/>
          <w:szCs w:val="21"/>
          <w:lang w:eastAsia="en-US" w:bidi="en-US"/>
        </w:rPr>
        <w:t>дств пр</w:t>
      </w:r>
      <w:proofErr w:type="gramEnd"/>
      <w:r>
        <w:rPr>
          <w:rFonts w:ascii="Times New Roman" w:hAnsi="Times New Roman" w:cs="Times New Roman"/>
          <w:color w:val="000000"/>
          <w:sz w:val="21"/>
          <w:szCs w:val="21"/>
          <w:lang w:eastAsia="en-US" w:bidi="en-US"/>
        </w:rPr>
        <w:t xml:space="preserve">и нарушениях функций выделения </w:t>
      </w:r>
      <w:r>
        <w:rPr>
          <w:rFonts w:ascii="Times New Roman" w:hAnsi="Times New Roman" w:cs="Tahoma"/>
          <w:color w:val="000000"/>
          <w:sz w:val="21"/>
          <w:szCs w:val="21"/>
          <w:lang w:eastAsia="en-US" w:bidi="en-US"/>
        </w:rPr>
        <w:t>(мочеприемники)</w:t>
      </w:r>
      <w:r>
        <w:rPr>
          <w:rFonts w:ascii="Times New Roman" w:hAnsi="Times New Roman" w:cs="Times New Roman"/>
          <w:color w:val="000000"/>
          <w:sz w:val="21"/>
          <w:szCs w:val="21"/>
          <w:lang w:eastAsia="en-US" w:bidi="en-US"/>
        </w:rPr>
        <w:t xml:space="preserve"> - на момент выдачи изделий </w:t>
      </w:r>
      <w:r>
        <w:rPr>
          <w:rFonts w:ascii="Times New Roman" w:hAnsi="Times New Roman" w:cs="Times New Roman"/>
          <w:color w:val="000000"/>
          <w:sz w:val="21"/>
          <w:szCs w:val="21"/>
          <w:u w:val="single"/>
          <w:lang w:eastAsia="en-US" w:bidi="en-US"/>
        </w:rPr>
        <w:t>должен быть не менее 12 месяцев</w:t>
      </w:r>
      <w:r>
        <w:rPr>
          <w:rFonts w:ascii="Times New Roman" w:hAnsi="Times New Roman" w:cs="Times New Roman"/>
          <w:color w:val="000000"/>
          <w:sz w:val="21"/>
          <w:szCs w:val="21"/>
          <w:lang w:eastAsia="en-US" w:bidi="en-US"/>
        </w:rPr>
        <w:t>.</w:t>
      </w:r>
    </w:p>
    <w:p w:rsidR="00D55EBE" w:rsidRDefault="00D55EBE" w:rsidP="00D55EBE">
      <w:pPr>
        <w:pStyle w:val="ConsPlusNormal"/>
        <w:widowControl/>
        <w:ind w:firstLine="0"/>
        <w:jc w:val="both"/>
        <w:rPr>
          <w:rFonts w:ascii="Times New Roman" w:eastAsia="Lucida Sans Unicode" w:hAnsi="Times New Roman" w:cs="Tahoma"/>
          <w:b/>
          <w:color w:val="000000"/>
          <w:sz w:val="21"/>
          <w:szCs w:val="21"/>
          <w:lang w:eastAsia="en-US" w:bidi="en-US"/>
        </w:rPr>
      </w:pPr>
    </w:p>
    <w:p w:rsidR="00D55EBE" w:rsidRDefault="00D55EBE" w:rsidP="00D55EBE">
      <w:pPr>
        <w:pStyle w:val="Standard"/>
        <w:widowControl w:val="0"/>
        <w:shd w:val="clear" w:color="auto" w:fill="FFFFFF"/>
        <w:jc w:val="center"/>
        <w:rPr>
          <w:rFonts w:ascii="Times New Roman" w:hAnsi="Times New Roman" w:cs="Tahoma"/>
          <w:b/>
          <w:color w:val="000000"/>
          <w:sz w:val="21"/>
          <w:szCs w:val="21"/>
          <w:lang w:eastAsia="en-US" w:bidi="en-US"/>
        </w:rPr>
      </w:pPr>
    </w:p>
    <w:p w:rsidR="00D55EBE" w:rsidRDefault="00D55EBE" w:rsidP="00D55EBE">
      <w:pPr>
        <w:pStyle w:val="Standard"/>
        <w:widowControl w:val="0"/>
        <w:shd w:val="clear" w:color="auto" w:fill="FFFFFF"/>
        <w:jc w:val="center"/>
        <w:rPr>
          <w:rFonts w:ascii="Times New Roman" w:hAnsi="Times New Roman" w:cs="Tahoma"/>
          <w:b/>
          <w:color w:val="000000"/>
          <w:sz w:val="21"/>
          <w:szCs w:val="21"/>
          <w:lang w:eastAsia="en-US" w:bidi="en-US"/>
        </w:rPr>
      </w:pPr>
      <w:r>
        <w:rPr>
          <w:rFonts w:ascii="Times New Roman" w:hAnsi="Times New Roman" w:cs="Tahoma"/>
          <w:b/>
          <w:color w:val="000000"/>
          <w:sz w:val="21"/>
          <w:szCs w:val="21"/>
          <w:lang w:eastAsia="en-US" w:bidi="en-US"/>
        </w:rPr>
        <w:t>Требования к количественным и качественным характеристикам товара</w:t>
      </w:r>
    </w:p>
    <w:p w:rsidR="00D55EBE" w:rsidRDefault="00D55EBE" w:rsidP="00D55EBE">
      <w:pPr>
        <w:pStyle w:val="Standard"/>
        <w:widowControl w:val="0"/>
        <w:shd w:val="clear" w:color="auto" w:fill="FFFFFF"/>
        <w:jc w:val="center"/>
        <w:rPr>
          <w:rFonts w:ascii="Times New Roman" w:hAnsi="Times New Roman" w:cs="Tahoma"/>
          <w:b/>
          <w:color w:val="000000"/>
          <w:sz w:val="21"/>
          <w:szCs w:val="21"/>
          <w:lang w:eastAsia="en-US" w:bidi="en-US"/>
        </w:rPr>
      </w:pPr>
    </w:p>
    <w:p w:rsidR="00D55EBE" w:rsidRPr="00DC5E20" w:rsidRDefault="00D55EBE" w:rsidP="00D55EBE">
      <w:pPr>
        <w:pStyle w:val="Standard"/>
        <w:ind w:left="3528" w:firstLine="12"/>
        <w:jc w:val="both"/>
        <w:rPr>
          <w:rFonts w:ascii="Times New Roman" w:hAnsi="Times New Roman" w:cs="Times New Roman"/>
          <w:b/>
          <w:color w:val="000000"/>
          <w:sz w:val="21"/>
          <w:szCs w:val="21"/>
          <w:lang w:eastAsia="en-US" w:bidi="en-US"/>
        </w:rPr>
      </w:pPr>
    </w:p>
    <w:tbl>
      <w:tblPr>
        <w:tblW w:w="10632" w:type="dxa"/>
        <w:tblInd w:w="-399" w:type="dxa"/>
        <w:tblLayout w:type="fixed"/>
        <w:tblCellMar>
          <w:left w:w="10" w:type="dxa"/>
          <w:right w:w="10" w:type="dxa"/>
        </w:tblCellMar>
        <w:tblLook w:val="0000" w:firstRow="0" w:lastRow="0" w:firstColumn="0" w:lastColumn="0" w:noHBand="0" w:noVBand="0"/>
      </w:tblPr>
      <w:tblGrid>
        <w:gridCol w:w="474"/>
        <w:gridCol w:w="9115"/>
        <w:gridCol w:w="1043"/>
      </w:tblGrid>
      <w:tr w:rsidR="00D55EBE" w:rsidTr="000E4079">
        <w:tblPrEx>
          <w:tblCellMar>
            <w:top w:w="0" w:type="dxa"/>
            <w:bottom w:w="0" w:type="dxa"/>
          </w:tblCellMar>
        </w:tblPrEx>
        <w:tc>
          <w:tcPr>
            <w:tcW w:w="474" w:type="dxa"/>
            <w:tcBorders>
              <w:top w:val="single" w:sz="4" w:space="0" w:color="000000"/>
              <w:left w:val="single" w:sz="4" w:space="0" w:color="000000"/>
              <w:bottom w:val="single" w:sz="4" w:space="0" w:color="000000"/>
            </w:tcBorders>
            <w:tcMar>
              <w:top w:w="0" w:type="dxa"/>
              <w:left w:w="40" w:type="dxa"/>
              <w:bottom w:w="0" w:type="dxa"/>
              <w:right w:w="40" w:type="dxa"/>
            </w:tcMar>
          </w:tcPr>
          <w:p w:rsidR="00D55EBE" w:rsidRDefault="00D55EBE" w:rsidP="000E4079">
            <w:pPr>
              <w:pStyle w:val="Style2"/>
              <w:widowControl/>
              <w:snapToGrid w:val="0"/>
              <w:jc w:val="center"/>
            </w:pPr>
            <w:r>
              <w:rPr>
                <w:rStyle w:val="FontStyle35"/>
                <w:sz w:val="21"/>
                <w:szCs w:val="21"/>
              </w:rPr>
              <w:t>1</w:t>
            </w:r>
          </w:p>
        </w:tc>
        <w:tc>
          <w:tcPr>
            <w:tcW w:w="9115" w:type="dxa"/>
            <w:tcBorders>
              <w:top w:val="single" w:sz="4" w:space="0" w:color="000000"/>
              <w:left w:val="single" w:sz="4" w:space="0" w:color="000000"/>
              <w:bottom w:val="single" w:sz="4" w:space="0" w:color="000000"/>
            </w:tcBorders>
            <w:tcMar>
              <w:top w:w="0" w:type="dxa"/>
              <w:left w:w="40" w:type="dxa"/>
              <w:bottom w:w="0" w:type="dxa"/>
              <w:right w:w="40" w:type="dxa"/>
            </w:tcMar>
          </w:tcPr>
          <w:p w:rsidR="00D55EBE" w:rsidRDefault="00D55EBE" w:rsidP="000E4079">
            <w:pPr>
              <w:pStyle w:val="a3"/>
              <w:snapToGrid w:val="0"/>
              <w:jc w:val="both"/>
            </w:pPr>
            <w:proofErr w:type="spellStart"/>
            <w:r>
              <w:rPr>
                <w:rStyle w:val="FontStyle33"/>
                <w:b/>
                <w:bCs/>
                <w:sz w:val="21"/>
                <w:szCs w:val="21"/>
              </w:rPr>
              <w:t>Уропрезервативы</w:t>
            </w:r>
            <w:proofErr w:type="spellEnd"/>
            <w:r>
              <w:rPr>
                <w:rStyle w:val="FontStyle33"/>
                <w:b/>
                <w:bCs/>
                <w:sz w:val="21"/>
                <w:szCs w:val="21"/>
              </w:rPr>
              <w:t xml:space="preserve"> с пластырем,</w:t>
            </w:r>
            <w:r>
              <w:rPr>
                <w:rStyle w:val="FontStyle33"/>
                <w:sz w:val="21"/>
                <w:szCs w:val="21"/>
              </w:rPr>
              <w:t xml:space="preserve"> пластырь в виде полоски, должен иметь с двух сторон адгезивный слой. Пластырь должен быть эластичен, не вызывать раздражения кожи, аллергии, должен быть сделан из </w:t>
            </w:r>
            <w:proofErr w:type="spellStart"/>
            <w:r>
              <w:rPr>
                <w:rStyle w:val="FontStyle33"/>
                <w:sz w:val="21"/>
                <w:szCs w:val="21"/>
              </w:rPr>
              <w:t>гидроколлоида</w:t>
            </w:r>
            <w:proofErr w:type="spellEnd"/>
            <w:r>
              <w:rPr>
                <w:rStyle w:val="FontStyle33"/>
                <w:sz w:val="21"/>
                <w:szCs w:val="21"/>
              </w:rPr>
              <w:t xml:space="preserve">. Пластырь не должен влиять на кровообращение. Он может расширяться и сужаться. Не должен допускать просачивания мочи, должен предохранять от инфекции. Конец </w:t>
            </w:r>
            <w:proofErr w:type="spellStart"/>
            <w:r>
              <w:rPr>
                <w:rStyle w:val="FontStyle33"/>
                <w:sz w:val="21"/>
                <w:szCs w:val="21"/>
              </w:rPr>
              <w:t>уропрезерватива</w:t>
            </w:r>
            <w:proofErr w:type="spellEnd"/>
            <w:r>
              <w:rPr>
                <w:rStyle w:val="FontStyle33"/>
                <w:sz w:val="21"/>
                <w:szCs w:val="21"/>
              </w:rPr>
              <w:t xml:space="preserve"> должен быть </w:t>
            </w:r>
            <w:proofErr w:type="spellStart"/>
            <w:r>
              <w:rPr>
                <w:rStyle w:val="FontStyle33"/>
                <w:sz w:val="21"/>
                <w:szCs w:val="21"/>
              </w:rPr>
              <w:t>региден</w:t>
            </w:r>
            <w:proofErr w:type="spellEnd"/>
            <w:r>
              <w:rPr>
                <w:rStyle w:val="FontStyle33"/>
                <w:sz w:val="21"/>
                <w:szCs w:val="21"/>
              </w:rPr>
              <w:t>, не должен закручиваться, благодаря чему нет обратного заброса мочи.</w:t>
            </w:r>
          </w:p>
        </w:tc>
        <w:tc>
          <w:tcPr>
            <w:tcW w:w="1043"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rsidR="00D55EBE" w:rsidRDefault="00D55EBE" w:rsidP="000E4079">
            <w:pPr>
              <w:pStyle w:val="Style5"/>
              <w:widowControl/>
              <w:snapToGrid w:val="0"/>
              <w:spacing w:line="240" w:lineRule="auto"/>
              <w:ind w:left="-40" w:right="-35"/>
              <w:jc w:val="center"/>
            </w:pPr>
            <w:r>
              <w:rPr>
                <w:rStyle w:val="FontStyle41"/>
                <w:sz w:val="21"/>
                <w:szCs w:val="21"/>
              </w:rPr>
              <w:t xml:space="preserve">4 000  </w:t>
            </w:r>
            <w:proofErr w:type="spellStart"/>
            <w:proofErr w:type="gramStart"/>
            <w:r>
              <w:rPr>
                <w:rStyle w:val="FontStyle41"/>
                <w:sz w:val="21"/>
                <w:szCs w:val="21"/>
              </w:rPr>
              <w:t>шт</w:t>
            </w:r>
            <w:proofErr w:type="spellEnd"/>
            <w:proofErr w:type="gramEnd"/>
          </w:p>
        </w:tc>
      </w:tr>
      <w:tr w:rsidR="00D55EBE" w:rsidTr="000E4079">
        <w:tblPrEx>
          <w:tblCellMar>
            <w:top w:w="0" w:type="dxa"/>
            <w:bottom w:w="0" w:type="dxa"/>
          </w:tblCellMar>
        </w:tblPrEx>
        <w:trPr>
          <w:trHeight w:val="606"/>
        </w:trPr>
        <w:tc>
          <w:tcPr>
            <w:tcW w:w="474" w:type="dxa"/>
            <w:tcBorders>
              <w:top w:val="single" w:sz="4" w:space="0" w:color="000000"/>
              <w:left w:val="single" w:sz="4" w:space="0" w:color="000000"/>
              <w:bottom w:val="single" w:sz="4" w:space="0" w:color="000000"/>
            </w:tcBorders>
            <w:tcMar>
              <w:top w:w="0" w:type="dxa"/>
              <w:left w:w="40" w:type="dxa"/>
              <w:bottom w:w="0" w:type="dxa"/>
              <w:right w:w="40" w:type="dxa"/>
            </w:tcMar>
          </w:tcPr>
          <w:p w:rsidR="00D55EBE" w:rsidRDefault="00D55EBE" w:rsidP="000E4079">
            <w:pPr>
              <w:pStyle w:val="Style2"/>
              <w:widowControl/>
              <w:snapToGrid w:val="0"/>
              <w:jc w:val="center"/>
            </w:pPr>
            <w:r>
              <w:rPr>
                <w:rStyle w:val="FontStyle35"/>
                <w:sz w:val="21"/>
                <w:szCs w:val="21"/>
              </w:rPr>
              <w:t>2</w:t>
            </w:r>
          </w:p>
        </w:tc>
        <w:tc>
          <w:tcPr>
            <w:tcW w:w="9115" w:type="dxa"/>
            <w:tcBorders>
              <w:top w:val="single" w:sz="4" w:space="0" w:color="000000"/>
              <w:left w:val="single" w:sz="4" w:space="0" w:color="000000"/>
              <w:bottom w:val="single" w:sz="4" w:space="0" w:color="000000"/>
            </w:tcBorders>
            <w:tcMar>
              <w:top w:w="0" w:type="dxa"/>
              <w:left w:w="40" w:type="dxa"/>
              <w:bottom w:w="0" w:type="dxa"/>
              <w:right w:w="40" w:type="dxa"/>
            </w:tcMar>
          </w:tcPr>
          <w:p w:rsidR="00D55EBE" w:rsidRDefault="00D55EBE" w:rsidP="000E4079">
            <w:pPr>
              <w:pStyle w:val="a3"/>
              <w:suppressAutoHyphens w:val="0"/>
              <w:snapToGrid w:val="0"/>
              <w:jc w:val="both"/>
              <w:rPr>
                <w:sz w:val="20"/>
                <w:szCs w:val="20"/>
              </w:rPr>
            </w:pPr>
            <w:proofErr w:type="spellStart"/>
            <w:r>
              <w:rPr>
                <w:rStyle w:val="FontStyle33"/>
                <w:b/>
                <w:bCs/>
                <w:iCs/>
                <w:sz w:val="21"/>
                <w:szCs w:val="21"/>
              </w:rPr>
              <w:t>Уропрезервативы</w:t>
            </w:r>
            <w:proofErr w:type="spellEnd"/>
            <w:r>
              <w:rPr>
                <w:rStyle w:val="FontStyle33"/>
                <w:b/>
                <w:bCs/>
                <w:iCs/>
                <w:sz w:val="21"/>
                <w:szCs w:val="21"/>
              </w:rPr>
              <w:t xml:space="preserve"> </w:t>
            </w:r>
            <w:r>
              <w:rPr>
                <w:rStyle w:val="FontStyle33"/>
                <w:rFonts w:eastAsia="Times New Roman"/>
                <w:b/>
                <w:bCs/>
                <w:sz w:val="21"/>
                <w:szCs w:val="21"/>
              </w:rPr>
              <w:t>самоклеящийся</w:t>
            </w:r>
            <w:r>
              <w:rPr>
                <w:rStyle w:val="FontStyle33"/>
                <w:rFonts w:eastAsia="Times New Roman"/>
                <w:sz w:val="21"/>
                <w:szCs w:val="21"/>
              </w:rPr>
              <w:t xml:space="preserve">. </w:t>
            </w:r>
            <w:proofErr w:type="gramStart"/>
            <w:r>
              <w:rPr>
                <w:rStyle w:val="FontStyle33"/>
                <w:rFonts w:eastAsia="Times New Roman"/>
                <w:sz w:val="21"/>
                <w:szCs w:val="21"/>
              </w:rPr>
              <w:t xml:space="preserve">Латексный самоклеящейся </w:t>
            </w:r>
            <w:proofErr w:type="spellStart"/>
            <w:r>
              <w:rPr>
                <w:rStyle w:val="FontStyle33"/>
                <w:rFonts w:eastAsia="Times New Roman"/>
                <w:sz w:val="21"/>
                <w:szCs w:val="21"/>
              </w:rPr>
              <w:t>уропрезерватив</w:t>
            </w:r>
            <w:proofErr w:type="spellEnd"/>
            <w:r>
              <w:rPr>
                <w:rStyle w:val="FontStyle33"/>
                <w:rFonts w:eastAsia="Times New Roman"/>
                <w:sz w:val="21"/>
                <w:szCs w:val="21"/>
              </w:rPr>
              <w:t xml:space="preserve"> должен иметь  клеевой слой на его внутренней поверхности.</w:t>
            </w:r>
            <w:proofErr w:type="gramEnd"/>
            <w:r>
              <w:rPr>
                <w:rStyle w:val="FontStyle33"/>
                <w:rFonts w:eastAsia="Times New Roman"/>
                <w:sz w:val="21"/>
                <w:szCs w:val="21"/>
              </w:rPr>
              <w:t xml:space="preserve"> Он должен расширяться и сужаться. Не должен допу</w:t>
            </w:r>
            <w:r>
              <w:rPr>
                <w:rStyle w:val="FontStyle33"/>
                <w:rFonts w:eastAsia="Times New Roman"/>
                <w:sz w:val="21"/>
                <w:szCs w:val="21"/>
              </w:rPr>
              <w:t>с</w:t>
            </w:r>
            <w:r>
              <w:rPr>
                <w:rStyle w:val="FontStyle33"/>
                <w:rFonts w:eastAsia="Times New Roman"/>
                <w:sz w:val="21"/>
                <w:szCs w:val="21"/>
              </w:rPr>
              <w:t xml:space="preserve">кать просачивания мочи, должен предохранять от инфекции. Конец </w:t>
            </w:r>
            <w:proofErr w:type="spellStart"/>
            <w:r>
              <w:rPr>
                <w:rStyle w:val="FontStyle33"/>
                <w:rFonts w:eastAsia="Times New Roman"/>
                <w:sz w:val="21"/>
                <w:szCs w:val="21"/>
              </w:rPr>
              <w:t>уропрезерватива</w:t>
            </w:r>
            <w:proofErr w:type="spellEnd"/>
            <w:r>
              <w:rPr>
                <w:rStyle w:val="FontStyle33"/>
                <w:rFonts w:eastAsia="Times New Roman"/>
                <w:sz w:val="21"/>
                <w:szCs w:val="21"/>
              </w:rPr>
              <w:t xml:space="preserve"> должен быть </w:t>
            </w:r>
            <w:proofErr w:type="spellStart"/>
            <w:r>
              <w:rPr>
                <w:rStyle w:val="FontStyle33"/>
                <w:rFonts w:eastAsia="Times New Roman"/>
                <w:sz w:val="21"/>
                <w:szCs w:val="21"/>
              </w:rPr>
              <w:t>региден</w:t>
            </w:r>
            <w:proofErr w:type="spellEnd"/>
            <w:r>
              <w:rPr>
                <w:rStyle w:val="FontStyle33"/>
                <w:rFonts w:eastAsia="Times New Roman"/>
                <w:sz w:val="21"/>
                <w:szCs w:val="21"/>
              </w:rPr>
              <w:t>, не должен закручиваться, благодаря чему нет обратного заброса мочи.</w:t>
            </w:r>
          </w:p>
        </w:tc>
        <w:tc>
          <w:tcPr>
            <w:tcW w:w="1043"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rsidR="00D55EBE" w:rsidRDefault="00D55EBE" w:rsidP="000E4079">
            <w:pPr>
              <w:pStyle w:val="Style5"/>
              <w:widowControl/>
              <w:snapToGrid w:val="0"/>
              <w:spacing w:line="240" w:lineRule="auto"/>
              <w:ind w:left="-40" w:right="-35"/>
              <w:jc w:val="center"/>
            </w:pPr>
            <w:r>
              <w:rPr>
                <w:rStyle w:val="FontStyle41"/>
                <w:sz w:val="21"/>
                <w:szCs w:val="21"/>
              </w:rPr>
              <w:t>2 000 шт.</w:t>
            </w:r>
          </w:p>
        </w:tc>
      </w:tr>
      <w:tr w:rsidR="00D55EBE" w:rsidTr="000E4079">
        <w:tblPrEx>
          <w:tblCellMar>
            <w:top w:w="0" w:type="dxa"/>
            <w:bottom w:w="0" w:type="dxa"/>
          </w:tblCellMar>
        </w:tblPrEx>
        <w:trPr>
          <w:trHeight w:val="606"/>
        </w:trPr>
        <w:tc>
          <w:tcPr>
            <w:tcW w:w="474" w:type="dxa"/>
            <w:tcBorders>
              <w:left w:val="single" w:sz="4" w:space="0" w:color="000000"/>
              <w:bottom w:val="single" w:sz="4" w:space="0" w:color="000000"/>
            </w:tcBorders>
            <w:tcMar>
              <w:top w:w="0" w:type="dxa"/>
              <w:left w:w="40" w:type="dxa"/>
              <w:bottom w:w="0" w:type="dxa"/>
              <w:right w:w="40" w:type="dxa"/>
            </w:tcMar>
          </w:tcPr>
          <w:p w:rsidR="00D55EBE" w:rsidRDefault="00D55EBE" w:rsidP="000E4079">
            <w:pPr>
              <w:pStyle w:val="Style2"/>
              <w:widowControl/>
              <w:snapToGrid w:val="0"/>
              <w:jc w:val="center"/>
              <w:rPr>
                <w:rFonts w:ascii="Times New Roman" w:hAnsi="Times New Roman"/>
                <w:sz w:val="21"/>
                <w:szCs w:val="21"/>
              </w:rPr>
            </w:pPr>
            <w:r>
              <w:rPr>
                <w:rFonts w:ascii="Times New Roman" w:hAnsi="Times New Roman"/>
                <w:sz w:val="21"/>
                <w:szCs w:val="21"/>
              </w:rPr>
              <w:t>3</w:t>
            </w:r>
          </w:p>
        </w:tc>
        <w:tc>
          <w:tcPr>
            <w:tcW w:w="9115" w:type="dxa"/>
            <w:tcBorders>
              <w:left w:val="single" w:sz="4" w:space="0" w:color="000000"/>
              <w:bottom w:val="single" w:sz="4" w:space="0" w:color="000000"/>
            </w:tcBorders>
            <w:tcMar>
              <w:top w:w="0" w:type="dxa"/>
              <w:left w:w="40" w:type="dxa"/>
              <w:bottom w:w="0" w:type="dxa"/>
              <w:right w:w="40" w:type="dxa"/>
            </w:tcMar>
          </w:tcPr>
          <w:p w:rsidR="00D55EBE" w:rsidRDefault="00D55EBE" w:rsidP="000E4079">
            <w:pPr>
              <w:pStyle w:val="Standard"/>
              <w:suppressAutoHyphens w:val="0"/>
              <w:snapToGrid w:val="0"/>
              <w:jc w:val="both"/>
              <w:rPr>
                <w:rFonts w:ascii="Times New Roman" w:hAnsi="Times New Roman" w:cs="Times New Roman"/>
                <w:bCs/>
                <w:iCs/>
                <w:sz w:val="21"/>
                <w:szCs w:val="21"/>
              </w:rPr>
            </w:pPr>
            <w:r>
              <w:rPr>
                <w:rFonts w:ascii="Times New Roman" w:hAnsi="Times New Roman" w:cs="Times New Roman"/>
                <w:b/>
                <w:bCs/>
                <w:iCs/>
                <w:sz w:val="21"/>
                <w:szCs w:val="21"/>
              </w:rPr>
              <w:t xml:space="preserve">Катетеры для </w:t>
            </w:r>
            <w:proofErr w:type="spellStart"/>
            <w:r>
              <w:rPr>
                <w:rFonts w:ascii="Times New Roman" w:hAnsi="Times New Roman" w:cs="Times New Roman"/>
                <w:b/>
                <w:bCs/>
                <w:iCs/>
                <w:sz w:val="21"/>
                <w:szCs w:val="21"/>
              </w:rPr>
              <w:t>самокатеризации</w:t>
            </w:r>
            <w:proofErr w:type="spellEnd"/>
            <w:r>
              <w:rPr>
                <w:rFonts w:ascii="Times New Roman" w:hAnsi="Times New Roman" w:cs="Times New Roman"/>
                <w:bCs/>
                <w:iCs/>
                <w:sz w:val="21"/>
                <w:szCs w:val="21"/>
              </w:rPr>
              <w:t xml:space="preserve">  </w:t>
            </w:r>
            <w:proofErr w:type="spellStart"/>
            <w:r>
              <w:rPr>
                <w:rFonts w:ascii="Times New Roman" w:hAnsi="Times New Roman" w:cs="Times New Roman"/>
                <w:bCs/>
                <w:iCs/>
                <w:sz w:val="21"/>
                <w:szCs w:val="21"/>
              </w:rPr>
              <w:t>лубрицированные</w:t>
            </w:r>
            <w:proofErr w:type="spellEnd"/>
            <w:r>
              <w:rPr>
                <w:rFonts w:ascii="Times New Roman" w:hAnsi="Times New Roman" w:cs="Times New Roman"/>
                <w:bCs/>
                <w:iCs/>
                <w:sz w:val="21"/>
                <w:szCs w:val="21"/>
              </w:rPr>
              <w:t xml:space="preserve"> стерильные,</w:t>
            </w:r>
          </w:p>
          <w:p w:rsidR="00D55EBE" w:rsidRDefault="00D55EBE" w:rsidP="000E4079">
            <w:pPr>
              <w:pStyle w:val="Standard"/>
              <w:suppressAutoHyphens w:val="0"/>
              <w:snapToGrid w:val="0"/>
              <w:jc w:val="both"/>
              <w:rPr>
                <w:rFonts w:ascii="Times New Roman" w:hAnsi="Times New Roman" w:cs="Times New Roman"/>
                <w:bCs/>
                <w:iCs/>
                <w:sz w:val="21"/>
                <w:szCs w:val="21"/>
              </w:rPr>
            </w:pPr>
            <w:r>
              <w:rPr>
                <w:rFonts w:ascii="Times New Roman" w:hAnsi="Times New Roman" w:cs="Times New Roman"/>
                <w:bCs/>
                <w:iCs/>
                <w:sz w:val="21"/>
                <w:szCs w:val="21"/>
              </w:rPr>
              <w:t>одноразовые: женские.</w:t>
            </w:r>
          </w:p>
        </w:tc>
        <w:tc>
          <w:tcPr>
            <w:tcW w:w="1043" w:type="dxa"/>
            <w:tcBorders>
              <w:left w:val="single" w:sz="4" w:space="0" w:color="000000"/>
              <w:bottom w:val="single" w:sz="4" w:space="0" w:color="000000"/>
              <w:right w:val="single" w:sz="4" w:space="0" w:color="000000"/>
            </w:tcBorders>
            <w:tcMar>
              <w:top w:w="0" w:type="dxa"/>
              <w:left w:w="40" w:type="dxa"/>
              <w:bottom w:w="0" w:type="dxa"/>
              <w:right w:w="40" w:type="dxa"/>
            </w:tcMar>
          </w:tcPr>
          <w:p w:rsidR="00D55EBE" w:rsidRDefault="00D55EBE" w:rsidP="000E4079">
            <w:pPr>
              <w:pStyle w:val="Style5"/>
              <w:widowControl/>
              <w:snapToGrid w:val="0"/>
              <w:spacing w:line="240" w:lineRule="auto"/>
              <w:ind w:left="-40" w:right="-35"/>
              <w:jc w:val="center"/>
              <w:rPr>
                <w:rFonts w:ascii="Times New Roman" w:hAnsi="Times New Roman"/>
                <w:sz w:val="21"/>
                <w:szCs w:val="21"/>
              </w:rPr>
            </w:pPr>
            <w:r>
              <w:rPr>
                <w:rFonts w:ascii="Times New Roman" w:hAnsi="Times New Roman"/>
                <w:sz w:val="21"/>
                <w:szCs w:val="21"/>
              </w:rPr>
              <w:t>4 000 шт.</w:t>
            </w:r>
          </w:p>
        </w:tc>
      </w:tr>
      <w:tr w:rsidR="00D55EBE" w:rsidTr="000E4079">
        <w:tblPrEx>
          <w:tblCellMar>
            <w:top w:w="0" w:type="dxa"/>
            <w:bottom w:w="0" w:type="dxa"/>
          </w:tblCellMar>
        </w:tblPrEx>
        <w:tc>
          <w:tcPr>
            <w:tcW w:w="474" w:type="dxa"/>
            <w:tcBorders>
              <w:top w:val="single" w:sz="4" w:space="0" w:color="000000"/>
              <w:left w:val="single" w:sz="4" w:space="0" w:color="000000"/>
              <w:bottom w:val="single" w:sz="4" w:space="0" w:color="000000"/>
            </w:tcBorders>
            <w:tcMar>
              <w:top w:w="0" w:type="dxa"/>
              <w:left w:w="40" w:type="dxa"/>
              <w:bottom w:w="0" w:type="dxa"/>
              <w:right w:w="40" w:type="dxa"/>
            </w:tcMar>
          </w:tcPr>
          <w:p w:rsidR="00D55EBE" w:rsidRDefault="00D55EBE" w:rsidP="000E4079">
            <w:pPr>
              <w:pStyle w:val="Style2"/>
              <w:widowControl/>
              <w:snapToGrid w:val="0"/>
              <w:jc w:val="center"/>
            </w:pPr>
            <w:r>
              <w:rPr>
                <w:rStyle w:val="FontStyle35"/>
                <w:sz w:val="21"/>
                <w:szCs w:val="21"/>
              </w:rPr>
              <w:t>4</w:t>
            </w:r>
          </w:p>
        </w:tc>
        <w:tc>
          <w:tcPr>
            <w:tcW w:w="9115" w:type="dxa"/>
            <w:tcBorders>
              <w:top w:val="single" w:sz="4" w:space="0" w:color="000000"/>
              <w:left w:val="single" w:sz="4" w:space="0" w:color="000000"/>
              <w:bottom w:val="single" w:sz="4" w:space="0" w:color="000000"/>
            </w:tcBorders>
            <w:tcMar>
              <w:top w:w="0" w:type="dxa"/>
              <w:left w:w="40" w:type="dxa"/>
              <w:bottom w:w="0" w:type="dxa"/>
              <w:right w:w="40" w:type="dxa"/>
            </w:tcMar>
          </w:tcPr>
          <w:p w:rsidR="00D55EBE" w:rsidRDefault="00D55EBE" w:rsidP="000E4079">
            <w:pPr>
              <w:pStyle w:val="Standard"/>
              <w:suppressAutoHyphens w:val="0"/>
              <w:snapToGrid w:val="0"/>
              <w:rPr>
                <w:rFonts w:ascii="Times New Roman" w:hAnsi="Times New Roman" w:cs="Times New Roman"/>
                <w:bCs/>
                <w:iCs/>
                <w:sz w:val="21"/>
                <w:szCs w:val="21"/>
              </w:rPr>
            </w:pPr>
            <w:r>
              <w:rPr>
                <w:rFonts w:ascii="Times New Roman" w:hAnsi="Times New Roman" w:cs="Times New Roman"/>
                <w:b/>
                <w:bCs/>
                <w:iCs/>
                <w:sz w:val="21"/>
                <w:szCs w:val="21"/>
              </w:rPr>
              <w:t xml:space="preserve">Катетеры для </w:t>
            </w:r>
            <w:proofErr w:type="spellStart"/>
            <w:r>
              <w:rPr>
                <w:rFonts w:ascii="Times New Roman" w:hAnsi="Times New Roman" w:cs="Times New Roman"/>
                <w:b/>
                <w:bCs/>
                <w:iCs/>
                <w:sz w:val="21"/>
                <w:szCs w:val="21"/>
              </w:rPr>
              <w:t>самокатеризации</w:t>
            </w:r>
            <w:proofErr w:type="spellEnd"/>
            <w:r>
              <w:rPr>
                <w:rFonts w:ascii="Times New Roman" w:hAnsi="Times New Roman" w:cs="Times New Roman"/>
                <w:bCs/>
                <w:iCs/>
                <w:sz w:val="21"/>
                <w:szCs w:val="21"/>
              </w:rPr>
              <w:t xml:space="preserve">  </w:t>
            </w:r>
            <w:proofErr w:type="spellStart"/>
            <w:r>
              <w:rPr>
                <w:rFonts w:ascii="Times New Roman" w:hAnsi="Times New Roman" w:cs="Times New Roman"/>
                <w:bCs/>
                <w:iCs/>
                <w:sz w:val="21"/>
                <w:szCs w:val="21"/>
              </w:rPr>
              <w:t>лубрицированные</w:t>
            </w:r>
            <w:proofErr w:type="spellEnd"/>
            <w:r>
              <w:rPr>
                <w:rFonts w:ascii="Times New Roman" w:hAnsi="Times New Roman" w:cs="Times New Roman"/>
                <w:bCs/>
                <w:iCs/>
                <w:sz w:val="21"/>
                <w:szCs w:val="21"/>
              </w:rPr>
              <w:t xml:space="preserve"> стерильные, </w:t>
            </w:r>
            <w:proofErr w:type="spellStart"/>
            <w:r>
              <w:rPr>
                <w:rFonts w:ascii="Times New Roman" w:hAnsi="Times New Roman" w:cs="Times New Roman"/>
                <w:bCs/>
                <w:iCs/>
                <w:sz w:val="21"/>
                <w:szCs w:val="21"/>
              </w:rPr>
              <w:t>одноразовые</w:t>
            </w:r>
            <w:proofErr w:type="gramStart"/>
            <w:r>
              <w:rPr>
                <w:rFonts w:ascii="Times New Roman" w:hAnsi="Times New Roman" w:cs="Times New Roman"/>
                <w:bCs/>
                <w:iCs/>
                <w:sz w:val="21"/>
                <w:szCs w:val="21"/>
              </w:rPr>
              <w:t>:м</w:t>
            </w:r>
            <w:proofErr w:type="gramEnd"/>
            <w:r>
              <w:rPr>
                <w:rFonts w:ascii="Times New Roman" w:hAnsi="Times New Roman" w:cs="Times New Roman"/>
                <w:bCs/>
                <w:iCs/>
                <w:sz w:val="21"/>
                <w:szCs w:val="21"/>
              </w:rPr>
              <w:t>ужские</w:t>
            </w:r>
            <w:proofErr w:type="spellEnd"/>
            <w:r>
              <w:rPr>
                <w:rFonts w:ascii="Times New Roman" w:hAnsi="Times New Roman" w:cs="Times New Roman"/>
                <w:bCs/>
                <w:iCs/>
                <w:sz w:val="21"/>
                <w:szCs w:val="21"/>
              </w:rPr>
              <w:t>.</w:t>
            </w:r>
          </w:p>
        </w:tc>
        <w:tc>
          <w:tcPr>
            <w:tcW w:w="1043"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rsidR="00D55EBE" w:rsidRDefault="00D55EBE" w:rsidP="000E4079">
            <w:pPr>
              <w:pStyle w:val="Style5"/>
              <w:widowControl/>
              <w:snapToGrid w:val="0"/>
              <w:spacing w:line="240" w:lineRule="auto"/>
              <w:ind w:left="-40" w:right="-35"/>
              <w:jc w:val="center"/>
            </w:pPr>
            <w:r>
              <w:rPr>
                <w:rStyle w:val="FontStyle41"/>
                <w:sz w:val="21"/>
                <w:szCs w:val="21"/>
              </w:rPr>
              <w:t>5 200 шт.</w:t>
            </w:r>
          </w:p>
        </w:tc>
      </w:tr>
      <w:tr w:rsidR="00D55EBE" w:rsidTr="000E4079">
        <w:tblPrEx>
          <w:tblCellMar>
            <w:top w:w="0" w:type="dxa"/>
            <w:bottom w:w="0" w:type="dxa"/>
          </w:tblCellMar>
        </w:tblPrEx>
        <w:trPr>
          <w:trHeight w:val="2331"/>
        </w:trPr>
        <w:tc>
          <w:tcPr>
            <w:tcW w:w="474" w:type="dxa"/>
            <w:tcBorders>
              <w:top w:val="single" w:sz="4" w:space="0" w:color="000000"/>
              <w:left w:val="single" w:sz="4" w:space="0" w:color="000000"/>
              <w:bottom w:val="single" w:sz="4" w:space="0" w:color="000000"/>
            </w:tcBorders>
            <w:tcMar>
              <w:top w:w="0" w:type="dxa"/>
              <w:left w:w="40" w:type="dxa"/>
              <w:bottom w:w="0" w:type="dxa"/>
              <w:right w:w="40" w:type="dxa"/>
            </w:tcMar>
          </w:tcPr>
          <w:p w:rsidR="00D55EBE" w:rsidRDefault="00D55EBE" w:rsidP="000E4079">
            <w:pPr>
              <w:pStyle w:val="Style2"/>
              <w:widowControl/>
              <w:snapToGrid w:val="0"/>
              <w:jc w:val="center"/>
            </w:pPr>
            <w:r>
              <w:rPr>
                <w:rStyle w:val="FontStyle35"/>
                <w:sz w:val="21"/>
                <w:szCs w:val="21"/>
              </w:rPr>
              <w:lastRenderedPageBreak/>
              <w:t>5</w:t>
            </w:r>
          </w:p>
        </w:tc>
        <w:tc>
          <w:tcPr>
            <w:tcW w:w="9115" w:type="dxa"/>
            <w:tcBorders>
              <w:top w:val="single" w:sz="4" w:space="0" w:color="000000"/>
              <w:left w:val="single" w:sz="4" w:space="0" w:color="000000"/>
              <w:bottom w:val="single" w:sz="4" w:space="0" w:color="000000"/>
            </w:tcBorders>
            <w:tcMar>
              <w:top w:w="0" w:type="dxa"/>
              <w:left w:w="40" w:type="dxa"/>
              <w:bottom w:w="0" w:type="dxa"/>
              <w:right w:w="40" w:type="dxa"/>
            </w:tcMar>
          </w:tcPr>
          <w:p w:rsidR="00D55EBE" w:rsidRDefault="00D55EBE" w:rsidP="000E4079">
            <w:pPr>
              <w:pStyle w:val="Standard"/>
              <w:suppressAutoHyphens w:val="0"/>
              <w:snapToGrid w:val="0"/>
              <w:jc w:val="both"/>
              <w:rPr>
                <w:rFonts w:ascii="Times New Roman" w:hAnsi="Times New Roman"/>
                <w:sz w:val="21"/>
                <w:szCs w:val="21"/>
              </w:rPr>
            </w:pPr>
            <w:r>
              <w:rPr>
                <w:rFonts w:ascii="Times New Roman" w:hAnsi="Times New Roman" w:cs="Times New Roman"/>
                <w:b/>
                <w:bCs/>
                <w:iCs/>
                <w:sz w:val="21"/>
                <w:szCs w:val="21"/>
              </w:rPr>
              <w:t>Дневной мешок</w:t>
            </w:r>
            <w:r>
              <w:rPr>
                <w:rFonts w:ascii="Times New Roman" w:hAnsi="Times New Roman" w:cs="Times New Roman"/>
                <w:bCs/>
                <w:iCs/>
                <w:sz w:val="21"/>
                <w:szCs w:val="21"/>
              </w:rPr>
              <w:t xml:space="preserve"> для сбора мочи </w:t>
            </w:r>
            <w:r>
              <w:rPr>
                <w:rFonts w:ascii="Times New Roman" w:hAnsi="Times New Roman" w:cs="Times New Roman"/>
                <w:sz w:val="21"/>
                <w:szCs w:val="21"/>
              </w:rPr>
              <w:t xml:space="preserve"> - объемом не менее 600 мл и не более 800 мл: должен быть из пр</w:t>
            </w:r>
            <w:r>
              <w:rPr>
                <w:rFonts w:ascii="Times New Roman" w:hAnsi="Times New Roman" w:cs="Times New Roman"/>
                <w:sz w:val="21"/>
                <w:szCs w:val="21"/>
              </w:rPr>
              <w:t>о</w:t>
            </w:r>
            <w:r>
              <w:rPr>
                <w:rFonts w:ascii="Times New Roman" w:hAnsi="Times New Roman" w:cs="Times New Roman"/>
                <w:sz w:val="21"/>
                <w:szCs w:val="21"/>
              </w:rPr>
              <w:t xml:space="preserve">зрачного многослойного, не пропускающего запах полиэтилена, с мягкой нетканой подложкой. Должен иметь </w:t>
            </w:r>
            <w:proofErr w:type="spellStart"/>
            <w:r>
              <w:rPr>
                <w:rFonts w:ascii="Times New Roman" w:hAnsi="Times New Roman" w:cs="Times New Roman"/>
                <w:sz w:val="21"/>
                <w:szCs w:val="21"/>
              </w:rPr>
              <w:t>антирефлюксный</w:t>
            </w:r>
            <w:proofErr w:type="spellEnd"/>
            <w:r>
              <w:rPr>
                <w:rFonts w:ascii="Times New Roman" w:hAnsi="Times New Roman" w:cs="Times New Roman"/>
                <w:sz w:val="21"/>
                <w:szCs w:val="21"/>
              </w:rPr>
              <w:t xml:space="preserve"> клапан, предохраняющий от обратного заброса мочи, сливной клапан, переходник (для соединения с катетером или </w:t>
            </w:r>
            <w:proofErr w:type="spellStart"/>
            <w:r>
              <w:rPr>
                <w:rFonts w:ascii="Times New Roman" w:hAnsi="Times New Roman" w:cs="Times New Roman"/>
                <w:sz w:val="21"/>
                <w:szCs w:val="21"/>
              </w:rPr>
              <w:t>уропрезервативом</w:t>
            </w:r>
            <w:proofErr w:type="spellEnd"/>
            <w:r>
              <w:rPr>
                <w:rFonts w:ascii="Times New Roman" w:hAnsi="Times New Roman" w:cs="Times New Roman"/>
                <w:sz w:val="21"/>
                <w:szCs w:val="21"/>
              </w:rPr>
              <w:t>). Мешок должен быть мног</w:t>
            </w:r>
            <w:r>
              <w:rPr>
                <w:rFonts w:ascii="Times New Roman" w:hAnsi="Times New Roman" w:cs="Times New Roman"/>
                <w:sz w:val="21"/>
                <w:szCs w:val="21"/>
              </w:rPr>
              <w:t>о</w:t>
            </w:r>
            <w:r>
              <w:rPr>
                <w:rFonts w:ascii="Times New Roman" w:hAnsi="Times New Roman" w:cs="Times New Roman"/>
                <w:sz w:val="21"/>
                <w:szCs w:val="21"/>
              </w:rPr>
              <w:t xml:space="preserve">канальным, поэтому моча </w:t>
            </w:r>
            <w:proofErr w:type="gramStart"/>
            <w:r>
              <w:rPr>
                <w:rFonts w:ascii="Times New Roman" w:hAnsi="Times New Roman" w:cs="Times New Roman"/>
                <w:sz w:val="21"/>
                <w:szCs w:val="21"/>
              </w:rPr>
              <w:t>перераспределяется</w:t>
            </w:r>
            <w:proofErr w:type="gramEnd"/>
            <w:r>
              <w:rPr>
                <w:rFonts w:ascii="Times New Roman" w:hAnsi="Times New Roman" w:cs="Times New Roman"/>
                <w:sz w:val="21"/>
                <w:szCs w:val="21"/>
              </w:rPr>
              <w:t xml:space="preserve"> и форма мешка не меняется. Мешок не должен наб</w:t>
            </w:r>
            <w:r>
              <w:rPr>
                <w:rFonts w:ascii="Times New Roman" w:hAnsi="Times New Roman" w:cs="Times New Roman"/>
                <w:sz w:val="21"/>
                <w:szCs w:val="21"/>
              </w:rPr>
              <w:t>у</w:t>
            </w:r>
            <w:r>
              <w:rPr>
                <w:rFonts w:ascii="Times New Roman" w:hAnsi="Times New Roman" w:cs="Times New Roman"/>
                <w:sz w:val="21"/>
                <w:szCs w:val="21"/>
              </w:rPr>
              <w:t>хать на дне. Форма мешка должна напоминать форму ноги. Мешок должен максимально прилегать к ноге. Он должен быть мягким и не раздражать  кожу. Должен быть бесшумным, не пропускать неприятного запаха. Выпускной вентиль должен быть надежным, гарантировать быстрый слив м</w:t>
            </w:r>
            <w:r>
              <w:rPr>
                <w:rFonts w:ascii="Times New Roman" w:hAnsi="Times New Roman" w:cs="Times New Roman"/>
                <w:sz w:val="21"/>
                <w:szCs w:val="21"/>
              </w:rPr>
              <w:t>о</w:t>
            </w:r>
            <w:r>
              <w:rPr>
                <w:rFonts w:ascii="Times New Roman" w:hAnsi="Times New Roman" w:cs="Times New Roman"/>
                <w:sz w:val="21"/>
                <w:szCs w:val="21"/>
              </w:rPr>
              <w:t>чи, без разбрызгивания. Дренажная трубка должна быть гибкой, ригидной, не закручиваться, поэт</w:t>
            </w:r>
            <w:r>
              <w:rPr>
                <w:rFonts w:ascii="Times New Roman" w:hAnsi="Times New Roman" w:cs="Times New Roman"/>
                <w:sz w:val="21"/>
                <w:szCs w:val="21"/>
              </w:rPr>
              <w:t>о</w:t>
            </w:r>
            <w:r>
              <w:rPr>
                <w:rFonts w:ascii="Times New Roman" w:hAnsi="Times New Roman" w:cs="Times New Roman"/>
                <w:sz w:val="21"/>
                <w:szCs w:val="21"/>
              </w:rPr>
              <w:t>му при любом положении по ней свободно течет моча.</w:t>
            </w:r>
          </w:p>
        </w:tc>
        <w:tc>
          <w:tcPr>
            <w:tcW w:w="1043"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rsidR="00D55EBE" w:rsidRDefault="00D55EBE" w:rsidP="000E4079">
            <w:pPr>
              <w:pStyle w:val="Style5"/>
              <w:widowControl/>
              <w:snapToGrid w:val="0"/>
              <w:spacing w:line="240" w:lineRule="auto"/>
              <w:ind w:left="-40" w:right="-35"/>
              <w:jc w:val="center"/>
            </w:pPr>
            <w:r>
              <w:rPr>
                <w:rStyle w:val="FontStyle41"/>
                <w:sz w:val="21"/>
                <w:szCs w:val="21"/>
              </w:rPr>
              <w:t xml:space="preserve">5 260 </w:t>
            </w:r>
            <w:proofErr w:type="spellStart"/>
            <w:proofErr w:type="gramStart"/>
            <w:r>
              <w:rPr>
                <w:rStyle w:val="FontStyle41"/>
                <w:sz w:val="21"/>
                <w:szCs w:val="21"/>
              </w:rPr>
              <w:t>шт</w:t>
            </w:r>
            <w:proofErr w:type="spellEnd"/>
            <w:proofErr w:type="gramEnd"/>
          </w:p>
        </w:tc>
      </w:tr>
      <w:tr w:rsidR="00D55EBE" w:rsidTr="000E4079">
        <w:tblPrEx>
          <w:tblCellMar>
            <w:top w:w="0" w:type="dxa"/>
            <w:bottom w:w="0" w:type="dxa"/>
          </w:tblCellMar>
        </w:tblPrEx>
        <w:trPr>
          <w:trHeight w:val="2196"/>
        </w:trPr>
        <w:tc>
          <w:tcPr>
            <w:tcW w:w="474" w:type="dxa"/>
            <w:tcBorders>
              <w:top w:val="single" w:sz="4" w:space="0" w:color="000000"/>
              <w:left w:val="single" w:sz="4" w:space="0" w:color="000000"/>
              <w:bottom w:val="single" w:sz="4" w:space="0" w:color="000000"/>
            </w:tcBorders>
            <w:tcMar>
              <w:top w:w="0" w:type="dxa"/>
              <w:left w:w="40" w:type="dxa"/>
              <w:bottom w:w="0" w:type="dxa"/>
              <w:right w:w="40" w:type="dxa"/>
            </w:tcMar>
          </w:tcPr>
          <w:p w:rsidR="00D55EBE" w:rsidRDefault="00D55EBE" w:rsidP="000E4079">
            <w:pPr>
              <w:pStyle w:val="Style2"/>
              <w:widowControl/>
              <w:snapToGrid w:val="0"/>
              <w:jc w:val="center"/>
            </w:pPr>
            <w:r>
              <w:rPr>
                <w:rStyle w:val="FontStyle35"/>
                <w:sz w:val="21"/>
                <w:szCs w:val="21"/>
              </w:rPr>
              <w:t>6</w:t>
            </w:r>
          </w:p>
        </w:tc>
        <w:tc>
          <w:tcPr>
            <w:tcW w:w="9115" w:type="dxa"/>
            <w:tcBorders>
              <w:top w:val="single" w:sz="4" w:space="0" w:color="000000"/>
              <w:left w:val="single" w:sz="4" w:space="0" w:color="000000"/>
              <w:bottom w:val="single" w:sz="4" w:space="0" w:color="000000"/>
            </w:tcBorders>
            <w:tcMar>
              <w:top w:w="0" w:type="dxa"/>
              <w:left w:w="40" w:type="dxa"/>
              <w:bottom w:w="0" w:type="dxa"/>
              <w:right w:w="40" w:type="dxa"/>
            </w:tcMar>
          </w:tcPr>
          <w:p w:rsidR="00D55EBE" w:rsidRDefault="00D55EBE" w:rsidP="000E4079">
            <w:pPr>
              <w:pStyle w:val="Standard"/>
              <w:suppressAutoHyphens w:val="0"/>
              <w:snapToGrid w:val="0"/>
              <w:jc w:val="both"/>
              <w:rPr>
                <w:rFonts w:ascii="Times New Roman" w:hAnsi="Times New Roman"/>
                <w:sz w:val="21"/>
                <w:szCs w:val="21"/>
              </w:rPr>
            </w:pPr>
            <w:r>
              <w:rPr>
                <w:rFonts w:ascii="Times New Roman" w:hAnsi="Times New Roman" w:cs="Times New Roman"/>
                <w:b/>
                <w:bCs/>
                <w:iCs/>
                <w:sz w:val="21"/>
                <w:szCs w:val="21"/>
              </w:rPr>
              <w:t>Ночной мешок</w:t>
            </w:r>
            <w:r>
              <w:rPr>
                <w:rFonts w:ascii="Times New Roman" w:hAnsi="Times New Roman" w:cs="Times New Roman"/>
                <w:bCs/>
                <w:iCs/>
                <w:sz w:val="21"/>
                <w:szCs w:val="21"/>
              </w:rPr>
              <w:t xml:space="preserve"> для сбора мочи </w:t>
            </w:r>
            <w:r>
              <w:rPr>
                <w:rFonts w:ascii="Times New Roman" w:hAnsi="Times New Roman" w:cs="Times New Roman"/>
                <w:sz w:val="21"/>
                <w:szCs w:val="21"/>
              </w:rPr>
              <w:t xml:space="preserve"> — объемом не менее 1500 мл и не более 2000 мл: должен быть из прозрачного многослойного, не пропускающего запах полиэтилена. Должен иметь </w:t>
            </w:r>
            <w:proofErr w:type="spellStart"/>
            <w:r>
              <w:rPr>
                <w:rFonts w:ascii="Times New Roman" w:hAnsi="Times New Roman" w:cs="Times New Roman"/>
                <w:sz w:val="21"/>
                <w:szCs w:val="21"/>
              </w:rPr>
              <w:t>антирефлюксный</w:t>
            </w:r>
            <w:proofErr w:type="spellEnd"/>
            <w:r>
              <w:rPr>
                <w:rFonts w:ascii="Times New Roman" w:hAnsi="Times New Roman" w:cs="Times New Roman"/>
                <w:sz w:val="21"/>
                <w:szCs w:val="21"/>
              </w:rPr>
              <w:t xml:space="preserve"> клапан, предохраняющий от обратного заброса мочи, сливной клапан, переходник (для соединения с катетером или </w:t>
            </w:r>
            <w:proofErr w:type="spellStart"/>
            <w:r>
              <w:rPr>
                <w:rFonts w:ascii="Times New Roman" w:hAnsi="Times New Roman" w:cs="Times New Roman"/>
                <w:sz w:val="21"/>
                <w:szCs w:val="21"/>
              </w:rPr>
              <w:t>уропрезервативом</w:t>
            </w:r>
            <w:proofErr w:type="spellEnd"/>
            <w:r>
              <w:rPr>
                <w:rFonts w:ascii="Times New Roman" w:hAnsi="Times New Roman" w:cs="Times New Roman"/>
                <w:sz w:val="21"/>
                <w:szCs w:val="21"/>
              </w:rPr>
              <w:t xml:space="preserve">). Мешок должен быть многоканальным, поэтому моча </w:t>
            </w:r>
            <w:proofErr w:type="gramStart"/>
            <w:r>
              <w:rPr>
                <w:rFonts w:ascii="Times New Roman" w:hAnsi="Times New Roman" w:cs="Times New Roman"/>
                <w:sz w:val="21"/>
                <w:szCs w:val="21"/>
              </w:rPr>
              <w:t>перера</w:t>
            </w:r>
            <w:r>
              <w:rPr>
                <w:rFonts w:ascii="Times New Roman" w:hAnsi="Times New Roman" w:cs="Times New Roman"/>
                <w:sz w:val="21"/>
                <w:szCs w:val="21"/>
              </w:rPr>
              <w:t>с</w:t>
            </w:r>
            <w:r>
              <w:rPr>
                <w:rFonts w:ascii="Times New Roman" w:hAnsi="Times New Roman" w:cs="Times New Roman"/>
                <w:sz w:val="21"/>
                <w:szCs w:val="21"/>
              </w:rPr>
              <w:t>пределяется</w:t>
            </w:r>
            <w:proofErr w:type="gramEnd"/>
            <w:r>
              <w:rPr>
                <w:rFonts w:ascii="Times New Roman" w:hAnsi="Times New Roman" w:cs="Times New Roman"/>
                <w:sz w:val="21"/>
                <w:szCs w:val="21"/>
              </w:rPr>
              <w:t xml:space="preserve"> и форма мешка не меняется. Мешок не должен набухать на дне. Должен быть бесшу</w:t>
            </w:r>
            <w:r>
              <w:rPr>
                <w:rFonts w:ascii="Times New Roman" w:hAnsi="Times New Roman" w:cs="Times New Roman"/>
                <w:sz w:val="21"/>
                <w:szCs w:val="21"/>
              </w:rPr>
              <w:t>м</w:t>
            </w:r>
            <w:r>
              <w:rPr>
                <w:rFonts w:ascii="Times New Roman" w:hAnsi="Times New Roman" w:cs="Times New Roman"/>
                <w:sz w:val="21"/>
                <w:szCs w:val="21"/>
              </w:rPr>
              <w:t>ным, не пропускать неприятного запаха. Выпускной вентиль должен быть надежным, гарантировать быстрый слив мочи, без разбрызгивания. Дренажная трубка должна быть гибкой, ригидной, не з</w:t>
            </w:r>
            <w:r>
              <w:rPr>
                <w:rFonts w:ascii="Times New Roman" w:hAnsi="Times New Roman" w:cs="Times New Roman"/>
                <w:sz w:val="21"/>
                <w:szCs w:val="21"/>
              </w:rPr>
              <w:t>а</w:t>
            </w:r>
            <w:r>
              <w:rPr>
                <w:rFonts w:ascii="Times New Roman" w:hAnsi="Times New Roman" w:cs="Times New Roman"/>
                <w:sz w:val="21"/>
                <w:szCs w:val="21"/>
              </w:rPr>
              <w:t>кручиваться, поэтому при любом положении по ней свободно течет моча.</w:t>
            </w:r>
          </w:p>
          <w:p w:rsidR="00D55EBE" w:rsidRDefault="00D55EBE" w:rsidP="000E4079">
            <w:pPr>
              <w:pStyle w:val="Standard"/>
              <w:suppressAutoHyphens w:val="0"/>
              <w:snapToGrid w:val="0"/>
              <w:jc w:val="both"/>
              <w:rPr>
                <w:rFonts w:ascii="Times New Roman" w:hAnsi="Times New Roman"/>
                <w:sz w:val="21"/>
                <w:szCs w:val="21"/>
              </w:rPr>
            </w:pPr>
          </w:p>
        </w:tc>
        <w:tc>
          <w:tcPr>
            <w:tcW w:w="1043"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rsidR="00D55EBE" w:rsidRDefault="00D55EBE" w:rsidP="000E4079">
            <w:pPr>
              <w:pStyle w:val="Style5"/>
              <w:widowControl/>
              <w:snapToGrid w:val="0"/>
              <w:spacing w:line="240" w:lineRule="auto"/>
              <w:ind w:left="-40" w:right="-35"/>
              <w:jc w:val="center"/>
            </w:pPr>
            <w:r>
              <w:rPr>
                <w:rStyle w:val="FontStyle41"/>
                <w:sz w:val="21"/>
                <w:szCs w:val="21"/>
              </w:rPr>
              <w:t>5 000 шт.</w:t>
            </w:r>
          </w:p>
        </w:tc>
      </w:tr>
      <w:tr w:rsidR="00D55EBE" w:rsidTr="000E4079">
        <w:tblPrEx>
          <w:tblCellMar>
            <w:top w:w="0" w:type="dxa"/>
            <w:bottom w:w="0" w:type="dxa"/>
          </w:tblCellMar>
        </w:tblPrEx>
        <w:trPr>
          <w:trHeight w:val="475"/>
        </w:trPr>
        <w:tc>
          <w:tcPr>
            <w:tcW w:w="474" w:type="dxa"/>
            <w:tcBorders>
              <w:top w:val="single" w:sz="4" w:space="0" w:color="000000"/>
              <w:left w:val="single" w:sz="4" w:space="0" w:color="000000"/>
              <w:bottom w:val="single" w:sz="4" w:space="0" w:color="000000"/>
            </w:tcBorders>
            <w:tcMar>
              <w:top w:w="0" w:type="dxa"/>
              <w:left w:w="40" w:type="dxa"/>
              <w:bottom w:w="0" w:type="dxa"/>
              <w:right w:w="40" w:type="dxa"/>
            </w:tcMar>
          </w:tcPr>
          <w:p w:rsidR="00D55EBE" w:rsidRDefault="00D55EBE" w:rsidP="000E4079">
            <w:pPr>
              <w:pStyle w:val="Style2"/>
              <w:widowControl/>
              <w:snapToGrid w:val="0"/>
              <w:jc w:val="center"/>
            </w:pPr>
            <w:r>
              <w:rPr>
                <w:rStyle w:val="FontStyle35"/>
                <w:sz w:val="21"/>
                <w:szCs w:val="21"/>
              </w:rPr>
              <w:t>7</w:t>
            </w:r>
          </w:p>
        </w:tc>
        <w:tc>
          <w:tcPr>
            <w:tcW w:w="9115" w:type="dxa"/>
            <w:tcBorders>
              <w:top w:val="single" w:sz="4" w:space="0" w:color="000000"/>
              <w:left w:val="single" w:sz="4" w:space="0" w:color="000000"/>
              <w:bottom w:val="single" w:sz="4" w:space="0" w:color="000000"/>
            </w:tcBorders>
            <w:tcMar>
              <w:top w:w="0" w:type="dxa"/>
              <w:left w:w="40" w:type="dxa"/>
              <w:bottom w:w="0" w:type="dxa"/>
              <w:right w:w="40" w:type="dxa"/>
            </w:tcMar>
          </w:tcPr>
          <w:p w:rsidR="00D55EBE" w:rsidRDefault="00D55EBE" w:rsidP="000E4079">
            <w:pPr>
              <w:pStyle w:val="Standard"/>
              <w:suppressAutoHyphens w:val="0"/>
              <w:snapToGrid w:val="0"/>
              <w:jc w:val="both"/>
              <w:rPr>
                <w:rFonts w:ascii="Times New Roman" w:hAnsi="Times New Roman"/>
                <w:sz w:val="21"/>
                <w:szCs w:val="21"/>
              </w:rPr>
            </w:pPr>
            <w:r>
              <w:rPr>
                <w:rFonts w:ascii="Times New Roman" w:hAnsi="Times New Roman" w:cs="Times New Roman"/>
                <w:b/>
                <w:bCs/>
                <w:iCs/>
                <w:sz w:val="21"/>
                <w:szCs w:val="21"/>
              </w:rPr>
              <w:t>Ремешки для крепления</w:t>
            </w:r>
            <w:r>
              <w:rPr>
                <w:rFonts w:ascii="Times New Roman" w:hAnsi="Times New Roman" w:cs="Times New Roman"/>
                <w:sz w:val="21"/>
                <w:szCs w:val="21"/>
                <w:u w:val="single"/>
              </w:rPr>
              <w:t xml:space="preserve"> </w:t>
            </w:r>
            <w:proofErr w:type="spellStart"/>
            <w:r>
              <w:rPr>
                <w:rFonts w:ascii="Times New Roman" w:hAnsi="Times New Roman" w:cs="Times New Roman"/>
                <w:sz w:val="21"/>
                <w:szCs w:val="21"/>
              </w:rPr>
              <w:t>мочеприемного</w:t>
            </w:r>
            <w:proofErr w:type="spellEnd"/>
            <w:r>
              <w:rPr>
                <w:rFonts w:ascii="Times New Roman" w:hAnsi="Times New Roman" w:cs="Times New Roman"/>
                <w:sz w:val="21"/>
                <w:szCs w:val="21"/>
              </w:rPr>
              <w:t xml:space="preserve"> устройства или ножных мешков на ноге должны  быть регулируемой длины.</w:t>
            </w:r>
          </w:p>
        </w:tc>
        <w:tc>
          <w:tcPr>
            <w:tcW w:w="1043"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rsidR="00D55EBE" w:rsidRDefault="00D55EBE" w:rsidP="000E4079">
            <w:pPr>
              <w:pStyle w:val="Style5"/>
              <w:widowControl/>
              <w:snapToGrid w:val="0"/>
              <w:spacing w:line="240" w:lineRule="auto"/>
              <w:ind w:left="-40" w:right="-35"/>
              <w:jc w:val="center"/>
            </w:pPr>
            <w:r>
              <w:rPr>
                <w:rStyle w:val="FontStyle41"/>
                <w:sz w:val="21"/>
                <w:szCs w:val="21"/>
              </w:rPr>
              <w:t>950 пар</w:t>
            </w:r>
          </w:p>
        </w:tc>
      </w:tr>
      <w:tr w:rsidR="00D55EBE" w:rsidTr="000E4079">
        <w:tblPrEx>
          <w:tblCellMar>
            <w:top w:w="0" w:type="dxa"/>
            <w:bottom w:w="0" w:type="dxa"/>
          </w:tblCellMar>
        </w:tblPrEx>
        <w:trPr>
          <w:trHeight w:val="475"/>
        </w:trPr>
        <w:tc>
          <w:tcPr>
            <w:tcW w:w="474" w:type="dxa"/>
            <w:tcBorders>
              <w:top w:val="single" w:sz="4" w:space="0" w:color="000000"/>
              <w:left w:val="single" w:sz="4" w:space="0" w:color="000000"/>
              <w:bottom w:val="single" w:sz="4" w:space="0" w:color="000000"/>
            </w:tcBorders>
            <w:tcMar>
              <w:top w:w="0" w:type="dxa"/>
              <w:left w:w="40" w:type="dxa"/>
              <w:bottom w:w="0" w:type="dxa"/>
              <w:right w:w="40" w:type="dxa"/>
            </w:tcMar>
          </w:tcPr>
          <w:p w:rsidR="00D55EBE" w:rsidRDefault="00D55EBE" w:rsidP="000E4079">
            <w:pPr>
              <w:pStyle w:val="Style2"/>
              <w:widowControl/>
              <w:snapToGrid w:val="0"/>
              <w:jc w:val="center"/>
            </w:pPr>
            <w:r>
              <w:rPr>
                <w:rStyle w:val="FontStyle35"/>
                <w:sz w:val="21"/>
                <w:szCs w:val="21"/>
              </w:rPr>
              <w:t>8</w:t>
            </w:r>
          </w:p>
        </w:tc>
        <w:tc>
          <w:tcPr>
            <w:tcW w:w="9115" w:type="dxa"/>
            <w:tcBorders>
              <w:top w:val="single" w:sz="4" w:space="0" w:color="000000"/>
              <w:left w:val="single" w:sz="4" w:space="0" w:color="000000"/>
              <w:bottom w:val="single" w:sz="4" w:space="0" w:color="000000"/>
            </w:tcBorders>
            <w:tcMar>
              <w:top w:w="0" w:type="dxa"/>
              <w:left w:w="40" w:type="dxa"/>
              <w:bottom w:w="0" w:type="dxa"/>
              <w:right w:w="40" w:type="dxa"/>
            </w:tcMar>
          </w:tcPr>
          <w:p w:rsidR="00D55EBE" w:rsidRDefault="00D55EBE" w:rsidP="000E4079">
            <w:pPr>
              <w:pStyle w:val="Standard"/>
              <w:suppressAutoHyphens w:val="0"/>
              <w:snapToGrid w:val="0"/>
              <w:jc w:val="both"/>
              <w:rPr>
                <w:rFonts w:ascii="Times New Roman" w:hAnsi="Times New Roman" w:cs="Times New Roman"/>
                <w:bCs/>
                <w:iCs/>
                <w:sz w:val="21"/>
                <w:szCs w:val="21"/>
              </w:rPr>
            </w:pPr>
            <w:proofErr w:type="spellStart"/>
            <w:r>
              <w:rPr>
                <w:rFonts w:ascii="Times New Roman" w:hAnsi="Times New Roman" w:cs="Times New Roman"/>
                <w:b/>
                <w:bCs/>
                <w:iCs/>
                <w:sz w:val="21"/>
                <w:szCs w:val="21"/>
              </w:rPr>
              <w:t>Уроприемники</w:t>
            </w:r>
            <w:proofErr w:type="spellEnd"/>
            <w:r>
              <w:rPr>
                <w:rFonts w:ascii="Times New Roman" w:hAnsi="Times New Roman" w:cs="Times New Roman"/>
                <w:b/>
                <w:bCs/>
                <w:iCs/>
                <w:sz w:val="21"/>
                <w:szCs w:val="21"/>
              </w:rPr>
              <w:t xml:space="preserve">  </w:t>
            </w:r>
            <w:proofErr w:type="gramStart"/>
            <w:r>
              <w:rPr>
                <w:rFonts w:ascii="Times New Roman" w:hAnsi="Times New Roman" w:cs="Times New Roman"/>
                <w:b/>
                <w:bCs/>
                <w:iCs/>
                <w:sz w:val="21"/>
                <w:szCs w:val="21"/>
              </w:rPr>
              <w:t>однокомпонентные</w:t>
            </w:r>
            <w:proofErr w:type="gramEnd"/>
            <w:r>
              <w:rPr>
                <w:rFonts w:ascii="Times New Roman" w:hAnsi="Times New Roman" w:cs="Times New Roman"/>
                <w:bCs/>
                <w:iCs/>
                <w:sz w:val="21"/>
                <w:szCs w:val="21"/>
              </w:rPr>
              <w:t xml:space="preserve"> неразъемные: </w:t>
            </w:r>
            <w:proofErr w:type="spellStart"/>
            <w:r>
              <w:rPr>
                <w:rFonts w:ascii="Times New Roman" w:hAnsi="Times New Roman" w:cs="Times New Roman"/>
                <w:bCs/>
                <w:iCs/>
                <w:sz w:val="21"/>
                <w:szCs w:val="21"/>
              </w:rPr>
              <w:t>уростомный</w:t>
            </w:r>
            <w:proofErr w:type="spellEnd"/>
            <w:r>
              <w:rPr>
                <w:rFonts w:ascii="Times New Roman" w:hAnsi="Times New Roman" w:cs="Times New Roman"/>
                <w:bCs/>
                <w:iCs/>
                <w:sz w:val="21"/>
                <w:szCs w:val="21"/>
              </w:rPr>
              <w:t xml:space="preserve"> мешок должен быть из непрозра</w:t>
            </w:r>
            <w:r>
              <w:rPr>
                <w:rFonts w:ascii="Times New Roman" w:hAnsi="Times New Roman" w:cs="Times New Roman"/>
                <w:bCs/>
                <w:iCs/>
                <w:sz w:val="21"/>
                <w:szCs w:val="21"/>
              </w:rPr>
              <w:t>ч</w:t>
            </w:r>
            <w:r>
              <w:rPr>
                <w:rFonts w:ascii="Times New Roman" w:hAnsi="Times New Roman" w:cs="Times New Roman"/>
                <w:bCs/>
                <w:iCs/>
                <w:sz w:val="21"/>
                <w:szCs w:val="21"/>
              </w:rPr>
              <w:t xml:space="preserve">ного многослойного, не пропускающего запах полиэтилена, с мягкой нетканой подложкой, с </w:t>
            </w:r>
            <w:proofErr w:type="spellStart"/>
            <w:r>
              <w:rPr>
                <w:rFonts w:ascii="Times New Roman" w:hAnsi="Times New Roman" w:cs="Times New Roman"/>
                <w:bCs/>
                <w:iCs/>
                <w:sz w:val="21"/>
                <w:szCs w:val="21"/>
              </w:rPr>
              <w:t>ант</w:t>
            </w:r>
            <w:r>
              <w:rPr>
                <w:rFonts w:ascii="Times New Roman" w:hAnsi="Times New Roman" w:cs="Times New Roman"/>
                <w:bCs/>
                <w:iCs/>
                <w:sz w:val="21"/>
                <w:szCs w:val="21"/>
              </w:rPr>
              <w:t>и</w:t>
            </w:r>
            <w:r>
              <w:rPr>
                <w:rFonts w:ascii="Times New Roman" w:hAnsi="Times New Roman" w:cs="Times New Roman"/>
                <w:bCs/>
                <w:iCs/>
                <w:sz w:val="21"/>
                <w:szCs w:val="21"/>
              </w:rPr>
              <w:t>рефлюксным</w:t>
            </w:r>
            <w:proofErr w:type="spellEnd"/>
            <w:r>
              <w:rPr>
                <w:rFonts w:ascii="Times New Roman" w:hAnsi="Times New Roman" w:cs="Times New Roman"/>
                <w:bCs/>
                <w:iCs/>
                <w:sz w:val="21"/>
                <w:szCs w:val="21"/>
              </w:rPr>
              <w:t xml:space="preserve"> и сливным клапанами; со встроенной адгезивной </w:t>
            </w:r>
            <w:proofErr w:type="spellStart"/>
            <w:r>
              <w:rPr>
                <w:rFonts w:ascii="Times New Roman" w:hAnsi="Times New Roman" w:cs="Times New Roman"/>
                <w:bCs/>
                <w:iCs/>
                <w:sz w:val="21"/>
                <w:szCs w:val="21"/>
              </w:rPr>
              <w:t>гипоаллергенной</w:t>
            </w:r>
            <w:proofErr w:type="spellEnd"/>
            <w:r>
              <w:rPr>
                <w:rFonts w:ascii="Times New Roman" w:hAnsi="Times New Roman" w:cs="Times New Roman"/>
                <w:bCs/>
                <w:iCs/>
                <w:sz w:val="21"/>
                <w:szCs w:val="21"/>
              </w:rPr>
              <w:t xml:space="preserve"> гидроколлоидной пластиной с защитным покрытием, с вырезаемым отверстием под </w:t>
            </w:r>
            <w:proofErr w:type="spellStart"/>
            <w:r>
              <w:rPr>
                <w:rFonts w:ascii="Times New Roman" w:hAnsi="Times New Roman" w:cs="Times New Roman"/>
                <w:bCs/>
                <w:iCs/>
                <w:sz w:val="21"/>
                <w:szCs w:val="21"/>
              </w:rPr>
              <w:t>стому</w:t>
            </w:r>
            <w:proofErr w:type="spellEnd"/>
            <w:r>
              <w:rPr>
                <w:rFonts w:ascii="Times New Roman" w:hAnsi="Times New Roman" w:cs="Times New Roman"/>
                <w:bCs/>
                <w:iCs/>
                <w:sz w:val="21"/>
                <w:szCs w:val="21"/>
              </w:rPr>
              <w:t xml:space="preserve">  </w:t>
            </w:r>
          </w:p>
        </w:tc>
        <w:tc>
          <w:tcPr>
            <w:tcW w:w="1043"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rsidR="00D55EBE" w:rsidRDefault="00D55EBE" w:rsidP="000E4079">
            <w:pPr>
              <w:pStyle w:val="Style5"/>
              <w:widowControl/>
              <w:snapToGrid w:val="0"/>
              <w:spacing w:line="240" w:lineRule="auto"/>
              <w:ind w:left="-40" w:right="-35"/>
              <w:jc w:val="center"/>
            </w:pPr>
            <w:r>
              <w:rPr>
                <w:rStyle w:val="FontStyle41"/>
                <w:sz w:val="21"/>
                <w:szCs w:val="21"/>
              </w:rPr>
              <w:t>506 шт.</w:t>
            </w:r>
          </w:p>
        </w:tc>
      </w:tr>
      <w:tr w:rsidR="00D55EBE" w:rsidTr="000E4079">
        <w:tblPrEx>
          <w:tblCellMar>
            <w:top w:w="0" w:type="dxa"/>
            <w:bottom w:w="0" w:type="dxa"/>
          </w:tblCellMar>
        </w:tblPrEx>
        <w:trPr>
          <w:trHeight w:val="979"/>
        </w:trPr>
        <w:tc>
          <w:tcPr>
            <w:tcW w:w="474" w:type="dxa"/>
            <w:vMerge w:val="restart"/>
            <w:tcBorders>
              <w:top w:val="single" w:sz="4" w:space="0" w:color="000000"/>
              <w:left w:val="single" w:sz="4" w:space="0" w:color="000000"/>
              <w:bottom w:val="single" w:sz="4" w:space="0" w:color="000000"/>
            </w:tcBorders>
            <w:tcMar>
              <w:top w:w="0" w:type="dxa"/>
              <w:left w:w="40" w:type="dxa"/>
              <w:bottom w:w="0" w:type="dxa"/>
              <w:right w:w="40" w:type="dxa"/>
            </w:tcMar>
          </w:tcPr>
          <w:p w:rsidR="00D55EBE" w:rsidRDefault="00D55EBE" w:rsidP="000E4079">
            <w:pPr>
              <w:pStyle w:val="Style2"/>
              <w:widowControl/>
              <w:snapToGrid w:val="0"/>
              <w:jc w:val="center"/>
            </w:pPr>
            <w:r>
              <w:rPr>
                <w:rStyle w:val="FontStyle35"/>
                <w:sz w:val="21"/>
                <w:szCs w:val="21"/>
                <w:lang w:val="en-US"/>
              </w:rPr>
              <w:t>9</w:t>
            </w:r>
          </w:p>
        </w:tc>
        <w:tc>
          <w:tcPr>
            <w:tcW w:w="9115" w:type="dxa"/>
            <w:vMerge w:val="restart"/>
            <w:tcBorders>
              <w:top w:val="single" w:sz="4" w:space="0" w:color="000000"/>
              <w:left w:val="single" w:sz="4" w:space="0" w:color="000000"/>
              <w:bottom w:val="single" w:sz="4" w:space="0" w:color="000000"/>
            </w:tcBorders>
            <w:tcMar>
              <w:top w:w="0" w:type="dxa"/>
              <w:left w:w="40" w:type="dxa"/>
              <w:bottom w:w="0" w:type="dxa"/>
              <w:right w:w="40" w:type="dxa"/>
            </w:tcMar>
          </w:tcPr>
          <w:p w:rsidR="00D55EBE" w:rsidRDefault="00D55EBE" w:rsidP="000E4079">
            <w:pPr>
              <w:pStyle w:val="Standard"/>
              <w:suppressAutoHyphens w:val="0"/>
              <w:snapToGrid w:val="0"/>
              <w:jc w:val="both"/>
              <w:rPr>
                <w:rFonts w:ascii="Times New Roman" w:hAnsi="Times New Roman"/>
                <w:sz w:val="21"/>
                <w:szCs w:val="21"/>
              </w:rPr>
            </w:pPr>
            <w:proofErr w:type="spellStart"/>
            <w:r>
              <w:rPr>
                <w:rFonts w:ascii="Times New Roman" w:hAnsi="Times New Roman" w:cs="Times New Roman"/>
                <w:b/>
                <w:bCs/>
                <w:iCs/>
                <w:sz w:val="21"/>
                <w:szCs w:val="21"/>
                <w:lang w:eastAsia="ru-RU"/>
              </w:rPr>
              <w:t>Уроприемники</w:t>
            </w:r>
            <w:proofErr w:type="spellEnd"/>
            <w:r>
              <w:rPr>
                <w:rFonts w:ascii="Times New Roman" w:hAnsi="Times New Roman" w:cs="Times New Roman"/>
                <w:b/>
                <w:bCs/>
                <w:iCs/>
                <w:sz w:val="21"/>
                <w:szCs w:val="21"/>
                <w:lang w:eastAsia="ru-RU"/>
              </w:rPr>
              <w:t xml:space="preserve"> </w:t>
            </w:r>
            <w:proofErr w:type="gramStart"/>
            <w:r>
              <w:rPr>
                <w:rFonts w:ascii="Times New Roman" w:hAnsi="Times New Roman" w:cs="Times New Roman"/>
                <w:b/>
                <w:bCs/>
                <w:iCs/>
                <w:sz w:val="21"/>
                <w:szCs w:val="21"/>
                <w:lang w:eastAsia="ru-RU"/>
              </w:rPr>
              <w:t>двухкомпонентные</w:t>
            </w:r>
            <w:proofErr w:type="gramEnd"/>
            <w:r>
              <w:rPr>
                <w:rFonts w:ascii="Times New Roman" w:hAnsi="Times New Roman" w:cs="Times New Roman"/>
                <w:bCs/>
                <w:iCs/>
                <w:sz w:val="21"/>
                <w:szCs w:val="21"/>
                <w:lang w:eastAsia="ru-RU"/>
              </w:rPr>
              <w:t xml:space="preserve"> разъемные в комплекте</w:t>
            </w:r>
          </w:p>
          <w:p w:rsidR="00D55EBE" w:rsidRDefault="00D55EBE" w:rsidP="000E4079">
            <w:pPr>
              <w:pStyle w:val="Standard"/>
              <w:suppressAutoHyphens w:val="0"/>
              <w:snapToGrid w:val="0"/>
              <w:jc w:val="both"/>
              <w:rPr>
                <w:rFonts w:ascii="Times New Roman" w:hAnsi="Times New Roman" w:cs="Times New Roman"/>
                <w:sz w:val="21"/>
                <w:szCs w:val="21"/>
                <w:lang w:eastAsia="ru-RU"/>
              </w:rPr>
            </w:pPr>
            <w:proofErr w:type="gramStart"/>
            <w:r>
              <w:rPr>
                <w:rFonts w:ascii="Times New Roman" w:hAnsi="Times New Roman" w:cs="Times New Roman"/>
                <w:sz w:val="21"/>
                <w:szCs w:val="21"/>
                <w:lang w:eastAsia="ru-RU"/>
              </w:rPr>
              <w:t xml:space="preserve">-адгезивная </w:t>
            </w:r>
            <w:proofErr w:type="spellStart"/>
            <w:r>
              <w:rPr>
                <w:rFonts w:ascii="Times New Roman" w:hAnsi="Times New Roman" w:cs="Times New Roman"/>
                <w:sz w:val="21"/>
                <w:szCs w:val="21"/>
                <w:lang w:eastAsia="ru-RU"/>
              </w:rPr>
              <w:t>гипоаллергенная</w:t>
            </w:r>
            <w:proofErr w:type="spellEnd"/>
            <w:r>
              <w:rPr>
                <w:rFonts w:ascii="Times New Roman" w:hAnsi="Times New Roman" w:cs="Times New Roman"/>
                <w:sz w:val="21"/>
                <w:szCs w:val="21"/>
                <w:lang w:eastAsia="ru-RU"/>
              </w:rPr>
              <w:t xml:space="preserve"> гидроколлоидная пластина должна быть с защитным покрытием, с вырезаемым отверстием под </w:t>
            </w:r>
            <w:proofErr w:type="spellStart"/>
            <w:r>
              <w:rPr>
                <w:rFonts w:ascii="Times New Roman" w:hAnsi="Times New Roman" w:cs="Times New Roman"/>
                <w:sz w:val="21"/>
                <w:szCs w:val="21"/>
                <w:lang w:eastAsia="ru-RU"/>
              </w:rPr>
              <w:t>стому</w:t>
            </w:r>
            <w:proofErr w:type="spellEnd"/>
            <w:r>
              <w:rPr>
                <w:rFonts w:ascii="Times New Roman" w:hAnsi="Times New Roman" w:cs="Times New Roman"/>
                <w:sz w:val="21"/>
                <w:szCs w:val="21"/>
                <w:lang w:eastAsia="ru-RU"/>
              </w:rPr>
              <w:t>, с фланцем для крепления мешка,  соответствующим фланцу мешка;</w:t>
            </w:r>
            <w:r>
              <w:rPr>
                <w:rFonts w:ascii="Times New Roman" w:hAnsi="Times New Roman" w:cs="Times New Roman"/>
                <w:sz w:val="21"/>
                <w:szCs w:val="21"/>
                <w:lang w:eastAsia="ru-RU"/>
              </w:rPr>
              <w:br/>
              <w:t xml:space="preserve">- мешок </w:t>
            </w:r>
            <w:proofErr w:type="spellStart"/>
            <w:r>
              <w:rPr>
                <w:rFonts w:ascii="Times New Roman" w:hAnsi="Times New Roman" w:cs="Times New Roman"/>
                <w:sz w:val="21"/>
                <w:szCs w:val="21"/>
                <w:lang w:eastAsia="ru-RU"/>
              </w:rPr>
              <w:t>уростомный</w:t>
            </w:r>
            <w:proofErr w:type="spellEnd"/>
            <w:r>
              <w:rPr>
                <w:rFonts w:ascii="Times New Roman" w:hAnsi="Times New Roman" w:cs="Times New Roman"/>
                <w:sz w:val="21"/>
                <w:szCs w:val="21"/>
                <w:lang w:eastAsia="ru-RU"/>
              </w:rPr>
              <w:t xml:space="preserve"> должен быть из непрозрачного/прозрачного многослойного, не пропускающ</w:t>
            </w:r>
            <w:r>
              <w:rPr>
                <w:rFonts w:ascii="Times New Roman" w:hAnsi="Times New Roman" w:cs="Times New Roman"/>
                <w:sz w:val="21"/>
                <w:szCs w:val="21"/>
                <w:lang w:eastAsia="ru-RU"/>
              </w:rPr>
              <w:t>е</w:t>
            </w:r>
            <w:r>
              <w:rPr>
                <w:rFonts w:ascii="Times New Roman" w:hAnsi="Times New Roman" w:cs="Times New Roman"/>
                <w:sz w:val="21"/>
                <w:szCs w:val="21"/>
                <w:lang w:eastAsia="ru-RU"/>
              </w:rPr>
              <w:t xml:space="preserve">го запах полиэтилена, с мягкой нетканой подложкой, с </w:t>
            </w:r>
            <w:proofErr w:type="spellStart"/>
            <w:r>
              <w:rPr>
                <w:rFonts w:ascii="Times New Roman" w:hAnsi="Times New Roman" w:cs="Times New Roman"/>
                <w:sz w:val="21"/>
                <w:szCs w:val="21"/>
                <w:lang w:eastAsia="ru-RU"/>
              </w:rPr>
              <w:t>антирефлюксным</w:t>
            </w:r>
            <w:proofErr w:type="spellEnd"/>
            <w:r>
              <w:rPr>
                <w:rFonts w:ascii="Times New Roman" w:hAnsi="Times New Roman" w:cs="Times New Roman"/>
                <w:sz w:val="21"/>
                <w:szCs w:val="21"/>
                <w:lang w:eastAsia="ru-RU"/>
              </w:rPr>
              <w:t xml:space="preserve">  и сливным клапанами, с фланцем для крепления мешка к пластине, соответствующим фланцу пластины.  </w:t>
            </w:r>
            <w:proofErr w:type="gramEnd"/>
          </w:p>
        </w:tc>
        <w:tc>
          <w:tcPr>
            <w:tcW w:w="1043"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rsidR="00D55EBE" w:rsidRDefault="00D55EBE" w:rsidP="000E4079">
            <w:pPr>
              <w:pStyle w:val="Style5"/>
              <w:widowControl/>
              <w:snapToGrid w:val="0"/>
              <w:spacing w:line="240" w:lineRule="auto"/>
              <w:ind w:left="-40" w:right="-35"/>
              <w:jc w:val="center"/>
              <w:rPr>
                <w:sz w:val="20"/>
                <w:szCs w:val="20"/>
              </w:rPr>
            </w:pPr>
          </w:p>
          <w:p w:rsidR="00D55EBE" w:rsidRDefault="00D55EBE" w:rsidP="000E4079">
            <w:pPr>
              <w:pStyle w:val="Style5"/>
              <w:widowControl/>
              <w:snapToGrid w:val="0"/>
              <w:spacing w:line="240" w:lineRule="auto"/>
              <w:ind w:left="-40" w:right="-35"/>
              <w:jc w:val="center"/>
              <w:rPr>
                <w:sz w:val="20"/>
                <w:szCs w:val="20"/>
              </w:rPr>
            </w:pPr>
            <w:r>
              <w:rPr>
                <w:rStyle w:val="FontStyle41"/>
                <w:sz w:val="21"/>
                <w:szCs w:val="21"/>
              </w:rPr>
              <w:t>200 шт.</w:t>
            </w:r>
          </w:p>
          <w:p w:rsidR="00D55EBE" w:rsidRDefault="00D55EBE" w:rsidP="000E4079">
            <w:pPr>
              <w:pStyle w:val="Style5"/>
              <w:widowControl/>
              <w:snapToGrid w:val="0"/>
              <w:spacing w:line="240" w:lineRule="auto"/>
              <w:ind w:left="-40" w:right="-35"/>
              <w:jc w:val="center"/>
              <w:rPr>
                <w:sz w:val="20"/>
                <w:szCs w:val="20"/>
              </w:rPr>
            </w:pPr>
          </w:p>
          <w:p w:rsidR="00D55EBE" w:rsidRDefault="00D55EBE" w:rsidP="000E4079">
            <w:pPr>
              <w:pStyle w:val="Style5"/>
              <w:widowControl/>
              <w:snapToGrid w:val="0"/>
              <w:spacing w:line="240" w:lineRule="auto"/>
              <w:ind w:left="-40" w:right="-35"/>
              <w:jc w:val="center"/>
              <w:rPr>
                <w:sz w:val="20"/>
                <w:szCs w:val="20"/>
              </w:rPr>
            </w:pPr>
          </w:p>
        </w:tc>
      </w:tr>
      <w:tr w:rsidR="00D55EBE" w:rsidTr="000E4079">
        <w:tblPrEx>
          <w:tblCellMar>
            <w:top w:w="0" w:type="dxa"/>
            <w:bottom w:w="0" w:type="dxa"/>
          </w:tblCellMar>
        </w:tblPrEx>
        <w:trPr>
          <w:trHeight w:val="491"/>
        </w:trPr>
        <w:tc>
          <w:tcPr>
            <w:tcW w:w="474" w:type="dxa"/>
            <w:vMerge/>
            <w:tcBorders>
              <w:top w:val="single" w:sz="4" w:space="0" w:color="000000"/>
              <w:left w:val="single" w:sz="4" w:space="0" w:color="000000"/>
              <w:bottom w:val="single" w:sz="4" w:space="0" w:color="000000"/>
            </w:tcBorders>
            <w:tcMar>
              <w:top w:w="0" w:type="dxa"/>
              <w:left w:w="40" w:type="dxa"/>
              <w:bottom w:w="0" w:type="dxa"/>
              <w:right w:w="40" w:type="dxa"/>
            </w:tcMar>
          </w:tcPr>
          <w:p w:rsidR="00D55EBE" w:rsidRDefault="00D55EBE" w:rsidP="000E4079"/>
        </w:tc>
        <w:tc>
          <w:tcPr>
            <w:tcW w:w="9115" w:type="dxa"/>
            <w:vMerge/>
            <w:tcBorders>
              <w:top w:val="single" w:sz="4" w:space="0" w:color="000000"/>
              <w:left w:val="single" w:sz="4" w:space="0" w:color="000000"/>
              <w:bottom w:val="single" w:sz="4" w:space="0" w:color="000000"/>
            </w:tcBorders>
            <w:tcMar>
              <w:top w:w="0" w:type="dxa"/>
              <w:left w:w="40" w:type="dxa"/>
              <w:bottom w:w="0" w:type="dxa"/>
              <w:right w:w="40" w:type="dxa"/>
            </w:tcMar>
          </w:tcPr>
          <w:p w:rsidR="00D55EBE" w:rsidRDefault="00D55EBE" w:rsidP="000E4079"/>
        </w:tc>
        <w:tc>
          <w:tcPr>
            <w:tcW w:w="1043"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rsidR="00D55EBE" w:rsidRDefault="00D55EBE" w:rsidP="000E4079">
            <w:pPr>
              <w:pStyle w:val="Style5"/>
              <w:widowControl/>
              <w:snapToGrid w:val="0"/>
              <w:spacing w:line="240" w:lineRule="auto"/>
              <w:ind w:left="-40" w:right="-35"/>
              <w:jc w:val="center"/>
              <w:rPr>
                <w:sz w:val="20"/>
                <w:szCs w:val="20"/>
              </w:rPr>
            </w:pPr>
            <w:r>
              <w:rPr>
                <w:rStyle w:val="FontStyle41"/>
                <w:sz w:val="21"/>
                <w:szCs w:val="21"/>
              </w:rPr>
              <w:t>600 шт.</w:t>
            </w:r>
          </w:p>
        </w:tc>
      </w:tr>
      <w:tr w:rsidR="00D55EBE" w:rsidTr="000E4079">
        <w:tblPrEx>
          <w:tblCellMar>
            <w:top w:w="0" w:type="dxa"/>
            <w:bottom w:w="0" w:type="dxa"/>
          </w:tblCellMar>
        </w:tblPrEx>
        <w:tc>
          <w:tcPr>
            <w:tcW w:w="474" w:type="dxa"/>
            <w:tcBorders>
              <w:top w:val="single" w:sz="4" w:space="0" w:color="000000"/>
              <w:left w:val="single" w:sz="4" w:space="0" w:color="000000"/>
              <w:bottom w:val="single" w:sz="4" w:space="0" w:color="000000"/>
            </w:tcBorders>
            <w:tcMar>
              <w:top w:w="0" w:type="dxa"/>
              <w:left w:w="40" w:type="dxa"/>
              <w:bottom w:w="0" w:type="dxa"/>
              <w:right w:w="40" w:type="dxa"/>
            </w:tcMar>
          </w:tcPr>
          <w:p w:rsidR="00D55EBE" w:rsidRDefault="00D55EBE" w:rsidP="000E4079">
            <w:pPr>
              <w:pStyle w:val="Style2"/>
              <w:widowControl/>
              <w:snapToGrid w:val="0"/>
              <w:jc w:val="center"/>
            </w:pPr>
            <w:r>
              <w:rPr>
                <w:rStyle w:val="FontStyle35"/>
                <w:spacing w:val="20"/>
                <w:sz w:val="21"/>
                <w:szCs w:val="21"/>
              </w:rPr>
              <w:t>1</w:t>
            </w:r>
            <w:r>
              <w:rPr>
                <w:rStyle w:val="FontStyle35"/>
                <w:spacing w:val="20"/>
                <w:sz w:val="21"/>
                <w:szCs w:val="21"/>
                <w:lang w:val="en-US"/>
              </w:rPr>
              <w:t>0</w:t>
            </w:r>
          </w:p>
        </w:tc>
        <w:tc>
          <w:tcPr>
            <w:tcW w:w="9115" w:type="dxa"/>
            <w:tcBorders>
              <w:top w:val="single" w:sz="4" w:space="0" w:color="000000"/>
              <w:left w:val="single" w:sz="4" w:space="0" w:color="000000"/>
              <w:bottom w:val="single" w:sz="4" w:space="0" w:color="000000"/>
            </w:tcBorders>
            <w:tcMar>
              <w:top w:w="0" w:type="dxa"/>
              <w:left w:w="40" w:type="dxa"/>
              <w:bottom w:w="0" w:type="dxa"/>
              <w:right w:w="40" w:type="dxa"/>
            </w:tcMar>
          </w:tcPr>
          <w:p w:rsidR="00D55EBE" w:rsidRDefault="00D55EBE" w:rsidP="000E4079">
            <w:pPr>
              <w:pStyle w:val="a3"/>
              <w:snapToGrid w:val="0"/>
              <w:jc w:val="both"/>
            </w:pPr>
            <w:r>
              <w:rPr>
                <w:rStyle w:val="FontStyle31"/>
                <w:b w:val="0"/>
                <w:bCs w:val="0"/>
                <w:sz w:val="21"/>
                <w:szCs w:val="21"/>
              </w:rPr>
              <w:t>Катетер уретральный длительного пользования</w:t>
            </w:r>
          </w:p>
        </w:tc>
        <w:tc>
          <w:tcPr>
            <w:tcW w:w="1043"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rsidR="00D55EBE" w:rsidRDefault="00D55EBE" w:rsidP="000E4079">
            <w:pPr>
              <w:pStyle w:val="Style5"/>
              <w:widowControl/>
              <w:snapToGrid w:val="0"/>
              <w:spacing w:line="240" w:lineRule="auto"/>
              <w:ind w:left="-40" w:right="-35"/>
              <w:jc w:val="center"/>
            </w:pPr>
            <w:r>
              <w:rPr>
                <w:rStyle w:val="FontStyle41"/>
                <w:sz w:val="21"/>
                <w:szCs w:val="21"/>
              </w:rPr>
              <w:t>12 шт.</w:t>
            </w:r>
          </w:p>
        </w:tc>
      </w:tr>
      <w:tr w:rsidR="00D55EBE" w:rsidTr="000E4079">
        <w:tblPrEx>
          <w:tblCellMar>
            <w:top w:w="0" w:type="dxa"/>
            <w:bottom w:w="0" w:type="dxa"/>
          </w:tblCellMar>
        </w:tblPrEx>
        <w:tc>
          <w:tcPr>
            <w:tcW w:w="474" w:type="dxa"/>
            <w:tcBorders>
              <w:top w:val="single" w:sz="4" w:space="0" w:color="000000"/>
              <w:left w:val="single" w:sz="4" w:space="0" w:color="000000"/>
              <w:bottom w:val="single" w:sz="4" w:space="0" w:color="000000"/>
            </w:tcBorders>
            <w:tcMar>
              <w:top w:w="0" w:type="dxa"/>
              <w:left w:w="40" w:type="dxa"/>
              <w:bottom w:w="0" w:type="dxa"/>
              <w:right w:w="40" w:type="dxa"/>
            </w:tcMar>
          </w:tcPr>
          <w:p w:rsidR="00D55EBE" w:rsidRDefault="00D55EBE" w:rsidP="000E4079">
            <w:pPr>
              <w:pStyle w:val="Style2"/>
              <w:widowControl/>
              <w:snapToGrid w:val="0"/>
              <w:jc w:val="center"/>
            </w:pPr>
            <w:r>
              <w:rPr>
                <w:rStyle w:val="FontStyle35"/>
                <w:spacing w:val="20"/>
                <w:sz w:val="21"/>
                <w:szCs w:val="21"/>
              </w:rPr>
              <w:t>12</w:t>
            </w:r>
          </w:p>
        </w:tc>
        <w:tc>
          <w:tcPr>
            <w:tcW w:w="9115" w:type="dxa"/>
            <w:tcBorders>
              <w:top w:val="single" w:sz="4" w:space="0" w:color="000000"/>
              <w:left w:val="single" w:sz="4" w:space="0" w:color="000000"/>
              <w:bottom w:val="single" w:sz="4" w:space="0" w:color="000000"/>
            </w:tcBorders>
            <w:tcMar>
              <w:top w:w="0" w:type="dxa"/>
              <w:left w:w="40" w:type="dxa"/>
              <w:bottom w:w="0" w:type="dxa"/>
              <w:right w:w="40" w:type="dxa"/>
            </w:tcMar>
          </w:tcPr>
          <w:p w:rsidR="00D55EBE" w:rsidRDefault="00D55EBE" w:rsidP="000E4079">
            <w:pPr>
              <w:pStyle w:val="Standard"/>
              <w:snapToGrid w:val="0"/>
              <w:rPr>
                <w:rFonts w:ascii="Times New Roman" w:hAnsi="Times New Roman" w:cs="Times New Roman"/>
                <w:sz w:val="21"/>
                <w:szCs w:val="21"/>
              </w:rPr>
            </w:pPr>
            <w:r>
              <w:rPr>
                <w:rFonts w:ascii="Times New Roman" w:hAnsi="Times New Roman" w:cs="Times New Roman"/>
                <w:b/>
                <w:bCs/>
                <w:sz w:val="21"/>
                <w:szCs w:val="21"/>
              </w:rPr>
              <w:t xml:space="preserve">Наборы-мочеприемники для </w:t>
            </w:r>
            <w:proofErr w:type="spellStart"/>
            <w:r>
              <w:rPr>
                <w:rFonts w:ascii="Times New Roman" w:hAnsi="Times New Roman" w:cs="Times New Roman"/>
                <w:b/>
                <w:bCs/>
                <w:sz w:val="21"/>
                <w:szCs w:val="21"/>
              </w:rPr>
              <w:t>самокатеризации</w:t>
            </w:r>
            <w:proofErr w:type="spellEnd"/>
            <w:r>
              <w:rPr>
                <w:rFonts w:ascii="Times New Roman" w:hAnsi="Times New Roman" w:cs="Times New Roman"/>
                <w:sz w:val="21"/>
                <w:szCs w:val="21"/>
              </w:rPr>
              <w:t xml:space="preserve">: мешок-мочеприемник, катетер </w:t>
            </w:r>
            <w:proofErr w:type="spellStart"/>
            <w:r>
              <w:rPr>
                <w:rFonts w:ascii="Times New Roman" w:hAnsi="Times New Roman" w:cs="Times New Roman"/>
                <w:sz w:val="21"/>
                <w:szCs w:val="21"/>
              </w:rPr>
              <w:t>лубрицированный</w:t>
            </w:r>
            <w:proofErr w:type="spellEnd"/>
            <w:r>
              <w:rPr>
                <w:rFonts w:ascii="Times New Roman" w:hAnsi="Times New Roman" w:cs="Times New Roman"/>
                <w:sz w:val="21"/>
                <w:szCs w:val="21"/>
              </w:rPr>
              <w:t xml:space="preserve"> для </w:t>
            </w:r>
            <w:proofErr w:type="spellStart"/>
            <w:r>
              <w:rPr>
                <w:rFonts w:ascii="Times New Roman" w:hAnsi="Times New Roman" w:cs="Times New Roman"/>
                <w:sz w:val="21"/>
                <w:szCs w:val="21"/>
              </w:rPr>
              <w:t>самокатеризации</w:t>
            </w:r>
            <w:proofErr w:type="spellEnd"/>
            <w:r>
              <w:rPr>
                <w:rFonts w:ascii="Times New Roman" w:hAnsi="Times New Roman" w:cs="Times New Roman"/>
                <w:sz w:val="21"/>
                <w:szCs w:val="21"/>
              </w:rPr>
              <w:t>, емкость с раствором хлорида натрия</w:t>
            </w:r>
          </w:p>
        </w:tc>
        <w:tc>
          <w:tcPr>
            <w:tcW w:w="1043"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rsidR="00D55EBE" w:rsidRDefault="00D55EBE" w:rsidP="000E4079">
            <w:pPr>
              <w:pStyle w:val="Style5"/>
              <w:widowControl/>
              <w:snapToGrid w:val="0"/>
              <w:spacing w:line="240" w:lineRule="auto"/>
              <w:ind w:left="-40" w:right="-35"/>
              <w:jc w:val="center"/>
              <w:rPr>
                <w:sz w:val="20"/>
                <w:szCs w:val="20"/>
              </w:rPr>
            </w:pPr>
            <w:r>
              <w:rPr>
                <w:rStyle w:val="FontStyle41"/>
                <w:sz w:val="21"/>
                <w:szCs w:val="21"/>
              </w:rPr>
              <w:t>5 000 шт.</w:t>
            </w:r>
          </w:p>
        </w:tc>
      </w:tr>
      <w:tr w:rsidR="00D55EBE" w:rsidTr="000E4079">
        <w:tblPrEx>
          <w:tblCellMar>
            <w:top w:w="0" w:type="dxa"/>
            <w:bottom w:w="0" w:type="dxa"/>
          </w:tblCellMar>
        </w:tblPrEx>
        <w:tc>
          <w:tcPr>
            <w:tcW w:w="474" w:type="dxa"/>
            <w:tcBorders>
              <w:top w:val="single" w:sz="4" w:space="0" w:color="000000"/>
              <w:left w:val="single" w:sz="4" w:space="0" w:color="000000"/>
              <w:bottom w:val="single" w:sz="4" w:space="0" w:color="000000"/>
            </w:tcBorders>
            <w:tcMar>
              <w:top w:w="0" w:type="dxa"/>
              <w:left w:w="40" w:type="dxa"/>
              <w:bottom w:w="0" w:type="dxa"/>
              <w:right w:w="40" w:type="dxa"/>
            </w:tcMar>
          </w:tcPr>
          <w:p w:rsidR="00D55EBE" w:rsidRDefault="00D55EBE" w:rsidP="000E4079">
            <w:pPr>
              <w:pStyle w:val="Style2"/>
              <w:widowControl/>
              <w:snapToGrid w:val="0"/>
              <w:jc w:val="center"/>
            </w:pPr>
            <w:r>
              <w:rPr>
                <w:rStyle w:val="FontStyle35"/>
                <w:spacing w:val="20"/>
                <w:sz w:val="21"/>
                <w:szCs w:val="21"/>
              </w:rPr>
              <w:t>13</w:t>
            </w:r>
          </w:p>
        </w:tc>
        <w:tc>
          <w:tcPr>
            <w:tcW w:w="9115" w:type="dxa"/>
            <w:tcBorders>
              <w:top w:val="single" w:sz="4" w:space="0" w:color="000000"/>
              <w:left w:val="single" w:sz="4" w:space="0" w:color="000000"/>
              <w:bottom w:val="single" w:sz="4" w:space="0" w:color="000000"/>
            </w:tcBorders>
            <w:tcMar>
              <w:top w:w="0" w:type="dxa"/>
              <w:left w:w="40" w:type="dxa"/>
              <w:bottom w:w="0" w:type="dxa"/>
              <w:right w:w="40" w:type="dxa"/>
            </w:tcMar>
          </w:tcPr>
          <w:p w:rsidR="00D55EBE" w:rsidRDefault="00D55EBE" w:rsidP="000E4079">
            <w:pPr>
              <w:pStyle w:val="Standard"/>
              <w:snapToGrid w:val="0"/>
            </w:pPr>
            <w:r>
              <w:rPr>
                <w:rStyle w:val="FontStyle31"/>
                <w:sz w:val="21"/>
                <w:szCs w:val="21"/>
              </w:rPr>
              <w:t xml:space="preserve">Катетер мочеточниковый для </w:t>
            </w:r>
            <w:proofErr w:type="spellStart"/>
            <w:r>
              <w:rPr>
                <w:rStyle w:val="FontStyle31"/>
                <w:sz w:val="21"/>
                <w:szCs w:val="21"/>
              </w:rPr>
              <w:t>уретерокутанеостомы</w:t>
            </w:r>
            <w:proofErr w:type="spellEnd"/>
          </w:p>
        </w:tc>
        <w:tc>
          <w:tcPr>
            <w:tcW w:w="1043"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rsidR="00D55EBE" w:rsidRDefault="00D55EBE" w:rsidP="000E4079">
            <w:pPr>
              <w:pStyle w:val="Style5"/>
              <w:widowControl/>
              <w:snapToGrid w:val="0"/>
              <w:spacing w:line="240" w:lineRule="auto"/>
              <w:ind w:left="-40" w:right="-35"/>
              <w:jc w:val="center"/>
            </w:pPr>
            <w:r>
              <w:rPr>
                <w:rStyle w:val="FontStyle41"/>
                <w:sz w:val="21"/>
                <w:szCs w:val="21"/>
              </w:rPr>
              <w:t>16  шт.</w:t>
            </w:r>
          </w:p>
        </w:tc>
      </w:tr>
      <w:tr w:rsidR="00D55EBE" w:rsidTr="000E4079">
        <w:tblPrEx>
          <w:tblCellMar>
            <w:top w:w="0" w:type="dxa"/>
            <w:bottom w:w="0" w:type="dxa"/>
          </w:tblCellMar>
        </w:tblPrEx>
        <w:tc>
          <w:tcPr>
            <w:tcW w:w="474" w:type="dxa"/>
            <w:tcBorders>
              <w:top w:val="single" w:sz="4" w:space="0" w:color="000000"/>
              <w:left w:val="single" w:sz="4" w:space="0" w:color="000000"/>
              <w:bottom w:val="single" w:sz="4" w:space="0" w:color="000000"/>
            </w:tcBorders>
            <w:tcMar>
              <w:top w:w="0" w:type="dxa"/>
              <w:left w:w="40" w:type="dxa"/>
              <w:bottom w:w="0" w:type="dxa"/>
              <w:right w:w="40" w:type="dxa"/>
            </w:tcMar>
          </w:tcPr>
          <w:p w:rsidR="00D55EBE" w:rsidRDefault="00D55EBE" w:rsidP="000E4079">
            <w:pPr>
              <w:pStyle w:val="Style2"/>
              <w:widowControl/>
              <w:snapToGrid w:val="0"/>
              <w:jc w:val="center"/>
            </w:pPr>
            <w:r>
              <w:rPr>
                <w:rStyle w:val="FontStyle35"/>
                <w:spacing w:val="20"/>
                <w:sz w:val="21"/>
                <w:szCs w:val="21"/>
              </w:rPr>
              <w:t>14</w:t>
            </w:r>
          </w:p>
        </w:tc>
        <w:tc>
          <w:tcPr>
            <w:tcW w:w="9115" w:type="dxa"/>
            <w:tcBorders>
              <w:top w:val="single" w:sz="4" w:space="0" w:color="000000"/>
              <w:left w:val="single" w:sz="4" w:space="0" w:color="000000"/>
              <w:bottom w:val="single" w:sz="4" w:space="0" w:color="000000"/>
            </w:tcBorders>
            <w:tcMar>
              <w:top w:w="0" w:type="dxa"/>
              <w:left w:w="40" w:type="dxa"/>
              <w:bottom w:w="0" w:type="dxa"/>
              <w:right w:w="40" w:type="dxa"/>
            </w:tcMar>
          </w:tcPr>
          <w:p w:rsidR="00D55EBE" w:rsidRDefault="00D55EBE" w:rsidP="000E4079">
            <w:pPr>
              <w:pStyle w:val="Standard"/>
              <w:snapToGrid w:val="0"/>
            </w:pPr>
            <w:r>
              <w:rPr>
                <w:rStyle w:val="FontStyle31"/>
                <w:sz w:val="21"/>
                <w:szCs w:val="21"/>
              </w:rPr>
              <w:t xml:space="preserve">Катетер для </w:t>
            </w:r>
            <w:proofErr w:type="spellStart"/>
            <w:r>
              <w:rPr>
                <w:rStyle w:val="FontStyle31"/>
                <w:sz w:val="21"/>
                <w:szCs w:val="21"/>
              </w:rPr>
              <w:t>эпицистомы</w:t>
            </w:r>
            <w:proofErr w:type="spellEnd"/>
          </w:p>
        </w:tc>
        <w:tc>
          <w:tcPr>
            <w:tcW w:w="1043"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rsidR="00D55EBE" w:rsidRDefault="00D55EBE" w:rsidP="000E4079">
            <w:pPr>
              <w:pStyle w:val="Style5"/>
              <w:widowControl/>
              <w:snapToGrid w:val="0"/>
              <w:spacing w:line="240" w:lineRule="auto"/>
              <w:ind w:left="-40" w:right="-35"/>
              <w:jc w:val="center"/>
            </w:pPr>
            <w:r>
              <w:rPr>
                <w:rStyle w:val="FontStyle41"/>
                <w:sz w:val="21"/>
                <w:szCs w:val="21"/>
                <w:lang w:val="en-US"/>
              </w:rPr>
              <w:t>7</w:t>
            </w:r>
            <w:r>
              <w:rPr>
                <w:rStyle w:val="FontStyle41"/>
                <w:sz w:val="21"/>
                <w:szCs w:val="21"/>
              </w:rPr>
              <w:t>5</w:t>
            </w:r>
            <w:r>
              <w:rPr>
                <w:rStyle w:val="FontStyle41"/>
                <w:sz w:val="21"/>
                <w:szCs w:val="21"/>
                <w:lang w:val="en-US"/>
              </w:rPr>
              <w:t>0</w:t>
            </w:r>
            <w:r>
              <w:rPr>
                <w:rStyle w:val="FontStyle41"/>
                <w:sz w:val="21"/>
                <w:szCs w:val="21"/>
              </w:rPr>
              <w:t xml:space="preserve"> шт.</w:t>
            </w:r>
          </w:p>
        </w:tc>
      </w:tr>
      <w:tr w:rsidR="00D55EBE" w:rsidTr="000E4079">
        <w:tblPrEx>
          <w:tblCellMar>
            <w:top w:w="0" w:type="dxa"/>
            <w:bottom w:w="0" w:type="dxa"/>
          </w:tblCellMar>
        </w:tblPrEx>
        <w:tc>
          <w:tcPr>
            <w:tcW w:w="474" w:type="dxa"/>
            <w:tcBorders>
              <w:left w:val="single" w:sz="4" w:space="0" w:color="000000"/>
              <w:bottom w:val="single" w:sz="4" w:space="0" w:color="000000"/>
            </w:tcBorders>
            <w:tcMar>
              <w:top w:w="0" w:type="dxa"/>
              <w:left w:w="40" w:type="dxa"/>
              <w:bottom w:w="0" w:type="dxa"/>
              <w:right w:w="40" w:type="dxa"/>
            </w:tcMar>
          </w:tcPr>
          <w:p w:rsidR="00D55EBE" w:rsidRDefault="00D55EBE" w:rsidP="000E4079">
            <w:pPr>
              <w:pStyle w:val="Style2"/>
              <w:widowControl/>
              <w:snapToGrid w:val="0"/>
              <w:jc w:val="center"/>
            </w:pPr>
            <w:r>
              <w:t>15</w:t>
            </w:r>
          </w:p>
        </w:tc>
        <w:tc>
          <w:tcPr>
            <w:tcW w:w="9115" w:type="dxa"/>
            <w:tcBorders>
              <w:left w:val="single" w:sz="4" w:space="0" w:color="000000"/>
              <w:bottom w:val="single" w:sz="4" w:space="0" w:color="000000"/>
            </w:tcBorders>
            <w:tcMar>
              <w:top w:w="0" w:type="dxa"/>
              <w:left w:w="40" w:type="dxa"/>
              <w:bottom w:w="0" w:type="dxa"/>
              <w:right w:w="40" w:type="dxa"/>
            </w:tcMar>
          </w:tcPr>
          <w:p w:rsidR="00D55EBE" w:rsidRDefault="00D55EBE" w:rsidP="000E4079">
            <w:pPr>
              <w:pStyle w:val="Standard"/>
              <w:snapToGrid w:val="0"/>
              <w:rPr>
                <w:rFonts w:ascii="Times New Roman" w:hAnsi="Times New Roman"/>
                <w:sz w:val="21"/>
                <w:szCs w:val="21"/>
              </w:rPr>
            </w:pPr>
            <w:r>
              <w:rPr>
                <w:rFonts w:ascii="Times New Roman" w:hAnsi="Times New Roman"/>
                <w:sz w:val="21"/>
                <w:szCs w:val="21"/>
              </w:rPr>
              <w:t xml:space="preserve">Система (с катетером) для </w:t>
            </w:r>
            <w:proofErr w:type="spellStart"/>
            <w:r>
              <w:rPr>
                <w:rFonts w:ascii="Times New Roman" w:hAnsi="Times New Roman"/>
                <w:sz w:val="21"/>
                <w:szCs w:val="21"/>
              </w:rPr>
              <w:t>нефростомии</w:t>
            </w:r>
            <w:proofErr w:type="spellEnd"/>
          </w:p>
        </w:tc>
        <w:tc>
          <w:tcPr>
            <w:tcW w:w="1043" w:type="dxa"/>
            <w:tcBorders>
              <w:left w:val="single" w:sz="4" w:space="0" w:color="000000"/>
              <w:bottom w:val="single" w:sz="4" w:space="0" w:color="000000"/>
              <w:right w:val="single" w:sz="4" w:space="0" w:color="000000"/>
            </w:tcBorders>
            <w:tcMar>
              <w:top w:w="0" w:type="dxa"/>
              <w:left w:w="40" w:type="dxa"/>
              <w:bottom w:w="0" w:type="dxa"/>
              <w:right w:w="40" w:type="dxa"/>
            </w:tcMar>
          </w:tcPr>
          <w:p w:rsidR="00D55EBE" w:rsidRDefault="00D55EBE" w:rsidP="000E4079">
            <w:pPr>
              <w:pStyle w:val="Style5"/>
              <w:widowControl/>
              <w:snapToGrid w:val="0"/>
              <w:spacing w:line="240" w:lineRule="auto"/>
              <w:ind w:left="-40" w:right="-35"/>
              <w:jc w:val="center"/>
              <w:rPr>
                <w:rFonts w:ascii="Times New Roman" w:hAnsi="Times New Roman"/>
                <w:sz w:val="21"/>
                <w:szCs w:val="21"/>
              </w:rPr>
            </w:pPr>
            <w:r>
              <w:rPr>
                <w:rFonts w:ascii="Times New Roman" w:hAnsi="Times New Roman"/>
                <w:sz w:val="21"/>
                <w:szCs w:val="21"/>
              </w:rPr>
              <w:t>20 шт.</w:t>
            </w:r>
          </w:p>
        </w:tc>
      </w:tr>
    </w:tbl>
    <w:p w:rsidR="0016175A" w:rsidRDefault="0016175A">
      <w:bookmarkStart w:id="0" w:name="_GoBack"/>
      <w:bookmarkEnd w:id="0"/>
    </w:p>
    <w:sectPr w:rsidR="001617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4CB"/>
    <w:rsid w:val="0016175A"/>
    <w:rsid w:val="00C554CB"/>
    <w:rsid w:val="00D55E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5EBE"/>
    <w:pPr>
      <w:widowControl w:val="0"/>
      <w:suppressAutoHyphens/>
      <w:autoSpaceDN w:val="0"/>
      <w:spacing w:after="0" w:line="240" w:lineRule="auto"/>
      <w:textAlignment w:val="baseline"/>
    </w:pPr>
    <w:rPr>
      <w:rFonts w:ascii="Arial" w:eastAsia="Lucida Sans Unicode" w:hAnsi="Arial" w:cs="Mangal"/>
      <w:kern w:val="3"/>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D55EBE"/>
    <w:pPr>
      <w:suppressAutoHyphens/>
      <w:autoSpaceDN w:val="0"/>
      <w:spacing w:after="0" w:line="240" w:lineRule="auto"/>
      <w:textAlignment w:val="baseline"/>
    </w:pPr>
    <w:rPr>
      <w:rFonts w:ascii="Arial" w:eastAsia="Lucida Sans Unicode" w:hAnsi="Arial" w:cs="Mangal"/>
      <w:kern w:val="3"/>
      <w:sz w:val="24"/>
      <w:szCs w:val="24"/>
      <w:lang w:eastAsia="zh-CN" w:bidi="hi-IN"/>
    </w:rPr>
  </w:style>
  <w:style w:type="paragraph" w:customStyle="1" w:styleId="Textbody">
    <w:name w:val="Text body"/>
    <w:basedOn w:val="Standard"/>
    <w:rsid w:val="00D55EBE"/>
    <w:pPr>
      <w:spacing w:after="120"/>
    </w:pPr>
  </w:style>
  <w:style w:type="paragraph" w:customStyle="1" w:styleId="ConsPlusNormal">
    <w:name w:val="ConsPlusNormal"/>
    <w:next w:val="Standard"/>
    <w:rsid w:val="00D55EBE"/>
    <w:pPr>
      <w:widowControl w:val="0"/>
      <w:suppressAutoHyphens/>
      <w:autoSpaceDE w:val="0"/>
      <w:autoSpaceDN w:val="0"/>
      <w:spacing w:after="0" w:line="240" w:lineRule="auto"/>
      <w:ind w:firstLine="720"/>
      <w:textAlignment w:val="baseline"/>
    </w:pPr>
    <w:rPr>
      <w:rFonts w:ascii="Arial" w:eastAsia="Arial" w:hAnsi="Arial" w:cs="Times New Roman"/>
      <w:kern w:val="3"/>
      <w:sz w:val="20"/>
      <w:szCs w:val="20"/>
      <w:lang w:eastAsia="zh-CN"/>
    </w:rPr>
  </w:style>
  <w:style w:type="paragraph" w:customStyle="1" w:styleId="Style2">
    <w:name w:val="Style2"/>
    <w:basedOn w:val="Standard"/>
    <w:rsid w:val="00D55EBE"/>
    <w:pPr>
      <w:widowControl w:val="0"/>
      <w:suppressAutoHyphens w:val="0"/>
      <w:autoSpaceDE w:val="0"/>
    </w:pPr>
    <w:rPr>
      <w:rFonts w:eastAsia="Times New Roman" w:cs="Times New Roman"/>
    </w:rPr>
  </w:style>
  <w:style w:type="paragraph" w:styleId="a3">
    <w:name w:val="No Spacing"/>
    <w:rsid w:val="00D55EBE"/>
    <w:pPr>
      <w:suppressAutoHyphens/>
      <w:autoSpaceDN w:val="0"/>
      <w:spacing w:after="0" w:line="240" w:lineRule="auto"/>
      <w:textAlignment w:val="baseline"/>
    </w:pPr>
    <w:rPr>
      <w:rFonts w:ascii="Calibri" w:eastAsia="Calibri" w:hAnsi="Calibri" w:cs="Times New Roman"/>
      <w:kern w:val="3"/>
      <w:lang w:eastAsia="zh-CN"/>
    </w:rPr>
  </w:style>
  <w:style w:type="paragraph" w:customStyle="1" w:styleId="Style5">
    <w:name w:val="Style5"/>
    <w:basedOn w:val="Standard"/>
    <w:rsid w:val="00D55EBE"/>
    <w:pPr>
      <w:widowControl w:val="0"/>
      <w:suppressAutoHyphens w:val="0"/>
      <w:autoSpaceDE w:val="0"/>
      <w:spacing w:line="175" w:lineRule="exact"/>
    </w:pPr>
    <w:rPr>
      <w:rFonts w:eastAsia="Times New Roman" w:cs="Times New Roman"/>
    </w:rPr>
  </w:style>
  <w:style w:type="character" w:customStyle="1" w:styleId="FontStyle35">
    <w:name w:val="Font Style35"/>
    <w:rsid w:val="00D55EBE"/>
    <w:rPr>
      <w:rFonts w:ascii="Times New Roman" w:hAnsi="Times New Roman" w:cs="Times New Roman"/>
      <w:b/>
      <w:bCs/>
      <w:sz w:val="16"/>
      <w:szCs w:val="16"/>
    </w:rPr>
  </w:style>
  <w:style w:type="character" w:customStyle="1" w:styleId="FontStyle33">
    <w:name w:val="Font Style33"/>
    <w:rsid w:val="00D55EBE"/>
    <w:rPr>
      <w:rFonts w:ascii="Times New Roman" w:hAnsi="Times New Roman" w:cs="Times New Roman"/>
      <w:sz w:val="16"/>
      <w:szCs w:val="16"/>
    </w:rPr>
  </w:style>
  <w:style w:type="character" w:customStyle="1" w:styleId="FontStyle41">
    <w:name w:val="Font Style41"/>
    <w:rsid w:val="00D55EBE"/>
    <w:rPr>
      <w:rFonts w:ascii="Times New Roman" w:hAnsi="Times New Roman" w:cs="Times New Roman"/>
      <w:sz w:val="12"/>
      <w:szCs w:val="12"/>
    </w:rPr>
  </w:style>
  <w:style w:type="character" w:customStyle="1" w:styleId="FontStyle31">
    <w:name w:val="Font Style31"/>
    <w:rsid w:val="00D55EBE"/>
    <w:rPr>
      <w:rFonts w:ascii="Times New Roman" w:hAnsi="Times New Roman" w:cs="Times New Roman"/>
      <w:b/>
      <w:bCs/>
      <w:i/>
      <w:iC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5EBE"/>
    <w:pPr>
      <w:widowControl w:val="0"/>
      <w:suppressAutoHyphens/>
      <w:autoSpaceDN w:val="0"/>
      <w:spacing w:after="0" w:line="240" w:lineRule="auto"/>
      <w:textAlignment w:val="baseline"/>
    </w:pPr>
    <w:rPr>
      <w:rFonts w:ascii="Arial" w:eastAsia="Lucida Sans Unicode" w:hAnsi="Arial" w:cs="Mangal"/>
      <w:kern w:val="3"/>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D55EBE"/>
    <w:pPr>
      <w:suppressAutoHyphens/>
      <w:autoSpaceDN w:val="0"/>
      <w:spacing w:after="0" w:line="240" w:lineRule="auto"/>
      <w:textAlignment w:val="baseline"/>
    </w:pPr>
    <w:rPr>
      <w:rFonts w:ascii="Arial" w:eastAsia="Lucida Sans Unicode" w:hAnsi="Arial" w:cs="Mangal"/>
      <w:kern w:val="3"/>
      <w:sz w:val="24"/>
      <w:szCs w:val="24"/>
      <w:lang w:eastAsia="zh-CN" w:bidi="hi-IN"/>
    </w:rPr>
  </w:style>
  <w:style w:type="paragraph" w:customStyle="1" w:styleId="Textbody">
    <w:name w:val="Text body"/>
    <w:basedOn w:val="Standard"/>
    <w:rsid w:val="00D55EBE"/>
    <w:pPr>
      <w:spacing w:after="120"/>
    </w:pPr>
  </w:style>
  <w:style w:type="paragraph" w:customStyle="1" w:styleId="ConsPlusNormal">
    <w:name w:val="ConsPlusNormal"/>
    <w:next w:val="Standard"/>
    <w:rsid w:val="00D55EBE"/>
    <w:pPr>
      <w:widowControl w:val="0"/>
      <w:suppressAutoHyphens/>
      <w:autoSpaceDE w:val="0"/>
      <w:autoSpaceDN w:val="0"/>
      <w:spacing w:after="0" w:line="240" w:lineRule="auto"/>
      <w:ind w:firstLine="720"/>
      <w:textAlignment w:val="baseline"/>
    </w:pPr>
    <w:rPr>
      <w:rFonts w:ascii="Arial" w:eastAsia="Arial" w:hAnsi="Arial" w:cs="Times New Roman"/>
      <w:kern w:val="3"/>
      <w:sz w:val="20"/>
      <w:szCs w:val="20"/>
      <w:lang w:eastAsia="zh-CN"/>
    </w:rPr>
  </w:style>
  <w:style w:type="paragraph" w:customStyle="1" w:styleId="Style2">
    <w:name w:val="Style2"/>
    <w:basedOn w:val="Standard"/>
    <w:rsid w:val="00D55EBE"/>
    <w:pPr>
      <w:widowControl w:val="0"/>
      <w:suppressAutoHyphens w:val="0"/>
      <w:autoSpaceDE w:val="0"/>
    </w:pPr>
    <w:rPr>
      <w:rFonts w:eastAsia="Times New Roman" w:cs="Times New Roman"/>
    </w:rPr>
  </w:style>
  <w:style w:type="paragraph" w:styleId="a3">
    <w:name w:val="No Spacing"/>
    <w:rsid w:val="00D55EBE"/>
    <w:pPr>
      <w:suppressAutoHyphens/>
      <w:autoSpaceDN w:val="0"/>
      <w:spacing w:after="0" w:line="240" w:lineRule="auto"/>
      <w:textAlignment w:val="baseline"/>
    </w:pPr>
    <w:rPr>
      <w:rFonts w:ascii="Calibri" w:eastAsia="Calibri" w:hAnsi="Calibri" w:cs="Times New Roman"/>
      <w:kern w:val="3"/>
      <w:lang w:eastAsia="zh-CN"/>
    </w:rPr>
  </w:style>
  <w:style w:type="paragraph" w:customStyle="1" w:styleId="Style5">
    <w:name w:val="Style5"/>
    <w:basedOn w:val="Standard"/>
    <w:rsid w:val="00D55EBE"/>
    <w:pPr>
      <w:widowControl w:val="0"/>
      <w:suppressAutoHyphens w:val="0"/>
      <w:autoSpaceDE w:val="0"/>
      <w:spacing w:line="175" w:lineRule="exact"/>
    </w:pPr>
    <w:rPr>
      <w:rFonts w:eastAsia="Times New Roman" w:cs="Times New Roman"/>
    </w:rPr>
  </w:style>
  <w:style w:type="character" w:customStyle="1" w:styleId="FontStyle35">
    <w:name w:val="Font Style35"/>
    <w:rsid w:val="00D55EBE"/>
    <w:rPr>
      <w:rFonts w:ascii="Times New Roman" w:hAnsi="Times New Roman" w:cs="Times New Roman"/>
      <w:b/>
      <w:bCs/>
      <w:sz w:val="16"/>
      <w:szCs w:val="16"/>
    </w:rPr>
  </w:style>
  <w:style w:type="character" w:customStyle="1" w:styleId="FontStyle33">
    <w:name w:val="Font Style33"/>
    <w:rsid w:val="00D55EBE"/>
    <w:rPr>
      <w:rFonts w:ascii="Times New Roman" w:hAnsi="Times New Roman" w:cs="Times New Roman"/>
      <w:sz w:val="16"/>
      <w:szCs w:val="16"/>
    </w:rPr>
  </w:style>
  <w:style w:type="character" w:customStyle="1" w:styleId="FontStyle41">
    <w:name w:val="Font Style41"/>
    <w:rsid w:val="00D55EBE"/>
    <w:rPr>
      <w:rFonts w:ascii="Times New Roman" w:hAnsi="Times New Roman" w:cs="Times New Roman"/>
      <w:sz w:val="12"/>
      <w:szCs w:val="12"/>
    </w:rPr>
  </w:style>
  <w:style w:type="character" w:customStyle="1" w:styleId="FontStyle31">
    <w:name w:val="Font Style31"/>
    <w:rsid w:val="00D55EBE"/>
    <w:rPr>
      <w:rFonts w:ascii="Times New Roman" w:hAnsi="Times New Roman" w:cs="Times New Roman"/>
      <w:b/>
      <w:bCs/>
      <w:i/>
      <w:i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1471</Words>
  <Characters>8386</Characters>
  <Application>Microsoft Office Word</Application>
  <DocSecurity>0</DocSecurity>
  <Lines>69</Lines>
  <Paragraphs>19</Paragraphs>
  <ScaleCrop>false</ScaleCrop>
  <Company/>
  <LinksUpToDate>false</LinksUpToDate>
  <CharactersWithSpaces>9838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Папазян</dc:creator>
  <cp:keywords/>
  <dc:description/>
  <cp:lastModifiedBy>Анна Папазян</cp:lastModifiedBy>
  <cp:revision>2</cp:revision>
  <dcterms:created xsi:type="dcterms:W3CDTF">2018-02-19T14:15:00Z</dcterms:created>
  <dcterms:modified xsi:type="dcterms:W3CDTF">2018-02-19T14:15:00Z</dcterms:modified>
</cp:coreProperties>
</file>