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8DB" w:rsidRDefault="00B53FE9" w:rsidP="00B928DB">
      <w:pPr>
        <w:jc w:val="center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ТЕХНИЧЕСКОЕ ЗАДАНИЕ</w:t>
      </w:r>
    </w:p>
    <w:p w:rsidR="00E460FA" w:rsidRDefault="00B928DB" w:rsidP="00B928DB">
      <w:pPr>
        <w:pStyle w:val="Standard"/>
        <w:keepNext/>
        <w:spacing w:line="240" w:lineRule="auto"/>
        <w:jc w:val="center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 xml:space="preserve">на оказание услуг по санаторно-курортному лечению льготных категорий граждан – получателей набора социальных услуг </w:t>
      </w:r>
    </w:p>
    <w:p w:rsidR="00B928DB" w:rsidRDefault="00B928DB" w:rsidP="00B928DB">
      <w:pPr>
        <w:pStyle w:val="Standard"/>
        <w:keepNext/>
        <w:spacing w:line="240" w:lineRule="auto"/>
        <w:jc w:val="center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с наличием профиля лечения  «</w:t>
      </w:r>
      <w:r w:rsidR="001664B5">
        <w:rPr>
          <w:b/>
          <w:sz w:val="28"/>
          <w:szCs w:val="28"/>
          <w:shd w:val="clear" w:color="auto" w:fill="FFFFFF"/>
        </w:rPr>
        <w:t xml:space="preserve">Болезни </w:t>
      </w:r>
      <w:r w:rsidR="008C3B2F">
        <w:rPr>
          <w:b/>
          <w:sz w:val="28"/>
          <w:szCs w:val="28"/>
          <w:shd w:val="clear" w:color="auto" w:fill="FFFFFF"/>
        </w:rPr>
        <w:t>органов дыхания</w:t>
      </w:r>
      <w:r w:rsidR="00EA4B36">
        <w:rPr>
          <w:b/>
          <w:sz w:val="28"/>
          <w:szCs w:val="28"/>
          <w:shd w:val="clear" w:color="auto" w:fill="FFFFFF"/>
        </w:rPr>
        <w:t>, кровообращения, нервной</w:t>
      </w:r>
      <w:r w:rsidR="00EA4B36">
        <w:rPr>
          <w:b/>
          <w:sz w:val="28"/>
          <w:szCs w:val="28"/>
          <w:shd w:val="clear" w:color="auto" w:fill="FFFFFF"/>
        </w:rPr>
        <w:tab/>
        <w:t>системы</w:t>
      </w:r>
      <w:r w:rsidR="00C80AFC">
        <w:rPr>
          <w:b/>
          <w:sz w:val="28"/>
          <w:szCs w:val="28"/>
          <w:shd w:val="clear" w:color="auto" w:fill="FFFFFF"/>
        </w:rPr>
        <w:t>, опорно-двигательного аппарата</w:t>
      </w:r>
      <w:r>
        <w:rPr>
          <w:b/>
          <w:sz w:val="28"/>
          <w:szCs w:val="28"/>
          <w:shd w:val="clear" w:color="auto" w:fill="FFFFFF"/>
        </w:rPr>
        <w:t>»</w:t>
      </w:r>
      <w:r w:rsidR="00EA4B36">
        <w:rPr>
          <w:b/>
          <w:sz w:val="28"/>
          <w:szCs w:val="28"/>
          <w:shd w:val="clear" w:color="auto" w:fill="FFFFFF"/>
        </w:rPr>
        <w:t xml:space="preserve">, </w:t>
      </w:r>
      <w:r>
        <w:rPr>
          <w:b/>
          <w:sz w:val="28"/>
          <w:szCs w:val="28"/>
          <w:shd w:val="clear" w:color="auto" w:fill="FFFFFF"/>
        </w:rPr>
        <w:t xml:space="preserve"> в организациях, оказывающих санаторно-курортные услуги</w:t>
      </w:r>
    </w:p>
    <w:p w:rsidR="00CE71AC" w:rsidRDefault="00CE71AC" w:rsidP="00B928DB">
      <w:pPr>
        <w:pStyle w:val="Standard"/>
        <w:keepNext/>
        <w:spacing w:line="240" w:lineRule="auto"/>
        <w:jc w:val="center"/>
        <w:rPr>
          <w:b/>
          <w:sz w:val="28"/>
          <w:szCs w:val="28"/>
          <w:shd w:val="clear" w:color="auto" w:fill="FFFFFF"/>
        </w:rPr>
      </w:pPr>
    </w:p>
    <w:p w:rsidR="00CE71AC" w:rsidRDefault="00CE71AC" w:rsidP="00CE71AC">
      <w:pPr>
        <w:shd w:val="clear" w:color="auto" w:fill="FFFFFF"/>
        <w:tabs>
          <w:tab w:val="left" w:pos="708"/>
        </w:tabs>
        <w:snapToGrid w:val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ab/>
      </w:r>
      <w:r w:rsidR="00E136C7" w:rsidRPr="00527BB2">
        <w:rPr>
          <w:rFonts w:ascii="Times New Roman" w:hAnsi="Times New Roman" w:cs="Times New Roman"/>
          <w:sz w:val="24"/>
          <w:szCs w:val="24"/>
          <w:lang w:eastAsia="ar-SA"/>
        </w:rPr>
        <w:t>Основанием для осуществления закупки являются: Федеральный закон от 17.07.1999 года № 178-ФЗ</w:t>
      </w:r>
      <w:r w:rsidR="001854BF">
        <w:rPr>
          <w:rFonts w:ascii="Times New Roman" w:hAnsi="Times New Roman" w:cs="Times New Roman"/>
          <w:sz w:val="24"/>
          <w:szCs w:val="24"/>
          <w:lang w:eastAsia="ar-SA"/>
        </w:rPr>
        <w:t xml:space="preserve"> (ред. от 01.07.2017) </w:t>
      </w:r>
      <w:r w:rsidR="00E136C7" w:rsidRPr="00527BB2">
        <w:rPr>
          <w:rFonts w:ascii="Times New Roman" w:hAnsi="Times New Roman" w:cs="Times New Roman"/>
          <w:sz w:val="24"/>
          <w:szCs w:val="24"/>
          <w:lang w:eastAsia="ar-SA"/>
        </w:rPr>
        <w:t xml:space="preserve"> «О государственной социальной помощи», постановление Правительства Российской Федерации от 29.12.2004 № 864</w:t>
      </w:r>
      <w:r w:rsidR="001854BF">
        <w:rPr>
          <w:rFonts w:ascii="Times New Roman" w:hAnsi="Times New Roman" w:cs="Times New Roman"/>
          <w:sz w:val="24"/>
          <w:szCs w:val="24"/>
          <w:lang w:eastAsia="ar-SA"/>
        </w:rPr>
        <w:t xml:space="preserve"> (ред. от 20.04.2017) </w:t>
      </w:r>
      <w:r w:rsidR="00E136C7" w:rsidRPr="00527BB2">
        <w:rPr>
          <w:rFonts w:ascii="Times New Roman" w:hAnsi="Times New Roman" w:cs="Times New Roman"/>
          <w:sz w:val="24"/>
          <w:szCs w:val="24"/>
          <w:lang w:eastAsia="ar-SA"/>
        </w:rPr>
        <w:t>«О порядке финансового обеспечения расходов по предоставлению гражданам государственной социальной помощи в виде набора социальных услуг» и приказ Министерства здравоохранения и социального развития Российской Федерации от 29.12.2004 № 328</w:t>
      </w:r>
      <w:r w:rsidR="001854BF">
        <w:rPr>
          <w:rFonts w:ascii="Times New Roman" w:hAnsi="Times New Roman" w:cs="Times New Roman"/>
          <w:sz w:val="24"/>
          <w:szCs w:val="24"/>
          <w:lang w:eastAsia="ar-SA"/>
        </w:rPr>
        <w:t xml:space="preserve"> (ред. 01.03.2012)</w:t>
      </w:r>
      <w:r w:rsidR="00E136C7" w:rsidRPr="00527BB2">
        <w:rPr>
          <w:rFonts w:ascii="Times New Roman" w:hAnsi="Times New Roman" w:cs="Times New Roman"/>
          <w:sz w:val="24"/>
          <w:szCs w:val="24"/>
          <w:lang w:eastAsia="ar-SA"/>
        </w:rPr>
        <w:t xml:space="preserve"> «Об утверждении Порядка предоставления набора социальных услуг отдельным категориям граждан».</w:t>
      </w:r>
    </w:p>
    <w:p w:rsidR="00E136C7" w:rsidRPr="00527BB2" w:rsidRDefault="00CE71AC" w:rsidP="00CE71AC">
      <w:pPr>
        <w:shd w:val="clear" w:color="auto" w:fill="FFFFFF"/>
        <w:tabs>
          <w:tab w:val="left" w:pos="708"/>
        </w:tabs>
        <w:snapToGrid w:val="0"/>
        <w:jc w:val="both"/>
        <w:rPr>
          <w:rFonts w:ascii="Times New Roman" w:hAnsi="Times New Roman" w:cs="Times New Roman"/>
          <w:bCs/>
          <w:kern w:val="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ab/>
      </w:r>
      <w:r w:rsidR="00E136C7" w:rsidRPr="00527BB2">
        <w:rPr>
          <w:rFonts w:ascii="Times New Roman" w:hAnsi="Times New Roman" w:cs="Times New Roman"/>
          <w:bCs/>
          <w:kern w:val="3"/>
          <w:sz w:val="24"/>
          <w:szCs w:val="24"/>
        </w:rPr>
        <w:t xml:space="preserve">Услуги предоставляются в соответствии с Национальным стандартом Российской Федерации «Услуги по медицинской реабилитации инвалидов» ГОСТ Р 52877-2007, в соответствии с условиями Государственного контракта. </w:t>
      </w:r>
    </w:p>
    <w:p w:rsidR="00E136C7" w:rsidRDefault="00E136C7" w:rsidP="00CE71AC">
      <w:pPr>
        <w:keepNext/>
        <w:shd w:val="clear" w:color="auto" w:fill="FFFFFF"/>
        <w:autoSpaceDE/>
        <w:autoSpaceDN/>
        <w:adjustRightInd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27BB2">
        <w:rPr>
          <w:rFonts w:ascii="Times New Roman" w:hAnsi="Times New Roman" w:cs="Times New Roman"/>
          <w:bCs/>
          <w:sz w:val="24"/>
          <w:szCs w:val="24"/>
        </w:rPr>
        <w:t>Нижеуказанные требования установлены в соответствии Федеральным законом от 05.04.2013 г.  №44-ФЗ</w:t>
      </w:r>
      <w:r w:rsidR="00A676C0">
        <w:rPr>
          <w:rFonts w:ascii="Times New Roman" w:hAnsi="Times New Roman" w:cs="Times New Roman"/>
          <w:bCs/>
          <w:sz w:val="24"/>
          <w:szCs w:val="24"/>
        </w:rPr>
        <w:t xml:space="preserve"> (ред. от 29.07.2017)</w:t>
      </w:r>
      <w:r w:rsidRPr="00527BB2">
        <w:rPr>
          <w:rFonts w:ascii="Times New Roman" w:hAnsi="Times New Roman" w:cs="Times New Roman"/>
          <w:bCs/>
          <w:sz w:val="24"/>
          <w:szCs w:val="24"/>
        </w:rPr>
        <w:t xml:space="preserve"> «О контрактной системе в сфере закупок товаров, работ, услуг для обеспечения государственных и муниципальных нужд»;</w:t>
      </w:r>
      <w:r w:rsidRPr="00527BB2">
        <w:rPr>
          <w:rFonts w:ascii="Times New Roman" w:hAnsi="Times New Roman" w:cs="Times New Roman"/>
          <w:sz w:val="24"/>
          <w:szCs w:val="24"/>
        </w:rPr>
        <w:t xml:space="preserve"> Федеральным законом от 17.07.1999 № 178-ФЗ</w:t>
      </w:r>
      <w:r w:rsidR="00A676C0">
        <w:rPr>
          <w:rFonts w:ascii="Times New Roman" w:hAnsi="Times New Roman" w:cs="Times New Roman"/>
          <w:sz w:val="24"/>
          <w:szCs w:val="24"/>
        </w:rPr>
        <w:t xml:space="preserve"> (ред. 01.07.2017)</w:t>
      </w:r>
      <w:r w:rsidRPr="00527BB2">
        <w:rPr>
          <w:rFonts w:ascii="Times New Roman" w:hAnsi="Times New Roman" w:cs="Times New Roman"/>
          <w:sz w:val="24"/>
          <w:szCs w:val="24"/>
        </w:rPr>
        <w:t xml:space="preserve"> «О государственной социальной помощи», </w:t>
      </w:r>
      <w:r w:rsidRPr="00527BB2">
        <w:rPr>
          <w:rFonts w:ascii="Times New Roman" w:hAnsi="Times New Roman" w:cs="Times New Roman"/>
          <w:bCs/>
          <w:sz w:val="24"/>
          <w:szCs w:val="24"/>
        </w:rPr>
        <w:t xml:space="preserve">Стандартами санаторно-курортной помощи, утвержденными </w:t>
      </w:r>
      <w:proofErr w:type="spellStart"/>
      <w:r w:rsidRPr="00527BB2">
        <w:rPr>
          <w:rFonts w:ascii="Times New Roman" w:hAnsi="Times New Roman" w:cs="Times New Roman"/>
          <w:bCs/>
          <w:sz w:val="24"/>
          <w:szCs w:val="24"/>
        </w:rPr>
        <w:t>Минздравсоцразвитием</w:t>
      </w:r>
      <w:proofErr w:type="spellEnd"/>
      <w:r w:rsidRPr="00527BB2">
        <w:rPr>
          <w:rFonts w:ascii="Times New Roman" w:hAnsi="Times New Roman" w:cs="Times New Roman"/>
          <w:bCs/>
          <w:sz w:val="24"/>
          <w:szCs w:val="24"/>
        </w:rPr>
        <w:t xml:space="preserve"> России. </w:t>
      </w:r>
    </w:p>
    <w:p w:rsidR="00B53FE9" w:rsidRPr="00527BB2" w:rsidRDefault="00B53FE9" w:rsidP="00CE71AC">
      <w:pPr>
        <w:keepNext/>
        <w:shd w:val="clear" w:color="auto" w:fill="FFFFFF"/>
        <w:autoSpaceDE/>
        <w:autoSpaceDN/>
        <w:adjustRightInd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136C7" w:rsidRDefault="00E136C7" w:rsidP="00E136C7">
      <w:pPr>
        <w:widowControl/>
        <w:shd w:val="clear" w:color="auto" w:fill="FFFFFF"/>
        <w:tabs>
          <w:tab w:val="left" w:pos="1051"/>
        </w:tabs>
        <w:autoSpaceDN/>
        <w:adjustRightInd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7BB2">
        <w:rPr>
          <w:rFonts w:ascii="Times New Roman" w:hAnsi="Times New Roman" w:cs="Times New Roman"/>
          <w:b/>
          <w:sz w:val="24"/>
          <w:szCs w:val="24"/>
        </w:rPr>
        <w:t>1.Требования к качеству услуг:</w:t>
      </w:r>
    </w:p>
    <w:p w:rsidR="00B53FE9" w:rsidRPr="00527BB2" w:rsidRDefault="00B53FE9" w:rsidP="00E136C7">
      <w:pPr>
        <w:widowControl/>
        <w:shd w:val="clear" w:color="auto" w:fill="FFFFFF"/>
        <w:tabs>
          <w:tab w:val="left" w:pos="1051"/>
        </w:tabs>
        <w:autoSpaceDN/>
        <w:adjustRightInd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36C7" w:rsidRPr="00527BB2" w:rsidRDefault="00BE0391" w:rsidP="00B53FE9">
      <w:pPr>
        <w:widowControl/>
        <w:autoSpaceDE/>
        <w:autoSpaceDN/>
        <w:adjustRightInd/>
        <w:ind w:firstLine="708"/>
        <w:jc w:val="both"/>
        <w:rPr>
          <w:rFonts w:ascii="Times New Roman" w:eastAsia="Arial" w:hAnsi="Times New Roman" w:cs="Times New Roman"/>
          <w:spacing w:val="-1"/>
          <w:sz w:val="24"/>
          <w:szCs w:val="24"/>
        </w:rPr>
      </w:pPr>
      <w:r>
        <w:rPr>
          <w:rFonts w:ascii="Times New Roman" w:eastAsia="Arial" w:hAnsi="Times New Roman" w:cs="Times New Roman"/>
          <w:spacing w:val="-1"/>
          <w:sz w:val="24"/>
          <w:szCs w:val="24"/>
        </w:rPr>
        <w:t>Наличие у медицинской организации (учреждения) действующей лицензии на медицинскую деятельность при осуществлении санаторно-курортной помощи по профилям лечения: кардиология, неврология, пульмонология, ортопедия и травматология, предоставленная лицензирующим органом в соответствии с Федеральным законом от 04.05.2011 № 99-ФЗ (ред. от 29.07.2017) «О лицензировании отдельных видов деятельности», Постановлением Правительства РФ от 16.04.2012  №291 (ред. от 23.09.2016) «О лицензировании медицинской деятельности».</w:t>
      </w:r>
    </w:p>
    <w:p w:rsidR="000F6411" w:rsidRDefault="00E136C7" w:rsidP="000F6411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7BB2">
        <w:rPr>
          <w:rFonts w:ascii="Times New Roman" w:hAnsi="Times New Roman" w:cs="Times New Roman"/>
          <w:sz w:val="24"/>
          <w:szCs w:val="24"/>
        </w:rPr>
        <w:t>Услуги должны быть выполнены с надлежащим качеством и в объемах, определенных стандартами санаторно-курортного лечения, утвержденных приказами Министерства здравоохранения и социального развития Российской Федерации:</w:t>
      </w:r>
    </w:p>
    <w:p w:rsidR="007F4371" w:rsidRDefault="002E3448" w:rsidP="007F4371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3448">
        <w:rPr>
          <w:rFonts w:ascii="Times New Roman" w:hAnsi="Times New Roman" w:cs="Times New Roman"/>
          <w:sz w:val="24"/>
          <w:szCs w:val="24"/>
        </w:rPr>
        <w:t xml:space="preserve">-  </w:t>
      </w:r>
      <w:r w:rsidR="000F6411" w:rsidRPr="000F6411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="000F6411" w:rsidRPr="000F6411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="000F6411" w:rsidRPr="000F6411">
        <w:rPr>
          <w:rFonts w:ascii="Times New Roman" w:hAnsi="Times New Roman" w:cs="Times New Roman"/>
          <w:sz w:val="24"/>
          <w:szCs w:val="24"/>
        </w:rPr>
        <w:t xml:space="preserve"> РФ от 22.11.2004 № 212 «Об утверждении стандарта санаторно-курортной помощи больным с болезнями органов дыхания»</w:t>
      </w:r>
      <w:r w:rsidR="007F4371">
        <w:rPr>
          <w:rFonts w:ascii="Times New Roman" w:hAnsi="Times New Roman" w:cs="Times New Roman"/>
          <w:sz w:val="24"/>
          <w:szCs w:val="24"/>
        </w:rPr>
        <w:t>;</w:t>
      </w:r>
    </w:p>
    <w:p w:rsidR="007F4371" w:rsidRPr="00B44F4D" w:rsidRDefault="007F4371" w:rsidP="007F4371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4F4D">
        <w:rPr>
          <w:rFonts w:ascii="Times New Roman" w:hAnsi="Times New Roman" w:cs="Times New Roman"/>
          <w:sz w:val="24"/>
          <w:szCs w:val="24"/>
        </w:rPr>
        <w:t xml:space="preserve">- Приказ </w:t>
      </w:r>
      <w:proofErr w:type="spellStart"/>
      <w:r w:rsidRPr="00B44F4D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B44F4D">
        <w:rPr>
          <w:rFonts w:ascii="Times New Roman" w:hAnsi="Times New Roman" w:cs="Times New Roman"/>
          <w:sz w:val="24"/>
          <w:szCs w:val="24"/>
        </w:rPr>
        <w:t xml:space="preserve"> РФ от 22.11.2004 № 214 «Об утверждении стандарта санаторно-курортной помощи больным с поражением отдельных нервов, нервных корешков и сплетений, </w:t>
      </w:r>
      <w:proofErr w:type="spellStart"/>
      <w:r w:rsidRPr="00B44F4D">
        <w:rPr>
          <w:rFonts w:ascii="Times New Roman" w:hAnsi="Times New Roman" w:cs="Times New Roman"/>
          <w:sz w:val="24"/>
          <w:szCs w:val="24"/>
        </w:rPr>
        <w:t>полиневропатиями</w:t>
      </w:r>
      <w:proofErr w:type="spellEnd"/>
      <w:r w:rsidRPr="00B44F4D">
        <w:rPr>
          <w:rFonts w:ascii="Times New Roman" w:hAnsi="Times New Roman" w:cs="Times New Roman"/>
          <w:sz w:val="24"/>
          <w:szCs w:val="24"/>
        </w:rPr>
        <w:t xml:space="preserve"> и другими поражениями  периферической нервной системы»;</w:t>
      </w:r>
    </w:p>
    <w:p w:rsidR="007F4371" w:rsidRPr="00B44F4D" w:rsidRDefault="007F4371" w:rsidP="007F4371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4F4D">
        <w:rPr>
          <w:rFonts w:ascii="Times New Roman" w:hAnsi="Times New Roman" w:cs="Times New Roman"/>
          <w:sz w:val="24"/>
          <w:szCs w:val="24"/>
        </w:rPr>
        <w:t xml:space="preserve">- Приказ </w:t>
      </w:r>
      <w:proofErr w:type="spellStart"/>
      <w:r w:rsidRPr="00B44F4D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B44F4D">
        <w:rPr>
          <w:rFonts w:ascii="Times New Roman" w:hAnsi="Times New Roman" w:cs="Times New Roman"/>
          <w:sz w:val="24"/>
          <w:szCs w:val="24"/>
        </w:rPr>
        <w:t xml:space="preserve"> РФ от 22.11.2004 № 221 «Об утверждении стандарта санаторно-курортной помощи больным с ишемической болезнью сердца: стенокардией, хронической ИБС»;</w:t>
      </w:r>
    </w:p>
    <w:p w:rsidR="00B44F4D" w:rsidRPr="00B44F4D" w:rsidRDefault="00B44F4D" w:rsidP="00B44F4D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4F4D">
        <w:rPr>
          <w:rFonts w:ascii="Times New Roman" w:hAnsi="Times New Roman" w:cs="Times New Roman"/>
          <w:sz w:val="24"/>
          <w:szCs w:val="24"/>
        </w:rPr>
        <w:t xml:space="preserve">- Приказ </w:t>
      </w:r>
      <w:proofErr w:type="spellStart"/>
      <w:r w:rsidRPr="00B44F4D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B44F4D">
        <w:rPr>
          <w:rFonts w:ascii="Times New Roman" w:hAnsi="Times New Roman" w:cs="Times New Roman"/>
          <w:sz w:val="24"/>
          <w:szCs w:val="24"/>
        </w:rPr>
        <w:t xml:space="preserve"> РФ от 22.11.2004 № 227 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B44F4D">
        <w:rPr>
          <w:rFonts w:ascii="Times New Roman" w:hAnsi="Times New Roman" w:cs="Times New Roman"/>
          <w:sz w:val="24"/>
          <w:szCs w:val="24"/>
        </w:rPr>
        <w:t>артропатии</w:t>
      </w:r>
      <w:proofErr w:type="spellEnd"/>
      <w:r w:rsidRPr="00B44F4D">
        <w:rPr>
          <w:rFonts w:ascii="Times New Roman" w:hAnsi="Times New Roman" w:cs="Times New Roman"/>
          <w:sz w:val="24"/>
          <w:szCs w:val="24"/>
        </w:rPr>
        <w:t xml:space="preserve">, инфекционные </w:t>
      </w:r>
      <w:proofErr w:type="spellStart"/>
      <w:r w:rsidRPr="00B44F4D">
        <w:rPr>
          <w:rFonts w:ascii="Times New Roman" w:hAnsi="Times New Roman" w:cs="Times New Roman"/>
          <w:sz w:val="24"/>
          <w:szCs w:val="24"/>
        </w:rPr>
        <w:t>артропатии</w:t>
      </w:r>
      <w:proofErr w:type="spellEnd"/>
      <w:r w:rsidRPr="00B44F4D">
        <w:rPr>
          <w:rFonts w:ascii="Times New Roman" w:hAnsi="Times New Roman" w:cs="Times New Roman"/>
          <w:sz w:val="24"/>
          <w:szCs w:val="24"/>
        </w:rPr>
        <w:t xml:space="preserve">, воспалительные </w:t>
      </w:r>
      <w:proofErr w:type="spellStart"/>
      <w:r w:rsidRPr="00B44F4D">
        <w:rPr>
          <w:rFonts w:ascii="Times New Roman" w:hAnsi="Times New Roman" w:cs="Times New Roman"/>
          <w:sz w:val="24"/>
          <w:szCs w:val="24"/>
        </w:rPr>
        <w:t>артропатии</w:t>
      </w:r>
      <w:proofErr w:type="spellEnd"/>
      <w:r w:rsidRPr="00B44F4D">
        <w:rPr>
          <w:rFonts w:ascii="Times New Roman" w:hAnsi="Times New Roman" w:cs="Times New Roman"/>
          <w:sz w:val="24"/>
          <w:szCs w:val="24"/>
        </w:rPr>
        <w:t>, артро</w:t>
      </w:r>
      <w:r w:rsidR="00B26052">
        <w:rPr>
          <w:rFonts w:ascii="Times New Roman" w:hAnsi="Times New Roman" w:cs="Times New Roman"/>
          <w:sz w:val="24"/>
          <w:szCs w:val="24"/>
        </w:rPr>
        <w:t>зы, другие поражения суставов)».</w:t>
      </w:r>
    </w:p>
    <w:p w:rsidR="00E136C7" w:rsidRPr="00527BB2" w:rsidRDefault="00E136C7" w:rsidP="00280ACA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7BB2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Перечень   </w:t>
      </w:r>
      <w:r w:rsidRPr="00527BB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медицинских услуг </w:t>
      </w:r>
      <w:r w:rsidRPr="00527BB2">
        <w:rPr>
          <w:rFonts w:ascii="Times New Roman" w:hAnsi="Times New Roman" w:cs="Times New Roman"/>
          <w:color w:val="000000" w:themeColor="text1"/>
          <w:sz w:val="24"/>
          <w:szCs w:val="24"/>
        </w:rPr>
        <w:t>определяется (изменяется) лечащим врачом в зависимости от состояния здоровья получателя путевки. Количество процедур и видов обследования назначается индивидуально врачом организации (учреждения), оказывающего санаторно-курортное лечение в зависимости от характера и стадии заболевания, прохождение адаптации, особенностей организма, необходимости соблюдения санаторно-курортного режима, сочетаемости процедур, сопутствующих заболеваний, возраста и в соответствии с методическими рекомендациями и руководствами Министерства здравоохранения Российской Федерации.</w:t>
      </w:r>
    </w:p>
    <w:p w:rsidR="00B928DB" w:rsidRPr="00A03C26" w:rsidRDefault="00E136C7" w:rsidP="00E136C7">
      <w:pPr>
        <w:ind w:firstLine="709"/>
        <w:jc w:val="both"/>
        <w:rPr>
          <w:sz w:val="28"/>
          <w:szCs w:val="28"/>
        </w:rPr>
      </w:pPr>
      <w:r w:rsidRPr="00527BB2">
        <w:rPr>
          <w:rFonts w:ascii="Times New Roman" w:hAnsi="Times New Roman" w:cs="Times New Roman"/>
          <w:sz w:val="24"/>
          <w:szCs w:val="24"/>
        </w:rPr>
        <w:t xml:space="preserve">Услуги по санаторно-курортному лечению граждан льготных категорий должны быть выполнены в соответствии с приказом </w:t>
      </w:r>
      <w:proofErr w:type="spellStart"/>
      <w:r w:rsidRPr="00527BB2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527BB2">
        <w:rPr>
          <w:rFonts w:ascii="Times New Roman" w:hAnsi="Times New Roman" w:cs="Times New Roman"/>
          <w:sz w:val="24"/>
          <w:szCs w:val="24"/>
        </w:rPr>
        <w:t xml:space="preserve"> РФ от 22.11.2004 № 256 </w:t>
      </w:r>
      <w:r w:rsidR="00755E0E">
        <w:rPr>
          <w:rFonts w:ascii="Times New Roman" w:hAnsi="Times New Roman" w:cs="Times New Roman"/>
          <w:sz w:val="24"/>
          <w:szCs w:val="24"/>
        </w:rPr>
        <w:t xml:space="preserve">(ред. от 15.12.2014) </w:t>
      </w:r>
      <w:r w:rsidRPr="00527BB2">
        <w:rPr>
          <w:rFonts w:ascii="Times New Roman" w:hAnsi="Times New Roman" w:cs="Times New Roman"/>
          <w:sz w:val="24"/>
          <w:szCs w:val="24"/>
        </w:rPr>
        <w:t>«О порядке медицинского отбора и направления больных на санаторно-курортное лечение».</w:t>
      </w:r>
    </w:p>
    <w:p w:rsidR="00AD1581" w:rsidRDefault="00AD1581" w:rsidP="00E136C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136C7" w:rsidRDefault="00E136C7" w:rsidP="00E136C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27BB2">
        <w:rPr>
          <w:rFonts w:ascii="Times New Roman" w:hAnsi="Times New Roman" w:cs="Times New Roman"/>
          <w:b/>
          <w:bCs/>
          <w:sz w:val="24"/>
          <w:szCs w:val="24"/>
        </w:rPr>
        <w:t>2. Требования к техническим характеристикам услуг:</w:t>
      </w:r>
    </w:p>
    <w:p w:rsidR="009816E0" w:rsidRPr="00527BB2" w:rsidRDefault="009816E0" w:rsidP="00E136C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D5A99" w:rsidRDefault="00E136C7" w:rsidP="007A282A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27BB2">
        <w:rPr>
          <w:rFonts w:ascii="Times New Roman" w:hAnsi="Times New Roman" w:cs="Times New Roman"/>
          <w:bCs/>
          <w:sz w:val="24"/>
          <w:szCs w:val="24"/>
        </w:rPr>
        <w:t>2.1. Территория санатория (организации) должна быть благоустроена, ограждена и освещена в темное время суток (в соответствии с п.  4.1.2 ГОСТ Р 54599-2011 «Услуги средств размещения. Общие требования к услугам санаториев, пансионатов, центров отдыха»).</w:t>
      </w:r>
    </w:p>
    <w:p w:rsidR="007A282A" w:rsidRPr="002D5A99" w:rsidRDefault="007A282A" w:rsidP="009816E0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5A99">
        <w:rPr>
          <w:rFonts w:ascii="Times New Roman" w:hAnsi="Times New Roman" w:cs="Times New Roman"/>
          <w:bCs/>
          <w:sz w:val="24"/>
          <w:szCs w:val="24"/>
        </w:rPr>
        <w:t>Подходы и подъезды к средствам размещения в санатории должны иметь твердое покрытие и быть оборудованы пандусами (в соответствии с п.  4.1.10 ГОСТ Р 54599-2011 «Услуги средств размещения. Общие требования к услугам санаториев, пансионатов, центров отдыха»).</w:t>
      </w:r>
    </w:p>
    <w:p w:rsidR="002E508D" w:rsidRPr="002D5A99" w:rsidRDefault="00DA55F9" w:rsidP="002E508D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5A99">
        <w:rPr>
          <w:rFonts w:ascii="Times New Roman" w:hAnsi="Times New Roman" w:cs="Times New Roman"/>
          <w:bCs/>
          <w:sz w:val="24"/>
          <w:szCs w:val="24"/>
        </w:rPr>
        <w:t xml:space="preserve">Для инвалидов с ограниченными физическими возможностями в средствах размещения предусматривают специальные устройства (пандусы, </w:t>
      </w:r>
      <w:proofErr w:type="spellStart"/>
      <w:r w:rsidRPr="002D5A99">
        <w:rPr>
          <w:rFonts w:ascii="Times New Roman" w:hAnsi="Times New Roman" w:cs="Times New Roman"/>
          <w:bCs/>
          <w:sz w:val="24"/>
          <w:szCs w:val="24"/>
        </w:rPr>
        <w:t>разноуровневые</w:t>
      </w:r>
      <w:proofErr w:type="spellEnd"/>
      <w:r w:rsidRPr="002D5A99">
        <w:rPr>
          <w:rFonts w:ascii="Times New Roman" w:hAnsi="Times New Roman" w:cs="Times New Roman"/>
          <w:bCs/>
          <w:sz w:val="24"/>
          <w:szCs w:val="24"/>
        </w:rPr>
        <w:t xml:space="preserve"> перила, достаточные по размерам входы/выезды для кресел</w:t>
      </w:r>
      <w:r w:rsidR="007B4A91" w:rsidRPr="002D5A99">
        <w:rPr>
          <w:rFonts w:ascii="Times New Roman" w:hAnsi="Times New Roman" w:cs="Times New Roman"/>
          <w:bCs/>
          <w:sz w:val="24"/>
          <w:szCs w:val="24"/>
        </w:rPr>
        <w:t>-</w:t>
      </w:r>
      <w:r w:rsidRPr="002D5A99">
        <w:rPr>
          <w:rFonts w:ascii="Times New Roman" w:hAnsi="Times New Roman" w:cs="Times New Roman"/>
          <w:bCs/>
          <w:sz w:val="24"/>
          <w:szCs w:val="24"/>
        </w:rPr>
        <w:t>колясок, широкие входы в номера для проживания, в коридоры, общественные помещения, специаль</w:t>
      </w:r>
      <w:r w:rsidR="002D5A99" w:rsidRPr="002D5A99">
        <w:rPr>
          <w:rFonts w:ascii="Times New Roman" w:hAnsi="Times New Roman" w:cs="Times New Roman"/>
          <w:bCs/>
          <w:sz w:val="24"/>
          <w:szCs w:val="24"/>
        </w:rPr>
        <w:t>но оборудованные душевые кабины</w:t>
      </w:r>
      <w:r w:rsidRPr="002D5A99">
        <w:rPr>
          <w:rFonts w:ascii="Times New Roman" w:hAnsi="Times New Roman" w:cs="Times New Roman"/>
          <w:bCs/>
          <w:sz w:val="24"/>
          <w:szCs w:val="24"/>
        </w:rPr>
        <w:t>), обеспечивающие доступность для инвалидов мест проживания, общес</w:t>
      </w:r>
      <w:r w:rsidR="002E508D" w:rsidRPr="002D5A99">
        <w:rPr>
          <w:rFonts w:ascii="Times New Roman" w:hAnsi="Times New Roman" w:cs="Times New Roman"/>
          <w:bCs/>
          <w:sz w:val="24"/>
          <w:szCs w:val="24"/>
        </w:rPr>
        <w:t>твенных зон зданий и территории (в соответствии с п.  4.2.3 ГОСТ Р 54599-2011 «Услуги средств размещения. Общие требования к услугам санаториев, пансионатов, центров отдыха»).</w:t>
      </w:r>
    </w:p>
    <w:p w:rsidR="00E136C7" w:rsidRDefault="00E136C7" w:rsidP="009816E0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27BB2">
        <w:rPr>
          <w:rFonts w:ascii="Times New Roman" w:hAnsi="Times New Roman" w:cs="Times New Roman"/>
          <w:bCs/>
          <w:sz w:val="24"/>
          <w:szCs w:val="24"/>
        </w:rPr>
        <w:t xml:space="preserve">2.2. Здания и сооружения организации, оказывающей санаторно-курортные услуги при проведении санаторно-курортного лечения граждан льготных категорий должны соответствовать требованиям СНиП 35-01-2001 «Доступность зданий и сооружений для </w:t>
      </w:r>
      <w:r w:rsidR="00674AFB">
        <w:rPr>
          <w:rFonts w:ascii="Times New Roman" w:hAnsi="Times New Roman" w:cs="Times New Roman"/>
          <w:bCs/>
          <w:sz w:val="24"/>
          <w:szCs w:val="24"/>
        </w:rPr>
        <w:t xml:space="preserve">маломобильных групп населения»: </w:t>
      </w:r>
      <w:proofErr w:type="spellStart"/>
      <w:r w:rsidR="00674AFB">
        <w:rPr>
          <w:rFonts w:ascii="Times New Roman" w:hAnsi="Times New Roman" w:cs="Times New Roman"/>
          <w:bCs/>
          <w:sz w:val="24"/>
          <w:szCs w:val="24"/>
        </w:rPr>
        <w:t>безбарьерная</w:t>
      </w:r>
      <w:proofErr w:type="spellEnd"/>
      <w:r w:rsidR="00674AFB">
        <w:rPr>
          <w:rFonts w:ascii="Times New Roman" w:hAnsi="Times New Roman" w:cs="Times New Roman"/>
          <w:bCs/>
          <w:sz w:val="24"/>
          <w:szCs w:val="24"/>
        </w:rPr>
        <w:t xml:space="preserve"> среда, наличие пандусов, расширенных дверных проемов, обеспечивающие доступ больных на колясках во все функциональные подразделения учреждения, оборудование помещений специализированной звукоусиливающей аппаратурой, оснащение дополнительными информационными указателями (табло, стенды) и др.</w:t>
      </w:r>
    </w:p>
    <w:p w:rsidR="00E136C7" w:rsidRPr="00527BB2" w:rsidRDefault="00E136C7" w:rsidP="009816E0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27BB2">
        <w:rPr>
          <w:rFonts w:ascii="Times New Roman" w:hAnsi="Times New Roman" w:cs="Times New Roman"/>
          <w:bCs/>
          <w:sz w:val="24"/>
          <w:szCs w:val="24"/>
        </w:rPr>
        <w:t xml:space="preserve">2.3. Оформление медицинской документации для оказания услуг по санаторно-курортному лечению должно осуществляться по установленным формам, утвержденным </w:t>
      </w:r>
      <w:proofErr w:type="spellStart"/>
      <w:r w:rsidRPr="00527BB2">
        <w:rPr>
          <w:rFonts w:ascii="Times New Roman" w:hAnsi="Times New Roman" w:cs="Times New Roman"/>
          <w:bCs/>
          <w:sz w:val="24"/>
          <w:szCs w:val="24"/>
        </w:rPr>
        <w:t>Минздравсоцразвитием</w:t>
      </w:r>
      <w:proofErr w:type="spellEnd"/>
      <w:r w:rsidRPr="00527BB2">
        <w:rPr>
          <w:rFonts w:ascii="Times New Roman" w:hAnsi="Times New Roman" w:cs="Times New Roman"/>
          <w:bCs/>
          <w:sz w:val="24"/>
          <w:szCs w:val="24"/>
        </w:rPr>
        <w:t xml:space="preserve"> России. </w:t>
      </w:r>
    </w:p>
    <w:p w:rsidR="00E136C7" w:rsidRPr="00E621CB" w:rsidRDefault="00ED377D" w:rsidP="00E621CB">
      <w:pPr>
        <w:keepNext/>
        <w:keepLines/>
        <w:snapToGrid w:val="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E136C7" w:rsidRPr="00527BB2">
        <w:rPr>
          <w:rFonts w:ascii="Times New Roman" w:hAnsi="Times New Roman" w:cs="Times New Roman"/>
          <w:bCs/>
          <w:sz w:val="24"/>
          <w:szCs w:val="24"/>
        </w:rPr>
        <w:t>2.4. Оснащение и оборудование лечебно-диагностических отделений и кабинетов организаций, оказывающих санаторно-курортные услуги гражданам льготных категорий должно быть достаточным для проведения полного курса лечения</w:t>
      </w:r>
      <w:r w:rsidR="00E621CB" w:rsidRPr="005A5953">
        <w:rPr>
          <w:rFonts w:ascii="Times New Roman" w:hAnsi="Times New Roman"/>
          <w:sz w:val="24"/>
        </w:rPr>
        <w:t xml:space="preserve">в соответствии с приказом  Минздрава РФ от 05.05.2016 № 279н «Об утверждении порядка организации </w:t>
      </w:r>
      <w:r w:rsidR="00E621CB">
        <w:rPr>
          <w:rFonts w:ascii="Times New Roman" w:hAnsi="Times New Roman"/>
          <w:sz w:val="24"/>
        </w:rPr>
        <w:t>санаторно-курортного лечения»</w:t>
      </w:r>
      <w:r w:rsidR="00E136C7" w:rsidRPr="00527BB2">
        <w:rPr>
          <w:rFonts w:ascii="Times New Roman" w:hAnsi="Times New Roman" w:cs="Times New Roman"/>
          <w:bCs/>
          <w:sz w:val="24"/>
          <w:szCs w:val="24"/>
        </w:rPr>
        <w:t>:</w:t>
      </w:r>
    </w:p>
    <w:p w:rsidR="00E136C7" w:rsidRPr="00527BB2" w:rsidRDefault="00E136C7" w:rsidP="009816E0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27BB2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A32372">
        <w:rPr>
          <w:rFonts w:ascii="Times New Roman" w:hAnsi="Times New Roman" w:cs="Times New Roman"/>
          <w:bCs/>
          <w:sz w:val="24"/>
          <w:szCs w:val="24"/>
        </w:rPr>
        <w:t>п</w:t>
      </w:r>
      <w:r w:rsidRPr="00527BB2">
        <w:rPr>
          <w:rFonts w:ascii="Times New Roman" w:hAnsi="Times New Roman" w:cs="Times New Roman"/>
          <w:bCs/>
          <w:sz w:val="24"/>
          <w:szCs w:val="24"/>
        </w:rPr>
        <w:t>лощади лечебно-диагностических кабинетов организаций, оказывающих санаторно-курортные услуги должны соответствовать действующим санитарным нормам.</w:t>
      </w:r>
    </w:p>
    <w:p w:rsidR="00E136C7" w:rsidRPr="00527BB2" w:rsidRDefault="00E136C7" w:rsidP="009816E0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27BB2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A32372">
        <w:rPr>
          <w:rFonts w:ascii="Times New Roman" w:hAnsi="Times New Roman" w:cs="Times New Roman"/>
          <w:bCs/>
          <w:sz w:val="24"/>
          <w:szCs w:val="24"/>
        </w:rPr>
        <w:t>у</w:t>
      </w:r>
      <w:r w:rsidRPr="00527BB2">
        <w:rPr>
          <w:rFonts w:ascii="Times New Roman" w:hAnsi="Times New Roman" w:cs="Times New Roman"/>
          <w:bCs/>
          <w:sz w:val="24"/>
          <w:szCs w:val="24"/>
        </w:rPr>
        <w:t xml:space="preserve"> всех лиц, работающих на медицинской аппаратуре и оборудовании, должно быть наличие соответствующих разрешительных документов (допусков, удостоверений и т.д.).</w:t>
      </w:r>
    </w:p>
    <w:p w:rsidR="00E136C7" w:rsidRPr="00527BB2" w:rsidRDefault="00E136C7" w:rsidP="009816E0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27BB2">
        <w:rPr>
          <w:rFonts w:ascii="Times New Roman" w:hAnsi="Times New Roman" w:cs="Times New Roman"/>
          <w:bCs/>
          <w:sz w:val="24"/>
          <w:szCs w:val="24"/>
        </w:rPr>
        <w:t xml:space="preserve">2.5. Организация диетического и лечебного питания в соответствии </w:t>
      </w:r>
      <w:r w:rsidRPr="00527BB2">
        <w:rPr>
          <w:rFonts w:ascii="Times New Roman" w:hAnsi="Times New Roman" w:cs="Times New Roman"/>
          <w:bCs/>
          <w:sz w:val="24"/>
          <w:szCs w:val="24"/>
        </w:rPr>
        <w:lastRenderedPageBreak/>
        <w:t>с медицинскими показаниями. Организация лечебного питания в соответствии с приказом Минз</w:t>
      </w:r>
      <w:r w:rsidR="00D00AF8">
        <w:rPr>
          <w:rFonts w:ascii="Times New Roman" w:hAnsi="Times New Roman" w:cs="Times New Roman"/>
          <w:bCs/>
          <w:sz w:val="24"/>
          <w:szCs w:val="24"/>
        </w:rPr>
        <w:t>драва РФ от 05.08.2003 № 330 (</w:t>
      </w:r>
      <w:r w:rsidRPr="00527BB2">
        <w:rPr>
          <w:rFonts w:ascii="Times New Roman" w:hAnsi="Times New Roman" w:cs="Times New Roman"/>
          <w:bCs/>
          <w:sz w:val="24"/>
          <w:szCs w:val="24"/>
        </w:rPr>
        <w:t>ред. от 2</w:t>
      </w:r>
      <w:r w:rsidR="003E54E1">
        <w:rPr>
          <w:rFonts w:ascii="Times New Roman" w:hAnsi="Times New Roman" w:cs="Times New Roman"/>
          <w:bCs/>
          <w:sz w:val="24"/>
          <w:szCs w:val="24"/>
        </w:rPr>
        <w:t>4</w:t>
      </w:r>
      <w:r w:rsidRPr="00527BB2">
        <w:rPr>
          <w:rFonts w:ascii="Times New Roman" w:hAnsi="Times New Roman" w:cs="Times New Roman"/>
          <w:bCs/>
          <w:sz w:val="24"/>
          <w:szCs w:val="24"/>
        </w:rPr>
        <w:t>.</w:t>
      </w:r>
      <w:r w:rsidR="003E54E1">
        <w:rPr>
          <w:rFonts w:ascii="Times New Roman" w:hAnsi="Times New Roman" w:cs="Times New Roman"/>
          <w:bCs/>
          <w:sz w:val="24"/>
          <w:szCs w:val="24"/>
        </w:rPr>
        <w:t>11</w:t>
      </w:r>
      <w:r w:rsidRPr="00527BB2">
        <w:rPr>
          <w:rFonts w:ascii="Times New Roman" w:hAnsi="Times New Roman" w:cs="Times New Roman"/>
          <w:bCs/>
          <w:sz w:val="24"/>
          <w:szCs w:val="24"/>
        </w:rPr>
        <w:t>.20</w:t>
      </w:r>
      <w:r w:rsidR="003E54E1">
        <w:rPr>
          <w:rFonts w:ascii="Times New Roman" w:hAnsi="Times New Roman" w:cs="Times New Roman"/>
          <w:bCs/>
          <w:sz w:val="24"/>
          <w:szCs w:val="24"/>
        </w:rPr>
        <w:t>16</w:t>
      </w:r>
      <w:r w:rsidRPr="00527BB2">
        <w:rPr>
          <w:rFonts w:ascii="Times New Roman" w:hAnsi="Times New Roman" w:cs="Times New Roman"/>
          <w:bCs/>
          <w:sz w:val="24"/>
          <w:szCs w:val="24"/>
        </w:rPr>
        <w:t xml:space="preserve">) «О мерах по совершенствованию лечебного питания в лечебно-профилактических учреждениях Российской Федерации». </w:t>
      </w:r>
    </w:p>
    <w:p w:rsidR="00E136C7" w:rsidRDefault="00E136C7" w:rsidP="009816E0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27BB2">
        <w:rPr>
          <w:rFonts w:ascii="Times New Roman" w:hAnsi="Times New Roman" w:cs="Times New Roman"/>
          <w:bCs/>
          <w:sz w:val="24"/>
          <w:szCs w:val="24"/>
        </w:rPr>
        <w:t>2.6. Размещение граждан льготных категорий, а в случае необходимости и сопровождающего его лица, в двухместных номерах со всеми удобствами (за исключением номеров повышенной комфортности), включая возможность соблюдения личной гигиены (душ, ванна, санузел) в номере проживания.</w:t>
      </w:r>
    </w:p>
    <w:p w:rsidR="002B08A0" w:rsidRDefault="00FB2B6D" w:rsidP="00FB2B6D">
      <w:pPr>
        <w:pStyle w:val="Standard"/>
        <w:tabs>
          <w:tab w:val="left" w:pos="426"/>
        </w:tabs>
        <w:suppressAutoHyphens w:val="0"/>
        <w:spacing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="002B08A0">
        <w:rPr>
          <w:bCs/>
          <w:sz w:val="24"/>
          <w:szCs w:val="24"/>
        </w:rPr>
        <w:t xml:space="preserve">2.7. Здания и сооружения организации (учреждения), оказывающей санаторно-курортные услуги </w:t>
      </w:r>
      <w:r w:rsidRPr="00FB2B6D">
        <w:rPr>
          <w:bCs/>
          <w:sz w:val="24"/>
          <w:szCs w:val="24"/>
        </w:rPr>
        <w:t>гражданам льготных категорий, должны соответствовать ГОСТ Р 54599 «Услуги средств размещения. Общие требования к услугам санаториев, пансионатов, центров отдыха»</w:t>
      </w:r>
      <w:r w:rsidR="002B08A0">
        <w:rPr>
          <w:bCs/>
          <w:sz w:val="24"/>
          <w:szCs w:val="24"/>
        </w:rPr>
        <w:t>:</w:t>
      </w:r>
    </w:p>
    <w:p w:rsidR="002B08A0" w:rsidRDefault="002B08A0" w:rsidP="009816E0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оборудованы системами аварийного освещения и аварийного энергоснабжения (стационарный генератор, обеспечивающий основное освещение и работу оборудования в течении не менее 24 часов);</w:t>
      </w:r>
    </w:p>
    <w:p w:rsidR="002B08A0" w:rsidRDefault="002B08A0" w:rsidP="009816E0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оборудованы системами холодного и горячего водоснабжения;</w:t>
      </w:r>
    </w:p>
    <w:p w:rsidR="002B08A0" w:rsidRDefault="002B08A0" w:rsidP="009816E0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оборудованы системами для обеспечения пациентов питьевой водой круглосуточно;</w:t>
      </w:r>
    </w:p>
    <w:p w:rsidR="002B08A0" w:rsidRDefault="002B08A0" w:rsidP="009816E0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оборудованы лифтом с круглосуточным подъемом и спуском, при этажности в 2 этажа и более. </w:t>
      </w:r>
    </w:p>
    <w:p w:rsidR="0040648F" w:rsidRDefault="0040648F" w:rsidP="0040648F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2.8. </w:t>
      </w:r>
      <w:r w:rsidRPr="008B3571">
        <w:rPr>
          <w:rFonts w:ascii="Times New Roman" w:hAnsi="Times New Roman" w:cs="Times New Roman"/>
          <w:bCs/>
          <w:sz w:val="24"/>
          <w:szCs w:val="24"/>
        </w:rPr>
        <w:t>Предоста</w:t>
      </w:r>
      <w:r>
        <w:rPr>
          <w:rFonts w:ascii="Times New Roman" w:hAnsi="Times New Roman" w:cs="Times New Roman"/>
          <w:bCs/>
          <w:sz w:val="24"/>
          <w:szCs w:val="24"/>
        </w:rPr>
        <w:t>вление услуг закрытого бассейна</w:t>
      </w:r>
      <w:r w:rsidRPr="008B3571">
        <w:rPr>
          <w:rFonts w:ascii="Times New Roman" w:hAnsi="Times New Roman" w:cs="Times New Roman"/>
          <w:bCs/>
          <w:sz w:val="24"/>
          <w:szCs w:val="24"/>
        </w:rPr>
        <w:t>.</w:t>
      </w:r>
    </w:p>
    <w:p w:rsidR="00E136C7" w:rsidRPr="00527BB2" w:rsidRDefault="00E136C7" w:rsidP="009816E0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27BB2">
        <w:rPr>
          <w:rFonts w:ascii="Times New Roman" w:hAnsi="Times New Roman" w:cs="Times New Roman"/>
          <w:bCs/>
          <w:sz w:val="24"/>
          <w:szCs w:val="24"/>
        </w:rPr>
        <w:t>2.</w:t>
      </w:r>
      <w:r w:rsidR="0040648F">
        <w:rPr>
          <w:rFonts w:ascii="Times New Roman" w:hAnsi="Times New Roman" w:cs="Times New Roman"/>
          <w:bCs/>
          <w:sz w:val="24"/>
          <w:szCs w:val="24"/>
        </w:rPr>
        <w:t>9</w:t>
      </w:r>
      <w:r w:rsidRPr="00527BB2">
        <w:rPr>
          <w:rFonts w:ascii="Times New Roman" w:hAnsi="Times New Roman" w:cs="Times New Roman"/>
          <w:bCs/>
          <w:sz w:val="24"/>
          <w:szCs w:val="24"/>
        </w:rPr>
        <w:t>.  Дополнительно предоставляемые услуги:</w:t>
      </w:r>
    </w:p>
    <w:p w:rsidR="00E136C7" w:rsidRPr="00527BB2" w:rsidRDefault="00E136C7" w:rsidP="009816E0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27BB2">
        <w:rPr>
          <w:rFonts w:ascii="Times New Roman" w:hAnsi="Times New Roman" w:cs="Times New Roman"/>
          <w:bCs/>
          <w:sz w:val="24"/>
          <w:szCs w:val="24"/>
        </w:rPr>
        <w:t>- служба приема (круглосуточный прием);</w:t>
      </w:r>
    </w:p>
    <w:p w:rsidR="00E136C7" w:rsidRDefault="00E136C7" w:rsidP="009816E0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27BB2">
        <w:rPr>
          <w:rFonts w:ascii="Times New Roman" w:hAnsi="Times New Roman" w:cs="Times New Roman"/>
          <w:bCs/>
          <w:sz w:val="24"/>
          <w:szCs w:val="24"/>
        </w:rPr>
        <w:t>-круглосуточный пост охраны в зданиях, где расположены жилые, лечебные, спортивно-оздоровительные и куль</w:t>
      </w:r>
      <w:r w:rsidR="00BE0FC8">
        <w:rPr>
          <w:rFonts w:ascii="Times New Roman" w:hAnsi="Times New Roman" w:cs="Times New Roman"/>
          <w:bCs/>
          <w:sz w:val="24"/>
          <w:szCs w:val="24"/>
        </w:rPr>
        <w:t>турно-развлекательные помещения.</w:t>
      </w:r>
    </w:p>
    <w:p w:rsidR="00E621CB" w:rsidRPr="005A5953" w:rsidRDefault="00E621CB" w:rsidP="00E621CB">
      <w:pPr>
        <w:keepNext/>
        <w:keepLines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</w:t>
      </w:r>
      <w:r w:rsidR="0040648F">
        <w:rPr>
          <w:rFonts w:ascii="Times New Roman" w:hAnsi="Times New Roman"/>
          <w:sz w:val="24"/>
        </w:rPr>
        <w:t>10</w:t>
      </w:r>
      <w:r w:rsidRPr="005A5953">
        <w:rPr>
          <w:rFonts w:ascii="Times New Roman" w:hAnsi="Times New Roman"/>
          <w:sz w:val="24"/>
        </w:rPr>
        <w:t xml:space="preserve">. Источник финансирования:Средства бюджета Фонда социального страхования Российской Федерации, предоставляемые из федерального бюджета в виде межбюджетных трансфертов, предусмотренных внутриведомственной бюджетной росписью расходов бюджета Заказчика </w:t>
      </w:r>
      <w:r w:rsidRPr="00932850">
        <w:rPr>
          <w:rFonts w:ascii="Times New Roman" w:hAnsi="Times New Roman"/>
          <w:sz w:val="24"/>
        </w:rPr>
        <w:t>на 2018</w:t>
      </w:r>
      <w:r w:rsidRPr="005A5953">
        <w:rPr>
          <w:rFonts w:ascii="Times New Roman" w:hAnsi="Times New Roman"/>
          <w:sz w:val="24"/>
        </w:rPr>
        <w:t>год, в пределах лимитов бюджетных обязательств.</w:t>
      </w:r>
    </w:p>
    <w:p w:rsidR="00E621CB" w:rsidRPr="00527BB2" w:rsidRDefault="00E621CB" w:rsidP="009816E0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136C7" w:rsidRDefault="00E136C7" w:rsidP="00E136C7">
      <w:pPr>
        <w:jc w:val="center"/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  <w:lang w:eastAsia="ar-SA"/>
        </w:rPr>
        <w:t>3. Место, сроки и условия оказания услуг.</w:t>
      </w:r>
    </w:p>
    <w:p w:rsidR="00993D2E" w:rsidRDefault="00993D2E" w:rsidP="00E136C7">
      <w:pPr>
        <w:jc w:val="center"/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932850" w:rsidRPr="00C307AC" w:rsidRDefault="00E136C7" w:rsidP="00932850">
      <w:pPr>
        <w:ind w:firstLine="708"/>
        <w:jc w:val="both"/>
        <w:rPr>
          <w:rFonts w:ascii="Times New Roman" w:hAnsi="Times New Roman" w:cs="Times New Roman"/>
          <w:bCs/>
          <w:color w:val="C00000"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</w:rPr>
        <w:t>Место оказания услуг</w:t>
      </w:r>
      <w:r w:rsidR="00993D2E">
        <w:rPr>
          <w:rFonts w:ascii="Times New Roman" w:hAnsi="Times New Roman" w:cs="Times New Roman"/>
          <w:bCs/>
          <w:sz w:val="24"/>
          <w:szCs w:val="24"/>
        </w:rPr>
        <w:t>:</w:t>
      </w:r>
      <w:r>
        <w:rPr>
          <w:rFonts w:ascii="Times New Roman" w:hAnsi="Times New Roman" w:cs="Times New Roman"/>
          <w:bCs/>
          <w:sz w:val="24"/>
          <w:szCs w:val="24"/>
        </w:rPr>
        <w:t xml:space="preserve"> Российская Федерация</w:t>
      </w:r>
      <w:r w:rsidR="00993D2E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932850">
        <w:rPr>
          <w:rFonts w:ascii="Times New Roman" w:hAnsi="Times New Roman" w:cs="Times New Roman"/>
          <w:bCs/>
          <w:sz w:val="24"/>
          <w:szCs w:val="24"/>
        </w:rPr>
        <w:t xml:space="preserve">Курорты регионального значения, </w:t>
      </w:r>
      <w:r w:rsidR="00932850" w:rsidRPr="00477B88">
        <w:rPr>
          <w:rFonts w:ascii="Times New Roman" w:hAnsi="Times New Roman" w:cs="Times New Roman"/>
          <w:bCs/>
          <w:sz w:val="24"/>
          <w:szCs w:val="24"/>
        </w:rPr>
        <w:t>Курская область.</w:t>
      </w:r>
    </w:p>
    <w:p w:rsidR="00684267" w:rsidRPr="00297C4E" w:rsidRDefault="00684267" w:rsidP="00932850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4074F1">
        <w:rPr>
          <w:rFonts w:ascii="Times New Roman" w:hAnsi="Times New Roman" w:cs="Times New Roman"/>
          <w:bCs/>
          <w:sz w:val="24"/>
          <w:szCs w:val="24"/>
        </w:rPr>
        <w:t xml:space="preserve">Сроки оказания </w:t>
      </w:r>
      <w:proofErr w:type="gramStart"/>
      <w:r w:rsidRPr="004074F1">
        <w:rPr>
          <w:rFonts w:ascii="Times New Roman" w:hAnsi="Times New Roman" w:cs="Times New Roman"/>
          <w:bCs/>
          <w:sz w:val="24"/>
          <w:szCs w:val="24"/>
        </w:rPr>
        <w:t>услуг:</w:t>
      </w:r>
      <w:bookmarkStart w:id="0" w:name="_GoBack"/>
      <w:r w:rsidR="00027A90" w:rsidRPr="00297C4E">
        <w:rPr>
          <w:rFonts w:ascii="Times New Roman" w:hAnsi="Times New Roman" w:cs="Times New Roman"/>
          <w:bCs/>
          <w:sz w:val="24"/>
          <w:szCs w:val="24"/>
        </w:rPr>
        <w:t>май</w:t>
      </w:r>
      <w:proofErr w:type="gramEnd"/>
      <w:r w:rsidRPr="00297C4E">
        <w:rPr>
          <w:rFonts w:ascii="Times New Roman" w:hAnsi="Times New Roman" w:cs="Times New Roman"/>
          <w:bCs/>
          <w:sz w:val="24"/>
          <w:szCs w:val="24"/>
        </w:rPr>
        <w:t xml:space="preserve"> - </w:t>
      </w:r>
      <w:r w:rsidR="002A0DDF" w:rsidRPr="00297C4E">
        <w:rPr>
          <w:rFonts w:ascii="Times New Roman" w:hAnsi="Times New Roman" w:cs="Times New Roman"/>
          <w:bCs/>
          <w:sz w:val="24"/>
          <w:szCs w:val="24"/>
        </w:rPr>
        <w:t>октябрь</w:t>
      </w:r>
      <w:r w:rsidRPr="00297C4E">
        <w:rPr>
          <w:rFonts w:ascii="Times New Roman" w:hAnsi="Times New Roman" w:cs="Times New Roman"/>
          <w:bCs/>
          <w:sz w:val="24"/>
          <w:szCs w:val="24"/>
        </w:rPr>
        <w:t xml:space="preserve"> 2018 года</w:t>
      </w:r>
      <w:r w:rsidR="00932850" w:rsidRPr="00297C4E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0332F7" w:rsidRPr="00297C4E">
        <w:rPr>
          <w:rFonts w:ascii="Times New Roman" w:hAnsi="Times New Roman" w:cs="Times New Roman"/>
          <w:bCs/>
          <w:sz w:val="24"/>
          <w:szCs w:val="24"/>
        </w:rPr>
        <w:t xml:space="preserve">первый заезд не ранее 21 </w:t>
      </w:r>
      <w:r w:rsidR="00DE47D5" w:rsidRPr="00297C4E">
        <w:rPr>
          <w:rFonts w:ascii="Times New Roman" w:hAnsi="Times New Roman" w:cs="Times New Roman"/>
          <w:bCs/>
          <w:sz w:val="24"/>
          <w:szCs w:val="24"/>
        </w:rPr>
        <w:t>мая</w:t>
      </w:r>
      <w:r w:rsidR="000332F7" w:rsidRPr="00297C4E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932850" w:rsidRPr="00297C4E">
        <w:rPr>
          <w:rFonts w:ascii="Times New Roman" w:hAnsi="Times New Roman" w:cs="Times New Roman"/>
          <w:bCs/>
          <w:sz w:val="24"/>
          <w:szCs w:val="24"/>
        </w:rPr>
        <w:t>в равных долях по месяцам).</w:t>
      </w:r>
    </w:p>
    <w:bookmarkEnd w:id="0"/>
    <w:p w:rsidR="00E136C7" w:rsidRPr="00EC07CF" w:rsidRDefault="00E136C7" w:rsidP="00993D2E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370A7">
        <w:rPr>
          <w:rFonts w:ascii="Times New Roman" w:hAnsi="Times New Roman" w:cs="Times New Roman"/>
          <w:bCs/>
          <w:sz w:val="24"/>
          <w:szCs w:val="24"/>
        </w:rPr>
        <w:t xml:space="preserve">Количество путевок для льготной категории граждан </w:t>
      </w:r>
      <w:r w:rsidRPr="00EC07CF">
        <w:rPr>
          <w:rFonts w:ascii="Times New Roman" w:hAnsi="Times New Roman" w:cs="Times New Roman"/>
          <w:bCs/>
          <w:sz w:val="24"/>
          <w:szCs w:val="24"/>
        </w:rPr>
        <w:t xml:space="preserve">-  </w:t>
      </w:r>
      <w:r w:rsidR="00C35E1C" w:rsidRPr="00EC07CF">
        <w:rPr>
          <w:rFonts w:ascii="Times New Roman" w:hAnsi="Times New Roman" w:cs="Times New Roman"/>
          <w:bCs/>
          <w:sz w:val="24"/>
          <w:szCs w:val="24"/>
        </w:rPr>
        <w:t>335</w:t>
      </w:r>
      <w:r w:rsidRPr="00EC07CF">
        <w:rPr>
          <w:rFonts w:ascii="Times New Roman" w:hAnsi="Times New Roman" w:cs="Times New Roman"/>
          <w:bCs/>
          <w:sz w:val="24"/>
          <w:szCs w:val="24"/>
        </w:rPr>
        <w:t xml:space="preserve">   шт.</w:t>
      </w:r>
    </w:p>
    <w:p w:rsidR="008851E4" w:rsidRDefault="008851E4" w:rsidP="008851E4">
      <w:pPr>
        <w:ind w:firstLine="708"/>
        <w:jc w:val="both"/>
        <w:rPr>
          <w:rFonts w:ascii="Times New Roman" w:hAnsi="Times New Roman"/>
          <w:sz w:val="24"/>
        </w:rPr>
      </w:pPr>
      <w:r w:rsidRPr="005A5953">
        <w:rPr>
          <w:rFonts w:ascii="Times New Roman" w:hAnsi="Times New Roman"/>
          <w:sz w:val="24"/>
        </w:rPr>
        <w:t xml:space="preserve">Согласно пункту 3 статьи 6.2. Федерального  закона от  17.07.1999  № 178-ФЗ </w:t>
      </w:r>
      <w:r w:rsidRPr="005A5953">
        <w:rPr>
          <w:rFonts w:ascii="Times New Roman" w:hAnsi="Times New Roman"/>
          <w:noProof/>
          <w:sz w:val="24"/>
          <w:lang w:eastAsia="en-US"/>
        </w:rPr>
        <w:t xml:space="preserve">(ред. </w:t>
      </w:r>
      <w:r>
        <w:rPr>
          <w:rFonts w:ascii="Times New Roman" w:hAnsi="Times New Roman"/>
          <w:noProof/>
          <w:sz w:val="24"/>
          <w:lang w:eastAsia="en-US"/>
        </w:rPr>
        <w:t>от 01</w:t>
      </w:r>
      <w:r w:rsidRPr="005A5953">
        <w:rPr>
          <w:rFonts w:ascii="Times New Roman" w:hAnsi="Times New Roman"/>
          <w:noProof/>
          <w:sz w:val="24"/>
          <w:lang w:eastAsia="en-US"/>
        </w:rPr>
        <w:t>.</w:t>
      </w:r>
      <w:r>
        <w:rPr>
          <w:rFonts w:ascii="Times New Roman" w:hAnsi="Times New Roman"/>
          <w:noProof/>
          <w:sz w:val="24"/>
          <w:lang w:eastAsia="en-US"/>
        </w:rPr>
        <w:t>07</w:t>
      </w:r>
      <w:r w:rsidRPr="005A5953">
        <w:rPr>
          <w:rFonts w:ascii="Times New Roman" w:hAnsi="Times New Roman"/>
          <w:noProof/>
          <w:sz w:val="24"/>
          <w:lang w:eastAsia="en-US"/>
        </w:rPr>
        <w:t>.201</w:t>
      </w:r>
      <w:r>
        <w:rPr>
          <w:rFonts w:ascii="Times New Roman" w:hAnsi="Times New Roman"/>
          <w:noProof/>
          <w:sz w:val="24"/>
          <w:lang w:eastAsia="en-US"/>
        </w:rPr>
        <w:t>7</w:t>
      </w:r>
      <w:r w:rsidRPr="005A5953">
        <w:rPr>
          <w:rFonts w:ascii="Times New Roman" w:hAnsi="Times New Roman"/>
          <w:noProof/>
          <w:sz w:val="24"/>
          <w:lang w:eastAsia="en-US"/>
        </w:rPr>
        <w:t xml:space="preserve">) </w:t>
      </w:r>
      <w:r w:rsidRPr="005A5953">
        <w:rPr>
          <w:rFonts w:ascii="Times New Roman" w:hAnsi="Times New Roman"/>
          <w:sz w:val="24"/>
        </w:rPr>
        <w:t xml:space="preserve">«О государственной социальной помощи» </w:t>
      </w:r>
    </w:p>
    <w:p w:rsidR="00D91F97" w:rsidRDefault="008851E4" w:rsidP="008851E4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п</w:t>
      </w:r>
      <w:r w:rsidR="00E136C7">
        <w:rPr>
          <w:rFonts w:ascii="Times New Roman" w:hAnsi="Times New Roman" w:cs="Times New Roman"/>
          <w:bCs/>
          <w:sz w:val="24"/>
          <w:szCs w:val="24"/>
        </w:rPr>
        <w:t xml:space="preserve">родолжительность санаторно-курортного лечения (заезда) граждан-получателей набора социальных услуг (кроме детей-инвалидов) – 18 дней. </w:t>
      </w:r>
    </w:p>
    <w:p w:rsidR="001E076A" w:rsidRDefault="001E076A" w:rsidP="002B254D">
      <w:pPr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020A1" w:rsidRPr="004020A1" w:rsidRDefault="00DB212E" w:rsidP="001E076A">
      <w:pPr>
        <w:jc w:val="both"/>
        <w:rPr>
          <w:rFonts w:ascii="Times New Roman" w:eastAsia="Lucida Sans Unicode" w:hAnsi="Times New Roman" w:cs="Times New Roman"/>
          <w:bCs/>
          <w:color w:val="000000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bCs/>
          <w:color w:val="000000"/>
          <w:sz w:val="24"/>
          <w:szCs w:val="24"/>
          <w:lang w:eastAsia="ar-SA"/>
        </w:rPr>
        <w:tab/>
      </w:r>
    </w:p>
    <w:sectPr w:rsidR="004020A1" w:rsidRPr="004020A1" w:rsidSect="00CE71A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F0415"/>
    <w:rsid w:val="00027A90"/>
    <w:rsid w:val="000332F7"/>
    <w:rsid w:val="00046B5D"/>
    <w:rsid w:val="00082360"/>
    <w:rsid w:val="00083320"/>
    <w:rsid w:val="000D0C8A"/>
    <w:rsid w:val="000E730D"/>
    <w:rsid w:val="000F6411"/>
    <w:rsid w:val="00102D3A"/>
    <w:rsid w:val="001146E0"/>
    <w:rsid w:val="00147971"/>
    <w:rsid w:val="001664B5"/>
    <w:rsid w:val="00167676"/>
    <w:rsid w:val="00167DA5"/>
    <w:rsid w:val="001854BF"/>
    <w:rsid w:val="001D3C91"/>
    <w:rsid w:val="001E076A"/>
    <w:rsid w:val="00212268"/>
    <w:rsid w:val="002370A7"/>
    <w:rsid w:val="00280ACA"/>
    <w:rsid w:val="00297C4E"/>
    <w:rsid w:val="002A0DDF"/>
    <w:rsid w:val="002B08A0"/>
    <w:rsid w:val="002B254D"/>
    <w:rsid w:val="002D5A99"/>
    <w:rsid w:val="002E3448"/>
    <w:rsid w:val="002E508D"/>
    <w:rsid w:val="002E73FC"/>
    <w:rsid w:val="003315E4"/>
    <w:rsid w:val="00356323"/>
    <w:rsid w:val="003C1CDE"/>
    <w:rsid w:val="003E54E1"/>
    <w:rsid w:val="00400846"/>
    <w:rsid w:val="004020A1"/>
    <w:rsid w:val="0040648F"/>
    <w:rsid w:val="004074F1"/>
    <w:rsid w:val="00411E72"/>
    <w:rsid w:val="00424061"/>
    <w:rsid w:val="00451FEF"/>
    <w:rsid w:val="00527BB2"/>
    <w:rsid w:val="005669D4"/>
    <w:rsid w:val="005748EF"/>
    <w:rsid w:val="00597829"/>
    <w:rsid w:val="00620501"/>
    <w:rsid w:val="00645384"/>
    <w:rsid w:val="00660B37"/>
    <w:rsid w:val="00674AFB"/>
    <w:rsid w:val="006752FE"/>
    <w:rsid w:val="00684267"/>
    <w:rsid w:val="006A1902"/>
    <w:rsid w:val="00723FDB"/>
    <w:rsid w:val="00755E0E"/>
    <w:rsid w:val="007625C2"/>
    <w:rsid w:val="007A1589"/>
    <w:rsid w:val="007A282A"/>
    <w:rsid w:val="007B2793"/>
    <w:rsid w:val="007B4A91"/>
    <w:rsid w:val="007C3A0F"/>
    <w:rsid w:val="007F4371"/>
    <w:rsid w:val="0082345B"/>
    <w:rsid w:val="0087202F"/>
    <w:rsid w:val="008851E4"/>
    <w:rsid w:val="00897154"/>
    <w:rsid w:val="008A0C84"/>
    <w:rsid w:val="008C3B2F"/>
    <w:rsid w:val="008D3FFF"/>
    <w:rsid w:val="00932229"/>
    <w:rsid w:val="00932850"/>
    <w:rsid w:val="00960E62"/>
    <w:rsid w:val="009816E0"/>
    <w:rsid w:val="00993D2E"/>
    <w:rsid w:val="009A332A"/>
    <w:rsid w:val="009C1403"/>
    <w:rsid w:val="009D06B7"/>
    <w:rsid w:val="00A0375C"/>
    <w:rsid w:val="00A13878"/>
    <w:rsid w:val="00A32372"/>
    <w:rsid w:val="00A676C0"/>
    <w:rsid w:val="00AA354F"/>
    <w:rsid w:val="00AB786C"/>
    <w:rsid w:val="00AD1581"/>
    <w:rsid w:val="00AD5803"/>
    <w:rsid w:val="00AE5CBA"/>
    <w:rsid w:val="00B26052"/>
    <w:rsid w:val="00B44F4D"/>
    <w:rsid w:val="00B46901"/>
    <w:rsid w:val="00B5193E"/>
    <w:rsid w:val="00B53FE9"/>
    <w:rsid w:val="00B928DB"/>
    <w:rsid w:val="00B93AD1"/>
    <w:rsid w:val="00BB4B08"/>
    <w:rsid w:val="00BD25DF"/>
    <w:rsid w:val="00BE0391"/>
    <w:rsid w:val="00BE0FC8"/>
    <w:rsid w:val="00C22E95"/>
    <w:rsid w:val="00C2318D"/>
    <w:rsid w:val="00C307AC"/>
    <w:rsid w:val="00C356AB"/>
    <w:rsid w:val="00C3584A"/>
    <w:rsid w:val="00C35E1C"/>
    <w:rsid w:val="00C67C4B"/>
    <w:rsid w:val="00C80AFC"/>
    <w:rsid w:val="00C85828"/>
    <w:rsid w:val="00CE09E3"/>
    <w:rsid w:val="00CE5E83"/>
    <w:rsid w:val="00CE71AC"/>
    <w:rsid w:val="00CE73B5"/>
    <w:rsid w:val="00CF5195"/>
    <w:rsid w:val="00D00AF8"/>
    <w:rsid w:val="00D06466"/>
    <w:rsid w:val="00D37453"/>
    <w:rsid w:val="00D67073"/>
    <w:rsid w:val="00D8470C"/>
    <w:rsid w:val="00D853EF"/>
    <w:rsid w:val="00D91F97"/>
    <w:rsid w:val="00DA0C32"/>
    <w:rsid w:val="00DA55F9"/>
    <w:rsid w:val="00DB212E"/>
    <w:rsid w:val="00DE47D5"/>
    <w:rsid w:val="00DF0415"/>
    <w:rsid w:val="00E00303"/>
    <w:rsid w:val="00E121C3"/>
    <w:rsid w:val="00E136C7"/>
    <w:rsid w:val="00E25C18"/>
    <w:rsid w:val="00E460FA"/>
    <w:rsid w:val="00E621CB"/>
    <w:rsid w:val="00EA4B36"/>
    <w:rsid w:val="00EB5339"/>
    <w:rsid w:val="00EB650B"/>
    <w:rsid w:val="00EC07CF"/>
    <w:rsid w:val="00ED377D"/>
    <w:rsid w:val="00F535BB"/>
    <w:rsid w:val="00F647A5"/>
    <w:rsid w:val="00F928D8"/>
    <w:rsid w:val="00FB0589"/>
    <w:rsid w:val="00FB2B6D"/>
    <w:rsid w:val="00FE6F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A1F800-D2EC-4C6F-BB8D-F8130FF36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04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928DB"/>
    <w:pPr>
      <w:widowControl w:val="0"/>
      <w:suppressAutoHyphens/>
      <w:spacing w:after="0" w:line="300" w:lineRule="auto"/>
      <w:textAlignment w:val="baseline"/>
    </w:pPr>
    <w:rPr>
      <w:rFonts w:ascii="Times New Roman" w:eastAsia="Times New Roman" w:hAnsi="Times New Roman" w:cs="Times New Roman"/>
      <w:kern w:val="1"/>
      <w:lang w:eastAsia="ar-SA"/>
    </w:rPr>
  </w:style>
  <w:style w:type="paragraph" w:styleId="a3">
    <w:name w:val="Body Text"/>
    <w:basedOn w:val="a"/>
    <w:link w:val="a4"/>
    <w:rsid w:val="00411E72"/>
    <w:pPr>
      <w:widowControl/>
      <w:autoSpaceDE/>
      <w:autoSpaceDN/>
      <w:adjustRightInd/>
    </w:pPr>
    <w:rPr>
      <w:rFonts w:ascii="Times New Roman" w:hAnsi="Times New Roman" w:cs="Times New Roman"/>
      <w:sz w:val="24"/>
    </w:rPr>
  </w:style>
  <w:style w:type="character" w:customStyle="1" w:styleId="a4">
    <w:name w:val="Основной текст Знак"/>
    <w:basedOn w:val="a0"/>
    <w:link w:val="a3"/>
    <w:rsid w:val="00411E7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basedOn w:val="a"/>
    <w:rsid w:val="00411E7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411E7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D3745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3745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1337</Words>
  <Characters>7622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Сазонова</cp:lastModifiedBy>
  <cp:revision>35</cp:revision>
  <cp:lastPrinted>2001-12-31T22:35:00Z</cp:lastPrinted>
  <dcterms:created xsi:type="dcterms:W3CDTF">2018-01-08T12:49:00Z</dcterms:created>
  <dcterms:modified xsi:type="dcterms:W3CDTF">2018-03-14T07:45:00Z</dcterms:modified>
</cp:coreProperties>
</file>