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1B7" w:rsidRPr="00151093" w:rsidRDefault="00A841B7" w:rsidP="00A841B7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666BA0" w:rsidRPr="00151093" w:rsidRDefault="00666BA0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  <w:sz w:val="24"/>
          <w:szCs w:val="24"/>
        </w:rPr>
        <w:t>пенополиуретана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— 1 шт. </w:t>
      </w:r>
    </w:p>
    <w:p w:rsidR="00151093" w:rsidRPr="00F12310" w:rsidRDefault="000D7FAF" w:rsidP="00E26393">
      <w:pPr>
        <w:keepNext/>
        <w:widowControl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sz w:val="24"/>
          <w:szCs w:val="24"/>
        </w:rPr>
        <w:t xml:space="preserve">конечностей должны иметь </w:t>
      </w:r>
      <w:r w:rsidR="00151093" w:rsidRPr="00151093">
        <w:rPr>
          <w:sz w:val="24"/>
          <w:szCs w:val="24"/>
        </w:rPr>
        <w:t xml:space="preserve">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proofErr w:type="gramStart"/>
      <w:r w:rsidR="00151093" w:rsidRPr="00F12310">
        <w:rPr>
          <w:sz w:val="24"/>
          <w:szCs w:val="24"/>
        </w:rPr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ПравительстваРФ</w:t>
      </w:r>
      <w:proofErr w:type="gramEnd"/>
      <w:r w:rsidR="00151093" w:rsidRPr="00F12310">
        <w:rPr>
          <w:sz w:val="24"/>
          <w:szCs w:val="24"/>
        </w:rPr>
        <w:t xml:space="preserve"> от 27.12.2012г. №1416 «Об утверждении правил регистрации медицинских изделий»).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ИСО 22523-2007, подраздел 13.2, и ТУ на протез конкретного вида.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 xml:space="preserve">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коррозийно-стойких</w:t>
      </w:r>
      <w:r w:rsidR="00234C26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lastRenderedPageBreak/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1A13B6">
        <w:rPr>
          <w:color w:val="000000"/>
          <w:spacing w:val="-2"/>
          <w:sz w:val="24"/>
          <w:szCs w:val="24"/>
        </w:rPr>
        <w:t xml:space="preserve">для купания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proofErr w:type="gramStart"/>
      <w:r w:rsidRPr="0043548D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43548D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и должен составлять не менее </w:t>
      </w:r>
      <w:r w:rsidR="001A13B6">
        <w:rPr>
          <w:rStyle w:val="60"/>
          <w:color w:val="000000"/>
          <w:spacing w:val="2"/>
          <w:sz w:val="24"/>
          <w:szCs w:val="24"/>
        </w:rPr>
        <w:t>3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1A13B6">
        <w:rPr>
          <w:rStyle w:val="60"/>
          <w:color w:val="000000"/>
          <w:spacing w:val="2"/>
          <w:sz w:val="24"/>
          <w:szCs w:val="24"/>
        </w:rPr>
        <w:t>трех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 xml:space="preserve">протез устанавливается </w:t>
      </w:r>
      <w:proofErr w:type="gramStart"/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="00151093" w:rsidRPr="00151093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E26393">
      <w:pPr>
        <w:keepNext/>
        <w:widowControl/>
        <w:suppressAutoHyphens w:val="0"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 xml:space="preserve">ся Исполнителем в течение 30 дней </w:t>
      </w:r>
      <w:proofErr w:type="gramStart"/>
      <w:r w:rsidRPr="00151093">
        <w:rPr>
          <w:sz w:val="24"/>
          <w:szCs w:val="24"/>
        </w:rPr>
        <w:t>с даты обращения</w:t>
      </w:r>
      <w:proofErr w:type="gramEnd"/>
      <w:r w:rsidRPr="00151093">
        <w:rPr>
          <w:sz w:val="24"/>
          <w:szCs w:val="24"/>
        </w:rPr>
        <w:t xml:space="preserve"> Получателя.</w:t>
      </w:r>
    </w:p>
    <w:p w:rsidR="009D688A" w:rsidRDefault="006A6F2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DA61B9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</w:t>
      </w:r>
      <w:r w:rsidR="004321BD">
        <w:rPr>
          <w:color w:val="000000"/>
          <w:spacing w:val="-2"/>
          <w:sz w:val="24"/>
          <w:szCs w:val="24"/>
        </w:rPr>
        <w:t>и</w:t>
      </w:r>
      <w:r w:rsidRPr="00DA61B9">
        <w:rPr>
          <w:color w:val="000000"/>
          <w:spacing w:val="-2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DA61B9">
        <w:rPr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DA61B9">
        <w:rPr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DA61B9">
        <w:rPr>
          <w:color w:val="000000"/>
          <w:spacing w:val="-2"/>
          <w:sz w:val="24"/>
          <w:szCs w:val="24"/>
          <w:lang w:val="en-US"/>
        </w:rPr>
        <w:t>C</w:t>
      </w:r>
      <w:proofErr w:type="gramEnd"/>
      <w:r w:rsidRPr="00DA61B9">
        <w:rPr>
          <w:color w:val="000000"/>
          <w:spacing w:val="-2"/>
          <w:sz w:val="24"/>
          <w:szCs w:val="24"/>
        </w:rPr>
        <w:t xml:space="preserve">Р. </w:t>
      </w:r>
    </w:p>
    <w:p w:rsidR="00556A01" w:rsidRDefault="00556A0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1A13B6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ед.</w:t>
            </w:r>
          </w:p>
        </w:tc>
      </w:tr>
      <w:tr w:rsidR="001A13B6" w:rsidRPr="006D3365" w:rsidTr="00E2639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  <w:r w:rsidRPr="001A13B6">
              <w:rPr>
                <w:sz w:val="22"/>
                <w:szCs w:val="22"/>
              </w:rPr>
              <w:t xml:space="preserve">Протез голени для купания </w:t>
            </w:r>
          </w:p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3B6" w:rsidRPr="001A13B6" w:rsidRDefault="001A13B6" w:rsidP="001A13B6">
            <w:pPr>
              <w:keepNext/>
              <w:widowControl/>
              <w:jc w:val="both"/>
              <w:rPr>
                <w:sz w:val="21"/>
                <w:szCs w:val="21"/>
              </w:rPr>
            </w:pPr>
            <w:r w:rsidRPr="001A13B6">
              <w:rPr>
                <w:sz w:val="21"/>
                <w:szCs w:val="21"/>
              </w:rPr>
              <w:t xml:space="preserve">Протез голени для купания модульный </w:t>
            </w:r>
            <w:r>
              <w:rPr>
                <w:sz w:val="21"/>
                <w:szCs w:val="21"/>
              </w:rPr>
              <w:t xml:space="preserve">должен </w:t>
            </w:r>
            <w:r w:rsidRPr="001A13B6">
              <w:rPr>
                <w:sz w:val="21"/>
                <w:szCs w:val="21"/>
              </w:rPr>
              <w:t>состо</w:t>
            </w:r>
            <w:r>
              <w:rPr>
                <w:sz w:val="21"/>
                <w:szCs w:val="21"/>
              </w:rPr>
              <w:t>ять</w:t>
            </w:r>
            <w:r w:rsidRPr="001A13B6">
              <w:rPr>
                <w:sz w:val="21"/>
                <w:szCs w:val="21"/>
              </w:rPr>
              <w:t xml:space="preserve"> из </w:t>
            </w:r>
            <w:proofErr w:type="gramStart"/>
            <w:r w:rsidRPr="001A13B6">
              <w:rPr>
                <w:sz w:val="21"/>
                <w:szCs w:val="21"/>
              </w:rPr>
              <w:t>водостойких</w:t>
            </w:r>
            <w:proofErr w:type="gramEnd"/>
            <w:r w:rsidRPr="001A13B6">
              <w:rPr>
                <w:sz w:val="21"/>
                <w:szCs w:val="21"/>
              </w:rPr>
              <w:t xml:space="preserve"> и коррозионностойких комплектующих, имеющих водосливные отверстия, без косметической оболочки. 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индивидуальная по слепку (од</w:t>
            </w:r>
            <w:r>
              <w:rPr>
                <w:sz w:val="21"/>
                <w:szCs w:val="21"/>
              </w:rPr>
              <w:t>н</w:t>
            </w:r>
            <w:r w:rsidRPr="001A13B6">
              <w:rPr>
                <w:sz w:val="21"/>
                <w:szCs w:val="21"/>
              </w:rPr>
              <w:t xml:space="preserve">а пробная гильза). Материал индивидуальной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1A13B6">
              <w:rPr>
                <w:sz w:val="21"/>
                <w:szCs w:val="21"/>
              </w:rPr>
              <w:t xml:space="preserve">литьевой слоистый пластик на основе акриловых смол, листовой термопластичный пластик. В качестве вкладного элемента могут применяться чехлы полимерные </w:t>
            </w:r>
            <w:proofErr w:type="spellStart"/>
            <w:r w:rsidRPr="001A13B6">
              <w:rPr>
                <w:sz w:val="21"/>
                <w:szCs w:val="21"/>
              </w:rPr>
              <w:t>гелевые</w:t>
            </w:r>
            <w:proofErr w:type="spellEnd"/>
            <w:r w:rsidRPr="001A13B6">
              <w:rPr>
                <w:sz w:val="21"/>
                <w:szCs w:val="21"/>
              </w:rPr>
              <w:t xml:space="preserve">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1A13B6">
              <w:rPr>
                <w:sz w:val="21"/>
                <w:szCs w:val="21"/>
              </w:rPr>
              <w:t xml:space="preserve">вакуумное с использованием герметизирующего наколенника.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1A13B6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1A13B6">
              <w:rPr>
                <w:sz w:val="21"/>
                <w:szCs w:val="21"/>
              </w:rPr>
              <w:t xml:space="preserve"> весу пациента. Стопа </w:t>
            </w:r>
            <w:r>
              <w:rPr>
                <w:sz w:val="21"/>
                <w:szCs w:val="21"/>
              </w:rPr>
              <w:t xml:space="preserve">должна быть </w:t>
            </w:r>
            <w:proofErr w:type="spellStart"/>
            <w:r w:rsidRPr="001A13B6">
              <w:rPr>
                <w:sz w:val="21"/>
                <w:szCs w:val="21"/>
              </w:rPr>
              <w:t>бесшарнирная</w:t>
            </w:r>
            <w:proofErr w:type="spellEnd"/>
            <w:r w:rsidRPr="001A13B6">
              <w:rPr>
                <w:sz w:val="21"/>
                <w:szCs w:val="21"/>
              </w:rPr>
              <w:t xml:space="preserve">, полиуретановая, монолитная специальная с </w:t>
            </w:r>
            <w:proofErr w:type="spellStart"/>
            <w:r w:rsidRPr="001A13B6">
              <w:rPr>
                <w:sz w:val="21"/>
                <w:szCs w:val="21"/>
              </w:rPr>
              <w:t>антискользящим</w:t>
            </w:r>
            <w:proofErr w:type="spellEnd"/>
            <w:r w:rsidRPr="001A13B6">
              <w:rPr>
                <w:sz w:val="21"/>
                <w:szCs w:val="21"/>
              </w:rPr>
              <w:t xml:space="preserve"> подошвенным рисунком. Тип протеза</w:t>
            </w:r>
            <w:r>
              <w:rPr>
                <w:sz w:val="21"/>
                <w:szCs w:val="21"/>
              </w:rPr>
              <w:t xml:space="preserve"> должен быть</w:t>
            </w:r>
            <w:r w:rsidRPr="001A13B6">
              <w:rPr>
                <w:sz w:val="21"/>
                <w:szCs w:val="21"/>
              </w:rPr>
              <w:t>: для принятия водных процедур.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B6" w:rsidRPr="00A27131" w:rsidRDefault="001A13B6" w:rsidP="001A13B6">
            <w:pPr>
              <w:keepNext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5D462D" w:rsidRPr="003E735E" w:rsidRDefault="005D462D" w:rsidP="00556A01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E26393">
      <w:headerReference w:type="default" r:id="rId9"/>
      <w:footerReference w:type="default" r:id="rId10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78" w:rsidRDefault="00283C78">
      <w:r>
        <w:separator/>
      </w:r>
    </w:p>
  </w:endnote>
  <w:endnote w:type="continuationSeparator" w:id="0">
    <w:p w:rsidR="00283C78" w:rsidRDefault="0028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93" w:rsidRDefault="00E26393">
    <w:pPr>
      <w:pStyle w:val="ae"/>
      <w:jc w:val="right"/>
    </w:pPr>
  </w:p>
  <w:p w:rsidR="00E26393" w:rsidRDefault="00E26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78" w:rsidRDefault="00283C78">
      <w:r>
        <w:separator/>
      </w:r>
    </w:p>
  </w:footnote>
  <w:footnote w:type="continuationSeparator" w:id="0">
    <w:p w:rsidR="00283C78" w:rsidRDefault="0028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93" w:rsidRDefault="00556A01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35255"/>
              <wp:effectExtent l="0" t="635" r="508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5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93" w:rsidRDefault="00E26393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    <v:fill opacity="0"/>
              <v:textbox inset="0,0,0,0">
                <w:txbxContent>
                  <w:p w:rsidR="00E26393" w:rsidRDefault="00E26393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32"/>
    <w:rsid w:val="00001B04"/>
    <w:rsid w:val="00006278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34C26"/>
    <w:rsid w:val="00240432"/>
    <w:rsid w:val="00241CF7"/>
    <w:rsid w:val="00257956"/>
    <w:rsid w:val="00283643"/>
    <w:rsid w:val="00283C78"/>
    <w:rsid w:val="002D1232"/>
    <w:rsid w:val="002D4489"/>
    <w:rsid w:val="002F2B5D"/>
    <w:rsid w:val="002F697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6A01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6F03"/>
    <w:rsid w:val="007117A8"/>
    <w:rsid w:val="0071211E"/>
    <w:rsid w:val="00712714"/>
    <w:rsid w:val="00723B2E"/>
    <w:rsid w:val="00746926"/>
    <w:rsid w:val="00755CF0"/>
    <w:rsid w:val="007566DA"/>
    <w:rsid w:val="00777309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841B7"/>
    <w:rsid w:val="00A96620"/>
    <w:rsid w:val="00AB5A64"/>
    <w:rsid w:val="00AD21FA"/>
    <w:rsid w:val="00AD5152"/>
    <w:rsid w:val="00AE507C"/>
    <w:rsid w:val="00AF2A9C"/>
    <w:rsid w:val="00AF4EEA"/>
    <w:rsid w:val="00B014D7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A5C"/>
    <w:rsid w:val="00E047DE"/>
    <w:rsid w:val="00E26393"/>
    <w:rsid w:val="00E40D84"/>
    <w:rsid w:val="00E4481F"/>
    <w:rsid w:val="00E468DA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BD9C-3102-4F6D-B0FD-3AD0EC07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6872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Гордеева Марина</cp:lastModifiedBy>
  <cp:revision>4</cp:revision>
  <cp:lastPrinted>2018-02-06T07:44:00Z</cp:lastPrinted>
  <dcterms:created xsi:type="dcterms:W3CDTF">2018-02-06T11:17:00Z</dcterms:created>
  <dcterms:modified xsi:type="dcterms:W3CDTF">2018-02-07T12:19:00Z</dcterms:modified>
</cp:coreProperties>
</file>