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41" w:rsidRPr="00A47341" w:rsidRDefault="007D4F24" w:rsidP="00A47341">
      <w:pPr>
        <w:pStyle w:val="a9"/>
        <w:spacing w:before="280" w:after="280"/>
        <w:jc w:val="center"/>
        <w:rPr>
          <w:b/>
          <w:bCs/>
        </w:rPr>
      </w:pPr>
      <w:r w:rsidRPr="000F36D2">
        <w:rPr>
          <w:b/>
          <w:bCs/>
        </w:rPr>
        <w:t xml:space="preserve">Техническое задание на поставку </w:t>
      </w:r>
      <w:proofErr w:type="gramStart"/>
      <w:r w:rsidR="00A47341" w:rsidRPr="00A47341">
        <w:rPr>
          <w:b/>
          <w:bCs/>
        </w:rPr>
        <w:t>кресл</w:t>
      </w:r>
      <w:r w:rsidR="00DA17CE">
        <w:rPr>
          <w:b/>
          <w:bCs/>
        </w:rPr>
        <w:t>о</w:t>
      </w:r>
      <w:r w:rsidR="00A47341" w:rsidRPr="00A47341">
        <w:rPr>
          <w:b/>
          <w:bCs/>
        </w:rPr>
        <w:t>-колясок</w:t>
      </w:r>
      <w:proofErr w:type="gramEnd"/>
      <w:r w:rsidR="00A47341" w:rsidRPr="00A47341">
        <w:rPr>
          <w:b/>
          <w:bCs/>
        </w:rPr>
        <w:t xml:space="preserve"> </w:t>
      </w:r>
      <w:r w:rsidR="00320C3B">
        <w:rPr>
          <w:b/>
          <w:bCs/>
        </w:rPr>
        <w:t xml:space="preserve">с ручным приводом для больных ДЦП </w:t>
      </w:r>
      <w:r w:rsidR="00652A0D">
        <w:rPr>
          <w:b/>
          <w:bCs/>
        </w:rPr>
        <w:t>прогулочных</w:t>
      </w:r>
      <w:r w:rsidR="00320C3B">
        <w:rPr>
          <w:b/>
          <w:bCs/>
        </w:rPr>
        <w:t xml:space="preserve"> и </w:t>
      </w:r>
      <w:r w:rsidR="00A47341" w:rsidRPr="00A47341">
        <w:rPr>
          <w:b/>
          <w:bCs/>
        </w:rPr>
        <w:t xml:space="preserve">обеспечение </w:t>
      </w:r>
      <w:r w:rsidR="00320C3B">
        <w:rPr>
          <w:b/>
          <w:bCs/>
        </w:rPr>
        <w:t>ими детей-инвалидов в 2018</w:t>
      </w:r>
      <w:r w:rsidR="00A47341" w:rsidRPr="00A47341">
        <w:rPr>
          <w:b/>
          <w:bCs/>
        </w:rPr>
        <w:t xml:space="preserve"> году</w:t>
      </w:r>
    </w:p>
    <w:p w:rsidR="00246CAC" w:rsidRPr="000F36D2" w:rsidRDefault="00246CAC" w:rsidP="00246CAC">
      <w:pPr>
        <w:pStyle w:val="a9"/>
        <w:spacing w:beforeAutospacing="0" w:after="0" w:afterAutospacing="0"/>
        <w:jc w:val="center"/>
        <w:rPr>
          <w:b/>
          <w:bCs/>
          <w:lang w:val="x-none"/>
        </w:rPr>
      </w:pPr>
      <w:r w:rsidRPr="000F36D2">
        <w:rPr>
          <w:b/>
          <w:bCs/>
          <w:lang w:val="x-none"/>
        </w:rPr>
        <w:t>Наименование товара</w:t>
      </w:r>
    </w:p>
    <w:p w:rsidR="00246CAC" w:rsidRPr="00AE6499" w:rsidRDefault="00246CAC" w:rsidP="00246CAC">
      <w:pPr>
        <w:suppressAutoHyphens/>
        <w:spacing w:after="0" w:line="100" w:lineRule="atLeast"/>
        <w:ind w:firstLine="72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  <w:r w:rsidRPr="00AE6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Кресло-коляска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E6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техническое средство реабилитации, предназначенное для передвижения лиц с ограниченными возможностями, приводимое в движение </w:t>
      </w:r>
      <w:r w:rsidRPr="00AE6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самостоятельно, так и с посторонней помощью (</w:t>
      </w:r>
      <w:r w:rsidRPr="00AE6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сопровождающим лицом) в помещениях </w:t>
      </w:r>
      <w:r w:rsidRPr="00AE64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площадках с твердым покрытием</w:t>
      </w:r>
      <w:r w:rsidRPr="00AE6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246CAC" w:rsidRPr="000F36D2" w:rsidRDefault="00246CAC" w:rsidP="00246CAC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6CAC" w:rsidRPr="003672DC" w:rsidRDefault="00246CAC" w:rsidP="00246CAC">
      <w:pPr>
        <w:widowControl w:val="0"/>
        <w:spacing w:after="0"/>
        <w:ind w:left="720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  <w:r w:rsidRPr="000F36D2"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Требования к качеству и безопасности товара</w:t>
      </w:r>
    </w:p>
    <w:p w:rsidR="00246CAC" w:rsidRPr="003672DC" w:rsidRDefault="00246CAC" w:rsidP="00246CAC">
      <w:pPr>
        <w:widowControl w:val="0"/>
        <w:spacing w:after="0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246CAC" w:rsidRPr="00A83155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Кресла</w:t>
      </w:r>
      <w:r w:rsidRPr="00A83155">
        <w:rPr>
          <w:rFonts w:ascii="Times New Roman" w:hAnsi="Times New Roman" w:cs="Times New Roman"/>
          <w:bCs/>
          <w:sz w:val="24"/>
          <w:szCs w:val="24"/>
        </w:rPr>
        <w:t>-коляск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83155">
        <w:rPr>
          <w:rFonts w:ascii="Times New Roman" w:hAnsi="Times New Roman" w:cs="Times New Roman"/>
          <w:bCs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A83155">
        <w:rPr>
          <w:rFonts w:ascii="Times New Roman" w:hAnsi="Times New Roman" w:cs="Times New Roman"/>
          <w:bCs/>
          <w:sz w:val="24"/>
          <w:szCs w:val="24"/>
        </w:rPr>
        <w:t xml:space="preserve"> соответствовать требованиям государственных стандартов, технических условий на кресл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83155">
        <w:rPr>
          <w:rFonts w:ascii="Times New Roman" w:hAnsi="Times New Roman" w:cs="Times New Roman"/>
          <w:bCs/>
          <w:sz w:val="24"/>
          <w:szCs w:val="24"/>
        </w:rPr>
        <w:t xml:space="preserve">-коляски конкретных типов. Кресла-коляски должны 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 в соответствии с нормативными требованиями.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831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 7176-16</w:t>
      </w:r>
      <w:r w:rsidRPr="00A83155">
        <w:rPr>
          <w:rFonts w:ascii="Times New Roman" w:hAnsi="Times New Roman" w:cs="Times New Roman"/>
          <w:sz w:val="24"/>
          <w:szCs w:val="24"/>
        </w:rPr>
        <w:t xml:space="preserve">-2015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3155">
        <w:rPr>
          <w:rFonts w:ascii="Times New Roman" w:hAnsi="Times New Roman" w:cs="Times New Roman"/>
          <w:sz w:val="24"/>
          <w:szCs w:val="24"/>
        </w:rPr>
        <w:t>Кресла-коляски. Часть 16. Стойкость к возгоранию устройств поддержания положения тела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31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ресла</w:t>
      </w:r>
      <w:r w:rsidRPr="00A83155">
        <w:rPr>
          <w:rFonts w:ascii="Times New Roman" w:hAnsi="Times New Roman" w:cs="Times New Roman"/>
          <w:color w:val="000000"/>
          <w:sz w:val="24"/>
          <w:szCs w:val="24"/>
        </w:rPr>
        <w:t>-коляск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3155">
        <w:rPr>
          <w:rFonts w:ascii="Times New Roman" w:hAnsi="Times New Roman" w:cs="Times New Roman"/>
          <w:color w:val="000000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83155">
        <w:rPr>
          <w:rFonts w:ascii="Times New Roman" w:hAnsi="Times New Roman" w:cs="Times New Roman"/>
          <w:color w:val="000000"/>
          <w:sz w:val="24"/>
          <w:szCs w:val="24"/>
        </w:rPr>
        <w:t xml:space="preserve"> быть устойчив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83155">
        <w:rPr>
          <w:rFonts w:ascii="Times New Roman" w:hAnsi="Times New Roman" w:cs="Times New Roman"/>
          <w:color w:val="000000"/>
          <w:sz w:val="24"/>
          <w:szCs w:val="24"/>
        </w:rPr>
        <w:t xml:space="preserve"> к возгоранию - все используемые в конструкции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обладают свойством самогашения. </w:t>
      </w:r>
      <w:r w:rsidRPr="00A83155">
        <w:rPr>
          <w:rFonts w:ascii="Times New Roman" w:hAnsi="Times New Roman" w:cs="Times New Roman"/>
          <w:color w:val="000000"/>
          <w:sz w:val="24"/>
          <w:szCs w:val="24"/>
        </w:rPr>
        <w:t>Не допускается их воспламенение вследствие распространяющегося тления.</w:t>
      </w:r>
    </w:p>
    <w:p w:rsidR="00246CAC" w:rsidRPr="00030C4E" w:rsidRDefault="00246CAC" w:rsidP="00246CAC">
      <w:pPr>
        <w:pStyle w:val="western"/>
        <w:spacing w:before="0" w:beforeAutospacing="0" w:after="0"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Кресла</w:t>
      </w:r>
      <w:r w:rsidRPr="00030C4E">
        <w:rPr>
          <w:sz w:val="24"/>
          <w:szCs w:val="24"/>
        </w:rPr>
        <w:t>-коляск</w:t>
      </w:r>
      <w:r>
        <w:rPr>
          <w:sz w:val="24"/>
          <w:szCs w:val="24"/>
        </w:rPr>
        <w:t>и</w:t>
      </w:r>
      <w:r w:rsidRPr="00030C4E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Pr="00030C4E">
        <w:rPr>
          <w:sz w:val="24"/>
          <w:szCs w:val="24"/>
        </w:rPr>
        <w:t xml:space="preserve"> соответствовать </w:t>
      </w:r>
      <w:r w:rsidRPr="00030C4E">
        <w:rPr>
          <w:bCs/>
          <w:sz w:val="24"/>
          <w:szCs w:val="24"/>
        </w:rPr>
        <w:t xml:space="preserve">требованиям государственных стандартов ГОСТ </w:t>
      </w:r>
      <w:proofErr w:type="gramStart"/>
      <w:r w:rsidRPr="00030C4E">
        <w:rPr>
          <w:bCs/>
          <w:sz w:val="24"/>
          <w:szCs w:val="24"/>
        </w:rPr>
        <w:t>Р</w:t>
      </w:r>
      <w:proofErr w:type="gramEnd"/>
      <w:r w:rsidRPr="00030C4E">
        <w:rPr>
          <w:bCs/>
          <w:sz w:val="24"/>
          <w:szCs w:val="24"/>
        </w:rPr>
        <w:t xml:space="preserve"> 50444-92 «Приборы, аппараты и оборудование медицинские. Общие технические условия», </w:t>
      </w:r>
      <w:r w:rsidRPr="00030C4E">
        <w:rPr>
          <w:sz w:val="24"/>
          <w:szCs w:val="24"/>
        </w:rPr>
        <w:t xml:space="preserve">требованиям статической, ударной и усталостной прочности в соответствии с ГОСТ </w:t>
      </w:r>
      <w:proofErr w:type="gramStart"/>
      <w:r w:rsidRPr="00030C4E">
        <w:rPr>
          <w:sz w:val="24"/>
          <w:szCs w:val="24"/>
        </w:rPr>
        <w:t>Р</w:t>
      </w:r>
      <w:proofErr w:type="gramEnd"/>
      <w:r w:rsidRPr="00030C4E">
        <w:rPr>
          <w:sz w:val="24"/>
          <w:szCs w:val="24"/>
        </w:rPr>
        <w:t xml:space="preserve"> ИСО 7176-8-2015 «Кресла-коляски. Часть 8. Технические требования и методы испытаний на статическую, ударную и усталостную прочность». </w:t>
      </w:r>
    </w:p>
    <w:p w:rsidR="00246CAC" w:rsidRPr="000F36D2" w:rsidRDefault="00246CAC" w:rsidP="00246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Кресла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-коляск</w:t>
      </w:r>
      <w:r>
        <w:rPr>
          <w:rFonts w:ascii="Times New Roman" w:hAnsi="Times New Roman" w:cs="Times New Roman"/>
          <w:color w:val="000000"/>
          <w:sz w:val="24"/>
          <w:szCs w:val="24"/>
        </w:rPr>
        <w:t>и должны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быть оборудован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торможения, обеспечивающей удержание кресло-коляски с пользователем в неподвижном состоянии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ГОСТ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51083 -</w:t>
      </w:r>
      <w:r w:rsidRPr="00030C4E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«Кресла-коляски. Общие технические условия».</w:t>
      </w:r>
      <w:r w:rsidRPr="000F36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6CAC" w:rsidRPr="000F36D2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D2">
        <w:rPr>
          <w:rFonts w:ascii="Times New Roman" w:hAnsi="Times New Roman" w:cs="Times New Roman"/>
          <w:bCs/>
          <w:sz w:val="24"/>
          <w:szCs w:val="24"/>
        </w:rPr>
        <w:t xml:space="preserve">Материалы, применяемые для изготовления </w:t>
      </w:r>
      <w:proofErr w:type="gramStart"/>
      <w:r w:rsidRPr="000F36D2">
        <w:rPr>
          <w:rFonts w:ascii="Times New Roman" w:hAnsi="Times New Roman" w:cs="Times New Roman"/>
          <w:bCs/>
          <w:sz w:val="24"/>
          <w:szCs w:val="24"/>
        </w:rPr>
        <w:t>кресл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F36D2">
        <w:rPr>
          <w:rFonts w:ascii="Times New Roman" w:hAnsi="Times New Roman" w:cs="Times New Roman"/>
          <w:bCs/>
          <w:sz w:val="24"/>
          <w:szCs w:val="24"/>
        </w:rPr>
        <w:t>-колясок</w:t>
      </w:r>
      <w:proofErr w:type="gramEnd"/>
      <w:r w:rsidRPr="000F36D2">
        <w:rPr>
          <w:rFonts w:ascii="Times New Roman" w:hAnsi="Times New Roman" w:cs="Times New Roman"/>
          <w:bCs/>
          <w:sz w:val="24"/>
          <w:szCs w:val="24"/>
        </w:rPr>
        <w:t>, не должны содержать токсичных компонентов, а также не должны воздействовать на цвет одежды, кожи пользователя, с которыми контактируют те или иные детали платформы при ее нормальной эксплуатации. Поверхность сидения (обтяжка) не должна пропускать органические выделения, должна быть устойчива к их воздействию и поддаваться санитарной обработке. Наружные поверхности крес</w:t>
      </w:r>
      <w:r>
        <w:rPr>
          <w:rFonts w:ascii="Times New Roman" w:hAnsi="Times New Roman" w:cs="Times New Roman"/>
          <w:bCs/>
          <w:sz w:val="24"/>
          <w:szCs w:val="24"/>
        </w:rPr>
        <w:t>ел</w:t>
      </w:r>
      <w:r w:rsidRPr="000F36D2">
        <w:rPr>
          <w:rFonts w:ascii="Times New Roman" w:hAnsi="Times New Roman" w:cs="Times New Roman"/>
          <w:bCs/>
          <w:sz w:val="24"/>
          <w:szCs w:val="24"/>
        </w:rPr>
        <w:t>-коляс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0F36D2">
        <w:rPr>
          <w:rFonts w:ascii="Times New Roman" w:hAnsi="Times New Roman" w:cs="Times New Roman"/>
          <w:bCs/>
          <w:sz w:val="24"/>
          <w:szCs w:val="24"/>
        </w:rPr>
        <w:t xml:space="preserve"> должны быть устойчивы к воздействию 1%-</w:t>
      </w:r>
      <w:proofErr w:type="spellStart"/>
      <w:r w:rsidRPr="000F36D2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0F36D2">
        <w:rPr>
          <w:rFonts w:ascii="Times New Roman" w:hAnsi="Times New Roman" w:cs="Times New Roman"/>
          <w:bCs/>
          <w:sz w:val="24"/>
          <w:szCs w:val="24"/>
        </w:rPr>
        <w:t xml:space="preserve"> раствора монохлорамина ХБ и растворов моющих средств, применяемых при дезинфекции.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Конструкция крес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-коляс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должна обеспечивать удобное размещение в нем пользователя и свободу движений последнего при перемещениях.</w:t>
      </w:r>
    </w:p>
    <w:p w:rsidR="00246CAC" w:rsidRPr="00EC096F" w:rsidRDefault="00246CAC" w:rsidP="00246CA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F36D2">
        <w:rPr>
          <w:rFonts w:ascii="Times New Roman" w:hAnsi="Times New Roman" w:cs="Times New Roman"/>
          <w:color w:val="000000"/>
          <w:sz w:val="24"/>
          <w:szCs w:val="24"/>
        </w:rPr>
        <w:t>Поставляем</w:t>
      </w:r>
      <w:r>
        <w:rPr>
          <w:rFonts w:ascii="Times New Roman" w:hAnsi="Times New Roman" w:cs="Times New Roman"/>
          <w:color w:val="000000"/>
          <w:sz w:val="24"/>
          <w:szCs w:val="24"/>
        </w:rPr>
        <w:t>ые кресла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-коляск</w:t>
      </w:r>
      <w:r>
        <w:rPr>
          <w:rFonts w:ascii="Times New Roman" w:hAnsi="Times New Roman" w:cs="Times New Roman"/>
          <w:color w:val="000000"/>
          <w:sz w:val="24"/>
          <w:szCs w:val="24"/>
        </w:rPr>
        <w:t>и должны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быть нов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раннее не использованн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ыми, не прошедшими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восстановление потребительских свойств, </w:t>
      </w:r>
      <w:r w:rsidRPr="00EC096F">
        <w:rPr>
          <w:rFonts w:ascii="Times New Roman" w:hAnsi="Times New Roman" w:cs="Times New Roman"/>
          <w:color w:val="auto"/>
          <w:sz w:val="24"/>
          <w:szCs w:val="24"/>
        </w:rPr>
        <w:t xml:space="preserve">не должны иметь дефектов, связанных с разработкой, материалами или качеством изготовления. </w:t>
      </w:r>
      <w:proofErr w:type="gramEnd"/>
    </w:p>
    <w:p w:rsidR="00246CAC" w:rsidRPr="00EC096F" w:rsidRDefault="00246CAC" w:rsidP="00246CAC">
      <w:pPr>
        <w:widowControl w:val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096F">
        <w:rPr>
          <w:rFonts w:ascii="Times New Roman" w:hAnsi="Times New Roman" w:cs="Times New Roman"/>
          <w:color w:val="auto"/>
          <w:sz w:val="24"/>
          <w:szCs w:val="24"/>
        </w:rPr>
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</w:t>
      </w:r>
      <w:r w:rsidRPr="00EC096F">
        <w:rPr>
          <w:rFonts w:ascii="Times New Roman" w:hAnsi="Times New Roman" w:cs="Times New Roman"/>
          <w:color w:val="auto"/>
          <w:sz w:val="24"/>
          <w:szCs w:val="24"/>
        </w:rPr>
        <w:lastRenderedPageBreak/>
        <w:t>Российской Федерации от 01.12.2009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tbl>
      <w:tblPr>
        <w:tblStyle w:val="ab"/>
        <w:tblW w:w="9462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985"/>
        <w:gridCol w:w="6520"/>
        <w:gridCol w:w="957"/>
      </w:tblGrid>
      <w:tr w:rsidR="00367439" w:rsidRPr="000F36D2">
        <w:tc>
          <w:tcPr>
            <w:tcW w:w="1985" w:type="dxa"/>
            <w:shd w:val="clear" w:color="auto" w:fill="auto"/>
            <w:tcMar>
              <w:left w:w="78" w:type="dxa"/>
            </w:tcMar>
          </w:tcPr>
          <w:p w:rsidR="00367439" w:rsidRPr="000F36D2" w:rsidRDefault="007D4F24">
            <w:pPr>
              <w:widowControl w:val="0"/>
              <w:suppressAutoHyphens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F36D2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6520" w:type="dxa"/>
            <w:shd w:val="clear" w:color="auto" w:fill="auto"/>
            <w:tcMar>
              <w:left w:w="78" w:type="dxa"/>
            </w:tcMar>
          </w:tcPr>
          <w:p w:rsidR="00367439" w:rsidRPr="000F36D2" w:rsidRDefault="007D4F24">
            <w:pPr>
              <w:widowControl w:val="0"/>
              <w:suppressAutoHyphens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F36D2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Технические  характеристики</w:t>
            </w:r>
          </w:p>
        </w:tc>
        <w:tc>
          <w:tcPr>
            <w:tcW w:w="957" w:type="dxa"/>
            <w:shd w:val="clear" w:color="auto" w:fill="auto"/>
            <w:tcMar>
              <w:left w:w="78" w:type="dxa"/>
            </w:tcMar>
          </w:tcPr>
          <w:p w:rsidR="00367439" w:rsidRPr="000F36D2" w:rsidRDefault="007D4F24">
            <w:pPr>
              <w:widowControl w:val="0"/>
              <w:suppressAutoHyphens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F36D2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</w:tr>
      <w:tr w:rsidR="00652A0D" w:rsidRPr="000F36D2">
        <w:tc>
          <w:tcPr>
            <w:tcW w:w="1985" w:type="dxa"/>
            <w:shd w:val="clear" w:color="auto" w:fill="auto"/>
            <w:tcMar>
              <w:left w:w="78" w:type="dxa"/>
            </w:tcMar>
          </w:tcPr>
          <w:p w:rsidR="00652A0D" w:rsidRPr="00F62BA8" w:rsidRDefault="00652A0D" w:rsidP="00652A0D">
            <w:pPr>
              <w:widowControl w:val="0"/>
              <w:suppressAutoHyphens/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Кресло-коляска с ручным приводом для больных ДЦП </w:t>
            </w:r>
            <w:proofErr w:type="gramStart"/>
            <w:r w:rsidR="00F6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прогулочная</w:t>
            </w:r>
            <w:proofErr w:type="gramEnd"/>
          </w:p>
        </w:tc>
        <w:tc>
          <w:tcPr>
            <w:tcW w:w="6520" w:type="dxa"/>
            <w:shd w:val="clear" w:color="auto" w:fill="auto"/>
            <w:tcMar>
              <w:left w:w="78" w:type="dxa"/>
            </w:tcMar>
          </w:tcPr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Кресло-коляска должна быть предназначена для передвижения детей-инвалидов, страдающих ДЦП, при помощи сопровождающих лиц внутри помещений и на площадках с твердым покрытием. 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Основные технические характеристики должны отвечать следующим требованиям: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должна быть складная конструкция рамы без применения инструментов;</w:t>
            </w:r>
          </w:p>
          <w:p w:rsidR="00652A0D" w:rsidRPr="006F7BF6" w:rsidRDefault="00652A0D" w:rsidP="00652A0D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- рама коляски должна быть </w:t>
            </w:r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изготовлена из коррозийно-стойких материалов или должна быть защищена антикоррозийным покрытием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должен быть съемный подголовник, регулируемый по высоте;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должны быть</w:t>
            </w:r>
            <w:bookmarkStart w:id="0" w:name="_GoBack"/>
            <w:bookmarkEnd w:id="0"/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 боковые поддерживающие упоры;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должна быть регулируемая по длине голени подножка;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должна быть рукоятка для толкания</w:t>
            </w:r>
            <w:r w:rsidRPr="0058688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 возможностью регулировки по высоте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должен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 быть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 ремень для фиксации тела, регулируемый по длине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должны быть икроножные упоры;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должны быть стояночные тормоза;</w:t>
            </w:r>
          </w:p>
          <w:p w:rsidR="00652A0D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должен быть откидной, быстросъемный капюшон;</w:t>
            </w:r>
          </w:p>
          <w:p w:rsidR="00652A0D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должен быть дождевик;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должен быть зимний мешок для ног;</w:t>
            </w:r>
          </w:p>
          <w:p w:rsidR="00652A0D" w:rsidRPr="006F7BF6" w:rsidRDefault="00652A0D" w:rsidP="00652A0D">
            <w:pPr>
              <w:keepNext/>
              <w:keepLines/>
              <w:suppressAutoHyphens/>
              <w:spacing w:after="0" w:line="276" w:lineRule="auto"/>
              <w:ind w:right="112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- ширина сидения должна быть </w:t>
            </w:r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нескольких типоразмеров </w:t>
            </w:r>
            <w:r w:rsidR="00804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</w:t>
            </w:r>
            <w:r w:rsidR="00804108" w:rsidRPr="00804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F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0±10 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804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04108" w:rsidRPr="00804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F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0±10 мм</w:t>
            </w:r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заявке Заказчика в зависимости от анатомических  особенностей ребенка-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инвалида)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спинка должна быть регулируемая по углу наклона;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высота спинки должна быть не менее 400 мм;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грузоподъемность должна быть не менее 45 кг;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- вес кресла-коляски должен быть не более 20 кг;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- должен быть </w:t>
            </w:r>
            <w:proofErr w:type="spellStart"/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межколенный</w:t>
            </w:r>
            <w:proofErr w:type="spellEnd"/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 разделитель;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- должны быть передние колеса 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 цельнолитыми шинами или пневматическими шинами, задние колеса с </w:t>
            </w:r>
            <w:r w:rsidR="00935A5A"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цельнолитыми </w:t>
            </w:r>
            <w:r w:rsidR="00935A5A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 xml:space="preserve">или </w:t>
            </w:r>
            <w:r w:rsidRPr="006F7BF6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пневматическими шинами.</w:t>
            </w:r>
          </w:p>
          <w:p w:rsidR="00652A0D" w:rsidRPr="006F7BF6" w:rsidRDefault="00652A0D" w:rsidP="00652A0D">
            <w:pPr>
              <w:keepNext/>
              <w:keepLine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Комплектность: кресло-коляска, инструмент для обслуживания </w:t>
            </w:r>
            <w:proofErr w:type="gramStart"/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кресло-коляски</w:t>
            </w:r>
            <w:proofErr w:type="gramEnd"/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насос</w:t>
            </w:r>
            <w:r w:rsidR="00935A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(при наличии пневматических шин)</w:t>
            </w:r>
            <w:r w:rsidRPr="006F7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паспорт на изделие (либо документ, содержащий описание и правила эксплуатации товара) на русском языке, гарантийный талон.</w:t>
            </w:r>
          </w:p>
          <w:p w:rsidR="00652A0D" w:rsidRPr="006F7BF6" w:rsidRDefault="00652A0D" w:rsidP="00652A0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57" w:type="dxa"/>
            <w:shd w:val="clear" w:color="auto" w:fill="auto"/>
            <w:tcMar>
              <w:left w:w="78" w:type="dxa"/>
            </w:tcMar>
          </w:tcPr>
          <w:p w:rsidR="00652A0D" w:rsidRPr="00113FC1" w:rsidRDefault="00DA17CE" w:rsidP="00113FC1">
            <w:pPr>
              <w:widowControl w:val="0"/>
              <w:suppressAutoHyphens/>
              <w:spacing w:after="0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67439" w:rsidRPr="00652A0D" w:rsidRDefault="00367439">
      <w:pPr>
        <w:widowControl w:val="0"/>
        <w:suppressAutoHyphens/>
        <w:spacing w:after="0" w:line="220" w:lineRule="atLeast"/>
        <w:ind w:left="1080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</w:p>
    <w:p w:rsidR="00246CAC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  <w:r w:rsidRPr="000F36D2"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Требование к маркировке, комплектации, упаковке и отгрузке товара</w:t>
      </w:r>
    </w:p>
    <w:p w:rsidR="00246CAC" w:rsidRPr="001B0A58" w:rsidRDefault="00246CAC" w:rsidP="00246CAC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1B0A58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Маркировка кресл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а</w:t>
      </w:r>
      <w:r w:rsidRPr="001B0A58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-коляски должна содержать:</w:t>
      </w:r>
    </w:p>
    <w:p w:rsidR="00246CAC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наименование производителя (товарный знак предприятия-производителя);</w:t>
      </w:r>
    </w:p>
    <w:p w:rsidR="00246CAC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-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адрес производителя;</w:t>
      </w:r>
    </w:p>
    <w:p w:rsidR="00246CAC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-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обозначение типа (модели) кресла-коляски (в зависимости от модификации);</w:t>
      </w:r>
    </w:p>
    <w:p w:rsidR="00246CAC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-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дата выпуска (месяц, год);</w:t>
      </w:r>
    </w:p>
    <w:p w:rsidR="00246CAC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-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артикул модификации кресла-коляски;</w:t>
      </w:r>
    </w:p>
    <w:p w:rsidR="00246CAC" w:rsidRPr="001B0A58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-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серийный номер данного кресла-коляски.</w:t>
      </w:r>
    </w:p>
    <w:p w:rsidR="00246CAC" w:rsidRPr="000F36D2" w:rsidRDefault="00246CAC" w:rsidP="00246CAC">
      <w:pPr>
        <w:widowControl w:val="0"/>
        <w:spacing w:after="0"/>
        <w:ind w:firstLine="737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К</w:t>
      </w:r>
      <w:r w:rsidRPr="000F36D2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аждое изделие должно быть уложено в индивидуальную упаковку, предохраняющую его от повреждений при транспортировке и хранении.</w:t>
      </w:r>
    </w:p>
    <w:p w:rsidR="00246CAC" w:rsidRPr="000F36D2" w:rsidRDefault="00246CAC" w:rsidP="00246CAC">
      <w:pPr>
        <w:widowControl w:val="0"/>
        <w:spacing w:after="0"/>
        <w:ind w:firstLine="737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0F36D2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При передаче кресл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а</w:t>
      </w:r>
      <w:r w:rsidRPr="000F36D2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-коляски необходимо распаковать, привести в то</w:t>
      </w:r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варный вид, </w:t>
      </w:r>
      <w:proofErr w:type="gramStart"/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убедиться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что кресло</w:t>
      </w:r>
      <w:r w:rsidRPr="000F36D2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-коляска  соответствует антропометрическим показателям инвалида.</w:t>
      </w:r>
    </w:p>
    <w:p w:rsidR="00246CAC" w:rsidRPr="000F36D2" w:rsidRDefault="00246CAC" w:rsidP="00246CAC">
      <w:pPr>
        <w:widowControl w:val="0"/>
        <w:spacing w:after="0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Упаковка </w:t>
      </w:r>
      <w:proofErr w:type="gramStart"/>
      <w:r w:rsidRPr="000F36D2">
        <w:rPr>
          <w:rFonts w:ascii="Times New Roman" w:hAnsi="Times New Roman" w:cs="Times New Roman"/>
          <w:color w:val="000000"/>
          <w:sz w:val="24"/>
          <w:szCs w:val="24"/>
        </w:rPr>
        <w:t>кресл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-коляски</w:t>
      </w:r>
      <w:proofErr w:type="gramEnd"/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должна обеспечивать ее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246CAC" w:rsidRPr="000F36D2" w:rsidRDefault="00246CAC" w:rsidP="00246CAC">
      <w:pPr>
        <w:widowControl w:val="0"/>
        <w:spacing w:after="0"/>
        <w:ind w:left="1080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</w:p>
    <w:p w:rsidR="00246CAC" w:rsidRPr="000F36D2" w:rsidRDefault="00246CAC" w:rsidP="00246CAC">
      <w:pPr>
        <w:widowControl w:val="0"/>
        <w:spacing w:after="0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  <w:r w:rsidRPr="000F36D2"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 xml:space="preserve">Требования к сроку и (или) объему предоставленных гарантий качества товара </w:t>
      </w:r>
    </w:p>
    <w:p w:rsidR="00246CAC" w:rsidRPr="000F36D2" w:rsidRDefault="00246CAC" w:rsidP="00246CAC">
      <w:pPr>
        <w:widowControl w:val="0"/>
        <w:shd w:val="clear" w:color="auto" w:fill="FFFFFF"/>
        <w:tabs>
          <w:tab w:val="left" w:pos="0"/>
        </w:tabs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Гарантийный срок эксплуатации не менее 12 месяцев. </w:t>
      </w:r>
    </w:p>
    <w:p w:rsidR="00246CAC" w:rsidRPr="000F36D2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D2">
        <w:rPr>
          <w:rFonts w:ascii="Times New Roman" w:hAnsi="Times New Roman" w:cs="Times New Roman"/>
          <w:color w:val="000000"/>
          <w:sz w:val="24"/>
          <w:szCs w:val="24"/>
        </w:rPr>
        <w:t>Установленный производителем гарантийный срок эксплуатации крес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л-коляс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к не распространяется на случаи нарушения Получателем условий и требований к эксплуатации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кресел-колясок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6CAC" w:rsidRPr="000F36D2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Гарантия не распространяется или частично распространяется на расходные материалы и комплектующие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кресел-колясок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(входящи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крес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л-коляс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36D2">
        <w:rPr>
          <w:rFonts w:ascii="Times New Roman" w:hAnsi="Times New Roman" w:cs="Times New Roman"/>
          <w:color w:val="000000"/>
          <w:sz w:val="24"/>
          <w:szCs w:val="24"/>
        </w:rPr>
        <w:t>к), износ которых неизбежен вследствие их эксплуатации.</w:t>
      </w:r>
    </w:p>
    <w:p w:rsidR="00246CAC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Гарантийный срок эксплуатации покрышек передних и задних колес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составляет не менее 12 месяцев со дня подписания пользователем Акта приема-передачи товара.</w:t>
      </w:r>
    </w:p>
    <w:p w:rsidR="00246CAC" w:rsidRPr="000235B7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D2">
        <w:rPr>
          <w:rFonts w:ascii="Times New Roman" w:hAnsi="Times New Roman" w:cs="Times New Roman"/>
          <w:color w:val="000000"/>
          <w:sz w:val="24"/>
          <w:szCs w:val="24"/>
        </w:rPr>
        <w:t xml:space="preserve">При передаче кресло – коляски Поставщик обязан разъяснить Получателю условия требования к эксплуатации изделия, а также вручить памятку о порядке обеспечения </w:t>
      </w:r>
      <w:r w:rsidRPr="000235B7">
        <w:rPr>
          <w:rFonts w:ascii="Times New Roman" w:hAnsi="Times New Roman" w:cs="Times New Roman"/>
          <w:color w:val="000000"/>
          <w:sz w:val="24"/>
          <w:szCs w:val="24"/>
        </w:rPr>
        <w:t>гарантийного ремонта изделия,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246CAC" w:rsidRPr="000235B7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B7">
        <w:rPr>
          <w:rStyle w:val="FontStyle45"/>
          <w:sz w:val="24"/>
          <w:szCs w:val="24"/>
        </w:rPr>
        <w:t>Поставщик должен располагать сервисной службой, находящейся (указать адрес места нахождения сервисной службы) для обеспечения гарантийного ремонта поставляемых кресел-колясок.</w:t>
      </w:r>
    </w:p>
    <w:p w:rsidR="00246CAC" w:rsidRPr="00811853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5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гарантийного срока в случае обнаружения Получателем недостатка в </w:t>
      </w:r>
      <w:proofErr w:type="gramStart"/>
      <w:r w:rsidRPr="00811853">
        <w:rPr>
          <w:rFonts w:ascii="Times New Roman" w:hAnsi="Times New Roman" w:cs="Times New Roman"/>
          <w:color w:val="000000"/>
          <w:sz w:val="24"/>
          <w:szCs w:val="24"/>
        </w:rPr>
        <w:t>кресло-коляске</w:t>
      </w:r>
      <w:proofErr w:type="gramEnd"/>
      <w:r w:rsidRPr="00811853">
        <w:rPr>
          <w:rFonts w:ascii="Times New Roman" w:hAnsi="Times New Roman" w:cs="Times New Roman"/>
          <w:color w:val="000000"/>
          <w:sz w:val="24"/>
          <w:szCs w:val="24"/>
        </w:rPr>
        <w:t>, Поставщиком должны быть обеспечены замена изделия на кресло-коляску той же модели, либо безвозмездное устранение недостатков изделия (гарантийный ремонт).</w:t>
      </w:r>
    </w:p>
    <w:p w:rsidR="00246CAC" w:rsidRPr="000F36D2" w:rsidRDefault="00246CAC" w:rsidP="00246C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53">
        <w:rPr>
          <w:rFonts w:ascii="Times New Roman" w:hAnsi="Times New Roman" w:cs="Times New Roman"/>
          <w:color w:val="000000"/>
          <w:sz w:val="24"/>
          <w:szCs w:val="24"/>
        </w:rPr>
        <w:t>При этом срок гарантийного ремонта со дня обращения Получателя не должен превышать 20 рабочих дней.</w:t>
      </w:r>
    </w:p>
    <w:p w:rsidR="00246CAC" w:rsidRPr="000F36D2" w:rsidRDefault="00246CAC" w:rsidP="00246CAC">
      <w:pPr>
        <w:spacing w:after="0"/>
        <w:ind w:firstLine="4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6D2">
        <w:rPr>
          <w:rFonts w:ascii="Times New Roman" w:hAnsi="Times New Roman" w:cs="Times New Roman"/>
          <w:b/>
          <w:bCs/>
          <w:sz w:val="24"/>
          <w:szCs w:val="24"/>
          <w:lang w:val="x-none"/>
        </w:rPr>
        <w:t>Срок пользования изделиями</w:t>
      </w:r>
    </w:p>
    <w:p w:rsidR="00246CAC" w:rsidRPr="00EA3060" w:rsidRDefault="00246CAC" w:rsidP="00246CA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F36D2">
        <w:rPr>
          <w:rFonts w:ascii="Times New Roman" w:hAnsi="Times New Roman" w:cs="Times New Roman"/>
          <w:sz w:val="24"/>
          <w:szCs w:val="24"/>
          <w:lang w:val="x-none"/>
        </w:rPr>
        <w:tab/>
        <w:t>Срок пользования кресл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36D2">
        <w:rPr>
          <w:rFonts w:ascii="Times New Roman" w:hAnsi="Times New Roman" w:cs="Times New Roman"/>
          <w:sz w:val="24"/>
          <w:szCs w:val="24"/>
          <w:lang w:val="x-none"/>
        </w:rPr>
        <w:t>-коляск</w:t>
      </w:r>
      <w:r w:rsidR="00320C3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меньше срока, </w:t>
      </w:r>
      <w:r w:rsidRPr="000F36D2">
        <w:rPr>
          <w:rFonts w:ascii="Times New Roman" w:hAnsi="Times New Roman" w:cs="Times New Roman"/>
          <w:sz w:val="24"/>
          <w:szCs w:val="24"/>
          <w:lang w:val="x-none"/>
        </w:rPr>
        <w:t>установленного приказом Минтруда России от 24.05.2013 № 215н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246CAC" w:rsidRPr="00246CAC" w:rsidRDefault="00246CAC" w:rsidP="00246CAC">
      <w:pPr>
        <w:widowControl w:val="0"/>
        <w:suppressAutoHyphens/>
        <w:spacing w:after="0" w:line="220" w:lineRule="atLeast"/>
        <w:ind w:left="1080"/>
        <w:rPr>
          <w:rFonts w:ascii="Times New Roman" w:eastAsia="Times New Roman CYR" w:hAnsi="Times New Roman" w:cs="Times New Roman"/>
          <w:b/>
          <w:sz w:val="24"/>
          <w:szCs w:val="24"/>
          <w:lang w:val="de-DE" w:eastAsia="ru-RU" w:bidi="ru-RU"/>
        </w:rPr>
      </w:pPr>
    </w:p>
    <w:sectPr w:rsidR="00246CAC" w:rsidRPr="00246CAC">
      <w:pgSz w:w="11906" w:h="16838"/>
      <w:pgMar w:top="851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39"/>
    <w:rsid w:val="00030C4E"/>
    <w:rsid w:val="000459D9"/>
    <w:rsid w:val="000A4941"/>
    <w:rsid w:val="000B006C"/>
    <w:rsid w:val="000F36D2"/>
    <w:rsid w:val="00113FC1"/>
    <w:rsid w:val="001B0A58"/>
    <w:rsid w:val="002133C0"/>
    <w:rsid w:val="00246CAC"/>
    <w:rsid w:val="00320C3B"/>
    <w:rsid w:val="00367439"/>
    <w:rsid w:val="003834E7"/>
    <w:rsid w:val="00395267"/>
    <w:rsid w:val="003F7F0C"/>
    <w:rsid w:val="004469B4"/>
    <w:rsid w:val="005A0B17"/>
    <w:rsid w:val="00652A0D"/>
    <w:rsid w:val="007C0E42"/>
    <w:rsid w:val="007D4F24"/>
    <w:rsid w:val="007F485A"/>
    <w:rsid w:val="00804108"/>
    <w:rsid w:val="00902E5E"/>
    <w:rsid w:val="00923463"/>
    <w:rsid w:val="00935A5A"/>
    <w:rsid w:val="00957A5A"/>
    <w:rsid w:val="00971D7E"/>
    <w:rsid w:val="009B4362"/>
    <w:rsid w:val="00A1581F"/>
    <w:rsid w:val="00A47341"/>
    <w:rsid w:val="00AA3E0B"/>
    <w:rsid w:val="00B846E5"/>
    <w:rsid w:val="00B8645B"/>
    <w:rsid w:val="00BA734A"/>
    <w:rsid w:val="00C50F4C"/>
    <w:rsid w:val="00C73E75"/>
    <w:rsid w:val="00C97354"/>
    <w:rsid w:val="00CC0C4A"/>
    <w:rsid w:val="00CD6F17"/>
    <w:rsid w:val="00DA17CE"/>
    <w:rsid w:val="00E26D33"/>
    <w:rsid w:val="00EA3060"/>
    <w:rsid w:val="00F04ADC"/>
    <w:rsid w:val="00F25A3C"/>
    <w:rsid w:val="00F331D7"/>
    <w:rsid w:val="00F62BA8"/>
    <w:rsid w:val="00F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F8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602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647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B60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rtp">
    <w:name w:val="artp"/>
    <w:qFormat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  <w:spacing w:line="240" w:lineRule="auto"/>
    </w:pPr>
    <w:rPr>
      <w:rFonts w:ascii="Arial" w:eastAsia="SimSun" w:hAnsi="Arial" w:cs="Times New Roman"/>
      <w:color w:val="00000A"/>
      <w:sz w:val="22"/>
      <w:lang w:eastAsia="hi-IN" w:bidi="hi-IN"/>
    </w:rPr>
  </w:style>
  <w:style w:type="table" w:styleId="ab">
    <w:name w:val="Table Grid"/>
    <w:basedOn w:val="a1"/>
    <w:uiPriority w:val="59"/>
    <w:rsid w:val="008557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30C4E"/>
    <w:pPr>
      <w:spacing w:before="100" w:beforeAutospacing="1" w:after="119" w:line="198" w:lineRule="atLeast"/>
      <w:ind w:left="23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B4362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B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9B4362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FontStyle45">
    <w:name w:val="Font Style45"/>
    <w:uiPriority w:val="99"/>
    <w:rsid w:val="00246CA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F8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602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647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B60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rtp">
    <w:name w:val="artp"/>
    <w:qFormat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  <w:spacing w:line="240" w:lineRule="auto"/>
    </w:pPr>
    <w:rPr>
      <w:rFonts w:ascii="Arial" w:eastAsia="SimSun" w:hAnsi="Arial" w:cs="Times New Roman"/>
      <w:color w:val="00000A"/>
      <w:sz w:val="22"/>
      <w:lang w:eastAsia="hi-IN" w:bidi="hi-IN"/>
    </w:rPr>
  </w:style>
  <w:style w:type="table" w:styleId="ab">
    <w:name w:val="Table Grid"/>
    <w:basedOn w:val="a1"/>
    <w:uiPriority w:val="59"/>
    <w:rsid w:val="008557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30C4E"/>
    <w:pPr>
      <w:spacing w:before="100" w:beforeAutospacing="1" w:after="119" w:line="198" w:lineRule="atLeast"/>
      <w:ind w:left="23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B4362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B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9B4362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FontStyle45">
    <w:name w:val="Font Style45"/>
    <w:uiPriority w:val="99"/>
    <w:rsid w:val="00246CA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3C55-9F83-4F86-AF03-8F685AE3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Н.. Шилова</dc:creator>
  <cp:lastModifiedBy>Светлана В. Маркова</cp:lastModifiedBy>
  <cp:revision>75</cp:revision>
  <cp:lastPrinted>2018-02-13T15:42:00Z</cp:lastPrinted>
  <dcterms:created xsi:type="dcterms:W3CDTF">2015-02-12T10:36:00Z</dcterms:created>
  <dcterms:modified xsi:type="dcterms:W3CDTF">2018-04-06T08:02:00Z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