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A3" w:rsidRDefault="00FF52A3" w:rsidP="00FF52A3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FF52A3" w:rsidRPr="00930F0D" w:rsidRDefault="00FF52A3" w:rsidP="00FF52A3">
      <w:pPr>
        <w:widowControl w:val="0"/>
        <w:jc w:val="both"/>
        <w:rPr>
          <w:b/>
        </w:rPr>
      </w:pPr>
    </w:p>
    <w:p w:rsidR="00FF52A3" w:rsidRPr="008109CA" w:rsidRDefault="00FF52A3" w:rsidP="00FF52A3">
      <w:pPr>
        <w:ind w:right="10"/>
        <w:jc w:val="both"/>
      </w:pPr>
      <w:r w:rsidRPr="008109CA">
        <w:t>Поставщик должен поста</w:t>
      </w:r>
      <w:r>
        <w:t>влять</w:t>
      </w:r>
      <w:r w:rsidRPr="008109CA">
        <w:t xml:space="preserve"> </w:t>
      </w:r>
      <w:r>
        <w:t xml:space="preserve">кресла-коляски </w:t>
      </w:r>
      <w:r w:rsidRPr="00A75ACE">
        <w:rPr>
          <w:color w:val="000000"/>
        </w:rPr>
        <w:t xml:space="preserve">с ручным приводом </w:t>
      </w:r>
      <w:r w:rsidRPr="00AE028D">
        <w:rPr>
          <w:color w:val="000000"/>
        </w:rPr>
        <w:t>д</w:t>
      </w:r>
      <w:r>
        <w:rPr>
          <w:color w:val="000000"/>
        </w:rPr>
        <w:t>ля больных ДЦП комнатные и прогулочные</w:t>
      </w:r>
      <w:r w:rsidRPr="008109CA">
        <w:t xml:space="preserve"> (далее - Издели</w:t>
      </w:r>
      <w:r>
        <w:t>я</w:t>
      </w:r>
      <w:r w:rsidRPr="008109CA">
        <w:t>)</w:t>
      </w:r>
      <w:r>
        <w:t>, в том числе</w:t>
      </w:r>
      <w:r w:rsidRPr="008109CA">
        <w:t xml:space="preserve"> для </w:t>
      </w:r>
      <w:r>
        <w:rPr>
          <w:color w:val="000000"/>
        </w:rPr>
        <w:t>детей-</w:t>
      </w:r>
      <w:r w:rsidRPr="00A75ACE">
        <w:rPr>
          <w:color w:val="000000"/>
        </w:rPr>
        <w:t>инвалид</w:t>
      </w:r>
      <w:r>
        <w:rPr>
          <w:color w:val="000000"/>
        </w:rPr>
        <w:t>ов</w:t>
      </w:r>
      <w:r w:rsidRPr="008109CA">
        <w:t xml:space="preserve">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F52A3" w:rsidRPr="008109CA" w:rsidRDefault="00FF52A3" w:rsidP="00FF52A3">
      <w:pPr>
        <w:autoSpaceDE w:val="0"/>
        <w:autoSpaceDN w:val="0"/>
        <w:adjustRightInd w:val="0"/>
        <w:jc w:val="both"/>
      </w:pPr>
    </w:p>
    <w:p w:rsidR="00FF52A3" w:rsidRPr="008109CA" w:rsidRDefault="00FF52A3" w:rsidP="00FF52A3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1</w:t>
      </w:r>
      <w:r>
        <w:t>2</w:t>
      </w:r>
      <w:r>
        <w:t>.12</w:t>
      </w:r>
      <w:r>
        <w:t>.2018</w:t>
      </w:r>
      <w:r w:rsidRPr="008109CA">
        <w:t xml:space="preserve"> включительно.</w:t>
      </w:r>
    </w:p>
    <w:p w:rsidR="00FF52A3" w:rsidRPr="008109CA" w:rsidRDefault="00FF52A3" w:rsidP="00FF52A3">
      <w:pPr>
        <w:jc w:val="both"/>
      </w:pPr>
    </w:p>
    <w:p w:rsidR="00FF52A3" w:rsidRPr="008109CA" w:rsidRDefault="00FF52A3" w:rsidP="00FF52A3">
      <w:pPr>
        <w:spacing w:line="240" w:lineRule="atLeast"/>
        <w:jc w:val="both"/>
        <w:rPr>
          <w:b/>
        </w:rPr>
      </w:pPr>
      <w:r w:rsidRPr="008109CA">
        <w:rPr>
          <w:b/>
        </w:rPr>
        <w:t>1. Пост</w:t>
      </w:r>
      <w:r>
        <w:rPr>
          <w:b/>
        </w:rPr>
        <w:t>авляемые</w:t>
      </w:r>
      <w:r w:rsidRPr="008109CA">
        <w:rPr>
          <w:b/>
        </w:rPr>
        <w:t xml:space="preserve"> Издели</w:t>
      </w:r>
      <w:r>
        <w:rPr>
          <w:b/>
        </w:rPr>
        <w:t>я</w:t>
      </w:r>
      <w:r w:rsidRPr="008109CA">
        <w:rPr>
          <w:b/>
        </w:rPr>
        <w:t xml:space="preserve"> должн</w:t>
      </w:r>
      <w:r>
        <w:rPr>
          <w:b/>
        </w:rPr>
        <w:t>ы</w:t>
      </w:r>
      <w:r w:rsidRPr="008109CA">
        <w:rPr>
          <w:b/>
        </w:rPr>
        <w:t xml:space="preserve"> отвечать следующим требованиям:</w:t>
      </w:r>
    </w:p>
    <w:p w:rsidR="00FF52A3" w:rsidRDefault="00FF52A3" w:rsidP="00FF52A3">
      <w:pPr>
        <w:jc w:val="both"/>
      </w:pPr>
      <w:r w:rsidRPr="008109CA">
        <w:t>1.1. При использовании Издели</w:t>
      </w:r>
      <w:r>
        <w:t>й</w:t>
      </w:r>
      <w:r w:rsidRPr="008109CA">
        <w:t xml:space="preserve">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FF52A3" w:rsidRPr="00AF0686" w:rsidRDefault="00FF52A3" w:rsidP="00FF52A3">
      <w:pPr>
        <w:widowControl w:val="0"/>
        <w:suppressAutoHyphens/>
        <w:spacing w:line="240" w:lineRule="atLeast"/>
        <w:jc w:val="both"/>
      </w:pPr>
      <w:r>
        <w:t>1.2. Поставляемые Изделие</w:t>
      </w:r>
      <w:r w:rsidRPr="00AF0686">
        <w:t xml:space="preserve"> должн</w:t>
      </w:r>
      <w:r>
        <w:t>ы</w:t>
      </w:r>
      <w:r w:rsidRPr="00AF0686">
        <w:t xml:space="preserve"> соответствовать следующим стандартам: </w:t>
      </w:r>
    </w:p>
    <w:p w:rsidR="00FF52A3" w:rsidRPr="00AF0686" w:rsidRDefault="00FF52A3" w:rsidP="00FF52A3">
      <w:pPr>
        <w:tabs>
          <w:tab w:val="num" w:pos="180"/>
        </w:tabs>
        <w:spacing w:line="240" w:lineRule="atLeast"/>
        <w:jc w:val="both"/>
      </w:pPr>
      <w:r w:rsidRPr="00AF0686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F52A3" w:rsidRPr="00AF0686" w:rsidRDefault="00FF52A3" w:rsidP="00FF52A3">
      <w:pPr>
        <w:tabs>
          <w:tab w:val="num" w:pos="180"/>
        </w:tabs>
        <w:spacing w:line="240" w:lineRule="atLeast"/>
        <w:jc w:val="both"/>
      </w:pPr>
      <w:r w:rsidRPr="00AF0686">
        <w:t>- ГОСТ Р ИСО 7176-5-2010 «Кресла-коляски. Часть 5. Определение размеров, массы и площади для маневрирования»;</w:t>
      </w:r>
    </w:p>
    <w:p w:rsidR="00FF52A3" w:rsidRPr="00AF0686" w:rsidRDefault="00FF52A3" w:rsidP="00FF52A3">
      <w:pPr>
        <w:tabs>
          <w:tab w:val="num" w:pos="180"/>
        </w:tabs>
        <w:spacing w:line="240" w:lineRule="atLeast"/>
        <w:jc w:val="both"/>
      </w:pPr>
      <w:r w:rsidRPr="00AF0686">
        <w:t>-  ГОСТ Р 50602-93 «Кресла-коляски. Максимальные габаритные размеры»;</w:t>
      </w:r>
    </w:p>
    <w:p w:rsidR="00FF52A3" w:rsidRPr="00AF0686" w:rsidRDefault="00FF52A3" w:rsidP="00FF52A3">
      <w:pPr>
        <w:tabs>
          <w:tab w:val="num" w:pos="180"/>
        </w:tabs>
        <w:spacing w:line="240" w:lineRule="atLeast"/>
        <w:jc w:val="both"/>
      </w:pPr>
      <w:r w:rsidRPr="00AF0686">
        <w:t>- ГОСТ Р ИСО 7176-7-2015 «Кресла-коляски. Методы измерения параметров и размеров сиденья и колеса»;</w:t>
      </w:r>
    </w:p>
    <w:p w:rsidR="00FF52A3" w:rsidRPr="008109CA" w:rsidRDefault="00FF52A3" w:rsidP="00FF52A3">
      <w:pPr>
        <w:jc w:val="both"/>
      </w:pPr>
      <w:r w:rsidRPr="00AF0686">
        <w:t>-  ГОСТ Р 51083-2015 «Кресла-коляски. Общие технические условия</w:t>
      </w:r>
      <w:r>
        <w:t xml:space="preserve"> (за исключением п.16</w:t>
      </w:r>
      <w:r w:rsidRPr="00AF0686">
        <w:t>)»</w:t>
      </w:r>
    </w:p>
    <w:p w:rsidR="00FF52A3" w:rsidRPr="008109CA" w:rsidRDefault="00FF52A3" w:rsidP="00FF52A3">
      <w:pPr>
        <w:jc w:val="both"/>
      </w:pPr>
      <w:r>
        <w:t>1.3. Изделия должны</w:t>
      </w:r>
      <w:r w:rsidRPr="008109CA">
        <w:t xml:space="preserve"> быть новым</w:t>
      </w:r>
      <w:r>
        <w:t>и. Изделия</w:t>
      </w:r>
      <w:r w:rsidRPr="008109CA">
        <w:t xml:space="preserve"> должн</w:t>
      </w:r>
      <w:r>
        <w:t>ы</w:t>
      </w:r>
      <w:r w:rsidRPr="008109CA">
        <w:t xml:space="preserve"> быть свободным</w:t>
      </w:r>
      <w:r>
        <w:t>и</w:t>
      </w:r>
      <w:r w:rsidRPr="008109CA">
        <w:t xml:space="preserve"> от прав третьих лиц.</w:t>
      </w:r>
    </w:p>
    <w:p w:rsidR="00FF52A3" w:rsidRDefault="00FF52A3" w:rsidP="00FF52A3">
      <w:pPr>
        <w:jc w:val="both"/>
      </w:pPr>
      <w:r>
        <w:t>1.4</w:t>
      </w:r>
      <w:r w:rsidRPr="008109CA">
        <w:t xml:space="preserve">. </w:t>
      </w:r>
      <w:r>
        <w:rPr>
          <w:lang w:eastAsia="ar-SA"/>
        </w:rPr>
        <w:t>Изделия должны</w:t>
      </w:r>
      <w:r w:rsidRPr="008109CA">
        <w:rPr>
          <w:lang w:eastAsia="ar-SA"/>
        </w:rPr>
        <w:t xml:space="preserve"> отвечать следующим требованиям</w:t>
      </w:r>
      <w:r w:rsidRPr="008109CA">
        <w:rPr>
          <w:rStyle w:val="a5"/>
        </w:rPr>
        <w:t xml:space="preserve"> </w:t>
      </w:r>
      <w:r w:rsidRPr="008109CA">
        <w:rPr>
          <w:rStyle w:val="a5"/>
        </w:rPr>
        <w:footnoteReference w:id="1"/>
      </w:r>
      <w:r w:rsidRPr="008109CA">
        <w:t>:</w:t>
      </w:r>
    </w:p>
    <w:p w:rsidR="00FF52A3" w:rsidRDefault="00FF52A3" w:rsidP="00FF5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50"/>
        <w:gridCol w:w="1970"/>
        <w:gridCol w:w="1980"/>
        <w:gridCol w:w="1980"/>
        <w:gridCol w:w="1134"/>
      </w:tblGrid>
      <w:tr w:rsidR="00FF52A3" w:rsidRPr="00D10BF2" w:rsidTr="0072655A">
        <w:tc>
          <w:tcPr>
            <w:tcW w:w="648" w:type="dxa"/>
          </w:tcPr>
          <w:p w:rsidR="00FF52A3" w:rsidRPr="00D10BF2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Номер п/п</w:t>
            </w:r>
          </w:p>
        </w:tc>
        <w:tc>
          <w:tcPr>
            <w:tcW w:w="2350" w:type="dxa"/>
          </w:tcPr>
          <w:p w:rsidR="00FF52A3" w:rsidRPr="00D10BF2" w:rsidRDefault="00FF52A3" w:rsidP="0072655A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1970" w:type="dxa"/>
          </w:tcPr>
          <w:p w:rsidR="00FF52A3" w:rsidRPr="00D10BF2" w:rsidRDefault="00FF52A3" w:rsidP="0072655A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980" w:type="dxa"/>
          </w:tcPr>
          <w:p w:rsidR="00FF52A3" w:rsidRPr="00D10BF2" w:rsidRDefault="00FF52A3" w:rsidP="0072655A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1980" w:type="dxa"/>
          </w:tcPr>
          <w:p w:rsidR="00FF52A3" w:rsidRPr="00D10BF2" w:rsidRDefault="00FF52A3" w:rsidP="0072655A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FF52A3" w:rsidRPr="00D10BF2" w:rsidRDefault="00FF52A3" w:rsidP="0072655A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 xml:space="preserve">обоснование использования </w:t>
            </w:r>
          </w:p>
          <w:p w:rsidR="00FF52A3" w:rsidRPr="00D10BF2" w:rsidRDefault="00FF52A3" w:rsidP="0072655A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134" w:type="dxa"/>
          </w:tcPr>
          <w:p w:rsidR="00FF52A3" w:rsidRPr="00D10BF2" w:rsidRDefault="00FF52A3" w:rsidP="0072655A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 w:rsidRPr="00D10BF2">
              <w:rPr>
                <w:b/>
                <w:sz w:val="22"/>
                <w:szCs w:val="22"/>
              </w:rPr>
              <w:t>Количество</w:t>
            </w:r>
          </w:p>
          <w:p w:rsidR="00FF52A3" w:rsidRPr="00D10BF2" w:rsidRDefault="00FF52A3" w:rsidP="0072655A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Изделий (шт.)</w:t>
            </w:r>
          </w:p>
        </w:tc>
      </w:tr>
      <w:tr w:rsidR="00FF52A3" w:rsidRPr="00BD522F" w:rsidTr="0072655A">
        <w:tc>
          <w:tcPr>
            <w:tcW w:w="648" w:type="dxa"/>
            <w:vMerge w:val="restart"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  <w:r w:rsidRPr="00BD522F">
              <w:rPr>
                <w:szCs w:val="22"/>
              </w:rPr>
              <w:t>1.</w:t>
            </w:r>
          </w:p>
        </w:tc>
        <w:tc>
          <w:tcPr>
            <w:tcW w:w="2350" w:type="dxa"/>
            <w:vMerge w:val="restart"/>
          </w:tcPr>
          <w:p w:rsidR="00FF52A3" w:rsidRPr="0019226E" w:rsidRDefault="00FF52A3" w:rsidP="0072655A">
            <w:pPr>
              <w:keepNext/>
              <w:keepLines/>
              <w:suppressLineNumbers/>
              <w:rPr>
                <w:sz w:val="23"/>
                <w:szCs w:val="23"/>
              </w:rPr>
            </w:pPr>
            <w:r>
              <w:rPr>
                <w:color w:val="000000"/>
              </w:rPr>
              <w:t xml:space="preserve">Кресло-коляска с ручным </w:t>
            </w:r>
            <w:r w:rsidRPr="003C42D8">
              <w:rPr>
                <w:color w:val="000000"/>
              </w:rPr>
              <w:t xml:space="preserve">приводом </w:t>
            </w:r>
            <w:r w:rsidRPr="003C42D8">
              <w:t>больных ДЦП комнатная</w:t>
            </w:r>
            <w:r w:rsidRPr="003C42D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FF52A3" w:rsidRPr="0019226E" w:rsidRDefault="00FF52A3" w:rsidP="0072655A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 xml:space="preserve">в том числе </w:t>
            </w:r>
          </w:p>
          <w:p w:rsidR="00FF52A3" w:rsidRPr="00BD522F" w:rsidRDefault="00FF52A3" w:rsidP="0072655A">
            <w:pPr>
              <w:tabs>
                <w:tab w:val="num" w:pos="0"/>
              </w:tabs>
              <w:suppressAutoHyphens/>
              <w:rPr>
                <w:color w:val="000000"/>
              </w:rPr>
            </w:pPr>
            <w:r w:rsidRPr="0019226E">
              <w:rPr>
                <w:sz w:val="23"/>
                <w:szCs w:val="23"/>
              </w:rPr>
              <w:t>для детей-инвалидов</w:t>
            </w:r>
          </w:p>
        </w:tc>
        <w:tc>
          <w:tcPr>
            <w:tcW w:w="1970" w:type="dxa"/>
          </w:tcPr>
          <w:p w:rsidR="00FF52A3" w:rsidRPr="001D1C39" w:rsidRDefault="00FF52A3" w:rsidP="0072655A">
            <w:pPr>
              <w:widowControl w:val="0"/>
              <w:snapToGrid w:val="0"/>
              <w:rPr>
                <w:sz w:val="22"/>
                <w:szCs w:val="22"/>
              </w:rPr>
            </w:pPr>
            <w:r w:rsidRPr="001D1C3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980" w:type="dxa"/>
          </w:tcPr>
          <w:p w:rsidR="00FF52A3" w:rsidRPr="001D1C39" w:rsidRDefault="00FF52A3" w:rsidP="0072655A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1D1C3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</w:tcPr>
          <w:p w:rsidR="00FF52A3" w:rsidRPr="004E4F86" w:rsidRDefault="00FF52A3" w:rsidP="0072655A">
            <w:pPr>
              <w:tabs>
                <w:tab w:val="left" w:pos="172"/>
              </w:tabs>
              <w:suppressAutoHyphens/>
            </w:pPr>
            <w:r>
              <w:t>ГОСТ Р ИСО 7176-26-2011 пп.4.2.3, 4.4.19 особенность заболевания</w:t>
            </w:r>
          </w:p>
        </w:tc>
        <w:tc>
          <w:tcPr>
            <w:tcW w:w="1134" w:type="dxa"/>
            <w:vMerge w:val="restart"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  <w:r>
              <w:t>5</w:t>
            </w:r>
            <w:r>
              <w:t>0</w:t>
            </w: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Pr="006C33A2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6C33A2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980" w:type="dxa"/>
            <w:vAlign w:val="center"/>
          </w:tcPr>
          <w:p w:rsidR="00FF52A3" w:rsidRPr="006C33A2" w:rsidRDefault="00FF52A3" w:rsidP="0072655A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 w:rsidRPr="006C33A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</w:tcPr>
          <w:p w:rsidR="00FF52A3" w:rsidRPr="00420B58" w:rsidRDefault="00FF52A3" w:rsidP="0072655A">
            <w:pPr>
              <w:suppressAutoHyphens/>
            </w:pPr>
            <w:r>
              <w:rPr>
                <w:sz w:val="22"/>
                <w:szCs w:val="22"/>
              </w:rPr>
              <w:t>ГОСТ Р ИСО 7176-26-2011 п.4.1.14, обеспечивает компактное хранение и транспортировку кресла-коляски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7C695D" w:rsidRDefault="00FF52A3" w:rsidP="0072655A">
            <w:pPr>
              <w:keepNext/>
              <w:keepLines/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Обод ручного привода</w:t>
            </w:r>
          </w:p>
        </w:tc>
        <w:tc>
          <w:tcPr>
            <w:tcW w:w="1980" w:type="dxa"/>
          </w:tcPr>
          <w:p w:rsidR="00FF52A3" w:rsidRPr="0019226E" w:rsidRDefault="00FF52A3" w:rsidP="0072655A">
            <w:pPr>
              <w:keepNext/>
              <w:keepLines/>
              <w:suppressLineNumbers/>
              <w:jc w:val="center"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51083-2015 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  <w:ind w:right="-108"/>
            </w:pPr>
            <w:r>
              <w:rPr>
                <w:sz w:val="22"/>
                <w:szCs w:val="22"/>
              </w:rPr>
              <w:lastRenderedPageBreak/>
              <w:t>п. 3.14, для самостоятельного передвижения пользователя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самостоятельного управления Изделием 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suppressAutoHyphens/>
            </w:pPr>
            <w:r>
              <w:rPr>
                <w:sz w:val="22"/>
                <w:szCs w:val="22"/>
              </w:rPr>
              <w:t>Для самостоятельного передвижения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19226E" w:rsidRDefault="00FF52A3" w:rsidP="0072655A">
            <w:pPr>
              <w:keepNext/>
              <w:keepLines/>
              <w:suppressLineNumber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Подголовник, регулируемый по высоте</w:t>
            </w:r>
          </w:p>
        </w:tc>
        <w:tc>
          <w:tcPr>
            <w:tcW w:w="1980" w:type="dxa"/>
          </w:tcPr>
          <w:p w:rsidR="00FF52A3" w:rsidRPr="0019226E" w:rsidRDefault="00FF52A3" w:rsidP="0072655A">
            <w:pPr>
              <w:keepNext/>
              <w:keepLines/>
              <w:suppressLineNumbers/>
              <w:jc w:val="center"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рекомендации).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t xml:space="preserve">Особенность заболевания, </w:t>
            </w: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1D1C39" w:rsidRDefault="00FF52A3" w:rsidP="0072655A">
            <w:pPr>
              <w:spacing w:line="240" w:lineRule="atLeast"/>
              <w:rPr>
                <w:sz w:val="22"/>
                <w:szCs w:val="22"/>
              </w:rPr>
            </w:pPr>
            <w:r w:rsidRPr="001D1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идение с регулируемым углом наклона</w:t>
            </w:r>
          </w:p>
        </w:tc>
        <w:tc>
          <w:tcPr>
            <w:tcW w:w="1980" w:type="dxa"/>
          </w:tcPr>
          <w:p w:rsidR="00FF52A3" w:rsidRPr="001D1C39" w:rsidRDefault="00FF52A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1C3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</w:tcPr>
          <w:p w:rsidR="00FF52A3" w:rsidRDefault="00FF52A3" w:rsidP="0072655A">
            <w:pPr>
              <w:tabs>
                <w:tab w:val="num" w:pos="7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рекомендации.</w:t>
            </w:r>
          </w:p>
          <w:p w:rsidR="00FF52A3" w:rsidRPr="00420B58" w:rsidRDefault="00FF52A3" w:rsidP="0072655A">
            <w:pPr>
              <w:tabs>
                <w:tab w:val="num" w:pos="0"/>
              </w:tabs>
              <w:suppressAutoHyphens/>
            </w:pPr>
            <w:r>
              <w:t>Особенность заболевания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1D1C39" w:rsidRDefault="00FF52A3" w:rsidP="0072655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Боковые опоры туловища, регулируемые по высоте</w:t>
            </w:r>
          </w:p>
        </w:tc>
        <w:tc>
          <w:tcPr>
            <w:tcW w:w="1980" w:type="dxa"/>
          </w:tcPr>
          <w:p w:rsidR="00FF52A3" w:rsidRPr="001D1C39" w:rsidRDefault="00FF52A3" w:rsidP="0072655A">
            <w:pPr>
              <w:spacing w:line="240" w:lineRule="atLeas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Методические рекомендации.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t xml:space="preserve">Особенность заболевания, </w:t>
            </w: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Подлокотники кресла-коляски: откидывающиеся назад или съемные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ГОСТ Р ИСО 7176-26-2011 п.4.8.8, 4.8.10, обеспечивают удобство быстрого пересаживания пользователя, методические рекомендации.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Подлокотники кресла-коляски, </w:t>
            </w:r>
            <w:r>
              <w:rPr>
                <w:sz w:val="22"/>
                <w:szCs w:val="22"/>
              </w:rPr>
              <w:lastRenderedPageBreak/>
              <w:t>регулируемые по высоте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рекомендации.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lastRenderedPageBreak/>
              <w:t xml:space="preserve">Особенность заболевания, </w:t>
            </w: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Подножки, регулируемые по высоте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t xml:space="preserve">Особенность заболевания, </w:t>
            </w: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Подножки съемные и/или откидывающиеся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pStyle w:val="1"/>
              <w:shd w:val="clear" w:color="auto" w:fill="FFFFFF"/>
              <w:spacing w:before="0" w:after="0" w:line="240" w:lineRule="auto"/>
              <w:rPr>
                <w:b w:val="0"/>
                <w:bCs w:val="0"/>
                <w:kern w:val="0"/>
                <w:sz w:val="22"/>
                <w:szCs w:val="22"/>
              </w:rPr>
            </w:pPr>
            <w:r w:rsidRPr="00CC442C">
              <w:rPr>
                <w:b w:val="0"/>
                <w:bCs w:val="0"/>
                <w:kern w:val="0"/>
                <w:sz w:val="22"/>
                <w:szCs w:val="22"/>
              </w:rPr>
              <w:t>ГОСТ Р ИСО/ТО 13570-1-2010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.</w:t>
            </w:r>
          </w:p>
          <w:p w:rsidR="00FF52A3" w:rsidRPr="00420B58" w:rsidRDefault="00FF52A3" w:rsidP="0072655A">
            <w:r>
              <w:rPr>
                <w:sz w:val="22"/>
                <w:szCs w:val="22"/>
              </w:rPr>
              <w:t>Для безопасной пересадки пользователя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типоразмеров кресел-колясок</w:t>
            </w:r>
          </w:p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 менее 6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наименьшего типоразмера 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370мм </w:t>
            </w:r>
          </w:p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390мм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наибольшего типоразмера 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500мм </w:t>
            </w:r>
          </w:p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520мм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шага эффективной ширины сидения кресел-колясок не более 30мм</w:t>
            </w:r>
            <w:r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 сиденья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ГОСТ Р ИСО 7176-26-2011 п.4.7.15, обеспечение поддерживания позы, нижней поверхности ягодиц и бедер пользователя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Антиопрокидывающее устройство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 xml:space="preserve">ГОСТ Р ИСО 7176-26-2011, </w:t>
            </w:r>
            <w:r>
              <w:rPr>
                <w:sz w:val="22"/>
                <w:szCs w:val="22"/>
              </w:rPr>
              <w:lastRenderedPageBreak/>
              <w:t>п.4.4.21, обеспечение безопасности пользователя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  <w:jc w:val="center"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64781E">
              <w:rPr>
                <w:sz w:val="23"/>
                <w:szCs w:val="23"/>
              </w:rPr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758A5" w:rsidRDefault="00FF52A3" w:rsidP="0072655A">
            <w:pPr>
              <w:tabs>
                <w:tab w:val="num" w:pos="72"/>
              </w:tabs>
              <w:suppressAutoHyphens/>
              <w:rPr>
                <w:sz w:val="22"/>
                <w:szCs w:val="22"/>
              </w:rPr>
            </w:pPr>
            <w:r w:rsidRPr="004758A5">
              <w:rPr>
                <w:sz w:val="22"/>
                <w:szCs w:val="22"/>
              </w:rPr>
              <w:t>ГОСТ Р ИСО 9999-2014 п.122430, ГОСТ Р ИСО 7176-26-2011 п.4.7.23 примеры 4,5 и п.4.11.19, Методические рекомендации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980" w:type="dxa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ИСО 7176-26-2011, п.4.4.16, ГОСТ Р 51083-2015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п. 8.8.1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допустимая нагрузка на кресло-коляску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 кг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suppressAutoHyphens/>
              <w:ind w:firstLine="74"/>
            </w:pPr>
            <w:r>
              <w:rPr>
                <w:sz w:val="22"/>
                <w:szCs w:val="22"/>
              </w:rPr>
              <w:t>Методические рекомендации.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36"/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suppressAutoHyphens/>
              <w:ind w:firstLine="74"/>
            </w:pPr>
            <w:r>
              <w:t>ГОСТ Р 51083-2015 п.15.1.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 w:val="restart"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  <w:r>
              <w:rPr>
                <w:szCs w:val="22"/>
              </w:rPr>
              <w:t>2.</w:t>
            </w:r>
          </w:p>
        </w:tc>
        <w:tc>
          <w:tcPr>
            <w:tcW w:w="2350" w:type="dxa"/>
            <w:vMerge w:val="restart"/>
          </w:tcPr>
          <w:p w:rsidR="00FF52A3" w:rsidRPr="003C42D8" w:rsidRDefault="00FF52A3" w:rsidP="0072655A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3C42D8">
              <w:rPr>
                <w:sz w:val="23"/>
                <w:szCs w:val="23"/>
              </w:rPr>
              <w:t xml:space="preserve">Кресло-коляска с ручным приводом </w:t>
            </w:r>
          </w:p>
          <w:p w:rsidR="00FF52A3" w:rsidRPr="003C42D8" w:rsidRDefault="00FF52A3" w:rsidP="0072655A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3C42D8">
              <w:t>больных ДЦП</w:t>
            </w:r>
            <w:r w:rsidRPr="003C42D8">
              <w:rPr>
                <w:sz w:val="23"/>
                <w:szCs w:val="23"/>
              </w:rPr>
              <w:t xml:space="preserve"> прогулочная,</w:t>
            </w:r>
          </w:p>
          <w:p w:rsidR="00FF52A3" w:rsidRPr="003C42D8" w:rsidRDefault="00FF52A3" w:rsidP="0072655A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3C42D8">
              <w:rPr>
                <w:sz w:val="23"/>
                <w:szCs w:val="23"/>
              </w:rPr>
              <w:t xml:space="preserve">в том числе </w:t>
            </w:r>
          </w:p>
          <w:p w:rsidR="00FF52A3" w:rsidRPr="00BD522F" w:rsidRDefault="00FF52A3" w:rsidP="0072655A">
            <w:pPr>
              <w:tabs>
                <w:tab w:val="num" w:pos="0"/>
              </w:tabs>
              <w:suppressAutoHyphens/>
              <w:rPr>
                <w:color w:val="000000"/>
              </w:rPr>
            </w:pPr>
            <w:r w:rsidRPr="003C42D8">
              <w:rPr>
                <w:sz w:val="23"/>
                <w:szCs w:val="23"/>
              </w:rPr>
              <w:t>для детей-инвалидов</w:t>
            </w:r>
          </w:p>
        </w:tc>
        <w:tc>
          <w:tcPr>
            <w:tcW w:w="1970" w:type="dxa"/>
          </w:tcPr>
          <w:p w:rsidR="00FF52A3" w:rsidRPr="001D1C39" w:rsidRDefault="00FF52A3" w:rsidP="0072655A">
            <w:pPr>
              <w:widowControl w:val="0"/>
              <w:snapToGrid w:val="0"/>
              <w:rPr>
                <w:sz w:val="22"/>
                <w:szCs w:val="22"/>
              </w:rPr>
            </w:pPr>
            <w:r w:rsidRPr="001D1C3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980" w:type="dxa"/>
          </w:tcPr>
          <w:p w:rsidR="00FF52A3" w:rsidRPr="001D1C39" w:rsidRDefault="00FF52A3" w:rsidP="0072655A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1D1C3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</w:tcPr>
          <w:p w:rsidR="00FF52A3" w:rsidRPr="004E4F86" w:rsidRDefault="00FF52A3" w:rsidP="0072655A">
            <w:pPr>
              <w:tabs>
                <w:tab w:val="left" w:pos="172"/>
              </w:tabs>
              <w:suppressAutoHyphens/>
            </w:pPr>
            <w:r>
              <w:t>ГОСТ Р ИСО 7176-26-2011 пп.4.2.3, 4.4.19 особенность заболевания</w:t>
            </w:r>
          </w:p>
        </w:tc>
        <w:tc>
          <w:tcPr>
            <w:tcW w:w="1134" w:type="dxa"/>
            <w:vMerge w:val="restart"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  <w:r>
              <w:t>50</w:t>
            </w: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Pr="006C33A2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6C33A2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980" w:type="dxa"/>
            <w:vAlign w:val="center"/>
          </w:tcPr>
          <w:p w:rsidR="00FF52A3" w:rsidRPr="006C33A2" w:rsidRDefault="00FF52A3" w:rsidP="0072655A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 w:rsidRPr="006C33A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</w:tcPr>
          <w:p w:rsidR="00FF52A3" w:rsidRPr="00420B58" w:rsidRDefault="00FF52A3" w:rsidP="0072655A">
            <w:pPr>
              <w:suppressAutoHyphens/>
            </w:pPr>
            <w:r>
              <w:rPr>
                <w:sz w:val="22"/>
                <w:szCs w:val="22"/>
              </w:rPr>
              <w:t>ГОСТ Р ИСО 7176-26-2011 п.4.1.14, обеспечивает компактное хранение и транспортировку кресла-коляски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7C695D" w:rsidRDefault="00FF52A3" w:rsidP="0072655A">
            <w:pPr>
              <w:keepNext/>
              <w:keepLines/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Обод ручного привода</w:t>
            </w:r>
          </w:p>
        </w:tc>
        <w:tc>
          <w:tcPr>
            <w:tcW w:w="1980" w:type="dxa"/>
          </w:tcPr>
          <w:p w:rsidR="00FF52A3" w:rsidRPr="0019226E" w:rsidRDefault="00FF52A3" w:rsidP="0072655A">
            <w:pPr>
              <w:keepNext/>
              <w:keepLines/>
              <w:suppressLineNumbers/>
              <w:jc w:val="center"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51083-2015 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  <w:ind w:right="-108"/>
            </w:pPr>
            <w:r>
              <w:rPr>
                <w:sz w:val="22"/>
                <w:szCs w:val="22"/>
              </w:rPr>
              <w:t>п. 3.14, для самостоятельного передвижения пользователя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самостоятельного управления Изделием 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suppressAutoHyphens/>
            </w:pPr>
            <w:r>
              <w:rPr>
                <w:sz w:val="22"/>
                <w:szCs w:val="22"/>
              </w:rPr>
              <w:t>Для самостоятельного передвижения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19226E" w:rsidRDefault="00FF52A3" w:rsidP="0072655A">
            <w:pPr>
              <w:keepNext/>
              <w:keepLines/>
              <w:suppressLineNumber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Подголовник, регулируемый по высоте</w:t>
            </w:r>
          </w:p>
        </w:tc>
        <w:tc>
          <w:tcPr>
            <w:tcW w:w="1980" w:type="dxa"/>
          </w:tcPr>
          <w:p w:rsidR="00FF52A3" w:rsidRPr="0019226E" w:rsidRDefault="00FF52A3" w:rsidP="0072655A">
            <w:pPr>
              <w:keepNext/>
              <w:keepLines/>
              <w:suppressLineNumbers/>
              <w:jc w:val="center"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рекомендации.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t xml:space="preserve">Особенность заболевания, </w:t>
            </w: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1D1C39" w:rsidRDefault="00FF52A3" w:rsidP="0072655A">
            <w:pPr>
              <w:spacing w:line="240" w:lineRule="atLeast"/>
              <w:rPr>
                <w:sz w:val="22"/>
                <w:szCs w:val="22"/>
              </w:rPr>
            </w:pPr>
            <w:r w:rsidRPr="001D1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идение с регулируемым углом наклона</w:t>
            </w:r>
          </w:p>
        </w:tc>
        <w:tc>
          <w:tcPr>
            <w:tcW w:w="1980" w:type="dxa"/>
          </w:tcPr>
          <w:p w:rsidR="00FF52A3" w:rsidRPr="001D1C39" w:rsidRDefault="00FF52A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1C3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</w:tcPr>
          <w:p w:rsidR="00FF52A3" w:rsidRDefault="00FF52A3" w:rsidP="0072655A">
            <w:pPr>
              <w:tabs>
                <w:tab w:val="num" w:pos="7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рекомендации.</w:t>
            </w:r>
          </w:p>
          <w:p w:rsidR="00FF52A3" w:rsidRPr="00420B58" w:rsidRDefault="00FF52A3" w:rsidP="0072655A">
            <w:pPr>
              <w:tabs>
                <w:tab w:val="num" w:pos="0"/>
              </w:tabs>
              <w:suppressAutoHyphens/>
            </w:pPr>
            <w:r>
              <w:t>Особенность заболевания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1D1C39" w:rsidRDefault="00FF52A3" w:rsidP="0072655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Боковые опоры туловища, регулируемые по высоте</w:t>
            </w:r>
          </w:p>
        </w:tc>
        <w:tc>
          <w:tcPr>
            <w:tcW w:w="1980" w:type="dxa"/>
          </w:tcPr>
          <w:p w:rsidR="00FF52A3" w:rsidRPr="001D1C39" w:rsidRDefault="00FF52A3" w:rsidP="0072655A">
            <w:pPr>
              <w:spacing w:line="240" w:lineRule="atLeas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Методические рекомендации.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t xml:space="preserve">Особенность заболевания, </w:t>
            </w: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Подлокотники кресла-коляски: откидывающиеся назад или съемные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ГОСТ Р ИСО 7176-26-2011 п.4.8.8, 4.8.10, обеспечивают удобство быстрого пересаживания пользователя, методические рекомендации.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Подлокотники кресла-коляски, регулируемые по высоте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рекомендации.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t xml:space="preserve">Особенность заболевания, </w:t>
            </w: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Подножки, регулируемые по высоте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t xml:space="preserve">Особенность заболевания, </w:t>
            </w: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Подножки съемные и/или откидывающиеся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pStyle w:val="1"/>
              <w:shd w:val="clear" w:color="auto" w:fill="FFFFFF"/>
              <w:spacing w:before="0" w:after="0" w:line="240" w:lineRule="auto"/>
              <w:rPr>
                <w:b w:val="0"/>
                <w:bCs w:val="0"/>
                <w:kern w:val="0"/>
                <w:sz w:val="22"/>
                <w:szCs w:val="22"/>
              </w:rPr>
            </w:pPr>
            <w:r w:rsidRPr="00CC442C">
              <w:rPr>
                <w:b w:val="0"/>
                <w:bCs w:val="0"/>
                <w:kern w:val="0"/>
                <w:sz w:val="22"/>
                <w:szCs w:val="22"/>
              </w:rPr>
              <w:t>ГОСТ Р ИСО/ТО 13570-1-2010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.</w:t>
            </w:r>
          </w:p>
          <w:p w:rsidR="00FF52A3" w:rsidRPr="00420B58" w:rsidRDefault="00FF52A3" w:rsidP="0072655A">
            <w:r>
              <w:rPr>
                <w:sz w:val="22"/>
                <w:szCs w:val="22"/>
              </w:rPr>
              <w:t>Для безопасной пересадки пользователя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типоразмеров кресел-колясок</w:t>
            </w:r>
          </w:p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(в том числе путем поставки кресел-колясок разных производителей)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не менее 6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 xml:space="preserve">Обеспечение пользователей с различными </w:t>
            </w:r>
            <w:r>
              <w:rPr>
                <w:sz w:val="22"/>
                <w:szCs w:val="22"/>
              </w:rPr>
              <w:lastRenderedPageBreak/>
              <w:t>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наименьшего типоразмера 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370мм </w:t>
            </w:r>
          </w:p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390мм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наибольшего типоразмера 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500мм </w:t>
            </w:r>
          </w:p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520мм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шага эффективной ширины сидения кресел-колясок не более 30мм</w:t>
            </w:r>
            <w:r>
              <w:rPr>
                <w:rStyle w:val="a5"/>
                <w:sz w:val="23"/>
                <w:szCs w:val="23"/>
              </w:rPr>
              <w:footnoteReference w:id="3"/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 сиденья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ГОСТ Р ИСО 7176-26-2011 п.4.7.15, обеспечение поддерживания позы, нижней поверхности ягодиц и бедер пользователя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Антиопрокидывающее устройство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ГОСТ Р ИСО 7176-26-2011, п.4.4.21, обеспечение безопасности пользователя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64781E">
              <w:rPr>
                <w:sz w:val="23"/>
                <w:szCs w:val="23"/>
              </w:rPr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758A5" w:rsidRDefault="00FF52A3" w:rsidP="0072655A">
            <w:pPr>
              <w:tabs>
                <w:tab w:val="num" w:pos="72"/>
              </w:tabs>
              <w:suppressAutoHyphens/>
              <w:rPr>
                <w:sz w:val="22"/>
                <w:szCs w:val="22"/>
              </w:rPr>
            </w:pPr>
            <w:r w:rsidRPr="004758A5">
              <w:rPr>
                <w:sz w:val="22"/>
                <w:szCs w:val="22"/>
              </w:rPr>
              <w:t>ГОСТ Р ИСО 9999-2014 п.122430, ГОСТ Р ИСО 7176-26-2011 п.4.7.23 примеры 4,5 и п.4.11.19, Методические рекомендации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Pr="0064781E" w:rsidRDefault="00FF52A3" w:rsidP="0072655A">
            <w:pPr>
              <w:tabs>
                <w:tab w:val="num" w:pos="171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Приводные колеса с пневматическими покрышками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suppressAutoHyphens/>
              <w:ind w:firstLine="74"/>
              <w:jc w:val="center"/>
            </w:pPr>
            <w:r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584C46" w:rsidRDefault="00FF52A3" w:rsidP="0072655A">
            <w:pPr>
              <w:widowControl w:val="0"/>
              <w:suppressAutoHyphens/>
              <w:snapToGrid w:val="0"/>
            </w:pPr>
            <w:r w:rsidRPr="00584C46">
              <w:t xml:space="preserve">Насос </w:t>
            </w:r>
          </w:p>
        </w:tc>
        <w:tc>
          <w:tcPr>
            <w:tcW w:w="1980" w:type="dxa"/>
          </w:tcPr>
          <w:p w:rsidR="00FF52A3" w:rsidRDefault="00FF52A3" w:rsidP="0072655A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51083-2015, п.11.1,</w:t>
            </w:r>
          </w:p>
          <w:p w:rsidR="00FF52A3" w:rsidRPr="00420B58" w:rsidRDefault="00FF52A3" w:rsidP="0072655A">
            <w:pPr>
              <w:suppressAutoHyphens/>
              <w:ind w:firstLine="74"/>
              <w:jc w:val="center"/>
            </w:pPr>
            <w:r>
              <w:rPr>
                <w:bCs/>
                <w:sz w:val="22"/>
                <w:szCs w:val="22"/>
              </w:rPr>
              <w:t>инструмент обеспечивающий техническое обслуживание кресла-коляски в течение срока службы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</w:tcPr>
          <w:p w:rsidR="00FF52A3" w:rsidRPr="00584C46" w:rsidRDefault="00FF52A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584C46"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980" w:type="dxa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7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ИСО 7176-26-2011, п.4.4.16, ГОСТ Р 51083-2015</w:t>
            </w:r>
          </w:p>
          <w:p w:rsidR="00FF52A3" w:rsidRPr="00420B58" w:rsidRDefault="00FF52A3" w:rsidP="0072655A">
            <w:pPr>
              <w:tabs>
                <w:tab w:val="num" w:pos="72"/>
              </w:tabs>
              <w:suppressAutoHyphens/>
            </w:pPr>
            <w:r>
              <w:rPr>
                <w:sz w:val="22"/>
                <w:szCs w:val="22"/>
              </w:rPr>
              <w:t>п. 8.8.1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допустимая нагрузка на кресло-коляску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 кг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suppressAutoHyphens/>
              <w:ind w:firstLine="74"/>
            </w:pPr>
            <w:r>
              <w:rPr>
                <w:sz w:val="22"/>
                <w:szCs w:val="22"/>
              </w:rPr>
              <w:t>Методические рекомендации.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648" w:type="dxa"/>
            <w:vMerge/>
          </w:tcPr>
          <w:p w:rsidR="00FF52A3" w:rsidRPr="00BD522F" w:rsidRDefault="00FF52A3" w:rsidP="0072655A">
            <w:pPr>
              <w:widowControl w:val="0"/>
              <w:tabs>
                <w:tab w:val="num" w:pos="180"/>
              </w:tabs>
              <w:suppressAutoHyphens/>
              <w:jc w:val="center"/>
            </w:pPr>
          </w:p>
        </w:tc>
        <w:tc>
          <w:tcPr>
            <w:tcW w:w="2350" w:type="dxa"/>
            <w:vMerge/>
          </w:tcPr>
          <w:p w:rsidR="00FF52A3" w:rsidRPr="00BD522F" w:rsidRDefault="00FF52A3" w:rsidP="0072655A">
            <w:pPr>
              <w:suppressAutoHyphens/>
            </w:pPr>
          </w:p>
        </w:tc>
        <w:tc>
          <w:tcPr>
            <w:tcW w:w="1970" w:type="dxa"/>
            <w:vAlign w:val="center"/>
          </w:tcPr>
          <w:p w:rsidR="00FF52A3" w:rsidRDefault="00FF52A3" w:rsidP="0072655A">
            <w:pPr>
              <w:tabs>
                <w:tab w:val="num" w:pos="136"/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980" w:type="dxa"/>
            <w:vAlign w:val="center"/>
          </w:tcPr>
          <w:p w:rsidR="00FF52A3" w:rsidRDefault="00FF52A3" w:rsidP="0072655A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FF52A3" w:rsidRPr="00420B58" w:rsidRDefault="00FF52A3" w:rsidP="0072655A">
            <w:pPr>
              <w:suppressAutoHyphens/>
              <w:ind w:firstLine="74"/>
            </w:pPr>
            <w:r>
              <w:t>ГОСТ Р 51083-2015 п.15.1.</w:t>
            </w:r>
          </w:p>
        </w:tc>
        <w:tc>
          <w:tcPr>
            <w:tcW w:w="1134" w:type="dxa"/>
            <w:vMerge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</w:p>
        </w:tc>
      </w:tr>
      <w:tr w:rsidR="00FF52A3" w:rsidRPr="00BD522F" w:rsidTr="0072655A">
        <w:tc>
          <w:tcPr>
            <w:tcW w:w="8928" w:type="dxa"/>
            <w:gridSpan w:val="5"/>
          </w:tcPr>
          <w:p w:rsidR="00FF52A3" w:rsidRPr="00BD522F" w:rsidRDefault="00FF52A3" w:rsidP="0072655A">
            <w:pPr>
              <w:widowControl w:val="0"/>
              <w:suppressAutoHyphens/>
              <w:jc w:val="right"/>
            </w:pPr>
            <w:r>
              <w:rPr>
                <w:szCs w:val="22"/>
              </w:rPr>
              <w:t>Итого:</w:t>
            </w:r>
          </w:p>
        </w:tc>
        <w:tc>
          <w:tcPr>
            <w:tcW w:w="1134" w:type="dxa"/>
          </w:tcPr>
          <w:p w:rsidR="00FF52A3" w:rsidRPr="00BD522F" w:rsidRDefault="00FF52A3" w:rsidP="0072655A">
            <w:pPr>
              <w:widowControl w:val="0"/>
              <w:suppressAutoHyphens/>
              <w:jc w:val="center"/>
            </w:pPr>
            <w:r>
              <w:t>100</w:t>
            </w:r>
          </w:p>
        </w:tc>
      </w:tr>
    </w:tbl>
    <w:p w:rsidR="00FF52A3" w:rsidRPr="008109CA" w:rsidRDefault="00FF52A3" w:rsidP="00FF52A3">
      <w:pPr>
        <w:jc w:val="both"/>
      </w:pPr>
    </w:p>
    <w:p w:rsidR="00FF52A3" w:rsidRPr="008109CA" w:rsidRDefault="00FF52A3" w:rsidP="00FF52A3">
      <w:pPr>
        <w:jc w:val="both"/>
      </w:pPr>
      <w:r>
        <w:t>1.5</w:t>
      </w:r>
      <w:r w:rsidRPr="008109CA">
        <w:t>. Упаковка Издели</w:t>
      </w:r>
      <w:r>
        <w:t>й</w:t>
      </w:r>
      <w:r w:rsidRPr="008109CA">
        <w:t xml:space="preserve"> до</w:t>
      </w:r>
      <w:r>
        <w:t>лжна обеспечивать защиту Изделий</w:t>
      </w:r>
      <w:r w:rsidRPr="008109CA">
        <w:t xml:space="preserve">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FF52A3" w:rsidRPr="008109CA" w:rsidRDefault="00FF52A3" w:rsidP="00FF52A3">
      <w:pPr>
        <w:jc w:val="both"/>
      </w:pPr>
      <w:r w:rsidRPr="008109CA">
        <w:t>1.</w:t>
      </w:r>
      <w:r>
        <w:t>6. Гарантийный ремонт Изделий</w:t>
      </w:r>
      <w:r w:rsidRPr="008109CA">
        <w:t xml:space="preserve"> осуществляется Поставщиком в период гарантийного срока.</w:t>
      </w:r>
    </w:p>
    <w:p w:rsidR="00FF52A3" w:rsidRPr="008109CA" w:rsidRDefault="00FF52A3" w:rsidP="00FF52A3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</w:t>
      </w:r>
      <w:r>
        <w:t>я</w:t>
      </w:r>
      <w:r w:rsidRPr="008109CA">
        <w:t xml:space="preserve"> в период гарантийного срока Поставщик должен осуществить замену такого Изделия. В связи с тем, что передача Издели</w:t>
      </w:r>
      <w:r>
        <w:t>я</w:t>
      </w:r>
      <w:r w:rsidRPr="008109CA">
        <w:t xml:space="preserve">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FF52A3" w:rsidRPr="008109CA" w:rsidRDefault="00FF52A3" w:rsidP="00FF52A3">
      <w:pPr>
        <w:suppressAutoHyphens/>
        <w:spacing w:line="240" w:lineRule="atLeast"/>
        <w:jc w:val="both"/>
      </w:pPr>
      <w:r w:rsidRPr="008109CA">
        <w:t>Прием Получател</w:t>
      </w:r>
      <w:r>
        <w:t>ей</w:t>
      </w:r>
      <w:r w:rsidRPr="008109CA">
        <w:t xml:space="preserve"> по вопросам, касающимся выдачи и гарантийного ремонта Издели</w:t>
      </w:r>
      <w:r>
        <w:t>й</w:t>
      </w:r>
      <w:r w:rsidRPr="008109CA">
        <w:t xml:space="preserve">, осуществляется Поставщиком по месту нахождения организованных Поставщиком пунктов приема (не менее </w:t>
      </w:r>
      <w:r>
        <w:t>1 (одного)</w:t>
      </w:r>
      <w:r w:rsidRPr="008109CA">
        <w:t>) на территории Санкт-Петербурга.</w:t>
      </w:r>
    </w:p>
    <w:p w:rsidR="00FF52A3" w:rsidRPr="008109CA" w:rsidRDefault="00FF52A3" w:rsidP="00FF52A3">
      <w:pPr>
        <w:jc w:val="both"/>
      </w:pPr>
    </w:p>
    <w:p w:rsidR="00FF52A3" w:rsidRPr="008109CA" w:rsidRDefault="00FF52A3" w:rsidP="00FF52A3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FF52A3" w:rsidRPr="008109CA" w:rsidRDefault="00FF52A3" w:rsidP="00FF52A3">
      <w:pPr>
        <w:jc w:val="both"/>
      </w:pPr>
      <w:r w:rsidRPr="008109CA">
        <w:rPr>
          <w:lang w:eastAsia="ar-SA"/>
        </w:rPr>
        <w:lastRenderedPageBreak/>
        <w:t xml:space="preserve">2.1. </w:t>
      </w:r>
      <w:r>
        <w:t>Поставлять Изделия для Получателей. Изделия должны иметь действующие регистрационные удостоверения,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</w:t>
      </w:r>
      <w:r>
        <w:t>оциального развития), декларации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Изделие подлежало обязательной сертификации, допускается поставка Изделия, имеющего действующий сертификат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FF52A3" w:rsidRPr="008109CA" w:rsidRDefault="00FF52A3" w:rsidP="00FF52A3">
      <w:pPr>
        <w:jc w:val="both"/>
      </w:pPr>
      <w:r w:rsidRPr="008109CA">
        <w:rPr>
          <w:lang w:eastAsia="ar-SA"/>
        </w:rPr>
        <w:t>2.2. Осуществлять</w:t>
      </w:r>
      <w:r>
        <w:rPr>
          <w:lang w:eastAsia="ar-SA"/>
        </w:rPr>
        <w:t xml:space="preserve"> поставку путем передачи Изделий</w:t>
      </w:r>
      <w:r w:rsidRPr="008109CA">
        <w:rPr>
          <w:lang w:eastAsia="ar-SA"/>
        </w:rPr>
        <w:t xml:space="preserve"> Получател</w:t>
      </w:r>
      <w:r>
        <w:rPr>
          <w:lang w:eastAsia="ar-SA"/>
        </w:rPr>
        <w:t>ям</w:t>
      </w:r>
      <w:r w:rsidRPr="008109CA">
        <w:rPr>
          <w:lang w:eastAsia="ar-SA"/>
        </w:rPr>
        <w:t xml:space="preserve"> или </w:t>
      </w:r>
      <w:r>
        <w:rPr>
          <w:lang w:eastAsia="ar-SA"/>
        </w:rPr>
        <w:t>их</w:t>
      </w:r>
      <w:r w:rsidRPr="008109CA">
        <w:rPr>
          <w:lang w:eastAsia="ar-SA"/>
        </w:rPr>
        <w:t xml:space="preserve"> представител</w:t>
      </w:r>
      <w:r>
        <w:rPr>
          <w:lang w:eastAsia="ar-SA"/>
        </w:rPr>
        <w:t>ям при представлении ими</w:t>
      </w:r>
      <w:r w:rsidRPr="008109CA">
        <w:rPr>
          <w:lang w:eastAsia="ar-SA"/>
        </w:rPr>
        <w:t xml:space="preserve">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FF52A3" w:rsidRPr="008109CA" w:rsidRDefault="00FF52A3" w:rsidP="00FF52A3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FF52A3" w:rsidRPr="008109CA" w:rsidRDefault="00FF52A3" w:rsidP="00FF52A3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FF52A3" w:rsidRPr="008109CA" w:rsidRDefault="00FF52A3" w:rsidP="00FF52A3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FF52A3" w:rsidRPr="008109CA" w:rsidRDefault="00FF52A3" w:rsidP="00FF52A3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F52A3" w:rsidRPr="008109CA" w:rsidRDefault="00FF52A3" w:rsidP="00FF52A3">
      <w:pPr>
        <w:widowControl w:val="0"/>
        <w:jc w:val="both"/>
        <w:rPr>
          <w:bCs/>
        </w:rPr>
      </w:pPr>
      <w:r w:rsidRPr="008109CA">
        <w:rPr>
          <w:sz w:val="22"/>
          <w:szCs w:val="22"/>
        </w:rPr>
        <w:t xml:space="preserve">2.3. </w:t>
      </w:r>
      <w:r w:rsidRPr="008109CA">
        <w:t>Обеспечить возможность выдачи Издели</w:t>
      </w:r>
      <w:r>
        <w:t>й</w:t>
      </w:r>
      <w:r w:rsidRPr="008109CA">
        <w:t xml:space="preserve"> со дня, следующего за днем заключения государственного контракта. </w:t>
      </w:r>
    </w:p>
    <w:p w:rsidR="00FF52A3" w:rsidRPr="008109CA" w:rsidRDefault="00FF52A3" w:rsidP="00FF52A3">
      <w:pPr>
        <w:jc w:val="both"/>
        <w:rPr>
          <w:sz w:val="22"/>
          <w:szCs w:val="22"/>
        </w:rPr>
      </w:pPr>
      <w:r>
        <w:t>2.4. Давать справки Получателям</w:t>
      </w:r>
      <w:r w:rsidRPr="008109CA">
        <w:t xml:space="preserve"> по вопроса</w:t>
      </w:r>
      <w:r>
        <w:t>м, связанным с поставкой Изделий</w:t>
      </w:r>
      <w:r w:rsidRPr="008109CA">
        <w:t xml:space="preserve">. </w:t>
      </w:r>
      <w:r>
        <w:rPr>
          <w:szCs w:val="22"/>
        </w:rPr>
        <w:t>Для звонков Получателей</w:t>
      </w:r>
      <w:r w:rsidRPr="008109CA">
        <w:rPr>
          <w:szCs w:val="22"/>
        </w:rPr>
        <w:t xml:space="preserve"> должен быть выделен телефонный номер, указанный в приложении к государственному контракту. </w:t>
      </w:r>
    </w:p>
    <w:p w:rsidR="00FF52A3" w:rsidRPr="008109CA" w:rsidRDefault="00FF52A3" w:rsidP="00FF52A3">
      <w:pPr>
        <w:jc w:val="both"/>
      </w:pPr>
      <w:r w:rsidRPr="008109CA">
        <w:t xml:space="preserve">Звонки с городских номеров Санкт-Петербурга должны </w:t>
      </w:r>
      <w:r>
        <w:t>быть бесплатными для Получателей</w:t>
      </w:r>
      <w:r w:rsidRPr="008109CA">
        <w:t>, а именно: не допускается взимание дополнительной оплаты телефонных переговоров Получ</w:t>
      </w:r>
      <w:r>
        <w:t>ателей</w:t>
      </w:r>
      <w:r w:rsidRPr="008109CA">
        <w:t xml:space="preserve">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FF52A3" w:rsidRPr="008109CA" w:rsidRDefault="00FF52A3" w:rsidP="00FF52A3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</w:t>
      </w:r>
      <w:r>
        <w:rPr>
          <w:szCs w:val="28"/>
        </w:rPr>
        <w:t>ями по вопросам получения Изделий</w:t>
      </w:r>
      <w:r w:rsidRPr="008109CA">
        <w:rPr>
          <w:szCs w:val="28"/>
        </w:rPr>
        <w:t xml:space="preserve">. По требованию Заказчика </w:t>
      </w:r>
      <w:r>
        <w:rPr>
          <w:szCs w:val="28"/>
        </w:rPr>
        <w:t>Поставщик</w:t>
      </w:r>
      <w:r w:rsidRPr="008109CA">
        <w:rPr>
          <w:szCs w:val="28"/>
        </w:rPr>
        <w:t xml:space="preserve"> обязан предоставлять такие аудиозаписи.</w:t>
      </w:r>
    </w:p>
    <w:p w:rsidR="00FF52A3" w:rsidRDefault="00FF52A3" w:rsidP="00FF52A3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</w:t>
      </w:r>
      <w:r>
        <w:t xml:space="preserve">. </w:t>
      </w:r>
    </w:p>
    <w:p w:rsidR="00FF52A3" w:rsidRPr="008109CA" w:rsidRDefault="00FF52A3" w:rsidP="00FF52A3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FF52A3" w:rsidRPr="008109CA" w:rsidRDefault="00FF52A3" w:rsidP="00FF52A3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FF52A3" w:rsidRPr="008109CA" w:rsidRDefault="00FF52A3" w:rsidP="00FF52A3">
      <w:pPr>
        <w:jc w:val="both"/>
      </w:pPr>
      <w:r w:rsidRPr="008109CA">
        <w:t>2.7. Давать справки Получател</w:t>
      </w:r>
      <w:r>
        <w:t>ям</w:t>
      </w:r>
      <w:r w:rsidRPr="008109CA">
        <w:t xml:space="preserve"> по вопросам, связанным с поставкой Издели</w:t>
      </w:r>
      <w:r>
        <w:t>й</w:t>
      </w:r>
      <w:r w:rsidRPr="008109CA">
        <w:t xml:space="preserve">, в часы работы пунктов приема. </w:t>
      </w:r>
    </w:p>
    <w:p w:rsidR="00FF52A3" w:rsidRPr="008109CA" w:rsidRDefault="00FF52A3" w:rsidP="00FF52A3"/>
    <w:p w:rsidR="00FF52A3" w:rsidRPr="008109CA" w:rsidRDefault="00FF52A3" w:rsidP="00FF52A3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FF52A3" w:rsidRPr="008109CA" w:rsidRDefault="00FF52A3" w:rsidP="00FF52A3">
      <w:pPr>
        <w:suppressAutoHyphens/>
        <w:spacing w:line="240" w:lineRule="atLeast"/>
        <w:jc w:val="both"/>
      </w:pPr>
      <w:r>
        <w:t>3.1. Поставщик передает Изделия Получателям</w:t>
      </w:r>
      <w:r w:rsidRPr="008109CA">
        <w:t xml:space="preserve"> следующими способами: </w:t>
      </w:r>
    </w:p>
    <w:p w:rsidR="00FF52A3" w:rsidRPr="008109CA" w:rsidRDefault="00FF52A3" w:rsidP="00FF52A3">
      <w:pPr>
        <w:suppressAutoHyphens/>
        <w:spacing w:line="240" w:lineRule="atLeast"/>
        <w:jc w:val="both"/>
      </w:pPr>
      <w:r w:rsidRPr="008109CA">
        <w:t>- по месту нахождения пунктов приема, организованных Поставщиком, в день обращения Получателя,</w:t>
      </w:r>
    </w:p>
    <w:p w:rsidR="00FF52A3" w:rsidRPr="008109CA" w:rsidRDefault="00FF52A3" w:rsidP="00FF52A3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FF52A3" w:rsidRPr="008109CA" w:rsidRDefault="00FF52A3" w:rsidP="00FF52A3">
      <w:pPr>
        <w:jc w:val="both"/>
      </w:pPr>
      <w:r w:rsidRPr="008109CA">
        <w:t>Поставщик</w:t>
      </w:r>
      <w:r>
        <w:t xml:space="preserve"> обязан предоставлять Получателям</w:t>
      </w:r>
      <w:r w:rsidRPr="008109CA">
        <w:t xml:space="preserve"> право выбора способа получения Издели</w:t>
      </w:r>
      <w:r>
        <w:t>й</w:t>
      </w:r>
      <w:r w:rsidRPr="008109CA">
        <w:t xml:space="preserve"> (по месту жительства Получателя или по месту нахождения пункта (пунктов) приема).</w:t>
      </w:r>
    </w:p>
    <w:p w:rsidR="00FF52A3" w:rsidRPr="008109CA" w:rsidRDefault="00FF52A3" w:rsidP="00FF52A3">
      <w:pPr>
        <w:suppressAutoHyphens/>
        <w:spacing w:line="240" w:lineRule="atLeast"/>
        <w:jc w:val="both"/>
      </w:pPr>
      <w:r w:rsidRPr="008109CA">
        <w:t xml:space="preserve">3.2.1.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FF52A3" w:rsidRPr="008109CA" w:rsidRDefault="00FF52A3" w:rsidP="00FF52A3">
      <w:pPr>
        <w:suppressAutoHyphens/>
        <w:spacing w:line="240" w:lineRule="atLeast"/>
        <w:jc w:val="both"/>
      </w:pPr>
      <w:r w:rsidRPr="008109CA">
        <w:t xml:space="preserve">Количество пунктов приема – не менее </w:t>
      </w:r>
      <w:r>
        <w:t>1 (одного)</w:t>
      </w:r>
      <w:r w:rsidRPr="008109CA">
        <w:t xml:space="preserve">. Максимальное время ожидания Получателей </w:t>
      </w:r>
      <w:r>
        <w:t>в очереди не должно превышать 15</w:t>
      </w:r>
      <w:r w:rsidRPr="008109CA">
        <w:t xml:space="preserve"> минут.</w:t>
      </w:r>
    </w:p>
    <w:p w:rsidR="00FF52A3" w:rsidRPr="008109CA" w:rsidRDefault="00FF52A3" w:rsidP="00FF52A3">
      <w:pPr>
        <w:spacing w:line="240" w:lineRule="atLeast"/>
        <w:jc w:val="both"/>
      </w:pPr>
      <w:r w:rsidRPr="008109CA">
        <w:t>3.2.2. 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FF52A3" w:rsidRDefault="00FF52A3" w:rsidP="00FF52A3">
      <w:pPr>
        <w:jc w:val="both"/>
      </w:pPr>
      <w:r w:rsidRPr="008109CA">
        <w:t xml:space="preserve">Проход в пункты приема и передвижение по ним должны быть беспрепятственны для инвалидов (в случае необходимости, пункты приема должны быть оборудованы пандусами или иными приспособлениями для облегчения передвижения инвалидов). </w:t>
      </w:r>
    </w:p>
    <w:p w:rsidR="00FF52A3" w:rsidRPr="008109CA" w:rsidRDefault="00FF52A3" w:rsidP="00FF52A3">
      <w:pPr>
        <w:jc w:val="both"/>
      </w:pPr>
      <w:r w:rsidRPr="008109CA">
        <w:t>3.2.3. В случае выбора Получателем способа получения Изделия по месту нахождения пунктов приема, организованных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FF52A3" w:rsidRPr="008109CA" w:rsidRDefault="00FF52A3" w:rsidP="00FF52A3">
      <w:pPr>
        <w:jc w:val="both"/>
      </w:pPr>
      <w:r w:rsidRPr="008109CA">
        <w:t>3.2.4. Передача Издели</w:t>
      </w:r>
      <w:r>
        <w:t>й</w:t>
      </w:r>
      <w:r w:rsidRPr="008109CA">
        <w:t xml:space="preserve"> Получател</w:t>
      </w:r>
      <w:r>
        <w:t>ям</w:t>
      </w:r>
      <w:r w:rsidRPr="008109CA">
        <w:t xml:space="preserve"> должна производиться в каждом из пунктов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FF52A3" w:rsidRPr="008109CA" w:rsidRDefault="00FF52A3" w:rsidP="00FF52A3">
      <w:pPr>
        <w:suppressAutoHyphens/>
        <w:spacing w:line="240" w:lineRule="atLeast"/>
        <w:jc w:val="both"/>
      </w:pPr>
      <w:r w:rsidRPr="008109CA">
        <w:t>3.3. В случае выбора Получателем способа получени</w:t>
      </w:r>
      <w:r>
        <w:t>я Изделия путем передачи Изделия</w:t>
      </w:r>
      <w:r w:rsidRPr="008109CA">
        <w:t xml:space="preserve">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FF52A3" w:rsidRPr="008109CA" w:rsidRDefault="00FF52A3" w:rsidP="00FF52A3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FF52A3" w:rsidRPr="008109CA" w:rsidRDefault="00FF52A3" w:rsidP="00FF52A3">
      <w:pPr>
        <w:jc w:val="both"/>
      </w:pPr>
    </w:p>
    <w:p w:rsidR="00FF52A3" w:rsidRPr="008109CA" w:rsidRDefault="00FF52A3" w:rsidP="00FF52A3">
      <w:pPr>
        <w:jc w:val="both"/>
      </w:pPr>
      <w:r w:rsidRPr="008109CA">
        <w:t>4. Заказчик вправе произвести проверку Издели</w:t>
      </w:r>
      <w:r>
        <w:t>й</w:t>
      </w:r>
      <w:r w:rsidRPr="008109CA">
        <w:t xml:space="preserve">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FF52A3" w:rsidRPr="008109CA" w:rsidRDefault="00FF52A3" w:rsidP="00FF52A3">
      <w:pPr>
        <w:jc w:val="both"/>
      </w:pPr>
      <w:r w:rsidRPr="008109CA">
        <w:t>При проведении проверки Заказчик вправе осуществлять видеозапись.</w:t>
      </w:r>
    </w:p>
    <w:p w:rsidR="00FF52A3" w:rsidRDefault="00FF52A3" w:rsidP="00FF52A3">
      <w:pPr>
        <w:jc w:val="both"/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10</w:t>
      </w:r>
      <w:r w:rsidRPr="008109CA">
        <w:t xml:space="preserve">% </w:t>
      </w:r>
      <w:r>
        <w:t>каждого вида изделий, предусмотренных</w:t>
      </w:r>
      <w:bookmarkStart w:id="0" w:name="_GoBack"/>
      <w:bookmarkEnd w:id="0"/>
      <w:r w:rsidRPr="008109CA">
        <w:t xml:space="preserve"> контрактом. </w:t>
      </w:r>
    </w:p>
    <w:p w:rsidR="00E323C4" w:rsidRDefault="00E323C4"/>
    <w:sectPr w:rsidR="00E3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57" w:rsidRDefault="00534957" w:rsidP="00FF52A3">
      <w:r>
        <w:separator/>
      </w:r>
    </w:p>
  </w:endnote>
  <w:endnote w:type="continuationSeparator" w:id="0">
    <w:p w:rsidR="00534957" w:rsidRDefault="00534957" w:rsidP="00FF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57" w:rsidRDefault="00534957" w:rsidP="00FF52A3">
      <w:r>
        <w:separator/>
      </w:r>
    </w:p>
  </w:footnote>
  <w:footnote w:type="continuationSeparator" w:id="0">
    <w:p w:rsidR="00534957" w:rsidRDefault="00534957" w:rsidP="00FF52A3">
      <w:r>
        <w:continuationSeparator/>
      </w:r>
    </w:p>
  </w:footnote>
  <w:footnote w:id="1">
    <w:p w:rsidR="00FF52A3" w:rsidRPr="004D2FEC" w:rsidRDefault="00FF52A3" w:rsidP="00FF52A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F52A3" w:rsidRDefault="00FF52A3" w:rsidP="00FF52A3">
      <w:pPr>
        <w:autoSpaceDE w:val="0"/>
        <w:autoSpaceDN w:val="0"/>
        <w:adjustRightInd w:val="0"/>
        <w:ind w:firstLine="539"/>
        <w:jc w:val="both"/>
      </w:pPr>
    </w:p>
  </w:footnote>
  <w:footnote w:id="2">
    <w:p w:rsidR="00FF52A3" w:rsidRDefault="00FF52A3" w:rsidP="00FF52A3">
      <w:pPr>
        <w:pStyle w:val="a3"/>
      </w:pPr>
      <w:r>
        <w:rPr>
          <w:rStyle w:val="a5"/>
        </w:rPr>
        <w:footnoteRef/>
      </w:r>
      <w:r>
        <w:t xml:space="preserve"> Возможна поставка кресел-колясок с различным шагом эффективной ширины сиденья в заданном диапазоне.</w:t>
      </w:r>
    </w:p>
  </w:footnote>
  <w:footnote w:id="3">
    <w:p w:rsidR="00FF52A3" w:rsidRDefault="00FF52A3" w:rsidP="00FF52A3">
      <w:pPr>
        <w:pStyle w:val="a3"/>
      </w:pPr>
      <w:r>
        <w:rPr>
          <w:rStyle w:val="a5"/>
        </w:rPr>
        <w:footnoteRef/>
      </w:r>
      <w:r>
        <w:t xml:space="preserve"> Возможна поставка кресел-колясок с различным шагом эффективной ширины сиденья в заданном диапазоне.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A3"/>
    <w:rsid w:val="00534957"/>
    <w:rsid w:val="00E323C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F4DA-4DF7-411B-A395-ED566F1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uiPriority w:val="99"/>
    <w:qFormat/>
    <w:rsid w:val="00FF52A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F5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"/>
    <w:uiPriority w:val="99"/>
    <w:locked/>
    <w:rsid w:val="00FF52A3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FF52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F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52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1</cp:revision>
  <dcterms:created xsi:type="dcterms:W3CDTF">2018-02-07T08:26:00Z</dcterms:created>
  <dcterms:modified xsi:type="dcterms:W3CDTF">2018-02-07T08:27:00Z</dcterms:modified>
</cp:coreProperties>
</file>