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73" w:rsidRDefault="00253A73">
      <w:pPr>
        <w:pStyle w:val="Standard"/>
        <w:jc w:val="both"/>
      </w:pPr>
    </w:p>
    <w:p w:rsidR="00253A73" w:rsidRDefault="009069FC">
      <w:pPr>
        <w:pStyle w:val="Standard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253A73" w:rsidRDefault="009069F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rFonts w:cs="Times New Roman"/>
          <w:b/>
          <w:bCs/>
          <w:spacing w:val="-3"/>
        </w:rPr>
        <w:t xml:space="preserve">для  оказания услуг по профилю лечения  - болезни нервной системы у </w:t>
      </w:r>
      <w:r>
        <w:rPr>
          <w:rFonts w:cs="Times New Roman"/>
          <w:b/>
          <w:bCs/>
          <w:spacing w:val="-3"/>
        </w:rPr>
        <w:t>детей.</w:t>
      </w:r>
    </w:p>
    <w:p w:rsidR="00253A73" w:rsidRDefault="00253A73">
      <w:pPr>
        <w:pStyle w:val="Standard"/>
        <w:jc w:val="both"/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53A73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A73" w:rsidRDefault="009069FC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Количество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путевок</w:t>
            </w:r>
            <w:proofErr w:type="spellEnd"/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A73" w:rsidRDefault="009069FC">
            <w:pPr>
              <w:pStyle w:val="Standard"/>
              <w:jc w:val="center"/>
            </w:pPr>
            <w:r>
              <w:t xml:space="preserve">Место </w:t>
            </w:r>
            <w:r>
              <w:t xml:space="preserve">оказания </w:t>
            </w:r>
            <w:r>
              <w:t>услуг</w:t>
            </w:r>
          </w:p>
        </w:tc>
      </w:tr>
      <w:tr w:rsidR="00253A73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A73" w:rsidRDefault="009069FC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A73" w:rsidRDefault="009069FC">
            <w:pPr>
              <w:pStyle w:val="Standard"/>
              <w:jc w:val="center"/>
            </w:pPr>
            <w:r>
              <w:t>Сибирский Федеральный округ</w:t>
            </w:r>
          </w:p>
        </w:tc>
      </w:tr>
    </w:tbl>
    <w:p w:rsidR="00253A73" w:rsidRDefault="00253A73">
      <w:pPr>
        <w:pStyle w:val="Standard"/>
        <w:jc w:val="both"/>
      </w:pPr>
    </w:p>
    <w:p w:rsidR="00253A73" w:rsidRDefault="009069FC">
      <w:pPr>
        <w:pStyle w:val="Standard"/>
        <w:jc w:val="both"/>
      </w:pPr>
      <w:r>
        <w:rPr>
          <w:rFonts w:eastAsia="Arial" w:cs="Times New Roman"/>
          <w:b/>
          <w:bCs/>
          <w:spacing w:val="-1"/>
        </w:rPr>
        <w:t xml:space="preserve">        Срок оказания услуг</w:t>
      </w:r>
      <w:r>
        <w:rPr>
          <w:rFonts w:eastAsia="Arial" w:cs="Times New Roman"/>
          <w:spacing w:val="-1"/>
        </w:rPr>
        <w:t>: 201</w:t>
      </w:r>
      <w:r w:rsidRPr="00E52750">
        <w:rPr>
          <w:rFonts w:eastAsia="Arial" w:cs="Times New Roman"/>
          <w:spacing w:val="-1"/>
        </w:rPr>
        <w:t>8</w:t>
      </w:r>
      <w:r>
        <w:rPr>
          <w:rFonts w:eastAsia="Arial" w:cs="Times New Roman"/>
          <w:spacing w:val="-1"/>
        </w:rPr>
        <w:t xml:space="preserve"> год.</w:t>
      </w:r>
      <w:r>
        <w:rPr>
          <w:rFonts w:eastAsia="Arial" w:cs="Times New Roman"/>
          <w:color w:val="000000"/>
          <w:spacing w:val="-1"/>
          <w:lang w:bidi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Дата заезда должна быть не ранее чем через 24 дня  </w:t>
      </w:r>
      <w:proofErr w:type="gramStart"/>
      <w:r w:rsidRPr="00E52750"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с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даты заключения</w:t>
      </w:r>
      <w:proofErr w:type="gramEnd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Контракта и фактического предоставления путевок. </w:t>
      </w:r>
      <w:r>
        <w:rPr>
          <w:rFonts w:eastAsia="Arial" w:cs="Times New Roman"/>
          <w:color w:val="000000"/>
          <w:spacing w:val="-1"/>
          <w:lang w:bidi="en-US"/>
        </w:rPr>
        <w:t xml:space="preserve">Дата начала последнего заезда не позднее  15.08.2018, а в </w:t>
      </w:r>
      <w:r>
        <w:rPr>
          <w:rFonts w:eastAsia="Arial" w:cs="Times New Roman"/>
          <w:color w:val="000000"/>
          <w:spacing w:val="-1"/>
          <w:lang w:bidi="en-US"/>
        </w:rPr>
        <w:t xml:space="preserve">случае увеличения объема оказываемых услуг, дата заезда граждан должна быть не позднее </w:t>
      </w:r>
      <w:r w:rsidRPr="00E52750">
        <w:rPr>
          <w:rFonts w:eastAsia="Arial" w:cs="Times New Roman"/>
          <w:color w:val="000000"/>
          <w:spacing w:val="-1"/>
          <w:lang w:bidi="en-US"/>
        </w:rPr>
        <w:t>15.10.2018</w:t>
      </w:r>
      <w:r>
        <w:rPr>
          <w:rFonts w:eastAsia="Arial" w:cs="Times New Roman"/>
          <w:color w:val="000000"/>
          <w:spacing w:val="-1"/>
          <w:lang w:bidi="en-US"/>
        </w:rPr>
        <w:t>.</w:t>
      </w:r>
    </w:p>
    <w:p w:rsidR="00253A73" w:rsidRDefault="009069FC">
      <w:pPr>
        <w:pStyle w:val="Standard"/>
        <w:widowControl/>
        <w:tabs>
          <w:tab w:val="left" w:pos="2590"/>
        </w:tabs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Оказание услуг санаторно-курортной помощи осуществляется в соответствии со Стандартами по оказанию соответствующей медицинской помощи, утвержденных приказами</w:t>
      </w:r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Минздравсоцразвития</w:t>
      </w:r>
      <w:proofErr w:type="spellEnd"/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 xml:space="preserve"> РФ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П</w:t>
      </w:r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 xml:space="preserve">риказы </w:t>
      </w:r>
      <w:proofErr w:type="spellStart"/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Минздравсоцразвития</w:t>
      </w:r>
      <w:proofErr w:type="spellEnd"/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 xml:space="preserve"> РФ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от 22.11.2004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полиневропатиями</w:t>
      </w:r>
      <w:proofErr w:type="spellEnd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и другими поражениями периферической нервн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ой системы", от 22.11.2004 N 217 "Об утверждении стандарта санаторно-курортной помощи больным с воспалительными болезнями центральной</w:t>
      </w:r>
      <w:proofErr w:type="gramEnd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нервной системы", от 23.11.2004 N 273 "Об утверждении стандарта санаторно-курортной помощи больным с расстройствами вегета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тивной нервной системы и невротическими расстройствами, связанными со стрессом, </w:t>
      </w:r>
      <w:proofErr w:type="spellStart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соматоформными</w:t>
      </w:r>
      <w:proofErr w:type="spellEnd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расстройствами".</w:t>
      </w:r>
    </w:p>
    <w:p w:rsidR="00253A73" w:rsidRDefault="009069FC">
      <w:pPr>
        <w:pStyle w:val="Standard"/>
        <w:widowControl/>
        <w:ind w:firstLine="720"/>
        <w:jc w:val="both"/>
        <w:rPr>
          <w:rFonts w:ascii="Times New Roman" w:hAnsi="Times New Roman"/>
          <w:sz w:val="24"/>
        </w:rPr>
      </w:pPr>
      <w:bookmarkStart w:id="0" w:name="_GoBack"/>
      <w:proofErr w:type="gramStart"/>
      <w:r>
        <w:rPr>
          <w:rFonts w:ascii="Times New Roman" w:eastAsia="Arial" w:hAnsi="Times New Roman"/>
          <w:spacing w:val="-1"/>
          <w:sz w:val="24"/>
        </w:rPr>
        <w:t xml:space="preserve">Наличие у </w:t>
      </w:r>
      <w:r>
        <w:rPr>
          <w:rFonts w:ascii="Times New Roman" w:eastAsia="Arial" w:hAnsi="Times New Roman"/>
          <w:spacing w:val="-1"/>
          <w:sz w:val="24"/>
        </w:rPr>
        <w:t>участников закупки</w:t>
      </w:r>
      <w:r>
        <w:rPr>
          <w:rFonts w:ascii="Times New Roman" w:eastAsia="Arial" w:hAnsi="Times New Roman"/>
          <w:spacing w:val="-1"/>
          <w:sz w:val="24"/>
        </w:rPr>
        <w:t xml:space="preserve"> лицензии на медицинскую деятельность при осуществлении санаторно-курортной помощи по неврологии,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педиатрия, </w:t>
      </w:r>
      <w:r>
        <w:rPr>
          <w:rFonts w:ascii="Times New Roman" w:hAnsi="Times New Roman"/>
          <w:sz w:val="24"/>
        </w:rPr>
        <w:t>предоставленной лицензирующим органом в соответствии с Федеральным законом от 04.05.2011 № 99-ФЗ «О лицензировании отдельных видов деятельности», П</w:t>
      </w:r>
      <w:r>
        <w:rPr>
          <w:rFonts w:ascii="Times New Roman" w:hAnsi="Times New Roman"/>
          <w:sz w:val="24"/>
        </w:rPr>
        <w:t>остановлением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</w:t>
      </w:r>
      <w:r>
        <w:rPr>
          <w:rFonts w:ascii="Times New Roman" w:hAnsi="Times New Roman"/>
          <w:sz w:val="24"/>
        </w:rPr>
        <w:t>рии инновационного</w:t>
      </w:r>
      <w:proofErr w:type="gramEnd"/>
      <w:r>
        <w:rPr>
          <w:rFonts w:ascii="Times New Roman" w:hAnsi="Times New Roman"/>
          <w:sz w:val="24"/>
        </w:rPr>
        <w:t xml:space="preserve"> центра "</w:t>
      </w:r>
      <w:proofErr w:type="spellStart"/>
      <w:r>
        <w:rPr>
          <w:rFonts w:ascii="Times New Roman" w:hAnsi="Times New Roman"/>
          <w:sz w:val="24"/>
        </w:rPr>
        <w:t>Сколково</w:t>
      </w:r>
      <w:proofErr w:type="spellEnd"/>
      <w:r>
        <w:rPr>
          <w:rFonts w:ascii="Times New Roman" w:hAnsi="Times New Roman"/>
          <w:sz w:val="24"/>
        </w:rPr>
        <w:t>")"</w:t>
      </w:r>
      <w:bookmarkEnd w:id="0"/>
      <w:r>
        <w:rPr>
          <w:rFonts w:ascii="Times New Roman" w:hAnsi="Times New Roman"/>
          <w:sz w:val="24"/>
        </w:rPr>
        <w:t>.</w:t>
      </w:r>
    </w:p>
    <w:p w:rsidR="00253A73" w:rsidRDefault="009069FC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Размещение граждан, имеющих право на получение набора социальных услуг, осуществляется в одно- или двухместном </w:t>
      </w:r>
      <w:proofErr w:type="gramStart"/>
      <w:r>
        <w:rPr>
          <w:rFonts w:ascii="Times New Roman" w:hAnsi="Times New Roman"/>
          <w:sz w:val="24"/>
        </w:rPr>
        <w:t>номере</w:t>
      </w:r>
      <w:proofErr w:type="gramEnd"/>
      <w:r>
        <w:rPr>
          <w:rFonts w:ascii="Times New Roman" w:hAnsi="Times New Roman"/>
          <w:sz w:val="24"/>
        </w:rPr>
        <w:t>. Номера с возможностью соблюдения личной гигиены (душ или ванна, санузел).</w:t>
      </w:r>
    </w:p>
    <w:p w:rsidR="00253A73" w:rsidRDefault="009069FC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Диетическое и лечебное </w:t>
      </w:r>
      <w:r>
        <w:rPr>
          <w:rFonts w:ascii="Times New Roman" w:hAnsi="Times New Roman"/>
          <w:sz w:val="24"/>
        </w:rPr>
        <w:t>питание проводится в соответствии с медицинскими показаниями. При этом организация лечебного питания в санаторно-курортных учреждениях осуществляется в соответствии с приказом Минздрава РФ от 05.08.2003 г. № 330 «О мерах по совершенствованию лечебного пита</w:t>
      </w:r>
      <w:r>
        <w:rPr>
          <w:rFonts w:ascii="Times New Roman" w:hAnsi="Times New Roman"/>
          <w:sz w:val="24"/>
        </w:rPr>
        <w:t>ния в лечебно-профилактических учреждениях Российской Федерации».</w:t>
      </w:r>
    </w:p>
    <w:p w:rsidR="00253A73" w:rsidRDefault="009069FC">
      <w:pPr>
        <w:pStyle w:val="Standard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Здания и сооружения организации, оказывающей санаторно-курортные услуги должны соответствовать требованиям СНиП 35-01-2001 «Доступность зданий и сооружений для маломобильных групп насел</w:t>
      </w:r>
      <w:r>
        <w:rPr>
          <w:rFonts w:ascii="Times New Roman" w:hAnsi="Times New Roman"/>
          <w:sz w:val="24"/>
        </w:rPr>
        <w:t xml:space="preserve">ения»: </w:t>
      </w:r>
      <w:proofErr w:type="spellStart"/>
      <w:r>
        <w:rPr>
          <w:rFonts w:ascii="Times New Roman" w:hAnsi="Times New Roman"/>
          <w:sz w:val="24"/>
        </w:rPr>
        <w:t>безбарьерная</w:t>
      </w:r>
      <w:proofErr w:type="spellEnd"/>
      <w:r>
        <w:rPr>
          <w:rFonts w:ascii="Times New Roman" w:hAnsi="Times New Roman"/>
          <w:sz w:val="24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253A73" w:rsidRDefault="009069FC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Медицинская документация на поступающих на санаторно-курортное лечение граждан, имеющи</w:t>
      </w:r>
      <w:r>
        <w:rPr>
          <w:rFonts w:ascii="Times New Roman" w:hAnsi="Times New Roman"/>
          <w:sz w:val="24"/>
        </w:rPr>
        <w:t>х право на получение набора социальных услуг, оформляется по установленным формам Минздрава РФ.</w:t>
      </w:r>
    </w:p>
    <w:p w:rsidR="00253A73" w:rsidRDefault="009069FC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(учреждение), оказывающая санаторно-курортные услуги, расположена на территории Российской Федерации в местностях с благоприятными </w:t>
      </w:r>
      <w:proofErr w:type="spellStart"/>
      <w:proofErr w:type="gramStart"/>
      <w:r>
        <w:rPr>
          <w:rFonts w:ascii="Times New Roman" w:hAnsi="Times New Roman"/>
          <w:sz w:val="24"/>
        </w:rPr>
        <w:t>климато</w:t>
      </w:r>
      <w:proofErr w:type="spellEnd"/>
      <w:r>
        <w:rPr>
          <w:rFonts w:ascii="Times New Roman" w:hAnsi="Times New Roman"/>
          <w:sz w:val="24"/>
        </w:rPr>
        <w:t xml:space="preserve"> - географ</w:t>
      </w:r>
      <w:r>
        <w:rPr>
          <w:rFonts w:ascii="Times New Roman" w:hAnsi="Times New Roman"/>
          <w:sz w:val="24"/>
        </w:rPr>
        <w:t>ическими</w:t>
      </w:r>
      <w:proofErr w:type="gramEnd"/>
      <w:r>
        <w:rPr>
          <w:rFonts w:ascii="Times New Roman" w:hAnsi="Times New Roman"/>
          <w:sz w:val="24"/>
        </w:rPr>
        <w:t xml:space="preserve"> условиями, позволяющими использовать природные лечебные факторы.</w:t>
      </w:r>
    </w:p>
    <w:p w:rsidR="00253A73" w:rsidRDefault="00253A73">
      <w:pPr>
        <w:pStyle w:val="Standard"/>
        <w:widowControl/>
        <w:ind w:firstLine="700"/>
        <w:jc w:val="both"/>
        <w:rPr>
          <w:rFonts w:ascii="Times New Roman" w:hAnsi="Times New Roman"/>
          <w:sz w:val="24"/>
        </w:rPr>
      </w:pPr>
    </w:p>
    <w:p w:rsidR="00253A73" w:rsidRDefault="009069FC">
      <w:pPr>
        <w:pStyle w:val="Textbody"/>
        <w:widowControl/>
        <w:spacing w:after="0"/>
        <w:ind w:firstLine="7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Продолжительность</w:t>
      </w:r>
      <w:r>
        <w:rPr>
          <w:rFonts w:ascii="Times New Roman" w:hAnsi="Times New Roman"/>
          <w:b/>
          <w:spacing w:val="-1"/>
          <w:sz w:val="24"/>
        </w:rPr>
        <w:t xml:space="preserve"> санаторно-курортного лечения</w:t>
      </w:r>
      <w:r>
        <w:rPr>
          <w:rFonts w:ascii="Times New Roman" w:hAnsi="Times New Roman"/>
          <w:spacing w:val="-1"/>
          <w:sz w:val="24"/>
        </w:rPr>
        <w:t xml:space="preserve"> - </w:t>
      </w:r>
      <w:r>
        <w:rPr>
          <w:rFonts w:ascii="Times New Roman" w:hAnsi="Times New Roman"/>
          <w:b/>
          <w:bCs/>
          <w:spacing w:val="-1"/>
          <w:sz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</w:rPr>
        <w:t>21</w:t>
      </w:r>
      <w:r>
        <w:rPr>
          <w:rFonts w:ascii="Times New Roman" w:hAnsi="Times New Roman"/>
          <w:b/>
          <w:bCs/>
          <w:spacing w:val="-1"/>
          <w:sz w:val="24"/>
        </w:rPr>
        <w:t xml:space="preserve"> д</w:t>
      </w:r>
      <w:r>
        <w:rPr>
          <w:rFonts w:ascii="Times New Roman" w:hAnsi="Times New Roman"/>
          <w:b/>
          <w:bCs/>
          <w:spacing w:val="-1"/>
          <w:sz w:val="24"/>
        </w:rPr>
        <w:t>ень</w:t>
      </w:r>
      <w:r>
        <w:rPr>
          <w:rFonts w:ascii="Times New Roman" w:hAnsi="Times New Roman"/>
          <w:b/>
          <w:bCs/>
          <w:spacing w:val="-1"/>
          <w:sz w:val="24"/>
        </w:rPr>
        <w:t>.</w:t>
      </w:r>
    </w:p>
    <w:p w:rsidR="00253A73" w:rsidRDefault="009069FC">
      <w:pPr>
        <w:pStyle w:val="Standard"/>
        <w:widowControl/>
        <w:tabs>
          <w:tab w:val="left" w:pos="2590"/>
        </w:tabs>
        <w:ind w:firstLine="70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ahoma" w:hAnsi="Times New Roman"/>
          <w:b/>
          <w:bCs/>
          <w:color w:val="000000"/>
          <w:spacing w:val="-1"/>
          <w:sz w:val="24"/>
          <w:lang w:bidi="en-US"/>
        </w:rPr>
        <w:t xml:space="preserve">Место оказания услуг </w:t>
      </w:r>
      <w:r w:rsidRPr="00E52750">
        <w:rPr>
          <w:rFonts w:ascii="Times New Roman" w:eastAsia="Tahoma" w:hAnsi="Times New Roman"/>
          <w:b/>
          <w:bCs/>
          <w:color w:val="000000"/>
          <w:spacing w:val="-1"/>
          <w:sz w:val="24"/>
          <w:lang w:bidi="en-US"/>
        </w:rPr>
        <w:t>—</w:t>
      </w:r>
      <w:r>
        <w:rPr>
          <w:rFonts w:ascii="Times New Roman" w:eastAsia="Tahoma" w:hAnsi="Times New Roman"/>
          <w:bCs/>
          <w:color w:val="000000"/>
          <w:spacing w:val="-1"/>
          <w:sz w:val="24"/>
          <w:lang w:bidi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Сибирский Федеральный округ.</w:t>
      </w:r>
    </w:p>
    <w:p w:rsidR="00253A73" w:rsidRDefault="00253A73">
      <w:pPr>
        <w:pStyle w:val="Standard"/>
        <w:jc w:val="both"/>
      </w:pPr>
    </w:p>
    <w:p w:rsidR="00253A73" w:rsidRDefault="00253A73">
      <w:pPr>
        <w:pStyle w:val="Standard"/>
        <w:jc w:val="both"/>
      </w:pPr>
    </w:p>
    <w:p w:rsidR="00253A73" w:rsidRDefault="00253A73">
      <w:pPr>
        <w:pStyle w:val="Standard"/>
        <w:jc w:val="both"/>
      </w:pPr>
    </w:p>
    <w:sectPr w:rsidR="00253A73">
      <w:pgSz w:w="11905" w:h="16837"/>
      <w:pgMar w:top="457" w:right="1134" w:bottom="11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FC" w:rsidRDefault="009069FC">
      <w:r>
        <w:separator/>
      </w:r>
    </w:p>
  </w:endnote>
  <w:endnote w:type="continuationSeparator" w:id="0">
    <w:p w:rsidR="009069FC" w:rsidRDefault="0090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FC" w:rsidRDefault="009069FC">
      <w:r>
        <w:rPr>
          <w:color w:val="000000"/>
        </w:rPr>
        <w:separator/>
      </w:r>
    </w:p>
  </w:footnote>
  <w:footnote w:type="continuationSeparator" w:id="0">
    <w:p w:rsidR="009069FC" w:rsidRDefault="0090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2CF5"/>
    <w:multiLevelType w:val="multilevel"/>
    <w:tmpl w:val="E93AD68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3A73"/>
    <w:rsid w:val="00253A73"/>
    <w:rsid w:val="00656575"/>
    <w:rsid w:val="009069FC"/>
    <w:rsid w:val="00E5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Папазян</dc:creator>
  <cp:lastModifiedBy>Анна Папазян</cp:lastModifiedBy>
  <cp:revision>2</cp:revision>
  <cp:lastPrinted>2018-02-09T08:15:00Z</cp:lastPrinted>
  <dcterms:created xsi:type="dcterms:W3CDTF">2018-03-15T03:14:00Z</dcterms:created>
  <dcterms:modified xsi:type="dcterms:W3CDTF">2018-03-15T03:14:00Z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