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29" w:rsidRPr="00C85EF1" w:rsidRDefault="00F26E29" w:rsidP="00F26E29">
      <w:pPr>
        <w:keepNext/>
        <w:widowControl w:val="0"/>
        <w:tabs>
          <w:tab w:val="left" w:pos="709"/>
          <w:tab w:val="left" w:pos="1080"/>
        </w:tabs>
        <w:jc w:val="center"/>
        <w:rPr>
          <w:b/>
          <w:bCs/>
        </w:rPr>
      </w:pPr>
      <w:r w:rsidRPr="00C85EF1">
        <w:rPr>
          <w:b/>
          <w:bCs/>
        </w:rPr>
        <w:t>ТЕХНИЧЕСКОЕ ЗАДАНИЕ</w:t>
      </w:r>
    </w:p>
    <w:p w:rsidR="00F26E29" w:rsidRPr="00C85EF1" w:rsidRDefault="00F26E29" w:rsidP="00F26E29">
      <w:pPr>
        <w:pStyle w:val="a3"/>
        <w:rPr>
          <w:sz w:val="24"/>
          <w:szCs w:val="24"/>
        </w:rPr>
      </w:pPr>
      <w:r w:rsidRPr="00C85EF1">
        <w:rPr>
          <w:sz w:val="24"/>
          <w:szCs w:val="24"/>
        </w:rPr>
        <w:t>на выполнение работ по</w:t>
      </w:r>
      <w:r w:rsidRPr="00C85EF1">
        <w:rPr>
          <w:bCs w:val="0"/>
          <w:sz w:val="24"/>
          <w:szCs w:val="24"/>
        </w:rPr>
        <w:t xml:space="preserve"> и</w:t>
      </w:r>
      <w:r>
        <w:rPr>
          <w:bCs w:val="0"/>
          <w:sz w:val="24"/>
          <w:szCs w:val="24"/>
        </w:rPr>
        <w:t>зготовлению и обеспечению в 2018 году пострадавшего вследствие несчастного случая на производстве протезом ниж</w:t>
      </w:r>
      <w:r w:rsidRPr="00C85EF1">
        <w:rPr>
          <w:bCs w:val="0"/>
          <w:sz w:val="24"/>
          <w:szCs w:val="24"/>
        </w:rPr>
        <w:t>них конечностей</w:t>
      </w:r>
    </w:p>
    <w:p w:rsidR="00F26E29" w:rsidRPr="006C530D" w:rsidRDefault="00F26E29" w:rsidP="00F26E29">
      <w:pPr>
        <w:pStyle w:val="2"/>
        <w:jc w:val="right"/>
        <w:rPr>
          <w:b/>
          <w:sz w:val="24"/>
          <w:szCs w:val="24"/>
        </w:rPr>
      </w:pPr>
    </w:p>
    <w:tbl>
      <w:tblPr>
        <w:tblW w:w="10505" w:type="dxa"/>
        <w:tblInd w:w="-993" w:type="dxa"/>
        <w:tblLook w:val="04A0" w:firstRow="1" w:lastRow="0" w:firstColumn="1" w:lastColumn="0" w:noHBand="0" w:noVBand="1"/>
      </w:tblPr>
      <w:tblGrid>
        <w:gridCol w:w="513"/>
        <w:gridCol w:w="1824"/>
        <w:gridCol w:w="7459"/>
        <w:gridCol w:w="709"/>
      </w:tblGrid>
      <w:tr w:rsidR="00F26E29" w:rsidRPr="002D2931" w:rsidTr="00F26E29">
        <w:trPr>
          <w:trHeight w:val="4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29" w:rsidRPr="002D2931" w:rsidRDefault="00F26E29" w:rsidP="002F14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D2931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D2931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2D2931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29" w:rsidRPr="002D2931" w:rsidRDefault="00F26E29" w:rsidP="002F14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D2931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7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29" w:rsidRPr="002D2931" w:rsidRDefault="00F26E29" w:rsidP="002F14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D2931">
              <w:rPr>
                <w:sz w:val="22"/>
                <w:szCs w:val="22"/>
                <w:lang w:eastAsia="ru-RU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29" w:rsidRPr="002D2931" w:rsidRDefault="00F26E29" w:rsidP="002F14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D2931">
              <w:rPr>
                <w:color w:val="000000"/>
                <w:sz w:val="22"/>
                <w:szCs w:val="22"/>
                <w:lang w:eastAsia="ru-RU"/>
              </w:rPr>
              <w:t xml:space="preserve">К-во, </w:t>
            </w:r>
            <w:proofErr w:type="spellStart"/>
            <w:proofErr w:type="gramStart"/>
            <w:r w:rsidRPr="002D2931">
              <w:rPr>
                <w:color w:val="000000"/>
                <w:sz w:val="22"/>
                <w:szCs w:val="22"/>
                <w:lang w:eastAsia="ru-RU"/>
              </w:rPr>
              <w:t>шт</w:t>
            </w:r>
            <w:proofErr w:type="spellEnd"/>
            <w:proofErr w:type="gramEnd"/>
          </w:p>
        </w:tc>
        <w:bookmarkStart w:id="0" w:name="_GoBack"/>
        <w:bookmarkEnd w:id="0"/>
      </w:tr>
      <w:tr w:rsidR="00F26E29" w:rsidRPr="002D2931" w:rsidTr="00F26E29">
        <w:trPr>
          <w:trHeight w:val="244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29" w:rsidRPr="002D2931" w:rsidRDefault="00F26E29" w:rsidP="002F14B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2D2931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29" w:rsidRPr="002D2931" w:rsidRDefault="00F26E29" w:rsidP="002F14B2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2D2931">
              <w:rPr>
                <w:sz w:val="22"/>
                <w:szCs w:val="22"/>
                <w:lang w:eastAsia="ru-RU"/>
              </w:rPr>
              <w:t>8-23 Протез голени модульного типа</w:t>
            </w:r>
          </w:p>
        </w:tc>
        <w:tc>
          <w:tcPr>
            <w:tcW w:w="7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29" w:rsidRPr="002D2931" w:rsidRDefault="00F26E29" w:rsidP="002F14B2">
            <w:pPr>
              <w:autoSpaceDE w:val="0"/>
              <w:autoSpaceDN w:val="0"/>
              <w:adjustRightInd w:val="0"/>
              <w:ind w:firstLine="549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голени модульного типа комбинированный.</w:t>
            </w:r>
            <w:r w:rsidRPr="002D2931">
              <w:rPr>
                <w:sz w:val="22"/>
                <w:szCs w:val="22"/>
              </w:rPr>
              <w:t xml:space="preserve"> Гильза изготовлена по индивидуальному слепку с культи инвалида. Пробная приемная гильза из </w:t>
            </w:r>
            <w:proofErr w:type="spellStart"/>
            <w:r w:rsidRPr="002D2931">
              <w:rPr>
                <w:sz w:val="22"/>
                <w:szCs w:val="22"/>
              </w:rPr>
              <w:t>термолина</w:t>
            </w:r>
            <w:proofErr w:type="spellEnd"/>
            <w:r w:rsidRPr="002D2931">
              <w:rPr>
                <w:sz w:val="22"/>
                <w:szCs w:val="22"/>
              </w:rPr>
              <w:t>.</w:t>
            </w:r>
            <w:r w:rsidRPr="002D2931">
              <w:rPr>
                <w:color w:val="FF0000"/>
                <w:sz w:val="22"/>
                <w:szCs w:val="22"/>
              </w:rPr>
              <w:t xml:space="preserve"> </w:t>
            </w:r>
            <w:r w:rsidRPr="002D2931">
              <w:rPr>
                <w:sz w:val="22"/>
                <w:szCs w:val="22"/>
              </w:rPr>
              <w:t>Постоянная приемная гильза из литьевого слоистого пластика на основе акриловых смол.</w:t>
            </w:r>
            <w:r w:rsidRPr="002D2931">
              <w:rPr>
                <w:color w:val="FF0000"/>
                <w:sz w:val="22"/>
                <w:szCs w:val="22"/>
              </w:rPr>
              <w:t xml:space="preserve"> </w:t>
            </w:r>
            <w:r w:rsidRPr="002D2931">
              <w:rPr>
                <w:sz w:val="22"/>
                <w:szCs w:val="22"/>
              </w:rPr>
              <w:t>Силиконовый чехол на культю.</w:t>
            </w:r>
            <w:r w:rsidRPr="002D2931">
              <w:rPr>
                <w:color w:val="FF0000"/>
                <w:sz w:val="22"/>
                <w:szCs w:val="22"/>
              </w:rPr>
              <w:t xml:space="preserve"> </w:t>
            </w:r>
            <w:r w:rsidRPr="002D2931">
              <w:rPr>
                <w:sz w:val="22"/>
                <w:szCs w:val="22"/>
              </w:rPr>
              <w:t>Крепление протеза голени на культе с использованием вакуумной мембраны.</w:t>
            </w:r>
          </w:p>
          <w:p w:rsidR="00F26E29" w:rsidRDefault="00F26E29" w:rsidP="002F14B2">
            <w:pPr>
              <w:autoSpaceDE w:val="0"/>
              <w:autoSpaceDN w:val="0"/>
              <w:adjustRightInd w:val="0"/>
              <w:ind w:firstLine="549"/>
              <w:jc w:val="both"/>
              <w:rPr>
                <w:rFonts w:eastAsia="BlissPro"/>
                <w:sz w:val="22"/>
                <w:szCs w:val="22"/>
              </w:rPr>
            </w:pPr>
            <w:r w:rsidRPr="002D2931">
              <w:rPr>
                <w:rFonts w:eastAsia="BlissPro"/>
                <w:sz w:val="22"/>
                <w:szCs w:val="22"/>
              </w:rPr>
              <w:t xml:space="preserve">Электронно-управляемая стопа с функцией сгибания лодыжки максимально приближает протез к человеческой ноге, самостоятельно подстраивается под изменения </w:t>
            </w:r>
            <w:r>
              <w:rPr>
                <w:rFonts w:eastAsia="BlissPro"/>
                <w:sz w:val="22"/>
                <w:szCs w:val="22"/>
              </w:rPr>
              <w:t xml:space="preserve">поверхности </w:t>
            </w:r>
            <w:r w:rsidRPr="002D2931">
              <w:rPr>
                <w:rFonts w:eastAsia="BlissPro"/>
                <w:sz w:val="22"/>
                <w:szCs w:val="22"/>
              </w:rPr>
              <w:t>ландшафта, преобразует походку пр</w:t>
            </w:r>
            <w:r>
              <w:rPr>
                <w:rFonts w:eastAsia="BlissPro"/>
                <w:sz w:val="22"/>
                <w:szCs w:val="22"/>
              </w:rPr>
              <w:t>и ходьбе по лестнице и наклонах, благодаря чему</w:t>
            </w:r>
            <w:r w:rsidRPr="002D2931">
              <w:rPr>
                <w:rFonts w:eastAsia="BlissPro"/>
                <w:sz w:val="22"/>
                <w:szCs w:val="22"/>
              </w:rPr>
              <w:t xml:space="preserve"> походка </w:t>
            </w:r>
            <w:r>
              <w:rPr>
                <w:rFonts w:eastAsia="BlissPro"/>
                <w:sz w:val="22"/>
                <w:szCs w:val="22"/>
              </w:rPr>
              <w:t xml:space="preserve">становится </w:t>
            </w:r>
            <w:r w:rsidRPr="002D2931">
              <w:rPr>
                <w:rFonts w:eastAsia="BlissPro"/>
                <w:sz w:val="22"/>
                <w:szCs w:val="22"/>
              </w:rPr>
              <w:t xml:space="preserve">более </w:t>
            </w:r>
            <w:r>
              <w:rPr>
                <w:rFonts w:eastAsia="BlissPro"/>
                <w:sz w:val="22"/>
                <w:szCs w:val="22"/>
              </w:rPr>
              <w:t xml:space="preserve">симметричная и сбалансированная. </w:t>
            </w:r>
          </w:p>
          <w:p w:rsidR="00F26E29" w:rsidRPr="002D2931" w:rsidRDefault="00F26E29" w:rsidP="002F14B2">
            <w:pPr>
              <w:autoSpaceDE w:val="0"/>
              <w:autoSpaceDN w:val="0"/>
              <w:adjustRightInd w:val="0"/>
              <w:ind w:firstLine="549"/>
              <w:jc w:val="both"/>
              <w:rPr>
                <w:rFonts w:eastAsia="OBOSerif"/>
                <w:color w:val="FF0000"/>
                <w:sz w:val="22"/>
                <w:szCs w:val="22"/>
              </w:rPr>
            </w:pPr>
            <w:r w:rsidRPr="004953DF">
              <w:rPr>
                <w:sz w:val="22"/>
                <w:szCs w:val="22"/>
              </w:rPr>
              <w:t xml:space="preserve">Наличие функции предотвращения падения - системы считывания информации о поверхности, траектории движения протеза и прилагаемой </w:t>
            </w:r>
            <w:r>
              <w:rPr>
                <w:sz w:val="22"/>
                <w:szCs w:val="22"/>
              </w:rPr>
              <w:t>пользователем</w:t>
            </w:r>
            <w:r w:rsidRPr="004953DF">
              <w:rPr>
                <w:sz w:val="22"/>
                <w:szCs w:val="22"/>
              </w:rPr>
              <w:t xml:space="preserve"> силе в ходе движения. </w:t>
            </w:r>
            <w:r w:rsidRPr="004953DF">
              <w:rPr>
                <w:rFonts w:eastAsia="BlissPro"/>
                <w:sz w:val="22"/>
                <w:szCs w:val="22"/>
              </w:rPr>
              <w:t>Акселерометр</w:t>
            </w:r>
            <w:r w:rsidRPr="002D2931">
              <w:rPr>
                <w:rFonts w:eastAsia="BlissPro"/>
                <w:sz w:val="22"/>
                <w:szCs w:val="22"/>
              </w:rPr>
              <w:t xml:space="preserve"> распознает, когда пользователь перемещается по плоской или наклонной поверхности, вверх или вниз по лестнице, так же когда он находится в активной позиции или в расслабленном состоянии (фиксируется). У стопы есть способность к </w:t>
            </w:r>
            <w:proofErr w:type="spellStart"/>
            <w:r w:rsidRPr="002D2931">
              <w:rPr>
                <w:rFonts w:eastAsia="BlissPro"/>
                <w:sz w:val="22"/>
                <w:szCs w:val="22"/>
              </w:rPr>
              <w:t>плантарному</w:t>
            </w:r>
            <w:proofErr w:type="spellEnd"/>
            <w:r w:rsidRPr="002D2931">
              <w:rPr>
                <w:rFonts w:eastAsia="BlissPro"/>
                <w:sz w:val="22"/>
                <w:szCs w:val="22"/>
              </w:rPr>
              <w:t xml:space="preserve"> сгибанию, когда пользователь становится на колени и ложится.</w:t>
            </w:r>
            <w:r w:rsidRPr="002D2931">
              <w:rPr>
                <w:rFonts w:eastAsia="OBOSerif"/>
                <w:color w:val="FF0000"/>
                <w:sz w:val="22"/>
                <w:szCs w:val="22"/>
              </w:rPr>
              <w:t xml:space="preserve"> </w:t>
            </w:r>
          </w:p>
          <w:p w:rsidR="00F26E29" w:rsidRDefault="00F26E29" w:rsidP="002F14B2">
            <w:pPr>
              <w:suppressAutoHyphens w:val="0"/>
              <w:ind w:firstLine="549"/>
              <w:jc w:val="both"/>
              <w:rPr>
                <w:sz w:val="22"/>
                <w:szCs w:val="22"/>
                <w:lang w:eastAsia="ru-RU"/>
              </w:rPr>
            </w:pPr>
            <w:r w:rsidRPr="002D2931">
              <w:rPr>
                <w:sz w:val="22"/>
                <w:szCs w:val="22"/>
              </w:rPr>
              <w:t xml:space="preserve">Косметическая облицовка для модульных протезов, покрытие облицовки чулки </w:t>
            </w:r>
            <w:proofErr w:type="spellStart"/>
            <w:r w:rsidRPr="002D2931">
              <w:rPr>
                <w:sz w:val="22"/>
                <w:szCs w:val="22"/>
              </w:rPr>
              <w:t>перлоновые</w:t>
            </w:r>
            <w:proofErr w:type="spellEnd"/>
            <w:r w:rsidRPr="002D2931">
              <w:rPr>
                <w:sz w:val="22"/>
                <w:szCs w:val="22"/>
              </w:rPr>
              <w:t>.</w:t>
            </w:r>
          </w:p>
          <w:p w:rsidR="00F26E29" w:rsidRPr="002D2931" w:rsidRDefault="00F26E29" w:rsidP="002F14B2">
            <w:pPr>
              <w:suppressAutoHyphens w:val="0"/>
              <w:ind w:firstLine="549"/>
              <w:jc w:val="both"/>
              <w:rPr>
                <w:sz w:val="22"/>
                <w:szCs w:val="22"/>
                <w:lang w:eastAsia="ru-RU"/>
              </w:rPr>
            </w:pPr>
            <w:r w:rsidRPr="002D2931">
              <w:rPr>
                <w:sz w:val="22"/>
                <w:szCs w:val="22"/>
                <w:lang w:eastAsia="ru-RU"/>
              </w:rPr>
              <w:t xml:space="preserve">Тип протеза по назначению: постоянный.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E29" w:rsidRPr="002D2931" w:rsidRDefault="00F26E29" w:rsidP="002F14B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2D2931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F26E29" w:rsidRPr="002D2931" w:rsidTr="00F26E29">
        <w:trPr>
          <w:trHeight w:val="24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6E29" w:rsidRPr="002D2931" w:rsidRDefault="00F26E29" w:rsidP="002F14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2931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E29" w:rsidRPr="002D2931" w:rsidRDefault="00F26E29" w:rsidP="002F14B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2931">
              <w:rPr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</w:tbl>
    <w:p w:rsidR="00F26E29" w:rsidRPr="006C530D" w:rsidRDefault="00F26E29" w:rsidP="00F26E29">
      <w:pPr>
        <w:keepNext/>
        <w:ind w:firstLine="709"/>
        <w:jc w:val="both"/>
      </w:pPr>
    </w:p>
    <w:p w:rsidR="00F26E29" w:rsidRDefault="00F26E29" w:rsidP="00F26E29">
      <w:pPr>
        <w:ind w:firstLine="709"/>
        <w:jc w:val="both"/>
      </w:pPr>
      <w:r>
        <w:t>Классификация протеза</w:t>
      </w:r>
      <w:r w:rsidRPr="006C530D">
        <w:t xml:space="preserve"> </w:t>
      </w:r>
      <w:r>
        <w:t>нижних</w:t>
      </w:r>
      <w:r w:rsidRPr="006C530D">
        <w:t xml:space="preserve"> конечностей в соответствии с ГОСТ </w:t>
      </w:r>
      <w:proofErr w:type="gramStart"/>
      <w:r w:rsidRPr="006C530D">
        <w:t>Р</w:t>
      </w:r>
      <w:proofErr w:type="gramEnd"/>
      <w:r w:rsidRPr="006C530D">
        <w:t xml:space="preserve"> ИСО 9999-2014 «Вспомогательные средства для людей с ограничениями жизнедеятельности. Классификация и терминология».</w:t>
      </w:r>
    </w:p>
    <w:p w:rsidR="00F26E29" w:rsidRDefault="00F26E29" w:rsidP="00F26E29">
      <w:pPr>
        <w:ind w:firstLine="709"/>
        <w:jc w:val="both"/>
      </w:pPr>
      <w:r>
        <w:t>Протез</w:t>
      </w:r>
      <w:r w:rsidRPr="00FB2215">
        <w:t xml:space="preserve"> </w:t>
      </w:r>
      <w:r>
        <w:t>нижних конечностей должен</w:t>
      </w:r>
      <w:r w:rsidRPr="00FB2215">
        <w:t xml:space="preserve"> соответствовать требованиям следующих стандартов:</w:t>
      </w:r>
    </w:p>
    <w:p w:rsidR="00F26E29" w:rsidRDefault="00F26E29" w:rsidP="00F26E29">
      <w:pPr>
        <w:ind w:firstLine="709"/>
        <w:jc w:val="both"/>
      </w:pPr>
      <w:r>
        <w:t xml:space="preserve">- </w:t>
      </w:r>
      <w:r w:rsidRPr="00A16734">
        <w:rPr>
          <w:lang w:eastAsia="ru-RU"/>
        </w:rPr>
        <w:t xml:space="preserve">ГОСТ </w:t>
      </w:r>
      <w:proofErr w:type="gramStart"/>
      <w:r w:rsidRPr="00A16734">
        <w:rPr>
          <w:lang w:eastAsia="ru-RU"/>
        </w:rPr>
        <w:t>Р</w:t>
      </w:r>
      <w:proofErr w:type="gramEnd"/>
      <w:r w:rsidRPr="00A16734">
        <w:rPr>
          <w:lang w:eastAsia="ru-RU"/>
        </w:rPr>
        <w:t xml:space="preserve"> 51191-2007 «</w:t>
      </w:r>
      <w:r w:rsidRPr="00F24747">
        <w:rPr>
          <w:lang w:eastAsia="ru-RU"/>
        </w:rPr>
        <w:t>Узлы протезов нижних конечностей. Технические требования и методы испытаний</w:t>
      </w:r>
      <w:r>
        <w:rPr>
          <w:lang w:eastAsia="ru-RU"/>
        </w:rPr>
        <w:t>»,</w:t>
      </w:r>
    </w:p>
    <w:p w:rsidR="00F26E29" w:rsidRDefault="00F26E29" w:rsidP="00F26E29">
      <w:pPr>
        <w:ind w:firstLine="709"/>
        <w:jc w:val="both"/>
      </w:pPr>
      <w:r w:rsidRPr="00FB2215">
        <w:t xml:space="preserve">- ГОСТ </w:t>
      </w:r>
      <w:proofErr w:type="gramStart"/>
      <w:r w:rsidRPr="00FB2215">
        <w:t>Р</w:t>
      </w:r>
      <w:proofErr w:type="gramEnd"/>
      <w:r w:rsidRPr="00FB2215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F26E29" w:rsidRDefault="00F26E29" w:rsidP="00F26E29">
      <w:pPr>
        <w:ind w:firstLine="709"/>
        <w:jc w:val="both"/>
      </w:pPr>
      <w:r w:rsidRPr="00FB2215">
        <w:t xml:space="preserve">- </w:t>
      </w:r>
      <w:r w:rsidRPr="00147E62">
        <w:t xml:space="preserve">ГОСТ </w:t>
      </w:r>
      <w:proofErr w:type="gramStart"/>
      <w:r w:rsidRPr="00147E62">
        <w:t>Р</w:t>
      </w:r>
      <w:proofErr w:type="gramEnd"/>
      <w:r w:rsidRPr="00147E62">
        <w:t xml:space="preserve"> 51819-2001</w:t>
      </w:r>
      <w:r w:rsidRPr="00FB2215">
        <w:t xml:space="preserve"> «Протезирование и </w:t>
      </w:r>
      <w:proofErr w:type="spellStart"/>
      <w:r w:rsidRPr="00FB2215">
        <w:t>ортезир</w:t>
      </w:r>
      <w:r w:rsidRPr="00FB2215">
        <w:t>о</w:t>
      </w:r>
      <w:r w:rsidRPr="00FB2215">
        <w:t>вание</w:t>
      </w:r>
      <w:proofErr w:type="spellEnd"/>
      <w:r w:rsidRPr="00FB2215">
        <w:t xml:space="preserve"> верхних и нижних конечностей. Термины и определения»,</w:t>
      </w:r>
    </w:p>
    <w:p w:rsidR="00F26E29" w:rsidRDefault="00F26E29" w:rsidP="00F26E29">
      <w:pPr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52770-2016</w:t>
      </w:r>
      <w:r w:rsidRPr="00FB2215">
        <w:t> «Изделия медицинские. Требования безопасности. Методы санитарно-химических и токсикологических испытаний»,</w:t>
      </w:r>
    </w:p>
    <w:p w:rsidR="00F26E29" w:rsidRPr="00FB2215" w:rsidRDefault="00F26E29" w:rsidP="00F26E29">
      <w:pPr>
        <w:ind w:firstLine="709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53869-2010 «</w:t>
      </w:r>
      <w:r w:rsidRPr="003852CC">
        <w:t>Протезы нижних конечностей. Технические требования</w:t>
      </w:r>
      <w:r>
        <w:t>»,</w:t>
      </w:r>
    </w:p>
    <w:p w:rsidR="00F26E29" w:rsidRDefault="00F26E29" w:rsidP="00F26E29">
      <w:pPr>
        <w:keepNext/>
        <w:ind w:firstLine="709"/>
        <w:jc w:val="both"/>
      </w:pPr>
      <w:r>
        <w:rPr>
          <w:lang w:eastAsia="ru-RU"/>
        </w:rPr>
        <w:t xml:space="preserve">- </w:t>
      </w:r>
      <w:r w:rsidRPr="00F24747">
        <w:rPr>
          <w:lang w:eastAsia="ru-RU"/>
        </w:rPr>
        <w:t xml:space="preserve">ГОСТ </w:t>
      </w:r>
      <w:proofErr w:type="gramStart"/>
      <w:r w:rsidRPr="00F24747">
        <w:rPr>
          <w:lang w:eastAsia="ru-RU"/>
        </w:rPr>
        <w:t>Р</w:t>
      </w:r>
      <w:proofErr w:type="gramEnd"/>
      <w:r w:rsidRPr="00F24747">
        <w:rPr>
          <w:lang w:eastAsia="ru-RU"/>
        </w:rPr>
        <w:t xml:space="preserve"> ИСО 10328-2007</w:t>
      </w:r>
      <w:r>
        <w:rPr>
          <w:lang w:eastAsia="ru-RU"/>
        </w:rPr>
        <w:t xml:space="preserve"> «</w:t>
      </w:r>
      <w:r w:rsidRPr="00F24747">
        <w:rPr>
          <w:lang w:eastAsia="ru-RU"/>
        </w:rPr>
        <w:t>Протезирование. Испытания конструкции протезов нижних конечностей. Требования и методы испытаний</w:t>
      </w:r>
      <w:r>
        <w:rPr>
          <w:lang w:eastAsia="ru-RU"/>
        </w:rPr>
        <w:t>»,</w:t>
      </w:r>
    </w:p>
    <w:p w:rsidR="00F26E29" w:rsidRDefault="00F26E29" w:rsidP="00F26E29">
      <w:pPr>
        <w:suppressAutoHyphens w:val="0"/>
        <w:ind w:firstLine="708"/>
        <w:jc w:val="both"/>
        <w:rPr>
          <w:lang w:eastAsia="ru-RU"/>
        </w:rPr>
      </w:pPr>
      <w:r>
        <w:t xml:space="preserve">- </w:t>
      </w:r>
      <w:r w:rsidRPr="00147E62">
        <w:rPr>
          <w:lang w:eastAsia="ru-RU"/>
        </w:rPr>
        <w:t xml:space="preserve">ГОСТ </w:t>
      </w:r>
      <w:proofErr w:type="gramStart"/>
      <w:r w:rsidRPr="00147E62">
        <w:rPr>
          <w:lang w:eastAsia="ru-RU"/>
        </w:rPr>
        <w:t>Р</w:t>
      </w:r>
      <w:proofErr w:type="gramEnd"/>
      <w:r w:rsidRPr="00147E62">
        <w:rPr>
          <w:lang w:eastAsia="ru-RU"/>
        </w:rPr>
        <w:t xml:space="preserve"> ИСО 13405-1-2001</w:t>
      </w:r>
      <w:r>
        <w:rPr>
          <w:lang w:eastAsia="ru-RU"/>
        </w:rPr>
        <w:t xml:space="preserve"> «Протезирование и </w:t>
      </w:r>
      <w:proofErr w:type="spellStart"/>
      <w:r>
        <w:rPr>
          <w:lang w:eastAsia="ru-RU"/>
        </w:rPr>
        <w:t>ортезирование</w:t>
      </w:r>
      <w:proofErr w:type="spellEnd"/>
      <w:r>
        <w:rPr>
          <w:lang w:eastAsia="ru-RU"/>
        </w:rPr>
        <w:t>. Классификация и описание узлов протезов. Часть 1. Классификация узлов протезов»,</w:t>
      </w:r>
    </w:p>
    <w:p w:rsidR="00F26E29" w:rsidRDefault="00F26E29" w:rsidP="00F26E29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A16734">
        <w:rPr>
          <w:lang w:eastAsia="ru-RU"/>
        </w:rPr>
        <w:t xml:space="preserve">ГОСТ </w:t>
      </w:r>
      <w:proofErr w:type="gramStart"/>
      <w:r w:rsidRPr="00A16734">
        <w:rPr>
          <w:lang w:eastAsia="ru-RU"/>
        </w:rPr>
        <w:t>Р</w:t>
      </w:r>
      <w:proofErr w:type="gramEnd"/>
      <w:r w:rsidRPr="00A16734">
        <w:rPr>
          <w:lang w:eastAsia="ru-RU"/>
        </w:rPr>
        <w:t xml:space="preserve"> ИСО 13405-2-2001 «</w:t>
      </w:r>
      <w:r w:rsidRPr="00F24747">
        <w:rPr>
          <w:lang w:eastAsia="ru-RU"/>
        </w:rPr>
        <w:t xml:space="preserve">Протезирование и </w:t>
      </w:r>
      <w:proofErr w:type="spellStart"/>
      <w:r w:rsidRPr="00F24747">
        <w:rPr>
          <w:lang w:eastAsia="ru-RU"/>
        </w:rPr>
        <w:t>ортезирование</w:t>
      </w:r>
      <w:proofErr w:type="spellEnd"/>
      <w:r w:rsidRPr="00F24747">
        <w:rPr>
          <w:lang w:eastAsia="ru-RU"/>
        </w:rPr>
        <w:t>. Классификация и описание узлов протезов. Часть 2. Описание узлов протезов нижних конечностей</w:t>
      </w:r>
      <w:r>
        <w:rPr>
          <w:lang w:eastAsia="ru-RU"/>
        </w:rPr>
        <w:t xml:space="preserve">», </w:t>
      </w:r>
    </w:p>
    <w:p w:rsidR="00F26E29" w:rsidRPr="00FB2215" w:rsidRDefault="00F26E29" w:rsidP="00F26E29">
      <w:pPr>
        <w:ind w:firstLine="708"/>
        <w:jc w:val="both"/>
        <w:rPr>
          <w:lang w:eastAsia="ru-RU"/>
        </w:rPr>
      </w:pPr>
      <w:r w:rsidRPr="00FB2215">
        <w:rPr>
          <w:lang w:eastAsia="ru-RU"/>
        </w:rPr>
        <w:t xml:space="preserve">- </w:t>
      </w:r>
      <w:r w:rsidRPr="00FB2215">
        <w:t xml:space="preserve">ГОСТ </w:t>
      </w:r>
      <w:proofErr w:type="gramStart"/>
      <w:r w:rsidRPr="00FB2215">
        <w:t>Р</w:t>
      </w:r>
      <w:proofErr w:type="gramEnd"/>
      <w:r w:rsidRPr="00FB2215">
        <w:t xml:space="preserve"> ИСО 22523-2007 «Протезы конечностей и </w:t>
      </w:r>
      <w:proofErr w:type="spellStart"/>
      <w:r w:rsidRPr="00FB2215">
        <w:t>ортезы</w:t>
      </w:r>
      <w:proofErr w:type="spellEnd"/>
      <w:r w:rsidRPr="00FB2215">
        <w:t xml:space="preserve"> наружные.</w:t>
      </w:r>
      <w:r>
        <w:t xml:space="preserve"> Требования и методы испытаний».</w:t>
      </w:r>
    </w:p>
    <w:p w:rsidR="00F26E29" w:rsidRPr="00CE4FC0" w:rsidRDefault="00F26E29" w:rsidP="00F26E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Протез должен изготавливаться с учетом анатомических дефектов нижних конечностей, индивидуально для пострадавшего, при этом в каждом конкретном случае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максимально учитывать физическое состояние, индивидуальные особенности пострадавшего, его психологический статус, профессиональную и частную жизнь, индивидуальный уровень </w:t>
      </w:r>
      <w:r w:rsidRPr="00CE4FC0">
        <w:rPr>
          <w:rFonts w:ascii="Times New Roman" w:hAnsi="Times New Roman" w:cs="Times New Roman"/>
          <w:sz w:val="24"/>
          <w:szCs w:val="24"/>
        </w:rPr>
        <w:t xml:space="preserve">двигательной активности и иные значимые для целей реабилитации </w:t>
      </w:r>
      <w:proofErr w:type="gramStart"/>
      <w:r w:rsidRPr="00CE4FC0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Pr="00CE4FC0">
        <w:rPr>
          <w:rFonts w:ascii="Times New Roman" w:hAnsi="Times New Roman" w:cs="Times New Roman"/>
          <w:sz w:val="24"/>
          <w:szCs w:val="24"/>
        </w:rPr>
        <w:t xml:space="preserve"> аспекты.</w:t>
      </w:r>
    </w:p>
    <w:p w:rsidR="00F26E29" w:rsidRPr="00FB2215" w:rsidRDefault="00F26E29" w:rsidP="00F26E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FC0">
        <w:rPr>
          <w:rFonts w:ascii="Times New Roman" w:hAnsi="Times New Roman" w:cs="Times New Roman"/>
          <w:color w:val="000000"/>
          <w:sz w:val="24"/>
          <w:szCs w:val="24"/>
        </w:rPr>
        <w:t>Выполняемые 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боты по обеспечению пострадавшего на производстве протезом</w:t>
      </w:r>
      <w:r w:rsidRPr="00CE4FC0">
        <w:rPr>
          <w:rFonts w:ascii="Times New Roman" w:hAnsi="Times New Roman" w:cs="Times New Roman"/>
          <w:color w:val="000000"/>
          <w:sz w:val="24"/>
          <w:szCs w:val="24"/>
        </w:rPr>
        <w:t xml:space="preserve"> нижних конечностей должны содержать комплекс медицинских, технических и социальн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ых мероприятий проводимых с ним</w:t>
      </w:r>
      <w:r w:rsidRPr="00CE4FC0">
        <w:rPr>
          <w:rFonts w:ascii="Times New Roman" w:hAnsi="Times New Roman" w:cs="Times New Roman"/>
          <w:color w:val="000000"/>
          <w:sz w:val="24"/>
          <w:szCs w:val="24"/>
        </w:rPr>
        <w:t>, в целях восстановления или компенсации ограничений жизнедеятельности. Выполняемые работы должны быть направлены на частичное восстановление опорно-двигательных функций и (или) устранение косметических дефектов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нижних конечностей пострадавшего с помощью протеза</w:t>
      </w:r>
      <w:r w:rsidRPr="00CE4FC0">
        <w:rPr>
          <w:rFonts w:ascii="Times New Roman" w:hAnsi="Times New Roman" w:cs="Times New Roman"/>
          <w:color w:val="000000"/>
          <w:sz w:val="24"/>
          <w:szCs w:val="24"/>
        </w:rPr>
        <w:t xml:space="preserve"> конечностей, с учетом уровня ампутации и модулирования применяемого в протезировании и </w:t>
      </w:r>
      <w:r w:rsidRPr="00CE4FC0">
        <w:rPr>
          <w:rFonts w:ascii="Times New Roman" w:hAnsi="Times New Roman" w:cs="Times New Roman"/>
          <w:sz w:val="24"/>
          <w:szCs w:val="24"/>
        </w:rPr>
        <w:t>предусматривать индивидуальное изготовление, обучение пользованию и выдачу техниче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Pr="00CE4FC0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4FC0">
        <w:rPr>
          <w:rFonts w:ascii="Times New Roman" w:hAnsi="Times New Roman" w:cs="Times New Roman"/>
          <w:sz w:val="24"/>
          <w:szCs w:val="24"/>
        </w:rPr>
        <w:t xml:space="preserve"> реабилитации</w:t>
      </w:r>
      <w:r w:rsidRPr="00FB22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E29" w:rsidRPr="00FB2215" w:rsidRDefault="00F26E29" w:rsidP="00F26E29">
      <w:pPr>
        <w:ind w:firstLine="720"/>
        <w:jc w:val="both"/>
      </w:pPr>
      <w:proofErr w:type="gramStart"/>
      <w:r w:rsidRPr="00FB2215">
        <w:t>Сырье и материалы, приме</w:t>
      </w:r>
      <w:r>
        <w:t>няемые для изготовления протеза</w:t>
      </w:r>
      <w:r w:rsidRPr="00FB2215">
        <w:t xml:space="preserve"> </w:t>
      </w:r>
      <w:r>
        <w:rPr>
          <w:bCs/>
        </w:rPr>
        <w:t>нижних</w:t>
      </w:r>
      <w:r w:rsidRPr="00FB2215">
        <w:rPr>
          <w:bCs/>
        </w:rPr>
        <w:t xml:space="preserve"> конечностей</w:t>
      </w:r>
      <w:r w:rsidRPr="00FB2215">
        <w:t xml:space="preserve">, должны быть разрешены к применению Федеральной службой по надзору в сфере защиты прав потребителей и благополучия человека, а также не должны содержать ядовитых (токсичных) компонентов, не должны воздействовать на цвет поверхности </w:t>
      </w:r>
      <w:r>
        <w:t>пола, одежды, кожи пользователя</w:t>
      </w:r>
      <w:r w:rsidRPr="00FB2215">
        <w:t xml:space="preserve"> с которыми контактируют те или иные детали изделия при его нормальной эксплуатации.  </w:t>
      </w:r>
      <w:proofErr w:type="gramEnd"/>
    </w:p>
    <w:p w:rsidR="00F26E29" w:rsidRDefault="00F26E29" w:rsidP="00F26E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15">
        <w:rPr>
          <w:rFonts w:ascii="Times New Roman" w:hAnsi="Times New Roman" w:cs="Times New Roman"/>
          <w:sz w:val="24"/>
          <w:szCs w:val="24"/>
        </w:rPr>
        <w:t>Прие</w:t>
      </w:r>
      <w:r>
        <w:rPr>
          <w:rFonts w:ascii="Times New Roman" w:hAnsi="Times New Roman" w:cs="Times New Roman"/>
          <w:sz w:val="24"/>
          <w:szCs w:val="24"/>
        </w:rPr>
        <w:t>мные гильзы и крепления протеза</w:t>
      </w:r>
      <w:r w:rsidRPr="00FB2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нижних</w:t>
      </w:r>
      <w:r w:rsidRPr="00FB2215">
        <w:rPr>
          <w:rFonts w:ascii="Times New Roman" w:hAnsi="Times New Roman" w:cs="Times New Roman"/>
          <w:bCs/>
          <w:sz w:val="24"/>
          <w:szCs w:val="24"/>
        </w:rPr>
        <w:t xml:space="preserve"> конечностей</w:t>
      </w:r>
      <w:r w:rsidRPr="00FB2215">
        <w:rPr>
          <w:rFonts w:ascii="Times New Roman" w:hAnsi="Times New Roman" w:cs="Times New Roman"/>
          <w:sz w:val="24"/>
          <w:szCs w:val="24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изделием. </w:t>
      </w:r>
    </w:p>
    <w:p w:rsidR="00F26E29" w:rsidRDefault="00F26E29" w:rsidP="00F26E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Узлы протеза</w:t>
      </w:r>
      <w:r w:rsidRPr="00FB2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нижних</w:t>
      </w:r>
      <w:r w:rsidRPr="00FB2215">
        <w:rPr>
          <w:rFonts w:ascii="Times New Roman" w:hAnsi="Times New Roman" w:cs="Times New Roman"/>
          <w:bCs/>
          <w:sz w:val="24"/>
          <w:szCs w:val="24"/>
        </w:rPr>
        <w:t xml:space="preserve"> конечностей</w:t>
      </w:r>
      <w:r w:rsidRPr="00FB2215">
        <w:rPr>
          <w:bCs/>
          <w:sz w:val="24"/>
          <w:szCs w:val="24"/>
        </w:rPr>
        <w:t xml:space="preserve"> </w:t>
      </w:r>
      <w:r w:rsidRPr="00FB2215">
        <w:rPr>
          <w:rFonts w:ascii="Times New Roman" w:hAnsi="Times New Roman" w:cs="Times New Roman"/>
          <w:sz w:val="24"/>
          <w:szCs w:val="24"/>
        </w:rPr>
        <w:t xml:space="preserve">должны быть устойчивыми к воздействию физиологической жидкости. </w:t>
      </w:r>
    </w:p>
    <w:p w:rsidR="00F26E29" w:rsidRDefault="00F26E29" w:rsidP="00F26E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215">
        <w:rPr>
          <w:rFonts w:ascii="Times New Roman" w:hAnsi="Times New Roman" w:cs="Times New Roman"/>
          <w:sz w:val="24"/>
          <w:szCs w:val="24"/>
        </w:rPr>
        <w:t>Металличе</w:t>
      </w:r>
      <w:r>
        <w:rPr>
          <w:rFonts w:ascii="Times New Roman" w:hAnsi="Times New Roman" w:cs="Times New Roman"/>
          <w:sz w:val="24"/>
          <w:szCs w:val="24"/>
        </w:rPr>
        <w:t>ские детали протеза</w:t>
      </w:r>
      <w:r w:rsidRPr="00FB22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нижних</w:t>
      </w:r>
      <w:r w:rsidRPr="00FB22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0FEC">
        <w:rPr>
          <w:rFonts w:ascii="Times New Roman" w:hAnsi="Times New Roman" w:cs="Times New Roman"/>
          <w:bCs/>
          <w:sz w:val="24"/>
          <w:szCs w:val="24"/>
        </w:rPr>
        <w:t>конечностей</w:t>
      </w:r>
      <w:r w:rsidRPr="00050FEC">
        <w:rPr>
          <w:rFonts w:ascii="Times New Roman" w:hAnsi="Times New Roman" w:cs="Times New Roman"/>
          <w:sz w:val="24"/>
          <w:szCs w:val="24"/>
        </w:rPr>
        <w:t xml:space="preserve"> должны быть изготовлены из коррозийно-стойких материалов или защищены от коррозии специальными покрытиями.</w:t>
      </w:r>
    </w:p>
    <w:p w:rsidR="00F26E29" w:rsidRPr="00050FEC" w:rsidRDefault="00F26E29" w:rsidP="00F26E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Упаковка протеза</w:t>
      </w:r>
      <w:r w:rsidRPr="00050FEC">
        <w:rPr>
          <w:rFonts w:ascii="Times New Roman" w:hAnsi="Times New Roman" w:cs="Times New Roman"/>
          <w:sz w:val="24"/>
          <w:szCs w:val="24"/>
        </w:rPr>
        <w:t xml:space="preserve"> </w:t>
      </w:r>
      <w:r w:rsidRPr="00050FEC">
        <w:rPr>
          <w:rFonts w:ascii="Times New Roman" w:hAnsi="Times New Roman" w:cs="Times New Roman"/>
          <w:bCs/>
          <w:sz w:val="24"/>
          <w:szCs w:val="24"/>
        </w:rPr>
        <w:t xml:space="preserve">нижних конечностей </w:t>
      </w:r>
      <w:r w:rsidRPr="00050FEC">
        <w:rPr>
          <w:rFonts w:ascii="Times New Roman" w:hAnsi="Times New Roman" w:cs="Times New Roman"/>
          <w:sz w:val="24"/>
          <w:szCs w:val="24"/>
        </w:rPr>
        <w:t>должна обеспечивать защиту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F26E29" w:rsidRDefault="00F26E29" w:rsidP="00F26E29">
      <w:pPr>
        <w:ind w:firstLine="709"/>
        <w:jc w:val="both"/>
      </w:pPr>
      <w:r w:rsidRPr="00050FEC">
        <w:t>Транспортирование</w:t>
      </w:r>
      <w:r w:rsidRPr="0063761A">
        <w:t xml:space="preserve"> и хранение </w:t>
      </w:r>
      <w:r>
        <w:t xml:space="preserve">протеза </w:t>
      </w:r>
      <w:r>
        <w:rPr>
          <w:bCs/>
        </w:rPr>
        <w:t>нижних</w:t>
      </w:r>
      <w:r w:rsidRPr="00FB2215">
        <w:rPr>
          <w:bCs/>
        </w:rPr>
        <w:t xml:space="preserve"> </w:t>
      </w:r>
      <w:r>
        <w:t>конечностей</w:t>
      </w:r>
      <w:r w:rsidRPr="0063761A">
        <w:t xml:space="preserve"> проводится в соответствии с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F26E29" w:rsidRPr="00C601D4" w:rsidRDefault="00F26E29" w:rsidP="00F26E29">
      <w:pPr>
        <w:autoSpaceDE w:val="0"/>
        <w:ind w:firstLine="709"/>
        <w:jc w:val="both"/>
      </w:pPr>
      <w:r>
        <w:rPr>
          <w:bCs/>
        </w:rPr>
        <w:t>Протез</w:t>
      </w:r>
      <w:r w:rsidRPr="00FB2215">
        <w:rPr>
          <w:bCs/>
        </w:rPr>
        <w:t xml:space="preserve"> </w:t>
      </w:r>
      <w:r>
        <w:rPr>
          <w:bCs/>
        </w:rPr>
        <w:t>нижних</w:t>
      </w:r>
      <w:r w:rsidRPr="00FB2215">
        <w:rPr>
          <w:bCs/>
        </w:rPr>
        <w:t xml:space="preserve"> конечностей </w:t>
      </w:r>
      <w:r w:rsidRPr="0063761A">
        <w:rPr>
          <w:bCs/>
        </w:rPr>
        <w:t>долж</w:t>
      </w:r>
      <w:r>
        <w:rPr>
          <w:bCs/>
        </w:rPr>
        <w:t>е</w:t>
      </w:r>
      <w:r w:rsidRPr="0063761A">
        <w:rPr>
          <w:bCs/>
        </w:rPr>
        <w:t>н</w:t>
      </w:r>
      <w:r>
        <w:rPr>
          <w:bCs/>
        </w:rPr>
        <w:t xml:space="preserve"> быть зарегистрирован и разрешен</w:t>
      </w:r>
      <w:r w:rsidRPr="0063761A">
        <w:rPr>
          <w:bCs/>
        </w:rPr>
        <w:t xml:space="preserve"> к применению на территории Российской Федерации. Д</w:t>
      </w:r>
      <w:r w:rsidRPr="0063761A">
        <w:t>олжны быть действующие регистрационные удостоверения, декларации о соответствии.</w:t>
      </w:r>
    </w:p>
    <w:p w:rsidR="00F26E29" w:rsidRPr="00FB2215" w:rsidRDefault="00F26E29" w:rsidP="00F26E29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FB2215">
        <w:t>Выполне</w:t>
      </w:r>
      <w:r>
        <w:t>ние работ по обеспечению протезом</w:t>
      </w:r>
      <w:r w:rsidRPr="00FB2215">
        <w:t xml:space="preserve"> </w:t>
      </w:r>
      <w:r>
        <w:rPr>
          <w:bCs/>
        </w:rPr>
        <w:t>нижних</w:t>
      </w:r>
      <w:r w:rsidRPr="00FB2215">
        <w:rPr>
          <w:bCs/>
        </w:rPr>
        <w:t xml:space="preserve"> </w:t>
      </w:r>
      <w:r w:rsidRPr="00FB2215">
        <w:t>конечностей должно быть осуществле</w:t>
      </w:r>
      <w:r>
        <w:t>но по месту изготовления изделия</w:t>
      </w:r>
      <w:r w:rsidRPr="00FB2215">
        <w:t xml:space="preserve"> или при необходимости по месту жительства получателя.</w:t>
      </w:r>
    </w:p>
    <w:p w:rsidR="00F26E29" w:rsidRPr="00FB2215" w:rsidRDefault="00F26E29" w:rsidP="00F26E29">
      <w:pPr>
        <w:tabs>
          <w:tab w:val="left" w:pos="-360"/>
        </w:tabs>
        <w:ind w:firstLine="709"/>
        <w:jc w:val="both"/>
      </w:pPr>
      <w:r>
        <w:rPr>
          <w:bCs/>
        </w:rPr>
        <w:t>Срок обеспечения получателя протезом</w:t>
      </w:r>
      <w:r w:rsidRPr="00FB2215">
        <w:rPr>
          <w:bCs/>
        </w:rPr>
        <w:t xml:space="preserve"> </w:t>
      </w:r>
      <w:r>
        <w:rPr>
          <w:bCs/>
        </w:rPr>
        <w:t>нижних</w:t>
      </w:r>
      <w:r w:rsidRPr="00FB2215">
        <w:rPr>
          <w:bCs/>
        </w:rPr>
        <w:t xml:space="preserve"> конечностей – в течение 30 календарных дней,</w:t>
      </w:r>
      <w:r>
        <w:rPr>
          <w:bCs/>
        </w:rPr>
        <w:t xml:space="preserve"> с момента обращения получателя</w:t>
      </w:r>
      <w:r w:rsidRPr="00FB2215">
        <w:rPr>
          <w:bCs/>
        </w:rPr>
        <w:t xml:space="preserve"> с направлением к исполнителю</w:t>
      </w:r>
      <w:r>
        <w:t>, но не позднее 15 октября 2018</w:t>
      </w:r>
      <w:r w:rsidRPr="00FB2215">
        <w:t xml:space="preserve"> года.</w:t>
      </w:r>
    </w:p>
    <w:p w:rsidR="00F26E29" w:rsidRPr="00FB2215" w:rsidRDefault="00F26E29" w:rsidP="00F26E29">
      <w:pPr>
        <w:ind w:firstLine="709"/>
        <w:jc w:val="both"/>
      </w:pPr>
      <w:r w:rsidRPr="00FB2215">
        <w:t>Исполнитель несет ответственность за качество выполненных работ по заключенному контракту и соблюдение требований нормативно-технической документации.</w:t>
      </w:r>
    </w:p>
    <w:p w:rsidR="00F26E29" w:rsidRPr="0063761A" w:rsidRDefault="00F26E29" w:rsidP="00F26E29">
      <w:pPr>
        <w:numPr>
          <w:ilvl w:val="0"/>
          <w:numId w:val="1"/>
        </w:numPr>
        <w:spacing w:line="280" w:lineRule="exact"/>
        <w:ind w:firstLine="709"/>
        <w:jc w:val="both"/>
      </w:pPr>
      <w:r w:rsidRPr="0063761A">
        <w:t>Исполните</w:t>
      </w:r>
      <w:r>
        <w:t>ль обязан обеспечить получателя</w:t>
      </w:r>
      <w:r w:rsidRPr="0063761A">
        <w:t xml:space="preserve"> гарантийным талоном и информировать </w:t>
      </w:r>
      <w:r>
        <w:t>его</w:t>
      </w:r>
      <w:r w:rsidRPr="0063761A">
        <w:t xml:space="preserve"> об условиях гарантийного обслуживания, предоставить гарантию на выполненные работы за счет собственных сре</w:t>
      </w:r>
      <w:proofErr w:type="gramStart"/>
      <w:r w:rsidRPr="0063761A">
        <w:t>дств в п</w:t>
      </w:r>
      <w:proofErr w:type="gramEnd"/>
      <w:r w:rsidRPr="0063761A">
        <w:t>ериод гарантийного срока эксплуатации, а также послегарантийное обслуживание. Гарантия качества результата работы распространяется на все составляющие результата работ.</w:t>
      </w:r>
    </w:p>
    <w:p w:rsidR="00BC1357" w:rsidRDefault="00F26E29" w:rsidP="00F26E29">
      <w:r>
        <w:lastRenderedPageBreak/>
        <w:t xml:space="preserve">Гарантийный срок на протез </w:t>
      </w:r>
      <w:r>
        <w:rPr>
          <w:bCs/>
        </w:rPr>
        <w:t>нижних конечностей</w:t>
      </w:r>
      <w:r w:rsidRPr="00A304AC">
        <w:rPr>
          <w:bCs/>
        </w:rPr>
        <w:t xml:space="preserve"> </w:t>
      </w:r>
      <w:r>
        <w:t>устанавливается со дня выдачи готового изделия в эксплуатацию и составляет не менее 24 месяцев.</w:t>
      </w:r>
      <w:r w:rsidRPr="0063761A">
        <w:t xml:space="preserve"> В течение этого срока предприятие-изготовитель производит замену или ремонт изделия бесплатно.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issPr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BO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29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26E29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26E29"/>
    <w:pPr>
      <w:keepNext/>
      <w:widowControl w:val="0"/>
      <w:tabs>
        <w:tab w:val="left" w:pos="709"/>
        <w:tab w:val="left" w:pos="1080"/>
      </w:tabs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F26E29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">
    <w:name w:val="Body Text Indent 2"/>
    <w:basedOn w:val="a"/>
    <w:link w:val="20"/>
    <w:semiHidden/>
    <w:rsid w:val="00F26E29"/>
    <w:pPr>
      <w:widowControl w:val="0"/>
      <w:ind w:firstLine="72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26E29"/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F26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26E29"/>
    <w:pPr>
      <w:keepNext/>
      <w:widowControl w:val="0"/>
      <w:tabs>
        <w:tab w:val="left" w:pos="709"/>
        <w:tab w:val="left" w:pos="1080"/>
      </w:tabs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F26E29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">
    <w:name w:val="Body Text Indent 2"/>
    <w:basedOn w:val="a"/>
    <w:link w:val="20"/>
    <w:semiHidden/>
    <w:rsid w:val="00F26E29"/>
    <w:pPr>
      <w:widowControl w:val="0"/>
      <w:ind w:firstLine="720"/>
      <w:jc w:val="both"/>
    </w:pPr>
    <w:rPr>
      <w:sz w:val="26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26E29"/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ConsPlusNormal">
    <w:name w:val="ConsPlusNormal"/>
    <w:uiPriority w:val="99"/>
    <w:rsid w:val="00F26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2018-05-11T03:43:00Z</dcterms:created>
  <dcterms:modified xsi:type="dcterms:W3CDTF">2018-05-11T03:44:00Z</dcterms:modified>
</cp:coreProperties>
</file>