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E6" w:rsidRPr="009D376E" w:rsidRDefault="00DC2EE6" w:rsidP="00DC2EE6">
      <w:pPr>
        <w:keepNext/>
        <w:ind w:firstLine="709"/>
        <w:jc w:val="center"/>
        <w:rPr>
          <w:b/>
          <w:bCs/>
          <w:sz w:val="22"/>
          <w:szCs w:val="22"/>
        </w:rPr>
      </w:pPr>
      <w:r w:rsidRPr="009D376E">
        <w:rPr>
          <w:b/>
          <w:bCs/>
          <w:sz w:val="22"/>
          <w:szCs w:val="22"/>
        </w:rPr>
        <w:t>Описания объекта закупки</w:t>
      </w:r>
    </w:p>
    <w:p w:rsidR="00DC2EE6" w:rsidRPr="009D376E" w:rsidRDefault="00DC2EE6" w:rsidP="00DC2EE6">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DC2EE6" w:rsidP="00DC2EE6">
      <w:pPr>
        <w:keepNext/>
        <w:ind w:firstLine="709"/>
        <w:jc w:val="center"/>
        <w:rPr>
          <w:b/>
          <w:sz w:val="22"/>
          <w:szCs w:val="22"/>
        </w:rPr>
      </w:pPr>
      <w:r w:rsidRPr="009D376E">
        <w:rPr>
          <w:b/>
          <w:sz w:val="22"/>
          <w:szCs w:val="22"/>
        </w:rPr>
        <w:t>для обеспечения инвалидов</w:t>
      </w:r>
      <w:r w:rsidR="004A472A">
        <w:rPr>
          <w:b/>
          <w:sz w:val="22"/>
          <w:szCs w:val="22"/>
        </w:rPr>
        <w:t xml:space="preserve"> в 2018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w:t>
      </w:r>
      <w:proofErr w:type="gramStart"/>
      <w:r w:rsidRPr="009D376E">
        <w:rPr>
          <w:sz w:val="22"/>
          <w:szCs w:val="22"/>
        </w:rPr>
        <w:t>противовоспалительными</w:t>
      </w:r>
      <w:proofErr w:type="gramEnd"/>
      <w:r w:rsidRPr="009D376E">
        <w:rPr>
          <w:sz w:val="22"/>
          <w:szCs w:val="22"/>
        </w:rPr>
        <w:t xml:space="preserve">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lastRenderedPageBreak/>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F26F7C" w:rsidRPr="00F26F7C" w:rsidRDefault="00F26F7C" w:rsidP="00F26F7C">
      <w:pPr>
        <w:widowControl w:val="0"/>
        <w:shd w:val="clear" w:color="auto" w:fill="FFFFFF"/>
        <w:tabs>
          <w:tab w:val="left" w:pos="0"/>
        </w:tabs>
        <w:autoSpaceDE w:val="0"/>
        <w:ind w:firstLine="709"/>
        <w:jc w:val="both"/>
        <w:rPr>
          <w:sz w:val="22"/>
          <w:szCs w:val="22"/>
        </w:rPr>
      </w:pPr>
      <w:r w:rsidRPr="00F26F7C">
        <w:rPr>
          <w:sz w:val="22"/>
          <w:szCs w:val="22"/>
        </w:rPr>
        <w:t xml:space="preserve">Срок поставки: </w:t>
      </w:r>
      <w:r w:rsidRPr="004A472A">
        <w:rPr>
          <w:sz w:val="22"/>
          <w:szCs w:val="22"/>
          <w:u w:val="single"/>
        </w:rPr>
        <w:t>до 01.0</w:t>
      </w:r>
      <w:r w:rsidR="004A472A" w:rsidRPr="004A472A">
        <w:rPr>
          <w:sz w:val="22"/>
          <w:szCs w:val="22"/>
          <w:u w:val="single"/>
        </w:rPr>
        <w:t>9</w:t>
      </w:r>
      <w:r w:rsidRPr="004A472A">
        <w:rPr>
          <w:sz w:val="22"/>
          <w:szCs w:val="22"/>
          <w:u w:val="single"/>
        </w:rPr>
        <w:t>.2018</w:t>
      </w:r>
    </w:p>
    <w:p w:rsidR="00BE014B" w:rsidRPr="00F26F7C" w:rsidRDefault="00BE014B" w:rsidP="00BE014B">
      <w:pPr>
        <w:jc w:val="both"/>
        <w:rPr>
          <w:sz w:val="22"/>
          <w:szCs w:val="22"/>
        </w:rPr>
      </w:pPr>
      <w:r w:rsidRPr="00F26F7C">
        <w:rPr>
          <w:sz w:val="22"/>
          <w:szCs w:val="22"/>
        </w:rPr>
        <w:t xml:space="preserve">           Способ доставки товара на условиях </w:t>
      </w:r>
      <w:r w:rsidRPr="00F26F7C">
        <w:rPr>
          <w:sz w:val="22"/>
          <w:szCs w:val="22"/>
          <w:lang w:val="en-US"/>
        </w:rPr>
        <w:t>DDP</w:t>
      </w:r>
      <w:r w:rsidRPr="00F26F7C">
        <w:rPr>
          <w:sz w:val="22"/>
          <w:szCs w:val="22"/>
        </w:rPr>
        <w:t xml:space="preserve"> согласовывается с Получателем (по месту жительства, по месту нахождения пунктов выдачи, по месту нахождения Поставщика).</w:t>
      </w:r>
    </w:p>
    <w:p w:rsidR="001A2273" w:rsidRPr="00F26F7C" w:rsidRDefault="001A2273" w:rsidP="001A2273">
      <w:pPr>
        <w:widowControl w:val="0"/>
        <w:shd w:val="clear" w:color="auto" w:fill="FFFFFF"/>
        <w:tabs>
          <w:tab w:val="left" w:pos="0"/>
        </w:tabs>
        <w:autoSpaceDE w:val="0"/>
        <w:ind w:firstLine="709"/>
        <w:jc w:val="both"/>
        <w:rPr>
          <w:b/>
          <w:sz w:val="22"/>
          <w:szCs w:val="22"/>
        </w:rPr>
      </w:pPr>
      <w:r w:rsidRPr="00F26F7C">
        <w:rPr>
          <w:b/>
          <w:sz w:val="22"/>
          <w:szCs w:val="22"/>
        </w:rPr>
        <w:t>Поставка специальных сре</w:t>
      </w:r>
      <w:proofErr w:type="gramStart"/>
      <w:r w:rsidRPr="00F26F7C">
        <w:rPr>
          <w:b/>
          <w:sz w:val="22"/>
          <w:szCs w:val="22"/>
        </w:rPr>
        <w:t>дств пр</w:t>
      </w:r>
      <w:proofErr w:type="gramEnd"/>
      <w:r w:rsidRPr="00F26F7C">
        <w:rPr>
          <w:b/>
          <w:sz w:val="22"/>
          <w:szCs w:val="22"/>
        </w:rPr>
        <w:t>и нарушениях функций выделения (</w:t>
      </w:r>
      <w:r w:rsidR="00E36A21" w:rsidRPr="00F26F7C">
        <w:rPr>
          <w:b/>
          <w:sz w:val="22"/>
          <w:szCs w:val="22"/>
        </w:rPr>
        <w:t>моче - и калоприемников</w:t>
      </w:r>
      <w:r w:rsidRPr="00F26F7C">
        <w:rPr>
          <w:b/>
          <w:sz w:val="22"/>
          <w:szCs w:val="22"/>
        </w:rPr>
        <w:t>) для обеспечения инвалидов, проживающих на территории Свердловской области, в том числе:</w:t>
      </w:r>
    </w:p>
    <w:p w:rsidR="00F26F7C" w:rsidRPr="00F26F7C" w:rsidRDefault="00F26F7C" w:rsidP="00F26F7C">
      <w:pPr>
        <w:ind w:firstLine="709"/>
        <w:jc w:val="both"/>
        <w:rPr>
          <w:b/>
          <w:sz w:val="22"/>
          <w:szCs w:val="22"/>
        </w:rPr>
      </w:pPr>
      <w:proofErr w:type="gramStart"/>
      <w:r w:rsidRPr="00F26F7C">
        <w:rPr>
          <w:b/>
          <w:sz w:val="22"/>
          <w:szCs w:val="22"/>
        </w:rPr>
        <w:t>в городах Екатеринбург, Березовский, Верхняя Пышма, Новоуральск, Сысерть, Арамиль; в районах г. Екатеринбурга:</w:t>
      </w:r>
      <w:proofErr w:type="gramEnd"/>
      <w:r w:rsidRPr="00F26F7C">
        <w:rPr>
          <w:b/>
          <w:sz w:val="22"/>
          <w:szCs w:val="22"/>
        </w:rPr>
        <w:t xml:space="preserve"> Кировский, Железнодорожный, Орджоникидзевский, </w:t>
      </w:r>
      <w:proofErr w:type="gramStart"/>
      <w:r w:rsidRPr="00F26F7C">
        <w:rPr>
          <w:b/>
          <w:sz w:val="22"/>
          <w:szCs w:val="22"/>
        </w:rPr>
        <w:t>Верх-</w:t>
      </w:r>
      <w:proofErr w:type="spellStart"/>
      <w:r w:rsidRPr="00F26F7C">
        <w:rPr>
          <w:b/>
          <w:sz w:val="22"/>
          <w:szCs w:val="22"/>
        </w:rPr>
        <w:t>Исетский</w:t>
      </w:r>
      <w:proofErr w:type="spellEnd"/>
      <w:proofErr w:type="gramEnd"/>
      <w:r w:rsidRPr="00F26F7C">
        <w:rPr>
          <w:b/>
          <w:sz w:val="22"/>
          <w:szCs w:val="22"/>
        </w:rPr>
        <w:t xml:space="preserve">, </w:t>
      </w:r>
      <w:r w:rsidRPr="00F26F7C">
        <w:rPr>
          <w:b/>
          <w:bCs/>
          <w:sz w:val="22"/>
          <w:szCs w:val="22"/>
        </w:rPr>
        <w:t xml:space="preserve">Октябрьский, Чкаловский, Ленинский; в районах: </w:t>
      </w:r>
      <w:proofErr w:type="spellStart"/>
      <w:r w:rsidRPr="00F26F7C">
        <w:rPr>
          <w:b/>
          <w:bCs/>
          <w:sz w:val="22"/>
          <w:szCs w:val="22"/>
        </w:rPr>
        <w:t>Сысертский</w:t>
      </w:r>
      <w:proofErr w:type="spellEnd"/>
      <w:r w:rsidRPr="00F26F7C">
        <w:rPr>
          <w:b/>
          <w:bCs/>
          <w:sz w:val="22"/>
          <w:szCs w:val="22"/>
        </w:rPr>
        <w:t>.</w:t>
      </w:r>
    </w:p>
    <w:p w:rsidR="005F570E" w:rsidRDefault="005F570E" w:rsidP="004618F1">
      <w:pPr>
        <w:jc w:val="both"/>
        <w:rPr>
          <w:sz w:val="18"/>
          <w:szCs w:val="18"/>
        </w:rPr>
      </w:pPr>
    </w:p>
    <w:p w:rsidR="005F570E" w:rsidRPr="004A472A" w:rsidRDefault="004A472A" w:rsidP="004618F1">
      <w:pPr>
        <w:jc w:val="both"/>
        <w:rPr>
          <w:b/>
        </w:rPr>
      </w:pPr>
      <w:r w:rsidRPr="004A472A">
        <w:rPr>
          <w:b/>
        </w:rPr>
        <w:t>Количество: 376 231 штук</w:t>
      </w:r>
    </w:p>
    <w:p w:rsidR="004A472A" w:rsidRDefault="004A472A" w:rsidP="004618F1">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2878"/>
        <w:gridCol w:w="4524"/>
        <w:gridCol w:w="810"/>
      </w:tblGrid>
      <w:tr w:rsidR="004A472A" w:rsidRPr="001E128C" w:rsidTr="00A9528E">
        <w:trPr>
          <w:trHeight w:val="756"/>
        </w:trPr>
        <w:tc>
          <w:tcPr>
            <w:tcW w:w="0" w:type="auto"/>
            <w:tcBorders>
              <w:top w:val="single" w:sz="4" w:space="0" w:color="auto"/>
              <w:bottom w:val="single" w:sz="4" w:space="0" w:color="auto"/>
            </w:tcBorders>
          </w:tcPr>
          <w:p w:rsidR="004A472A" w:rsidRPr="00107837" w:rsidRDefault="004A472A" w:rsidP="00A9528E">
            <w:pPr>
              <w:keepNext/>
              <w:tabs>
                <w:tab w:val="left" w:pos="708"/>
              </w:tabs>
              <w:snapToGrid w:val="0"/>
              <w:jc w:val="center"/>
              <w:rPr>
                <w:b/>
                <w:bCs/>
                <w:sz w:val="22"/>
                <w:szCs w:val="22"/>
              </w:rPr>
            </w:pPr>
            <w:r w:rsidRPr="00107837">
              <w:rPr>
                <w:b/>
                <w:bCs/>
                <w:sz w:val="22"/>
                <w:szCs w:val="22"/>
              </w:rPr>
              <w:lastRenderedPageBreak/>
              <w:t>Номер вида ТСР (изделий)</w:t>
            </w:r>
            <w:r w:rsidRPr="00107837">
              <w:rPr>
                <w:b/>
                <w:bCs/>
                <w:sz w:val="22"/>
                <w:szCs w:val="22"/>
                <w:vertAlign w:val="superscript"/>
              </w:rPr>
              <w:t>*</w:t>
            </w:r>
          </w:p>
        </w:tc>
        <w:tc>
          <w:tcPr>
            <w:tcW w:w="0" w:type="auto"/>
            <w:tcBorders>
              <w:top w:val="single" w:sz="4" w:space="0" w:color="auto"/>
              <w:bottom w:val="single" w:sz="4" w:space="0" w:color="auto"/>
            </w:tcBorders>
          </w:tcPr>
          <w:p w:rsidR="004A472A" w:rsidRPr="00107837" w:rsidRDefault="004A472A" w:rsidP="00A9528E">
            <w:pPr>
              <w:keepNext/>
              <w:tabs>
                <w:tab w:val="left" w:pos="708"/>
              </w:tabs>
              <w:snapToGrid w:val="0"/>
              <w:ind w:right="432"/>
              <w:jc w:val="center"/>
              <w:rPr>
                <w:b/>
                <w:bCs/>
                <w:sz w:val="22"/>
                <w:szCs w:val="22"/>
              </w:rPr>
            </w:pPr>
            <w:r w:rsidRPr="00107837">
              <w:rPr>
                <w:b/>
                <w:bCs/>
                <w:sz w:val="22"/>
                <w:szCs w:val="22"/>
              </w:rPr>
              <w:t>Наименование изделия</w:t>
            </w:r>
          </w:p>
        </w:tc>
        <w:tc>
          <w:tcPr>
            <w:tcW w:w="0" w:type="auto"/>
            <w:tcBorders>
              <w:top w:val="single" w:sz="4" w:space="0" w:color="auto"/>
              <w:bottom w:val="single" w:sz="4" w:space="0" w:color="auto"/>
            </w:tcBorders>
          </w:tcPr>
          <w:p w:rsidR="004A472A" w:rsidRPr="00107837" w:rsidRDefault="004A472A" w:rsidP="00A9528E">
            <w:pPr>
              <w:pStyle w:val="4"/>
              <w:tabs>
                <w:tab w:val="left" w:pos="0"/>
              </w:tabs>
              <w:snapToGrid w:val="0"/>
              <w:rPr>
                <w:b/>
                <w:bCs/>
                <w:i w:val="0"/>
                <w:iCs w:val="0"/>
              </w:rPr>
            </w:pPr>
            <w:r w:rsidRPr="00107837">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4A472A" w:rsidRPr="00107837" w:rsidRDefault="004A472A" w:rsidP="00A9528E">
            <w:pPr>
              <w:keepNext/>
              <w:tabs>
                <w:tab w:val="left" w:pos="708"/>
              </w:tabs>
              <w:snapToGrid w:val="0"/>
              <w:jc w:val="center"/>
              <w:rPr>
                <w:b/>
                <w:bCs/>
                <w:sz w:val="22"/>
                <w:szCs w:val="22"/>
              </w:rPr>
            </w:pPr>
            <w:r w:rsidRPr="00107837">
              <w:rPr>
                <w:b/>
                <w:bCs/>
                <w:sz w:val="22"/>
                <w:szCs w:val="22"/>
              </w:rPr>
              <w:t>Кол-во, шт.</w:t>
            </w:r>
          </w:p>
        </w:tc>
      </w:tr>
      <w:tr w:rsidR="004A472A" w:rsidRPr="001E128C" w:rsidTr="00A9528E">
        <w:trPr>
          <w:trHeight w:val="2487"/>
        </w:trPr>
        <w:tc>
          <w:tcPr>
            <w:tcW w:w="0" w:type="auto"/>
            <w:tcBorders>
              <w:top w:val="single" w:sz="4" w:space="0" w:color="auto"/>
            </w:tcBorders>
          </w:tcPr>
          <w:p w:rsidR="004A472A" w:rsidRPr="001E128C" w:rsidRDefault="004A472A" w:rsidP="00A9528E">
            <w:pPr>
              <w:keepNext/>
              <w:snapToGrid w:val="0"/>
              <w:rPr>
                <w:bCs/>
                <w:sz w:val="22"/>
                <w:szCs w:val="22"/>
              </w:rPr>
            </w:pPr>
            <w:r w:rsidRPr="001E128C">
              <w:rPr>
                <w:bCs/>
                <w:sz w:val="22"/>
                <w:szCs w:val="22"/>
              </w:rPr>
              <w:t>21-01-01</w:t>
            </w:r>
          </w:p>
        </w:tc>
        <w:tc>
          <w:tcPr>
            <w:tcW w:w="0" w:type="auto"/>
            <w:tcBorders>
              <w:top w:val="single" w:sz="4" w:space="0" w:color="auto"/>
            </w:tcBorders>
          </w:tcPr>
          <w:p w:rsidR="004A472A" w:rsidRPr="001E128C" w:rsidRDefault="004A472A" w:rsidP="00A9528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4A472A" w:rsidRPr="001E128C" w:rsidRDefault="004A472A"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4A472A" w:rsidRPr="001E128C" w:rsidRDefault="004A472A" w:rsidP="00A9528E">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4A472A" w:rsidRPr="001E128C" w:rsidRDefault="004A472A" w:rsidP="00A9528E">
            <w:pPr>
              <w:jc w:val="center"/>
              <w:rPr>
                <w:color w:val="000000"/>
                <w:sz w:val="22"/>
                <w:szCs w:val="22"/>
              </w:rPr>
            </w:pPr>
            <w:r w:rsidRPr="001E128C">
              <w:rPr>
                <w:color w:val="000000"/>
                <w:sz w:val="22"/>
                <w:szCs w:val="22"/>
              </w:rPr>
              <w:t>87350</w:t>
            </w:r>
          </w:p>
        </w:tc>
      </w:tr>
      <w:tr w:rsidR="004A472A" w:rsidRPr="001E128C" w:rsidTr="00A9528E">
        <w:trPr>
          <w:trHeight w:val="2487"/>
        </w:trPr>
        <w:tc>
          <w:tcPr>
            <w:tcW w:w="0" w:type="auto"/>
          </w:tcPr>
          <w:p w:rsidR="004A472A" w:rsidRPr="001E128C" w:rsidRDefault="004A472A" w:rsidP="00A9528E">
            <w:pPr>
              <w:keepNext/>
              <w:snapToGrid w:val="0"/>
              <w:rPr>
                <w:bCs/>
                <w:sz w:val="22"/>
                <w:szCs w:val="22"/>
              </w:rPr>
            </w:pPr>
            <w:r w:rsidRPr="001E128C">
              <w:rPr>
                <w:bCs/>
                <w:sz w:val="22"/>
                <w:szCs w:val="22"/>
              </w:rPr>
              <w:t>21-01-01</w:t>
            </w:r>
          </w:p>
        </w:tc>
        <w:tc>
          <w:tcPr>
            <w:tcW w:w="0" w:type="auto"/>
          </w:tcPr>
          <w:p w:rsidR="004A472A" w:rsidRDefault="004A472A" w:rsidP="00A9528E">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4A472A" w:rsidRPr="001E128C" w:rsidRDefault="004A472A" w:rsidP="00A9528E">
            <w:pPr>
              <w:keepNext/>
              <w:snapToGrid w:val="0"/>
              <w:rPr>
                <w:bCs/>
                <w:sz w:val="22"/>
                <w:szCs w:val="22"/>
              </w:rPr>
            </w:pPr>
            <w:r w:rsidRPr="001E128C">
              <w:rPr>
                <w:b/>
                <w:bCs/>
                <w:sz w:val="22"/>
                <w:szCs w:val="22"/>
              </w:rPr>
              <w:t>(с фильтром)</w:t>
            </w:r>
          </w:p>
        </w:tc>
        <w:tc>
          <w:tcPr>
            <w:tcW w:w="0" w:type="auto"/>
          </w:tcPr>
          <w:p w:rsidR="004A472A" w:rsidRPr="001E128C" w:rsidRDefault="004A472A"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4A472A" w:rsidRPr="001E128C" w:rsidRDefault="004A472A" w:rsidP="00A9528E">
            <w:pPr>
              <w:keepNext/>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6000</w:t>
            </w:r>
          </w:p>
        </w:tc>
      </w:tr>
      <w:tr w:rsidR="004A472A" w:rsidRPr="001E128C" w:rsidTr="00A9528E">
        <w:trPr>
          <w:trHeight w:val="2463"/>
        </w:trPr>
        <w:tc>
          <w:tcPr>
            <w:tcW w:w="0" w:type="auto"/>
          </w:tcPr>
          <w:p w:rsidR="004A472A" w:rsidRPr="001E128C" w:rsidRDefault="004A472A" w:rsidP="00A9528E">
            <w:pPr>
              <w:keepNext/>
              <w:snapToGrid w:val="0"/>
              <w:rPr>
                <w:bCs/>
                <w:sz w:val="22"/>
                <w:szCs w:val="22"/>
              </w:rPr>
            </w:pPr>
            <w:r w:rsidRPr="001E128C">
              <w:rPr>
                <w:bCs/>
                <w:sz w:val="22"/>
                <w:szCs w:val="22"/>
              </w:rPr>
              <w:t>21-01-02</w:t>
            </w:r>
          </w:p>
        </w:tc>
        <w:tc>
          <w:tcPr>
            <w:tcW w:w="0" w:type="auto"/>
          </w:tcPr>
          <w:p w:rsidR="004A472A" w:rsidRPr="001E128C" w:rsidRDefault="004A472A" w:rsidP="00A9528E">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4A472A" w:rsidRPr="001E128C" w:rsidRDefault="004A472A" w:rsidP="00A9528E">
            <w:pPr>
              <w:keepNext/>
              <w:snapToGrid w:val="0"/>
              <w:jc w:val="both"/>
              <w:rPr>
                <w:sz w:val="22"/>
                <w:szCs w:val="22"/>
              </w:rPr>
            </w:pPr>
            <w:r w:rsidRPr="001E128C">
              <w:rPr>
                <w:sz w:val="22"/>
                <w:szCs w:val="22"/>
              </w:rPr>
              <w:t>Калоприемник однокомпонентный дренируемый неразъемный:</w:t>
            </w:r>
          </w:p>
          <w:p w:rsidR="004A472A" w:rsidRDefault="004A472A" w:rsidP="00A9528E">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 xml:space="preserve">. </w:t>
            </w:r>
          </w:p>
          <w:p w:rsidR="004A472A" w:rsidRPr="001E128C" w:rsidRDefault="004A472A" w:rsidP="00A9528E">
            <w:pPr>
              <w:keepNext/>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1100</w:t>
            </w:r>
          </w:p>
        </w:tc>
      </w:tr>
      <w:tr w:rsidR="004A472A" w:rsidRPr="001E128C" w:rsidTr="00A9528E">
        <w:trPr>
          <w:trHeight w:val="2463"/>
        </w:trPr>
        <w:tc>
          <w:tcPr>
            <w:tcW w:w="0" w:type="auto"/>
          </w:tcPr>
          <w:p w:rsidR="004A472A" w:rsidRPr="001E128C" w:rsidRDefault="004A472A" w:rsidP="00A9528E">
            <w:pPr>
              <w:keepNext/>
              <w:snapToGrid w:val="0"/>
              <w:jc w:val="both"/>
              <w:rPr>
                <w:bCs/>
                <w:sz w:val="22"/>
                <w:szCs w:val="22"/>
              </w:rPr>
            </w:pPr>
            <w:r w:rsidRPr="001E128C">
              <w:rPr>
                <w:bCs/>
                <w:sz w:val="22"/>
                <w:szCs w:val="22"/>
              </w:rPr>
              <w:t>21-01-03</w:t>
            </w:r>
          </w:p>
        </w:tc>
        <w:tc>
          <w:tcPr>
            <w:tcW w:w="0" w:type="auto"/>
          </w:tcPr>
          <w:p w:rsidR="004A472A" w:rsidRPr="001E128C" w:rsidRDefault="004A472A" w:rsidP="00A9528E">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4A472A" w:rsidRPr="001E128C" w:rsidRDefault="004A472A" w:rsidP="00A9528E">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4A472A" w:rsidRDefault="004A472A" w:rsidP="00A9528E">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4A472A" w:rsidRPr="001E128C" w:rsidRDefault="004A472A" w:rsidP="00A9528E">
            <w:pPr>
              <w:keepNext/>
              <w:jc w:val="both"/>
              <w:rPr>
                <w:sz w:val="22"/>
                <w:szCs w:val="22"/>
              </w:rPr>
            </w:pPr>
            <w:r w:rsidRPr="001E128C">
              <w:rPr>
                <w:sz w:val="22"/>
                <w:szCs w:val="22"/>
              </w:rPr>
              <w:t xml:space="preserve"> </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17450</w:t>
            </w:r>
          </w:p>
        </w:tc>
      </w:tr>
      <w:tr w:rsidR="004A472A" w:rsidRPr="001E128C" w:rsidTr="00A9528E">
        <w:trPr>
          <w:trHeight w:val="2463"/>
        </w:trPr>
        <w:tc>
          <w:tcPr>
            <w:tcW w:w="0" w:type="auto"/>
          </w:tcPr>
          <w:p w:rsidR="004A472A" w:rsidRPr="001E128C" w:rsidRDefault="004A472A" w:rsidP="00A9528E">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Pr>
          <w:p w:rsidR="004A472A" w:rsidRDefault="004A472A" w:rsidP="00A9528E">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4A472A" w:rsidRPr="001E128C" w:rsidRDefault="004A472A" w:rsidP="00A9528E">
            <w:pPr>
              <w:keepNext/>
              <w:snapToGrid w:val="0"/>
              <w:rPr>
                <w:bCs/>
                <w:sz w:val="22"/>
                <w:szCs w:val="22"/>
              </w:rPr>
            </w:pPr>
            <w:r w:rsidRPr="001E128C">
              <w:rPr>
                <w:b/>
                <w:bCs/>
                <w:sz w:val="22"/>
                <w:szCs w:val="22"/>
              </w:rPr>
              <w:t>(с фильтром)</w:t>
            </w:r>
          </w:p>
        </w:tc>
        <w:tc>
          <w:tcPr>
            <w:tcW w:w="0" w:type="auto"/>
          </w:tcPr>
          <w:p w:rsidR="004A472A" w:rsidRPr="001E128C" w:rsidRDefault="004A472A" w:rsidP="00A9528E">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4A472A" w:rsidRDefault="004A472A" w:rsidP="00A9528E">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4A472A" w:rsidRPr="001E128C" w:rsidRDefault="004A472A" w:rsidP="00A9528E">
            <w:pPr>
              <w:keepNext/>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lastRenderedPageBreak/>
              <w:t>970</w:t>
            </w:r>
          </w:p>
        </w:tc>
      </w:tr>
      <w:tr w:rsidR="004A472A" w:rsidRPr="001E128C" w:rsidTr="00A9528E">
        <w:trPr>
          <w:trHeight w:val="2297"/>
        </w:trPr>
        <w:tc>
          <w:tcPr>
            <w:tcW w:w="0" w:type="auto"/>
          </w:tcPr>
          <w:p w:rsidR="004A472A" w:rsidRPr="001E128C" w:rsidRDefault="004A472A" w:rsidP="00A9528E">
            <w:pPr>
              <w:keepNext/>
              <w:tabs>
                <w:tab w:val="left" w:pos="708"/>
              </w:tabs>
              <w:snapToGrid w:val="0"/>
              <w:jc w:val="both"/>
              <w:rPr>
                <w:bCs/>
                <w:sz w:val="22"/>
                <w:szCs w:val="22"/>
              </w:rPr>
            </w:pPr>
            <w:r w:rsidRPr="001E128C">
              <w:rPr>
                <w:bCs/>
                <w:sz w:val="22"/>
                <w:szCs w:val="22"/>
              </w:rPr>
              <w:lastRenderedPageBreak/>
              <w:t>21-01-05</w:t>
            </w:r>
          </w:p>
        </w:tc>
        <w:tc>
          <w:tcPr>
            <w:tcW w:w="0" w:type="auto"/>
          </w:tcPr>
          <w:p w:rsidR="004A472A" w:rsidRPr="001E128C" w:rsidRDefault="004A472A" w:rsidP="00A9528E">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4A472A" w:rsidRDefault="004A472A" w:rsidP="00A9528E">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p w:rsidR="004A472A" w:rsidRPr="001E128C" w:rsidRDefault="004A472A" w:rsidP="00A9528E">
            <w:pPr>
              <w:keepNext/>
              <w:snapToGrid w:val="0"/>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560</w:t>
            </w:r>
          </w:p>
        </w:tc>
      </w:tr>
      <w:tr w:rsidR="004A472A" w:rsidRPr="001E128C" w:rsidTr="004A472A">
        <w:trPr>
          <w:trHeight w:val="2479"/>
        </w:trPr>
        <w:tc>
          <w:tcPr>
            <w:tcW w:w="0" w:type="auto"/>
            <w:vMerge w:val="restart"/>
          </w:tcPr>
          <w:p w:rsidR="004A472A" w:rsidRPr="001E128C" w:rsidRDefault="004A472A" w:rsidP="00A9528E">
            <w:pPr>
              <w:keepNext/>
              <w:tabs>
                <w:tab w:val="left" w:pos="708"/>
              </w:tabs>
              <w:snapToGrid w:val="0"/>
              <w:rPr>
                <w:bCs/>
                <w:sz w:val="22"/>
                <w:szCs w:val="22"/>
              </w:rPr>
            </w:pPr>
            <w:r w:rsidRPr="001E128C">
              <w:rPr>
                <w:bCs/>
                <w:sz w:val="22"/>
                <w:szCs w:val="22"/>
              </w:rPr>
              <w:t xml:space="preserve">21-01-07 </w:t>
            </w:r>
          </w:p>
        </w:tc>
        <w:tc>
          <w:tcPr>
            <w:tcW w:w="0" w:type="auto"/>
            <w:vMerge w:val="restart"/>
          </w:tcPr>
          <w:p w:rsidR="004A472A" w:rsidRPr="001E128C" w:rsidRDefault="004A472A" w:rsidP="00A9528E">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r w:rsidRPr="001E128C">
              <w:rPr>
                <w:bCs/>
                <w:sz w:val="22"/>
                <w:szCs w:val="22"/>
              </w:rPr>
              <w:t>Адгезивная пластина, плоская</w:t>
            </w:r>
          </w:p>
          <w:p w:rsidR="004A472A" w:rsidRDefault="004A472A" w:rsidP="00A9528E">
            <w:pPr>
              <w:keepNext/>
              <w:tabs>
                <w:tab w:val="left" w:pos="708"/>
              </w:tabs>
              <w:rPr>
                <w:bCs/>
                <w:sz w:val="22"/>
                <w:szCs w:val="22"/>
              </w:rPr>
            </w:pP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r w:rsidRPr="001E128C">
              <w:rPr>
                <w:bCs/>
                <w:sz w:val="22"/>
                <w:szCs w:val="22"/>
              </w:rPr>
              <w:t>Мешок дренируемый</w:t>
            </w:r>
          </w:p>
        </w:tc>
        <w:tc>
          <w:tcPr>
            <w:tcW w:w="0" w:type="auto"/>
            <w:vMerge w:val="restart"/>
          </w:tcPr>
          <w:p w:rsidR="004A472A" w:rsidRPr="001E128C" w:rsidRDefault="004A472A" w:rsidP="00A9528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4A472A" w:rsidRPr="001E128C" w:rsidRDefault="004A472A" w:rsidP="00A9528E">
            <w:pPr>
              <w:pStyle w:val="21"/>
              <w:jc w:val="both"/>
              <w:rPr>
                <w:bCs/>
                <w:sz w:val="16"/>
                <w:szCs w:val="16"/>
              </w:rPr>
            </w:pPr>
          </w:p>
          <w:p w:rsidR="004A472A" w:rsidRPr="001E128C" w:rsidRDefault="004A472A" w:rsidP="00A9528E">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4A472A" w:rsidRPr="001E128C" w:rsidRDefault="004A472A" w:rsidP="00A9528E">
            <w:pPr>
              <w:pStyle w:val="21"/>
              <w:jc w:val="both"/>
              <w:rPr>
                <w:sz w:val="16"/>
                <w:szCs w:val="16"/>
              </w:rPr>
            </w:pPr>
          </w:p>
          <w:p w:rsidR="004A472A" w:rsidRDefault="004A472A" w:rsidP="00A9528E">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4A472A" w:rsidRDefault="004A472A" w:rsidP="00A9528E">
            <w:pPr>
              <w:pStyle w:val="21"/>
              <w:jc w:val="both"/>
            </w:pPr>
          </w:p>
          <w:p w:rsidR="004A472A" w:rsidRDefault="004A472A" w:rsidP="00A9528E">
            <w:pPr>
              <w:pStyle w:val="21"/>
              <w:jc w:val="both"/>
            </w:pPr>
          </w:p>
          <w:p w:rsidR="004A472A" w:rsidRPr="001E128C" w:rsidRDefault="004A472A" w:rsidP="00A9528E">
            <w:pPr>
              <w:pStyle w:val="21"/>
              <w:jc w:val="both"/>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4390</w:t>
            </w:r>
          </w:p>
        </w:tc>
      </w:tr>
      <w:tr w:rsidR="004A472A" w:rsidRPr="001E128C" w:rsidTr="00A9528E">
        <w:trPr>
          <w:trHeight w:val="1545"/>
        </w:trPr>
        <w:tc>
          <w:tcPr>
            <w:tcW w:w="0" w:type="auto"/>
            <w:vMerge/>
          </w:tcPr>
          <w:p w:rsidR="004A472A" w:rsidRPr="001E128C" w:rsidRDefault="004A472A" w:rsidP="00A9528E">
            <w:pPr>
              <w:keepNext/>
              <w:tabs>
                <w:tab w:val="left" w:pos="708"/>
              </w:tabs>
              <w:snapToGrid w:val="0"/>
              <w:rPr>
                <w:bCs/>
                <w:sz w:val="22"/>
                <w:szCs w:val="22"/>
              </w:rPr>
            </w:pPr>
          </w:p>
        </w:tc>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4A472A" w:rsidP="00A9528E">
            <w:pPr>
              <w:jc w:val="center"/>
              <w:rPr>
                <w:color w:val="000000"/>
                <w:sz w:val="22"/>
                <w:szCs w:val="22"/>
              </w:rPr>
            </w:pPr>
            <w:r w:rsidRPr="001E128C">
              <w:rPr>
                <w:color w:val="000000"/>
                <w:sz w:val="22"/>
                <w:szCs w:val="22"/>
              </w:rPr>
              <w:t>13170</w:t>
            </w:r>
          </w:p>
        </w:tc>
      </w:tr>
      <w:tr w:rsidR="004A472A" w:rsidRPr="001E128C" w:rsidTr="00A9528E">
        <w:trPr>
          <w:trHeight w:val="2612"/>
        </w:trPr>
        <w:tc>
          <w:tcPr>
            <w:tcW w:w="0" w:type="auto"/>
            <w:vMerge w:val="restart"/>
          </w:tcPr>
          <w:p w:rsidR="004A472A" w:rsidRPr="001E128C" w:rsidRDefault="004A472A" w:rsidP="00A9528E">
            <w:pPr>
              <w:keepNext/>
              <w:tabs>
                <w:tab w:val="left" w:pos="708"/>
              </w:tabs>
              <w:snapToGrid w:val="0"/>
              <w:jc w:val="both"/>
              <w:rPr>
                <w:bCs/>
                <w:sz w:val="22"/>
                <w:szCs w:val="22"/>
              </w:rPr>
            </w:pPr>
            <w:r w:rsidRPr="001E128C">
              <w:rPr>
                <w:bCs/>
                <w:sz w:val="22"/>
                <w:szCs w:val="22"/>
              </w:rPr>
              <w:t>21-01-08</w:t>
            </w:r>
          </w:p>
        </w:tc>
        <w:tc>
          <w:tcPr>
            <w:tcW w:w="0" w:type="auto"/>
            <w:vMerge w:val="restart"/>
          </w:tcPr>
          <w:p w:rsidR="004A472A" w:rsidRPr="001E128C" w:rsidRDefault="004A472A" w:rsidP="00A9528E">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4A472A" w:rsidRPr="001E128C" w:rsidRDefault="004A472A" w:rsidP="00A9528E">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4A472A" w:rsidRPr="001E128C" w:rsidRDefault="004A472A" w:rsidP="00A9528E">
            <w:pPr>
              <w:pStyle w:val="21"/>
              <w:jc w:val="both"/>
            </w:pPr>
          </w:p>
          <w:p w:rsidR="004A472A" w:rsidRPr="001E128C" w:rsidRDefault="004A472A" w:rsidP="00A9528E">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4A472A" w:rsidRPr="001E128C" w:rsidRDefault="004A472A" w:rsidP="00A9528E">
            <w:pPr>
              <w:pStyle w:val="21"/>
              <w:jc w:val="both"/>
              <w:rPr>
                <w:sz w:val="16"/>
                <w:szCs w:val="16"/>
              </w:rPr>
            </w:pPr>
          </w:p>
          <w:p w:rsidR="004A472A" w:rsidRDefault="004A472A" w:rsidP="00A9528E">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дренируемый из непрозрачного / прозрачного многослойного, не пропускающего запах полиэтилена, с мягкой нетканой подложкой, с/без газового </w:t>
            </w:r>
            <w:r w:rsidRPr="001E128C">
              <w:rPr>
                <w:sz w:val="22"/>
                <w:szCs w:val="22"/>
              </w:rPr>
              <w:lastRenderedPageBreak/>
              <w:t>фильтра, с зажимом, фланцем для крепления мешка к пластине, соответствующим фланцу пластины.</w:t>
            </w:r>
            <w:proofErr w:type="gramEnd"/>
          </w:p>
          <w:p w:rsidR="004A472A" w:rsidRDefault="004A472A" w:rsidP="00A9528E">
            <w:pPr>
              <w:keepNext/>
              <w:tabs>
                <w:tab w:val="left" w:pos="33"/>
              </w:tabs>
              <w:ind w:firstLine="33"/>
              <w:jc w:val="both"/>
              <w:rPr>
                <w:sz w:val="22"/>
                <w:szCs w:val="22"/>
              </w:rPr>
            </w:pPr>
          </w:p>
          <w:p w:rsidR="004A472A" w:rsidRPr="001E128C" w:rsidRDefault="004A472A" w:rsidP="00A9528E">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4A472A" w:rsidRPr="001E128C" w:rsidRDefault="004A472A" w:rsidP="004A472A">
            <w:pPr>
              <w:jc w:val="center"/>
              <w:rPr>
                <w:color w:val="000000"/>
                <w:sz w:val="22"/>
                <w:szCs w:val="22"/>
              </w:rPr>
            </w:pPr>
            <w:r>
              <w:rPr>
                <w:color w:val="000000"/>
                <w:sz w:val="22"/>
                <w:szCs w:val="22"/>
              </w:rPr>
              <w:lastRenderedPageBreak/>
              <w:t>519</w:t>
            </w:r>
          </w:p>
        </w:tc>
      </w:tr>
      <w:tr w:rsidR="004A472A" w:rsidRPr="001E128C" w:rsidTr="00A9528E">
        <w:trPr>
          <w:trHeight w:val="1400"/>
        </w:trPr>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snapToGrid w:val="0"/>
              <w:jc w:val="both"/>
              <w:rPr>
                <w:sz w:val="22"/>
                <w:szCs w:val="22"/>
              </w:rPr>
            </w:pPr>
          </w:p>
        </w:tc>
        <w:tc>
          <w:tcPr>
            <w:tcW w:w="0" w:type="auto"/>
            <w:tcBorders>
              <w:top w:val="single" w:sz="4" w:space="0" w:color="auto"/>
              <w:bottom w:val="single" w:sz="4" w:space="0" w:color="auto"/>
            </w:tcBorders>
            <w:vAlign w:val="center"/>
          </w:tcPr>
          <w:p w:rsidR="004A472A" w:rsidRPr="001E128C" w:rsidRDefault="004A472A" w:rsidP="00A9528E">
            <w:pPr>
              <w:jc w:val="center"/>
              <w:rPr>
                <w:color w:val="000000"/>
                <w:sz w:val="22"/>
                <w:szCs w:val="22"/>
              </w:rPr>
            </w:pPr>
            <w:r w:rsidRPr="001E128C">
              <w:rPr>
                <w:color w:val="000000"/>
                <w:sz w:val="22"/>
                <w:szCs w:val="22"/>
              </w:rPr>
              <w:t>1557</w:t>
            </w:r>
          </w:p>
        </w:tc>
      </w:tr>
      <w:tr w:rsidR="004A472A" w:rsidRPr="001E128C" w:rsidTr="004A472A">
        <w:trPr>
          <w:trHeight w:val="2279"/>
        </w:trPr>
        <w:tc>
          <w:tcPr>
            <w:tcW w:w="0" w:type="auto"/>
            <w:vMerge w:val="restart"/>
          </w:tcPr>
          <w:p w:rsidR="004A472A" w:rsidRPr="001E128C" w:rsidRDefault="004A472A" w:rsidP="00A9528E">
            <w:pPr>
              <w:keepNext/>
              <w:tabs>
                <w:tab w:val="left" w:pos="708"/>
              </w:tabs>
              <w:snapToGrid w:val="0"/>
              <w:jc w:val="both"/>
              <w:rPr>
                <w:bCs/>
                <w:sz w:val="22"/>
                <w:szCs w:val="22"/>
                <w:lang w:val="en-US"/>
              </w:rPr>
            </w:pPr>
            <w:r w:rsidRPr="001E128C">
              <w:rPr>
                <w:bCs/>
                <w:sz w:val="22"/>
                <w:szCs w:val="22"/>
              </w:rPr>
              <w:lastRenderedPageBreak/>
              <w:t>21-01-09</w:t>
            </w:r>
          </w:p>
        </w:tc>
        <w:tc>
          <w:tcPr>
            <w:tcW w:w="0" w:type="auto"/>
            <w:vMerge w:val="restart"/>
          </w:tcPr>
          <w:p w:rsidR="004A472A" w:rsidRPr="001E128C" w:rsidRDefault="004A472A" w:rsidP="00A9528E">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4A472A" w:rsidRDefault="004A472A" w:rsidP="00A9528E">
            <w:pPr>
              <w:keepNext/>
              <w:tabs>
                <w:tab w:val="left" w:pos="180"/>
              </w:tabs>
              <w:rPr>
                <w:bCs/>
                <w:sz w:val="22"/>
                <w:szCs w:val="22"/>
              </w:rPr>
            </w:pPr>
          </w:p>
          <w:p w:rsidR="004A472A" w:rsidRDefault="004A472A" w:rsidP="00A9528E">
            <w:pPr>
              <w:keepNext/>
              <w:tabs>
                <w:tab w:val="left" w:pos="180"/>
              </w:tabs>
              <w:rPr>
                <w:bCs/>
                <w:sz w:val="22"/>
                <w:szCs w:val="22"/>
              </w:rPr>
            </w:pPr>
          </w:p>
          <w:p w:rsidR="004A472A" w:rsidRPr="001E128C" w:rsidRDefault="004A472A" w:rsidP="00A9528E">
            <w:pPr>
              <w:keepNext/>
              <w:tabs>
                <w:tab w:val="left" w:pos="180"/>
              </w:tabs>
              <w:rPr>
                <w:bCs/>
                <w:sz w:val="22"/>
                <w:szCs w:val="22"/>
              </w:rPr>
            </w:pPr>
            <w:r w:rsidRPr="001E128C">
              <w:rPr>
                <w:bCs/>
                <w:sz w:val="22"/>
                <w:szCs w:val="22"/>
              </w:rPr>
              <w:t>Адгезивная пластина, плоская</w:t>
            </w:r>
          </w:p>
          <w:p w:rsidR="004A472A" w:rsidRDefault="004A472A" w:rsidP="00A9528E">
            <w:pPr>
              <w:keepNext/>
              <w:tabs>
                <w:tab w:val="left" w:pos="180"/>
              </w:tabs>
              <w:rPr>
                <w:bCs/>
                <w:sz w:val="22"/>
                <w:szCs w:val="22"/>
              </w:rPr>
            </w:pPr>
          </w:p>
          <w:p w:rsidR="004A472A" w:rsidRDefault="004A472A" w:rsidP="00A9528E">
            <w:pPr>
              <w:keepNext/>
              <w:tabs>
                <w:tab w:val="left" w:pos="180"/>
              </w:tabs>
              <w:rPr>
                <w:bCs/>
                <w:sz w:val="22"/>
                <w:szCs w:val="22"/>
              </w:rPr>
            </w:pPr>
          </w:p>
          <w:p w:rsidR="004A472A" w:rsidRDefault="004A472A" w:rsidP="00A9528E">
            <w:pPr>
              <w:keepNext/>
              <w:tabs>
                <w:tab w:val="left" w:pos="180"/>
              </w:tabs>
              <w:rPr>
                <w:bCs/>
                <w:sz w:val="22"/>
                <w:szCs w:val="22"/>
              </w:rPr>
            </w:pPr>
          </w:p>
          <w:p w:rsidR="004A472A" w:rsidRPr="001E128C" w:rsidRDefault="004A472A" w:rsidP="00A9528E">
            <w:pPr>
              <w:keepNext/>
              <w:tabs>
                <w:tab w:val="left" w:pos="180"/>
              </w:tabs>
              <w:rPr>
                <w:bCs/>
                <w:sz w:val="22"/>
                <w:szCs w:val="22"/>
              </w:rPr>
            </w:pPr>
          </w:p>
          <w:p w:rsidR="004A472A" w:rsidRPr="001E128C" w:rsidRDefault="004A472A" w:rsidP="00A9528E">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4A472A" w:rsidRPr="001E128C" w:rsidRDefault="004A472A" w:rsidP="00A9528E">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4A472A" w:rsidRPr="001E128C" w:rsidRDefault="004A472A" w:rsidP="00A9528E">
            <w:pPr>
              <w:keepNext/>
              <w:snapToGrid w:val="0"/>
              <w:jc w:val="both"/>
              <w:rPr>
                <w:sz w:val="16"/>
                <w:szCs w:val="16"/>
              </w:rPr>
            </w:pPr>
          </w:p>
          <w:p w:rsidR="004A472A" w:rsidRPr="001E128C" w:rsidRDefault="004A472A" w:rsidP="00A9528E">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4A472A" w:rsidRPr="001E128C" w:rsidRDefault="004A472A" w:rsidP="00A9528E">
            <w:pPr>
              <w:keepNext/>
              <w:snapToGrid w:val="0"/>
              <w:jc w:val="both"/>
              <w:rPr>
                <w:sz w:val="16"/>
                <w:szCs w:val="16"/>
              </w:rPr>
            </w:pPr>
          </w:p>
          <w:p w:rsidR="004A472A" w:rsidRDefault="004A472A" w:rsidP="00A9528E">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4A472A" w:rsidRDefault="004A472A" w:rsidP="00A9528E">
            <w:pPr>
              <w:keepNext/>
              <w:jc w:val="both"/>
              <w:rPr>
                <w:sz w:val="22"/>
                <w:szCs w:val="22"/>
              </w:rPr>
            </w:pPr>
          </w:p>
          <w:p w:rsidR="004A472A" w:rsidRPr="001E128C" w:rsidRDefault="004A472A" w:rsidP="00A9528E">
            <w:pPr>
              <w:keepNext/>
              <w:jc w:val="both"/>
              <w:rPr>
                <w:sz w:val="22"/>
                <w:szCs w:val="22"/>
              </w:rPr>
            </w:pPr>
          </w:p>
        </w:tc>
        <w:tc>
          <w:tcPr>
            <w:tcW w:w="0" w:type="auto"/>
            <w:tcBorders>
              <w:top w:val="single" w:sz="4" w:space="0" w:color="auto"/>
              <w:bottom w:val="single" w:sz="4" w:space="0" w:color="auto"/>
            </w:tcBorders>
            <w:vAlign w:val="center"/>
          </w:tcPr>
          <w:p w:rsidR="004A472A" w:rsidRPr="001E128C" w:rsidRDefault="004A472A" w:rsidP="00A9528E">
            <w:pPr>
              <w:jc w:val="center"/>
              <w:rPr>
                <w:color w:val="000000"/>
                <w:sz w:val="22"/>
                <w:szCs w:val="22"/>
              </w:rPr>
            </w:pPr>
            <w:r w:rsidRPr="001E128C">
              <w:rPr>
                <w:color w:val="000000"/>
                <w:sz w:val="22"/>
                <w:szCs w:val="22"/>
              </w:rPr>
              <w:t>2741</w:t>
            </w:r>
          </w:p>
        </w:tc>
      </w:tr>
      <w:tr w:rsidR="004A472A" w:rsidRPr="001E128C" w:rsidTr="00A9528E">
        <w:trPr>
          <w:trHeight w:val="1500"/>
        </w:trPr>
        <w:tc>
          <w:tcPr>
            <w:tcW w:w="0" w:type="auto"/>
            <w:vMerge/>
            <w:tcBorders>
              <w:bottom w:val="single" w:sz="4" w:space="0" w:color="auto"/>
            </w:tcBorders>
          </w:tcPr>
          <w:p w:rsidR="004A472A" w:rsidRPr="001E128C" w:rsidRDefault="004A472A" w:rsidP="00A9528E">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A9528E">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A9528E">
            <w:pPr>
              <w:keepNext/>
              <w:snapToGrid w:val="0"/>
              <w:jc w:val="both"/>
              <w:rPr>
                <w:sz w:val="22"/>
                <w:szCs w:val="22"/>
              </w:rPr>
            </w:pPr>
          </w:p>
        </w:tc>
        <w:tc>
          <w:tcPr>
            <w:tcW w:w="0" w:type="auto"/>
            <w:tcBorders>
              <w:top w:val="single" w:sz="4" w:space="0" w:color="auto"/>
              <w:bottom w:val="single" w:sz="4" w:space="0" w:color="auto"/>
            </w:tcBorders>
            <w:vAlign w:val="center"/>
          </w:tcPr>
          <w:p w:rsidR="004A472A" w:rsidRPr="001E128C" w:rsidRDefault="004A472A" w:rsidP="00A9528E">
            <w:pPr>
              <w:jc w:val="center"/>
              <w:rPr>
                <w:color w:val="000000"/>
                <w:sz w:val="22"/>
                <w:szCs w:val="22"/>
              </w:rPr>
            </w:pPr>
            <w:r w:rsidRPr="001E128C">
              <w:rPr>
                <w:color w:val="000000"/>
                <w:sz w:val="22"/>
                <w:szCs w:val="22"/>
              </w:rPr>
              <w:t>16446</w:t>
            </w:r>
          </w:p>
        </w:tc>
      </w:tr>
      <w:tr w:rsidR="004A472A" w:rsidRPr="001E128C" w:rsidTr="004A472A">
        <w:trPr>
          <w:trHeight w:val="3268"/>
        </w:trPr>
        <w:tc>
          <w:tcPr>
            <w:tcW w:w="0" w:type="auto"/>
            <w:vMerge w:val="restart"/>
          </w:tcPr>
          <w:p w:rsidR="004A472A" w:rsidRPr="001E128C" w:rsidRDefault="004A472A" w:rsidP="00A9528E">
            <w:pPr>
              <w:keepNext/>
              <w:tabs>
                <w:tab w:val="left" w:pos="708"/>
              </w:tabs>
              <w:snapToGrid w:val="0"/>
              <w:jc w:val="both"/>
              <w:rPr>
                <w:bCs/>
                <w:sz w:val="22"/>
                <w:szCs w:val="22"/>
              </w:rPr>
            </w:pPr>
            <w:r w:rsidRPr="001E128C">
              <w:rPr>
                <w:bCs/>
                <w:sz w:val="22"/>
                <w:szCs w:val="22"/>
              </w:rPr>
              <w:t>21-01-10</w:t>
            </w:r>
          </w:p>
        </w:tc>
        <w:tc>
          <w:tcPr>
            <w:tcW w:w="0" w:type="auto"/>
            <w:vMerge w:val="restart"/>
          </w:tcPr>
          <w:p w:rsidR="004A472A" w:rsidRPr="001E128C" w:rsidRDefault="004A472A" w:rsidP="00A9528E">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4A472A" w:rsidRPr="001E128C"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p>
          <w:p w:rsidR="004A472A" w:rsidRPr="001E128C" w:rsidRDefault="004A472A" w:rsidP="00A9528E">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4A472A" w:rsidRPr="001E128C" w:rsidRDefault="004A472A" w:rsidP="00A9528E">
            <w:pPr>
              <w:pStyle w:val="21"/>
              <w:jc w:val="both"/>
            </w:pPr>
            <w:r w:rsidRPr="001E128C">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4A472A" w:rsidRPr="001E128C" w:rsidRDefault="004A472A" w:rsidP="00A9528E">
            <w:pPr>
              <w:pStyle w:val="21"/>
              <w:jc w:val="both"/>
              <w:rPr>
                <w:sz w:val="16"/>
                <w:szCs w:val="16"/>
              </w:rPr>
            </w:pPr>
          </w:p>
          <w:p w:rsidR="004A472A" w:rsidRDefault="004A472A" w:rsidP="00A9528E">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4A472A" w:rsidRPr="001E128C" w:rsidRDefault="004A472A" w:rsidP="00A9528E">
            <w:pPr>
              <w:pStyle w:val="21"/>
              <w:jc w:val="both"/>
              <w:rPr>
                <w:sz w:val="16"/>
                <w:szCs w:val="16"/>
              </w:rPr>
            </w:pPr>
          </w:p>
          <w:p w:rsidR="004A472A" w:rsidRDefault="004A472A" w:rsidP="00A9528E">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4A472A" w:rsidRDefault="004A472A" w:rsidP="00A9528E">
            <w:pPr>
              <w:keepNext/>
              <w:tabs>
                <w:tab w:val="left" w:pos="708"/>
              </w:tabs>
              <w:snapToGrid w:val="0"/>
              <w:jc w:val="both"/>
              <w:rPr>
                <w:sz w:val="22"/>
                <w:szCs w:val="22"/>
              </w:rPr>
            </w:pPr>
          </w:p>
          <w:p w:rsidR="004A472A" w:rsidRPr="001E128C" w:rsidRDefault="004A472A" w:rsidP="00A9528E">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4A472A" w:rsidP="00A9528E">
            <w:pPr>
              <w:jc w:val="center"/>
              <w:rPr>
                <w:color w:val="000000"/>
                <w:sz w:val="22"/>
                <w:szCs w:val="22"/>
              </w:rPr>
            </w:pPr>
            <w:r w:rsidRPr="001E128C">
              <w:rPr>
                <w:color w:val="000000"/>
                <w:sz w:val="22"/>
                <w:szCs w:val="22"/>
              </w:rPr>
              <w:t>260</w:t>
            </w:r>
          </w:p>
        </w:tc>
      </w:tr>
      <w:tr w:rsidR="004A472A" w:rsidRPr="001E128C" w:rsidTr="00A9528E">
        <w:trPr>
          <w:trHeight w:val="1408"/>
        </w:trPr>
        <w:tc>
          <w:tcPr>
            <w:tcW w:w="0" w:type="auto"/>
            <w:vMerge/>
            <w:tcBorders>
              <w:bottom w:val="single" w:sz="4" w:space="0" w:color="auto"/>
            </w:tcBorders>
          </w:tcPr>
          <w:p w:rsidR="004A472A" w:rsidRPr="001E128C" w:rsidRDefault="004A472A" w:rsidP="00A9528E">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A9528E">
            <w:pPr>
              <w:keepNext/>
              <w:tabs>
                <w:tab w:val="left" w:pos="708"/>
              </w:tabs>
              <w:snapToGrid w:val="0"/>
              <w:jc w:val="both"/>
              <w:rPr>
                <w:bCs/>
                <w:sz w:val="22"/>
                <w:szCs w:val="22"/>
              </w:rPr>
            </w:pPr>
          </w:p>
        </w:tc>
        <w:tc>
          <w:tcPr>
            <w:tcW w:w="0" w:type="auto"/>
            <w:vMerge/>
            <w:tcBorders>
              <w:bottom w:val="single" w:sz="4" w:space="0" w:color="auto"/>
            </w:tcBorders>
          </w:tcPr>
          <w:p w:rsidR="004A472A" w:rsidRPr="001E128C" w:rsidRDefault="004A472A" w:rsidP="00A9528E">
            <w:pPr>
              <w:keepNext/>
              <w:tabs>
                <w:tab w:val="left" w:pos="708"/>
              </w:tabs>
              <w:snapToGrid w:val="0"/>
              <w:jc w:val="both"/>
              <w:rPr>
                <w:sz w:val="22"/>
                <w:szCs w:val="22"/>
              </w:rPr>
            </w:pPr>
          </w:p>
        </w:tc>
        <w:tc>
          <w:tcPr>
            <w:tcW w:w="0" w:type="auto"/>
            <w:tcBorders>
              <w:bottom w:val="single" w:sz="4" w:space="0" w:color="auto"/>
            </w:tcBorders>
            <w:vAlign w:val="center"/>
          </w:tcPr>
          <w:p w:rsidR="004A472A" w:rsidRPr="001E128C" w:rsidRDefault="004A472A" w:rsidP="00A9528E">
            <w:pPr>
              <w:jc w:val="center"/>
              <w:rPr>
                <w:color w:val="000000"/>
                <w:sz w:val="22"/>
                <w:szCs w:val="22"/>
              </w:rPr>
            </w:pPr>
            <w:r w:rsidRPr="001E128C">
              <w:rPr>
                <w:color w:val="000000"/>
                <w:sz w:val="22"/>
                <w:szCs w:val="22"/>
              </w:rPr>
              <w:t>1560</w:t>
            </w:r>
          </w:p>
        </w:tc>
      </w:tr>
      <w:tr w:rsidR="004A472A" w:rsidRPr="001E128C" w:rsidTr="00A9528E">
        <w:trPr>
          <w:trHeight w:val="1694"/>
        </w:trPr>
        <w:tc>
          <w:tcPr>
            <w:tcW w:w="0" w:type="auto"/>
            <w:vMerge w:val="restart"/>
            <w:tcBorders>
              <w:top w:val="single" w:sz="4" w:space="0" w:color="auto"/>
            </w:tcBorders>
          </w:tcPr>
          <w:p w:rsidR="004A472A" w:rsidRPr="001E128C" w:rsidRDefault="004A472A" w:rsidP="00A9528E">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4A472A" w:rsidRPr="001E128C" w:rsidRDefault="004A472A" w:rsidP="00A9528E">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r w:rsidRPr="001E128C">
              <w:rPr>
                <w:bCs/>
                <w:sz w:val="22"/>
                <w:szCs w:val="22"/>
              </w:rPr>
              <w:t>Адгезивная пластина, плоская</w:t>
            </w:r>
          </w:p>
          <w:p w:rsidR="004A472A" w:rsidRDefault="004A472A" w:rsidP="00A9528E">
            <w:pPr>
              <w:keepNext/>
              <w:tabs>
                <w:tab w:val="left" w:pos="708"/>
              </w:tabs>
              <w:rPr>
                <w:bCs/>
                <w:sz w:val="22"/>
                <w:szCs w:val="22"/>
              </w:rPr>
            </w:pP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4A472A" w:rsidRPr="001E128C" w:rsidRDefault="004A472A" w:rsidP="00A9528E">
            <w:pPr>
              <w:keepNext/>
              <w:tabs>
                <w:tab w:val="left" w:pos="708"/>
              </w:tabs>
              <w:snapToGrid w:val="0"/>
              <w:jc w:val="both"/>
              <w:rPr>
                <w:bCs/>
                <w:sz w:val="22"/>
                <w:szCs w:val="22"/>
              </w:rPr>
            </w:pPr>
            <w:proofErr w:type="spellStart"/>
            <w:r w:rsidRPr="001E128C">
              <w:rPr>
                <w:sz w:val="22"/>
                <w:szCs w:val="22"/>
              </w:rPr>
              <w:lastRenderedPageBreak/>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4A472A" w:rsidRPr="001E128C" w:rsidRDefault="004A472A" w:rsidP="00A9528E">
            <w:pPr>
              <w:jc w:val="both"/>
              <w:rPr>
                <w:bCs/>
                <w:sz w:val="16"/>
                <w:szCs w:val="16"/>
              </w:rPr>
            </w:pPr>
          </w:p>
          <w:p w:rsidR="004A472A" w:rsidRDefault="004A472A" w:rsidP="00A9528E">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lastRenderedPageBreak/>
              <w:t>стому</w:t>
            </w:r>
            <w:proofErr w:type="spellEnd"/>
            <w:r w:rsidRPr="001E128C">
              <w:rPr>
                <w:sz w:val="22"/>
                <w:szCs w:val="22"/>
              </w:rPr>
              <w:t>, с фланцем для крепления мешка, соответствующим фланцу мешка;</w:t>
            </w:r>
          </w:p>
          <w:p w:rsidR="004A472A" w:rsidRPr="001E128C" w:rsidRDefault="004A472A" w:rsidP="00A9528E">
            <w:pPr>
              <w:jc w:val="both"/>
              <w:rPr>
                <w:sz w:val="16"/>
                <w:szCs w:val="16"/>
              </w:rPr>
            </w:pPr>
          </w:p>
          <w:p w:rsidR="004A472A" w:rsidRDefault="004A472A" w:rsidP="00A9528E">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4A472A" w:rsidRDefault="004A472A" w:rsidP="00A9528E">
            <w:pPr>
              <w:jc w:val="both"/>
              <w:rPr>
                <w:sz w:val="22"/>
                <w:szCs w:val="22"/>
              </w:rPr>
            </w:pPr>
          </w:p>
          <w:p w:rsidR="004A472A" w:rsidRDefault="004A472A" w:rsidP="00A9528E">
            <w:pPr>
              <w:jc w:val="both"/>
              <w:rPr>
                <w:sz w:val="22"/>
                <w:szCs w:val="22"/>
              </w:rPr>
            </w:pPr>
          </w:p>
          <w:p w:rsidR="004A472A" w:rsidRPr="001E128C" w:rsidRDefault="004A472A" w:rsidP="00A9528E">
            <w:pPr>
              <w:jc w:val="both"/>
              <w:rPr>
                <w:sz w:val="22"/>
                <w:szCs w:val="22"/>
              </w:rPr>
            </w:pPr>
          </w:p>
        </w:tc>
        <w:tc>
          <w:tcPr>
            <w:tcW w:w="0" w:type="auto"/>
            <w:tcBorders>
              <w:top w:val="single" w:sz="4" w:space="0" w:color="auto"/>
            </w:tcBorders>
            <w:vAlign w:val="center"/>
          </w:tcPr>
          <w:p w:rsidR="004A472A" w:rsidRPr="001E128C" w:rsidRDefault="004A472A" w:rsidP="00A9528E">
            <w:pPr>
              <w:jc w:val="center"/>
              <w:rPr>
                <w:color w:val="000000"/>
                <w:sz w:val="22"/>
                <w:szCs w:val="22"/>
              </w:rPr>
            </w:pPr>
            <w:r w:rsidRPr="001E128C">
              <w:rPr>
                <w:color w:val="000000"/>
                <w:sz w:val="22"/>
                <w:szCs w:val="22"/>
              </w:rPr>
              <w:lastRenderedPageBreak/>
              <w:t>3300</w:t>
            </w:r>
          </w:p>
        </w:tc>
      </w:tr>
      <w:tr w:rsidR="004A472A" w:rsidRPr="001E128C" w:rsidTr="00A9528E">
        <w:trPr>
          <w:trHeight w:val="1621"/>
        </w:trPr>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9900</w:t>
            </w:r>
          </w:p>
        </w:tc>
      </w:tr>
      <w:tr w:rsidR="004A472A" w:rsidRPr="001E128C" w:rsidTr="00A9528E">
        <w:trPr>
          <w:trHeight w:val="2888"/>
        </w:trPr>
        <w:tc>
          <w:tcPr>
            <w:tcW w:w="0" w:type="auto"/>
            <w:vMerge w:val="restart"/>
          </w:tcPr>
          <w:p w:rsidR="004A472A" w:rsidRPr="001E128C" w:rsidRDefault="004A472A" w:rsidP="00A9528E">
            <w:pPr>
              <w:keepNext/>
              <w:tabs>
                <w:tab w:val="left" w:pos="708"/>
              </w:tabs>
              <w:snapToGrid w:val="0"/>
              <w:jc w:val="both"/>
              <w:rPr>
                <w:bCs/>
                <w:sz w:val="22"/>
                <w:szCs w:val="22"/>
              </w:rPr>
            </w:pPr>
            <w:r w:rsidRPr="001E128C">
              <w:rPr>
                <w:bCs/>
                <w:sz w:val="22"/>
                <w:szCs w:val="22"/>
              </w:rPr>
              <w:lastRenderedPageBreak/>
              <w:t>21-01-12</w:t>
            </w:r>
          </w:p>
        </w:tc>
        <w:tc>
          <w:tcPr>
            <w:tcW w:w="0" w:type="auto"/>
            <w:vMerge w:val="restart"/>
          </w:tcPr>
          <w:p w:rsidR="004A472A" w:rsidRPr="001E128C" w:rsidRDefault="004A472A" w:rsidP="00A9528E">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4A472A" w:rsidRDefault="004A472A" w:rsidP="00A9528E">
            <w:pPr>
              <w:keepNext/>
              <w:tabs>
                <w:tab w:val="left" w:pos="708"/>
              </w:tabs>
              <w:rPr>
                <w:bCs/>
                <w:sz w:val="22"/>
                <w:szCs w:val="22"/>
              </w:rPr>
            </w:pP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4A472A" w:rsidRPr="001E128C"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
          <w:p w:rsidR="004A472A" w:rsidRDefault="004A472A" w:rsidP="00A9528E">
            <w:pPr>
              <w:keepNext/>
              <w:tabs>
                <w:tab w:val="left" w:pos="708"/>
              </w:tabs>
              <w:rPr>
                <w:bCs/>
                <w:sz w:val="22"/>
                <w:szCs w:val="22"/>
              </w:rPr>
            </w:pPr>
          </w:p>
          <w:p w:rsidR="004A472A"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
          <w:p w:rsidR="004A472A" w:rsidRPr="001E128C" w:rsidRDefault="004A472A" w:rsidP="00A9528E">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4A472A" w:rsidRPr="001E128C" w:rsidRDefault="004A472A" w:rsidP="00A9528E">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4A472A" w:rsidRPr="00BC5F39" w:rsidRDefault="004A472A" w:rsidP="00A9528E">
            <w:pPr>
              <w:jc w:val="both"/>
              <w:rPr>
                <w:bCs/>
                <w:sz w:val="16"/>
                <w:szCs w:val="16"/>
              </w:rPr>
            </w:pPr>
          </w:p>
          <w:p w:rsidR="004A472A" w:rsidRDefault="004A472A" w:rsidP="00A9528E">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4A472A" w:rsidRPr="00BC5F39" w:rsidRDefault="004A472A" w:rsidP="00A9528E">
            <w:pPr>
              <w:jc w:val="both"/>
              <w:rPr>
                <w:sz w:val="16"/>
                <w:szCs w:val="16"/>
              </w:rPr>
            </w:pPr>
          </w:p>
          <w:p w:rsidR="004A472A" w:rsidRDefault="004A472A" w:rsidP="00A9528E">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4A472A" w:rsidRDefault="004A472A" w:rsidP="00A9528E">
            <w:pPr>
              <w:jc w:val="both"/>
              <w:rPr>
                <w:sz w:val="22"/>
                <w:szCs w:val="22"/>
              </w:rPr>
            </w:pPr>
          </w:p>
          <w:p w:rsidR="004A472A" w:rsidRDefault="004A472A" w:rsidP="00A9528E">
            <w:pPr>
              <w:jc w:val="both"/>
              <w:rPr>
                <w:sz w:val="22"/>
                <w:szCs w:val="22"/>
              </w:rPr>
            </w:pPr>
          </w:p>
          <w:p w:rsidR="004A472A" w:rsidRPr="001E128C" w:rsidRDefault="004A472A" w:rsidP="00A9528E">
            <w:pPr>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82</w:t>
            </w:r>
          </w:p>
        </w:tc>
      </w:tr>
      <w:tr w:rsidR="004A472A" w:rsidRPr="001E128C" w:rsidTr="00A9528E">
        <w:trPr>
          <w:trHeight w:val="1772"/>
        </w:trPr>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bCs/>
                <w:sz w:val="22"/>
                <w:szCs w:val="22"/>
              </w:rPr>
            </w:pPr>
          </w:p>
        </w:tc>
        <w:tc>
          <w:tcPr>
            <w:tcW w:w="0" w:type="auto"/>
            <w:vMerge/>
          </w:tcPr>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246</w:t>
            </w:r>
          </w:p>
        </w:tc>
      </w:tr>
      <w:tr w:rsidR="004A472A" w:rsidRPr="001E128C" w:rsidTr="00A9528E">
        <w:trPr>
          <w:trHeight w:val="766"/>
        </w:trPr>
        <w:tc>
          <w:tcPr>
            <w:tcW w:w="0" w:type="auto"/>
          </w:tcPr>
          <w:p w:rsidR="004A472A" w:rsidRPr="001E128C" w:rsidRDefault="004A472A" w:rsidP="00A9528E">
            <w:pPr>
              <w:keepNext/>
              <w:tabs>
                <w:tab w:val="left" w:pos="708"/>
              </w:tabs>
              <w:snapToGrid w:val="0"/>
              <w:jc w:val="both"/>
              <w:rPr>
                <w:sz w:val="22"/>
                <w:szCs w:val="22"/>
              </w:rPr>
            </w:pPr>
            <w:r w:rsidRPr="001E128C">
              <w:rPr>
                <w:sz w:val="22"/>
                <w:szCs w:val="22"/>
              </w:rPr>
              <w:t>21-01-13</w:t>
            </w:r>
          </w:p>
        </w:tc>
        <w:tc>
          <w:tcPr>
            <w:tcW w:w="0" w:type="auto"/>
          </w:tcPr>
          <w:p w:rsidR="004A472A" w:rsidRPr="001E128C" w:rsidRDefault="004A472A" w:rsidP="00A9528E">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4A472A" w:rsidRDefault="004A472A" w:rsidP="00A9528E">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235</w:t>
            </w:r>
          </w:p>
        </w:tc>
      </w:tr>
      <w:tr w:rsidR="004A472A" w:rsidRPr="001E128C" w:rsidTr="00A9528E">
        <w:trPr>
          <w:trHeight w:val="1616"/>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t>21-01-15</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4A472A" w:rsidRDefault="004A472A" w:rsidP="00A9528E">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4A472A" w:rsidRPr="001E128C" w:rsidRDefault="004A472A" w:rsidP="00A9528E">
            <w:pPr>
              <w:keepNext/>
              <w:tabs>
                <w:tab w:val="left" w:pos="708"/>
              </w:tabs>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15190</w:t>
            </w:r>
          </w:p>
        </w:tc>
      </w:tr>
      <w:tr w:rsidR="004A472A" w:rsidRPr="001E128C" w:rsidTr="00A9528E">
        <w:trPr>
          <w:trHeight w:val="1529"/>
        </w:trPr>
        <w:tc>
          <w:tcPr>
            <w:tcW w:w="0" w:type="auto"/>
          </w:tcPr>
          <w:p w:rsidR="004A472A" w:rsidRPr="001E128C" w:rsidRDefault="004A472A" w:rsidP="00A9528E">
            <w:pPr>
              <w:keepNext/>
              <w:tabs>
                <w:tab w:val="left" w:pos="708"/>
              </w:tabs>
              <w:snapToGrid w:val="0"/>
              <w:ind w:left="64" w:hanging="64"/>
              <w:jc w:val="both"/>
              <w:rPr>
                <w:bCs/>
                <w:sz w:val="22"/>
                <w:szCs w:val="22"/>
              </w:rPr>
            </w:pPr>
            <w:r w:rsidRPr="001E128C">
              <w:rPr>
                <w:bCs/>
                <w:sz w:val="22"/>
                <w:szCs w:val="22"/>
              </w:rPr>
              <w:t>21-01-16</w:t>
            </w:r>
          </w:p>
        </w:tc>
        <w:tc>
          <w:tcPr>
            <w:tcW w:w="0" w:type="auto"/>
          </w:tcPr>
          <w:p w:rsidR="004A472A" w:rsidRPr="001E128C" w:rsidRDefault="004A472A" w:rsidP="00A9528E">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4A472A" w:rsidRPr="001E128C" w:rsidRDefault="004A472A" w:rsidP="00A9528E">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16720</w:t>
            </w:r>
          </w:p>
        </w:tc>
      </w:tr>
      <w:tr w:rsidR="004A472A" w:rsidRPr="001E128C" w:rsidTr="00A9528E">
        <w:trPr>
          <w:trHeight w:val="1241"/>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lastRenderedPageBreak/>
              <w:t>21-01-17</w:t>
            </w:r>
          </w:p>
        </w:tc>
        <w:tc>
          <w:tcPr>
            <w:tcW w:w="0" w:type="auto"/>
          </w:tcPr>
          <w:p w:rsidR="004A472A" w:rsidRPr="001E128C" w:rsidRDefault="004A472A" w:rsidP="00A9528E">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4A472A" w:rsidRPr="001E128C" w:rsidRDefault="004A472A" w:rsidP="00A9528E">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2570</w:t>
            </w:r>
          </w:p>
        </w:tc>
      </w:tr>
      <w:tr w:rsidR="004A472A" w:rsidRPr="001E128C" w:rsidTr="00A9528E">
        <w:trPr>
          <w:trHeight w:val="638"/>
        </w:trPr>
        <w:tc>
          <w:tcPr>
            <w:tcW w:w="0" w:type="auto"/>
          </w:tcPr>
          <w:p w:rsidR="004A472A" w:rsidRPr="001E128C" w:rsidRDefault="004A472A" w:rsidP="00A9528E">
            <w:pPr>
              <w:keepNext/>
              <w:tabs>
                <w:tab w:val="left" w:pos="708"/>
              </w:tabs>
              <w:snapToGrid w:val="0"/>
              <w:rPr>
                <w:bCs/>
                <w:sz w:val="22"/>
                <w:szCs w:val="22"/>
              </w:rPr>
            </w:pPr>
            <w:r w:rsidRPr="001E128C">
              <w:rPr>
                <w:bCs/>
                <w:sz w:val="22"/>
                <w:szCs w:val="22"/>
              </w:rPr>
              <w:t>21-01-18</w:t>
            </w:r>
          </w:p>
        </w:tc>
        <w:tc>
          <w:tcPr>
            <w:tcW w:w="0" w:type="auto"/>
          </w:tcPr>
          <w:p w:rsidR="004A472A" w:rsidRPr="001E128C" w:rsidRDefault="004A472A" w:rsidP="00A9528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4A472A" w:rsidRPr="001E128C" w:rsidRDefault="004A472A" w:rsidP="00A9528E">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8600</w:t>
            </w:r>
          </w:p>
        </w:tc>
      </w:tr>
      <w:tr w:rsidR="004A472A" w:rsidRPr="001E128C" w:rsidTr="00A9528E">
        <w:trPr>
          <w:trHeight w:val="837"/>
        </w:trPr>
        <w:tc>
          <w:tcPr>
            <w:tcW w:w="0" w:type="auto"/>
          </w:tcPr>
          <w:p w:rsidR="004A472A" w:rsidRPr="001E128C" w:rsidRDefault="004A472A" w:rsidP="00A9528E">
            <w:pPr>
              <w:keepNext/>
              <w:tabs>
                <w:tab w:val="left" w:pos="708"/>
              </w:tabs>
              <w:snapToGrid w:val="0"/>
              <w:rPr>
                <w:bCs/>
                <w:sz w:val="22"/>
                <w:szCs w:val="22"/>
              </w:rPr>
            </w:pPr>
            <w:r w:rsidRPr="001E128C">
              <w:rPr>
                <w:bCs/>
                <w:sz w:val="22"/>
                <w:szCs w:val="22"/>
              </w:rPr>
              <w:t>21-01-19</w:t>
            </w:r>
          </w:p>
        </w:tc>
        <w:tc>
          <w:tcPr>
            <w:tcW w:w="0" w:type="auto"/>
          </w:tcPr>
          <w:p w:rsidR="004A472A" w:rsidRPr="001E128C" w:rsidRDefault="004A472A" w:rsidP="00A9528E">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4A472A" w:rsidRPr="001E128C" w:rsidRDefault="004A472A" w:rsidP="00A9528E">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7520</w:t>
            </w:r>
          </w:p>
        </w:tc>
      </w:tr>
      <w:tr w:rsidR="004A472A" w:rsidRPr="001E128C" w:rsidTr="00A9528E">
        <w:trPr>
          <w:trHeight w:val="1692"/>
        </w:trPr>
        <w:tc>
          <w:tcPr>
            <w:tcW w:w="0" w:type="auto"/>
          </w:tcPr>
          <w:p w:rsidR="004A472A" w:rsidRPr="001E128C" w:rsidRDefault="004A472A" w:rsidP="00A9528E">
            <w:pPr>
              <w:keepNext/>
              <w:tabs>
                <w:tab w:val="left" w:pos="708"/>
              </w:tabs>
              <w:snapToGrid w:val="0"/>
              <w:rPr>
                <w:bCs/>
                <w:sz w:val="22"/>
                <w:szCs w:val="22"/>
              </w:rPr>
            </w:pPr>
            <w:r w:rsidRPr="001E128C">
              <w:rPr>
                <w:bCs/>
                <w:sz w:val="22"/>
                <w:szCs w:val="22"/>
              </w:rPr>
              <w:t>21-01-20</w:t>
            </w:r>
          </w:p>
        </w:tc>
        <w:tc>
          <w:tcPr>
            <w:tcW w:w="0" w:type="auto"/>
          </w:tcPr>
          <w:p w:rsidR="004A472A" w:rsidRPr="001E128C" w:rsidRDefault="004A472A" w:rsidP="00A9528E">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4A472A" w:rsidRPr="001E128C" w:rsidRDefault="004A472A"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самокатетеризации</w:t>
            </w:r>
            <w:proofErr w:type="spellEnd"/>
            <w:r w:rsidRPr="001E128C">
              <w:rPr>
                <w:bCs/>
                <w:sz w:val="22"/>
                <w:szCs w:val="22"/>
              </w:rPr>
              <w:t xml:space="preserve"> различных размеров – к</w:t>
            </w:r>
            <w:r w:rsidRPr="001E128C">
              <w:rPr>
                <w:sz w:val="22"/>
                <w:szCs w:val="22"/>
              </w:rPr>
              <w:t xml:space="preserve">атетеры </w:t>
            </w:r>
            <w:proofErr w:type="spellStart"/>
            <w:r w:rsidRPr="001E128C">
              <w:rPr>
                <w:sz w:val="22"/>
                <w:szCs w:val="22"/>
              </w:rPr>
              <w:t>Нелатон</w:t>
            </w:r>
            <w:proofErr w:type="spellEnd"/>
            <w:r w:rsidRPr="001E128C">
              <w:rPr>
                <w:sz w:val="22"/>
                <w:szCs w:val="22"/>
              </w:rPr>
              <w:t xml:space="preserve"> для </w:t>
            </w:r>
            <w:proofErr w:type="gramStart"/>
            <w:r w:rsidRPr="001E128C">
              <w:rPr>
                <w:sz w:val="22"/>
                <w:szCs w:val="22"/>
              </w:rPr>
              <w:t>чистой</w:t>
            </w:r>
            <w:proofErr w:type="gramEnd"/>
            <w:r w:rsidRPr="001E128C">
              <w:rPr>
                <w:sz w:val="22"/>
                <w:szCs w:val="22"/>
              </w:rPr>
              <w:t xml:space="preserve"> </w:t>
            </w:r>
            <w:proofErr w:type="spellStart"/>
            <w:r w:rsidRPr="001E128C">
              <w:rPr>
                <w:sz w:val="22"/>
                <w:szCs w:val="22"/>
              </w:rPr>
              <w:t>интермиттирующей</w:t>
            </w:r>
            <w:proofErr w:type="spellEnd"/>
            <w:r w:rsidRPr="001E128C">
              <w:rPr>
                <w:sz w:val="22"/>
                <w:szCs w:val="22"/>
              </w:rPr>
              <w:t xml:space="preserve"> </w:t>
            </w:r>
            <w:proofErr w:type="spellStart"/>
            <w:r w:rsidRPr="001E128C">
              <w:rPr>
                <w:bCs/>
                <w:sz w:val="22"/>
                <w:szCs w:val="22"/>
              </w:rPr>
              <w:t>самокатетеризации</w:t>
            </w:r>
            <w:proofErr w:type="spellEnd"/>
            <w:r w:rsidRPr="001E128C">
              <w:rPr>
                <w:bCs/>
                <w:sz w:val="22"/>
                <w:szCs w:val="22"/>
              </w:rPr>
              <w:t xml:space="preserve"> из</w:t>
            </w:r>
            <w:r w:rsidRPr="001E128C">
              <w:rPr>
                <w:sz w:val="22"/>
                <w:szCs w:val="22"/>
              </w:rPr>
              <w:t xml:space="preserve"> ПВХ, </w:t>
            </w:r>
            <w:r w:rsidRPr="001E128C">
              <w:rPr>
                <w:bCs/>
                <w:sz w:val="22"/>
                <w:szCs w:val="22"/>
              </w:rPr>
              <w:t xml:space="preserve"> покрытые </w:t>
            </w:r>
            <w:proofErr w:type="spellStart"/>
            <w:r w:rsidRPr="001E128C">
              <w:rPr>
                <w:bCs/>
                <w:sz w:val="22"/>
                <w:szCs w:val="22"/>
              </w:rPr>
              <w:t>гидрополимерным</w:t>
            </w:r>
            <w:proofErr w:type="spellEnd"/>
            <w:r w:rsidRPr="001E128C">
              <w:rPr>
                <w:bCs/>
                <w:sz w:val="22"/>
                <w:szCs w:val="22"/>
              </w:rPr>
              <w:t xml:space="preserve"> ПВП </w:t>
            </w:r>
            <w:proofErr w:type="spellStart"/>
            <w:r w:rsidRPr="001E128C">
              <w:rPr>
                <w:bCs/>
                <w:sz w:val="22"/>
                <w:szCs w:val="22"/>
              </w:rPr>
              <w:t>лубрикантом</w:t>
            </w:r>
            <w:proofErr w:type="spellEnd"/>
            <w:r w:rsidRPr="001E128C">
              <w:rPr>
                <w:bCs/>
                <w:sz w:val="22"/>
                <w:szCs w:val="22"/>
              </w:rPr>
              <w:t>, стерильные, одноразовые: мужские, женские, детские.</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54800</w:t>
            </w:r>
          </w:p>
        </w:tc>
      </w:tr>
      <w:tr w:rsidR="004A472A" w:rsidRPr="001E128C" w:rsidTr="00A9528E">
        <w:trPr>
          <w:trHeight w:val="1006"/>
        </w:trPr>
        <w:tc>
          <w:tcPr>
            <w:tcW w:w="0" w:type="auto"/>
          </w:tcPr>
          <w:p w:rsidR="004A472A" w:rsidRPr="001E128C" w:rsidRDefault="004A472A" w:rsidP="00A9528E">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4A472A" w:rsidRPr="001E128C" w:rsidRDefault="004A472A" w:rsidP="00107837">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4A472A" w:rsidRPr="001E128C" w:rsidRDefault="004A472A" w:rsidP="00A9528E">
            <w:pPr>
              <w:keepNext/>
              <w:widowControl w:val="0"/>
              <w:tabs>
                <w:tab w:val="left" w:pos="1979"/>
              </w:tabs>
              <w:snapToGrid w:val="0"/>
              <w:ind w:left="-67" w:right="-78"/>
              <w:jc w:val="both"/>
              <w:rPr>
                <w:bCs/>
                <w:sz w:val="22"/>
                <w:szCs w:val="22"/>
              </w:rPr>
            </w:pPr>
            <w:r w:rsidRPr="001E128C">
              <w:rPr>
                <w:bCs/>
                <w:color w:val="000000"/>
                <w:sz w:val="22"/>
                <w:szCs w:val="22"/>
              </w:rPr>
              <w:t xml:space="preserve">Набор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состоит из мешка-мочеприемника и </w:t>
            </w:r>
            <w:proofErr w:type="gramStart"/>
            <w:r w:rsidRPr="001E128C">
              <w:rPr>
                <w:bCs/>
                <w:color w:val="000000"/>
                <w:sz w:val="22"/>
                <w:szCs w:val="22"/>
              </w:rPr>
              <w:t>интегрированных</w:t>
            </w:r>
            <w:proofErr w:type="gramEnd"/>
            <w:r w:rsidRPr="001E128C">
              <w:rPr>
                <w:bCs/>
                <w:color w:val="000000"/>
                <w:sz w:val="22"/>
                <w:szCs w:val="22"/>
              </w:rPr>
              <w:t xml:space="preserve"> в него ампулы с физиологическим раствором (0,9% хлорида натрия) для активации катетера и </w:t>
            </w:r>
            <w:proofErr w:type="spellStart"/>
            <w:r w:rsidRPr="001E128C">
              <w:rPr>
                <w:bCs/>
                <w:color w:val="000000"/>
                <w:sz w:val="22"/>
                <w:szCs w:val="22"/>
              </w:rPr>
              <w:t>лубрицированного</w:t>
            </w:r>
            <w:proofErr w:type="spellEnd"/>
            <w:r w:rsidRPr="001E128C">
              <w:rPr>
                <w:bCs/>
                <w:color w:val="000000"/>
                <w:sz w:val="22"/>
                <w:szCs w:val="22"/>
              </w:rPr>
              <w:t xml:space="preserve"> катетера для </w:t>
            </w:r>
            <w:proofErr w:type="spellStart"/>
            <w:r w:rsidRPr="001E128C">
              <w:rPr>
                <w:bCs/>
                <w:color w:val="000000"/>
                <w:sz w:val="22"/>
                <w:szCs w:val="22"/>
              </w:rPr>
              <w:t>самокатетеризации</w:t>
            </w:r>
            <w:proofErr w:type="spellEnd"/>
            <w:r w:rsidRPr="001E128C">
              <w:rPr>
                <w:bCs/>
                <w:color w:val="000000"/>
                <w:sz w:val="22"/>
                <w:szCs w:val="22"/>
              </w:rPr>
              <w:t>.</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6730</w:t>
            </w:r>
          </w:p>
        </w:tc>
      </w:tr>
      <w:tr w:rsidR="004A472A" w:rsidRPr="001E128C" w:rsidTr="00A9528E">
        <w:trPr>
          <w:trHeight w:val="1006"/>
        </w:trPr>
        <w:tc>
          <w:tcPr>
            <w:tcW w:w="0" w:type="auto"/>
          </w:tcPr>
          <w:p w:rsidR="004A472A" w:rsidRPr="001E128C" w:rsidRDefault="004A472A" w:rsidP="00A9528E">
            <w:pPr>
              <w:keepNext/>
              <w:tabs>
                <w:tab w:val="left" w:pos="0"/>
              </w:tabs>
              <w:snapToGrid w:val="0"/>
              <w:jc w:val="both"/>
              <w:rPr>
                <w:bCs/>
                <w:sz w:val="22"/>
                <w:szCs w:val="22"/>
              </w:rPr>
            </w:pPr>
            <w:r w:rsidRPr="001E128C">
              <w:rPr>
                <w:bCs/>
                <w:sz w:val="22"/>
                <w:szCs w:val="22"/>
              </w:rPr>
              <w:t xml:space="preserve">21-01-22 </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4A472A" w:rsidRPr="001E128C" w:rsidRDefault="004A472A"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4A472A" w:rsidRPr="001E128C" w:rsidRDefault="004A472A" w:rsidP="00A9528E">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90</w:t>
            </w:r>
          </w:p>
        </w:tc>
      </w:tr>
      <w:tr w:rsidR="004A472A" w:rsidRPr="001E128C" w:rsidTr="00A9528E">
        <w:trPr>
          <w:trHeight w:val="1006"/>
        </w:trPr>
        <w:tc>
          <w:tcPr>
            <w:tcW w:w="0" w:type="auto"/>
          </w:tcPr>
          <w:p w:rsidR="004A472A" w:rsidRPr="001E128C" w:rsidRDefault="004A472A" w:rsidP="00A9528E">
            <w:pPr>
              <w:keepNext/>
              <w:tabs>
                <w:tab w:val="left" w:pos="0"/>
              </w:tabs>
              <w:snapToGrid w:val="0"/>
              <w:jc w:val="both"/>
              <w:rPr>
                <w:bCs/>
                <w:sz w:val="22"/>
                <w:szCs w:val="22"/>
              </w:rPr>
            </w:pPr>
            <w:r w:rsidRPr="001E128C">
              <w:rPr>
                <w:bCs/>
                <w:sz w:val="22"/>
                <w:szCs w:val="22"/>
              </w:rPr>
              <w:t xml:space="preserve">21-01-23 </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4A472A" w:rsidRPr="001E128C" w:rsidRDefault="004A472A" w:rsidP="00A9528E">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4A472A" w:rsidRPr="001E128C" w:rsidRDefault="004A472A" w:rsidP="00A9528E">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54</w:t>
            </w:r>
          </w:p>
        </w:tc>
      </w:tr>
      <w:tr w:rsidR="004A472A" w:rsidRPr="001E128C" w:rsidTr="00A9528E">
        <w:trPr>
          <w:trHeight w:val="1006"/>
        </w:trPr>
        <w:tc>
          <w:tcPr>
            <w:tcW w:w="0" w:type="auto"/>
          </w:tcPr>
          <w:p w:rsidR="004A472A" w:rsidRPr="001E128C" w:rsidRDefault="004A472A" w:rsidP="00A9528E">
            <w:pPr>
              <w:keepNext/>
              <w:tabs>
                <w:tab w:val="left" w:pos="0"/>
              </w:tabs>
              <w:snapToGrid w:val="0"/>
              <w:jc w:val="both"/>
              <w:rPr>
                <w:bCs/>
                <w:sz w:val="22"/>
                <w:szCs w:val="22"/>
              </w:rPr>
            </w:pPr>
            <w:r w:rsidRPr="001E128C">
              <w:rPr>
                <w:bCs/>
                <w:sz w:val="22"/>
                <w:szCs w:val="22"/>
              </w:rPr>
              <w:t xml:space="preserve">21-01-24 </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4A472A" w:rsidRPr="001E128C" w:rsidRDefault="004A472A" w:rsidP="00A9528E">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4A472A" w:rsidRDefault="004A472A" w:rsidP="00A9528E">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 </w:t>
            </w:r>
            <w:proofErr w:type="gramEnd"/>
          </w:p>
          <w:p w:rsidR="004A472A" w:rsidRPr="001E128C" w:rsidRDefault="004A472A" w:rsidP="00A9528E">
            <w:pPr>
              <w:keepNext/>
              <w:tabs>
                <w:tab w:val="left" w:pos="708"/>
              </w:tabs>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1848</w:t>
            </w:r>
          </w:p>
        </w:tc>
      </w:tr>
      <w:tr w:rsidR="004A472A" w:rsidRPr="001E128C" w:rsidTr="00A9528E">
        <w:trPr>
          <w:trHeight w:val="867"/>
        </w:trPr>
        <w:tc>
          <w:tcPr>
            <w:tcW w:w="0" w:type="auto"/>
          </w:tcPr>
          <w:p w:rsidR="004A472A" w:rsidRPr="001E128C" w:rsidRDefault="004A472A" w:rsidP="00A9528E">
            <w:pPr>
              <w:keepNext/>
              <w:tabs>
                <w:tab w:val="left" w:pos="708"/>
              </w:tabs>
              <w:snapToGrid w:val="0"/>
              <w:rPr>
                <w:sz w:val="22"/>
                <w:szCs w:val="22"/>
              </w:rPr>
            </w:pPr>
            <w:r w:rsidRPr="001E128C">
              <w:rPr>
                <w:sz w:val="22"/>
                <w:szCs w:val="22"/>
              </w:rPr>
              <w:t>21-01-27</w:t>
            </w:r>
          </w:p>
        </w:tc>
        <w:tc>
          <w:tcPr>
            <w:tcW w:w="0" w:type="auto"/>
          </w:tcPr>
          <w:p w:rsidR="004A472A" w:rsidRPr="001E128C" w:rsidRDefault="004A472A" w:rsidP="00A9528E">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4A472A" w:rsidRDefault="004A472A" w:rsidP="00A9528E">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790</w:t>
            </w:r>
          </w:p>
        </w:tc>
      </w:tr>
      <w:tr w:rsidR="004A472A" w:rsidRPr="001E128C" w:rsidTr="00A9528E">
        <w:trPr>
          <w:trHeight w:val="867"/>
        </w:trPr>
        <w:tc>
          <w:tcPr>
            <w:tcW w:w="0" w:type="auto"/>
          </w:tcPr>
          <w:p w:rsidR="004A472A" w:rsidRPr="001E128C" w:rsidRDefault="004A472A" w:rsidP="00A9528E">
            <w:pPr>
              <w:keepNext/>
              <w:tabs>
                <w:tab w:val="left" w:pos="708"/>
              </w:tabs>
              <w:snapToGrid w:val="0"/>
              <w:rPr>
                <w:sz w:val="22"/>
                <w:szCs w:val="22"/>
              </w:rPr>
            </w:pPr>
            <w:r w:rsidRPr="001E128C">
              <w:rPr>
                <w:sz w:val="22"/>
                <w:szCs w:val="22"/>
              </w:rPr>
              <w:t>21-01-29</w:t>
            </w:r>
          </w:p>
        </w:tc>
        <w:tc>
          <w:tcPr>
            <w:tcW w:w="0" w:type="auto"/>
          </w:tcPr>
          <w:p w:rsidR="004A472A" w:rsidRPr="001E128C" w:rsidRDefault="004A472A" w:rsidP="00A9528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bookmarkStart w:id="0" w:name="_GoBack"/>
            <w:bookmarkEnd w:id="0"/>
          </w:p>
        </w:tc>
        <w:tc>
          <w:tcPr>
            <w:tcW w:w="0" w:type="auto"/>
          </w:tcPr>
          <w:p w:rsidR="004A472A" w:rsidRPr="001E128C" w:rsidRDefault="004A472A" w:rsidP="00A9528E">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4A472A" w:rsidRDefault="004A472A" w:rsidP="00A9528E">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1710</w:t>
            </w:r>
          </w:p>
        </w:tc>
      </w:tr>
      <w:tr w:rsidR="004A472A" w:rsidRPr="001E128C" w:rsidTr="00A9528E">
        <w:trPr>
          <w:trHeight w:val="867"/>
        </w:trPr>
        <w:tc>
          <w:tcPr>
            <w:tcW w:w="0" w:type="auto"/>
          </w:tcPr>
          <w:p w:rsidR="004A472A" w:rsidRPr="001E128C" w:rsidRDefault="004A472A" w:rsidP="00A9528E">
            <w:pPr>
              <w:keepNext/>
              <w:tabs>
                <w:tab w:val="left" w:pos="708"/>
              </w:tabs>
              <w:snapToGrid w:val="0"/>
              <w:rPr>
                <w:sz w:val="22"/>
                <w:szCs w:val="22"/>
              </w:rPr>
            </w:pPr>
            <w:r w:rsidRPr="001E128C">
              <w:rPr>
                <w:sz w:val="22"/>
                <w:szCs w:val="22"/>
              </w:rPr>
              <w:t>21-01-30</w:t>
            </w:r>
          </w:p>
        </w:tc>
        <w:tc>
          <w:tcPr>
            <w:tcW w:w="0" w:type="auto"/>
          </w:tcPr>
          <w:p w:rsidR="004A472A" w:rsidRPr="001E128C" w:rsidRDefault="004A472A" w:rsidP="00A9528E">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w:t>
            </w:r>
            <w:r w:rsidRPr="001E128C">
              <w:rPr>
                <w:sz w:val="22"/>
                <w:szCs w:val="22"/>
              </w:rPr>
              <w:lastRenderedPageBreak/>
              <w:t>полосках (не менее 60 г. в упаковке), шт.</w:t>
            </w:r>
          </w:p>
        </w:tc>
        <w:tc>
          <w:tcPr>
            <w:tcW w:w="0" w:type="auto"/>
          </w:tcPr>
          <w:p w:rsidR="004A472A" w:rsidRDefault="004A472A" w:rsidP="00A9528E">
            <w:pPr>
              <w:keepNext/>
              <w:tabs>
                <w:tab w:val="left" w:pos="708"/>
              </w:tabs>
              <w:snapToGrid w:val="0"/>
              <w:jc w:val="both"/>
              <w:rPr>
                <w:sz w:val="22"/>
                <w:szCs w:val="22"/>
              </w:rPr>
            </w:pPr>
            <w:r w:rsidRPr="001E128C">
              <w:rPr>
                <w:sz w:val="22"/>
                <w:szCs w:val="22"/>
              </w:rPr>
              <w:lastRenderedPageBreak/>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lastRenderedPageBreak/>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4A472A" w:rsidP="00A9528E">
            <w:pPr>
              <w:jc w:val="center"/>
              <w:rPr>
                <w:color w:val="000000"/>
                <w:sz w:val="22"/>
                <w:szCs w:val="22"/>
              </w:rPr>
            </w:pPr>
            <w:r>
              <w:rPr>
                <w:color w:val="000000"/>
                <w:sz w:val="22"/>
                <w:szCs w:val="22"/>
              </w:rPr>
              <w:lastRenderedPageBreak/>
              <w:t>520</w:t>
            </w:r>
          </w:p>
        </w:tc>
      </w:tr>
      <w:tr w:rsidR="004A472A" w:rsidRPr="001E128C" w:rsidTr="00A9528E">
        <w:trPr>
          <w:trHeight w:val="867"/>
        </w:trPr>
        <w:tc>
          <w:tcPr>
            <w:tcW w:w="0" w:type="auto"/>
          </w:tcPr>
          <w:p w:rsidR="004A472A" w:rsidRPr="001E128C" w:rsidRDefault="004A472A" w:rsidP="00A9528E">
            <w:pPr>
              <w:keepNext/>
              <w:snapToGrid w:val="0"/>
              <w:jc w:val="both"/>
              <w:rPr>
                <w:bCs/>
                <w:sz w:val="22"/>
                <w:szCs w:val="22"/>
              </w:rPr>
            </w:pPr>
            <w:r w:rsidRPr="001E128C">
              <w:rPr>
                <w:bCs/>
                <w:sz w:val="22"/>
                <w:szCs w:val="22"/>
              </w:rPr>
              <w:lastRenderedPageBreak/>
              <w:t>21-01-31</w:t>
            </w:r>
          </w:p>
        </w:tc>
        <w:tc>
          <w:tcPr>
            <w:tcW w:w="0" w:type="auto"/>
          </w:tcPr>
          <w:p w:rsidR="004A472A" w:rsidRPr="001E128C" w:rsidRDefault="004A472A" w:rsidP="00A9528E">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4A472A" w:rsidRPr="001E128C" w:rsidRDefault="004A472A" w:rsidP="00A9528E">
            <w:pPr>
              <w:keepNext/>
              <w:rPr>
                <w:bCs/>
                <w:sz w:val="22"/>
                <w:szCs w:val="22"/>
              </w:rPr>
            </w:pPr>
          </w:p>
        </w:tc>
        <w:tc>
          <w:tcPr>
            <w:tcW w:w="0" w:type="auto"/>
          </w:tcPr>
          <w:p w:rsidR="004A472A" w:rsidRPr="001E128C" w:rsidRDefault="004A472A" w:rsidP="00A9528E">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4080</w:t>
            </w:r>
          </w:p>
        </w:tc>
      </w:tr>
      <w:tr w:rsidR="004A472A" w:rsidRPr="001E128C" w:rsidTr="00A9528E">
        <w:trPr>
          <w:trHeight w:val="712"/>
        </w:trPr>
        <w:tc>
          <w:tcPr>
            <w:tcW w:w="0" w:type="auto"/>
          </w:tcPr>
          <w:p w:rsidR="004A472A" w:rsidRPr="001E128C" w:rsidRDefault="004A472A" w:rsidP="00A9528E">
            <w:pPr>
              <w:keepNext/>
              <w:tabs>
                <w:tab w:val="left" w:pos="708"/>
              </w:tabs>
              <w:snapToGrid w:val="0"/>
              <w:jc w:val="both"/>
              <w:rPr>
                <w:sz w:val="22"/>
                <w:szCs w:val="22"/>
              </w:rPr>
            </w:pPr>
            <w:r w:rsidRPr="001E128C">
              <w:rPr>
                <w:sz w:val="22"/>
                <w:szCs w:val="22"/>
              </w:rPr>
              <w:t>21-01-32</w:t>
            </w:r>
          </w:p>
        </w:tc>
        <w:tc>
          <w:tcPr>
            <w:tcW w:w="0" w:type="auto"/>
          </w:tcPr>
          <w:p w:rsidR="004A472A" w:rsidRPr="001E128C" w:rsidRDefault="004A472A" w:rsidP="00A9528E">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4A472A" w:rsidRDefault="004A472A" w:rsidP="00A9528E">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430</w:t>
            </w:r>
          </w:p>
        </w:tc>
      </w:tr>
      <w:tr w:rsidR="004A472A" w:rsidRPr="001E128C" w:rsidTr="00A9528E">
        <w:trPr>
          <w:trHeight w:val="712"/>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t>21-01-33</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4A472A" w:rsidRPr="001E128C" w:rsidRDefault="004A472A" w:rsidP="00A9528E">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290</w:t>
            </w:r>
          </w:p>
        </w:tc>
      </w:tr>
      <w:tr w:rsidR="004A472A" w:rsidRPr="001E128C" w:rsidTr="00A9528E">
        <w:trPr>
          <w:trHeight w:val="1534"/>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t>21-01-34</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4A472A" w:rsidRDefault="004A472A" w:rsidP="00A9528E">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 </w:t>
            </w:r>
          </w:p>
          <w:p w:rsidR="004A472A" w:rsidRPr="001E128C" w:rsidRDefault="004A472A" w:rsidP="00A9528E">
            <w:pPr>
              <w:keepNext/>
              <w:tabs>
                <w:tab w:val="left" w:pos="708"/>
              </w:tabs>
              <w:snapToGrid w:val="0"/>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74000</w:t>
            </w:r>
          </w:p>
        </w:tc>
      </w:tr>
      <w:tr w:rsidR="004A472A" w:rsidRPr="001E128C" w:rsidTr="00A9528E">
        <w:trPr>
          <w:trHeight w:val="1518"/>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t>21-01-35</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4A472A" w:rsidRDefault="004A472A" w:rsidP="00A9528E">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4A472A" w:rsidRPr="001E128C" w:rsidRDefault="004A472A" w:rsidP="00A9528E">
            <w:pPr>
              <w:keepNext/>
              <w:tabs>
                <w:tab w:val="left" w:pos="0"/>
              </w:tabs>
              <w:snapToGrid w:val="0"/>
              <w:jc w:val="both"/>
              <w:rPr>
                <w:bCs/>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3300</w:t>
            </w:r>
          </w:p>
        </w:tc>
      </w:tr>
      <w:tr w:rsidR="004A472A" w:rsidRPr="001E128C" w:rsidTr="00A9528E">
        <w:trPr>
          <w:trHeight w:val="1518"/>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t>21-01-36</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4A472A" w:rsidRDefault="004A472A" w:rsidP="00A9528E">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4A472A" w:rsidRPr="001E128C" w:rsidRDefault="004A472A" w:rsidP="00A9528E">
            <w:pPr>
              <w:keepNext/>
              <w:tabs>
                <w:tab w:val="left" w:pos="0"/>
              </w:tabs>
              <w:snapToGrid w:val="0"/>
              <w:jc w:val="both"/>
              <w:rPr>
                <w:bCs/>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4530</w:t>
            </w:r>
          </w:p>
        </w:tc>
      </w:tr>
      <w:tr w:rsidR="004A472A" w:rsidRPr="001E128C" w:rsidTr="00A9528E">
        <w:trPr>
          <w:trHeight w:val="1518"/>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lastRenderedPageBreak/>
              <w:t>21-01-37</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4A472A" w:rsidRPr="001E128C" w:rsidRDefault="004A472A" w:rsidP="00A9528E">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4A472A" w:rsidRPr="001E128C" w:rsidRDefault="004A472A" w:rsidP="00A9528E">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903</w:t>
            </w:r>
          </w:p>
        </w:tc>
      </w:tr>
      <w:tr w:rsidR="004A472A" w:rsidRPr="001E128C" w:rsidTr="00A9528E">
        <w:trPr>
          <w:trHeight w:val="1518"/>
        </w:trPr>
        <w:tc>
          <w:tcPr>
            <w:tcW w:w="0" w:type="auto"/>
          </w:tcPr>
          <w:p w:rsidR="004A472A" w:rsidRPr="001E128C" w:rsidRDefault="004A472A" w:rsidP="00A9528E">
            <w:pPr>
              <w:keepNext/>
              <w:tabs>
                <w:tab w:val="left" w:pos="0"/>
              </w:tabs>
              <w:snapToGrid w:val="0"/>
              <w:rPr>
                <w:bCs/>
                <w:sz w:val="22"/>
                <w:szCs w:val="22"/>
              </w:rPr>
            </w:pPr>
            <w:r w:rsidRPr="001E128C">
              <w:rPr>
                <w:sz w:val="22"/>
                <w:szCs w:val="22"/>
              </w:rPr>
              <w:t>21-01-39</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4A472A" w:rsidRPr="001E128C" w:rsidRDefault="004A472A" w:rsidP="00A9528E">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4A472A" w:rsidRPr="001E128C" w:rsidRDefault="004A472A" w:rsidP="00A9528E">
            <w:pPr>
              <w:keepNext/>
              <w:tabs>
                <w:tab w:val="left" w:pos="0"/>
              </w:tabs>
              <w:snapToGrid w:val="0"/>
              <w:jc w:val="both"/>
              <w:rPr>
                <w:sz w:val="22"/>
                <w:szCs w:val="22"/>
              </w:rPr>
            </w:pP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580</w:t>
            </w:r>
          </w:p>
        </w:tc>
      </w:tr>
      <w:tr w:rsidR="004A472A" w:rsidRPr="001E128C" w:rsidTr="00A9528E">
        <w:trPr>
          <w:trHeight w:val="1836"/>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t>21-01-41</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4A472A" w:rsidRPr="001E128C" w:rsidRDefault="004A472A" w:rsidP="00A9528E">
            <w:pPr>
              <w:keepNext/>
              <w:tabs>
                <w:tab w:val="left" w:pos="0"/>
              </w:tabs>
              <w:snapToGrid w:val="0"/>
              <w:jc w:val="both"/>
              <w:rPr>
                <w:bCs/>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1760</w:t>
            </w:r>
          </w:p>
        </w:tc>
      </w:tr>
      <w:tr w:rsidR="004A472A" w:rsidRPr="001E128C" w:rsidTr="00A9528E">
        <w:trPr>
          <w:trHeight w:val="1124"/>
        </w:trPr>
        <w:tc>
          <w:tcPr>
            <w:tcW w:w="0" w:type="auto"/>
          </w:tcPr>
          <w:p w:rsidR="004A472A" w:rsidRPr="001E128C" w:rsidRDefault="004A472A" w:rsidP="00A9528E">
            <w:pPr>
              <w:keepNext/>
              <w:tabs>
                <w:tab w:val="left" w:pos="0"/>
              </w:tabs>
              <w:snapToGrid w:val="0"/>
              <w:rPr>
                <w:bCs/>
                <w:sz w:val="22"/>
                <w:szCs w:val="22"/>
              </w:rPr>
            </w:pPr>
            <w:r w:rsidRPr="001E128C">
              <w:rPr>
                <w:bCs/>
                <w:sz w:val="22"/>
                <w:szCs w:val="22"/>
              </w:rPr>
              <w:t>21-01-42</w:t>
            </w:r>
          </w:p>
        </w:tc>
        <w:tc>
          <w:tcPr>
            <w:tcW w:w="0" w:type="auto"/>
          </w:tcPr>
          <w:p w:rsidR="004A472A" w:rsidRPr="001E128C" w:rsidRDefault="004A472A" w:rsidP="00A9528E">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4A472A" w:rsidRPr="001E128C" w:rsidRDefault="004A472A" w:rsidP="00A9528E">
            <w:pPr>
              <w:keepNext/>
              <w:tabs>
                <w:tab w:val="left" w:pos="0"/>
              </w:tabs>
              <w:snapToGrid w:val="0"/>
              <w:jc w:val="both"/>
              <w:rPr>
                <w:bCs/>
                <w:sz w:val="22"/>
                <w:szCs w:val="22"/>
              </w:rPr>
            </w:pPr>
            <w:r w:rsidRPr="001E128C">
              <w:rPr>
                <w:rStyle w:val="a3"/>
                <w:sz w:val="22"/>
                <w:szCs w:val="22"/>
              </w:rPr>
              <w:t xml:space="preserve">Тампон для </w:t>
            </w:r>
            <w:proofErr w:type="spellStart"/>
            <w:r w:rsidRPr="001E128C">
              <w:rPr>
                <w:rStyle w:val="a3"/>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4A472A" w:rsidRPr="001E128C" w:rsidRDefault="004A472A" w:rsidP="00A9528E">
            <w:pPr>
              <w:jc w:val="center"/>
              <w:rPr>
                <w:color w:val="000000"/>
                <w:sz w:val="22"/>
                <w:szCs w:val="22"/>
              </w:rPr>
            </w:pPr>
            <w:r w:rsidRPr="001E128C">
              <w:rPr>
                <w:color w:val="000000"/>
                <w:sz w:val="22"/>
                <w:szCs w:val="22"/>
              </w:rPr>
              <w:t>1380</w:t>
            </w:r>
          </w:p>
        </w:tc>
      </w:tr>
    </w:tbl>
    <w:p w:rsidR="004A472A" w:rsidRDefault="004A472A" w:rsidP="004618F1">
      <w:pPr>
        <w:jc w:val="both"/>
        <w:rPr>
          <w:sz w:val="18"/>
          <w:szCs w:val="18"/>
        </w:rPr>
      </w:pPr>
    </w:p>
    <w:p w:rsidR="004A472A" w:rsidRDefault="004A472A" w:rsidP="004618F1">
      <w:pPr>
        <w:jc w:val="both"/>
        <w:rPr>
          <w:sz w:val="18"/>
          <w:szCs w:val="18"/>
        </w:rPr>
      </w:pPr>
    </w:p>
    <w:p w:rsidR="004618F1" w:rsidRPr="004E7C70" w:rsidRDefault="004618F1" w:rsidP="004618F1">
      <w:pPr>
        <w:jc w:val="both"/>
        <w:rPr>
          <w:sz w:val="18"/>
          <w:szCs w:val="18"/>
        </w:rPr>
      </w:pPr>
      <w:r w:rsidRPr="00887F9D">
        <w:rPr>
          <w:sz w:val="18"/>
          <w:szCs w:val="18"/>
        </w:rPr>
        <w:t xml:space="preserve">*Приказ от </w:t>
      </w:r>
      <w:r w:rsidR="004A472A">
        <w:rPr>
          <w:sz w:val="18"/>
          <w:szCs w:val="18"/>
        </w:rPr>
        <w:t>13</w:t>
      </w:r>
      <w:r w:rsidRPr="00887F9D">
        <w:rPr>
          <w:sz w:val="18"/>
          <w:szCs w:val="18"/>
        </w:rPr>
        <w:t>.0</w:t>
      </w:r>
      <w:r w:rsidR="004A472A">
        <w:rPr>
          <w:sz w:val="18"/>
          <w:szCs w:val="18"/>
        </w:rPr>
        <w:t>2</w:t>
      </w:r>
      <w:r w:rsidRPr="00887F9D">
        <w:rPr>
          <w:sz w:val="18"/>
          <w:szCs w:val="18"/>
        </w:rPr>
        <w:t>.201</w:t>
      </w:r>
      <w:r w:rsidR="004A472A">
        <w:rPr>
          <w:sz w:val="18"/>
          <w:szCs w:val="18"/>
        </w:rPr>
        <w:t>8</w:t>
      </w:r>
      <w:r w:rsidRPr="00887F9D">
        <w:rPr>
          <w:sz w:val="18"/>
          <w:szCs w:val="18"/>
        </w:rPr>
        <w:t>г. №</w:t>
      </w:r>
      <w:r w:rsidR="004A472A">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FB1A4B">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27E55"/>
    <w:rsid w:val="00061E0B"/>
    <w:rsid w:val="00103023"/>
    <w:rsid w:val="00107837"/>
    <w:rsid w:val="001A2273"/>
    <w:rsid w:val="001B38CF"/>
    <w:rsid w:val="001E3A60"/>
    <w:rsid w:val="002646BC"/>
    <w:rsid w:val="002A25D2"/>
    <w:rsid w:val="00310A72"/>
    <w:rsid w:val="003364A5"/>
    <w:rsid w:val="00336EF8"/>
    <w:rsid w:val="00360287"/>
    <w:rsid w:val="00366981"/>
    <w:rsid w:val="00371C87"/>
    <w:rsid w:val="003D6CBC"/>
    <w:rsid w:val="004618F1"/>
    <w:rsid w:val="004638FE"/>
    <w:rsid w:val="004A472A"/>
    <w:rsid w:val="004C784D"/>
    <w:rsid w:val="004F4F5F"/>
    <w:rsid w:val="00503B51"/>
    <w:rsid w:val="00595705"/>
    <w:rsid w:val="005F570E"/>
    <w:rsid w:val="00632FD6"/>
    <w:rsid w:val="00687338"/>
    <w:rsid w:val="006D6C44"/>
    <w:rsid w:val="006E4867"/>
    <w:rsid w:val="006F17D2"/>
    <w:rsid w:val="00785F68"/>
    <w:rsid w:val="0079669B"/>
    <w:rsid w:val="00796BE4"/>
    <w:rsid w:val="007F244B"/>
    <w:rsid w:val="00817757"/>
    <w:rsid w:val="008268A2"/>
    <w:rsid w:val="00876FFE"/>
    <w:rsid w:val="008D40E4"/>
    <w:rsid w:val="008E3560"/>
    <w:rsid w:val="009C21F9"/>
    <w:rsid w:val="009D376E"/>
    <w:rsid w:val="00AB1717"/>
    <w:rsid w:val="00AB3AB4"/>
    <w:rsid w:val="00B03077"/>
    <w:rsid w:val="00B31DAD"/>
    <w:rsid w:val="00B56C30"/>
    <w:rsid w:val="00BD053C"/>
    <w:rsid w:val="00BE014B"/>
    <w:rsid w:val="00BF26E2"/>
    <w:rsid w:val="00BF293B"/>
    <w:rsid w:val="00C35890"/>
    <w:rsid w:val="00C63F76"/>
    <w:rsid w:val="00D206E3"/>
    <w:rsid w:val="00D33B1E"/>
    <w:rsid w:val="00DB5599"/>
    <w:rsid w:val="00DC2EE6"/>
    <w:rsid w:val="00E36A21"/>
    <w:rsid w:val="00E94D46"/>
    <w:rsid w:val="00E9700D"/>
    <w:rsid w:val="00EE4370"/>
    <w:rsid w:val="00F15997"/>
    <w:rsid w:val="00F26F7C"/>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5F570E"/>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2853-C3CF-4556-A843-737D6090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21</cp:revision>
  <cp:lastPrinted>2018-05-25T06:31:00Z</cp:lastPrinted>
  <dcterms:created xsi:type="dcterms:W3CDTF">2016-07-27T05:10:00Z</dcterms:created>
  <dcterms:modified xsi:type="dcterms:W3CDTF">2018-05-25T06:32:00Z</dcterms:modified>
</cp:coreProperties>
</file>