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97" w:rsidRDefault="00626397" w:rsidP="00626397">
      <w:pPr>
        <w:pageBreakBefore/>
        <w:rPr>
          <w:rFonts w:eastAsia="Lucida Sans Unicode"/>
          <w:b/>
          <w:bCs/>
        </w:rPr>
      </w:pPr>
      <w:r>
        <w:rPr>
          <w:rFonts w:eastAsia="Lucida Sans Unicode"/>
          <w:b/>
          <w:bCs/>
        </w:rPr>
        <w:t>Техническое задание</w:t>
      </w:r>
    </w:p>
    <w:p w:rsidR="00626397" w:rsidRDefault="00626397" w:rsidP="00626397">
      <w:pPr>
        <w:jc w:val="both"/>
        <w:rPr>
          <w:b/>
        </w:rPr>
      </w:pPr>
      <w:r w:rsidRPr="00287C78">
        <w:rPr>
          <w:b/>
        </w:rPr>
        <w:t>Поставка кресел-колясок для больны</w:t>
      </w:r>
      <w:r>
        <w:rPr>
          <w:b/>
        </w:rPr>
        <w:t>х ДЦП для обеспечения инвалидов</w:t>
      </w:r>
    </w:p>
    <w:p w:rsidR="00626397" w:rsidRDefault="00626397" w:rsidP="00626397">
      <w:pPr>
        <w:jc w:val="both"/>
        <w:rPr>
          <w:b/>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6662"/>
        <w:gridCol w:w="1276"/>
        <w:gridCol w:w="992"/>
      </w:tblGrid>
      <w:tr w:rsidR="00626397" w:rsidRPr="00EE37AC" w:rsidTr="007053B9">
        <w:trPr>
          <w:trHeight w:val="297"/>
        </w:trPr>
        <w:tc>
          <w:tcPr>
            <w:tcW w:w="1559" w:type="dxa"/>
            <w:tcBorders>
              <w:top w:val="single" w:sz="4" w:space="0" w:color="auto"/>
              <w:left w:val="single" w:sz="4" w:space="0" w:color="auto"/>
              <w:bottom w:val="single" w:sz="4" w:space="0" w:color="auto"/>
              <w:right w:val="single" w:sz="4" w:space="0" w:color="auto"/>
            </w:tcBorders>
          </w:tcPr>
          <w:p w:rsidR="00626397" w:rsidRPr="00EE37AC" w:rsidRDefault="00626397" w:rsidP="007053B9">
            <w:pPr>
              <w:jc w:val="center"/>
              <w:rPr>
                <w:b/>
                <w:sz w:val="20"/>
                <w:szCs w:val="20"/>
              </w:rPr>
            </w:pPr>
            <w:r w:rsidRPr="00EE37AC">
              <w:rPr>
                <w:b/>
                <w:sz w:val="20"/>
                <w:szCs w:val="20"/>
              </w:rPr>
              <w:t xml:space="preserve">Наименование Товара </w:t>
            </w:r>
          </w:p>
        </w:tc>
        <w:tc>
          <w:tcPr>
            <w:tcW w:w="6662" w:type="dxa"/>
            <w:tcBorders>
              <w:top w:val="single" w:sz="4" w:space="0" w:color="auto"/>
              <w:left w:val="single" w:sz="4" w:space="0" w:color="auto"/>
              <w:bottom w:val="single" w:sz="4" w:space="0" w:color="auto"/>
              <w:right w:val="single" w:sz="4" w:space="0" w:color="auto"/>
            </w:tcBorders>
          </w:tcPr>
          <w:p w:rsidR="00626397" w:rsidRPr="00EE37AC" w:rsidRDefault="00626397" w:rsidP="007053B9">
            <w:pPr>
              <w:jc w:val="center"/>
              <w:rPr>
                <w:b/>
                <w:kern w:val="2"/>
                <w:sz w:val="20"/>
                <w:szCs w:val="20"/>
              </w:rPr>
            </w:pPr>
            <w:r w:rsidRPr="00EE37AC">
              <w:rPr>
                <w:rStyle w:val="9pt"/>
                <w:b/>
                <w:sz w:val="20"/>
                <w:szCs w:val="20"/>
              </w:rPr>
              <w:t>Технические  и функциональные характеристики</w:t>
            </w:r>
            <w:r w:rsidRPr="00EE37AC">
              <w:rPr>
                <w:b/>
                <w:sz w:val="20"/>
                <w:szCs w:val="20"/>
              </w:rPr>
              <w:t xml:space="preserve"> Товара</w:t>
            </w:r>
            <w:r w:rsidRPr="00EE37AC">
              <w:rPr>
                <w:rFonts w:eastAsia="Times New Roman"/>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26397" w:rsidRPr="00EE37AC" w:rsidRDefault="00626397" w:rsidP="007053B9">
            <w:pPr>
              <w:pStyle w:val="111"/>
              <w:keepNext w:val="0"/>
              <w:suppressAutoHyphens/>
              <w:rPr>
                <w:b/>
                <w:sz w:val="20"/>
              </w:rPr>
            </w:pPr>
            <w:r w:rsidRPr="00EE37AC">
              <w:rPr>
                <w:b/>
                <w:sz w:val="20"/>
              </w:rPr>
              <w:t>Единица измерения Товара</w:t>
            </w:r>
          </w:p>
        </w:tc>
        <w:tc>
          <w:tcPr>
            <w:tcW w:w="992" w:type="dxa"/>
            <w:tcBorders>
              <w:top w:val="single" w:sz="4" w:space="0" w:color="auto"/>
              <w:left w:val="single" w:sz="4" w:space="0" w:color="auto"/>
              <w:bottom w:val="single" w:sz="4" w:space="0" w:color="auto"/>
              <w:right w:val="single" w:sz="4" w:space="0" w:color="auto"/>
            </w:tcBorders>
          </w:tcPr>
          <w:p w:rsidR="00626397" w:rsidRPr="00EE37AC" w:rsidRDefault="00626397" w:rsidP="007053B9">
            <w:pPr>
              <w:pStyle w:val="111"/>
              <w:keepNext w:val="0"/>
              <w:suppressAutoHyphens/>
              <w:rPr>
                <w:b/>
                <w:sz w:val="20"/>
              </w:rPr>
            </w:pPr>
            <w:r w:rsidRPr="00EE37AC">
              <w:rPr>
                <w:b/>
                <w:sz w:val="20"/>
              </w:rPr>
              <w:t>Кол-во</w:t>
            </w:r>
          </w:p>
          <w:p w:rsidR="00626397" w:rsidRPr="00EE37AC" w:rsidRDefault="00626397" w:rsidP="007053B9">
            <w:pPr>
              <w:rPr>
                <w:b/>
                <w:sz w:val="20"/>
                <w:szCs w:val="20"/>
              </w:rPr>
            </w:pPr>
            <w:r w:rsidRPr="00EE37AC">
              <w:rPr>
                <w:b/>
                <w:sz w:val="20"/>
                <w:szCs w:val="20"/>
              </w:rPr>
              <w:t>Товара</w:t>
            </w:r>
          </w:p>
        </w:tc>
      </w:tr>
      <w:tr w:rsidR="00626397" w:rsidRPr="00E66F21" w:rsidTr="007053B9">
        <w:trPr>
          <w:trHeight w:val="769"/>
        </w:trPr>
        <w:tc>
          <w:tcPr>
            <w:tcW w:w="1559" w:type="dxa"/>
            <w:tcBorders>
              <w:top w:val="single" w:sz="4" w:space="0" w:color="auto"/>
              <w:left w:val="single" w:sz="4" w:space="0" w:color="auto"/>
              <w:bottom w:val="single" w:sz="4" w:space="0" w:color="auto"/>
              <w:right w:val="single" w:sz="4" w:space="0" w:color="auto"/>
            </w:tcBorders>
          </w:tcPr>
          <w:p w:rsidR="00626397" w:rsidRDefault="00626397" w:rsidP="007053B9">
            <w:pPr>
              <w:rPr>
                <w:sz w:val="20"/>
                <w:szCs w:val="20"/>
              </w:rPr>
            </w:pPr>
            <w:r>
              <w:rPr>
                <w:sz w:val="20"/>
                <w:szCs w:val="20"/>
              </w:rPr>
              <w:t>Кресло-коляска с ручным прив</w:t>
            </w:r>
            <w:r>
              <w:rPr>
                <w:sz w:val="20"/>
                <w:szCs w:val="20"/>
              </w:rPr>
              <w:t>о</w:t>
            </w:r>
            <w:r>
              <w:rPr>
                <w:sz w:val="20"/>
                <w:szCs w:val="20"/>
              </w:rPr>
              <w:t xml:space="preserve">дом </w:t>
            </w:r>
            <w:proofErr w:type="gramStart"/>
            <w:r>
              <w:rPr>
                <w:sz w:val="20"/>
                <w:szCs w:val="20"/>
              </w:rPr>
              <w:t>базовая</w:t>
            </w:r>
            <w:proofErr w:type="gramEnd"/>
            <w:r>
              <w:rPr>
                <w:sz w:val="20"/>
                <w:szCs w:val="20"/>
              </w:rPr>
              <w:t xml:space="preserve"> ко</w:t>
            </w:r>
            <w:r>
              <w:rPr>
                <w:sz w:val="20"/>
                <w:szCs w:val="20"/>
              </w:rPr>
              <w:t>м</w:t>
            </w:r>
            <w:r>
              <w:rPr>
                <w:sz w:val="20"/>
                <w:szCs w:val="20"/>
              </w:rPr>
              <w:t>натная</w:t>
            </w:r>
          </w:p>
          <w:p w:rsidR="00626397" w:rsidRPr="00E66F21" w:rsidRDefault="00626397" w:rsidP="007053B9"/>
        </w:tc>
        <w:tc>
          <w:tcPr>
            <w:tcW w:w="6662" w:type="dxa"/>
            <w:tcBorders>
              <w:top w:val="single" w:sz="4" w:space="0" w:color="auto"/>
              <w:left w:val="single" w:sz="4" w:space="0" w:color="auto"/>
              <w:bottom w:val="single" w:sz="4" w:space="0" w:color="auto"/>
              <w:right w:val="single" w:sz="4" w:space="0" w:color="auto"/>
            </w:tcBorders>
          </w:tcPr>
          <w:p w:rsidR="00626397" w:rsidRDefault="00626397" w:rsidP="007053B9">
            <w:pPr>
              <w:jc w:val="right"/>
              <w:rPr>
                <w:sz w:val="20"/>
                <w:szCs w:val="20"/>
              </w:rPr>
            </w:pPr>
            <w:r>
              <w:rPr>
                <w:sz w:val="20"/>
                <w:szCs w:val="20"/>
              </w:rPr>
              <w:t>Кресла-коляски предназначены для самостоятельного передвижения либо сопровождающими лицами инвалидов с заболеваниями опорно-двигательного аппарата и повреждениями нижних конечностей в помещ</w:t>
            </w:r>
            <w:r>
              <w:rPr>
                <w:sz w:val="20"/>
                <w:szCs w:val="20"/>
              </w:rPr>
              <w:t>е</w:t>
            </w:r>
            <w:r>
              <w:rPr>
                <w:sz w:val="20"/>
                <w:szCs w:val="20"/>
              </w:rPr>
              <w:t>ниях.</w:t>
            </w:r>
          </w:p>
          <w:p w:rsidR="00626397" w:rsidRDefault="00626397" w:rsidP="007053B9">
            <w:pPr>
              <w:jc w:val="right"/>
              <w:rPr>
                <w:sz w:val="20"/>
                <w:szCs w:val="20"/>
              </w:rPr>
            </w:pPr>
            <w:r>
              <w:rPr>
                <w:sz w:val="20"/>
                <w:szCs w:val="20"/>
              </w:rPr>
              <w:t>Конструкция и основные технические характеристики.</w:t>
            </w:r>
          </w:p>
          <w:p w:rsidR="00626397" w:rsidRDefault="00626397" w:rsidP="007053B9">
            <w:pPr>
              <w:ind w:left="-2236"/>
              <w:jc w:val="right"/>
              <w:rPr>
                <w:sz w:val="20"/>
                <w:szCs w:val="20"/>
              </w:rPr>
            </w:pPr>
            <w:r>
              <w:rPr>
                <w:sz w:val="20"/>
                <w:szCs w:val="20"/>
              </w:rPr>
              <w:t xml:space="preserve">Рама коляски должна быть изготовлена из стальных тонкостенных труб и иметь складную конструкцию без применения инструментов. </w:t>
            </w:r>
          </w:p>
          <w:p w:rsidR="00626397" w:rsidRDefault="00626397" w:rsidP="007053B9">
            <w:pPr>
              <w:jc w:val="right"/>
              <w:rPr>
                <w:sz w:val="20"/>
                <w:szCs w:val="20"/>
              </w:rPr>
            </w:pPr>
            <w:r>
              <w:rPr>
                <w:sz w:val="20"/>
                <w:szCs w:val="20"/>
              </w:rPr>
              <w:t xml:space="preserve">Оснащение и комплектация: </w:t>
            </w:r>
          </w:p>
          <w:p w:rsidR="00626397" w:rsidRDefault="00626397" w:rsidP="007053B9">
            <w:pPr>
              <w:jc w:val="right"/>
              <w:rPr>
                <w:sz w:val="20"/>
                <w:szCs w:val="20"/>
              </w:rPr>
            </w:pPr>
            <w:r>
              <w:rPr>
                <w:sz w:val="20"/>
                <w:szCs w:val="20"/>
              </w:rPr>
              <w:t>- сиденье и спинка должны быть изготовлены из мягкого, прочного, вл</w:t>
            </w:r>
            <w:r>
              <w:rPr>
                <w:sz w:val="20"/>
                <w:szCs w:val="20"/>
              </w:rPr>
              <w:t>а</w:t>
            </w:r>
            <w:r>
              <w:rPr>
                <w:sz w:val="20"/>
                <w:szCs w:val="20"/>
              </w:rPr>
              <w:t>гонепроницаемого материала;</w:t>
            </w:r>
          </w:p>
          <w:p w:rsidR="00626397" w:rsidRDefault="00626397" w:rsidP="007053B9">
            <w:pPr>
              <w:jc w:val="right"/>
              <w:rPr>
                <w:sz w:val="20"/>
                <w:szCs w:val="20"/>
              </w:rPr>
            </w:pPr>
            <w:r>
              <w:rPr>
                <w:sz w:val="20"/>
                <w:szCs w:val="20"/>
              </w:rPr>
              <w:t>-спинка коляски должна быть складная по горизонтальной оси;</w:t>
            </w:r>
          </w:p>
          <w:p w:rsidR="00626397" w:rsidRDefault="00626397" w:rsidP="007053B9">
            <w:pPr>
              <w:jc w:val="right"/>
              <w:rPr>
                <w:sz w:val="20"/>
                <w:szCs w:val="20"/>
              </w:rPr>
            </w:pPr>
            <w:r>
              <w:rPr>
                <w:sz w:val="20"/>
                <w:szCs w:val="20"/>
              </w:rPr>
              <w:t>- передние колеса с цельнолитыми ИЛИ пневматическими шинами;</w:t>
            </w:r>
          </w:p>
          <w:p w:rsidR="00626397" w:rsidRDefault="00626397" w:rsidP="007053B9">
            <w:pPr>
              <w:jc w:val="right"/>
              <w:rPr>
                <w:sz w:val="20"/>
                <w:szCs w:val="20"/>
              </w:rPr>
            </w:pPr>
            <w:r>
              <w:rPr>
                <w:sz w:val="20"/>
                <w:szCs w:val="20"/>
              </w:rPr>
              <w:t>- задние колеса с  пневматическими ИЛИ цельнолитыми шинами, с пр</w:t>
            </w:r>
            <w:r>
              <w:rPr>
                <w:sz w:val="20"/>
                <w:szCs w:val="20"/>
              </w:rPr>
              <w:t>и</w:t>
            </w:r>
            <w:r>
              <w:rPr>
                <w:sz w:val="20"/>
                <w:szCs w:val="20"/>
              </w:rPr>
              <w:t>водом от обода колеса;</w:t>
            </w:r>
          </w:p>
          <w:p w:rsidR="00626397" w:rsidRDefault="00626397" w:rsidP="007053B9">
            <w:pPr>
              <w:jc w:val="right"/>
              <w:rPr>
                <w:sz w:val="20"/>
                <w:szCs w:val="20"/>
              </w:rPr>
            </w:pPr>
            <w:r>
              <w:rPr>
                <w:sz w:val="20"/>
                <w:szCs w:val="20"/>
              </w:rPr>
              <w:t>- задние колеса должны быть быстросъемные с кнопочной фиксацией;</w:t>
            </w:r>
          </w:p>
          <w:p w:rsidR="00626397" w:rsidRDefault="00626397" w:rsidP="007053B9">
            <w:pPr>
              <w:jc w:val="right"/>
              <w:rPr>
                <w:sz w:val="20"/>
                <w:szCs w:val="20"/>
              </w:rPr>
            </w:pPr>
            <w:r>
              <w:rPr>
                <w:sz w:val="20"/>
                <w:szCs w:val="20"/>
              </w:rPr>
              <w:t>- должны быть рычаги стояночного тормоза слева и справа;</w:t>
            </w:r>
          </w:p>
          <w:p w:rsidR="00626397" w:rsidRDefault="00626397" w:rsidP="007053B9">
            <w:pPr>
              <w:jc w:val="right"/>
              <w:rPr>
                <w:sz w:val="20"/>
                <w:szCs w:val="20"/>
              </w:rPr>
            </w:pPr>
            <w:r>
              <w:rPr>
                <w:sz w:val="20"/>
                <w:szCs w:val="20"/>
              </w:rPr>
              <w:t>- подножки должны быть съемные, откидные, регулируемые по длине голени;</w:t>
            </w:r>
          </w:p>
          <w:p w:rsidR="00626397" w:rsidRDefault="00626397" w:rsidP="007053B9">
            <w:pPr>
              <w:jc w:val="right"/>
              <w:rPr>
                <w:sz w:val="20"/>
                <w:szCs w:val="20"/>
              </w:rPr>
            </w:pPr>
            <w:r>
              <w:rPr>
                <w:sz w:val="20"/>
                <w:szCs w:val="20"/>
              </w:rPr>
              <w:t>- ремни-упоры для икроножных мышц;</w:t>
            </w:r>
          </w:p>
          <w:p w:rsidR="00626397" w:rsidRDefault="00626397" w:rsidP="007053B9">
            <w:pPr>
              <w:jc w:val="right"/>
              <w:rPr>
                <w:sz w:val="20"/>
                <w:szCs w:val="20"/>
              </w:rPr>
            </w:pPr>
            <w:r>
              <w:rPr>
                <w:sz w:val="20"/>
                <w:szCs w:val="20"/>
              </w:rPr>
              <w:t>- ножные упоры для управления  сопровождающим  лицом.</w:t>
            </w:r>
          </w:p>
          <w:p w:rsidR="00626397" w:rsidRDefault="00626397" w:rsidP="007053B9">
            <w:pPr>
              <w:jc w:val="right"/>
              <w:rPr>
                <w:sz w:val="20"/>
                <w:szCs w:val="20"/>
              </w:rPr>
            </w:pPr>
            <w:r>
              <w:rPr>
                <w:sz w:val="20"/>
                <w:szCs w:val="20"/>
              </w:rPr>
              <w:t xml:space="preserve">- опорами </w:t>
            </w:r>
            <w:proofErr w:type="spellStart"/>
            <w:r>
              <w:rPr>
                <w:sz w:val="20"/>
                <w:szCs w:val="20"/>
              </w:rPr>
              <w:t>противоопрокидывания</w:t>
            </w:r>
            <w:proofErr w:type="spellEnd"/>
          </w:p>
          <w:p w:rsidR="00626397" w:rsidRDefault="00626397" w:rsidP="007053B9">
            <w:pPr>
              <w:jc w:val="right"/>
              <w:rPr>
                <w:sz w:val="20"/>
                <w:szCs w:val="20"/>
              </w:rPr>
            </w:pPr>
            <w:r>
              <w:rPr>
                <w:sz w:val="20"/>
                <w:szCs w:val="20"/>
              </w:rPr>
              <w:t>Конструкция кресла-коляски предоставляет возможности  регулировки:</w:t>
            </w:r>
          </w:p>
          <w:p w:rsidR="00626397" w:rsidRDefault="00626397" w:rsidP="007053B9">
            <w:pPr>
              <w:jc w:val="right"/>
              <w:rPr>
                <w:sz w:val="20"/>
                <w:szCs w:val="20"/>
              </w:rPr>
            </w:pPr>
            <w:r>
              <w:rPr>
                <w:sz w:val="20"/>
                <w:szCs w:val="20"/>
              </w:rPr>
              <w:t>- съемных откидных подножек: по длине голени  на НЕ МЕНЕЕ 130 мм.</w:t>
            </w:r>
          </w:p>
          <w:p w:rsidR="00626397" w:rsidRDefault="00626397" w:rsidP="007053B9">
            <w:pPr>
              <w:jc w:val="right"/>
              <w:rPr>
                <w:b/>
                <w:sz w:val="20"/>
                <w:szCs w:val="20"/>
              </w:rPr>
            </w:pPr>
            <w:r>
              <w:rPr>
                <w:sz w:val="20"/>
                <w:szCs w:val="20"/>
              </w:rPr>
              <w:t>- подлокотников по высоте установки в диапазоне НЕ МЕНЕЕ 20 мм с фиксацией в НЕ МЕНЕЕ чем 2-х положениях.</w:t>
            </w:r>
          </w:p>
          <w:p w:rsidR="00626397" w:rsidRDefault="00626397" w:rsidP="007053B9">
            <w:pPr>
              <w:jc w:val="right"/>
              <w:rPr>
                <w:sz w:val="20"/>
                <w:szCs w:val="20"/>
              </w:rPr>
            </w:pPr>
            <w:r>
              <w:rPr>
                <w:b/>
                <w:sz w:val="20"/>
                <w:szCs w:val="20"/>
              </w:rPr>
              <w:t>Технические характеристики:</w:t>
            </w:r>
          </w:p>
          <w:p w:rsidR="00626397" w:rsidRDefault="00626397" w:rsidP="007053B9">
            <w:pPr>
              <w:jc w:val="right"/>
              <w:rPr>
                <w:sz w:val="20"/>
                <w:szCs w:val="20"/>
              </w:rPr>
            </w:pPr>
            <w:r>
              <w:rPr>
                <w:sz w:val="20"/>
                <w:szCs w:val="20"/>
              </w:rPr>
              <w:t>Ширина сидения от 400 мм до 500 мм (НЕ МЕНЕЕ 5-ти типоразмеров);</w:t>
            </w:r>
          </w:p>
          <w:p w:rsidR="00626397" w:rsidRDefault="00626397" w:rsidP="007053B9">
            <w:pPr>
              <w:jc w:val="right"/>
              <w:rPr>
                <w:sz w:val="20"/>
                <w:szCs w:val="20"/>
              </w:rPr>
            </w:pPr>
            <w:r>
              <w:rPr>
                <w:sz w:val="20"/>
                <w:szCs w:val="20"/>
              </w:rPr>
              <w:t>Глубина сиденья, НЕ МЕНЕЕ 410  мм</w:t>
            </w:r>
          </w:p>
          <w:p w:rsidR="00626397" w:rsidRDefault="00626397" w:rsidP="007053B9">
            <w:pPr>
              <w:jc w:val="right"/>
              <w:rPr>
                <w:sz w:val="20"/>
                <w:szCs w:val="20"/>
              </w:rPr>
            </w:pPr>
            <w:r>
              <w:rPr>
                <w:sz w:val="20"/>
                <w:szCs w:val="20"/>
              </w:rPr>
              <w:t>Высота сиденья, НЕ МЕНЕЕ 500  мм</w:t>
            </w:r>
          </w:p>
          <w:p w:rsidR="00626397" w:rsidRDefault="00626397" w:rsidP="007053B9">
            <w:pPr>
              <w:jc w:val="right"/>
              <w:rPr>
                <w:sz w:val="20"/>
                <w:szCs w:val="20"/>
              </w:rPr>
            </w:pPr>
            <w:r>
              <w:rPr>
                <w:sz w:val="20"/>
                <w:szCs w:val="20"/>
              </w:rPr>
              <w:t>Высота спинки,   НЕ МЕНЕЕ 410  мм</w:t>
            </w:r>
          </w:p>
          <w:p w:rsidR="00626397" w:rsidRDefault="00626397" w:rsidP="007053B9">
            <w:pPr>
              <w:jc w:val="right"/>
              <w:rPr>
                <w:sz w:val="20"/>
                <w:szCs w:val="20"/>
              </w:rPr>
            </w:pPr>
            <w:r>
              <w:rPr>
                <w:sz w:val="20"/>
                <w:szCs w:val="20"/>
              </w:rPr>
              <w:t xml:space="preserve">Диаметр колес (передние/задние), НЕ МЕНЕЕ </w:t>
            </w:r>
            <w:proofErr w:type="gramStart"/>
            <w:r>
              <w:rPr>
                <w:sz w:val="20"/>
                <w:szCs w:val="20"/>
              </w:rPr>
              <w:t>мм</w:t>
            </w:r>
            <w:proofErr w:type="gramEnd"/>
            <w:r>
              <w:rPr>
                <w:sz w:val="20"/>
                <w:szCs w:val="20"/>
              </w:rPr>
              <w:t xml:space="preserve"> 200/610 </w:t>
            </w:r>
          </w:p>
          <w:p w:rsidR="00626397" w:rsidRDefault="00626397" w:rsidP="007053B9">
            <w:pPr>
              <w:jc w:val="right"/>
              <w:rPr>
                <w:sz w:val="20"/>
                <w:szCs w:val="20"/>
              </w:rPr>
            </w:pPr>
            <w:r>
              <w:rPr>
                <w:sz w:val="20"/>
                <w:szCs w:val="20"/>
              </w:rPr>
              <w:t>Масса, НЕ БОЛЕЕ 21,5кг</w:t>
            </w:r>
          </w:p>
          <w:p w:rsidR="00626397" w:rsidRDefault="00626397" w:rsidP="007053B9">
            <w:pPr>
              <w:jc w:val="right"/>
              <w:rPr>
                <w:sz w:val="20"/>
                <w:szCs w:val="20"/>
              </w:rPr>
            </w:pPr>
            <w:r>
              <w:rPr>
                <w:sz w:val="20"/>
                <w:szCs w:val="20"/>
              </w:rPr>
              <w:t>Максимальная допустимая нагрузка (вес инвалида)  - НЕ МЕНЕЕ 110 кг;</w:t>
            </w:r>
          </w:p>
          <w:p w:rsidR="00626397" w:rsidRDefault="00626397" w:rsidP="007053B9">
            <w:pPr>
              <w:jc w:val="right"/>
              <w:rPr>
                <w:sz w:val="20"/>
                <w:szCs w:val="20"/>
                <w:lang w:eastAsia="en-US" w:bidi="en-US"/>
              </w:rPr>
            </w:pPr>
            <w:r>
              <w:rPr>
                <w:sz w:val="20"/>
                <w:szCs w:val="20"/>
              </w:rPr>
              <w:t>Габариты (</w:t>
            </w:r>
            <w:proofErr w:type="spellStart"/>
            <w:r>
              <w:rPr>
                <w:sz w:val="20"/>
                <w:szCs w:val="20"/>
              </w:rPr>
              <w:t>ДхШхВ</w:t>
            </w:r>
            <w:proofErr w:type="spellEnd"/>
            <w:r>
              <w:rPr>
                <w:sz w:val="20"/>
                <w:szCs w:val="20"/>
              </w:rPr>
              <w:t xml:space="preserve">) НЕ БОЛЕЕ, </w:t>
            </w:r>
            <w:proofErr w:type="gramStart"/>
            <w:r>
              <w:rPr>
                <w:sz w:val="20"/>
                <w:szCs w:val="20"/>
              </w:rPr>
              <w:t>мм</w:t>
            </w:r>
            <w:proofErr w:type="gramEnd"/>
            <w:r>
              <w:rPr>
                <w:sz w:val="20"/>
                <w:szCs w:val="20"/>
              </w:rPr>
              <w:t xml:space="preserve"> 1090х580х680х950</w:t>
            </w:r>
          </w:p>
          <w:p w:rsidR="00626397" w:rsidRDefault="00626397" w:rsidP="007053B9">
            <w:pPr>
              <w:jc w:val="right"/>
              <w:rPr>
                <w:sz w:val="20"/>
                <w:szCs w:val="20"/>
              </w:rPr>
            </w:pPr>
            <w:r>
              <w:rPr>
                <w:sz w:val="20"/>
                <w:szCs w:val="20"/>
                <w:lang w:eastAsia="en-US" w:bidi="en-US"/>
              </w:rPr>
              <w:t xml:space="preserve">Комплектность: кресло-коляска, инструмент для обслуживания </w:t>
            </w:r>
            <w:proofErr w:type="gramStart"/>
            <w:r>
              <w:rPr>
                <w:sz w:val="20"/>
                <w:szCs w:val="20"/>
                <w:lang w:eastAsia="en-US" w:bidi="en-US"/>
              </w:rPr>
              <w:t>кресло-</w:t>
            </w:r>
            <w:r>
              <w:rPr>
                <w:sz w:val="20"/>
                <w:szCs w:val="20"/>
                <w:lang w:eastAsia="en-US" w:bidi="en-US"/>
              </w:rPr>
              <w:lastRenderedPageBreak/>
              <w:t>коляски</w:t>
            </w:r>
            <w:proofErr w:type="gramEnd"/>
            <w:r>
              <w:rPr>
                <w:sz w:val="20"/>
                <w:szCs w:val="20"/>
                <w:lang w:eastAsia="en-US" w:bidi="en-US"/>
              </w:rPr>
              <w:t>, паспорт на изделие (либо документ, содержащий описание и правила эксплуатации товара) на русском языке, гарантийный талон.</w:t>
            </w:r>
          </w:p>
          <w:p w:rsidR="00626397" w:rsidRPr="00E66F21" w:rsidRDefault="00626397" w:rsidP="007053B9">
            <w:pPr>
              <w:widowControl/>
              <w:tabs>
                <w:tab w:val="num" w:pos="2880"/>
              </w:tabs>
              <w:spacing w:line="100" w:lineRule="atLeast"/>
            </w:pPr>
          </w:p>
        </w:tc>
        <w:tc>
          <w:tcPr>
            <w:tcW w:w="1276" w:type="dxa"/>
            <w:tcBorders>
              <w:top w:val="single" w:sz="4" w:space="0" w:color="auto"/>
              <w:left w:val="single" w:sz="4" w:space="0" w:color="auto"/>
              <w:bottom w:val="single" w:sz="4" w:space="0" w:color="auto"/>
              <w:right w:val="single" w:sz="4" w:space="0" w:color="auto"/>
            </w:tcBorders>
          </w:tcPr>
          <w:p w:rsidR="00626397" w:rsidRPr="006400BA" w:rsidRDefault="00626397" w:rsidP="007053B9">
            <w:pPr>
              <w:jc w:val="center"/>
              <w:rPr>
                <w:sz w:val="20"/>
                <w:szCs w:val="20"/>
              </w:rPr>
            </w:pPr>
            <w:r w:rsidRPr="006400BA">
              <w:rPr>
                <w:sz w:val="20"/>
                <w:szCs w:val="20"/>
              </w:rPr>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626397" w:rsidRPr="006400BA" w:rsidRDefault="00626397" w:rsidP="007053B9">
            <w:pPr>
              <w:jc w:val="center"/>
              <w:rPr>
                <w:sz w:val="20"/>
                <w:szCs w:val="20"/>
              </w:rPr>
            </w:pPr>
            <w:r w:rsidRPr="006400BA">
              <w:rPr>
                <w:sz w:val="20"/>
                <w:szCs w:val="20"/>
              </w:rPr>
              <w:t>450</w:t>
            </w:r>
          </w:p>
        </w:tc>
      </w:tr>
    </w:tbl>
    <w:p w:rsidR="00626397" w:rsidRDefault="00626397" w:rsidP="00626397">
      <w:pPr>
        <w:keepNext/>
        <w:tabs>
          <w:tab w:val="left" w:pos="180"/>
          <w:tab w:val="left" w:pos="708"/>
        </w:tabs>
        <w:ind w:left="-28" w:right="-39" w:firstLine="595"/>
        <w:jc w:val="both"/>
        <w:rPr>
          <w:rFonts w:eastAsia="Calibri"/>
        </w:rPr>
      </w:pPr>
    </w:p>
    <w:p w:rsidR="00626397" w:rsidRDefault="00626397" w:rsidP="00626397">
      <w:pPr>
        <w:autoSpaceDE w:val="0"/>
        <w:ind w:left="360"/>
        <w:jc w:val="center"/>
        <w:rPr>
          <w:rFonts w:eastAsia="Times New Roman CYR"/>
          <w:b/>
          <w:lang w:bidi="ru-RU"/>
        </w:rPr>
      </w:pPr>
      <w:r w:rsidRPr="00A931DA">
        <w:rPr>
          <w:rFonts w:eastAsia="Times New Roman CYR"/>
          <w:b/>
          <w:lang w:bidi="ru-RU"/>
        </w:rPr>
        <w:t>Требо</w:t>
      </w:r>
      <w:r>
        <w:rPr>
          <w:rFonts w:eastAsia="Times New Roman CYR"/>
          <w:b/>
          <w:lang w:bidi="ru-RU"/>
        </w:rPr>
        <w:t xml:space="preserve">вания к качеству и безопасности </w:t>
      </w:r>
      <w:r w:rsidRPr="00A931DA">
        <w:rPr>
          <w:rFonts w:eastAsia="Times New Roman CYR"/>
          <w:b/>
          <w:lang w:bidi="ru-RU"/>
        </w:rPr>
        <w:t>товара</w:t>
      </w:r>
    </w:p>
    <w:p w:rsidR="00626397" w:rsidRDefault="00626397" w:rsidP="00626397">
      <w:pPr>
        <w:autoSpaceDE w:val="0"/>
        <w:ind w:left="360"/>
        <w:jc w:val="center"/>
        <w:rPr>
          <w:rFonts w:eastAsia="Times New Roman CYR"/>
          <w:b/>
          <w:lang w:bidi="ru-RU"/>
        </w:rPr>
      </w:pPr>
    </w:p>
    <w:p w:rsidR="00626397" w:rsidRDefault="00626397" w:rsidP="00626397">
      <w:pPr>
        <w:keepNext/>
        <w:tabs>
          <w:tab w:val="left" w:pos="180"/>
          <w:tab w:val="left" w:pos="708"/>
        </w:tabs>
        <w:ind w:left="-28" w:right="-39" w:firstLine="595"/>
        <w:jc w:val="both"/>
        <w:rPr>
          <w:rFonts w:eastAsia="Calibri"/>
        </w:rPr>
      </w:pPr>
      <w:r w:rsidRPr="00E66F21">
        <w:rPr>
          <w:rFonts w:eastAsia="Calibri"/>
        </w:rPr>
        <w:t>Товар должен быть новым (ранее неиспользованным), не иметь дефектов, связанных с констру</w:t>
      </w:r>
      <w:r w:rsidRPr="00E66F21">
        <w:rPr>
          <w:rFonts w:eastAsia="Calibri"/>
        </w:rPr>
        <w:t>к</w:t>
      </w:r>
      <w:r w:rsidRPr="00E66F21">
        <w:rPr>
          <w:rFonts w:eastAsia="Calibri"/>
        </w:rPr>
        <w:t>цией, материалами или функционированием при штатном использовании, изготовлен в соответствии действующими требованиями Государственного стандарта Российской Федерации (</w:t>
      </w:r>
      <w:r w:rsidRPr="00E66F21">
        <w:rPr>
          <w:rFonts w:eastAsia="Lucida Sans Unicode"/>
          <w:bCs/>
        </w:rPr>
        <w:t xml:space="preserve">ГОСТ </w:t>
      </w:r>
      <w:proofErr w:type="gramStart"/>
      <w:r w:rsidRPr="00E66F21">
        <w:rPr>
          <w:rFonts w:eastAsia="Lucida Sans Unicode"/>
          <w:bCs/>
        </w:rPr>
        <w:t>Р</w:t>
      </w:r>
      <w:proofErr w:type="gramEnd"/>
      <w:r w:rsidRPr="00E66F21">
        <w:rPr>
          <w:rFonts w:eastAsia="Lucida Sans Unicode"/>
          <w:bCs/>
        </w:rPr>
        <w:t xml:space="preserve"> ИСО 9999-2014 «Вспомогательные средства для людей с ограничениями жизнедеятельности. Классификация и терминология»; ГОСТ </w:t>
      </w:r>
      <w:proofErr w:type="gramStart"/>
      <w:r w:rsidRPr="00E66F21">
        <w:rPr>
          <w:rFonts w:eastAsia="Lucida Sans Unicode"/>
          <w:bCs/>
        </w:rPr>
        <w:t>Р</w:t>
      </w:r>
      <w:proofErr w:type="gramEnd"/>
      <w:r w:rsidRPr="00E66F21">
        <w:rPr>
          <w:rFonts w:eastAsia="Lucida Sans Unicode"/>
          <w:bCs/>
        </w:rPr>
        <w:t xml:space="preserve"> 50444-92 «Приборы, аппараты и оборудование медицинские. Общие технич</w:t>
      </w:r>
      <w:r w:rsidRPr="00E66F21">
        <w:rPr>
          <w:rFonts w:eastAsia="Lucida Sans Unicode"/>
          <w:bCs/>
        </w:rPr>
        <w:t>е</w:t>
      </w:r>
      <w:r w:rsidRPr="00E66F21">
        <w:rPr>
          <w:rFonts w:eastAsia="Lucida Sans Unicode"/>
          <w:bCs/>
        </w:rPr>
        <w:t xml:space="preserve">ские условия»; ГОСТ </w:t>
      </w:r>
      <w:proofErr w:type="gramStart"/>
      <w:r w:rsidRPr="00E66F21">
        <w:rPr>
          <w:rFonts w:eastAsia="Lucida Sans Unicode"/>
          <w:bCs/>
        </w:rPr>
        <w:t>Р</w:t>
      </w:r>
      <w:proofErr w:type="gramEnd"/>
      <w:r w:rsidRPr="00E66F21">
        <w:rPr>
          <w:rFonts w:eastAsia="Lucida Sans Unicode"/>
          <w:bCs/>
        </w:rPr>
        <w:t xml:space="preserve"> 51632-2014 «Технические средства реабилитации людей с ограничениями жи</w:t>
      </w:r>
      <w:r w:rsidRPr="00E66F21">
        <w:rPr>
          <w:rFonts w:eastAsia="Lucida Sans Unicode"/>
          <w:bCs/>
        </w:rPr>
        <w:t>з</w:t>
      </w:r>
      <w:r w:rsidRPr="00E66F21">
        <w:rPr>
          <w:rFonts w:eastAsia="Lucida Sans Unicode"/>
          <w:bCs/>
        </w:rPr>
        <w:t xml:space="preserve">недеятельности, общие технические требования и методы испытаний»; ГОСТ Р 51083-2015 «Кресла-коляски. Общие технические условия»; ГОСТ </w:t>
      </w:r>
      <w:proofErr w:type="gramStart"/>
      <w:r w:rsidRPr="00E66F21">
        <w:rPr>
          <w:rFonts w:eastAsia="Lucida Sans Unicode"/>
          <w:bCs/>
        </w:rPr>
        <w:t>Р</w:t>
      </w:r>
      <w:proofErr w:type="gramEnd"/>
      <w:r w:rsidRPr="00E66F21">
        <w:rPr>
          <w:rFonts w:eastAsia="Lucida Sans Unicode"/>
          <w:bCs/>
        </w:rPr>
        <w:t xml:space="preserve"> ИСО 7176-7-2015 «Кресла-коляски. Часть 7. Измерение размеров сиденья и колеса»; ГОСТ </w:t>
      </w:r>
      <w:proofErr w:type="gramStart"/>
      <w:r w:rsidRPr="00E66F21">
        <w:rPr>
          <w:rFonts w:eastAsia="Lucida Sans Unicode"/>
          <w:bCs/>
        </w:rPr>
        <w:t>Р</w:t>
      </w:r>
      <w:proofErr w:type="gramEnd"/>
      <w:r w:rsidRPr="00E66F21">
        <w:rPr>
          <w:rFonts w:eastAsia="Lucida Sans Unicode"/>
          <w:bCs/>
        </w:rPr>
        <w:t xml:space="preserve"> ИСО 7176-8-2015 «Кресла-коляски. Часть 8. Требования и методы испытаний на статическую, ударную и усталостную прочность»; ГОСТ </w:t>
      </w:r>
      <w:proofErr w:type="gramStart"/>
      <w:r w:rsidRPr="00E66F21">
        <w:rPr>
          <w:rFonts w:eastAsia="Lucida Sans Unicode"/>
          <w:bCs/>
        </w:rPr>
        <w:t>Р</w:t>
      </w:r>
      <w:proofErr w:type="gramEnd"/>
      <w:r w:rsidRPr="00E66F21">
        <w:rPr>
          <w:rFonts w:eastAsia="Lucida Sans Unicode"/>
          <w:bCs/>
        </w:rPr>
        <w:t xml:space="preserve"> 52770-2016 «Изделия мед</w:t>
      </w:r>
      <w:r w:rsidRPr="00E66F21">
        <w:rPr>
          <w:rFonts w:eastAsia="Lucida Sans Unicode"/>
          <w:bCs/>
        </w:rPr>
        <w:t>и</w:t>
      </w:r>
      <w:r w:rsidRPr="00E66F21">
        <w:rPr>
          <w:rFonts w:eastAsia="Lucida Sans Unicode"/>
          <w:bCs/>
        </w:rPr>
        <w:t xml:space="preserve">цинские. Требования безопасности. Методы санитарно-химических и токсикологических испытаний»; ГОСТ </w:t>
      </w:r>
      <w:r>
        <w:rPr>
          <w:rFonts w:eastAsia="Calibri"/>
          <w:lang w:val="en-US"/>
        </w:rPr>
        <w:t>ISO</w:t>
      </w:r>
      <w:r w:rsidRPr="00E66F21">
        <w:rPr>
          <w:rFonts w:eastAsia="Calibri"/>
        </w:rPr>
        <w:t xml:space="preserve"> </w:t>
      </w:r>
      <w:r w:rsidRPr="00E66F21">
        <w:rPr>
          <w:rFonts w:eastAsia="Lucida Sans Unicode"/>
          <w:bCs/>
        </w:rPr>
        <w:t>10993-1-2011 «Изделия медицинские. Оценка биологического действия медицинских изд</w:t>
      </w:r>
      <w:r w:rsidRPr="00E66F21">
        <w:rPr>
          <w:rFonts w:eastAsia="Lucida Sans Unicode"/>
          <w:bCs/>
        </w:rPr>
        <w:t>е</w:t>
      </w:r>
      <w:r w:rsidRPr="00E66F21">
        <w:rPr>
          <w:rFonts w:eastAsia="Lucida Sans Unicode"/>
          <w:bCs/>
        </w:rPr>
        <w:t xml:space="preserve">лий. Часть 1. Оценка и исследования»; ГОСТ </w:t>
      </w:r>
      <w:r>
        <w:rPr>
          <w:rFonts w:eastAsia="Calibri"/>
          <w:lang w:val="en-US"/>
        </w:rPr>
        <w:t>ISO</w:t>
      </w:r>
      <w:r w:rsidRPr="00E66F21">
        <w:rPr>
          <w:rFonts w:eastAsia="Lucida Sans Unicode"/>
          <w:bCs/>
        </w:rPr>
        <w:t xml:space="preserve"> 10993-5-2011 «Изделия медицинские. Оценка би</w:t>
      </w:r>
      <w:r w:rsidRPr="00E66F21">
        <w:rPr>
          <w:rFonts w:eastAsia="Lucida Sans Unicode"/>
          <w:bCs/>
        </w:rPr>
        <w:t>о</w:t>
      </w:r>
      <w:r w:rsidRPr="00E66F21">
        <w:rPr>
          <w:rFonts w:eastAsia="Lucida Sans Unicode"/>
          <w:bCs/>
        </w:rPr>
        <w:t xml:space="preserve">логического действия медицинских изделий. Часть 5. Исследования на </w:t>
      </w:r>
      <w:proofErr w:type="spellStart"/>
      <w:r w:rsidRPr="00E66F21">
        <w:rPr>
          <w:rFonts w:eastAsia="Lucida Sans Unicode"/>
          <w:bCs/>
        </w:rPr>
        <w:t>цитотоксичность</w:t>
      </w:r>
      <w:proofErr w:type="spellEnd"/>
      <w:r w:rsidRPr="00E66F21">
        <w:rPr>
          <w:rFonts w:eastAsia="Lucida Sans Unicode"/>
          <w:bCs/>
        </w:rPr>
        <w:t xml:space="preserve">: методы </w:t>
      </w:r>
      <w:proofErr w:type="spellStart"/>
      <w:r w:rsidRPr="00E66F21">
        <w:rPr>
          <w:rFonts w:eastAsia="Lucida Sans Unicode"/>
          <w:bCs/>
        </w:rPr>
        <w:t>in</w:t>
      </w:r>
      <w:proofErr w:type="spellEnd"/>
      <w:r w:rsidRPr="00E66F21">
        <w:rPr>
          <w:rFonts w:eastAsia="Lucida Sans Unicode"/>
          <w:bCs/>
        </w:rPr>
        <w:t xml:space="preserve"> </w:t>
      </w:r>
      <w:proofErr w:type="spellStart"/>
      <w:r w:rsidRPr="00E66F21">
        <w:rPr>
          <w:rFonts w:eastAsia="Lucida Sans Unicode"/>
          <w:bCs/>
        </w:rPr>
        <w:t>vitro</w:t>
      </w:r>
      <w:proofErr w:type="spellEnd"/>
      <w:r w:rsidRPr="00E66F21">
        <w:rPr>
          <w:rFonts w:eastAsia="Lucida Sans Unicode"/>
          <w:bCs/>
        </w:rPr>
        <w:t xml:space="preserve">»; </w:t>
      </w:r>
      <w:r w:rsidRPr="00E66F21">
        <w:rPr>
          <w:rFonts w:eastAsia="Lucida Sans Unicode"/>
        </w:rPr>
        <w:t xml:space="preserve">ГОСТ </w:t>
      </w:r>
      <w:r>
        <w:rPr>
          <w:rFonts w:eastAsia="Calibri"/>
          <w:lang w:val="en-US"/>
        </w:rPr>
        <w:t>ISO</w:t>
      </w:r>
      <w:r w:rsidRPr="00E66F21">
        <w:rPr>
          <w:rFonts w:eastAsia="Calibri"/>
        </w:rPr>
        <w:t xml:space="preserve"> </w:t>
      </w:r>
      <w:r w:rsidRPr="00E66F21">
        <w:rPr>
          <w:rFonts w:eastAsia="Lucida Sans Unicode"/>
        </w:rPr>
        <w:t>10993-10-2011 «Изделия медицинские. Оценка биологического действия медици</w:t>
      </w:r>
      <w:r w:rsidRPr="00E66F21">
        <w:rPr>
          <w:rFonts w:eastAsia="Lucida Sans Unicode"/>
        </w:rPr>
        <w:t>н</w:t>
      </w:r>
      <w:r w:rsidRPr="00E66F21">
        <w:rPr>
          <w:rFonts w:eastAsia="Lucida Sans Unicode"/>
        </w:rPr>
        <w:t>ских изделий. Часть 10. Исследования раздражающего и сенсибилизирующего действия»,</w:t>
      </w:r>
      <w:r>
        <w:rPr>
          <w:rFonts w:eastAsia="Lucida Sans Unicode"/>
        </w:rPr>
        <w:t xml:space="preserve"> </w:t>
      </w:r>
      <w:r w:rsidRPr="00E66F21">
        <w:rPr>
          <w:rFonts w:eastAsia="Lucida Sans Unicode"/>
          <w:bCs/>
        </w:rPr>
        <w:t xml:space="preserve">ГОСТ </w:t>
      </w:r>
      <w:proofErr w:type="gramStart"/>
      <w:r w:rsidRPr="00E66F21">
        <w:rPr>
          <w:rFonts w:eastAsia="Lucida Sans Unicode"/>
          <w:bCs/>
        </w:rPr>
        <w:t>Р</w:t>
      </w:r>
      <w:proofErr w:type="gramEnd"/>
      <w:r w:rsidRPr="00E66F21">
        <w:rPr>
          <w:rFonts w:eastAsia="Lucida Sans Unicode"/>
          <w:bCs/>
        </w:rPr>
        <w:t xml:space="preserve"> ИСО</w:t>
      </w:r>
      <w:r>
        <w:rPr>
          <w:rFonts w:eastAsia="Lucida Sans Unicode"/>
          <w:bCs/>
        </w:rPr>
        <w:t xml:space="preserve"> </w:t>
      </w:r>
      <w:r w:rsidRPr="00E66F21">
        <w:rPr>
          <w:rFonts w:eastAsia="Lucida Sans Unicode"/>
          <w:bCs/>
        </w:rPr>
        <w:t xml:space="preserve">7176-16-2015 «Кресла-коляски. Часть 16. </w:t>
      </w:r>
      <w:proofErr w:type="gramStart"/>
      <w:r w:rsidRPr="00E66F21">
        <w:rPr>
          <w:rFonts w:eastAsia="Lucida Sans Unicode"/>
          <w:bCs/>
        </w:rPr>
        <w:t>Стойкость к возгоранию устройств поддерж</w:t>
      </w:r>
      <w:r w:rsidRPr="00E66F21">
        <w:rPr>
          <w:rFonts w:eastAsia="Lucida Sans Unicode"/>
          <w:bCs/>
        </w:rPr>
        <w:t>а</w:t>
      </w:r>
      <w:r w:rsidRPr="00E66F21">
        <w:rPr>
          <w:rFonts w:eastAsia="Lucida Sans Unicode"/>
          <w:bCs/>
        </w:rPr>
        <w:t xml:space="preserve">ния положения тела») </w:t>
      </w:r>
      <w:r w:rsidRPr="00E66F21">
        <w:rPr>
          <w:rFonts w:eastAsia="Calibri"/>
        </w:rPr>
        <w:t>и техническими условиями.</w:t>
      </w:r>
      <w:proofErr w:type="gramEnd"/>
    </w:p>
    <w:p w:rsidR="00626397" w:rsidRPr="00E66F21" w:rsidRDefault="00626397" w:rsidP="00626397">
      <w:pPr>
        <w:keepNext/>
        <w:tabs>
          <w:tab w:val="left" w:pos="180"/>
          <w:tab w:val="left" w:pos="708"/>
        </w:tabs>
        <w:ind w:left="-28" w:right="-39" w:firstLine="595"/>
        <w:jc w:val="both"/>
        <w:rPr>
          <w:rFonts w:eastAsia="Calibri"/>
        </w:rPr>
      </w:pPr>
    </w:p>
    <w:p w:rsidR="00626397" w:rsidRPr="00E66F21" w:rsidRDefault="00626397" w:rsidP="00626397">
      <w:pPr>
        <w:keepNext/>
        <w:shd w:val="clear" w:color="auto" w:fill="FFFFFF"/>
        <w:tabs>
          <w:tab w:val="left" w:pos="0"/>
          <w:tab w:val="left" w:pos="708"/>
          <w:tab w:val="left" w:pos="9214"/>
        </w:tabs>
        <w:ind w:left="-28" w:right="-39" w:firstLine="879"/>
        <w:jc w:val="both"/>
        <w:rPr>
          <w:rFonts w:eastAsia="Calibri"/>
        </w:rPr>
      </w:pPr>
      <w:r w:rsidRPr="00E66F21">
        <w:rPr>
          <w:rFonts w:eastAsia="Calibri"/>
        </w:rPr>
        <w:t>Товар не должен выделять при эксплуатации токсичных и агрессивных веществ. При испол</w:t>
      </w:r>
      <w:r w:rsidRPr="00E66F21">
        <w:rPr>
          <w:rFonts w:eastAsia="Calibri"/>
        </w:rPr>
        <w:t>ь</w:t>
      </w:r>
      <w:r w:rsidRPr="00E66F21">
        <w:rPr>
          <w:rFonts w:eastAsia="Calibri"/>
        </w:rPr>
        <w:t>зовании товара по назначению не должно создаваться угрозы для жизни и здоровья Получателя, окр</w:t>
      </w:r>
      <w:r w:rsidRPr="00E66F21">
        <w:rPr>
          <w:rFonts w:eastAsia="Calibri"/>
        </w:rPr>
        <w:t>у</w:t>
      </w:r>
      <w:r w:rsidRPr="00E66F21">
        <w:rPr>
          <w:rFonts w:eastAsia="Calibri"/>
        </w:rPr>
        <w:t>жающей среды, а также использование товара не должно причинять вред имуществу Получателя при его эксплуатации.</w:t>
      </w:r>
    </w:p>
    <w:p w:rsidR="00626397" w:rsidRPr="00E66F21" w:rsidRDefault="00626397" w:rsidP="00626397">
      <w:pPr>
        <w:keepNext/>
        <w:tabs>
          <w:tab w:val="left" w:pos="180"/>
          <w:tab w:val="left" w:pos="708"/>
        </w:tabs>
        <w:ind w:left="-28" w:right="-39" w:firstLine="879"/>
        <w:jc w:val="both"/>
        <w:rPr>
          <w:rFonts w:eastAsia="Calibri"/>
        </w:rPr>
      </w:pPr>
      <w:r w:rsidRPr="00E66F21">
        <w:rPr>
          <w:rFonts w:eastAsia="Calibri"/>
        </w:rPr>
        <w:t>Материалы, из которых изготавливается товар, не должны выделять токсичных веще</w:t>
      </w:r>
      <w:proofErr w:type="gramStart"/>
      <w:r w:rsidRPr="00E66F21">
        <w:rPr>
          <w:rFonts w:eastAsia="Calibri"/>
        </w:rPr>
        <w:t>ств пр</w:t>
      </w:r>
      <w:proofErr w:type="gramEnd"/>
      <w:r w:rsidRPr="00E66F21">
        <w:rPr>
          <w:rFonts w:eastAsia="Calibri"/>
        </w:rPr>
        <w:t>и эксплуатации, а также воздействовать на цвет поверхности (кожу Получателя и т.д.) с которым конта</w:t>
      </w:r>
      <w:r w:rsidRPr="00E66F21">
        <w:rPr>
          <w:rFonts w:eastAsia="Calibri"/>
        </w:rPr>
        <w:t>к</w:t>
      </w:r>
      <w:r w:rsidRPr="00E66F21">
        <w:rPr>
          <w:rFonts w:eastAsia="Calibri"/>
        </w:rPr>
        <w:t xml:space="preserve">тируют при их нормальной эксплуатации, </w:t>
      </w:r>
      <w:r w:rsidRPr="00E66F21">
        <w:rPr>
          <w:rFonts w:eastAsia="Lucida Sans Unicode"/>
          <w:lang w:eastAsia="hi-IN" w:bidi="hi-IN"/>
        </w:rPr>
        <w:t xml:space="preserve">они </w:t>
      </w:r>
      <w:r w:rsidRPr="00E66F21">
        <w:rPr>
          <w:rFonts w:eastAsia="Calibri"/>
        </w:rPr>
        <w:t>должны быть</w:t>
      </w:r>
      <w:r w:rsidRPr="00E66F21">
        <w:rPr>
          <w:rFonts w:eastAsia="Lucida Sans Unicode"/>
          <w:lang w:eastAsia="hi-IN" w:bidi="hi-IN"/>
        </w:rPr>
        <w:t xml:space="preserve">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626397" w:rsidRPr="00E66F21" w:rsidRDefault="00626397" w:rsidP="00626397">
      <w:pPr>
        <w:keepNext/>
        <w:shd w:val="clear" w:color="auto" w:fill="FFFFFF"/>
        <w:tabs>
          <w:tab w:val="left" w:pos="0"/>
          <w:tab w:val="left" w:pos="708"/>
          <w:tab w:val="left" w:pos="9214"/>
        </w:tabs>
        <w:ind w:left="-28" w:right="-39" w:firstLine="879"/>
        <w:jc w:val="both"/>
        <w:rPr>
          <w:rFonts w:eastAsia="Calibri"/>
        </w:rPr>
      </w:pPr>
      <w:r w:rsidRPr="00E66F21">
        <w:rPr>
          <w:rFonts w:eastAsia="Calibri"/>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626397" w:rsidRPr="00E66F21" w:rsidRDefault="00626397" w:rsidP="00626397">
      <w:pPr>
        <w:keepNext/>
        <w:shd w:val="clear" w:color="auto" w:fill="FFFFFF"/>
        <w:tabs>
          <w:tab w:val="left" w:pos="0"/>
          <w:tab w:val="left" w:pos="708"/>
          <w:tab w:val="left" w:pos="9214"/>
        </w:tabs>
        <w:ind w:left="-28" w:right="-39" w:firstLine="879"/>
        <w:jc w:val="both"/>
        <w:rPr>
          <w:rFonts w:eastAsia="Calibri"/>
        </w:rPr>
      </w:pPr>
      <w:r w:rsidRPr="00E66F21">
        <w:rPr>
          <w:rFonts w:eastAsia="Calibri"/>
        </w:rPr>
        <w:t>- безопасность для кожных покровов;</w:t>
      </w:r>
    </w:p>
    <w:p w:rsidR="00626397" w:rsidRPr="00E66F21" w:rsidRDefault="00626397" w:rsidP="00626397">
      <w:pPr>
        <w:keepNext/>
        <w:shd w:val="clear" w:color="auto" w:fill="FFFFFF"/>
        <w:tabs>
          <w:tab w:val="left" w:pos="0"/>
          <w:tab w:val="left" w:pos="708"/>
          <w:tab w:val="left" w:pos="9214"/>
        </w:tabs>
        <w:ind w:left="-28" w:right="-39" w:firstLine="879"/>
        <w:jc w:val="both"/>
        <w:rPr>
          <w:rFonts w:eastAsia="Calibri"/>
        </w:rPr>
      </w:pPr>
      <w:r w:rsidRPr="00E66F21">
        <w:rPr>
          <w:rFonts w:eastAsia="Calibri"/>
        </w:rPr>
        <w:t>- эстетичность;</w:t>
      </w:r>
    </w:p>
    <w:p w:rsidR="00626397" w:rsidRPr="00E66F21" w:rsidRDefault="00626397" w:rsidP="00626397">
      <w:pPr>
        <w:keepNext/>
        <w:shd w:val="clear" w:color="auto" w:fill="FFFFFF"/>
        <w:tabs>
          <w:tab w:val="left" w:pos="0"/>
          <w:tab w:val="left" w:pos="708"/>
          <w:tab w:val="left" w:pos="9214"/>
        </w:tabs>
        <w:ind w:left="-28" w:right="-39" w:firstLine="879"/>
        <w:jc w:val="both"/>
        <w:rPr>
          <w:rFonts w:eastAsia="Calibri"/>
        </w:rPr>
      </w:pPr>
      <w:r w:rsidRPr="00E66F21">
        <w:rPr>
          <w:rFonts w:eastAsia="Calibri"/>
        </w:rPr>
        <w:t>- комфортность;</w:t>
      </w:r>
    </w:p>
    <w:p w:rsidR="00626397" w:rsidRPr="00E66F21" w:rsidRDefault="00626397" w:rsidP="00626397">
      <w:pPr>
        <w:keepNext/>
        <w:shd w:val="clear" w:color="auto" w:fill="FFFFFF"/>
        <w:tabs>
          <w:tab w:val="left" w:pos="0"/>
          <w:tab w:val="left" w:pos="708"/>
          <w:tab w:val="left" w:pos="9214"/>
        </w:tabs>
        <w:ind w:left="-28" w:right="-39" w:firstLine="879"/>
        <w:jc w:val="both"/>
        <w:rPr>
          <w:rFonts w:eastAsia="Calibri"/>
        </w:rPr>
      </w:pPr>
      <w:r w:rsidRPr="00E66F21">
        <w:rPr>
          <w:rFonts w:eastAsia="Calibri"/>
        </w:rPr>
        <w:t>- простота пользования.</w:t>
      </w:r>
    </w:p>
    <w:p w:rsidR="00626397" w:rsidRPr="00E66F21" w:rsidRDefault="00626397" w:rsidP="00626397">
      <w:pPr>
        <w:keepNext/>
        <w:tabs>
          <w:tab w:val="left" w:pos="708"/>
          <w:tab w:val="left" w:pos="9214"/>
        </w:tabs>
        <w:ind w:left="-28" w:right="-39" w:firstLine="879"/>
        <w:jc w:val="both"/>
        <w:rPr>
          <w:rFonts w:eastAsia="Calibri"/>
        </w:rPr>
      </w:pPr>
      <w:r w:rsidRPr="00E66F21">
        <w:rPr>
          <w:rFonts w:eastAsia="Calibri"/>
        </w:rPr>
        <w:t>Кресл</w:t>
      </w:r>
      <w:proofErr w:type="gramStart"/>
      <w:r w:rsidRPr="00E66F21">
        <w:rPr>
          <w:rFonts w:eastAsia="Calibri"/>
        </w:rPr>
        <w:t>о-</w:t>
      </w:r>
      <w:proofErr w:type="gramEnd"/>
      <w:r w:rsidRPr="00E66F21">
        <w:rPr>
          <w:rFonts w:eastAsia="Calibri"/>
        </w:rPr>
        <w:t xml:space="preserve"> коляска должна быть оборудована системой торможения, обеспечивающей удержание кресла- коляски с инвалидом в неподвижном состоянии и снижение скорости движения или полную остановку кресла- коляски.</w:t>
      </w:r>
    </w:p>
    <w:p w:rsidR="00626397" w:rsidRPr="00E66F21" w:rsidRDefault="00626397" w:rsidP="00626397">
      <w:pPr>
        <w:keepNext/>
        <w:shd w:val="clear" w:color="auto" w:fill="FFFFFF"/>
        <w:tabs>
          <w:tab w:val="left" w:pos="0"/>
          <w:tab w:val="left" w:pos="708"/>
          <w:tab w:val="left" w:pos="9214"/>
        </w:tabs>
        <w:ind w:left="-28" w:right="-39" w:firstLine="879"/>
        <w:jc w:val="both"/>
        <w:rPr>
          <w:rFonts w:eastAsia="Calibri"/>
        </w:rPr>
      </w:pPr>
      <w:r w:rsidRPr="00E66F21">
        <w:rPr>
          <w:rFonts w:eastAsia="Calibri"/>
        </w:rPr>
        <w:t>Кресло-коляска должна быть исправна в процессе, и после воздействия ударных нагрузок, св</w:t>
      </w:r>
      <w:r w:rsidRPr="00E66F21">
        <w:rPr>
          <w:rFonts w:eastAsia="Calibri"/>
        </w:rPr>
        <w:t>я</w:t>
      </w:r>
      <w:r w:rsidRPr="00E66F21">
        <w:rPr>
          <w:rFonts w:eastAsia="Calibri"/>
        </w:rPr>
        <w:t xml:space="preserve">занных с резкой посадкой или падением </w:t>
      </w:r>
      <w:r w:rsidRPr="00E66F21">
        <w:rPr>
          <w:rFonts w:eastAsia="Calibri"/>
        </w:rPr>
        <w:lastRenderedPageBreak/>
        <w:t>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626397" w:rsidRPr="00E66F21" w:rsidRDefault="00626397" w:rsidP="00626397">
      <w:pPr>
        <w:keepNext/>
        <w:tabs>
          <w:tab w:val="left" w:pos="0"/>
          <w:tab w:val="left" w:pos="708"/>
          <w:tab w:val="left" w:pos="9214"/>
        </w:tabs>
        <w:ind w:right="31" w:firstLine="879"/>
        <w:jc w:val="both"/>
        <w:rPr>
          <w:rFonts w:eastAsia="Calibri"/>
          <w:lang w:eastAsia="en-US"/>
        </w:rPr>
      </w:pPr>
      <w:r w:rsidRPr="00E66F21">
        <w:rPr>
          <w:rFonts w:eastAsia="Calibri"/>
          <w:lang w:eastAsia="en-US"/>
        </w:rPr>
        <w:t>Необходимым условием при выдаче таких товаров инвалидам является обязательное включ</w:t>
      </w:r>
      <w:r w:rsidRPr="00E66F21">
        <w:rPr>
          <w:rFonts w:eastAsia="Calibri"/>
          <w:lang w:eastAsia="en-US"/>
        </w:rPr>
        <w:t>е</w:t>
      </w:r>
      <w:r w:rsidRPr="00E66F21">
        <w:rPr>
          <w:rFonts w:eastAsia="Calibri"/>
          <w:lang w:eastAsia="en-US"/>
        </w:rPr>
        <w:t>ние в эксплуатационную документацию (инструкцию по использованию и технике безопасности тов</w:t>
      </w:r>
      <w:r w:rsidRPr="00E66F21">
        <w:rPr>
          <w:rFonts w:eastAsia="Calibri"/>
          <w:lang w:eastAsia="en-US"/>
        </w:rPr>
        <w:t>а</w:t>
      </w:r>
      <w:r w:rsidRPr="00E66F21">
        <w:rPr>
          <w:rFonts w:eastAsia="Calibri"/>
          <w:lang w:eastAsia="en-US"/>
        </w:rPr>
        <w:t>ра) раздела с предупреждениями, о возможности воспламенения использованного в конструкции м</w:t>
      </w:r>
      <w:r w:rsidRPr="00E66F21">
        <w:rPr>
          <w:rFonts w:eastAsia="Calibri"/>
          <w:lang w:eastAsia="en-US"/>
        </w:rPr>
        <w:t>а</w:t>
      </w:r>
      <w:r w:rsidRPr="00E66F21">
        <w:rPr>
          <w:rFonts w:eastAsia="Calibri"/>
          <w:lang w:eastAsia="en-US"/>
        </w:rPr>
        <w:t>териала и соответствующих запретах при пользовании товаром (курения и пр. воздействий, которые могут привести к возгоранию материалов конструкции).</w:t>
      </w:r>
    </w:p>
    <w:p w:rsidR="00626397" w:rsidRDefault="00626397" w:rsidP="00626397">
      <w:pPr>
        <w:keepNext/>
        <w:keepLines/>
        <w:tabs>
          <w:tab w:val="left" w:pos="708"/>
          <w:tab w:val="left" w:pos="9214"/>
        </w:tabs>
        <w:autoSpaceDE w:val="0"/>
        <w:ind w:firstLine="879"/>
        <w:jc w:val="both"/>
        <w:rPr>
          <w:rFonts w:eastAsia="Calibri"/>
          <w:lang w:eastAsia="en-US"/>
        </w:rPr>
      </w:pPr>
      <w:r w:rsidRPr="00E66F21">
        <w:rPr>
          <w:rFonts w:eastAsia="Calibri"/>
          <w:lang w:eastAsia="en-US"/>
        </w:rPr>
        <w:t>Конструкция кресла-коляски должна обеспечивать удобство при самостоятельном передв</w:t>
      </w:r>
      <w:r w:rsidRPr="00E66F21">
        <w:rPr>
          <w:rFonts w:eastAsia="Calibri"/>
          <w:lang w:eastAsia="en-US"/>
        </w:rPr>
        <w:t>и</w:t>
      </w:r>
      <w:r w:rsidRPr="00E66F21">
        <w:rPr>
          <w:rFonts w:eastAsia="Calibri"/>
          <w:lang w:eastAsia="en-US"/>
        </w:rPr>
        <w:t>жении пользователя. Кресла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w:t>
      </w:r>
      <w:r w:rsidRPr="00E66F21">
        <w:rPr>
          <w:rFonts w:eastAsia="Calibri"/>
          <w:lang w:eastAsia="en-US"/>
        </w:rPr>
        <w:t>у</w:t>
      </w:r>
      <w:r w:rsidRPr="00E66F21">
        <w:rPr>
          <w:rFonts w:eastAsia="Calibri"/>
          <w:lang w:eastAsia="en-US"/>
        </w:rPr>
        <w:t xml:space="preserve">живании. </w:t>
      </w:r>
    </w:p>
    <w:p w:rsidR="00626397" w:rsidRPr="00E66F21" w:rsidRDefault="00626397" w:rsidP="00626397">
      <w:pPr>
        <w:keepNext/>
        <w:keepLines/>
        <w:tabs>
          <w:tab w:val="left" w:pos="708"/>
          <w:tab w:val="left" w:pos="9214"/>
        </w:tabs>
        <w:autoSpaceDE w:val="0"/>
        <w:ind w:firstLine="879"/>
        <w:jc w:val="both"/>
        <w:rPr>
          <w:rFonts w:eastAsia="Calibri"/>
          <w:lang w:eastAsia="en-US"/>
        </w:rPr>
      </w:pPr>
    </w:p>
    <w:p w:rsidR="00626397" w:rsidRDefault="00626397" w:rsidP="00626397">
      <w:pPr>
        <w:keepNext/>
        <w:spacing w:line="240" w:lineRule="atLeast"/>
        <w:ind w:right="19" w:firstLine="709"/>
        <w:jc w:val="center"/>
        <w:rPr>
          <w:b/>
        </w:rPr>
      </w:pPr>
      <w:r w:rsidRPr="00C9639D">
        <w:rPr>
          <w:b/>
        </w:rPr>
        <w:t xml:space="preserve">Требования к упаковке, </w:t>
      </w:r>
      <w:r>
        <w:rPr>
          <w:b/>
        </w:rPr>
        <w:t xml:space="preserve">маркировке, </w:t>
      </w:r>
      <w:r w:rsidRPr="00C9639D">
        <w:rPr>
          <w:b/>
        </w:rPr>
        <w:t>хранению, транспортировке товара</w:t>
      </w:r>
    </w:p>
    <w:p w:rsidR="00626397" w:rsidRDefault="00626397" w:rsidP="00626397">
      <w:pPr>
        <w:keepNext/>
        <w:spacing w:line="240" w:lineRule="atLeast"/>
        <w:ind w:right="19" w:firstLine="709"/>
        <w:jc w:val="center"/>
        <w:rPr>
          <w:b/>
        </w:rPr>
      </w:pP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w:t>
      </w:r>
      <w:r w:rsidRPr="00E66F21">
        <w:rPr>
          <w:rFonts w:eastAsia="Calibri"/>
        </w:rPr>
        <w:t>а</w:t>
      </w:r>
      <w:r w:rsidRPr="00E66F21">
        <w:rPr>
          <w:rFonts w:eastAsia="Calibri"/>
        </w:rPr>
        <w:t>ния к месту использования по назначению. 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Маркировка упаковки товара должна включать:</w:t>
      </w: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 условное обозначение группы товаров, товарную марку (при наличии), обозначение номера товара (при наличии);</w:t>
      </w: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 страну-изготовителя;</w:t>
      </w: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 наименование предприятия-изготовителя, юридический адрес, товарный знак (при наличии);</w:t>
      </w: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 xml:space="preserve">- отличительные характеристики товара в соответствии с их </w:t>
      </w:r>
      <w:proofErr w:type="gramStart"/>
      <w:r w:rsidRPr="00E66F21">
        <w:rPr>
          <w:rFonts w:eastAsia="Calibri"/>
        </w:rPr>
        <w:t>техническим исполнением</w:t>
      </w:r>
      <w:proofErr w:type="gramEnd"/>
      <w:r w:rsidRPr="00E66F21">
        <w:rPr>
          <w:rFonts w:eastAsia="Calibri"/>
        </w:rPr>
        <w:t xml:space="preserve"> (при наличии);</w:t>
      </w: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 номер артикула (при наличии);</w:t>
      </w: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 количество товара в упаковке;</w:t>
      </w: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 дату (месяц, год) изготовления или гарантийный срок годности (при наличии);</w:t>
      </w: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 правила использования (при необходимости);</w:t>
      </w: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 штриховой код товара (при наличии);</w:t>
      </w: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 информацию о сертификации (при наличии).</w:t>
      </w:r>
    </w:p>
    <w:p w:rsidR="00626397" w:rsidRDefault="00626397" w:rsidP="00626397">
      <w:pPr>
        <w:keepNext/>
        <w:tabs>
          <w:tab w:val="left" w:pos="708"/>
          <w:tab w:val="left" w:pos="3495"/>
        </w:tabs>
        <w:ind w:left="-28" w:right="-39" w:firstLine="879"/>
        <w:jc w:val="both"/>
        <w:rPr>
          <w:rFonts w:eastAsia="Calibri"/>
        </w:rPr>
      </w:pPr>
    </w:p>
    <w:p w:rsidR="00626397" w:rsidRPr="00E66F21" w:rsidRDefault="00626397" w:rsidP="00626397">
      <w:pPr>
        <w:keepNext/>
        <w:tabs>
          <w:tab w:val="left" w:pos="708"/>
          <w:tab w:val="left" w:pos="3495"/>
        </w:tabs>
        <w:ind w:left="-28" w:right="-39" w:firstLine="879"/>
        <w:jc w:val="both"/>
        <w:rPr>
          <w:rFonts w:eastAsia="Calibri"/>
        </w:rPr>
      </w:pPr>
      <w:r w:rsidRPr="00E66F21">
        <w:rPr>
          <w:rFonts w:eastAsia="Calibri"/>
        </w:rPr>
        <w:t>Хранение должно осуществляться в соответствии с требованиями, предъявляемыми к данной категории товара.</w:t>
      </w:r>
    </w:p>
    <w:p w:rsidR="00626397" w:rsidRPr="00667795" w:rsidRDefault="00626397" w:rsidP="00626397">
      <w:pPr>
        <w:keepNext/>
        <w:tabs>
          <w:tab w:val="left" w:pos="708"/>
          <w:tab w:val="left" w:pos="3495"/>
        </w:tabs>
        <w:ind w:left="-28" w:right="-39" w:firstLine="879"/>
        <w:jc w:val="both"/>
        <w:rPr>
          <w:rFonts w:eastAsia="Calibri"/>
          <w:sz w:val="20"/>
          <w:szCs w:val="20"/>
        </w:rPr>
      </w:pPr>
      <w:r w:rsidRPr="00E66F21">
        <w:rPr>
          <w:rFonts w:eastAsia="Calibri"/>
        </w:rPr>
        <w:t>Транспортировка должна осуществляться любым видом крытого транспорта, обеспечива</w:t>
      </w:r>
      <w:r w:rsidRPr="00E66F21">
        <w:rPr>
          <w:rFonts w:eastAsia="Calibri"/>
        </w:rPr>
        <w:t>ю</w:t>
      </w:r>
      <w:r w:rsidRPr="00E66F21">
        <w:rPr>
          <w:rFonts w:eastAsia="Calibri"/>
        </w:rPr>
        <w:t>щим защиту товара от климатических воздействий, в соответствии с правилами перевозки грузов, де</w:t>
      </w:r>
      <w:r w:rsidRPr="00E66F21">
        <w:rPr>
          <w:rFonts w:eastAsia="Calibri"/>
        </w:rPr>
        <w:t>й</w:t>
      </w:r>
      <w:r w:rsidRPr="00E66F21">
        <w:rPr>
          <w:rFonts w:eastAsia="Calibri"/>
        </w:rPr>
        <w:t>ствующими на данном виде транспорта</w:t>
      </w:r>
      <w:r w:rsidRPr="00667795">
        <w:rPr>
          <w:rFonts w:eastAsia="Calibri"/>
          <w:sz w:val="20"/>
          <w:szCs w:val="20"/>
        </w:rPr>
        <w:t xml:space="preserve">. </w:t>
      </w:r>
    </w:p>
    <w:p w:rsidR="00626397" w:rsidRDefault="00626397" w:rsidP="00626397"/>
    <w:p w:rsidR="00626397" w:rsidRDefault="00626397" w:rsidP="00626397">
      <w:pPr>
        <w:autoSpaceDE w:val="0"/>
        <w:jc w:val="both"/>
        <w:rPr>
          <w:i/>
        </w:rPr>
      </w:pPr>
    </w:p>
    <w:p w:rsidR="00626397" w:rsidRDefault="00626397" w:rsidP="00626397">
      <w:pPr>
        <w:autoSpaceDE w:val="0"/>
        <w:jc w:val="both"/>
        <w:rPr>
          <w:i/>
        </w:rPr>
      </w:pPr>
    </w:p>
    <w:p w:rsidR="004C75CF" w:rsidRPr="00626397" w:rsidRDefault="004C75CF" w:rsidP="00626397">
      <w:bookmarkStart w:id="0" w:name="_GoBack"/>
      <w:bookmarkEnd w:id="0"/>
    </w:p>
    <w:sectPr w:rsidR="004C75CF" w:rsidRPr="00626397" w:rsidSect="002F59DC">
      <w:footerReference w:type="even" r:id="rId9"/>
      <w:footerReference w:type="default" r:id="rId10"/>
      <w:pgSz w:w="16838" w:h="11906" w:orient="landscape"/>
      <w:pgMar w:top="1247" w:right="851" w:bottom="680" w:left="107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9C" w:rsidRDefault="00BA1C9C">
      <w:r>
        <w:separator/>
      </w:r>
    </w:p>
  </w:endnote>
  <w:endnote w:type="continuationSeparator" w:id="0">
    <w:p w:rsidR="00BA1C9C" w:rsidRDefault="00B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62639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9C" w:rsidRDefault="00BA1C9C">
      <w:r>
        <w:separator/>
      </w:r>
    </w:p>
  </w:footnote>
  <w:footnote w:type="continuationSeparator" w:id="0">
    <w:p w:rsidR="00BA1C9C" w:rsidRDefault="00BA1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9"/>
  </w:num>
  <w:num w:numId="5">
    <w:abstractNumId w:val="1"/>
  </w:num>
  <w:num w:numId="6">
    <w:abstractNumId w:val="8"/>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F59DC"/>
    <w:rsid w:val="0030010F"/>
    <w:rsid w:val="00366146"/>
    <w:rsid w:val="003A2D9B"/>
    <w:rsid w:val="00406968"/>
    <w:rsid w:val="00417FF9"/>
    <w:rsid w:val="00436D5A"/>
    <w:rsid w:val="00466DD8"/>
    <w:rsid w:val="004A0C0F"/>
    <w:rsid w:val="004B764E"/>
    <w:rsid w:val="004C75CF"/>
    <w:rsid w:val="004D08F0"/>
    <w:rsid w:val="005A0F8B"/>
    <w:rsid w:val="00615AE8"/>
    <w:rsid w:val="00626397"/>
    <w:rsid w:val="00667D8C"/>
    <w:rsid w:val="00677CDE"/>
    <w:rsid w:val="006A1A26"/>
    <w:rsid w:val="00741225"/>
    <w:rsid w:val="007D39DB"/>
    <w:rsid w:val="007F73C4"/>
    <w:rsid w:val="0082708F"/>
    <w:rsid w:val="00867FA5"/>
    <w:rsid w:val="00891EC0"/>
    <w:rsid w:val="00894623"/>
    <w:rsid w:val="00901A76"/>
    <w:rsid w:val="00925004"/>
    <w:rsid w:val="00946EE1"/>
    <w:rsid w:val="00A113F2"/>
    <w:rsid w:val="00A40A93"/>
    <w:rsid w:val="00A96E55"/>
    <w:rsid w:val="00AB4F9E"/>
    <w:rsid w:val="00AE2BC4"/>
    <w:rsid w:val="00B34F47"/>
    <w:rsid w:val="00B95179"/>
    <w:rsid w:val="00B97FCB"/>
    <w:rsid w:val="00BA1C9C"/>
    <w:rsid w:val="00BC652E"/>
    <w:rsid w:val="00C020F1"/>
    <w:rsid w:val="00C1151D"/>
    <w:rsid w:val="00CB7012"/>
    <w:rsid w:val="00CF7042"/>
    <w:rsid w:val="00D01D22"/>
    <w:rsid w:val="00D540E7"/>
    <w:rsid w:val="00D541DB"/>
    <w:rsid w:val="00D56222"/>
    <w:rsid w:val="00DB00F3"/>
    <w:rsid w:val="00DF352C"/>
    <w:rsid w:val="00E053ED"/>
    <w:rsid w:val="00F56D2C"/>
    <w:rsid w:val="00FA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BF99-68D2-4AC8-B17C-4804965E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31</cp:revision>
  <dcterms:created xsi:type="dcterms:W3CDTF">2018-02-13T08:34:00Z</dcterms:created>
  <dcterms:modified xsi:type="dcterms:W3CDTF">2018-03-19T11:39:00Z</dcterms:modified>
</cp:coreProperties>
</file>