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72" w:rsidRDefault="000C6F72" w:rsidP="000C6F72">
      <w:pPr>
        <w:pStyle w:val="3"/>
        <w:keepLines/>
        <w:jc w:val="center"/>
        <w:rPr>
          <w:rFonts w:eastAsia="Times New Roman"/>
          <w:bCs/>
          <w:szCs w:val="24"/>
        </w:rPr>
      </w:pPr>
      <w:r w:rsidRPr="00024C14">
        <w:rPr>
          <w:rFonts w:eastAsia="Times New Roman"/>
          <w:bCs/>
          <w:szCs w:val="24"/>
        </w:rPr>
        <w:t>ТЕХНИЧЕСКОЕ ЗАДАНИЕ</w:t>
      </w:r>
    </w:p>
    <w:p w:rsidR="000C6F72" w:rsidRDefault="000C6F72" w:rsidP="000C6F72">
      <w:pPr>
        <w:jc w:val="center"/>
        <w:rPr>
          <w:rFonts w:eastAsia="Arial Unicode MS"/>
          <w:kern w:val="0"/>
          <w:sz w:val="24"/>
          <w:lang w:eastAsia="zh-CN"/>
        </w:rPr>
      </w:pPr>
      <w:r w:rsidRPr="00E90064">
        <w:rPr>
          <w:sz w:val="24"/>
        </w:rPr>
        <w:t xml:space="preserve">на оказание </w:t>
      </w:r>
      <w:r w:rsidRPr="00E90064">
        <w:rPr>
          <w:rFonts w:eastAsia="Arial Unicode MS"/>
          <w:kern w:val="0"/>
          <w:sz w:val="24"/>
          <w:lang w:eastAsia="zh-CN"/>
        </w:rPr>
        <w:t xml:space="preserve">услуг по техническому сопровождению, обслуживанию и обновлению ранее установленных экземпляров систем справочно-правовой системы </w:t>
      </w:r>
      <w:bookmarkStart w:id="0" w:name="_GoBack"/>
      <w:r w:rsidRPr="00E90064">
        <w:rPr>
          <w:rFonts w:eastAsia="Arial Unicode MS"/>
          <w:kern w:val="0"/>
          <w:sz w:val="24"/>
          <w:lang w:eastAsia="zh-CN"/>
        </w:rPr>
        <w:t>Консультант</w:t>
      </w:r>
      <w:r>
        <w:rPr>
          <w:rFonts w:eastAsia="Arial Unicode MS"/>
          <w:kern w:val="0"/>
          <w:sz w:val="24"/>
          <w:lang w:eastAsia="zh-CN"/>
        </w:rPr>
        <w:t xml:space="preserve"> </w:t>
      </w:r>
      <w:r w:rsidRPr="00E90064">
        <w:rPr>
          <w:rFonts w:eastAsia="Arial Unicode MS"/>
          <w:kern w:val="0"/>
          <w:sz w:val="24"/>
          <w:lang w:eastAsia="zh-CN"/>
        </w:rPr>
        <w:t xml:space="preserve">Плюс </w:t>
      </w:r>
      <w:bookmarkEnd w:id="0"/>
      <w:r w:rsidRPr="00E90064">
        <w:rPr>
          <w:rFonts w:eastAsia="Arial Unicode MS"/>
          <w:kern w:val="0"/>
          <w:sz w:val="24"/>
          <w:lang w:eastAsia="zh-CN"/>
        </w:rPr>
        <w:t>в том числе, в удаленных подразделени</w:t>
      </w:r>
      <w:r>
        <w:rPr>
          <w:rFonts w:eastAsia="Arial Unicode MS"/>
          <w:kern w:val="0"/>
          <w:sz w:val="24"/>
          <w:lang w:eastAsia="zh-CN"/>
        </w:rPr>
        <w:t>ях ГУ - Московского областного</w:t>
      </w:r>
      <w:r w:rsidRPr="00E90064">
        <w:rPr>
          <w:rFonts w:eastAsia="Arial Unicode MS"/>
          <w:kern w:val="0"/>
          <w:sz w:val="24"/>
          <w:lang w:eastAsia="zh-CN"/>
        </w:rPr>
        <w:t xml:space="preserve"> регионального отделения Фонда социального страхования Российской </w:t>
      </w:r>
    </w:p>
    <w:p w:rsidR="000C6F72" w:rsidRPr="00E90064" w:rsidRDefault="000C6F72" w:rsidP="000C6F72">
      <w:pPr>
        <w:jc w:val="center"/>
        <w:rPr>
          <w:sz w:val="24"/>
        </w:rPr>
      </w:pPr>
    </w:p>
    <w:p w:rsidR="000C6F72" w:rsidRDefault="000C6F72" w:rsidP="000C6F72">
      <w:pPr>
        <w:keepNext/>
        <w:keepLines/>
        <w:suppressAutoHyphens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Описание требуемых услуг (технические и функциональные характеристики, объем, требования к результатам и др.): </w:t>
      </w:r>
    </w:p>
    <w:p w:rsidR="000C6F72" w:rsidRPr="00A81AFB" w:rsidRDefault="000C6F72" w:rsidP="000C6F72">
      <w:pPr>
        <w:keepNext/>
        <w:keepLines/>
        <w:suppressAutoHyphens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>
        <w:rPr>
          <w:sz w:val="24"/>
        </w:rPr>
        <w:t>казание услуг по сопровождению справочно-информационных систем (СИС) (далее «Система»)</w:t>
      </w:r>
      <w:r>
        <w:rPr>
          <w:color w:val="000000"/>
          <w:sz w:val="24"/>
        </w:rPr>
        <w:t xml:space="preserve">, </w:t>
      </w:r>
      <w:r>
        <w:rPr>
          <w:sz w:val="24"/>
        </w:rPr>
        <w:t>включает в себя:</w:t>
      </w:r>
    </w:p>
    <w:p w:rsidR="000C6F72" w:rsidRDefault="000C6F72" w:rsidP="000C6F72">
      <w:pPr>
        <w:tabs>
          <w:tab w:val="left" w:pos="720"/>
        </w:tabs>
        <w:ind w:firstLine="426"/>
        <w:jc w:val="both"/>
        <w:rPr>
          <w:sz w:val="24"/>
        </w:rPr>
      </w:pPr>
      <w:r>
        <w:rPr>
          <w:sz w:val="24"/>
        </w:rPr>
        <w:t xml:space="preserve">- установку и обновление Системы Заказчика </w:t>
      </w:r>
      <w:r>
        <w:rPr>
          <w:bCs/>
          <w:sz w:val="24"/>
        </w:rPr>
        <w:t>с использованием экземпляров Системы на основе специального лицензионного программного обеспечения,</w:t>
      </w:r>
    </w:p>
    <w:p w:rsidR="000C6F72" w:rsidRDefault="000C6F72" w:rsidP="000C6F72">
      <w:pPr>
        <w:tabs>
          <w:tab w:val="left" w:pos="720"/>
          <w:tab w:val="left" w:pos="1134"/>
        </w:tabs>
        <w:ind w:firstLine="425"/>
        <w:jc w:val="both"/>
        <w:rPr>
          <w:color w:val="000000"/>
          <w:sz w:val="24"/>
        </w:rPr>
      </w:pPr>
      <w:r>
        <w:rPr>
          <w:sz w:val="24"/>
        </w:rPr>
        <w:t>- персональное обслуживание специалистом Исполнителя: помощь в решении вопросов по работе с системой, в поиске документов, информирование о важных для Заказчика изменениях в законодательстве и т.п.,</w:t>
      </w:r>
    </w:p>
    <w:p w:rsidR="000C6F72" w:rsidRDefault="000C6F72" w:rsidP="000C6F72">
      <w:pPr>
        <w:tabs>
          <w:tab w:val="left" w:pos="720"/>
          <w:tab w:val="left" w:pos="1134"/>
        </w:tabs>
        <w:ind w:firstLine="425"/>
        <w:jc w:val="both"/>
        <w:rPr>
          <w:color w:val="000000"/>
          <w:sz w:val="24"/>
        </w:rPr>
      </w:pPr>
      <w:r>
        <w:rPr>
          <w:sz w:val="24"/>
        </w:rPr>
        <w:t xml:space="preserve">- актуализацию и пополнение (обновление) информационных банков системы: ежедневно - средствами сети Интернет, или, в случае отсутствия технической возможности у Заказчика, еженедельно - специалистом Исполнителя, </w:t>
      </w:r>
    </w:p>
    <w:p w:rsidR="000C6F72" w:rsidRDefault="000C6F72" w:rsidP="000C6F72">
      <w:pPr>
        <w:tabs>
          <w:tab w:val="left" w:pos="720"/>
          <w:tab w:val="left" w:pos="1134"/>
        </w:tabs>
        <w:ind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- бесплатную установку новых версий Системы (в случае их выпуска в течение действия Контракта),</w:t>
      </w:r>
    </w:p>
    <w:p w:rsidR="000C6F72" w:rsidRDefault="000C6F72" w:rsidP="000C6F72">
      <w:pPr>
        <w:tabs>
          <w:tab w:val="left" w:pos="720"/>
          <w:tab w:val="left" w:pos="1134"/>
        </w:tabs>
        <w:ind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- бесплатное обучение сотрудников Заказчика эффективному использованию системы на специально организованных Исполнителем семинарах (либо индивидуально на рабочем месте) с получением сертификатов установленного образца,</w:t>
      </w:r>
    </w:p>
    <w:p w:rsidR="000C6F72" w:rsidRDefault="000C6F72" w:rsidP="000C6F72">
      <w:pPr>
        <w:tabs>
          <w:tab w:val="left" w:pos="284"/>
          <w:tab w:val="left" w:pos="1134"/>
        </w:tabs>
        <w:ind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«Линию Консультаций» - получение телефонных консультаций по поиску документов в Системе, по техническим вопросам или любым другим вопросам обслуживания, в </w:t>
      </w:r>
      <w:proofErr w:type="spellStart"/>
      <w:r>
        <w:rPr>
          <w:color w:val="000000"/>
          <w:sz w:val="24"/>
        </w:rPr>
        <w:t>т.ч</w:t>
      </w:r>
      <w:proofErr w:type="spellEnd"/>
      <w:r>
        <w:rPr>
          <w:color w:val="000000"/>
          <w:sz w:val="24"/>
        </w:rPr>
        <w:t>. заказ поиска документов, в случае их отсутствия в установленной у Заказчика системе. Возможность получить консультацию и варианты действий в сложившейся ситуации в режиме Онлайн.</w:t>
      </w:r>
    </w:p>
    <w:p w:rsidR="000C6F72" w:rsidRDefault="000C6F72" w:rsidP="000C6F72">
      <w:pPr>
        <w:tabs>
          <w:tab w:val="left" w:pos="720"/>
          <w:tab w:val="left" w:pos="1134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Возможность получить нормативное обоснование принятому решению с примерами из судебной или правоприменительной практики.</w:t>
      </w:r>
    </w:p>
    <w:p w:rsidR="000C6F72" w:rsidRDefault="000C6F72" w:rsidP="000C6F72">
      <w:pPr>
        <w:tabs>
          <w:tab w:val="left" w:pos="720"/>
          <w:tab w:val="left" w:pos="1134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Возможность обсудить с экспертом компании сложные вопросы в применении норм законодательства.</w:t>
      </w:r>
    </w:p>
    <w:p w:rsidR="000C6F72" w:rsidRDefault="000C6F72" w:rsidP="000C6F72">
      <w:pPr>
        <w:tabs>
          <w:tab w:val="left" w:pos="720"/>
          <w:tab w:val="left" w:pos="1134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Получать ответы на интересующие вопросы с сопровождением ссылок на нормативные документы, материалы специализированных печатных изданий, документы судебной практики.</w:t>
      </w:r>
    </w:p>
    <w:p w:rsidR="000C6F72" w:rsidRDefault="000C6F72" w:rsidP="000C6F72">
      <w:pPr>
        <w:tabs>
          <w:tab w:val="left" w:pos="720"/>
          <w:tab w:val="left" w:pos="1134"/>
        </w:tabs>
        <w:ind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- ежемесячную доставку бюллетеня Системы и других информационных материалов, с помощью которых сотрудники Заказчика смогут получать оперативную информацию о последних изменениях в Системе, о поступлении новых документов в информационные банки системы, о появлении новых услуг,</w:t>
      </w:r>
    </w:p>
    <w:p w:rsidR="000C6F72" w:rsidRDefault="000C6F72" w:rsidP="000C6F72">
      <w:pPr>
        <w:tabs>
          <w:tab w:val="left" w:pos="720"/>
          <w:tab w:val="left" w:pos="1134"/>
        </w:tabs>
        <w:ind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- поиск труднодоступных (редких или архивных) документов, отсутствующих в Системе (за исключением документов, имеющих гриф секретно, совершенно секретно и для служебного пользования),</w:t>
      </w:r>
    </w:p>
    <w:p w:rsidR="000C6F72" w:rsidRPr="00A81AFB" w:rsidRDefault="000C6F72" w:rsidP="000C6F72">
      <w:pPr>
        <w:tabs>
          <w:tab w:val="left" w:pos="720"/>
          <w:tab w:val="left" w:pos="1134"/>
        </w:tabs>
        <w:ind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осуществление оперативной технической поддержки установленной у Заказчика Системы, в </w:t>
      </w:r>
      <w:proofErr w:type="spellStart"/>
      <w:r>
        <w:rPr>
          <w:color w:val="000000"/>
          <w:sz w:val="24"/>
        </w:rPr>
        <w:t>т.ч</w:t>
      </w:r>
      <w:proofErr w:type="spellEnd"/>
      <w:r>
        <w:rPr>
          <w:color w:val="000000"/>
          <w:sz w:val="24"/>
        </w:rPr>
        <w:t>. перенос на другой сервер, восстановление или переустановку.</w:t>
      </w:r>
    </w:p>
    <w:p w:rsidR="000C6F72" w:rsidRDefault="000C6F72" w:rsidP="000C6F72">
      <w:pPr>
        <w:jc w:val="both"/>
        <w:rPr>
          <w:b/>
          <w:kern w:val="0"/>
          <w:sz w:val="24"/>
        </w:rPr>
      </w:pPr>
      <w:r>
        <w:rPr>
          <w:b/>
          <w:kern w:val="0"/>
          <w:sz w:val="24"/>
        </w:rPr>
        <w:t>Исполнитель услуг обязан:</w:t>
      </w:r>
    </w:p>
    <w:p w:rsidR="000C6F72" w:rsidRDefault="000C6F72" w:rsidP="000C6F72">
      <w:pPr>
        <w:ind w:firstLine="360"/>
        <w:jc w:val="both"/>
        <w:rPr>
          <w:color w:val="000000"/>
          <w:kern w:val="0"/>
          <w:sz w:val="24"/>
        </w:rPr>
      </w:pPr>
      <w:r>
        <w:rPr>
          <w:kern w:val="0"/>
          <w:sz w:val="24"/>
        </w:rPr>
        <w:t>- являться Региональным информационным центром Общероссийской сети распространения правовой информации Системы и иметь соответствующий Сертификат, подтверждающий права на распространение и информационное обслуживание программных продуктов Системы;</w:t>
      </w:r>
      <w:r>
        <w:rPr>
          <w:color w:val="000000"/>
          <w:kern w:val="0"/>
          <w:sz w:val="24"/>
        </w:rPr>
        <w:t xml:space="preserve"> </w:t>
      </w:r>
    </w:p>
    <w:p w:rsidR="000C6F72" w:rsidRDefault="000C6F72" w:rsidP="000C6F72">
      <w:pPr>
        <w:ind w:firstLine="360"/>
        <w:jc w:val="both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- в структуре РИЦ должно работать подразделение с соответствующей квалификацией по консультированию по вопросам бухгалтерского учета, налогообложения и права для консультирования в режиме онлайн;</w:t>
      </w:r>
    </w:p>
    <w:p w:rsidR="000C6F72" w:rsidRDefault="000C6F72" w:rsidP="000C6F72">
      <w:pPr>
        <w:ind w:firstLine="360"/>
        <w:jc w:val="both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lastRenderedPageBreak/>
        <w:t>- при необходимости должен привлекать специалистов сторонних компаний с целью нахождения ответов на вопросы любого уровня сложности по тематике – бухгалтерского учета, налогообложения и права и иметь техническую возможность оказывать эту услугу в режиме онлайн;</w:t>
      </w:r>
    </w:p>
    <w:p w:rsidR="000C6F72" w:rsidRDefault="000C6F72" w:rsidP="000C6F72">
      <w:pPr>
        <w:ind w:firstLine="360"/>
        <w:jc w:val="both"/>
        <w:rPr>
          <w:color w:val="000000"/>
          <w:kern w:val="0"/>
          <w:sz w:val="24"/>
        </w:rPr>
      </w:pPr>
      <w:r>
        <w:rPr>
          <w:b/>
          <w:bCs/>
          <w:kern w:val="0"/>
          <w:sz w:val="24"/>
        </w:rPr>
        <w:t xml:space="preserve">- </w:t>
      </w:r>
      <w:r>
        <w:rPr>
          <w:color w:val="000000"/>
          <w:kern w:val="0"/>
          <w:sz w:val="24"/>
        </w:rPr>
        <w:t>обеспечить взаимодействие и совместимость информационных услуг с имеющимися у заказчика экземплярами Системы;</w:t>
      </w:r>
    </w:p>
    <w:p w:rsidR="000C6F72" w:rsidRPr="00A81AFB" w:rsidRDefault="000C6F72" w:rsidP="000C6F72">
      <w:pPr>
        <w:ind w:firstLine="360"/>
        <w:jc w:val="both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- </w:t>
      </w:r>
      <w:proofErr w:type="gramStart"/>
      <w:r>
        <w:rPr>
          <w:color w:val="000000"/>
          <w:kern w:val="0"/>
          <w:sz w:val="24"/>
        </w:rPr>
        <w:t>предоставить заказчику документы</w:t>
      </w:r>
      <w:proofErr w:type="gramEnd"/>
      <w:r>
        <w:rPr>
          <w:color w:val="000000"/>
          <w:kern w:val="0"/>
          <w:sz w:val="24"/>
        </w:rPr>
        <w:t>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Системы.</w:t>
      </w:r>
    </w:p>
    <w:p w:rsidR="000C6F72" w:rsidRDefault="000C6F72" w:rsidP="000C6F72">
      <w:pPr>
        <w:ind w:firstLine="708"/>
        <w:jc w:val="both"/>
        <w:rPr>
          <w:kern w:val="0"/>
          <w:sz w:val="24"/>
        </w:rPr>
      </w:pPr>
      <w:r>
        <w:rPr>
          <w:kern w:val="0"/>
          <w:sz w:val="24"/>
        </w:rPr>
        <w:t>На выполненные при исполнении государственного Контракта работы, услуги, должна быть предоставлена гарантия. Все недоработки и ошибки должны быть устранены за счет Исполнителя в срок не более 24 часов с момента поступления жалобы от специалистов Заказчика.</w:t>
      </w:r>
    </w:p>
    <w:p w:rsidR="000C6F72" w:rsidRPr="00805C2F" w:rsidRDefault="000C6F72" w:rsidP="000C6F72">
      <w:pPr>
        <w:jc w:val="both"/>
        <w:rPr>
          <w:b/>
          <w:sz w:val="24"/>
        </w:rPr>
      </w:pPr>
      <w:r w:rsidRPr="00805C2F">
        <w:rPr>
          <w:b/>
          <w:sz w:val="24"/>
        </w:rPr>
        <w:t>Приложения:</w:t>
      </w:r>
    </w:p>
    <w:p w:rsidR="000C6F72" w:rsidRDefault="000C6F72" w:rsidP="000C6F72">
      <w:pPr>
        <w:rPr>
          <w:kern w:val="0"/>
          <w:sz w:val="24"/>
        </w:rPr>
      </w:pPr>
      <w:r w:rsidRPr="00805C2F">
        <w:rPr>
          <w:sz w:val="24"/>
        </w:rPr>
        <w:t xml:space="preserve">Приложение № 1 </w:t>
      </w:r>
      <w:r>
        <w:rPr>
          <w:sz w:val="24"/>
        </w:rPr>
        <w:t>«</w:t>
      </w:r>
      <w:r>
        <w:rPr>
          <w:kern w:val="0"/>
          <w:sz w:val="24"/>
        </w:rPr>
        <w:t>Адреса З</w:t>
      </w:r>
      <w:r w:rsidRPr="00805C2F">
        <w:rPr>
          <w:kern w:val="0"/>
          <w:sz w:val="24"/>
        </w:rPr>
        <w:t>аказчика и его филиалов</w:t>
      </w:r>
      <w:r>
        <w:rPr>
          <w:kern w:val="0"/>
          <w:sz w:val="24"/>
        </w:rPr>
        <w:t>»;</w:t>
      </w:r>
    </w:p>
    <w:p w:rsidR="000C6F72" w:rsidRPr="00805C2F" w:rsidRDefault="000C6F72" w:rsidP="000C6F72">
      <w:pPr>
        <w:jc w:val="both"/>
        <w:rPr>
          <w:kern w:val="0"/>
          <w:sz w:val="24"/>
        </w:rPr>
      </w:pPr>
      <w:r>
        <w:rPr>
          <w:kern w:val="0"/>
          <w:sz w:val="24"/>
        </w:rPr>
        <w:t xml:space="preserve">Приложение № 2 «Спецификация </w:t>
      </w:r>
      <w:r>
        <w:rPr>
          <w:sz w:val="24"/>
        </w:rPr>
        <w:t xml:space="preserve">для ГУ-МОРО ФСС, включая </w:t>
      </w:r>
      <w:r>
        <w:rPr>
          <w:kern w:val="0"/>
          <w:sz w:val="24"/>
        </w:rPr>
        <w:t>филиалы (31 подразделение)».</w:t>
      </w:r>
    </w:p>
    <w:p w:rsidR="000C6F72" w:rsidRPr="00805C2F" w:rsidRDefault="000C6F72" w:rsidP="000C6F72">
      <w:pPr>
        <w:jc w:val="both"/>
        <w:rPr>
          <w:kern w:val="0"/>
          <w:sz w:val="24"/>
        </w:rPr>
      </w:pPr>
    </w:p>
    <w:p w:rsidR="000C6F72" w:rsidRDefault="000C6F72" w:rsidP="000C6F72">
      <w:pPr>
        <w:ind w:firstLine="708"/>
        <w:jc w:val="both"/>
      </w:pPr>
    </w:p>
    <w:p w:rsidR="000C6F72" w:rsidRPr="00462244" w:rsidRDefault="000C6F72" w:rsidP="000C6F72">
      <w:pPr>
        <w:ind w:firstLine="709"/>
        <w:jc w:val="both"/>
        <w:rPr>
          <w:color w:val="FF0000"/>
          <w:sz w:val="6"/>
          <w:szCs w:val="6"/>
        </w:rPr>
      </w:pPr>
    </w:p>
    <w:p w:rsidR="000C6F72" w:rsidRDefault="000C6F72" w:rsidP="000C6F72">
      <w:pPr>
        <w:jc w:val="right"/>
        <w:rPr>
          <w:sz w:val="24"/>
        </w:rPr>
      </w:pPr>
    </w:p>
    <w:p w:rsidR="000C6F72" w:rsidRDefault="000C6F72" w:rsidP="000C6F72">
      <w:pPr>
        <w:jc w:val="right"/>
        <w:rPr>
          <w:kern w:val="0"/>
          <w:sz w:val="24"/>
        </w:rPr>
      </w:pPr>
    </w:p>
    <w:p w:rsidR="000C6F72" w:rsidRDefault="000C6F72" w:rsidP="000C6F72">
      <w:pPr>
        <w:jc w:val="right"/>
        <w:rPr>
          <w:kern w:val="0"/>
          <w:sz w:val="24"/>
        </w:rPr>
      </w:pPr>
    </w:p>
    <w:p w:rsidR="000C6F72" w:rsidRPr="00A81AFB" w:rsidRDefault="000C6F72" w:rsidP="000C6F72">
      <w:pPr>
        <w:jc w:val="right"/>
        <w:rPr>
          <w:kern w:val="0"/>
          <w:sz w:val="24"/>
        </w:rPr>
      </w:pPr>
      <w:r w:rsidRPr="00A81AFB">
        <w:rPr>
          <w:kern w:val="0"/>
          <w:sz w:val="24"/>
        </w:rPr>
        <w:t xml:space="preserve">Приложение № 1 </w:t>
      </w:r>
    </w:p>
    <w:p w:rsidR="000C6F72" w:rsidRPr="00A81AFB" w:rsidRDefault="000C6F72" w:rsidP="000C6F72">
      <w:pPr>
        <w:jc w:val="right"/>
        <w:rPr>
          <w:kern w:val="0"/>
          <w:sz w:val="24"/>
        </w:rPr>
      </w:pPr>
      <w:r w:rsidRPr="00A81AFB">
        <w:rPr>
          <w:kern w:val="0"/>
          <w:sz w:val="24"/>
        </w:rPr>
        <w:t>к Техническому заданию</w:t>
      </w:r>
    </w:p>
    <w:p w:rsidR="000C6F72" w:rsidRDefault="000C6F72" w:rsidP="000C6F72">
      <w:pPr>
        <w:jc w:val="center"/>
        <w:rPr>
          <w:color w:val="FF0000"/>
          <w:kern w:val="0"/>
          <w:sz w:val="24"/>
        </w:rPr>
      </w:pPr>
    </w:p>
    <w:p w:rsidR="000C6F72" w:rsidRPr="00A81AFB" w:rsidRDefault="000C6F72" w:rsidP="000C6F72">
      <w:pPr>
        <w:jc w:val="center"/>
        <w:rPr>
          <w:kern w:val="0"/>
          <w:sz w:val="24"/>
        </w:rPr>
      </w:pPr>
      <w:r w:rsidRPr="00A81AFB">
        <w:rPr>
          <w:kern w:val="0"/>
          <w:sz w:val="24"/>
        </w:rPr>
        <w:t>АДРЕСА ЗАКАЗЧИКА И ЕГО ФИЛИАЛОВ</w:t>
      </w:r>
    </w:p>
    <w:p w:rsidR="000C6F72" w:rsidRDefault="000C6F72" w:rsidP="000C6F72">
      <w:pPr>
        <w:pStyle w:val="ConsPlusNormal"/>
        <w:ind w:firstLine="0"/>
        <w:rPr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1835"/>
        <w:gridCol w:w="6160"/>
      </w:tblGrid>
      <w:tr w:rsidR="000C6F72" w:rsidTr="009C3069">
        <w:trPr>
          <w:trHeight w:val="972"/>
          <w:jc w:val="center"/>
        </w:trPr>
        <w:tc>
          <w:tcPr>
            <w:tcW w:w="1219" w:type="dxa"/>
            <w:shd w:val="clear" w:color="auto" w:fill="F3F3F3"/>
            <w:vAlign w:val="center"/>
          </w:tcPr>
          <w:p w:rsidR="000C6F72" w:rsidRDefault="000C6F72" w:rsidP="009C30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35" w:type="dxa"/>
            <w:shd w:val="clear" w:color="auto" w:fill="F3F3F3"/>
            <w:vAlign w:val="center"/>
          </w:tcPr>
          <w:p w:rsidR="000C6F7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№ филиала </w:t>
            </w:r>
          </w:p>
        </w:tc>
        <w:tc>
          <w:tcPr>
            <w:tcW w:w="6160" w:type="dxa"/>
            <w:shd w:val="clear" w:color="auto" w:fill="F3F3F3"/>
            <w:vAlign w:val="center"/>
          </w:tcPr>
          <w:p w:rsidR="000C6F7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Адрес оказания услуг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1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3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Наро-Фоминск, ул. Ленина, д. 11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2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4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М.О., г. Егорьевск, ул. </w:t>
            </w:r>
            <w:proofErr w:type="gramStart"/>
            <w:r w:rsidRPr="008F2AD2">
              <w:rPr>
                <w:kern w:val="0"/>
                <w:sz w:val="24"/>
              </w:rPr>
              <w:t>Октябрьская</w:t>
            </w:r>
            <w:proofErr w:type="gramEnd"/>
            <w:r w:rsidRPr="008F2AD2">
              <w:rPr>
                <w:kern w:val="0"/>
                <w:sz w:val="24"/>
              </w:rPr>
              <w:t>, д.38/1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7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Чехов, ул. Дружбы, д.22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9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Балашиха ул. Полевая, д. 5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5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10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М.О., г. Королев ул. </w:t>
            </w:r>
            <w:proofErr w:type="gramStart"/>
            <w:r w:rsidRPr="008F2AD2">
              <w:rPr>
                <w:kern w:val="0"/>
                <w:sz w:val="24"/>
              </w:rPr>
              <w:t>Октябрьская</w:t>
            </w:r>
            <w:proofErr w:type="gramEnd"/>
            <w:r w:rsidRPr="008F2AD2">
              <w:rPr>
                <w:kern w:val="0"/>
                <w:sz w:val="24"/>
              </w:rPr>
              <w:t>, д. 5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6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11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М.О., г. Мытищи </w:t>
            </w:r>
            <w:proofErr w:type="spellStart"/>
            <w:r w:rsidRPr="008F2AD2">
              <w:rPr>
                <w:kern w:val="0"/>
                <w:sz w:val="24"/>
              </w:rPr>
              <w:t>Новомытищинский</w:t>
            </w:r>
            <w:proofErr w:type="spellEnd"/>
            <w:r w:rsidRPr="008F2AD2">
              <w:rPr>
                <w:kern w:val="0"/>
                <w:sz w:val="24"/>
              </w:rPr>
              <w:t xml:space="preserve"> пр-т, д. 30/1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lastRenderedPageBreak/>
              <w:t>7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14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Люберцы ул. Кирова, д. 49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8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17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М.О., г. </w:t>
            </w:r>
            <w:proofErr w:type="spellStart"/>
            <w:r w:rsidRPr="008F2AD2">
              <w:rPr>
                <w:kern w:val="0"/>
                <w:sz w:val="24"/>
              </w:rPr>
              <w:t>Луховицы</w:t>
            </w:r>
            <w:proofErr w:type="spellEnd"/>
            <w:r w:rsidRPr="008F2AD2">
              <w:rPr>
                <w:kern w:val="0"/>
                <w:sz w:val="24"/>
              </w:rPr>
              <w:t xml:space="preserve"> ул. Жуковского 46</w:t>
            </w:r>
          </w:p>
        </w:tc>
      </w:tr>
      <w:tr w:rsidR="000C6F72" w:rsidTr="009C3069">
        <w:trPr>
          <w:trHeight w:val="556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9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18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Подольск Пилотный пер., д. 4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10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19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Электросталь, пр-т Ленина, д. 25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11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22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М.О., г. Серпухов, ул. </w:t>
            </w:r>
            <w:proofErr w:type="gramStart"/>
            <w:r w:rsidRPr="008F2AD2">
              <w:rPr>
                <w:kern w:val="0"/>
                <w:sz w:val="24"/>
              </w:rPr>
              <w:t>Советская</w:t>
            </w:r>
            <w:proofErr w:type="gramEnd"/>
            <w:r w:rsidRPr="008F2AD2">
              <w:rPr>
                <w:kern w:val="0"/>
                <w:sz w:val="24"/>
              </w:rPr>
              <w:t>, д. 80/8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12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23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М.О., г. Красногорск, </w:t>
            </w:r>
            <w:proofErr w:type="spellStart"/>
            <w:r w:rsidRPr="008F2AD2">
              <w:rPr>
                <w:kern w:val="0"/>
                <w:sz w:val="24"/>
              </w:rPr>
              <w:t>Ильинское</w:t>
            </w:r>
            <w:proofErr w:type="spellEnd"/>
            <w:r w:rsidRPr="008F2AD2">
              <w:rPr>
                <w:kern w:val="0"/>
                <w:sz w:val="24"/>
              </w:rPr>
              <w:t xml:space="preserve"> шоссе, д.1А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13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25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Коломна, ул. Добролюбова, д. 4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14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26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М.О., г. Долгопрудный, </w:t>
            </w:r>
            <w:proofErr w:type="spellStart"/>
            <w:r w:rsidRPr="008F2AD2">
              <w:rPr>
                <w:kern w:val="0"/>
                <w:sz w:val="24"/>
              </w:rPr>
              <w:t>Лихачевское</w:t>
            </w:r>
            <w:proofErr w:type="spellEnd"/>
            <w:r w:rsidRPr="008F2AD2">
              <w:rPr>
                <w:kern w:val="0"/>
                <w:sz w:val="24"/>
              </w:rPr>
              <w:t xml:space="preserve"> ш., д. 22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15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27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М.О., г. Воскресенск, ул. </w:t>
            </w:r>
            <w:proofErr w:type="gramStart"/>
            <w:r w:rsidRPr="008F2AD2">
              <w:rPr>
                <w:kern w:val="0"/>
                <w:sz w:val="24"/>
              </w:rPr>
              <w:t>Советская</w:t>
            </w:r>
            <w:proofErr w:type="gramEnd"/>
            <w:r w:rsidRPr="008F2AD2">
              <w:rPr>
                <w:kern w:val="0"/>
                <w:sz w:val="24"/>
              </w:rPr>
              <w:t>, д. 4А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16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30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Дубна, ул. Школьная, д.10А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17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31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Ногинск, Аптечный пер., д. 3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18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32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М.О., г. Одинцово, ул. </w:t>
            </w:r>
            <w:proofErr w:type="gramStart"/>
            <w:r w:rsidRPr="008F2AD2">
              <w:rPr>
                <w:kern w:val="0"/>
                <w:sz w:val="24"/>
              </w:rPr>
              <w:t>Северная</w:t>
            </w:r>
            <w:proofErr w:type="gramEnd"/>
            <w:r w:rsidRPr="008F2AD2">
              <w:rPr>
                <w:kern w:val="0"/>
                <w:sz w:val="24"/>
              </w:rPr>
              <w:t>, д. 35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19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34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Сергиев-Посад, пр-т Красной Армии, д. 218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35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Павловский Посад, ул. Б. Покровская, д.35, пом. 2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21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37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Клин, ул. Мира, д.7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22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38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Жуковский, ул. Гагарина, д.5А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23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39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Ступино, ул. Пушкина, д. 21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24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40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Щелково, пл. Ленина, д. 3,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lastRenderedPageBreak/>
              <w:t>25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42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М.О., г. </w:t>
            </w:r>
            <w:proofErr w:type="gramStart"/>
            <w:r w:rsidRPr="008F2AD2">
              <w:rPr>
                <w:kern w:val="0"/>
                <w:sz w:val="24"/>
              </w:rPr>
              <w:t>Видное</w:t>
            </w:r>
            <w:proofErr w:type="gramEnd"/>
            <w:r w:rsidRPr="008F2AD2">
              <w:rPr>
                <w:kern w:val="0"/>
                <w:sz w:val="24"/>
              </w:rPr>
              <w:t>, ул. Ольховая, д.3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26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43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Химки, ул. Победы, д. 3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27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44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Орехово-Зуево, ул. Ленина, д. 105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28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45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г. Москва, Земляной вал, д.36, корп.2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29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46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М.О., г. Солнечногорск, ул. </w:t>
            </w:r>
            <w:proofErr w:type="gramStart"/>
            <w:r w:rsidRPr="008F2AD2">
              <w:rPr>
                <w:kern w:val="0"/>
                <w:sz w:val="24"/>
              </w:rPr>
              <w:t>Лесная</w:t>
            </w:r>
            <w:proofErr w:type="gramEnd"/>
            <w:r w:rsidRPr="008F2AD2">
              <w:rPr>
                <w:kern w:val="0"/>
                <w:sz w:val="24"/>
              </w:rPr>
              <w:t>, д. 1/17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30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47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>М.О., г. Волоколамск, Ново-солдатский пер., д. 4</w:t>
            </w:r>
          </w:p>
        </w:tc>
      </w:tr>
      <w:tr w:rsidR="000C6F72" w:rsidTr="009C3069">
        <w:trPr>
          <w:trHeight w:val="791"/>
          <w:jc w:val="center"/>
        </w:trPr>
        <w:tc>
          <w:tcPr>
            <w:tcW w:w="1219" w:type="dxa"/>
            <w:vAlign w:val="center"/>
          </w:tcPr>
          <w:p w:rsidR="000C6F72" w:rsidRPr="008F2AD2" w:rsidRDefault="000C6F72" w:rsidP="009C3069">
            <w:pPr>
              <w:jc w:val="center"/>
              <w:rPr>
                <w:b/>
                <w:kern w:val="0"/>
                <w:sz w:val="24"/>
              </w:rPr>
            </w:pPr>
            <w:r w:rsidRPr="008F2AD2">
              <w:rPr>
                <w:b/>
                <w:kern w:val="0"/>
                <w:sz w:val="24"/>
              </w:rPr>
              <w:t>31</w:t>
            </w:r>
          </w:p>
        </w:tc>
        <w:tc>
          <w:tcPr>
            <w:tcW w:w="1835" w:type="dxa"/>
            <w:vAlign w:val="center"/>
          </w:tcPr>
          <w:p w:rsidR="000C6F72" w:rsidRPr="008F2AD2" w:rsidRDefault="000C6F72" w:rsidP="009C3069">
            <w:pPr>
              <w:jc w:val="center"/>
              <w:rPr>
                <w:bCs/>
                <w:kern w:val="0"/>
                <w:sz w:val="24"/>
              </w:rPr>
            </w:pPr>
            <w:r w:rsidRPr="008F2AD2">
              <w:rPr>
                <w:bCs/>
                <w:kern w:val="0"/>
                <w:sz w:val="24"/>
              </w:rPr>
              <w:t>ГУ-Московское областное РО</w:t>
            </w:r>
          </w:p>
          <w:p w:rsidR="000C6F72" w:rsidRPr="00A81AFB" w:rsidRDefault="000C6F72" w:rsidP="009C3069">
            <w:pPr>
              <w:jc w:val="center"/>
              <w:rPr>
                <w:bCs/>
                <w:kern w:val="0"/>
                <w:sz w:val="24"/>
              </w:rPr>
            </w:pPr>
            <w:r w:rsidRPr="008F2AD2">
              <w:rPr>
                <w:bCs/>
                <w:kern w:val="0"/>
                <w:sz w:val="24"/>
              </w:rPr>
              <w:t>Фонда социального страхования Российской Федерации</w:t>
            </w:r>
          </w:p>
        </w:tc>
        <w:tc>
          <w:tcPr>
            <w:tcW w:w="6160" w:type="dxa"/>
            <w:vAlign w:val="center"/>
          </w:tcPr>
          <w:p w:rsidR="000C6F72" w:rsidRPr="008F2AD2" w:rsidRDefault="000C6F72" w:rsidP="009C3069">
            <w:pPr>
              <w:jc w:val="both"/>
              <w:rPr>
                <w:kern w:val="0"/>
                <w:sz w:val="24"/>
              </w:rPr>
            </w:pPr>
            <w:r w:rsidRPr="008F2AD2">
              <w:rPr>
                <w:kern w:val="0"/>
                <w:sz w:val="24"/>
              </w:rPr>
              <w:t xml:space="preserve">г. Москва, ул. 3-я </w:t>
            </w:r>
            <w:proofErr w:type="spellStart"/>
            <w:r w:rsidRPr="008F2AD2">
              <w:rPr>
                <w:kern w:val="0"/>
                <w:sz w:val="24"/>
              </w:rPr>
              <w:t>Хорошевская</w:t>
            </w:r>
            <w:proofErr w:type="spellEnd"/>
            <w:r w:rsidRPr="008F2AD2">
              <w:rPr>
                <w:kern w:val="0"/>
                <w:sz w:val="24"/>
              </w:rPr>
              <w:t>, д.12</w:t>
            </w:r>
          </w:p>
        </w:tc>
      </w:tr>
    </w:tbl>
    <w:p w:rsidR="000C6F72" w:rsidRDefault="000C6F72" w:rsidP="000C6F72">
      <w:pPr>
        <w:pStyle w:val="ConsPlusNormal"/>
        <w:ind w:firstLine="0"/>
        <w:rPr>
          <w:sz w:val="16"/>
          <w:szCs w:val="16"/>
        </w:rPr>
      </w:pPr>
    </w:p>
    <w:p w:rsidR="000C6F72" w:rsidRDefault="000C6F72" w:rsidP="000C6F72">
      <w:pPr>
        <w:jc w:val="right"/>
        <w:rPr>
          <w:kern w:val="0"/>
          <w:sz w:val="24"/>
        </w:rPr>
      </w:pPr>
    </w:p>
    <w:p w:rsidR="000C6F72" w:rsidRDefault="000C6F72" w:rsidP="000C6F72">
      <w:pPr>
        <w:jc w:val="right"/>
        <w:rPr>
          <w:kern w:val="0"/>
          <w:sz w:val="24"/>
        </w:rPr>
      </w:pPr>
    </w:p>
    <w:p w:rsidR="000C6F72" w:rsidRPr="00A81AFB" w:rsidRDefault="000C6F72" w:rsidP="000C6F72">
      <w:pPr>
        <w:jc w:val="right"/>
        <w:rPr>
          <w:kern w:val="0"/>
          <w:sz w:val="24"/>
        </w:rPr>
      </w:pPr>
      <w:r>
        <w:rPr>
          <w:kern w:val="0"/>
          <w:sz w:val="24"/>
        </w:rPr>
        <w:t>Приложение № 2</w:t>
      </w:r>
      <w:r w:rsidRPr="00A81AFB">
        <w:rPr>
          <w:kern w:val="0"/>
          <w:sz w:val="24"/>
        </w:rPr>
        <w:t xml:space="preserve"> </w:t>
      </w:r>
    </w:p>
    <w:p w:rsidR="000C6F72" w:rsidRDefault="000C6F72" w:rsidP="000C6F72">
      <w:pPr>
        <w:jc w:val="right"/>
        <w:rPr>
          <w:kern w:val="0"/>
          <w:sz w:val="24"/>
        </w:rPr>
      </w:pPr>
      <w:r w:rsidRPr="00A81AFB">
        <w:rPr>
          <w:kern w:val="0"/>
          <w:sz w:val="24"/>
        </w:rPr>
        <w:t>к Техническому заданию</w:t>
      </w:r>
    </w:p>
    <w:p w:rsidR="000C6F72" w:rsidRDefault="000C6F72" w:rsidP="000C6F72">
      <w:pPr>
        <w:jc w:val="center"/>
        <w:rPr>
          <w:kern w:val="0"/>
          <w:sz w:val="24"/>
        </w:rPr>
      </w:pPr>
      <w:r>
        <w:rPr>
          <w:kern w:val="0"/>
          <w:sz w:val="24"/>
        </w:rPr>
        <w:t>СПЕЦИФИКАЦИЯ</w:t>
      </w:r>
    </w:p>
    <w:p w:rsidR="000C6F72" w:rsidRDefault="000C6F72" w:rsidP="000C6F72">
      <w:pPr>
        <w:ind w:left="426"/>
        <w:jc w:val="center"/>
        <w:rPr>
          <w:sz w:val="24"/>
        </w:rPr>
      </w:pPr>
      <w:r>
        <w:rPr>
          <w:sz w:val="24"/>
        </w:rPr>
        <w:t xml:space="preserve">для ГУ-МОРО ФСС, включая </w:t>
      </w:r>
      <w:r>
        <w:rPr>
          <w:kern w:val="0"/>
          <w:sz w:val="24"/>
        </w:rPr>
        <w:t>филиалы (31 подразделение)</w:t>
      </w:r>
    </w:p>
    <w:p w:rsidR="000C6F72" w:rsidRPr="00A81AFB" w:rsidRDefault="000C6F72" w:rsidP="000C6F72">
      <w:pPr>
        <w:jc w:val="center"/>
        <w:rPr>
          <w:kern w:val="0"/>
          <w:sz w:val="24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1276"/>
        <w:gridCol w:w="1586"/>
      </w:tblGrid>
      <w:tr w:rsidR="000C6F72" w:rsidRPr="00C52067" w:rsidTr="009C3069">
        <w:trPr>
          <w:cantSplit/>
          <w:trHeight w:val="270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b/>
                <w:bCs/>
                <w:sz w:val="24"/>
              </w:rPr>
            </w:pPr>
            <w:r w:rsidRPr="00C52067">
              <w:rPr>
                <w:b/>
                <w:bCs/>
                <w:sz w:val="24"/>
              </w:rPr>
              <w:t xml:space="preserve">№ </w:t>
            </w:r>
            <w:proofErr w:type="gramStart"/>
            <w:r w:rsidRPr="00C52067">
              <w:rPr>
                <w:b/>
                <w:bCs/>
                <w:sz w:val="24"/>
              </w:rPr>
              <w:t>п</w:t>
            </w:r>
            <w:proofErr w:type="gramEnd"/>
            <w:r w:rsidRPr="00C52067">
              <w:rPr>
                <w:b/>
                <w:bCs/>
                <w:sz w:val="24"/>
              </w:rPr>
              <w:t>/п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ind w:left="127"/>
              <w:jc w:val="center"/>
              <w:rPr>
                <w:b/>
                <w:bCs/>
                <w:sz w:val="24"/>
              </w:rPr>
            </w:pPr>
            <w:r w:rsidRPr="00C52067">
              <w:rPr>
                <w:b/>
                <w:bCs/>
                <w:sz w:val="24"/>
              </w:rPr>
              <w:t>Системы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b/>
                <w:bCs/>
                <w:sz w:val="24"/>
              </w:rPr>
            </w:pPr>
            <w:r w:rsidRPr="00C52067">
              <w:rPr>
                <w:b/>
                <w:bCs/>
                <w:sz w:val="24"/>
              </w:rPr>
              <w:t>Версия системы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ind w:left="127"/>
              <w:jc w:val="center"/>
              <w:rPr>
                <w:b/>
                <w:bCs/>
                <w:sz w:val="24"/>
              </w:rPr>
            </w:pPr>
            <w:r w:rsidRPr="00C52067">
              <w:rPr>
                <w:b/>
                <w:bCs/>
                <w:sz w:val="24"/>
              </w:rPr>
              <w:t>Количество экземпляров (шт.)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1.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C52067">
              <w:rPr>
                <w:sz w:val="24"/>
              </w:rPr>
              <w:t>Проф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2.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Финансист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3.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СПС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 xml:space="preserve">Плюс: Москва </w:t>
            </w:r>
            <w:proofErr w:type="spellStart"/>
            <w:proofErr w:type="gramStart"/>
            <w:r w:rsidRPr="00C52067">
              <w:rPr>
                <w:sz w:val="24"/>
              </w:rPr>
              <w:t>Проф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4.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СПС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Плюс: Московская область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5.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Судебная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Практика: Подборки судебных решений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6.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Судебная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 xml:space="preserve">Практика: Суды общей юрисдикции 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7.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СПС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Медицина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Фармацевтика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8.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СС Деловые бумаги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9.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Арбитраж: Арбитражные суды всех округов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10.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Арбитраж: Все апелляционные суды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11.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СПС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Плюс: Документы СССР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12.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Плюс: Проекты правовых актов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lastRenderedPageBreak/>
              <w:t>13.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Плюс: Строительство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14.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ОП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Плюс: Конструктор договоров Модуль доступа</w:t>
            </w:r>
          </w:p>
        </w:tc>
        <w:tc>
          <w:tcPr>
            <w:tcW w:w="1276" w:type="dxa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15.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C52067">
              <w:rPr>
                <w:sz w:val="24"/>
              </w:rPr>
              <w:t>Проф</w:t>
            </w:r>
            <w:proofErr w:type="spellEnd"/>
            <w:proofErr w:type="gramEnd"/>
          </w:p>
        </w:tc>
        <w:tc>
          <w:tcPr>
            <w:tcW w:w="1276" w:type="dxa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30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16.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СПС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Плюс: Московская область</w:t>
            </w:r>
          </w:p>
        </w:tc>
        <w:tc>
          <w:tcPr>
            <w:tcW w:w="1276" w:type="dxa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30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17.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СПС Консультант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Медицина</w:t>
            </w:r>
            <w:r>
              <w:rPr>
                <w:sz w:val="24"/>
              </w:rPr>
              <w:t xml:space="preserve"> </w:t>
            </w:r>
            <w:r w:rsidRPr="00C52067">
              <w:rPr>
                <w:sz w:val="24"/>
              </w:rPr>
              <w:t>Фармацевтика</w:t>
            </w:r>
          </w:p>
        </w:tc>
        <w:tc>
          <w:tcPr>
            <w:tcW w:w="1276" w:type="dxa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Сетевая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30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18.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 xml:space="preserve">СПС Консультант Премиум смарт-комплект </w:t>
            </w:r>
            <w:proofErr w:type="spellStart"/>
            <w:proofErr w:type="gramStart"/>
            <w:r w:rsidRPr="00C52067">
              <w:rPr>
                <w:sz w:val="24"/>
              </w:rPr>
              <w:t>Проф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ОВК-Ф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50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19.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СПС Консультант Бюджетные организации (базовый выпуск)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Локальная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31</w:t>
            </w:r>
          </w:p>
        </w:tc>
      </w:tr>
      <w:tr w:rsidR="000C6F72" w:rsidRPr="00C52067" w:rsidTr="009C3069">
        <w:trPr>
          <w:cantSplit/>
          <w:trHeight w:val="255"/>
          <w:jc w:val="center"/>
        </w:trPr>
        <w:tc>
          <w:tcPr>
            <w:tcW w:w="562" w:type="dxa"/>
            <w:vAlign w:val="center"/>
          </w:tcPr>
          <w:p w:rsidR="000C6F72" w:rsidRPr="00C52067" w:rsidRDefault="000C6F72" w:rsidP="009C3069">
            <w:pPr>
              <w:jc w:val="center"/>
              <w:rPr>
                <w:rFonts w:eastAsia="Arial Unicode MS"/>
                <w:bCs/>
                <w:sz w:val="24"/>
              </w:rPr>
            </w:pPr>
            <w:r w:rsidRPr="00C52067">
              <w:rPr>
                <w:rFonts w:eastAsia="Arial Unicode MS"/>
                <w:bCs/>
                <w:sz w:val="24"/>
              </w:rPr>
              <w:t>20.</w:t>
            </w:r>
          </w:p>
        </w:tc>
        <w:tc>
          <w:tcPr>
            <w:tcW w:w="5812" w:type="dxa"/>
            <w:noWrap/>
            <w:vAlign w:val="center"/>
          </w:tcPr>
          <w:p w:rsidR="000C6F72" w:rsidRPr="00C52067" w:rsidRDefault="000C6F72" w:rsidP="009C3069">
            <w:pPr>
              <w:rPr>
                <w:sz w:val="24"/>
              </w:rPr>
            </w:pPr>
            <w:r w:rsidRPr="00C52067">
              <w:rPr>
                <w:sz w:val="24"/>
              </w:rPr>
              <w:t>СПС Консультант Бюджетные организации смарт-комплект Оптимальный</w:t>
            </w:r>
          </w:p>
        </w:tc>
        <w:tc>
          <w:tcPr>
            <w:tcW w:w="127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ОВМ (ОД</w:t>
            </w:r>
            <w:proofErr w:type="gramStart"/>
            <w:r w:rsidRPr="00C52067">
              <w:rPr>
                <w:sz w:val="24"/>
              </w:rPr>
              <w:t>2</w:t>
            </w:r>
            <w:proofErr w:type="gramEnd"/>
            <w:r w:rsidRPr="00C52067">
              <w:rPr>
                <w:sz w:val="24"/>
              </w:rPr>
              <w:t>)</w:t>
            </w:r>
          </w:p>
        </w:tc>
        <w:tc>
          <w:tcPr>
            <w:tcW w:w="1586" w:type="dxa"/>
            <w:vAlign w:val="center"/>
          </w:tcPr>
          <w:p w:rsidR="000C6F72" w:rsidRPr="00C52067" w:rsidRDefault="000C6F72" w:rsidP="009C3069">
            <w:pPr>
              <w:jc w:val="center"/>
              <w:rPr>
                <w:sz w:val="24"/>
              </w:rPr>
            </w:pPr>
            <w:r w:rsidRPr="00C52067">
              <w:rPr>
                <w:sz w:val="24"/>
              </w:rPr>
              <w:t>3</w:t>
            </w:r>
          </w:p>
        </w:tc>
      </w:tr>
    </w:tbl>
    <w:p w:rsidR="004925E3" w:rsidRDefault="004925E3"/>
    <w:sectPr w:rsidR="0049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72"/>
    <w:rsid w:val="000C6F72"/>
    <w:rsid w:val="0049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7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6F72"/>
    <w:pPr>
      <w:keepNext/>
      <w:outlineLvl w:val="2"/>
    </w:pPr>
    <w:rPr>
      <w:rFonts w:eastAsia="Arial Unicode MS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6F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C6F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7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6F72"/>
    <w:pPr>
      <w:keepNext/>
      <w:outlineLvl w:val="2"/>
    </w:pPr>
    <w:rPr>
      <w:rFonts w:eastAsia="Arial Unicode MS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6F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C6F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2018-04-27T13:13:00Z</dcterms:created>
  <dcterms:modified xsi:type="dcterms:W3CDTF">2018-04-27T13:13:00Z</dcterms:modified>
</cp:coreProperties>
</file>