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21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Pr="005D7DF2">
              <w:rPr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6804"/>
      </w:tblGrid>
      <w:tr w:rsidR="00A9621F" w:rsidRPr="00DF72F2" w:rsidTr="00A9621F">
        <w:trPr>
          <w:trHeight w:val="240"/>
        </w:trPr>
        <w:tc>
          <w:tcPr>
            <w:tcW w:w="2592" w:type="dxa"/>
            <w:gridSpan w:val="2"/>
            <w:vAlign w:val="center"/>
          </w:tcPr>
          <w:p w:rsidR="00A9621F" w:rsidRPr="00DF72F2" w:rsidRDefault="00A9621F" w:rsidP="003E384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DF72F2">
              <w:rPr>
                <w:sz w:val="20"/>
                <w:szCs w:val="20"/>
              </w:rPr>
              <w:t xml:space="preserve"> санаторно-курортной помощи</w:t>
            </w:r>
          </w:p>
        </w:tc>
        <w:tc>
          <w:tcPr>
            <w:tcW w:w="850" w:type="dxa"/>
            <w:vAlign w:val="center"/>
          </w:tcPr>
          <w:p w:rsidR="00A9621F" w:rsidRPr="00DF72F2" w:rsidRDefault="00A9621F" w:rsidP="003E38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 xml:space="preserve">№ услуги </w:t>
            </w:r>
            <w:proofErr w:type="gramStart"/>
            <w:r w:rsidRPr="00DF72F2">
              <w:rPr>
                <w:sz w:val="20"/>
                <w:szCs w:val="20"/>
              </w:rPr>
              <w:t>п</w:t>
            </w:r>
            <w:proofErr w:type="gramEnd"/>
            <w:r w:rsidRPr="00DF72F2">
              <w:rPr>
                <w:sz w:val="20"/>
                <w:szCs w:val="20"/>
              </w:rPr>
              <w:t>/п</w:t>
            </w:r>
          </w:p>
        </w:tc>
        <w:tc>
          <w:tcPr>
            <w:tcW w:w="6804" w:type="dxa"/>
            <w:vAlign w:val="center"/>
          </w:tcPr>
          <w:p w:rsidR="00A9621F" w:rsidRPr="00DF72F2" w:rsidRDefault="00A9621F" w:rsidP="003E384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F72F2">
              <w:rPr>
                <w:sz w:val="20"/>
                <w:szCs w:val="20"/>
              </w:rPr>
              <w:t>Предусмотренные</w:t>
            </w:r>
            <w:proofErr w:type="gramEnd"/>
            <w:r w:rsidRPr="00DF72F2">
              <w:rPr>
                <w:sz w:val="20"/>
                <w:szCs w:val="20"/>
              </w:rPr>
              <w:t xml:space="preserve"> стандартом </w:t>
            </w:r>
          </w:p>
          <w:p w:rsidR="00A9621F" w:rsidRPr="00DF72F2" w:rsidRDefault="00A9621F" w:rsidP="003E38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>медицинские услуги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21F" w:rsidRPr="00AD5C2C" w:rsidRDefault="00A9621F" w:rsidP="003E384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D5C2C">
              <w:rPr>
                <w:bCs/>
                <w:sz w:val="20"/>
                <w:szCs w:val="20"/>
                <w:lang w:eastAsia="ru-RU"/>
              </w:rPr>
              <w:t>Приказ</w:t>
            </w:r>
            <w:r w:rsidRPr="00AD5C2C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5C2C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AD5C2C">
              <w:rPr>
                <w:bCs/>
                <w:sz w:val="20"/>
                <w:szCs w:val="20"/>
                <w:lang w:eastAsia="ru-RU"/>
              </w:rPr>
              <w:t xml:space="preserve">т </w:t>
            </w:r>
            <w:r w:rsidRPr="00AD5C2C">
              <w:rPr>
                <w:color w:val="000000"/>
                <w:sz w:val="20"/>
                <w:szCs w:val="20"/>
              </w:rPr>
              <w:t xml:space="preserve"> </w:t>
            </w:r>
            <w:r w:rsidRPr="00AD5C2C">
              <w:rPr>
                <w:color w:val="000000"/>
                <w:sz w:val="20"/>
                <w:szCs w:val="20"/>
                <w:lang w:eastAsia="ru-RU"/>
              </w:rPr>
              <w:t>22.11.2004   № 220 «Об утверждении стандарта санаторно-курортной помощи больным сахарным диабетом»</w:t>
            </w: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Pr="00C700C3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9621F" w:rsidRPr="001E68D4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Pr="0065383B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Сбор анамнеза и жалоб общетерапевтический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Визуальный осмотр   общетерапевтический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Пальпация общетерапевтическая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Аускультация общетерапевтическая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Перкуссия общетерапевтическая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Термометрия общая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Измерение роста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Измерение массы тела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Измерение частоты дыхания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Измерение частоты сердцебиения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Исследование пульса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Измерение артериального давления </w:t>
            </w:r>
            <w:proofErr w:type="gramStart"/>
            <w:r w:rsidRPr="0065383B">
              <w:rPr>
                <w:rFonts w:eastAsia="Arial"/>
              </w:rPr>
              <w:t>на</w:t>
            </w:r>
            <w:proofErr w:type="gramEnd"/>
            <w:r w:rsidRPr="0065383B">
              <w:rPr>
                <w:rFonts w:eastAsia="Arial"/>
              </w:rPr>
              <w:t xml:space="preserve">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периферических </w:t>
            </w:r>
            <w:proofErr w:type="gramStart"/>
            <w:r w:rsidRPr="0065383B">
              <w:t>артериях</w:t>
            </w:r>
            <w:proofErr w:type="gramEnd"/>
            <w:r w:rsidRPr="0065383B">
              <w:t xml:space="preserve">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>Прием (осмотр, консультация) врач</w:t>
            </w:r>
            <w:proofErr w:type="gramStart"/>
            <w:r w:rsidRPr="0065383B">
              <w:t>а-</w:t>
            </w:r>
            <w:proofErr w:type="gramEnd"/>
            <w:r w:rsidRPr="0065383B">
              <w:t xml:space="preserve"> эндокринолога первичный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>Прием (осмотр, консультация) врач</w:t>
            </w:r>
            <w:proofErr w:type="gramStart"/>
            <w:r w:rsidRPr="0065383B">
              <w:t>а-</w:t>
            </w:r>
            <w:proofErr w:type="gramEnd"/>
            <w:r w:rsidRPr="0065383B">
              <w:t xml:space="preserve"> эндокринолога повторный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Регистрация электрокардиограммы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Расшифровка, описание и интерпретация                     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электрокардиографических данных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Исследование уровня глюкозы в моче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Исследование уровня глюкозы в крови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Исследование уровня холестерина </w:t>
            </w:r>
            <w:proofErr w:type="gramStart"/>
            <w:r w:rsidRPr="0065383B">
              <w:rPr>
                <w:rFonts w:eastAsia="Arial"/>
              </w:rPr>
              <w:t>в</w:t>
            </w:r>
            <w:proofErr w:type="gramEnd"/>
            <w:r w:rsidRPr="0065383B">
              <w:rPr>
                <w:rFonts w:eastAsia="Arial"/>
              </w:rPr>
              <w:t xml:space="preserve">  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крови     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Общий (клинический) анализ крови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Анализ мочи общий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Обнаружение кетоновых тел в моче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Определение </w:t>
            </w:r>
            <w:proofErr w:type="spellStart"/>
            <w:r w:rsidRPr="0065383B">
              <w:rPr>
                <w:rFonts w:eastAsia="Arial"/>
              </w:rPr>
              <w:t>протромбинового</w:t>
            </w:r>
            <w:proofErr w:type="spellEnd"/>
            <w:r w:rsidRPr="0065383B">
              <w:rPr>
                <w:rFonts w:eastAsia="Arial"/>
              </w:rPr>
              <w:t xml:space="preserve"> времени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 крови   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Прием минеральной воды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ароматические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лекарственные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вихревые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газовые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радоновые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минеральные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суховоздушные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Ванны местные (2 - 4-камерные)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Душ лечебный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Подводный душ-массаж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Воздействие интерференционными токами    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Воздействие </w:t>
            </w:r>
            <w:proofErr w:type="gramStart"/>
            <w:r w:rsidRPr="0065383B">
              <w:rPr>
                <w:rFonts w:eastAsia="Arial"/>
              </w:rPr>
              <w:t>синусоидальными</w:t>
            </w:r>
            <w:proofErr w:type="gramEnd"/>
            <w:r w:rsidRPr="0065383B">
              <w:rPr>
                <w:rFonts w:eastAsia="Arial"/>
              </w:rPr>
              <w:t xml:space="preserve">        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модулированными токами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Электросон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>Эле</w:t>
            </w:r>
            <w:r>
              <w:t>ктрофорез лекарственных веще</w:t>
            </w:r>
            <w:proofErr w:type="gramStart"/>
            <w:r>
              <w:t>ств</w:t>
            </w:r>
            <w:r w:rsidRPr="0065383B">
              <w:t xml:space="preserve"> пр</w:t>
            </w:r>
            <w:proofErr w:type="gramEnd"/>
            <w:r w:rsidRPr="0065383B">
              <w:t xml:space="preserve">и заболеваниях желез внутренней   секреции  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>Воздействие низкоинтенсивным  лазерным излучением при заболеваниях</w:t>
            </w:r>
            <w:r w:rsidRPr="0065383B">
              <w:rPr>
                <w:sz w:val="28"/>
                <w:szCs w:val="28"/>
              </w:rPr>
              <w:t xml:space="preserve"> </w:t>
            </w:r>
            <w:r w:rsidRPr="0065383B">
              <w:t xml:space="preserve">желез внутренней секреции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Воздействие магнитными полями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Рефлексотерапия при заболеваниях  желез внутренней секреции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Лечебная физкультура при заболеваниях желез </w:t>
            </w:r>
            <w:proofErr w:type="gramStart"/>
            <w:r w:rsidRPr="0065383B">
              <w:rPr>
                <w:rFonts w:eastAsia="Arial"/>
              </w:rPr>
              <w:t>внутренней</w:t>
            </w:r>
            <w:proofErr w:type="gramEnd"/>
            <w:r w:rsidRPr="0065383B">
              <w:rPr>
                <w:rFonts w:eastAsia="Arial"/>
              </w:rPr>
              <w:t xml:space="preserve">       </w:t>
            </w:r>
          </w:p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секреции    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proofErr w:type="spellStart"/>
            <w:r w:rsidRPr="0065383B">
              <w:t>Оксигеновоздействие</w:t>
            </w:r>
            <w:proofErr w:type="spellEnd"/>
            <w:r w:rsidRPr="0065383B">
              <w:t xml:space="preserve">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Психотерапия                        </w:t>
            </w:r>
          </w:p>
        </w:tc>
      </w:tr>
      <w:tr w:rsidR="00A9621F" w:rsidRPr="0065383B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3E3849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65383B" w:rsidRDefault="00A9621F" w:rsidP="003E3849">
            <w:pPr>
              <w:spacing w:line="240" w:lineRule="auto"/>
            </w:pPr>
            <w:r w:rsidRPr="0065383B">
              <w:t xml:space="preserve">Назначение диетической терапии при  заболеваниях желез внутренней секреции  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21F" w:rsidRPr="005E32B8" w:rsidRDefault="00A9621F" w:rsidP="003E384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E32B8">
              <w:rPr>
                <w:bCs/>
                <w:sz w:val="20"/>
                <w:szCs w:val="20"/>
                <w:lang w:eastAsia="ru-RU"/>
              </w:rPr>
              <w:t>Приказ</w:t>
            </w:r>
            <w:r w:rsidRPr="005E32B8">
              <w:rPr>
                <w:sz w:val="20"/>
                <w:szCs w:val="20"/>
                <w:lang w:eastAsia="ru-RU"/>
              </w:rPr>
              <w:t xml:space="preserve"> Министерства </w:t>
            </w:r>
            <w:r w:rsidRPr="005E32B8">
              <w:rPr>
                <w:sz w:val="20"/>
                <w:szCs w:val="20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</w:p>
          <w:p w:rsidR="00A9621F" w:rsidRPr="004676DB" w:rsidRDefault="00A9621F" w:rsidP="003E3849">
            <w:pPr>
              <w:autoSpaceDE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676DB">
              <w:rPr>
                <w:color w:val="000000"/>
                <w:sz w:val="20"/>
                <w:szCs w:val="20"/>
                <w:lang w:eastAsia="ru-RU"/>
              </w:rPr>
              <w:t>от</w:t>
            </w:r>
            <w:r w:rsidRPr="004676DB">
              <w:rPr>
                <w:bCs/>
                <w:sz w:val="20"/>
                <w:szCs w:val="20"/>
                <w:lang w:eastAsia="ru-RU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Pr="00C700C3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9621F" w:rsidRPr="001E68D4" w:rsidRDefault="00A9621F" w:rsidP="003E3849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A9621F" w:rsidRPr="0065383B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</w:t>
            </w:r>
          </w:p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513FA7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  <w:r w:rsidRPr="00513FA7">
              <w:rPr>
                <w:rFonts w:ascii="Times New Roman" w:hAnsi="Times New Roman" w:cs="Times New Roman"/>
              </w:rPr>
              <w:t xml:space="preserve">      </w:t>
            </w:r>
          </w:p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513FA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13FA7">
              <w:rPr>
                <w:rFonts w:ascii="Times New Roman" w:hAnsi="Times New Roman" w:cs="Times New Roman"/>
              </w:rPr>
              <w:t xml:space="preserve">и заболеваниях желез внутренней секреции  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</w:t>
            </w:r>
            <w:proofErr w:type="gramStart"/>
            <w:r w:rsidRPr="00513FA7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513FA7">
              <w:rPr>
                <w:rFonts w:ascii="Times New Roman" w:hAnsi="Times New Roman" w:cs="Times New Roman"/>
              </w:rPr>
              <w:t xml:space="preserve">       </w:t>
            </w:r>
          </w:p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lastRenderedPageBreak/>
              <w:t xml:space="preserve">секреции    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9621F" w:rsidRPr="00513FA7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Pr="006B0AFF" w:rsidRDefault="00A9621F" w:rsidP="00A9621F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513FA7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621F" w:rsidRPr="00116E7F" w:rsidRDefault="00A9621F" w:rsidP="003E3849">
            <w:pPr>
              <w:jc w:val="center"/>
              <w:rPr>
                <w:rFonts w:eastAsia="Arial"/>
                <w:sz w:val="20"/>
                <w:szCs w:val="20"/>
              </w:rPr>
            </w:pPr>
            <w:r w:rsidRPr="00116E7F">
              <w:rPr>
                <w:rFonts w:eastAsia="Arial"/>
                <w:sz w:val="20"/>
                <w:szCs w:val="20"/>
              </w:rPr>
              <w:t>Приказ Министерства здравоохранения и социального развития Российской Федерации</w:t>
            </w:r>
          </w:p>
          <w:p w:rsidR="00A9621F" w:rsidRPr="00116E7F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116E7F">
              <w:rPr>
                <w:rFonts w:eastAsia="Arial"/>
                <w:sz w:val="20"/>
                <w:szCs w:val="20"/>
              </w:rPr>
              <w:t xml:space="preserve">от  22.11.2004 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116E7F">
              <w:rPr>
                <w:rFonts w:eastAsia="Arial"/>
                <w:sz w:val="20"/>
                <w:szCs w:val="20"/>
              </w:rPr>
              <w:t>полиневропатиями</w:t>
            </w:r>
            <w:proofErr w:type="spellEnd"/>
            <w:r w:rsidRPr="00116E7F">
              <w:rPr>
                <w:rFonts w:eastAsia="Arial"/>
                <w:sz w:val="20"/>
                <w:szCs w:val="20"/>
              </w:rPr>
              <w:t xml:space="preserve"> и другими поражениями периферической нервной системы»</w:t>
            </w: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3673A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и болезнях периферической нервной системы 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заболеваниях 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периферической нервной системы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A9621F" w:rsidRPr="003673A0" w:rsidTr="007463C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7463C0">
            <w:pPr>
              <w:pStyle w:val="ConsPlusNonformat"/>
              <w:numPr>
                <w:ilvl w:val="0"/>
                <w:numId w:val="12"/>
              </w:numPr>
              <w:tabs>
                <w:tab w:val="left" w:pos="438"/>
              </w:tabs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621F" w:rsidRPr="00CB0266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CB0266">
              <w:rPr>
                <w:rFonts w:eastAsia="Arial"/>
                <w:sz w:val="20"/>
                <w:szCs w:val="20"/>
              </w:rPr>
              <w:t>Приказ Министерства здравоохранения и социального развития Российской Федерации</w:t>
            </w:r>
          </w:p>
          <w:p w:rsidR="00A9621F" w:rsidRPr="00790B85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CB0266">
              <w:rPr>
                <w:rFonts w:eastAsia="Arial"/>
                <w:sz w:val="20"/>
                <w:szCs w:val="20"/>
              </w:rPr>
              <w:t xml:space="preserve">от  22.11.2004 № 217 «Об утверждении стандарта санаторно-курортной помощи больным с </w:t>
            </w:r>
            <w:r w:rsidRPr="00CB0266">
              <w:rPr>
                <w:rFonts w:eastAsia="Arial"/>
                <w:sz w:val="20"/>
                <w:szCs w:val="20"/>
              </w:rPr>
              <w:lastRenderedPageBreak/>
              <w:t xml:space="preserve">воспалительными болезнями центральной нервной </w:t>
            </w:r>
            <w:r w:rsidRPr="00790B85">
              <w:rPr>
                <w:rFonts w:eastAsia="Arial"/>
                <w:sz w:val="20"/>
                <w:szCs w:val="20"/>
              </w:rPr>
              <w:t>системы»</w:t>
            </w: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  <w:r w:rsidRPr="003673A0">
              <w:rPr>
                <w:rFonts w:eastAsia="Arial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  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      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</w:t>
            </w:r>
            <w:r w:rsidRPr="00BC0022">
              <w:rPr>
                <w:rFonts w:ascii="Times New Roman" w:hAnsi="Times New Roman" w:cs="Times New Roman"/>
              </w:rPr>
              <w:t>сердцебиения</w:t>
            </w:r>
            <w:r w:rsidRPr="003673A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Ультразвуковая допплерография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артерий    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3673A0">
              <w:rPr>
                <w:rFonts w:ascii="Times New Roman" w:hAnsi="Times New Roman" w:cs="Times New Roman"/>
              </w:rPr>
              <w:t>при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673A0">
              <w:rPr>
                <w:rFonts w:ascii="Times New Roman" w:hAnsi="Times New Roman" w:cs="Times New Roman"/>
              </w:rPr>
              <w:t>болезнях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 центральной нервной системы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парафином (озокеритом)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3673A0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lastRenderedPageBreak/>
              <w:t xml:space="preserve">токами     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3673A0">
              <w:rPr>
                <w:rFonts w:ascii="Times New Roman" w:hAnsi="Times New Roman" w:cs="Times New Roman"/>
              </w:rPr>
              <w:t>синусоидальными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     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3673A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и болезнях центральной нервной системы и головного мозга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системы и головного мозга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головного мозга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</w:t>
            </w:r>
            <w:proofErr w:type="gramStart"/>
            <w:r w:rsidRPr="003673A0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3673A0">
              <w:rPr>
                <w:rFonts w:ascii="Times New Roman" w:hAnsi="Times New Roman" w:cs="Times New Roman"/>
              </w:rPr>
              <w:t xml:space="preserve"> нервной    </w:t>
            </w:r>
          </w:p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3673A0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9621F" w:rsidRPr="003673A0" w:rsidTr="00A9621F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A9621F" w:rsidRPr="003673A0" w:rsidTr="00A37012">
        <w:trPr>
          <w:gridBefore w:val="1"/>
          <w:wBefore w:w="40" w:type="dxa"/>
          <w:trHeight w:val="199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1F" w:rsidRPr="0065383B" w:rsidRDefault="00A9621F" w:rsidP="003E3849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21F" w:rsidRDefault="00A9621F" w:rsidP="00A9621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F" w:rsidRPr="003673A0" w:rsidRDefault="00A9621F" w:rsidP="003E3849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центральной нервной системы и головного мозга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188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7F9B" w:rsidRPr="00CF4501" w:rsidRDefault="00337F9B" w:rsidP="00337F9B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F4501">
              <w:rPr>
                <w:bCs/>
                <w:sz w:val="20"/>
                <w:szCs w:val="20"/>
                <w:lang w:eastAsia="ru-RU"/>
              </w:rPr>
              <w:t>Приказ</w:t>
            </w:r>
            <w:r w:rsidRPr="00CF4501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37F9B" w:rsidRPr="00CF4501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  <w:r w:rsidRPr="00CF4501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CF4501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22.11.2004 года       </w:t>
            </w:r>
          </w:p>
          <w:p w:rsidR="00337F9B" w:rsidRPr="00CF4501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      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>дорсопатии</w:t>
            </w:r>
            <w:proofErr w:type="spellEnd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, болезни мягких тканей, </w:t>
            </w:r>
            <w:proofErr w:type="spellStart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>хондропатии</w:t>
            </w:r>
            <w:proofErr w:type="spellEnd"/>
            <w:r w:rsidRPr="00CF4501">
              <w:rPr>
                <w:rFonts w:eastAsia="Arial"/>
                <w:color w:val="000000"/>
                <w:sz w:val="20"/>
                <w:szCs w:val="20"/>
                <w:lang w:eastAsia="ru-RU"/>
              </w:rPr>
              <w:t>)»</w:t>
            </w:r>
          </w:p>
          <w:p w:rsidR="00337F9B" w:rsidRPr="00CF4501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337F9B" w:rsidRPr="00CF4501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  <w:lang w:eastAsia="ru-RU"/>
              </w:rPr>
            </w:pPr>
          </w:p>
          <w:p w:rsidR="00337F9B" w:rsidRPr="00CF4501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  <w:p w:rsidR="00337F9B" w:rsidRPr="00E2702F" w:rsidRDefault="00337F9B" w:rsidP="00337F9B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4501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CF4501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CF4501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</w:t>
            </w:r>
            <w:r w:rsidRPr="00CF4501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системы и соединительной ткани»</w:t>
            </w:r>
          </w:p>
          <w:p w:rsidR="00337F9B" w:rsidRPr="00E2702F" w:rsidRDefault="00337F9B" w:rsidP="00337F9B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14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25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6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337F9B" w:rsidRPr="00945CDF" w:rsidTr="00A37012">
        <w:trPr>
          <w:gridBefore w:val="1"/>
          <w:wBefore w:w="40" w:type="dxa"/>
          <w:trHeight w:val="11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15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17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215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22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дыхания     </w:t>
            </w:r>
          </w:p>
        </w:tc>
      </w:tr>
      <w:tr w:rsidR="00337F9B" w:rsidRPr="00945CDF" w:rsidTr="00A37012">
        <w:trPr>
          <w:gridBefore w:val="1"/>
          <w:wBefore w:w="40" w:type="dxa"/>
          <w:trHeight w:val="12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337F9B" w:rsidRPr="00945CDF" w:rsidTr="00A37012">
        <w:trPr>
          <w:gridBefore w:val="1"/>
          <w:wBefore w:w="40" w:type="dxa"/>
          <w:trHeight w:val="2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9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Измерение артериального давления на </w:t>
            </w:r>
            <w:r w:rsidRPr="001710AF">
              <w:rPr>
                <w:rFonts w:eastAsia="Arial"/>
                <w:sz w:val="20"/>
                <w:szCs w:val="20"/>
              </w:rPr>
              <w:t xml:space="preserve"> </w:t>
            </w:r>
            <w:r w:rsidRPr="009D6007">
              <w:rPr>
                <w:rFonts w:eastAsia="Arial"/>
                <w:sz w:val="20"/>
                <w:szCs w:val="20"/>
              </w:rPr>
              <w:t xml:space="preserve">периферических артериях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2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Прием (осмотр, консультация) врач</w:t>
            </w:r>
            <w:proofErr w:type="gramStart"/>
            <w:r w:rsidRPr="009D6007">
              <w:rPr>
                <w:rFonts w:eastAsia="Arial"/>
                <w:sz w:val="20"/>
                <w:szCs w:val="20"/>
              </w:rPr>
              <w:t>а-</w:t>
            </w:r>
            <w:proofErr w:type="gramEnd"/>
            <w:r w:rsidRPr="009D6007">
              <w:rPr>
                <w:rFonts w:eastAsia="Arial"/>
                <w:sz w:val="20"/>
                <w:szCs w:val="20"/>
              </w:rPr>
              <w:t xml:space="preserve"> ортопеда первичный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7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Прием (осмотр, консультация) врач</w:t>
            </w:r>
            <w:proofErr w:type="gramStart"/>
            <w:r w:rsidRPr="009D6007">
              <w:rPr>
                <w:rFonts w:eastAsia="Arial"/>
                <w:sz w:val="20"/>
                <w:szCs w:val="20"/>
              </w:rPr>
              <w:t>а-</w:t>
            </w:r>
            <w:proofErr w:type="gramEnd"/>
            <w:r w:rsidRPr="009D6007">
              <w:rPr>
                <w:rFonts w:eastAsia="Arial"/>
                <w:sz w:val="20"/>
                <w:szCs w:val="20"/>
              </w:rPr>
              <w:t xml:space="preserve"> ортопеда повторный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6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337F9B" w:rsidRPr="00FC02BC" w:rsidTr="00A37012">
        <w:trPr>
          <w:gridBefore w:val="1"/>
          <w:wBefore w:w="40" w:type="dxa"/>
          <w:trHeight w:val="19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337F9B" w:rsidRPr="00FC02BC" w:rsidTr="00A37012">
        <w:trPr>
          <w:gridBefore w:val="1"/>
          <w:wBefore w:w="40" w:type="dxa"/>
          <w:trHeight w:val="8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337F9B" w:rsidRPr="00FC02BC" w:rsidTr="00A37012">
        <w:trPr>
          <w:gridBefore w:val="1"/>
          <w:wBefore w:w="40" w:type="dxa"/>
          <w:trHeight w:val="26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7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6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4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3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6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337F9B" w:rsidRPr="00945CDF" w:rsidTr="00A37012">
        <w:trPr>
          <w:gridBefore w:val="1"/>
          <w:wBefore w:w="40" w:type="dxa"/>
          <w:trHeight w:val="21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2A3A5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0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4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7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0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8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2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6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30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337F9B" w:rsidRPr="00FC02BC" w:rsidTr="00A37012">
        <w:trPr>
          <w:gridBefore w:val="1"/>
          <w:wBefore w:w="40" w:type="dxa"/>
          <w:trHeight w:val="19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2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337F9B" w:rsidRPr="00FC02BC" w:rsidTr="00A37012">
        <w:trPr>
          <w:gridBefore w:val="1"/>
          <w:wBefore w:w="40" w:type="dxa"/>
          <w:trHeight w:val="13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Электрофорез лекарственных сре</w:t>
            </w:r>
            <w:proofErr w:type="gramStart"/>
            <w:r w:rsidRPr="009D6007">
              <w:rPr>
                <w:rFonts w:eastAsia="Arial"/>
                <w:sz w:val="20"/>
                <w:szCs w:val="20"/>
              </w:rPr>
              <w:t>дств пр</w:t>
            </w:r>
            <w:proofErr w:type="gramEnd"/>
            <w:r w:rsidRPr="009D6007">
              <w:rPr>
                <w:rFonts w:eastAsia="Arial"/>
                <w:sz w:val="20"/>
                <w:szCs w:val="20"/>
              </w:rPr>
              <w:t xml:space="preserve">и костной патологии               </w:t>
            </w:r>
          </w:p>
        </w:tc>
      </w:tr>
      <w:tr w:rsidR="00337F9B" w:rsidRPr="00FC02BC" w:rsidTr="00A9621F">
        <w:trPr>
          <w:gridBefore w:val="1"/>
          <w:wBefore w:w="40" w:type="dxa"/>
          <w:trHeight w:val="50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 (ДМВ)    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47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3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41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болезни     </w:t>
            </w:r>
          </w:p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суставов 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46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(индуктотермия)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0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4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7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7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337F9B" w:rsidRPr="00FC02BC" w:rsidTr="00A37012">
        <w:trPr>
          <w:gridBefore w:val="1"/>
          <w:wBefore w:w="40" w:type="dxa"/>
          <w:trHeight w:val="10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4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позвоночника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7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20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337F9B" w:rsidRPr="00FC02BC" w:rsidTr="00A37012">
        <w:trPr>
          <w:gridBefore w:val="1"/>
          <w:wBefore w:w="40" w:type="dxa"/>
          <w:trHeight w:val="188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F9B" w:rsidRPr="00B1299C" w:rsidRDefault="00337F9B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F9B" w:rsidRDefault="00337F9B" w:rsidP="00920788">
            <w:pPr>
              <w:pStyle w:val="ConsPlusNonformat"/>
              <w:numPr>
                <w:ilvl w:val="0"/>
                <w:numId w:val="6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9D6007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заболевании суставов       </w:t>
            </w:r>
          </w:p>
          <w:p w:rsidR="00337F9B" w:rsidRPr="009D6007" w:rsidRDefault="00337F9B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C328E1" w:rsidRPr="009D6007" w:rsidTr="00A37012">
        <w:trPr>
          <w:gridBefore w:val="1"/>
          <w:wBefore w:w="40" w:type="dxa"/>
          <w:trHeight w:val="84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28E1" w:rsidRPr="00920788" w:rsidRDefault="00C328E1" w:rsidP="00C328E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20788">
              <w:rPr>
                <w:bCs/>
                <w:sz w:val="20"/>
                <w:szCs w:val="20"/>
                <w:lang w:eastAsia="ru-RU"/>
              </w:rPr>
              <w:t>Приказ</w:t>
            </w:r>
            <w:r w:rsidRPr="00920788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920788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920788">
              <w:rPr>
                <w:bCs/>
                <w:sz w:val="20"/>
                <w:szCs w:val="20"/>
                <w:lang w:eastAsia="ru-RU"/>
              </w:rPr>
              <w:t xml:space="preserve">т  </w:t>
            </w:r>
            <w:r w:rsidRPr="00920788">
              <w:rPr>
                <w:rFonts w:eastAsia="Arial"/>
                <w:sz w:val="20"/>
                <w:szCs w:val="20"/>
                <w:lang w:eastAsia="ru-RU"/>
              </w:rPr>
              <w:t>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20788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20788">
              <w:rPr>
                <w:rFonts w:eastAsia="Arial"/>
                <w:sz w:val="20"/>
                <w:szCs w:val="20"/>
                <w:lang w:eastAsia="ru-RU"/>
              </w:rPr>
              <w:t xml:space="preserve">, инфекционные </w:t>
            </w:r>
            <w:proofErr w:type="spellStart"/>
            <w:r w:rsidRPr="00920788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20788">
              <w:rPr>
                <w:rFonts w:eastAsia="Arial"/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920788">
              <w:rPr>
                <w:rFonts w:eastAsia="Arial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20788">
              <w:rPr>
                <w:rFonts w:eastAsia="Arial"/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C328E1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920788" w:rsidRDefault="00C328E1" w:rsidP="001F67A8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eastAsia="ru-RU"/>
              </w:rPr>
            </w:pPr>
          </w:p>
          <w:p w:rsidR="00C328E1" w:rsidRPr="00B1299C" w:rsidRDefault="00C328E1" w:rsidP="001F67A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0788">
              <w:rPr>
                <w:b/>
                <w:color w:val="000000"/>
                <w:sz w:val="20"/>
                <w:szCs w:val="20"/>
                <w:lang w:eastAsia="ru-RU"/>
              </w:rPr>
              <w:t xml:space="preserve">XIII МКБ-10  «Болезни </w:t>
            </w:r>
            <w:proofErr w:type="spellStart"/>
            <w:r w:rsidRPr="00920788">
              <w:rPr>
                <w:b/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920788">
              <w:rPr>
                <w:b/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6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Визуальный осмотр </w:t>
            </w:r>
            <w:proofErr w:type="spellStart"/>
            <w:r w:rsidRPr="001710AF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r w:rsidRPr="001710AF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5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5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C328E1" w:rsidRPr="009D6007" w:rsidTr="00A37012">
        <w:trPr>
          <w:gridBefore w:val="1"/>
          <w:wBefore w:w="40" w:type="dxa"/>
          <w:trHeight w:val="7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7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6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9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3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2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7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6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9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Прием (осмотр, консультация) врача-ортопеда первичный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3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>Прием (осмотр, консультация) врач</w:t>
            </w:r>
            <w:proofErr w:type="gramStart"/>
            <w:r w:rsidRPr="001710AF">
              <w:rPr>
                <w:rFonts w:eastAsia="Arial"/>
                <w:sz w:val="20"/>
                <w:szCs w:val="20"/>
              </w:rPr>
              <w:t>а-</w:t>
            </w:r>
            <w:proofErr w:type="gramEnd"/>
            <w:r w:rsidRPr="001710AF">
              <w:rPr>
                <w:rFonts w:eastAsia="Arial"/>
                <w:sz w:val="20"/>
                <w:szCs w:val="20"/>
              </w:rPr>
              <w:t xml:space="preserve"> ортопеда повторный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6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C328E1" w:rsidRPr="009D6007" w:rsidTr="00A37012">
        <w:trPr>
          <w:gridBefore w:val="1"/>
          <w:wBefore w:w="40" w:type="dxa"/>
          <w:trHeight w:val="21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C328E1" w:rsidRPr="009D6007" w:rsidTr="00A37012">
        <w:trPr>
          <w:gridBefore w:val="1"/>
          <w:wBefore w:w="40" w:type="dxa"/>
          <w:trHeight w:val="10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C328E1" w:rsidRPr="009D6007" w:rsidTr="00A37012">
        <w:trPr>
          <w:gridBefore w:val="1"/>
          <w:wBefore w:w="40" w:type="dxa"/>
          <w:trHeight w:val="14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7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1710AF">
              <w:rPr>
                <w:rFonts w:eastAsia="Arial"/>
                <w:sz w:val="20"/>
                <w:szCs w:val="20"/>
              </w:rPr>
              <w:t>С-реактивного</w:t>
            </w:r>
            <w:proofErr w:type="gramEnd"/>
            <w:r w:rsidRPr="001710AF">
              <w:rPr>
                <w:rFonts w:eastAsia="Arial"/>
                <w:sz w:val="20"/>
                <w:szCs w:val="20"/>
              </w:rPr>
              <w:t xml:space="preserve"> белка в крови  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0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Исследование ревматоидных факторов  </w:t>
            </w:r>
          </w:p>
        </w:tc>
      </w:tr>
      <w:tr w:rsidR="00C328E1" w:rsidRPr="009D6007" w:rsidTr="00A37012">
        <w:trPr>
          <w:gridBefore w:val="1"/>
          <w:wBefore w:w="40" w:type="dxa"/>
          <w:trHeight w:val="18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Исследование уровня мочевой кислоты </w:t>
            </w:r>
          </w:p>
        </w:tc>
      </w:tr>
      <w:tr w:rsidR="00C328E1" w:rsidRPr="009D6007" w:rsidTr="00A37012">
        <w:trPr>
          <w:gridBefore w:val="1"/>
          <w:wBefore w:w="40" w:type="dxa"/>
          <w:trHeight w:val="8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2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5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9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2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3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7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9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3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2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7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Ванны местные (2 - 4-камерные) </w:t>
            </w:r>
          </w:p>
        </w:tc>
      </w:tr>
      <w:tr w:rsidR="00C328E1" w:rsidRPr="009D6007" w:rsidTr="00A37012">
        <w:trPr>
          <w:gridBefore w:val="1"/>
          <w:wBefore w:w="40" w:type="dxa"/>
          <w:trHeight w:val="6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парафином при болезнях костной системы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24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C328E1" w:rsidRPr="009D6007" w:rsidTr="00A37012">
        <w:trPr>
          <w:gridBefore w:val="1"/>
          <w:wBefore w:w="40" w:type="dxa"/>
          <w:trHeight w:val="13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</w:t>
            </w:r>
          </w:p>
        </w:tc>
      </w:tr>
      <w:tr w:rsidR="00C328E1" w:rsidRPr="00FC02BC" w:rsidTr="00A37012">
        <w:trPr>
          <w:gridBefore w:val="1"/>
          <w:wBefore w:w="40" w:type="dxa"/>
          <w:trHeight w:val="16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C328E1" w:rsidRPr="00FC02BC" w:rsidTr="00A37012">
        <w:trPr>
          <w:gridBefore w:val="1"/>
          <w:wBefore w:w="40" w:type="dxa"/>
          <w:trHeight w:val="212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5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8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>Электрофорез лекарственных сре</w:t>
            </w:r>
            <w:proofErr w:type="gramStart"/>
            <w:r w:rsidRPr="001710AF">
              <w:rPr>
                <w:rFonts w:eastAsia="Arial"/>
                <w:sz w:val="20"/>
                <w:szCs w:val="20"/>
              </w:rPr>
              <w:t>дств пр</w:t>
            </w:r>
            <w:proofErr w:type="gramEnd"/>
            <w:r w:rsidRPr="001710AF">
              <w:rPr>
                <w:rFonts w:eastAsia="Arial"/>
                <w:sz w:val="20"/>
                <w:szCs w:val="20"/>
              </w:rPr>
              <w:t xml:space="preserve">и костной патологии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17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ультразвуком при болезни суставов   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0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коротким ультрафиолетовым излучением (КУФ)   </w:t>
            </w:r>
          </w:p>
        </w:tc>
      </w:tr>
      <w:tr w:rsidR="00C328E1" w:rsidRPr="00FC02BC" w:rsidTr="00A37012">
        <w:trPr>
          <w:gridBefore w:val="1"/>
          <w:wBefore w:w="40" w:type="dxa"/>
          <w:trHeight w:val="18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(индуктотермия)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2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121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159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Рефлексотерапия при болезнях костной системы    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196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Мануальная терапия при болезнях костной системы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7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>Массаж при заболеваниях позвоночника</w:t>
            </w:r>
          </w:p>
        </w:tc>
      </w:tr>
      <w:tr w:rsidR="00C328E1" w:rsidRPr="00FC02BC" w:rsidTr="00A37012">
        <w:trPr>
          <w:gridBefore w:val="1"/>
          <w:wBefore w:w="40" w:type="dxa"/>
          <w:trHeight w:val="27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5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и травмах суставов     </w:t>
            </w:r>
          </w:p>
        </w:tc>
      </w:tr>
      <w:tr w:rsidR="00C328E1" w:rsidRPr="00FC02BC" w:rsidTr="00A37012">
        <w:trPr>
          <w:gridBefore w:val="1"/>
          <w:wBefore w:w="40" w:type="dxa"/>
          <w:trHeight w:val="19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3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C328E1" w:rsidRPr="00FC02BC" w:rsidTr="00A37012">
        <w:trPr>
          <w:gridBefore w:val="1"/>
          <w:wBefore w:w="40" w:type="dxa"/>
          <w:trHeight w:val="2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E1" w:rsidRPr="00B1299C" w:rsidRDefault="00C328E1" w:rsidP="00A8327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8E1" w:rsidRDefault="00C328E1" w:rsidP="00920788">
            <w:pPr>
              <w:pStyle w:val="ConsPlusNonformat"/>
              <w:numPr>
                <w:ilvl w:val="0"/>
                <w:numId w:val="7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E1" w:rsidRPr="001710AF" w:rsidRDefault="00C328E1" w:rsidP="00A8327B">
            <w:pPr>
              <w:autoSpaceDE w:val="0"/>
              <w:spacing w:line="240" w:lineRule="auto"/>
              <w:rPr>
                <w:rFonts w:eastAsia="Arial"/>
                <w:sz w:val="20"/>
                <w:szCs w:val="20"/>
              </w:rPr>
            </w:pPr>
            <w:r w:rsidRPr="001710AF">
              <w:rPr>
                <w:rFonts w:eastAsia="Arial"/>
                <w:sz w:val="20"/>
                <w:szCs w:val="20"/>
              </w:rPr>
              <w:t xml:space="preserve">Назначение диетической терапии при </w:t>
            </w:r>
            <w:r>
              <w:rPr>
                <w:rFonts w:eastAsia="Arial"/>
                <w:sz w:val="20"/>
                <w:szCs w:val="20"/>
              </w:rPr>
              <w:t>з</w:t>
            </w:r>
            <w:r w:rsidRPr="001710AF">
              <w:rPr>
                <w:rFonts w:eastAsia="Arial"/>
                <w:sz w:val="20"/>
                <w:szCs w:val="20"/>
              </w:rPr>
              <w:t xml:space="preserve">аболевании суставов               </w:t>
            </w:r>
          </w:p>
        </w:tc>
      </w:tr>
    </w:tbl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C106E1" w:rsidRPr="00C106E1" w:rsidRDefault="004F25F8" w:rsidP="00C106E1">
      <w:pPr>
        <w:suppressAutoHyphens w:val="0"/>
        <w:spacing w:line="100" w:lineRule="atLeast"/>
        <w:ind w:firstLine="709"/>
        <w:rPr>
          <w:kern w:val="1"/>
          <w:sz w:val="28"/>
          <w:szCs w:val="28"/>
        </w:rPr>
      </w:pPr>
      <w:r w:rsidRPr="00C106E1">
        <w:rPr>
          <w:b/>
          <w:sz w:val="28"/>
          <w:szCs w:val="28"/>
          <w:lang w:eastAsia="ru-RU"/>
        </w:rPr>
        <w:t xml:space="preserve">2. Место оказания услуг: </w:t>
      </w:r>
      <w:r w:rsidR="00C106E1" w:rsidRPr="00C106E1">
        <w:rPr>
          <w:kern w:val="1"/>
          <w:sz w:val="28"/>
          <w:szCs w:val="28"/>
        </w:rPr>
        <w:t xml:space="preserve">Южный федеральный округ (кроме </w:t>
      </w:r>
      <w:r w:rsidR="00C106E1" w:rsidRPr="00C106E1">
        <w:rPr>
          <w:color w:val="1F2829"/>
          <w:kern w:val="1"/>
          <w:sz w:val="28"/>
          <w:szCs w:val="28"/>
          <w:shd w:val="clear" w:color="auto" w:fill="FFFFFF"/>
        </w:rPr>
        <w:t xml:space="preserve">Республики Крым и </w:t>
      </w:r>
      <w:bookmarkStart w:id="0" w:name="_GoBack"/>
      <w:bookmarkEnd w:id="0"/>
      <w:r w:rsidR="00C106E1" w:rsidRPr="00C106E1">
        <w:rPr>
          <w:color w:val="1F2829"/>
          <w:kern w:val="1"/>
          <w:sz w:val="28"/>
          <w:szCs w:val="28"/>
          <w:shd w:val="clear" w:color="auto" w:fill="FFFFFF"/>
        </w:rPr>
        <w:t>г. Севастополь</w:t>
      </w:r>
      <w:r w:rsidR="00C106E1" w:rsidRPr="00C106E1">
        <w:rPr>
          <w:kern w:val="1"/>
          <w:sz w:val="28"/>
          <w:szCs w:val="28"/>
        </w:rPr>
        <w:t>).</w:t>
      </w:r>
    </w:p>
    <w:p w:rsidR="004F25F8" w:rsidRPr="004F25F8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9005E5">
        <w:rPr>
          <w:b/>
          <w:sz w:val="28"/>
          <w:szCs w:val="28"/>
          <w:lang w:eastAsia="ru-RU"/>
        </w:rPr>
        <w:t xml:space="preserve">. </w:t>
      </w:r>
      <w:r w:rsidRPr="004F25F8">
        <w:rPr>
          <w:b/>
          <w:sz w:val="28"/>
          <w:szCs w:val="28"/>
          <w:lang w:eastAsia="ru-RU"/>
        </w:rPr>
        <w:t>Сроки оказания услуг (начальные сроки заезда по путевкам):</w:t>
      </w:r>
      <w:r w:rsidRPr="004F25F8">
        <w:rPr>
          <w:sz w:val="28"/>
          <w:szCs w:val="28"/>
          <w:lang w:eastAsia="ru-RU"/>
        </w:rPr>
        <w:t xml:space="preserve"> </w:t>
      </w:r>
      <w:r w:rsidR="009E52C5" w:rsidRPr="009E52C5">
        <w:rPr>
          <w:sz w:val="28"/>
          <w:szCs w:val="28"/>
          <w:lang w:eastAsia="ru-RU"/>
        </w:rPr>
        <w:t>равномерно в течени</w:t>
      </w:r>
      <w:proofErr w:type="gramStart"/>
      <w:r w:rsidR="009E52C5" w:rsidRPr="009E52C5">
        <w:rPr>
          <w:sz w:val="28"/>
          <w:szCs w:val="28"/>
          <w:lang w:eastAsia="ru-RU"/>
        </w:rPr>
        <w:t>и</w:t>
      </w:r>
      <w:proofErr w:type="gramEnd"/>
      <w:r w:rsidR="009E52C5" w:rsidRPr="009E52C5">
        <w:rPr>
          <w:sz w:val="28"/>
          <w:szCs w:val="28"/>
          <w:lang w:eastAsia="ru-RU"/>
        </w:rPr>
        <w:t xml:space="preserve"> срока действия контракта, согласно графика заездов на  2018 год, срок последнего заезда не позднее 01 октября 2018 года</w:t>
      </w:r>
      <w:r w:rsidR="0079193D">
        <w:rPr>
          <w:sz w:val="28"/>
          <w:szCs w:val="28"/>
          <w:lang w:eastAsia="ru-RU"/>
        </w:rPr>
        <w:t>.</w:t>
      </w:r>
    </w:p>
    <w:p w:rsidR="00EE17CF" w:rsidRDefault="00EE17C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C2064F" w:rsidRPr="00AC4C2E" w:rsidRDefault="00EE17C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 </w:t>
      </w:r>
      <w:r w:rsidR="00C2064F" w:rsidRPr="00AC4C2E">
        <w:rPr>
          <w:sz w:val="28"/>
          <w:szCs w:val="28"/>
          <w:lang w:eastAsia="ru-RU"/>
        </w:rPr>
        <w:t>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EE17CF" w:rsidP="00C2064F">
      <w:pPr>
        <w:pStyle w:val="1a"/>
        <w:ind w:left="0"/>
        <w:jc w:val="both"/>
        <w:rPr>
          <w:lang w:eastAsia="ru-RU"/>
        </w:rPr>
      </w:pPr>
      <w:r>
        <w:rPr>
          <w:lang w:eastAsia="ru-RU"/>
        </w:rPr>
        <w:t>5</w:t>
      </w:r>
      <w:r w:rsidR="00C2064F" w:rsidRPr="00AC4C2E">
        <w:rPr>
          <w:lang w:eastAsia="ru-RU"/>
        </w:rPr>
        <w:t>. Требования к техническим характеристикам услуг: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6E0486">
        <w:rPr>
          <w:sz w:val="28"/>
          <w:szCs w:val="28"/>
          <w:lang w:eastAsia="ru-RU"/>
        </w:rPr>
        <w:t xml:space="preserve"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</w:t>
      </w:r>
      <w:proofErr w:type="gramStart"/>
      <w:r w:rsidRPr="006E0486">
        <w:rPr>
          <w:sz w:val="28"/>
          <w:szCs w:val="28"/>
          <w:lang w:eastAsia="ru-RU"/>
        </w:rPr>
        <w:t>Р</w:t>
      </w:r>
      <w:proofErr w:type="gramEnd"/>
      <w:r w:rsidRPr="006E0486">
        <w:rPr>
          <w:sz w:val="28"/>
          <w:szCs w:val="28"/>
          <w:lang w:eastAsia="ru-RU"/>
        </w:rPr>
        <w:t xml:space="preserve"> 54599-2011), при наличии холодильника и телевизора в номере проживания.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6E0486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6E0486">
        <w:rPr>
          <w:sz w:val="28"/>
          <w:szCs w:val="28"/>
          <w:lang w:eastAsia="ru-RU"/>
        </w:rPr>
        <w:t>Минздравсоцразвития</w:t>
      </w:r>
      <w:proofErr w:type="spellEnd"/>
      <w:r w:rsidRPr="006E0486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E0486" w:rsidRPr="006E0486" w:rsidRDefault="006E0486" w:rsidP="006E048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6E0486" w:rsidRPr="006E0486" w:rsidRDefault="006E0486" w:rsidP="006E0486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6E0486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6E0486" w:rsidRPr="006E0486" w:rsidRDefault="006E0486" w:rsidP="006E0486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6E0486">
        <w:rPr>
          <w:sz w:val="28"/>
          <w:szCs w:val="28"/>
        </w:rPr>
        <w:t xml:space="preserve">Наличие схемы взаимодействия с </w:t>
      </w:r>
      <w:proofErr w:type="gramStart"/>
      <w:r w:rsidRPr="006E0486">
        <w:rPr>
          <w:sz w:val="28"/>
          <w:szCs w:val="28"/>
        </w:rPr>
        <w:t>медицинскими</w:t>
      </w:r>
      <w:proofErr w:type="gramEnd"/>
      <w:r w:rsidRPr="006E0486">
        <w:rPr>
          <w:sz w:val="28"/>
          <w:szCs w:val="28"/>
        </w:rPr>
        <w:t xml:space="preserve"> организации в случае необходимости оказания неотложной помощи в стационарных условиях.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6E0486" w:rsidRPr="006E0486" w:rsidRDefault="006E0486" w:rsidP="006E048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E0486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6E0486" w:rsidRPr="006E0486" w:rsidRDefault="006E0486" w:rsidP="006E0486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6E0486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6E0486" w:rsidRDefault="006E0486" w:rsidP="006E0486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6E0486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8D0C10" w:rsidRDefault="008D0C10" w:rsidP="00F610D4">
      <w:pPr>
        <w:widowControl/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8D0C10">
        <w:rPr>
          <w:sz w:val="28"/>
          <w:szCs w:val="28"/>
        </w:rPr>
        <w:lastRenderedPageBreak/>
        <w:t>Оказание бесплатных транспортных услуг по доставке граждан от места прибытия (ж/д вокзал, аэропорт, автостанция) к месту санаторно-курортного лечения и обратно (ВНИМАНИЕ: в случае положительного ответа необходимо приложить описание доставки в произвольной форме)</w:t>
      </w:r>
    </w:p>
    <w:p w:rsidR="00C2064F" w:rsidRPr="006E0486" w:rsidRDefault="00C2064F" w:rsidP="00C2064F">
      <w:pPr>
        <w:widowControl/>
        <w:suppressAutoHyphens w:val="0"/>
        <w:spacing w:line="240" w:lineRule="auto"/>
        <w:ind w:firstLine="37"/>
        <w:rPr>
          <w:sz w:val="28"/>
          <w:szCs w:val="28"/>
          <w:lang w:eastAsia="ru-RU"/>
        </w:rPr>
      </w:pPr>
    </w:p>
    <w:sectPr w:rsidR="00C2064F" w:rsidRPr="006E0486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737286"/>
    <w:multiLevelType w:val="hybridMultilevel"/>
    <w:tmpl w:val="7C7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0BC1"/>
    <w:multiLevelType w:val="hybridMultilevel"/>
    <w:tmpl w:val="45DC851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11366DDB"/>
    <w:multiLevelType w:val="hybridMultilevel"/>
    <w:tmpl w:val="7EEA559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606231B"/>
    <w:multiLevelType w:val="hybridMultilevel"/>
    <w:tmpl w:val="D46A7B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1D627C48"/>
    <w:multiLevelType w:val="hybridMultilevel"/>
    <w:tmpl w:val="456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1FB7"/>
    <w:multiLevelType w:val="hybridMultilevel"/>
    <w:tmpl w:val="B504FF1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6A3679E3"/>
    <w:multiLevelType w:val="hybridMultilevel"/>
    <w:tmpl w:val="F1746FB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F2B05B2"/>
    <w:multiLevelType w:val="hybridMultilevel"/>
    <w:tmpl w:val="4F109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44C97"/>
    <w:rsid w:val="00057C82"/>
    <w:rsid w:val="000735DA"/>
    <w:rsid w:val="00074DEE"/>
    <w:rsid w:val="000752A5"/>
    <w:rsid w:val="00087C13"/>
    <w:rsid w:val="000A5D38"/>
    <w:rsid w:val="000B7A80"/>
    <w:rsid w:val="001006AD"/>
    <w:rsid w:val="0013369C"/>
    <w:rsid w:val="001523C9"/>
    <w:rsid w:val="001710AF"/>
    <w:rsid w:val="001D674D"/>
    <w:rsid w:val="001E19D5"/>
    <w:rsid w:val="001F02F2"/>
    <w:rsid w:val="001F3DC9"/>
    <w:rsid w:val="001F5BD0"/>
    <w:rsid w:val="001F67A8"/>
    <w:rsid w:val="00216C60"/>
    <w:rsid w:val="0024756C"/>
    <w:rsid w:val="00296135"/>
    <w:rsid w:val="002A3A50"/>
    <w:rsid w:val="002A3E4F"/>
    <w:rsid w:val="002A440D"/>
    <w:rsid w:val="002B7CC2"/>
    <w:rsid w:val="002D5583"/>
    <w:rsid w:val="00337F9B"/>
    <w:rsid w:val="0035435B"/>
    <w:rsid w:val="00367BCA"/>
    <w:rsid w:val="00391C64"/>
    <w:rsid w:val="003B0028"/>
    <w:rsid w:val="003E6908"/>
    <w:rsid w:val="003F26BB"/>
    <w:rsid w:val="004078A7"/>
    <w:rsid w:val="00413355"/>
    <w:rsid w:val="004308EC"/>
    <w:rsid w:val="004672A4"/>
    <w:rsid w:val="004972A8"/>
    <w:rsid w:val="004C3DFF"/>
    <w:rsid w:val="004D794F"/>
    <w:rsid w:val="004F25F8"/>
    <w:rsid w:val="00513939"/>
    <w:rsid w:val="0057379D"/>
    <w:rsid w:val="005B3C9A"/>
    <w:rsid w:val="005D7344"/>
    <w:rsid w:val="005D7A07"/>
    <w:rsid w:val="005D7DF2"/>
    <w:rsid w:val="006148F9"/>
    <w:rsid w:val="00617EF9"/>
    <w:rsid w:val="006306F0"/>
    <w:rsid w:val="006467CA"/>
    <w:rsid w:val="00655C4C"/>
    <w:rsid w:val="00660696"/>
    <w:rsid w:val="00667A41"/>
    <w:rsid w:val="006948D0"/>
    <w:rsid w:val="006C7873"/>
    <w:rsid w:val="006D4EE4"/>
    <w:rsid w:val="006E0486"/>
    <w:rsid w:val="006F093D"/>
    <w:rsid w:val="0073280E"/>
    <w:rsid w:val="007463C0"/>
    <w:rsid w:val="00755AC0"/>
    <w:rsid w:val="007652E7"/>
    <w:rsid w:val="0079193D"/>
    <w:rsid w:val="00793854"/>
    <w:rsid w:val="00795255"/>
    <w:rsid w:val="007B16AD"/>
    <w:rsid w:val="007B5370"/>
    <w:rsid w:val="007C432B"/>
    <w:rsid w:val="007C6C5C"/>
    <w:rsid w:val="007D2163"/>
    <w:rsid w:val="0082606A"/>
    <w:rsid w:val="00826EE6"/>
    <w:rsid w:val="008327C1"/>
    <w:rsid w:val="00833E4E"/>
    <w:rsid w:val="008712C5"/>
    <w:rsid w:val="00876A5C"/>
    <w:rsid w:val="00885830"/>
    <w:rsid w:val="008A17A4"/>
    <w:rsid w:val="008B1EE2"/>
    <w:rsid w:val="008D0C10"/>
    <w:rsid w:val="008F41F3"/>
    <w:rsid w:val="009005E5"/>
    <w:rsid w:val="00920788"/>
    <w:rsid w:val="00997F2D"/>
    <w:rsid w:val="009A69CB"/>
    <w:rsid w:val="009C2D15"/>
    <w:rsid w:val="009E3598"/>
    <w:rsid w:val="009E52C5"/>
    <w:rsid w:val="009F32E8"/>
    <w:rsid w:val="00A12694"/>
    <w:rsid w:val="00A1633F"/>
    <w:rsid w:val="00A37012"/>
    <w:rsid w:val="00A9621F"/>
    <w:rsid w:val="00AB2107"/>
    <w:rsid w:val="00AC7F8B"/>
    <w:rsid w:val="00B356EF"/>
    <w:rsid w:val="00B712C7"/>
    <w:rsid w:val="00B744B4"/>
    <w:rsid w:val="00BD1D57"/>
    <w:rsid w:val="00BE425C"/>
    <w:rsid w:val="00C0319E"/>
    <w:rsid w:val="00C106E1"/>
    <w:rsid w:val="00C2064F"/>
    <w:rsid w:val="00C328E1"/>
    <w:rsid w:val="00C4640D"/>
    <w:rsid w:val="00C645E7"/>
    <w:rsid w:val="00C90007"/>
    <w:rsid w:val="00C940F3"/>
    <w:rsid w:val="00C96DC4"/>
    <w:rsid w:val="00CA7595"/>
    <w:rsid w:val="00CC5339"/>
    <w:rsid w:val="00CD6F1E"/>
    <w:rsid w:val="00CF4501"/>
    <w:rsid w:val="00CF4574"/>
    <w:rsid w:val="00D12A23"/>
    <w:rsid w:val="00D62B48"/>
    <w:rsid w:val="00D62CC2"/>
    <w:rsid w:val="00D70659"/>
    <w:rsid w:val="00DE6437"/>
    <w:rsid w:val="00E2702F"/>
    <w:rsid w:val="00E633D5"/>
    <w:rsid w:val="00EB2F03"/>
    <w:rsid w:val="00ED4282"/>
    <w:rsid w:val="00ED4355"/>
    <w:rsid w:val="00EE17CF"/>
    <w:rsid w:val="00F610D4"/>
    <w:rsid w:val="00FA4A16"/>
    <w:rsid w:val="00FA586F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158</cp:revision>
  <dcterms:created xsi:type="dcterms:W3CDTF">2018-03-19T10:11:00Z</dcterms:created>
  <dcterms:modified xsi:type="dcterms:W3CDTF">2018-05-14T12:18:00Z</dcterms:modified>
</cp:coreProperties>
</file>