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68" w:rsidRDefault="000C5885" w:rsidP="000C5885">
      <w:pPr>
        <w:widowControl w:val="0"/>
        <w:jc w:val="center"/>
        <w:rPr>
          <w:b/>
        </w:rPr>
      </w:pPr>
      <w:r>
        <w:rPr>
          <w:b/>
        </w:rPr>
        <w:t>Техническое задание на поставку системных блоков в 2018 году</w:t>
      </w:r>
    </w:p>
    <w:p w:rsidR="00C14D68" w:rsidRDefault="00C14D68" w:rsidP="00C14D68">
      <w:pPr>
        <w:widowControl w:val="0"/>
        <w:jc w:val="both"/>
        <w:rPr>
          <w:b/>
        </w:rPr>
      </w:pPr>
    </w:p>
    <w:p w:rsidR="00C14D68" w:rsidRDefault="00C14D68" w:rsidP="00C14D68">
      <w:pPr>
        <w:keepNext/>
        <w:widowControl w:val="0"/>
        <w:shd w:val="clear" w:color="auto" w:fill="FFFFFF"/>
        <w:ind w:right="-2"/>
        <w:jc w:val="both"/>
      </w:pPr>
      <w:r>
        <w:t>1. Поставляемый товар должен соответствовать требованиям законодательства Российской Федерации.</w:t>
      </w:r>
    </w:p>
    <w:p w:rsidR="00C14D68" w:rsidRDefault="00C14D68" w:rsidP="00C14D68">
      <w:pPr>
        <w:tabs>
          <w:tab w:val="left" w:pos="418"/>
        </w:tabs>
        <w:autoSpaceDE w:val="0"/>
        <w:autoSpaceDN w:val="0"/>
        <w:adjustRightInd w:val="0"/>
        <w:spacing w:before="5" w:line="274" w:lineRule="exact"/>
        <w:jc w:val="both"/>
      </w:pPr>
      <w:r>
        <w:t>2. Поставляемый товар должен быть новым. Поставляемый товар должен быть свободным от прав третьих лиц.</w:t>
      </w:r>
    </w:p>
    <w:p w:rsidR="00C14D68" w:rsidRDefault="00C14D68" w:rsidP="00C14D68">
      <w:pPr>
        <w:tabs>
          <w:tab w:val="left" w:pos="418"/>
        </w:tabs>
        <w:autoSpaceDE w:val="0"/>
        <w:autoSpaceDN w:val="0"/>
        <w:adjustRightInd w:val="0"/>
        <w:spacing w:before="5" w:line="274" w:lineRule="exact"/>
        <w:jc w:val="both"/>
      </w:pPr>
      <w:r>
        <w:t>3. Поставляемый товар не должен иметь дефектов, связанных с конструкцией, материалами или работой по их изготовлению.</w:t>
      </w:r>
    </w:p>
    <w:p w:rsidR="00C14D68" w:rsidRDefault="00C14D68" w:rsidP="00C14D68">
      <w:pPr>
        <w:tabs>
          <w:tab w:val="left" w:pos="418"/>
        </w:tabs>
        <w:autoSpaceDE w:val="0"/>
        <w:autoSpaceDN w:val="0"/>
        <w:adjustRightInd w:val="0"/>
        <w:spacing w:before="5" w:line="274" w:lineRule="exact"/>
        <w:jc w:val="both"/>
      </w:pPr>
      <w:r>
        <w:t>4. Гарантийный срок товара должен составлять не менее 1 (одного) года с момента подписания Заказчиком акта о приемке результатов исполнения государственного контракта.</w:t>
      </w:r>
    </w:p>
    <w:p w:rsidR="00C14D68" w:rsidRDefault="00C14D68" w:rsidP="00C14D68">
      <w:pPr>
        <w:tabs>
          <w:tab w:val="left" w:pos="418"/>
        </w:tabs>
        <w:autoSpaceDE w:val="0"/>
        <w:autoSpaceDN w:val="0"/>
        <w:adjustRightInd w:val="0"/>
        <w:spacing w:before="5" w:line="274" w:lineRule="exact"/>
        <w:jc w:val="both"/>
      </w:pPr>
      <w:r>
        <w:t xml:space="preserve">5. Гарантийное обслуживание осуществляется силами и за счет средств Поставщика, включая доставку, замену, ремонт и т.п., без каких-либо дополнительных расходов со стороны Заказчика. </w:t>
      </w:r>
      <w:bookmarkStart w:id="0" w:name="_GoBack"/>
      <w:bookmarkEnd w:id="0"/>
    </w:p>
    <w:p w:rsidR="00C14D68" w:rsidRDefault="00C14D68" w:rsidP="00C14D68">
      <w:pPr>
        <w:tabs>
          <w:tab w:val="left" w:pos="418"/>
        </w:tabs>
        <w:autoSpaceDE w:val="0"/>
        <w:autoSpaceDN w:val="0"/>
        <w:adjustRightInd w:val="0"/>
        <w:spacing w:before="5" w:line="274" w:lineRule="exact"/>
        <w:jc w:val="both"/>
      </w:pPr>
      <w:r>
        <w:t xml:space="preserve">6. При использовании товара по назначению не должно создаваться угрозы для </w:t>
      </w:r>
      <w:r>
        <w:rPr>
          <w:bCs/>
        </w:rPr>
        <w:t>жизни и здоровья потребителя, окружающей среды, а также использование товара не должно причинять вред имуществу Заказчика.</w:t>
      </w:r>
    </w:p>
    <w:p w:rsidR="00C14D68" w:rsidRDefault="00C14D68" w:rsidP="00C14D68">
      <w:pPr>
        <w:tabs>
          <w:tab w:val="left" w:pos="418"/>
        </w:tabs>
        <w:autoSpaceDE w:val="0"/>
        <w:autoSpaceDN w:val="0"/>
        <w:adjustRightInd w:val="0"/>
        <w:spacing w:before="5" w:line="274" w:lineRule="exact"/>
        <w:jc w:val="both"/>
      </w:pPr>
      <w:r>
        <w:t>7. Товар должен поставляться в фирменной упаковке, защищающей от повреждений и воздействия внешней среды.</w:t>
      </w:r>
    </w:p>
    <w:p w:rsidR="00C14D68" w:rsidRDefault="00C14D68" w:rsidP="00C14D68">
      <w:pPr>
        <w:tabs>
          <w:tab w:val="left" w:pos="418"/>
        </w:tabs>
        <w:autoSpaceDE w:val="0"/>
        <w:autoSpaceDN w:val="0"/>
        <w:adjustRightInd w:val="0"/>
        <w:spacing w:before="5" w:line="274" w:lineRule="exact"/>
        <w:jc w:val="both"/>
      </w:pPr>
      <w:r>
        <w:t xml:space="preserve">8. Отгрузка товара должна осуществляться в здание по адресу: Санкт-Петербург, ул. Малая Монетная, д. 2, в помещения, указанные Заказчиком, до пятого этажа включительно. Время доставки товара должно быть согласовано с Заказчиком. </w:t>
      </w:r>
    </w:p>
    <w:p w:rsidR="00C14D68" w:rsidRDefault="00C14D68" w:rsidP="00C14D68">
      <w:pPr>
        <w:tabs>
          <w:tab w:val="left" w:pos="418"/>
        </w:tabs>
        <w:autoSpaceDE w:val="0"/>
        <w:autoSpaceDN w:val="0"/>
        <w:adjustRightInd w:val="0"/>
        <w:spacing w:before="5" w:line="274" w:lineRule="exact"/>
        <w:jc w:val="both"/>
      </w:pPr>
    </w:p>
    <w:p w:rsidR="00C14D68" w:rsidRDefault="00C14D68" w:rsidP="00C14D68">
      <w:pPr>
        <w:jc w:val="both"/>
        <w:rPr>
          <w:rFonts w:eastAsia="Calibri"/>
          <w:color w:val="000000"/>
        </w:rPr>
      </w:pPr>
      <w:r>
        <w:rPr>
          <w:rFonts w:eastAsia="Calibri"/>
        </w:rPr>
        <w:t>9. На системный блок</w:t>
      </w:r>
      <w:r>
        <w:rPr>
          <w:rFonts w:eastAsia="Calibri"/>
          <w:color w:val="000000"/>
        </w:rPr>
        <w:t xml:space="preserve"> должна быть предустановлена и активирована лицензионная операционная система, сертифицированная </w:t>
      </w:r>
      <w:r>
        <w:rPr>
          <w:rFonts w:eastAsia="Calibri"/>
        </w:rPr>
        <w:t>Федеральной службой по техническому и экспортному контролю</w:t>
      </w:r>
      <w:r>
        <w:rPr>
          <w:rFonts w:eastAsia="Calibri"/>
          <w:color w:val="000000"/>
        </w:rPr>
        <w:t xml:space="preserve"> Российской Федерации (далее – ФСТЭК России) по требованиям безопасности информации, в комплекте с лицензионным носителем информации (дистрибутивом). </w:t>
      </w:r>
    </w:p>
    <w:p w:rsidR="00C14D68" w:rsidRDefault="00C14D68" w:rsidP="00C14D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Для сертифицированного программного обеспечения должно быть обеспечено получение обновлений, прошедших соответствующие проверки в испытательных лабораториях, на физическом носителе, либо через Интернет по защищенным каналам. </w:t>
      </w:r>
    </w:p>
    <w:p w:rsidR="00C14D68" w:rsidRDefault="00C14D68" w:rsidP="00C14D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Должен быть поставлен базовый пакет для сертифицированной версии операционной системы, обеспечивающий выполнение основных требований руководящих и нормативных документов по защите конфиденциальной информации и персональных данных, применяющийся в качестве сертифицированного средства защиты информации от НСД для построения автоматизированных систем, показатели защищенности от несанкционированного доступа к информации» (</w:t>
      </w:r>
      <w:proofErr w:type="spellStart"/>
      <w:r>
        <w:rPr>
          <w:rFonts w:eastAsia="Calibri"/>
          <w:color w:val="000000"/>
        </w:rPr>
        <w:t>Гостехкомиссия</w:t>
      </w:r>
      <w:proofErr w:type="spellEnd"/>
      <w:r>
        <w:rPr>
          <w:rFonts w:eastAsia="Calibri"/>
          <w:color w:val="000000"/>
        </w:rPr>
        <w:t xml:space="preserve"> России, 1992) – по классу защищенности не ниже 5 и должен иметь возможность использоваться при создании автоматизированных систем до класса защищенности 1Г включительно и при создании информационных систем персональных данных до 2 класса включительно.</w:t>
      </w:r>
    </w:p>
    <w:p w:rsidR="00C14D68" w:rsidRDefault="00C14D68" w:rsidP="00C14D68">
      <w:pPr>
        <w:jc w:val="both"/>
        <w:rPr>
          <w:rFonts w:eastAsia="Calibri"/>
          <w:color w:val="000000"/>
        </w:rPr>
      </w:pPr>
    </w:p>
    <w:p w:rsidR="00C14D68" w:rsidRDefault="00C14D68" w:rsidP="00C14D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Вместе с товаром должна быть поставлена лицензия на использование программы контроля сертифицированной версии операционной системы.</w:t>
      </w:r>
    </w:p>
    <w:p w:rsidR="00C14D68" w:rsidRDefault="00C14D68" w:rsidP="00C14D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Вместе с товаром должен быть предоставлен пакет</w:t>
      </w:r>
      <w:r>
        <w:rPr>
          <w:rFonts w:eastAsia="Calibri"/>
        </w:rPr>
        <w:t xml:space="preserve"> э</w:t>
      </w:r>
      <w:r>
        <w:rPr>
          <w:rFonts w:eastAsia="Calibri"/>
          <w:color w:val="000000"/>
        </w:rPr>
        <w:t xml:space="preserve">ксплуатационной документации, формуляр на сертифицируемое программное обеспечение, промаркированный Голографическим специальным знаком соответствия ФСТЭК России, формуляр на программу контроля сертифицированной версии программного обеспечения </w:t>
      </w:r>
      <w:proofErr w:type="spellStart"/>
      <w:r>
        <w:rPr>
          <w:rFonts w:eastAsia="Calibri"/>
          <w:color w:val="000000"/>
        </w:rPr>
        <w:t>Check</w:t>
      </w:r>
      <w:proofErr w:type="spellEnd"/>
      <w:r>
        <w:rPr>
          <w:rFonts w:eastAsia="Calibri"/>
          <w:color w:val="000000"/>
        </w:rPr>
        <w:t xml:space="preserve"> и гарантийный талон.</w:t>
      </w:r>
    </w:p>
    <w:p w:rsidR="00C14D68" w:rsidRDefault="00C14D68" w:rsidP="00C14D68">
      <w:pPr>
        <w:widowControl w:val="0"/>
        <w:jc w:val="both"/>
        <w:rPr>
          <w:rFonts w:eastAsia="Calibri"/>
          <w:spacing w:val="-1"/>
        </w:rPr>
      </w:pPr>
      <w:r>
        <w:rPr>
          <w:rFonts w:eastAsia="Calibri"/>
          <w:spacing w:val="-3"/>
        </w:rPr>
        <w:t xml:space="preserve">Все лицензии на поставляемое программное обеспечение должны быть </w:t>
      </w:r>
      <w:r>
        <w:rPr>
          <w:rFonts w:eastAsia="Calibri"/>
        </w:rPr>
        <w:t xml:space="preserve">бессрочными, то есть не должны содержать ограничений по срокам на </w:t>
      </w:r>
      <w:r>
        <w:rPr>
          <w:rFonts w:eastAsia="Calibri"/>
          <w:spacing w:val="-1"/>
        </w:rPr>
        <w:t>использование лицензиатом данных программных продуктов.</w:t>
      </w:r>
    </w:p>
    <w:p w:rsidR="00C14D68" w:rsidRDefault="00C14D68" w:rsidP="00C14D68">
      <w:pPr>
        <w:widowControl w:val="0"/>
        <w:jc w:val="both"/>
        <w:rPr>
          <w:rFonts w:eastAsia="Calibri"/>
          <w:spacing w:val="-1"/>
        </w:rPr>
      </w:pPr>
    </w:p>
    <w:p w:rsidR="00C14D68" w:rsidRDefault="00C14D68" w:rsidP="00C14D68">
      <w:pPr>
        <w:widowControl w:val="0"/>
        <w:jc w:val="both"/>
        <w:rPr>
          <w:rFonts w:eastAsia="Calibri"/>
          <w:spacing w:val="-1"/>
        </w:rPr>
      </w:pPr>
    </w:p>
    <w:p w:rsidR="00C14D68" w:rsidRDefault="00C14D68" w:rsidP="00C14D68">
      <w:pPr>
        <w:widowControl w:val="0"/>
        <w:jc w:val="both"/>
        <w:rPr>
          <w:rFonts w:eastAsia="Calibri"/>
          <w:spacing w:val="-1"/>
        </w:rPr>
      </w:pPr>
    </w:p>
    <w:p w:rsidR="00C14D68" w:rsidRDefault="00C14D68" w:rsidP="00C14D68">
      <w:pPr>
        <w:widowControl w:val="0"/>
        <w:jc w:val="both"/>
        <w:rPr>
          <w:rFonts w:eastAsia="Calibri"/>
          <w:spacing w:val="-1"/>
        </w:rPr>
      </w:pPr>
    </w:p>
    <w:p w:rsidR="00C14D68" w:rsidRDefault="00C14D68" w:rsidP="00C14D68">
      <w:pPr>
        <w:widowControl w:val="0"/>
        <w:jc w:val="both"/>
        <w:rPr>
          <w:rFonts w:eastAsia="Calibri"/>
          <w:spacing w:val="-1"/>
        </w:rPr>
      </w:pPr>
    </w:p>
    <w:p w:rsidR="00C14D68" w:rsidRDefault="00C14D68" w:rsidP="00C14D68">
      <w:pPr>
        <w:widowControl w:val="0"/>
        <w:jc w:val="both"/>
        <w:rPr>
          <w:rFonts w:eastAsia="Calibri"/>
        </w:rPr>
      </w:pPr>
      <w:r>
        <w:rPr>
          <w:rFonts w:eastAsia="Calibri"/>
        </w:rPr>
        <w:t>10. Поставляемый товар должен отвечать следующим требованиям:</w:t>
      </w:r>
    </w:p>
    <w:p w:rsidR="00C14D68" w:rsidRDefault="00C14D68" w:rsidP="00C14D68">
      <w:pPr>
        <w:ind w:firstLine="539"/>
        <w:rPr>
          <w:rFonts w:eastAsia="Calibri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37"/>
        <w:gridCol w:w="4398"/>
        <w:gridCol w:w="1843"/>
        <w:gridCol w:w="1135"/>
      </w:tblGrid>
      <w:tr w:rsidR="00C14D68" w:rsidTr="00C14D68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товара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Показатель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Количество</w:t>
            </w:r>
          </w:p>
        </w:tc>
      </w:tr>
      <w:tr w:rsidR="00C14D68" w:rsidTr="00C14D68">
        <w:trPr>
          <w:cantSplit/>
          <w:trHeight w:val="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  <w:b/>
              </w:rPr>
            </w:pPr>
            <w:r>
              <w:rPr>
                <w:rFonts w:eastAsia="Calibri"/>
                <w:color w:val="000000"/>
              </w:rPr>
              <w:t>Системный блок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тип процессора - Х86 не более 4 ядер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наличие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</w:rPr>
              <w:t>25 шт.</w:t>
            </w:r>
          </w:p>
        </w:tc>
      </w:tr>
      <w:tr w:rsidR="00C14D68" w:rsidTr="00C14D68">
        <w:trPr>
          <w:cantSplit/>
          <w:trHeight w:val="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частота процессора, ГГц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 xml:space="preserve">не менее 3 и не более 4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  <w:tr w:rsidR="00C14D68" w:rsidTr="00C14D68">
        <w:trPr>
          <w:cantSplit/>
          <w:trHeight w:val="3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Размер оперативной памяти, Гб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 xml:space="preserve">Не менее 4 и не более 16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  <w:tr w:rsidR="00C14D68" w:rsidTr="00C14D68">
        <w:trPr>
          <w:cantSplit/>
          <w:trHeight w:val="3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объем накопителя, Гб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 xml:space="preserve">Не менее 500 и не более 1000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  <w:tr w:rsidR="00C14D68" w:rsidTr="00C14D68">
        <w:trPr>
          <w:cantSplit/>
          <w:trHeight w:val="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тип жесткого диска - HDD и/или SSD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  <w:tr w:rsidR="00C14D68" w:rsidTr="00C14D68">
        <w:trPr>
          <w:cantSplit/>
          <w:trHeight w:val="3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оптический привод  - встроенный привод не ниже DVD-R и не выше BD-RW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  <w:tr w:rsidR="00C14D68" w:rsidTr="00C14D68">
        <w:trPr>
          <w:cantSplit/>
          <w:trHeight w:val="3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тип видеоадаптера - интегрированный и/или дискретный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  <w:tr w:rsidR="00C14D68" w:rsidTr="00C14D68">
        <w:trPr>
          <w:cantSplit/>
          <w:trHeight w:val="3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Форм-фактор - </w:t>
            </w:r>
            <w:proofErr w:type="spellStart"/>
            <w:r>
              <w:rPr>
                <w:rFonts w:eastAsia="Calibri"/>
                <w:bCs/>
                <w:color w:val="000000"/>
              </w:rPr>
              <w:t>Slim-Desktop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  <w:tr w:rsidR="00C14D68" w:rsidTr="00C14D68">
        <w:trPr>
          <w:cantSplit/>
          <w:trHeight w:val="3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 xml:space="preserve">операционная система не ниже </w:t>
            </w:r>
            <w:proofErr w:type="spellStart"/>
            <w:r>
              <w:rPr>
                <w:rFonts w:eastAsia="Calibri"/>
                <w:bCs/>
                <w:color w:val="000000"/>
              </w:rPr>
              <w:t>Microsoft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</w:rPr>
              <w:t>Windows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7 </w:t>
            </w:r>
            <w:r>
              <w:rPr>
                <w:rFonts w:eastAsia="Calibri"/>
                <w:color w:val="000000"/>
                <w:lang w:val="en-US"/>
              </w:rPr>
              <w:t>Pro</w:t>
            </w:r>
            <w:r>
              <w:rPr>
                <w:rFonts w:eastAsia="Calibri"/>
                <w:color w:val="000000"/>
              </w:rPr>
              <w:t xml:space="preserve"> (русская версия) и не выше </w:t>
            </w:r>
            <w:proofErr w:type="spellStart"/>
            <w:r>
              <w:rPr>
                <w:rFonts w:eastAsia="Calibri"/>
                <w:bCs/>
                <w:color w:val="000000"/>
              </w:rPr>
              <w:t>Microsoft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</w:rPr>
              <w:t>Windows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10 </w:t>
            </w:r>
            <w:r>
              <w:rPr>
                <w:rFonts w:eastAsia="Calibri"/>
                <w:bCs/>
                <w:color w:val="000000"/>
                <w:lang w:val="en-US"/>
              </w:rPr>
              <w:t>Pro</w:t>
            </w:r>
            <w:r>
              <w:rPr>
                <w:rFonts w:eastAsia="Calibri"/>
                <w:bCs/>
                <w:color w:val="000000"/>
              </w:rPr>
              <w:t xml:space="preserve"> (русская версия)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  <w:tr w:rsidR="00C14D68" w:rsidTr="00C14D68">
        <w:trPr>
          <w:cantSplit/>
          <w:trHeight w:val="60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</w:rPr>
              <w:t>Средство защиты информации и /или аппаратно-программный модуль доверенной загрузки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68" w:rsidRDefault="00C14D68">
            <w:pPr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68" w:rsidRDefault="00C14D68">
            <w:pPr>
              <w:rPr>
                <w:rFonts w:eastAsia="Calibri"/>
              </w:rPr>
            </w:pPr>
          </w:p>
        </w:tc>
      </w:tr>
    </w:tbl>
    <w:p w:rsidR="00C14D68" w:rsidRDefault="00C14D68" w:rsidP="00C14D68">
      <w:pPr>
        <w:ind w:firstLine="539"/>
        <w:rPr>
          <w:rFonts w:eastAsia="Calibri"/>
        </w:rPr>
      </w:pPr>
    </w:p>
    <w:p w:rsidR="00C14D68" w:rsidRDefault="00C14D68" w:rsidP="00C14D68">
      <w:pPr>
        <w:widowControl w:val="0"/>
        <w:jc w:val="both"/>
      </w:pPr>
    </w:p>
    <w:p w:rsidR="00C14D68" w:rsidRDefault="00C14D68" w:rsidP="00C14D68">
      <w:pPr>
        <w:widowControl w:val="0"/>
        <w:jc w:val="both"/>
      </w:pPr>
    </w:p>
    <w:p w:rsidR="00C14D68" w:rsidRDefault="00C14D68" w:rsidP="00C14D68">
      <w:pPr>
        <w:widowControl w:val="0"/>
        <w:jc w:val="both"/>
      </w:pPr>
    </w:p>
    <w:p w:rsidR="00C14D68" w:rsidRDefault="00C14D68" w:rsidP="00C14D68">
      <w:pPr>
        <w:widowControl w:val="0"/>
        <w:jc w:val="both"/>
      </w:pPr>
    </w:p>
    <w:p w:rsidR="00C14D68" w:rsidRDefault="00C14D68" w:rsidP="00C14D68">
      <w:pPr>
        <w:widowControl w:val="0"/>
        <w:jc w:val="both"/>
      </w:pPr>
    </w:p>
    <w:p w:rsidR="00C228AC" w:rsidRDefault="00C228AC"/>
    <w:sectPr w:rsidR="00C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68"/>
    <w:rsid w:val="000C5885"/>
    <w:rsid w:val="006B7DA5"/>
    <w:rsid w:val="00C14D68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Евгений Сеничев</cp:lastModifiedBy>
  <cp:revision>3</cp:revision>
  <dcterms:created xsi:type="dcterms:W3CDTF">2018-03-02T06:20:00Z</dcterms:created>
  <dcterms:modified xsi:type="dcterms:W3CDTF">2018-03-02T06:28:00Z</dcterms:modified>
</cp:coreProperties>
</file>