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6D" w:rsidRPr="00E43080" w:rsidRDefault="00114A6D" w:rsidP="00C4329D">
      <w:pPr>
        <w:tabs>
          <w:tab w:val="left" w:pos="4395"/>
        </w:tabs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43080">
        <w:rPr>
          <w:rFonts w:ascii="Times New Roman" w:hAnsi="Times New Roman" w:cs="Times New Roman"/>
          <w:b/>
          <w:color w:val="auto"/>
        </w:rPr>
        <w:t>Описание объекта закупки</w:t>
      </w:r>
    </w:p>
    <w:p w:rsidR="00114A6D" w:rsidRPr="00E43080" w:rsidRDefault="005D2B0F" w:rsidP="00C4329D">
      <w:pPr>
        <w:tabs>
          <w:tab w:val="left" w:pos="4395"/>
        </w:tabs>
        <w:jc w:val="center"/>
        <w:rPr>
          <w:rFonts w:ascii="Times New Roman" w:hAnsi="Times New Roman" w:cs="Times New Roman"/>
          <w:b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t>Инструменты и оборудование медицинские.</w:t>
      </w:r>
    </w:p>
    <w:p w:rsidR="00114A6D" w:rsidRPr="00E43080" w:rsidRDefault="00114A6D" w:rsidP="00C4329D">
      <w:pPr>
        <w:jc w:val="center"/>
        <w:rPr>
          <w:rFonts w:ascii="Times New Roman" w:hAnsi="Times New Roman" w:cs="Times New Roman"/>
          <w:b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t>Выполнение работ по изготовлению протезов для инвалидов Республики Крым.</w:t>
      </w:r>
    </w:p>
    <w:p w:rsidR="00114A6D" w:rsidRPr="00E43080" w:rsidRDefault="00114A6D" w:rsidP="00C4329D">
      <w:pPr>
        <w:pStyle w:val="text"/>
        <w:widowControl w:val="0"/>
        <w:tabs>
          <w:tab w:val="left" w:pos="278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80">
        <w:rPr>
          <w:rFonts w:ascii="Times New Roman" w:hAnsi="Times New Roman" w:cs="Times New Roman"/>
          <w:sz w:val="24"/>
          <w:szCs w:val="24"/>
        </w:rPr>
        <w:tab/>
      </w:r>
    </w:p>
    <w:p w:rsidR="00114A6D" w:rsidRPr="00E43080" w:rsidRDefault="00114A6D" w:rsidP="00C4329D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80">
        <w:rPr>
          <w:rFonts w:ascii="Times New Roman" w:hAnsi="Times New Roman" w:cs="Times New Roman"/>
          <w:b/>
          <w:sz w:val="24"/>
          <w:szCs w:val="24"/>
        </w:rPr>
        <w:t>1.Требования к качеству работ</w:t>
      </w:r>
    </w:p>
    <w:p w:rsidR="00114A6D" w:rsidRPr="00E43080" w:rsidRDefault="00114A6D" w:rsidP="00C4329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Протезы верхних конечностей</w:t>
      </w:r>
      <w:r w:rsidRPr="00E430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3080">
        <w:rPr>
          <w:rFonts w:ascii="Times New Roman" w:hAnsi="Times New Roman" w:cs="Times New Roman"/>
          <w:color w:val="auto"/>
        </w:rPr>
        <w:t xml:space="preserve">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  <w:r w:rsidR="00F85103" w:rsidRPr="00E43080">
        <w:rPr>
          <w:rFonts w:ascii="Times New Roman" w:hAnsi="Times New Roman" w:cs="Times New Roman"/>
          <w:color w:val="auto"/>
        </w:rPr>
        <w:t xml:space="preserve">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</w:t>
      </w:r>
      <w:r w:rsidR="00AA6B54" w:rsidRPr="00E43080">
        <w:rPr>
          <w:rFonts w:ascii="Times New Roman" w:hAnsi="Times New Roman" w:cs="Times New Roman"/>
          <w:color w:val="auto"/>
        </w:rPr>
        <w:t>56138-2014 «Протезы</w:t>
      </w:r>
      <w:r w:rsidR="00F85103" w:rsidRPr="00E43080">
        <w:rPr>
          <w:rFonts w:ascii="Times New Roman" w:hAnsi="Times New Roman" w:cs="Times New Roman"/>
          <w:color w:val="auto"/>
        </w:rPr>
        <w:t xml:space="preserve"> верхних конечностей. </w:t>
      </w:r>
      <w:r w:rsidR="00AA6B54" w:rsidRPr="00E43080">
        <w:rPr>
          <w:rFonts w:ascii="Times New Roman" w:hAnsi="Times New Roman" w:cs="Times New Roman"/>
          <w:color w:val="auto"/>
        </w:rPr>
        <w:t>Технические требования</w:t>
      </w:r>
      <w:r w:rsidR="00F85103" w:rsidRPr="00E43080">
        <w:rPr>
          <w:rFonts w:ascii="Times New Roman" w:hAnsi="Times New Roman" w:cs="Times New Roman"/>
          <w:color w:val="auto"/>
        </w:rPr>
        <w:t>".</w:t>
      </w:r>
    </w:p>
    <w:p w:rsidR="00114A6D" w:rsidRPr="00E43080" w:rsidRDefault="00114A6D" w:rsidP="00C4329D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80">
        <w:rPr>
          <w:rFonts w:ascii="Times New Roman" w:hAnsi="Times New Roman" w:cs="Times New Roman"/>
          <w:b/>
          <w:sz w:val="24"/>
          <w:szCs w:val="24"/>
        </w:rPr>
        <w:t>2.Требования к техническим характеристикам</w:t>
      </w:r>
    </w:p>
    <w:p w:rsidR="00114A6D" w:rsidRPr="00E43080" w:rsidRDefault="00114A6D" w:rsidP="00C432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Протезы верхних конечностей</w:t>
      </w:r>
      <w:r w:rsidRPr="00E430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3080">
        <w:rPr>
          <w:rFonts w:ascii="Times New Roman" w:hAnsi="Times New Roman" w:cs="Times New Roman"/>
          <w:color w:val="auto"/>
        </w:rPr>
        <w:t xml:space="preserve">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Изделия медицинские. Оценка биологического действия медицинских изделий. Часть 1. Оценка и исследования. </w:t>
      </w:r>
      <w:hyperlink r:id="rId7" w:history="1">
        <w:r w:rsidRPr="00E43080">
          <w:rPr>
            <w:rFonts w:ascii="Times New Roman" w:hAnsi="Times New Roman" w:cs="Times New Roman"/>
            <w:color w:val="auto"/>
          </w:rPr>
          <w:t>ГОСТ ISO 10993-5-2011</w:t>
        </w:r>
      </w:hyperlink>
      <w:r w:rsidRPr="00E43080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Pr="00E43080">
          <w:rPr>
            <w:rFonts w:ascii="Times New Roman" w:hAnsi="Times New Roman" w:cs="Times New Roman"/>
            <w:color w:val="auto"/>
          </w:rPr>
          <w:t>Изделия медицинские. Оценка биологического действия медицинских изделий. Часть 5. Исследования на цитотоксичность: методы in vitro</w:t>
        </w:r>
      </w:hyperlink>
      <w:r w:rsidRPr="00E43080">
        <w:rPr>
          <w:rFonts w:ascii="Times New Roman" w:hAnsi="Times New Roman" w:cs="Times New Roman"/>
          <w:color w:val="auto"/>
        </w:rPr>
        <w:t xml:space="preserve">. </w:t>
      </w:r>
      <w:hyperlink r:id="rId9" w:history="1">
        <w:r w:rsidRPr="00E43080">
          <w:rPr>
            <w:rFonts w:ascii="Times New Roman" w:hAnsi="Times New Roman" w:cs="Times New Roman"/>
            <w:color w:val="auto"/>
          </w:rPr>
          <w:t>ГОСТ ISO 10993-10-2011</w:t>
        </w:r>
      </w:hyperlink>
      <w:r w:rsidRPr="00E43080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E43080">
          <w:rPr>
            <w:rFonts w:ascii="Times New Roman" w:hAnsi="Times New Roman" w:cs="Times New Roman"/>
            <w:color w:val="auto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Pr="00E43080">
        <w:rPr>
          <w:rFonts w:ascii="Times New Roman" w:hAnsi="Times New Roman" w:cs="Times New Roman"/>
          <w:color w:val="auto"/>
        </w:rPr>
        <w:t xml:space="preserve">. </w:t>
      </w:r>
      <w:r w:rsidR="00F85103" w:rsidRPr="00E43080">
        <w:rPr>
          <w:rFonts w:ascii="Times New Roman" w:hAnsi="Times New Roman" w:cs="Times New Roman"/>
          <w:color w:val="auto"/>
        </w:rPr>
        <w:t>ГОСТ Р 52770-2016 Изделия медицинские. Требования безопасности. Методы санитарно-химических и токсикологических испытаний. ГОСТ Р ИСО 22523-2007 Протезы конечностей и ортезы наружные. Требования и методы испытаний.</w:t>
      </w:r>
    </w:p>
    <w:p w:rsidR="00114A6D" w:rsidRPr="00E43080" w:rsidRDefault="00114A6D" w:rsidP="00C4329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14A6D" w:rsidRPr="00E43080" w:rsidRDefault="00114A6D" w:rsidP="00C4329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t>3. Требования к функциональным характеристикам</w:t>
      </w:r>
    </w:p>
    <w:p w:rsidR="00114A6D" w:rsidRPr="00E43080" w:rsidRDefault="00114A6D" w:rsidP="00C432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Выполняемые работы по обеспечению инвалидов протезами верхних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114A6D" w:rsidRPr="00E43080" w:rsidRDefault="00114A6D" w:rsidP="00C432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двигательных функций и уст</w:t>
      </w:r>
      <w:r w:rsidR="0066572A" w:rsidRPr="00E43080">
        <w:rPr>
          <w:rFonts w:ascii="Times New Roman" w:hAnsi="Times New Roman" w:cs="Times New Roman"/>
          <w:color w:val="auto"/>
        </w:rPr>
        <w:t>ранение косметических дефектов верхних</w:t>
      </w:r>
      <w:r w:rsidRPr="00E43080">
        <w:rPr>
          <w:rFonts w:ascii="Times New Roman" w:hAnsi="Times New Roman" w:cs="Times New Roman"/>
          <w:color w:val="auto"/>
        </w:rPr>
        <w:t xml:space="preserve"> конечностей пациентов с помощью протезов. Протезы </w:t>
      </w:r>
      <w:r w:rsidR="00E43080">
        <w:rPr>
          <w:rFonts w:ascii="Times New Roman" w:hAnsi="Times New Roman" w:cs="Times New Roman"/>
          <w:color w:val="auto"/>
        </w:rPr>
        <w:t xml:space="preserve">должны быть </w:t>
      </w:r>
      <w:r w:rsidRPr="00E43080">
        <w:rPr>
          <w:rFonts w:ascii="Times New Roman" w:hAnsi="Times New Roman" w:cs="Times New Roman"/>
          <w:color w:val="auto"/>
        </w:rPr>
        <w:t>укомплектованы чехлами хлопчато</w:t>
      </w:r>
      <w:r w:rsidR="00725376">
        <w:rPr>
          <w:rFonts w:ascii="Times New Roman" w:hAnsi="Times New Roman" w:cs="Times New Roman"/>
          <w:color w:val="auto"/>
        </w:rPr>
        <w:t>-</w:t>
      </w:r>
      <w:r w:rsidRPr="00E43080">
        <w:rPr>
          <w:rFonts w:ascii="Times New Roman" w:hAnsi="Times New Roman" w:cs="Times New Roman"/>
          <w:color w:val="auto"/>
        </w:rPr>
        <w:t>бумажными</w:t>
      </w:r>
      <w:r w:rsidR="00725376">
        <w:rPr>
          <w:rFonts w:ascii="Times New Roman" w:hAnsi="Times New Roman" w:cs="Times New Roman"/>
          <w:color w:val="auto"/>
        </w:rPr>
        <w:t xml:space="preserve"> в соответствии с РСТ РСФСР 644-8</w:t>
      </w:r>
      <w:r w:rsidR="00FE7299">
        <w:rPr>
          <w:rFonts w:ascii="Times New Roman" w:hAnsi="Times New Roman" w:cs="Times New Roman"/>
          <w:color w:val="auto"/>
        </w:rPr>
        <w:t>0 (п.2, п.п.2.7.1</w:t>
      </w:r>
      <w:r w:rsidR="00725376">
        <w:rPr>
          <w:rFonts w:ascii="Times New Roman" w:hAnsi="Times New Roman" w:cs="Times New Roman"/>
          <w:color w:val="auto"/>
        </w:rPr>
        <w:t>)</w:t>
      </w:r>
      <w:r w:rsidRPr="00E43080">
        <w:rPr>
          <w:rFonts w:ascii="Times New Roman" w:hAnsi="Times New Roman" w:cs="Times New Roman"/>
          <w:color w:val="auto"/>
        </w:rPr>
        <w:t xml:space="preserve"> в количестве </w:t>
      </w:r>
      <w:r w:rsidR="0066572A" w:rsidRPr="00E43080">
        <w:rPr>
          <w:rFonts w:ascii="Times New Roman" w:hAnsi="Times New Roman" w:cs="Times New Roman"/>
          <w:color w:val="auto"/>
        </w:rPr>
        <w:t xml:space="preserve">не менее </w:t>
      </w:r>
      <w:r w:rsidR="00725376">
        <w:rPr>
          <w:rFonts w:ascii="Times New Roman" w:hAnsi="Times New Roman" w:cs="Times New Roman"/>
          <w:color w:val="auto"/>
        </w:rPr>
        <w:t>4</w:t>
      </w:r>
      <w:r w:rsidRPr="00E43080">
        <w:rPr>
          <w:rFonts w:ascii="Times New Roman" w:hAnsi="Times New Roman" w:cs="Times New Roman"/>
          <w:color w:val="auto"/>
        </w:rPr>
        <w:t xml:space="preserve"> шт.</w:t>
      </w:r>
      <w:r w:rsidR="00614967" w:rsidRPr="00E43080">
        <w:rPr>
          <w:rFonts w:ascii="Times New Roman" w:hAnsi="Times New Roman" w:cs="Times New Roman"/>
          <w:color w:val="auto"/>
        </w:rPr>
        <w:t xml:space="preserve"> на одного Получателя.</w:t>
      </w:r>
    </w:p>
    <w:p w:rsidR="00114A6D" w:rsidRPr="00E43080" w:rsidRDefault="00114A6D" w:rsidP="00C4329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t>4. Требования к размерам, упаковке и отгрузке изделий</w:t>
      </w:r>
    </w:p>
    <w:p w:rsidR="00114A6D" w:rsidRPr="00E43080" w:rsidRDefault="00114A6D" w:rsidP="00C4329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При необходимости отправка проте</w:t>
      </w:r>
      <w:r w:rsidR="00F85103" w:rsidRPr="00E43080">
        <w:rPr>
          <w:rFonts w:ascii="Times New Roman" w:hAnsi="Times New Roman" w:cs="Times New Roman"/>
          <w:color w:val="auto"/>
        </w:rPr>
        <w:t>зов к месту нахождения инвалидов</w:t>
      </w:r>
      <w:r w:rsidRPr="00E43080">
        <w:rPr>
          <w:rFonts w:ascii="Times New Roman" w:hAnsi="Times New Roman" w:cs="Times New Roman"/>
          <w:color w:val="auto"/>
        </w:rPr>
        <w:t xml:space="preserve"> должна осуществляться с соблюдением требований ГОСТ 20790-93/ГОСТ Р 50444-92 «Приборы аппараты и оборудование медицинс</w:t>
      </w:r>
      <w:r w:rsidR="0006323D" w:rsidRPr="00E43080">
        <w:rPr>
          <w:rFonts w:ascii="Times New Roman" w:hAnsi="Times New Roman" w:cs="Times New Roman"/>
          <w:color w:val="auto"/>
        </w:rPr>
        <w:t>кие. Общие технические условия»</w:t>
      </w:r>
      <w:r w:rsidRPr="00E43080">
        <w:rPr>
          <w:rFonts w:ascii="Times New Roman" w:hAnsi="Times New Roman" w:cs="Times New Roman"/>
          <w:color w:val="auto"/>
        </w:rPr>
        <w:t xml:space="preserve"> и ГОСТ Р 51632-2014 «Технические средства реабилитации людей с  ограничениями жизнедеятельности Общие технические требования и методы испытаний» к маркировке, упаковке, хранению и транс</w:t>
      </w:r>
      <w:r w:rsidR="0066572A" w:rsidRPr="00E43080">
        <w:rPr>
          <w:rFonts w:ascii="Times New Roman" w:hAnsi="Times New Roman" w:cs="Times New Roman"/>
          <w:color w:val="auto"/>
        </w:rPr>
        <w:t>портировке.  Упаковка протезов</w:t>
      </w:r>
      <w:r w:rsidRPr="00E43080">
        <w:rPr>
          <w:rFonts w:ascii="Times New Roman" w:hAnsi="Times New Roman" w:cs="Times New Roman"/>
          <w:color w:val="auto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Временная противокоррозионная защита протезов  конечностей производится в соответствии с  требованиями ГОСТ 9.014-78 «Единая система защиты от коррозии и старения. Временная 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114A6D" w:rsidRPr="00E43080" w:rsidRDefault="00114A6D" w:rsidP="00C4329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t>5. Требование к результатам работ</w:t>
      </w:r>
    </w:p>
    <w:p w:rsidR="00114A6D" w:rsidRPr="00E43080" w:rsidRDefault="00114A6D" w:rsidP="00C4329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Работы по обеспечению инвалидов протезами верхних конечностей следует считать эффективно исполненными,</w:t>
      </w:r>
      <w:r w:rsidR="001E5AB6" w:rsidRPr="00E43080">
        <w:rPr>
          <w:rFonts w:ascii="Times New Roman" w:hAnsi="Times New Roman" w:cs="Times New Roman"/>
          <w:color w:val="auto"/>
        </w:rPr>
        <w:t xml:space="preserve"> если у инвалида восстановлена косметическая</w:t>
      </w:r>
      <w:r w:rsidRPr="00E43080">
        <w:rPr>
          <w:rFonts w:ascii="Times New Roman" w:hAnsi="Times New Roman" w:cs="Times New Roman"/>
          <w:color w:val="auto"/>
        </w:rPr>
        <w:t xml:space="preserve"> и двигательная функции конечности, созданы условия для предупреждения развития деформации. Работы по обеспечению инвалидов</w:t>
      </w:r>
      <w:r w:rsidR="001E5AB6" w:rsidRPr="00E43080">
        <w:rPr>
          <w:rFonts w:ascii="Times New Roman" w:hAnsi="Times New Roman" w:cs="Times New Roman"/>
          <w:color w:val="auto"/>
        </w:rPr>
        <w:t xml:space="preserve"> протезами</w:t>
      </w:r>
      <w:r w:rsidRPr="00E43080">
        <w:rPr>
          <w:rFonts w:ascii="Times New Roman" w:hAnsi="Times New Roman" w:cs="Times New Roman"/>
          <w:color w:val="auto"/>
        </w:rPr>
        <w:t xml:space="preserve"> должны быть выполнены с надлежащим качеством и в установленные сроки.</w:t>
      </w:r>
    </w:p>
    <w:p w:rsidR="00114A6D" w:rsidRDefault="00114A6D" w:rsidP="00C4329D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725376" w:rsidRPr="00E43080" w:rsidRDefault="00725376" w:rsidP="00C4329D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14A6D" w:rsidRPr="00E43080" w:rsidRDefault="00114A6D" w:rsidP="00C4329D">
      <w:pPr>
        <w:autoSpaceDE w:val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lastRenderedPageBreak/>
        <w:t>6. Требования к сроку и (или) объему предоставленных гарантий качества выполнения работ</w:t>
      </w:r>
    </w:p>
    <w:p w:rsidR="00114A6D" w:rsidRPr="00E43080" w:rsidRDefault="00114A6D" w:rsidP="00C4329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Срок пользования протезом должен быть не менее минимального срока пользования, установленного приказом Минт</w:t>
      </w:r>
      <w:r w:rsidR="001E5AB6" w:rsidRPr="00E43080">
        <w:rPr>
          <w:rFonts w:ascii="Times New Roman" w:hAnsi="Times New Roman" w:cs="Times New Roman"/>
          <w:color w:val="auto"/>
        </w:rPr>
        <w:t>руда и соцзащиты РФ от 24.05.20</w:t>
      </w:r>
      <w:r w:rsidRPr="00E43080">
        <w:rPr>
          <w:rFonts w:ascii="Times New Roman" w:hAnsi="Times New Roman" w:cs="Times New Roman"/>
          <w:color w:val="auto"/>
        </w:rPr>
        <w:t>13 №215н.</w:t>
      </w:r>
    </w:p>
    <w:p w:rsidR="00AA6B54" w:rsidRPr="00E43080" w:rsidRDefault="00AA6B54" w:rsidP="00F85103">
      <w:pPr>
        <w:spacing w:after="486" w:line="269" w:lineRule="exact"/>
        <w:ind w:firstLine="556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color w:val="auto"/>
        </w:rPr>
        <w:t>Гарантийный срок на протезы верхних конечностей устанавливается со дня выдачи готового Изделия в эксплуатацию не менее 7 месяцев</w:t>
      </w:r>
    </w:p>
    <w:p w:rsidR="00700849" w:rsidRPr="00E43080" w:rsidRDefault="00114A6D" w:rsidP="00700849">
      <w:pPr>
        <w:spacing w:after="486" w:line="269" w:lineRule="exact"/>
        <w:ind w:firstLine="556"/>
        <w:jc w:val="both"/>
        <w:rPr>
          <w:rFonts w:ascii="Times New Roman" w:hAnsi="Times New Roman" w:cs="Times New Roman"/>
          <w:color w:val="auto"/>
        </w:rPr>
      </w:pPr>
      <w:r w:rsidRPr="00E43080">
        <w:rPr>
          <w:rFonts w:ascii="Times New Roman" w:hAnsi="Times New Roman" w:cs="Times New Roman"/>
          <w:b/>
          <w:color w:val="auto"/>
        </w:rPr>
        <w:t>Место, условия и сроки (периоды) выполнения работ</w:t>
      </w:r>
      <w:r w:rsidRPr="00E43080">
        <w:rPr>
          <w:rFonts w:ascii="Times New Roman" w:hAnsi="Times New Roman" w:cs="Times New Roman"/>
          <w:bCs/>
          <w:iCs/>
          <w:color w:val="auto"/>
        </w:rPr>
        <w:t>:</w:t>
      </w:r>
      <w:r w:rsidRPr="00E43080">
        <w:rPr>
          <w:rFonts w:ascii="Times New Roman" w:hAnsi="Times New Roman" w:cs="Times New Roman"/>
          <w:color w:val="auto"/>
        </w:rPr>
        <w:t xml:space="preserve"> </w:t>
      </w:r>
      <w:r w:rsidR="00F85103" w:rsidRPr="00E43080">
        <w:rPr>
          <w:rFonts w:ascii="Times New Roman" w:hAnsi="Times New Roman" w:cs="Times New Roman"/>
          <w:color w:val="auto"/>
        </w:rPr>
        <w:t>Производить замеры по месту жительства Получателей или</w:t>
      </w:r>
      <w:r w:rsidR="00DA582D" w:rsidRPr="00E43080">
        <w:rPr>
          <w:rFonts w:ascii="Times New Roman" w:hAnsi="Times New Roman" w:cs="Times New Roman"/>
          <w:color w:val="auto"/>
        </w:rPr>
        <w:t>,</w:t>
      </w:r>
      <w:r w:rsidR="00F85103" w:rsidRPr="00E43080">
        <w:rPr>
          <w:rFonts w:ascii="Times New Roman" w:hAnsi="Times New Roman" w:cs="Times New Roman"/>
          <w:color w:val="auto"/>
        </w:rPr>
        <w:t xml:space="preserve"> по согласованию с Получателями</w:t>
      </w:r>
      <w:r w:rsidR="00DA582D" w:rsidRPr="00E43080">
        <w:rPr>
          <w:rFonts w:ascii="Times New Roman" w:hAnsi="Times New Roman" w:cs="Times New Roman"/>
          <w:color w:val="auto"/>
        </w:rPr>
        <w:t>,</w:t>
      </w:r>
      <w:r w:rsidR="00F85103" w:rsidRPr="00E43080">
        <w:rPr>
          <w:rFonts w:ascii="Times New Roman" w:hAnsi="Times New Roman" w:cs="Times New Roman"/>
          <w:color w:val="auto"/>
        </w:rPr>
        <w:t xml:space="preserve"> на территории Республики Крым. Выдать Изделие непосредственно Получателям по месту жительства или, по согласованию с Получателями, на территории Республики Крым, в течение 55 календарных дней с даты получения Реестров Исполнителем, на основании Направления Заказчика, но не позднее 01.11.2018 года.</w:t>
      </w:r>
    </w:p>
    <w:tbl>
      <w:tblPr>
        <w:tblStyle w:val="a9"/>
        <w:tblW w:w="976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23"/>
        <w:gridCol w:w="6084"/>
        <w:gridCol w:w="1555"/>
      </w:tblGrid>
      <w:tr w:rsidR="00E43080" w:rsidRPr="00E43080" w:rsidTr="00F00710">
        <w:trPr>
          <w:trHeight w:val="1801"/>
        </w:trPr>
        <w:tc>
          <w:tcPr>
            <w:tcW w:w="2123" w:type="dxa"/>
          </w:tcPr>
          <w:p w:rsidR="00F85103" w:rsidRPr="00E43080" w:rsidRDefault="009702A6" w:rsidP="00BB0A13">
            <w:pPr>
              <w:spacing w:after="486" w:line="269" w:lineRule="exact"/>
              <w:ind w:right="34"/>
              <w:jc w:val="both"/>
              <w:rPr>
                <w:rStyle w:val="20"/>
                <w:rFonts w:eastAsia="Arial Unicode MS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 xml:space="preserve">Наименование изделия </w:t>
            </w:r>
          </w:p>
          <w:p w:rsidR="009702A6" w:rsidRPr="00E43080" w:rsidRDefault="009702A6" w:rsidP="00BB0A13">
            <w:pPr>
              <w:spacing w:after="486" w:line="269" w:lineRule="exact"/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4" w:type="dxa"/>
          </w:tcPr>
          <w:p w:rsidR="009702A6" w:rsidRPr="00E43080" w:rsidRDefault="009702A6" w:rsidP="00FA4410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Функциональные</w:t>
            </w:r>
          </w:p>
          <w:p w:rsidR="009702A6" w:rsidRPr="00E43080" w:rsidRDefault="009702A6" w:rsidP="00FA4410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характеристики</w:t>
            </w:r>
          </w:p>
          <w:p w:rsidR="009702A6" w:rsidRPr="00E43080" w:rsidRDefault="009702A6" w:rsidP="00FA4410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изделия</w:t>
            </w:r>
          </w:p>
        </w:tc>
        <w:tc>
          <w:tcPr>
            <w:tcW w:w="1555" w:type="dxa"/>
          </w:tcPr>
          <w:p w:rsidR="009702A6" w:rsidRPr="00E43080" w:rsidRDefault="009702A6" w:rsidP="00FA4410">
            <w:pPr>
              <w:spacing w:after="486" w:line="269" w:lineRule="exact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Количество (шт.)</w:t>
            </w:r>
          </w:p>
        </w:tc>
      </w:tr>
      <w:tr w:rsidR="00E43080" w:rsidRPr="00E43080" w:rsidTr="00F00710">
        <w:trPr>
          <w:trHeight w:val="2219"/>
        </w:trPr>
        <w:tc>
          <w:tcPr>
            <w:tcW w:w="2123" w:type="dxa"/>
          </w:tcPr>
          <w:p w:rsidR="00E748E7" w:rsidRPr="00E43080" w:rsidRDefault="00E748E7" w:rsidP="00E748E7">
            <w:pPr>
              <w:ind w:righ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Протез кисти косметический</w:t>
            </w:r>
          </w:p>
          <w:p w:rsidR="00E748E7" w:rsidRPr="00E43080" w:rsidRDefault="00E748E7" w:rsidP="00E748E7">
            <w:pPr>
              <w:ind w:right="3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4" w:type="dxa"/>
          </w:tcPr>
          <w:p w:rsidR="00E748E7" w:rsidRPr="00E43080" w:rsidRDefault="00E748E7" w:rsidP="00E748E7">
            <w:pPr>
              <w:spacing w:line="269" w:lineRule="exact"/>
              <w:ind w:right="1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Протез кисти косметический, в том числе при вычленении кисти состоит из внутренней кисти (формообразующей) и силиконовой косметической оболочки. Пальцы содержат проволочный каркас, позволяющий проводить их установку в необходимом положении. Крепление индивидуальное, подгоночное в зависимости от индивидуальной потребности инвалида.</w:t>
            </w:r>
          </w:p>
          <w:p w:rsidR="00DA582D" w:rsidRPr="00E43080" w:rsidRDefault="00614967" w:rsidP="006149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Оболочка косметическая.</w:t>
            </w:r>
          </w:p>
        </w:tc>
        <w:tc>
          <w:tcPr>
            <w:tcW w:w="1555" w:type="dxa"/>
          </w:tcPr>
          <w:p w:rsidR="00E748E7" w:rsidRPr="00E43080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43080" w:rsidRPr="00E43080" w:rsidTr="00F00710">
        <w:trPr>
          <w:trHeight w:val="2219"/>
        </w:trPr>
        <w:tc>
          <w:tcPr>
            <w:tcW w:w="2123" w:type="dxa"/>
          </w:tcPr>
          <w:p w:rsidR="00E748E7" w:rsidRPr="00E43080" w:rsidRDefault="00E748E7" w:rsidP="00E748E7">
            <w:pPr>
              <w:ind w:righ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Протез кисти активный</w:t>
            </w:r>
          </w:p>
          <w:p w:rsidR="00E748E7" w:rsidRPr="00E43080" w:rsidRDefault="00E748E7" w:rsidP="00E748E7">
            <w:pPr>
              <w:ind w:right="3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4" w:type="dxa"/>
          </w:tcPr>
          <w:p w:rsidR="00E748E7" w:rsidRPr="00E43080" w:rsidRDefault="00E748E7" w:rsidP="00E748E7">
            <w:pPr>
              <w:pStyle w:val="aa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 xml:space="preserve">Приемная гильза индивидуальная из слоистого пластика. Приемная гильза состоит из шарнирно-соединенных гильз культей пальцев, пястья и запястья. К гильзам пальцев крепятся индивидуально изготовленные активные модули пальцев с тяговой системой управления. </w:t>
            </w:r>
            <w:r w:rsidR="00C95AA1" w:rsidRPr="00E43080">
              <w:rPr>
                <w:rStyle w:val="20"/>
                <w:rFonts w:eastAsia="Arial Unicode MS"/>
                <w:color w:val="auto"/>
              </w:rPr>
              <w:t xml:space="preserve">Оболочка косметическая. </w:t>
            </w:r>
            <w:r w:rsidRPr="00E43080">
              <w:rPr>
                <w:rFonts w:ascii="Times New Roman" w:hAnsi="Times New Roman" w:cs="Times New Roman"/>
                <w:color w:val="auto"/>
              </w:rPr>
              <w:t>Крепление индивидуальное, подгоночное в зависимости от индивидуальной потребности инвалида.</w:t>
            </w:r>
          </w:p>
          <w:p w:rsidR="00E748E7" w:rsidRPr="00E43080" w:rsidRDefault="00E748E7" w:rsidP="00C95AA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</w:tcPr>
          <w:p w:rsidR="00E748E7" w:rsidRPr="00E43080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43080" w:rsidRPr="00E43080" w:rsidTr="00F00710">
        <w:trPr>
          <w:trHeight w:val="2219"/>
        </w:trPr>
        <w:tc>
          <w:tcPr>
            <w:tcW w:w="2123" w:type="dxa"/>
          </w:tcPr>
          <w:p w:rsidR="00E748E7" w:rsidRPr="00E43080" w:rsidRDefault="00E748E7" w:rsidP="00E748E7">
            <w:pPr>
              <w:ind w:righ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Протез предплечья косметический</w:t>
            </w:r>
          </w:p>
          <w:p w:rsidR="00E748E7" w:rsidRPr="00E43080" w:rsidRDefault="00E748E7" w:rsidP="00E748E7">
            <w:pPr>
              <w:ind w:right="31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4" w:type="dxa"/>
          </w:tcPr>
          <w:p w:rsidR="00DA582D" w:rsidRPr="00E43080" w:rsidRDefault="00E748E7" w:rsidP="00614967">
            <w:pPr>
              <w:pStyle w:val="aa"/>
              <w:rPr>
                <w:rStyle w:val="20"/>
                <w:rFonts w:eastAsia="Arial Unicode MS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 xml:space="preserve">Протез предплечья косметический. </w:t>
            </w:r>
            <w:r w:rsidRPr="00E43080">
              <w:rPr>
                <w:rFonts w:ascii="Times New Roman" w:hAnsi="Times New Roman" w:cs="Times New Roman"/>
                <w:color w:val="auto"/>
              </w:rPr>
              <w:t>Протез состоит из гильзы предплечья, узла запястья, косметической кисти. Приемная постоянная гильза по индивидуальному слепку из листового термопласта или слоистого пластика.</w:t>
            </w:r>
            <w:r w:rsidRPr="00E43080">
              <w:rPr>
                <w:color w:val="auto"/>
              </w:rPr>
              <w:t xml:space="preserve"> </w:t>
            </w:r>
            <w:r w:rsidR="00C95AA1" w:rsidRPr="00E43080">
              <w:rPr>
                <w:rStyle w:val="20"/>
                <w:rFonts w:eastAsia="Arial Unicode MS"/>
                <w:color w:val="auto"/>
              </w:rPr>
              <w:t xml:space="preserve">Оболочка косметическая. </w:t>
            </w:r>
            <w:r w:rsidRPr="00E43080">
              <w:rPr>
                <w:rStyle w:val="20"/>
                <w:rFonts w:eastAsia="Arial Unicode MS"/>
                <w:color w:val="auto"/>
              </w:rPr>
              <w:t xml:space="preserve">Крепление индивидуальное, подгоночное в зависимости от индивидуальной потребности инвалида. </w:t>
            </w:r>
          </w:p>
          <w:p w:rsidR="00C95AA1" w:rsidRPr="00E43080" w:rsidRDefault="00C95AA1" w:rsidP="00614967">
            <w:pPr>
              <w:pStyle w:val="a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</w:tcPr>
          <w:p w:rsidR="00E748E7" w:rsidRPr="00E43080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43080" w:rsidRPr="00E43080" w:rsidTr="009902B7">
        <w:trPr>
          <w:trHeight w:val="848"/>
        </w:trPr>
        <w:tc>
          <w:tcPr>
            <w:tcW w:w="2123" w:type="dxa"/>
            <w:tcBorders>
              <w:bottom w:val="single" w:sz="4" w:space="0" w:color="auto"/>
            </w:tcBorders>
          </w:tcPr>
          <w:p w:rsidR="00E748E7" w:rsidRPr="00E43080" w:rsidRDefault="00E748E7" w:rsidP="00E748E7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Протез</w:t>
            </w:r>
          </w:p>
          <w:p w:rsidR="00E748E7" w:rsidRPr="00E43080" w:rsidRDefault="00E748E7" w:rsidP="00E748E7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предплечья</w:t>
            </w:r>
          </w:p>
          <w:p w:rsidR="00E748E7" w:rsidRPr="00E43080" w:rsidRDefault="00E748E7" w:rsidP="00E748E7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активный</w:t>
            </w:r>
          </w:p>
          <w:p w:rsidR="00E748E7" w:rsidRPr="00E43080" w:rsidRDefault="00E748E7" w:rsidP="00E748E7">
            <w:pPr>
              <w:spacing w:line="274" w:lineRule="exact"/>
              <w:rPr>
                <w:rStyle w:val="20"/>
                <w:rFonts w:eastAsia="Arial Unicode MS"/>
                <w:color w:val="auto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E748E7" w:rsidRPr="00E43080" w:rsidRDefault="00E748E7" w:rsidP="00DA582D">
            <w:pPr>
              <w:ind w:right="34"/>
              <w:jc w:val="both"/>
              <w:rPr>
                <w:rStyle w:val="20"/>
                <w:rFonts w:eastAsia="Arial Unicode MS"/>
                <w:color w:val="auto"/>
              </w:rPr>
            </w:pPr>
            <w:r w:rsidRPr="00E43080">
              <w:rPr>
                <w:rStyle w:val="20"/>
                <w:rFonts w:eastAsia="Arial Unicode MS"/>
                <w:color w:val="auto"/>
              </w:rPr>
              <w:t>Протез предплечья активный с тяговым управлением, кисть с тяговой системой управле</w:t>
            </w:r>
            <w:r w:rsidR="00F00710" w:rsidRPr="00E43080">
              <w:rPr>
                <w:rStyle w:val="20"/>
                <w:rFonts w:eastAsia="Arial Unicode MS"/>
                <w:color w:val="auto"/>
              </w:rPr>
              <w:t>ния, обеспечивающей сведение и</w:t>
            </w:r>
            <w:r w:rsidRPr="00E43080">
              <w:rPr>
                <w:rStyle w:val="20"/>
                <w:rFonts w:eastAsia="Arial Unicode MS"/>
                <w:color w:val="auto"/>
              </w:rPr>
              <w:t xml:space="preserve"> разведение пальцев и пассивную ротацию, кисть с пружинным схватом. Узел локоть-предплечье отсутствует.</w:t>
            </w:r>
            <w:r w:rsidR="00C95AA1" w:rsidRPr="00E43080">
              <w:rPr>
                <w:rStyle w:val="20"/>
                <w:rFonts w:eastAsia="Arial Unicode MS"/>
                <w:color w:val="auto"/>
              </w:rPr>
              <w:t xml:space="preserve"> </w:t>
            </w:r>
            <w:r w:rsidRPr="00E43080">
              <w:rPr>
                <w:rFonts w:ascii="Times New Roman" w:hAnsi="Times New Roman" w:cs="Times New Roman"/>
                <w:color w:val="auto"/>
              </w:rPr>
              <w:t>Приемная постоянная гильза по индивидуальному слепку из листового термопласта или слоистого пластика</w:t>
            </w:r>
            <w:r w:rsidRPr="00E43080">
              <w:rPr>
                <w:rStyle w:val="20"/>
                <w:rFonts w:eastAsia="Arial Unicode MS"/>
                <w:color w:val="auto"/>
              </w:rPr>
              <w:t xml:space="preserve">. </w:t>
            </w:r>
            <w:r w:rsidR="00C95AA1" w:rsidRPr="00E43080">
              <w:rPr>
                <w:rStyle w:val="20"/>
                <w:rFonts w:eastAsia="Arial Unicode MS"/>
                <w:color w:val="auto"/>
              </w:rPr>
              <w:t xml:space="preserve">Оболочка косметическая. </w:t>
            </w:r>
            <w:r w:rsidRPr="00E43080">
              <w:rPr>
                <w:rStyle w:val="20"/>
                <w:rFonts w:eastAsia="Arial Unicode MS"/>
                <w:color w:val="auto"/>
              </w:rPr>
              <w:t>Крепление индивидуальное, подгоночное в зависимости от индивидуальной потребности инвалида.</w:t>
            </w:r>
          </w:p>
          <w:p w:rsidR="00DA582D" w:rsidRPr="00E43080" w:rsidRDefault="00DA582D" w:rsidP="00C95AA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748E7" w:rsidRPr="00E43080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08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902B7" w:rsidRPr="009902B7" w:rsidTr="009902B7">
        <w:trPr>
          <w:trHeight w:val="2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E748E7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Style w:val="20"/>
                <w:rFonts w:eastAsia="Arial Unicode MS"/>
                <w:color w:val="auto"/>
              </w:rPr>
              <w:lastRenderedPageBreak/>
              <w:t>Протез</w:t>
            </w:r>
          </w:p>
          <w:p w:rsidR="00E748E7" w:rsidRPr="009902B7" w:rsidRDefault="00E748E7" w:rsidP="00E748E7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Style w:val="20"/>
                <w:rFonts w:eastAsia="Arial Unicode MS"/>
                <w:color w:val="auto"/>
              </w:rPr>
              <w:t>предплечья</w:t>
            </w:r>
          </w:p>
          <w:p w:rsidR="00E748E7" w:rsidRPr="009902B7" w:rsidRDefault="00E748E7" w:rsidP="00E748E7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Style w:val="20"/>
                <w:rFonts w:eastAsia="Arial Unicode MS"/>
                <w:color w:val="auto"/>
              </w:rPr>
              <w:t>рабочий</w:t>
            </w:r>
          </w:p>
          <w:p w:rsidR="00E748E7" w:rsidRPr="009902B7" w:rsidRDefault="00E748E7" w:rsidP="00E748E7">
            <w:pPr>
              <w:spacing w:after="486" w:line="269" w:lineRule="exact"/>
              <w:ind w:right="6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E748E7">
            <w:pPr>
              <w:pStyle w:val="aa"/>
              <w:rPr>
                <w:rStyle w:val="20"/>
                <w:rFonts w:eastAsia="Arial Unicode MS"/>
                <w:color w:val="auto"/>
              </w:rPr>
            </w:pPr>
            <w:r w:rsidRPr="009902B7">
              <w:rPr>
                <w:rStyle w:val="20"/>
                <w:rFonts w:eastAsia="Arial Unicode MS"/>
                <w:color w:val="auto"/>
              </w:rPr>
              <w:t xml:space="preserve">Протез предплечья рабочий. </w:t>
            </w:r>
            <w:r w:rsidRPr="009902B7">
              <w:rPr>
                <w:rFonts w:ascii="Times New Roman" w:hAnsi="Times New Roman" w:cs="Times New Roman"/>
                <w:color w:val="auto"/>
              </w:rPr>
              <w:t>Приемная постоянная гильза по индивидуальному слепку из листового термопласта или слоистого пластика</w:t>
            </w:r>
            <w:r w:rsidRPr="009902B7">
              <w:rPr>
                <w:rStyle w:val="20"/>
                <w:rFonts w:eastAsia="Arial Unicode MS"/>
                <w:color w:val="auto"/>
              </w:rPr>
              <w:t xml:space="preserve"> Комплект рабочих насадок в зависимости от потребности инвалида. Крепление индивидуальное, подгоночное в зависимости от индивидуальной потребности инвалида.</w:t>
            </w:r>
          </w:p>
          <w:p w:rsidR="00DA582D" w:rsidRPr="009902B7" w:rsidRDefault="00DA582D" w:rsidP="00C95AA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902B7" w:rsidRPr="009902B7" w:rsidTr="009902B7">
        <w:trPr>
          <w:trHeight w:val="224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E748E7">
            <w:pPr>
              <w:spacing w:line="269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Style w:val="20"/>
                <w:rFonts w:eastAsia="Arial Unicode MS"/>
                <w:color w:val="auto"/>
              </w:rPr>
              <w:t>Протез плеча косметический</w:t>
            </w:r>
          </w:p>
          <w:p w:rsidR="00E748E7" w:rsidRPr="009902B7" w:rsidRDefault="00E748E7" w:rsidP="00E748E7">
            <w:pPr>
              <w:spacing w:line="274" w:lineRule="exact"/>
              <w:rPr>
                <w:rStyle w:val="20"/>
                <w:rFonts w:eastAsia="Arial Unicode MS"/>
                <w:color w:val="auto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E748E7">
            <w:pPr>
              <w:keepNext/>
              <w:jc w:val="both"/>
              <w:rPr>
                <w:rStyle w:val="20"/>
                <w:rFonts w:eastAsia="Arial Unicode MS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 xml:space="preserve">Протез плеча косметический. Приемная постоянная гильза по индивидуальному слепку из листового термопласта или слоистого пластика. Узел «локоть-предплечье», кисть косметическая, стойкая к окрашиванию внешними загрязнителями. </w:t>
            </w:r>
            <w:r w:rsidR="00C95AA1" w:rsidRPr="009902B7">
              <w:rPr>
                <w:rStyle w:val="20"/>
                <w:rFonts w:eastAsia="Arial Unicode MS"/>
                <w:color w:val="auto"/>
              </w:rPr>
              <w:t xml:space="preserve">Оболочка косметическая. </w:t>
            </w:r>
            <w:r w:rsidRPr="009902B7">
              <w:rPr>
                <w:rStyle w:val="20"/>
                <w:rFonts w:eastAsia="Arial Unicode MS"/>
                <w:color w:val="auto"/>
              </w:rPr>
              <w:t>Крепление индивидуальное, подгоночное в зависимости от индивидуальной потребности инвалида.</w:t>
            </w:r>
          </w:p>
          <w:p w:rsidR="00DA582D" w:rsidRPr="009902B7" w:rsidRDefault="00DA582D" w:rsidP="00C95AA1">
            <w:pPr>
              <w:jc w:val="both"/>
              <w:rPr>
                <w:rStyle w:val="20"/>
                <w:rFonts w:eastAsia="Arial Unicode MS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902B7" w:rsidRPr="009902B7" w:rsidTr="009902B7">
        <w:trPr>
          <w:trHeight w:val="50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A1" w:rsidRPr="009902B7" w:rsidRDefault="00E748E7" w:rsidP="00E748E7">
            <w:pPr>
              <w:spacing w:after="486" w:line="269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>Протез плеча рабочий</w:t>
            </w:r>
          </w:p>
          <w:p w:rsidR="00E748E7" w:rsidRPr="009902B7" w:rsidRDefault="00E748E7" w:rsidP="00E748E7">
            <w:pPr>
              <w:spacing w:after="486" w:line="269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DA582D">
            <w:pPr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 xml:space="preserve">Протез плеча рабочий. Приемная постоянная гильза по индивидуальному слепку из слоистого пластика. Узел «локоть-предплечье» с бесступенчатой фиксацией с РСУ для присоединения рабочих насадок. Комплект </w:t>
            </w:r>
            <w:r w:rsidR="00C95AA1" w:rsidRPr="009902B7">
              <w:rPr>
                <w:rFonts w:ascii="Times New Roman" w:hAnsi="Times New Roman" w:cs="Times New Roman"/>
                <w:color w:val="auto"/>
              </w:rPr>
              <w:t>р</w:t>
            </w:r>
            <w:r w:rsidRPr="009902B7">
              <w:rPr>
                <w:rFonts w:ascii="Times New Roman" w:hAnsi="Times New Roman" w:cs="Times New Roman"/>
                <w:color w:val="auto"/>
              </w:rPr>
              <w:t>абочих насадок в зависимости от потребности инвалида. Крепление индивидуальное, подгоночное в зависимости от индивидуальной потребности инвалида.</w:t>
            </w:r>
          </w:p>
          <w:p w:rsidR="00DA582D" w:rsidRPr="009902B7" w:rsidRDefault="00DA582D" w:rsidP="00C95AA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902B7" w:rsidRPr="009902B7" w:rsidTr="009902B7">
        <w:trPr>
          <w:trHeight w:val="126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E748E7">
            <w:pPr>
              <w:spacing w:after="486" w:line="269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E748E7">
            <w:pPr>
              <w:spacing w:after="486" w:line="269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7" w:rsidRPr="009902B7" w:rsidRDefault="00E748E7" w:rsidP="009D2E53">
            <w:pPr>
              <w:spacing w:after="486" w:line="269" w:lineRule="exact"/>
              <w:ind w:right="6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02B7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E43080" w:rsidRPr="00E43080" w:rsidTr="009902B7">
        <w:trPr>
          <w:trHeight w:val="4215"/>
        </w:trPr>
        <w:tc>
          <w:tcPr>
            <w:tcW w:w="9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8E" w:rsidRPr="00E43080" w:rsidRDefault="002E098E" w:rsidP="002E098E">
            <w:pPr>
              <w:spacing w:after="486" w:line="269" w:lineRule="exact"/>
              <w:ind w:right="6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91A3E" w:rsidRPr="00E43080" w:rsidRDefault="00272CB7" w:rsidP="00C91A3E">
      <w:pPr>
        <w:rPr>
          <w:rFonts w:ascii="Times New Roman" w:hAnsi="Times New Roman" w:cs="Times New Roman"/>
          <w:color w:val="auto"/>
          <w:sz w:val="2"/>
          <w:szCs w:val="2"/>
        </w:rPr>
        <w:sectPr w:rsidR="00C91A3E" w:rsidRPr="00E43080" w:rsidSect="004A304E">
          <w:footerReference w:type="even" r:id="rId11"/>
          <w:pgSz w:w="11900" w:h="16840" w:code="9"/>
          <w:pgMar w:top="567" w:right="845" w:bottom="0" w:left="1418" w:header="0" w:footer="6" w:gutter="0"/>
          <w:pgNumType w:start="18"/>
          <w:cols w:space="720"/>
          <w:noEndnote/>
          <w:docGrid w:linePitch="360"/>
        </w:sectPr>
      </w:pPr>
      <w:r w:rsidRPr="00E43080">
        <w:rPr>
          <w:rFonts w:ascii="Times New Roman" w:hAnsi="Times New Roman" w:cs="Times New Roman"/>
          <w:color w:val="auto"/>
          <w:sz w:val="2"/>
          <w:szCs w:val="2"/>
        </w:rPr>
        <w:t>ьлдлд</w:t>
      </w:r>
    </w:p>
    <w:p w:rsidR="00C451C3" w:rsidRPr="00E43080" w:rsidRDefault="00D827CB" w:rsidP="003B5495">
      <w:pPr>
        <w:rPr>
          <w:rFonts w:ascii="Times New Roman" w:hAnsi="Times New Roman" w:cs="Times New Roman"/>
          <w:color w:val="auto"/>
        </w:rPr>
      </w:pPr>
    </w:p>
    <w:sectPr w:rsidR="00C451C3" w:rsidRPr="00E4308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CB" w:rsidRDefault="00D827CB" w:rsidP="00652599">
      <w:r>
        <w:separator/>
      </w:r>
    </w:p>
  </w:endnote>
  <w:endnote w:type="continuationSeparator" w:id="0">
    <w:p w:rsidR="00D827CB" w:rsidRDefault="00D827CB" w:rsidP="0065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10" w:rsidRDefault="00C91A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9931400</wp:posOffset>
              </wp:positionV>
              <wp:extent cx="140335" cy="160655"/>
              <wp:effectExtent l="0" t="0" r="0" b="444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C10" w:rsidRDefault="00B86FD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70E9">
                            <w:rPr>
                              <w:rStyle w:val="a4"/>
                              <w:rFonts w:eastAsia="Arial Unicode MS"/>
                              <w:noProof/>
                            </w:rPr>
                            <w:t>18</w:t>
                          </w:r>
                          <w:r>
                            <w:rPr>
                              <w:rStyle w:val="a4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286.2pt;margin-top:782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MCwgIAAK4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" filled="f" stroked="f">
              <v:textbox style="mso-fit-shape-to-text:t" inset="0,0,0,0">
                <w:txbxContent>
                  <w:p w:rsidR="004C3C10" w:rsidRDefault="00B86FD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70E9">
                      <w:rPr>
                        <w:rStyle w:val="a4"/>
                        <w:rFonts w:eastAsia="Arial Unicode MS"/>
                        <w:noProof/>
                      </w:rPr>
                      <w:t>18</w:t>
                    </w:r>
                    <w:r>
                      <w:rPr>
                        <w:rStyle w:val="a4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10" w:rsidRDefault="00D827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10" w:rsidRDefault="00D827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CB" w:rsidRDefault="00D827CB" w:rsidP="00652599">
      <w:r>
        <w:separator/>
      </w:r>
    </w:p>
  </w:footnote>
  <w:footnote w:type="continuationSeparator" w:id="0">
    <w:p w:rsidR="00D827CB" w:rsidRDefault="00D827CB" w:rsidP="0065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39CD"/>
    <w:multiLevelType w:val="multilevel"/>
    <w:tmpl w:val="7AE2D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E7"/>
    <w:rsid w:val="00021627"/>
    <w:rsid w:val="000219B2"/>
    <w:rsid w:val="00037A07"/>
    <w:rsid w:val="0006323D"/>
    <w:rsid w:val="00065168"/>
    <w:rsid w:val="00066C6E"/>
    <w:rsid w:val="0009229C"/>
    <w:rsid w:val="000A700D"/>
    <w:rsid w:val="000B4192"/>
    <w:rsid w:val="000B5B39"/>
    <w:rsid w:val="00114A6D"/>
    <w:rsid w:val="001473FD"/>
    <w:rsid w:val="001E0B58"/>
    <w:rsid w:val="001E5AB6"/>
    <w:rsid w:val="0022670C"/>
    <w:rsid w:val="00260F40"/>
    <w:rsid w:val="00272CB7"/>
    <w:rsid w:val="00284943"/>
    <w:rsid w:val="002857DC"/>
    <w:rsid w:val="002B4B51"/>
    <w:rsid w:val="002D10D0"/>
    <w:rsid w:val="002E098E"/>
    <w:rsid w:val="002F298F"/>
    <w:rsid w:val="003714EF"/>
    <w:rsid w:val="003A50DD"/>
    <w:rsid w:val="003B5495"/>
    <w:rsid w:val="00435648"/>
    <w:rsid w:val="00441213"/>
    <w:rsid w:val="004473E8"/>
    <w:rsid w:val="00450D17"/>
    <w:rsid w:val="0045588A"/>
    <w:rsid w:val="00462CDD"/>
    <w:rsid w:val="00462E85"/>
    <w:rsid w:val="004A304E"/>
    <w:rsid w:val="004A6385"/>
    <w:rsid w:val="004A7B1A"/>
    <w:rsid w:val="004B2F54"/>
    <w:rsid w:val="004C45E7"/>
    <w:rsid w:val="004C7344"/>
    <w:rsid w:val="004D794B"/>
    <w:rsid w:val="00531219"/>
    <w:rsid w:val="005B63C2"/>
    <w:rsid w:val="005D2AED"/>
    <w:rsid w:val="005D2B0F"/>
    <w:rsid w:val="005F662D"/>
    <w:rsid w:val="006140B3"/>
    <w:rsid w:val="00614967"/>
    <w:rsid w:val="0062051D"/>
    <w:rsid w:val="0062244A"/>
    <w:rsid w:val="006232D9"/>
    <w:rsid w:val="00626F8A"/>
    <w:rsid w:val="00652599"/>
    <w:rsid w:val="0066572A"/>
    <w:rsid w:val="0067244A"/>
    <w:rsid w:val="0067609D"/>
    <w:rsid w:val="006C2833"/>
    <w:rsid w:val="006D3302"/>
    <w:rsid w:val="006D5606"/>
    <w:rsid w:val="00700849"/>
    <w:rsid w:val="00725376"/>
    <w:rsid w:val="00726F83"/>
    <w:rsid w:val="007368EA"/>
    <w:rsid w:val="00737197"/>
    <w:rsid w:val="0078203C"/>
    <w:rsid w:val="00857A00"/>
    <w:rsid w:val="008F2E88"/>
    <w:rsid w:val="008F39FF"/>
    <w:rsid w:val="009142D6"/>
    <w:rsid w:val="009235FB"/>
    <w:rsid w:val="0095383F"/>
    <w:rsid w:val="00966CBF"/>
    <w:rsid w:val="009702A6"/>
    <w:rsid w:val="009902B7"/>
    <w:rsid w:val="00991C8D"/>
    <w:rsid w:val="009B304E"/>
    <w:rsid w:val="009D2E53"/>
    <w:rsid w:val="009F3EE6"/>
    <w:rsid w:val="009F692A"/>
    <w:rsid w:val="009F77E1"/>
    <w:rsid w:val="00A02CE0"/>
    <w:rsid w:val="00A24CF3"/>
    <w:rsid w:val="00A55C15"/>
    <w:rsid w:val="00AA2463"/>
    <w:rsid w:val="00AA6B54"/>
    <w:rsid w:val="00AE5DDC"/>
    <w:rsid w:val="00AF5CB2"/>
    <w:rsid w:val="00B04288"/>
    <w:rsid w:val="00B13262"/>
    <w:rsid w:val="00B176F3"/>
    <w:rsid w:val="00B430CB"/>
    <w:rsid w:val="00B626C2"/>
    <w:rsid w:val="00B86FDF"/>
    <w:rsid w:val="00B94AEA"/>
    <w:rsid w:val="00BA6C25"/>
    <w:rsid w:val="00BB0A13"/>
    <w:rsid w:val="00BD2D02"/>
    <w:rsid w:val="00BD71C5"/>
    <w:rsid w:val="00BF30A2"/>
    <w:rsid w:val="00C17F9B"/>
    <w:rsid w:val="00C217A2"/>
    <w:rsid w:val="00C91A3E"/>
    <w:rsid w:val="00C95AA1"/>
    <w:rsid w:val="00CA59D8"/>
    <w:rsid w:val="00D06CE0"/>
    <w:rsid w:val="00D53E02"/>
    <w:rsid w:val="00D827CB"/>
    <w:rsid w:val="00DA582D"/>
    <w:rsid w:val="00E22D4C"/>
    <w:rsid w:val="00E43080"/>
    <w:rsid w:val="00E748E7"/>
    <w:rsid w:val="00EC1E8E"/>
    <w:rsid w:val="00F00710"/>
    <w:rsid w:val="00F10420"/>
    <w:rsid w:val="00F108EE"/>
    <w:rsid w:val="00F26008"/>
    <w:rsid w:val="00F451C1"/>
    <w:rsid w:val="00F45720"/>
    <w:rsid w:val="00F671E1"/>
    <w:rsid w:val="00F85103"/>
    <w:rsid w:val="00FA4410"/>
    <w:rsid w:val="00FC6CB1"/>
    <w:rsid w:val="00FE3C49"/>
    <w:rsid w:val="00FE4D03"/>
    <w:rsid w:val="00FE7299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2C490-2E3F-48BC-9D6D-3B4A73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1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91A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C91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91A3E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91A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91A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91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C9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91A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9"/>
    <w:rsid w:val="00C91A3E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90ptExact">
    <w:name w:val="Основной текст (9) + Не курсив;Интервал 0 pt Exact"/>
    <w:basedOn w:val="9"/>
    <w:rsid w:val="00C91A3E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C91A3E"/>
    <w:rPr>
      <w:rFonts w:ascii="Microsoft Sans Serif" w:eastAsia="Microsoft Sans Serif" w:hAnsi="Microsoft Sans Serif" w:cs="Microsoft Sans Serif"/>
      <w:w w:val="150"/>
      <w:sz w:val="13"/>
      <w:szCs w:val="13"/>
      <w:shd w:val="clear" w:color="auto" w:fill="FFFFFF"/>
    </w:rPr>
  </w:style>
  <w:style w:type="character" w:customStyle="1" w:styleId="12Garamond85pt1pt100Exact">
    <w:name w:val="Основной текст (12) + Garamond;8;5 pt;Курсив;Интервал 1 pt;Масштаб 100% Exact"/>
    <w:basedOn w:val="12Exact"/>
    <w:rsid w:val="00C91A3E"/>
    <w:rPr>
      <w:rFonts w:ascii="Garamond" w:eastAsia="Garamond" w:hAnsi="Garamond" w:cs="Garamond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rsid w:val="00C91A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3ptExact">
    <w:name w:val="Основной текст (6) + Интервал 3 pt Exact"/>
    <w:basedOn w:val="6"/>
    <w:rsid w:val="00C91A3E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1ptExact">
    <w:name w:val="Основной текст (6) + Курсив;Интервал 1 pt Exact"/>
    <w:basedOn w:val="6"/>
    <w:rsid w:val="00C91A3E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91A3E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1A3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C91A3E"/>
    <w:pPr>
      <w:shd w:val="clear" w:color="auto" w:fill="FFFFFF"/>
      <w:spacing w:line="211" w:lineRule="exact"/>
      <w:ind w:hanging="11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C91A3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C91A3E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eastAsia="en-US" w:bidi="ar-SA"/>
    </w:rPr>
  </w:style>
  <w:style w:type="paragraph" w:customStyle="1" w:styleId="100">
    <w:name w:val="Основной текст (10)"/>
    <w:basedOn w:val="a"/>
    <w:link w:val="10"/>
    <w:rsid w:val="00C91A3E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C91A3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Основной текст (12)"/>
    <w:basedOn w:val="a"/>
    <w:link w:val="12Exact"/>
    <w:rsid w:val="00C91A3E"/>
    <w:pPr>
      <w:shd w:val="clear" w:color="auto" w:fill="FFFFFF"/>
      <w:spacing w:before="60" w:line="115" w:lineRule="exact"/>
      <w:jc w:val="both"/>
    </w:pPr>
    <w:rPr>
      <w:rFonts w:ascii="Microsoft Sans Serif" w:eastAsia="Microsoft Sans Serif" w:hAnsi="Microsoft Sans Serif" w:cs="Microsoft Sans Serif"/>
      <w:color w:val="auto"/>
      <w:w w:val="150"/>
      <w:sz w:val="13"/>
      <w:szCs w:val="1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652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5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52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5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D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217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2857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57D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FontStyle22">
    <w:name w:val="Font Style22"/>
    <w:basedOn w:val="a0"/>
    <w:rsid w:val="001E0B5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114A6D"/>
    <w:pPr>
      <w:widowControl/>
      <w:ind w:left="120" w:right="120" w:firstLine="150"/>
    </w:pPr>
    <w:rPr>
      <w:rFonts w:ascii="Tahoma" w:eastAsia="Times New Roman" w:hAnsi="Tahoma" w:cs="Tahoma"/>
      <w:color w:val="auto"/>
      <w:sz w:val="18"/>
      <w:szCs w:val="18"/>
      <w:lang w:eastAsia="ar-SA" w:bidi="ar-SA"/>
    </w:rPr>
  </w:style>
  <w:style w:type="character" w:customStyle="1" w:styleId="ab">
    <w:name w:val="Без интервала Знак"/>
    <w:link w:val="aa"/>
    <w:uiPriority w:val="1"/>
    <w:rsid w:val="00E748E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Dolich</dc:creator>
  <cp:keywords/>
  <dc:description/>
  <cp:lastModifiedBy>zam_dir_2</cp:lastModifiedBy>
  <cp:revision>58</cp:revision>
  <cp:lastPrinted>2018-03-20T11:19:00Z</cp:lastPrinted>
  <dcterms:created xsi:type="dcterms:W3CDTF">2016-12-22T13:24:00Z</dcterms:created>
  <dcterms:modified xsi:type="dcterms:W3CDTF">2018-03-21T15:15:00Z</dcterms:modified>
</cp:coreProperties>
</file>