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2B" w:rsidRPr="00654C2B" w:rsidRDefault="00654C2B" w:rsidP="00654C2B">
      <w:pPr>
        <w:pStyle w:val="a7"/>
        <w:jc w:val="center"/>
        <w:rPr>
          <w:b/>
        </w:rPr>
      </w:pPr>
      <w:bookmarkStart w:id="0" w:name="_GoBack"/>
      <w:bookmarkEnd w:id="0"/>
      <w:r w:rsidRPr="00654C2B">
        <w:rPr>
          <w:b/>
          <w:bCs/>
        </w:rPr>
        <w:t>Техническое задание</w:t>
      </w:r>
    </w:p>
    <w:p w:rsidR="00654C2B" w:rsidRPr="005A540B" w:rsidRDefault="00654C2B" w:rsidP="00654C2B">
      <w:pPr>
        <w:pStyle w:val="a7"/>
        <w:jc w:val="center"/>
        <w:rPr>
          <w:bCs/>
        </w:rPr>
      </w:pPr>
      <w:r w:rsidRPr="005A540B">
        <w:rPr>
          <w:bCs/>
        </w:rPr>
        <w:t xml:space="preserve">на оказание услуг по углубленному медицинскому обследованию работников Государственного учреждения - Рязанского регионального отделения Фонда социального страхования РФ </w:t>
      </w:r>
    </w:p>
    <w:p w:rsidR="00654C2B" w:rsidRPr="005A540B" w:rsidRDefault="00654C2B" w:rsidP="00654C2B">
      <w:pPr>
        <w:widowControl w:val="0"/>
        <w:tabs>
          <w:tab w:val="left" w:pos="708"/>
        </w:tabs>
        <w:jc w:val="righ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8382"/>
      </w:tblGrid>
      <w:tr w:rsidR="00654C2B" w:rsidRPr="005A540B" w:rsidTr="00962595">
        <w:trPr>
          <w:trHeight w:hRule="exact" w:val="105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C2B" w:rsidRPr="005A540B" w:rsidRDefault="00654C2B" w:rsidP="00962595">
            <w:r w:rsidRPr="005A540B">
              <w:t>№</w:t>
            </w:r>
            <w:proofErr w:type="gramStart"/>
            <w:r w:rsidRPr="005A540B">
              <w:t>п</w:t>
            </w:r>
            <w:proofErr w:type="gramEnd"/>
            <w:r w:rsidRPr="005A540B">
              <w:t>/п</w:t>
            </w:r>
          </w:p>
          <w:p w:rsidR="00654C2B" w:rsidRPr="005A540B" w:rsidRDefault="00654C2B" w:rsidP="00962595"/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2B" w:rsidRPr="005A540B" w:rsidRDefault="00654C2B" w:rsidP="00962595">
            <w:r w:rsidRPr="005A540B">
              <w:t>Наименование исследований</w:t>
            </w:r>
          </w:p>
        </w:tc>
      </w:tr>
      <w:tr w:rsidR="00654C2B" w:rsidRPr="005A540B" w:rsidTr="00962595">
        <w:trPr>
          <w:trHeight w:hRule="exact" w:val="105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C2B" w:rsidRPr="005A540B" w:rsidRDefault="00654C2B" w:rsidP="00962595">
            <w:r w:rsidRPr="005A540B">
              <w:t>1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2B" w:rsidRPr="005A540B" w:rsidRDefault="00654C2B" w:rsidP="00962595">
            <w:r w:rsidRPr="005A540B">
              <w:t>МРТ головного мозга</w:t>
            </w:r>
          </w:p>
        </w:tc>
      </w:tr>
      <w:tr w:rsidR="00654C2B" w:rsidRPr="005A540B" w:rsidTr="00962595">
        <w:trPr>
          <w:trHeight w:hRule="exact" w:val="105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C2B" w:rsidRPr="005A540B" w:rsidRDefault="00654C2B" w:rsidP="00962595">
            <w:r w:rsidRPr="005A540B">
              <w:t>2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2B" w:rsidRPr="005A540B" w:rsidRDefault="00654C2B" w:rsidP="00962595">
            <w:r w:rsidRPr="005A540B">
              <w:t>МРТ шейного отдела позвоночника</w:t>
            </w:r>
          </w:p>
        </w:tc>
      </w:tr>
      <w:tr w:rsidR="00654C2B" w:rsidRPr="005A540B" w:rsidTr="0096259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C2B" w:rsidRPr="005A540B" w:rsidRDefault="00654C2B" w:rsidP="00962595">
            <w:r w:rsidRPr="005A540B">
              <w:t>3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2B" w:rsidRPr="005A540B" w:rsidRDefault="00654C2B" w:rsidP="00962595">
            <w:r w:rsidRPr="005A540B">
              <w:t>МРТ грудного  отдела позвоночника</w:t>
            </w:r>
          </w:p>
        </w:tc>
      </w:tr>
    </w:tbl>
    <w:p w:rsidR="00654C2B" w:rsidRPr="005A540B" w:rsidRDefault="00654C2B" w:rsidP="00654C2B">
      <w:pPr>
        <w:suppressAutoHyphens/>
        <w:snapToGrid w:val="0"/>
        <w:spacing w:line="227" w:lineRule="exact"/>
        <w:jc w:val="both"/>
        <w:rPr>
          <w:lang w:eastAsia="ar-SA"/>
        </w:rPr>
      </w:pPr>
    </w:p>
    <w:p w:rsidR="00654C2B" w:rsidRPr="005A540B" w:rsidRDefault="00654C2B" w:rsidP="00654C2B">
      <w:pPr>
        <w:snapToGrid w:val="0"/>
        <w:ind w:firstLine="720"/>
        <w:jc w:val="center"/>
      </w:pPr>
    </w:p>
    <w:p w:rsidR="00654C2B" w:rsidRPr="005A540B" w:rsidRDefault="00654C2B" w:rsidP="00654C2B">
      <w:pPr>
        <w:snapToGrid w:val="0"/>
        <w:ind w:firstLine="720"/>
        <w:jc w:val="center"/>
      </w:pPr>
      <w:r w:rsidRPr="005A540B">
        <w:t>Требования к месту, условиям  и срокам  оказания услуг:</w:t>
      </w:r>
    </w:p>
    <w:p w:rsidR="00654C2B" w:rsidRPr="005A540B" w:rsidRDefault="00654C2B" w:rsidP="00654C2B">
      <w:pPr>
        <w:snapToGrid w:val="0"/>
        <w:ind w:firstLine="720"/>
        <w:jc w:val="both"/>
      </w:pPr>
      <w:r w:rsidRPr="005A540B">
        <w:t>Услуги по проведению углубленного медицинского обследования должны быть оказаны в период с момента заключения контракта по 25 декабря 2018 года. Оплата будет производиться на расчетный счет Исполнителя в течение 5 дней после подписания сторонами Акта о приемке оказанных услуг и счета на оплату.</w:t>
      </w:r>
    </w:p>
    <w:p w:rsidR="00654C2B" w:rsidRPr="005A540B" w:rsidRDefault="00654C2B" w:rsidP="00654C2B">
      <w:pPr>
        <w:snapToGrid w:val="0"/>
        <w:ind w:firstLine="720"/>
        <w:jc w:val="both"/>
      </w:pPr>
      <w:r w:rsidRPr="005A540B">
        <w:t>Место оказания услуг: углубленное медицинское обследование проводится по месту нахождения Исполнителя, на территории г. Рязани.</w:t>
      </w:r>
    </w:p>
    <w:p w:rsidR="00654C2B" w:rsidRPr="005A540B" w:rsidRDefault="00654C2B" w:rsidP="00654C2B">
      <w:pPr>
        <w:pStyle w:val="a3"/>
        <w:widowControl w:val="0"/>
        <w:spacing w:before="0" w:after="0"/>
        <w:ind w:left="709"/>
      </w:pPr>
    </w:p>
    <w:p w:rsidR="00654C2B" w:rsidRPr="005A540B" w:rsidRDefault="00654C2B" w:rsidP="00654C2B">
      <w:pPr>
        <w:pStyle w:val="a5"/>
        <w:widowControl w:val="0"/>
        <w:suppressAutoHyphens w:val="0"/>
        <w:ind w:left="360"/>
        <w:rPr>
          <w:rFonts w:ascii="Times New Roman" w:hAnsi="Times New Roman" w:cs="Times New Roman"/>
          <w:sz w:val="24"/>
        </w:rPr>
      </w:pPr>
      <w:r w:rsidRPr="005A540B">
        <w:rPr>
          <w:rFonts w:ascii="Times New Roman" w:hAnsi="Times New Roman" w:cs="Times New Roman"/>
          <w:sz w:val="24"/>
        </w:rPr>
        <w:t xml:space="preserve"> Требования к количественным характеристикам услуг:</w:t>
      </w:r>
    </w:p>
    <w:p w:rsidR="00654C2B" w:rsidRPr="005A540B" w:rsidRDefault="00654C2B" w:rsidP="00654C2B">
      <w:pPr>
        <w:pStyle w:val="a3"/>
        <w:widowControl w:val="0"/>
        <w:spacing w:before="0" w:after="0"/>
        <w:ind w:firstLine="720"/>
        <w:jc w:val="both"/>
      </w:pPr>
      <w:r w:rsidRPr="005A540B">
        <w:t>Количество человек, подлежащих углубленному медицинскому обследованию: 180 человека.</w:t>
      </w:r>
    </w:p>
    <w:p w:rsidR="00654C2B" w:rsidRPr="005A540B" w:rsidRDefault="00654C2B" w:rsidP="00654C2B">
      <w:pPr>
        <w:pStyle w:val="a3"/>
        <w:widowControl w:val="0"/>
        <w:spacing w:before="0" w:after="0"/>
        <w:ind w:left="709"/>
        <w:rPr>
          <w:color w:val="FF6600"/>
        </w:rPr>
      </w:pPr>
    </w:p>
    <w:p w:rsidR="00654C2B" w:rsidRPr="005A540B" w:rsidRDefault="00654C2B" w:rsidP="00654C2B">
      <w:pPr>
        <w:shd w:val="clear" w:color="auto" w:fill="FFFFFF"/>
        <w:tabs>
          <w:tab w:val="left" w:pos="1051"/>
        </w:tabs>
        <w:autoSpaceDE w:val="0"/>
        <w:autoSpaceDN w:val="0"/>
        <w:adjustRightInd w:val="0"/>
        <w:ind w:left="360"/>
        <w:jc w:val="center"/>
      </w:pPr>
      <w:r w:rsidRPr="005A540B">
        <w:t>Требования к качеству, безопасности услуг:</w:t>
      </w:r>
    </w:p>
    <w:p w:rsidR="00654C2B" w:rsidRDefault="00654C2B" w:rsidP="00654C2B">
      <w:pPr>
        <w:keepNext/>
        <w:ind w:firstLine="709"/>
        <w:jc w:val="both"/>
        <w:rPr>
          <w:szCs w:val="28"/>
        </w:rPr>
      </w:pPr>
      <w:r w:rsidRPr="005A540B">
        <w:t xml:space="preserve">Услуги по проведению углубленного медицинского обследования работников Государственного учреждения - Рязанского регионального отделения Фонда социального страхования Российской Федерации должны быть оказаны: с обязательным наличием у участника открытого конкурса лицензии </w:t>
      </w:r>
      <w:r w:rsidRPr="005A540B">
        <w:rPr>
          <w:color w:val="000000"/>
        </w:rPr>
        <w:t>на</w:t>
      </w:r>
      <w:r>
        <w:rPr>
          <w:color w:val="000000"/>
        </w:rPr>
        <w:t xml:space="preserve"> осуществление следующих видов медицинской деятельности: функциональной диагностике.</w:t>
      </w:r>
    </w:p>
    <w:p w:rsidR="00654C2B" w:rsidRDefault="00654C2B" w:rsidP="00654C2B">
      <w:pPr>
        <w:jc w:val="both"/>
      </w:pPr>
    </w:p>
    <w:p w:rsidR="00654C2B" w:rsidRDefault="00654C2B" w:rsidP="00654C2B">
      <w:pPr>
        <w:ind w:left="1416" w:hanging="1416"/>
        <w:jc w:val="both"/>
      </w:pPr>
      <w:r>
        <w:tab/>
      </w:r>
    </w:p>
    <w:p w:rsidR="00654C2B" w:rsidRDefault="00654C2B" w:rsidP="00654C2B">
      <w:pPr>
        <w:pStyle w:val="20"/>
        <w:spacing w:line="240" w:lineRule="auto"/>
        <w:ind w:firstLine="709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Требования к техническим характеристикам услуг:</w:t>
      </w:r>
    </w:p>
    <w:p w:rsidR="00654C2B" w:rsidRDefault="00654C2B" w:rsidP="00654C2B">
      <w:pPr>
        <w:snapToGrid w:val="0"/>
        <w:ind w:firstLine="708"/>
        <w:jc w:val="both"/>
      </w:pPr>
      <w:r>
        <w:t>Услуги по проведению углубленного медицинского обследования в рамках настоящего заказа должны быть оказаны в г. Рязани, по месту нахождения Исполнителя, в рабочие дни с понедельника по пятницу: с 8-00 часов до 15-00 часов.</w:t>
      </w:r>
    </w:p>
    <w:p w:rsidR="00654C2B" w:rsidRDefault="00654C2B" w:rsidP="00654C2B">
      <w:pPr>
        <w:snapToGrid w:val="0"/>
        <w:jc w:val="both"/>
      </w:pPr>
    </w:p>
    <w:p w:rsidR="00654C2B" w:rsidRDefault="00654C2B" w:rsidP="00654C2B">
      <w:pPr>
        <w:keepNext/>
        <w:ind w:firstLine="709"/>
        <w:jc w:val="both"/>
      </w:pPr>
      <w:r>
        <w:tab/>
      </w:r>
      <w:r w:rsidRPr="006C5805">
        <w:rPr>
          <w:b/>
        </w:rPr>
        <w:t>Требования к безопасности оказываемых услуг:</w:t>
      </w:r>
      <w:r>
        <w:t xml:space="preserve"> </w:t>
      </w:r>
    </w:p>
    <w:p w:rsidR="00654C2B" w:rsidRDefault="00654C2B" w:rsidP="00654C2B">
      <w:pPr>
        <w:snapToGrid w:val="0"/>
        <w:ind w:firstLine="708"/>
        <w:jc w:val="both"/>
      </w:pPr>
      <w:r>
        <w:t>Весь перечень услуг, оказываемых в рамках данного заказа, должен быть оказан каждому работнику Заказчика за один день с выдачей результатов обследования на бумажном носителе и на диске. Услуги по проведению углубленного медицинского обследования оказываются при обязательном наличии индивидуального графика, разработанного для работников Заказчика и согласованного с Заказчиком.</w:t>
      </w:r>
    </w:p>
    <w:p w:rsidR="00220106" w:rsidRDefault="00220106"/>
    <w:sectPr w:rsidR="0022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2B"/>
    <w:rsid w:val="00220106"/>
    <w:rsid w:val="0065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4C2B"/>
    <w:pPr>
      <w:suppressAutoHyphens/>
      <w:spacing w:before="280" w:after="280"/>
    </w:pPr>
    <w:rPr>
      <w:rFonts w:eastAsia="Times New Roman"/>
      <w:kern w:val="2"/>
      <w:lang w:eastAsia="ar-SA"/>
    </w:rPr>
  </w:style>
  <w:style w:type="character" w:customStyle="1" w:styleId="a4">
    <w:name w:val="Название Знак"/>
    <w:basedOn w:val="a0"/>
    <w:link w:val="a5"/>
    <w:locked/>
    <w:rsid w:val="00654C2B"/>
    <w:rPr>
      <w:sz w:val="28"/>
      <w:szCs w:val="24"/>
      <w:lang w:eastAsia="ar-SA"/>
    </w:rPr>
  </w:style>
  <w:style w:type="paragraph" w:styleId="a5">
    <w:name w:val="Title"/>
    <w:basedOn w:val="a"/>
    <w:next w:val="a6"/>
    <w:link w:val="a4"/>
    <w:qFormat/>
    <w:rsid w:val="00654C2B"/>
    <w:pPr>
      <w:suppressAutoHyphens/>
      <w:jc w:val="center"/>
    </w:pPr>
    <w:rPr>
      <w:rFonts w:asciiTheme="minorHAnsi" w:eastAsiaTheme="minorHAnsi" w:hAnsiTheme="minorHAnsi" w:cstheme="minorBidi"/>
      <w:sz w:val="28"/>
      <w:lang w:eastAsia="ar-SA"/>
    </w:rPr>
  </w:style>
  <w:style w:type="character" w:customStyle="1" w:styleId="1">
    <w:name w:val="Название Знак1"/>
    <w:basedOn w:val="a0"/>
    <w:uiPriority w:val="10"/>
    <w:rsid w:val="00654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2 Знак"/>
    <w:basedOn w:val="a0"/>
    <w:link w:val="20"/>
    <w:locked/>
    <w:rsid w:val="00654C2B"/>
    <w:rPr>
      <w:kern w:val="2"/>
      <w:lang w:eastAsia="ar-SA"/>
    </w:rPr>
  </w:style>
  <w:style w:type="paragraph" w:styleId="20">
    <w:name w:val="Body Text 2"/>
    <w:basedOn w:val="a"/>
    <w:link w:val="2"/>
    <w:rsid w:val="00654C2B"/>
    <w:pPr>
      <w:widowControl w:val="0"/>
      <w:suppressAutoHyphens/>
      <w:spacing w:line="100" w:lineRule="atLeast"/>
      <w:jc w:val="both"/>
    </w:pPr>
    <w:rPr>
      <w:rFonts w:asciiTheme="minorHAnsi" w:eastAsiaTheme="minorHAnsi" w:hAnsiTheme="minorHAnsi" w:cstheme="minorBidi"/>
      <w:kern w:val="2"/>
      <w:sz w:val="22"/>
      <w:szCs w:val="22"/>
      <w:lang w:eastAsia="ar-SA"/>
    </w:rPr>
  </w:style>
  <w:style w:type="character" w:customStyle="1" w:styleId="21">
    <w:name w:val="Основной текст 2 Знак1"/>
    <w:basedOn w:val="a0"/>
    <w:uiPriority w:val="99"/>
    <w:semiHidden/>
    <w:rsid w:val="00654C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654C2B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6">
    <w:name w:val="Subtitle"/>
    <w:basedOn w:val="a"/>
    <w:next w:val="a"/>
    <w:link w:val="a8"/>
    <w:uiPriority w:val="11"/>
    <w:qFormat/>
    <w:rsid w:val="00654C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654C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4C2B"/>
    <w:pPr>
      <w:suppressAutoHyphens/>
      <w:spacing w:before="280" w:after="280"/>
    </w:pPr>
    <w:rPr>
      <w:rFonts w:eastAsia="Times New Roman"/>
      <w:kern w:val="2"/>
      <w:lang w:eastAsia="ar-SA"/>
    </w:rPr>
  </w:style>
  <w:style w:type="character" w:customStyle="1" w:styleId="a4">
    <w:name w:val="Название Знак"/>
    <w:basedOn w:val="a0"/>
    <w:link w:val="a5"/>
    <w:locked/>
    <w:rsid w:val="00654C2B"/>
    <w:rPr>
      <w:sz w:val="28"/>
      <w:szCs w:val="24"/>
      <w:lang w:eastAsia="ar-SA"/>
    </w:rPr>
  </w:style>
  <w:style w:type="paragraph" w:styleId="a5">
    <w:name w:val="Title"/>
    <w:basedOn w:val="a"/>
    <w:next w:val="a6"/>
    <w:link w:val="a4"/>
    <w:qFormat/>
    <w:rsid w:val="00654C2B"/>
    <w:pPr>
      <w:suppressAutoHyphens/>
      <w:jc w:val="center"/>
    </w:pPr>
    <w:rPr>
      <w:rFonts w:asciiTheme="minorHAnsi" w:eastAsiaTheme="minorHAnsi" w:hAnsiTheme="minorHAnsi" w:cstheme="minorBidi"/>
      <w:sz w:val="28"/>
      <w:lang w:eastAsia="ar-SA"/>
    </w:rPr>
  </w:style>
  <w:style w:type="character" w:customStyle="1" w:styleId="1">
    <w:name w:val="Название Знак1"/>
    <w:basedOn w:val="a0"/>
    <w:uiPriority w:val="10"/>
    <w:rsid w:val="00654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2 Знак"/>
    <w:basedOn w:val="a0"/>
    <w:link w:val="20"/>
    <w:locked/>
    <w:rsid w:val="00654C2B"/>
    <w:rPr>
      <w:kern w:val="2"/>
      <w:lang w:eastAsia="ar-SA"/>
    </w:rPr>
  </w:style>
  <w:style w:type="paragraph" w:styleId="20">
    <w:name w:val="Body Text 2"/>
    <w:basedOn w:val="a"/>
    <w:link w:val="2"/>
    <w:rsid w:val="00654C2B"/>
    <w:pPr>
      <w:widowControl w:val="0"/>
      <w:suppressAutoHyphens/>
      <w:spacing w:line="100" w:lineRule="atLeast"/>
      <w:jc w:val="both"/>
    </w:pPr>
    <w:rPr>
      <w:rFonts w:asciiTheme="minorHAnsi" w:eastAsiaTheme="minorHAnsi" w:hAnsiTheme="minorHAnsi" w:cstheme="minorBidi"/>
      <w:kern w:val="2"/>
      <w:sz w:val="22"/>
      <w:szCs w:val="22"/>
      <w:lang w:eastAsia="ar-SA"/>
    </w:rPr>
  </w:style>
  <w:style w:type="character" w:customStyle="1" w:styleId="21">
    <w:name w:val="Основной текст 2 Знак1"/>
    <w:basedOn w:val="a0"/>
    <w:uiPriority w:val="99"/>
    <w:semiHidden/>
    <w:rsid w:val="00654C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654C2B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6">
    <w:name w:val="Subtitle"/>
    <w:basedOn w:val="a"/>
    <w:next w:val="a"/>
    <w:link w:val="a8"/>
    <w:uiPriority w:val="11"/>
    <w:qFormat/>
    <w:rsid w:val="00654C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654C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Бокова</dc:creator>
  <cp:lastModifiedBy>Бокова</cp:lastModifiedBy>
  <cp:revision>1</cp:revision>
  <dcterms:created xsi:type="dcterms:W3CDTF">2018-04-05T11:29:00Z</dcterms:created>
  <dcterms:modified xsi:type="dcterms:W3CDTF">2018-04-05T11:30:00Z</dcterms:modified>
</cp:coreProperties>
</file>