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Pr="0017779C" w:rsidRDefault="0017779C" w:rsidP="007074E7">
      <w:pPr>
        <w:widowControl w:val="0"/>
        <w:jc w:val="center"/>
        <w:rPr>
          <w:b/>
          <w:bCs/>
          <w:lang w:eastAsia="en-US"/>
        </w:rPr>
      </w:pPr>
      <w:r w:rsidRPr="0017779C">
        <w:rPr>
          <w:b/>
        </w:rPr>
        <w:t xml:space="preserve">на поставку технических средств реабилитации, а именно кресел-колясок с ручным приводом </w:t>
      </w:r>
      <w:r w:rsidRPr="0017779C">
        <w:rPr>
          <w:b/>
          <w:sz w:val="22"/>
          <w:szCs w:val="22"/>
        </w:rPr>
        <w:t xml:space="preserve">комнатных и прогулочных </w:t>
      </w:r>
      <w:r w:rsidRPr="0017779C">
        <w:rPr>
          <w:b/>
        </w:rPr>
        <w:t>для обеспечения инвалидов в 2018 году</w:t>
      </w:r>
      <w:r w:rsidR="007074E7" w:rsidRPr="0017779C">
        <w:rPr>
          <w:b/>
          <w:bCs/>
          <w:lang w:eastAsia="en-US"/>
        </w:rPr>
        <w:t xml:space="preserve">  </w:t>
      </w:r>
    </w:p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7074E7">
      <w:pPr>
        <w:widowControl w:val="0"/>
        <w:rPr>
          <w:b/>
        </w:rPr>
      </w:pPr>
      <w:r>
        <w:rPr>
          <w:b/>
        </w:rPr>
        <w:t>1. Наименование товара</w:t>
      </w:r>
    </w:p>
    <w:p w:rsidR="00D13B2A" w:rsidRPr="00D13B2A" w:rsidRDefault="00D13B2A" w:rsidP="00D13B2A">
      <w:pPr>
        <w:widowControl w:val="0"/>
        <w:jc w:val="both"/>
      </w:pPr>
      <w:r>
        <w:t>Кресло-коляска – техническое средство реабилитации, предназначенное для</w:t>
      </w:r>
      <w:r w:rsidRPr="00E512AE">
        <w:t xml:space="preserve"> </w:t>
      </w:r>
      <w:r>
        <w:t xml:space="preserve">обеспечения мобильности инвалидов за счет колес, оснащенное системой поддержки сиденья,  приводимое в движение </w:t>
      </w:r>
      <w:r w:rsidRPr="00EC275B">
        <w:t xml:space="preserve">мускульной силой пользователя или сопровождающего </w:t>
      </w:r>
      <w:r>
        <w:t>при его использовании</w:t>
      </w:r>
      <w:r w:rsidRPr="00EC275B">
        <w:t>.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2. Начальная (максимальная) цена контракта</w:t>
      </w:r>
    </w:p>
    <w:p w:rsidR="007074E7" w:rsidRPr="00980A7C" w:rsidRDefault="007074E7" w:rsidP="007074E7">
      <w:pPr>
        <w:widowControl w:val="0"/>
        <w:jc w:val="both"/>
      </w:pPr>
      <w:r w:rsidRPr="00980A7C">
        <w:t xml:space="preserve"> Начальная (максимальная) цена контракта составляет </w:t>
      </w:r>
      <w:r w:rsidR="0017779C">
        <w:t xml:space="preserve">1 823 333 </w:t>
      </w:r>
      <w:r w:rsidRPr="00980A7C">
        <w:t xml:space="preserve">руб. </w:t>
      </w:r>
      <w:r w:rsidR="00E802A7" w:rsidRPr="00980A7C">
        <w:t>00</w:t>
      </w:r>
      <w:r w:rsidRPr="00980A7C">
        <w:t xml:space="preserve"> коп</w:t>
      </w:r>
      <w:proofErr w:type="gramStart"/>
      <w:r w:rsidRPr="00980A7C">
        <w:t xml:space="preserve">., </w:t>
      </w:r>
      <w:proofErr w:type="gramEnd"/>
      <w:r w:rsidRPr="00980A7C">
        <w:t xml:space="preserve">количество товара – </w:t>
      </w:r>
      <w:r w:rsidR="0017779C">
        <w:t>10</w:t>
      </w:r>
      <w:r w:rsidR="00603820">
        <w:t>0</w:t>
      </w:r>
      <w:r w:rsidRPr="00980A7C">
        <w:t xml:space="preserve"> шт.</w:t>
      </w:r>
    </w:p>
    <w:p w:rsidR="007074E7" w:rsidRDefault="007074E7" w:rsidP="007074E7">
      <w:pPr>
        <w:widowControl w:val="0"/>
        <w:rPr>
          <w:b/>
        </w:rPr>
      </w:pPr>
      <w:r>
        <w:rPr>
          <w:b/>
        </w:rPr>
        <w:t>3. Технические требования к стандартным креслам-коляскам</w:t>
      </w:r>
    </w:p>
    <w:p w:rsidR="00541642" w:rsidRPr="0017779C" w:rsidRDefault="0017779C" w:rsidP="00541642">
      <w:pPr>
        <w:keepNext/>
        <w:widowControl w:val="0"/>
        <w:jc w:val="both"/>
      </w:pPr>
      <w:proofErr w:type="gramStart"/>
      <w:r w:rsidRPr="0017779C"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proofErr w:type="gramEnd"/>
    </w:p>
    <w:p w:rsidR="007074E7" w:rsidRDefault="007074E7" w:rsidP="007074E7">
      <w:pPr>
        <w:widowControl w:val="0"/>
        <w:jc w:val="both"/>
      </w:pPr>
      <w:r>
        <w:t>3.</w:t>
      </w:r>
      <w:r w:rsidR="0017779C">
        <w:t>1</w:t>
      </w:r>
      <w:r>
        <w:t>. Кресло-коляска должна быть новой (не бывшим ранее в употреблении), свободным от прав третьих лиц.</w:t>
      </w:r>
    </w:p>
    <w:p w:rsidR="007074E7" w:rsidRDefault="007074E7" w:rsidP="007074E7">
      <w:pPr>
        <w:widowControl w:val="0"/>
        <w:jc w:val="both"/>
      </w:pPr>
      <w:r>
        <w:t>3.</w:t>
      </w:r>
      <w:r w:rsidR="0017779C">
        <w:t>2</w:t>
      </w:r>
      <w:r>
        <w:t xml:space="preserve">. </w:t>
      </w:r>
      <w:r w:rsidR="0017779C">
        <w:rPr>
          <w:sz w:val="22"/>
          <w:szCs w:val="22"/>
        </w:rPr>
        <w:t>Осуществлять гарантийный ремонт Товаров за счет собственный сре</w:t>
      </w:r>
      <w:proofErr w:type="gramStart"/>
      <w:r w:rsidR="0017779C">
        <w:rPr>
          <w:sz w:val="22"/>
          <w:szCs w:val="22"/>
        </w:rPr>
        <w:t>дств в п</w:t>
      </w:r>
      <w:proofErr w:type="gramEnd"/>
      <w:r w:rsidR="0017779C">
        <w:rPr>
          <w:sz w:val="22"/>
          <w:szCs w:val="22"/>
        </w:rPr>
        <w:t>ериод гарантийного срока эксплуатации Товаров. Производить прием Товаров, подлежащих гарантийному ремонту в пунктах приема Получателей. Гарантийный срок эксплуатации Товаров должен составлять не менее 24 месяцев после подписания Акта приема-передачи Товара. Срок гарантийного ремонта не должен превышать 20 рабочих дней со дня обращения Получателя. Обеспечение возможности ремонта, устранение недостатков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  <w:r w:rsidR="0017779C">
        <w:t xml:space="preserve"> </w:t>
      </w:r>
      <w:r>
        <w:t>3.6. Кресло-коляска должна иметь гарантийный срок эксплуатации не менее 24 месяцев с момента передачи её Получателю.</w:t>
      </w:r>
    </w:p>
    <w:p w:rsidR="007074E7" w:rsidRDefault="007074E7" w:rsidP="007074E7">
      <w:pPr>
        <w:widowControl w:val="0"/>
        <w:jc w:val="both"/>
      </w:pPr>
      <w:r>
        <w:t>3.</w:t>
      </w:r>
      <w:r w:rsidR="0017779C">
        <w:t>3</w:t>
      </w:r>
      <w:r>
        <w:t xml:space="preserve">. Основные технические характеристики, комплектация и дополнительные опции для базовой модели кресла-коляски приведены в нижеследующей таблице. </w:t>
      </w:r>
    </w:p>
    <w:p w:rsidR="007074E7" w:rsidRDefault="007074E7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технические характеристики и дополнительные опции кресла-коляски</w:t>
      </w:r>
    </w:p>
    <w:tbl>
      <w:tblPr>
        <w:tblStyle w:val="ac"/>
        <w:tblW w:w="1050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4"/>
        <w:gridCol w:w="2633"/>
        <w:gridCol w:w="1843"/>
        <w:gridCol w:w="1416"/>
        <w:gridCol w:w="1757"/>
        <w:gridCol w:w="1137"/>
      </w:tblGrid>
      <w:tr w:rsidR="0017779C" w:rsidTr="00F1766C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Общая цена Товаров</w:t>
            </w:r>
          </w:p>
        </w:tc>
      </w:tr>
      <w:tr w:rsidR="0017779C" w:rsidTr="00F1766C">
        <w:trPr>
          <w:trHeight w:val="1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коляски складная, изготовлена из  алюминиевых труб с порошковым напылением и имеет механизм складывания по вертикальной оси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Оснащение и комплектация: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17779C" w:rsidTr="00F1766C">
        <w:trPr>
          <w:trHeight w:val="13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регулируемые стояночные </w:t>
            </w:r>
            <w:r>
              <w:rPr>
                <w:rFonts w:ascii="Times New Roman" w:hAnsi="Times New Roman"/>
              </w:rPr>
              <w:lastRenderedPageBreak/>
              <w:t>тормоза;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54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 литыми шинами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0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задние колеса с цельнолитыми шинами, быстросъемные с кнопочной фиксацией, с приводом от обода колеса;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 ремни-упоры для стоп;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ручки для пассивного использования;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199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Подушка на сиденье,  изготовленная из материалов с повышенным воздухообменом;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съемные,  откидные подлокотники, регулируемые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поворотные, съемные;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съемный </w:t>
            </w:r>
            <w:proofErr w:type="spellStart"/>
            <w:r>
              <w:rPr>
                <w:sz w:val="20"/>
                <w:szCs w:val="20"/>
              </w:rPr>
              <w:t>антиопрокидыватель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система опорных ремней спинки   изменяемой длины;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Конструкция кресла-коляски предоставляет возможности регулировки: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подножек: плавно по длине голени;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 для  ног по длине;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подлокотники:  по вертикали;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4-х положений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сидения: по глубине;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задних колес: по горизонтальной оси, по вертикальной оси;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передних колес: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Минимальные и максимальные характеристики: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передних колес;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20 не более 25 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задних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60 не более 65см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От 400 (включительно) до 500 (включительно)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Глубина сидения  регулируемая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Вес  кресло - коляски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более 22кг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110 кг.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коляски складная, изготовлена из  алюминиевых труб с порошковым напылением и имеет механизм складывания по вертикальной оси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Оснащение и комплектация: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регулируемые стояночные тормоза;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 литыми шинами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задние колеса с пневматическими шинами, быстросъемные с кнопочной фиксацией, с приводом от обода колеса;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 ремни-упоры для стоп;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ручки для пассивного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подушки сидения и спинки съемные,  изготовленные из материалов с повышенным воздухообменом;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съемные,  откидные подлокотники, регулируемые по высоте;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поворотные, съемные;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съемные устройства  </w:t>
            </w:r>
            <w:proofErr w:type="spellStart"/>
            <w:r>
              <w:rPr>
                <w:sz w:val="20"/>
                <w:szCs w:val="20"/>
              </w:rPr>
              <w:t>противоопрокидывания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система опорных ремней спинки   изменяемой длины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Конструкция кресла-коляски предоставляет возможности регулировки: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  <w:p w:rsidR="0017779C" w:rsidRDefault="0017779C">
            <w:pPr>
              <w:pStyle w:val="a6"/>
              <w:spacing w:after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подножек: плавно по длине голени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 для  ног по длине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подлокотники:  по вертикали: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4-х положений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сидения: по глубине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задних колес: по горизонтальной оси, по вертикальной оси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передних колес: по высоте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keepNext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Минимальные и максимальные характеристики:</w:t>
            </w:r>
          </w:p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передних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20 не более 25 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задних колес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60 не более 65см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От 400 (включительно) до 500 (включительно</w:t>
            </w:r>
            <w:proofErr w:type="gramStart"/>
            <w:r>
              <w:rPr>
                <w:sz w:val="18"/>
                <w:szCs w:val="18"/>
              </w:rPr>
              <w:t>)м</w:t>
            </w:r>
            <w:proofErr w:type="gramEnd"/>
            <w:r>
              <w:rPr>
                <w:sz w:val="18"/>
                <w:szCs w:val="18"/>
              </w:rPr>
              <w:t>м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Глубина сидения  регулируемая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Вес  кресло - коляски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более 22кг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Не менее 110 кг.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9C" w:rsidRDefault="0017779C">
            <w:pPr>
              <w:rPr>
                <w:lang w:eastAsia="zh-CN"/>
              </w:rPr>
            </w:pPr>
          </w:p>
        </w:tc>
      </w:tr>
      <w:tr w:rsidR="0017779C" w:rsidTr="00F1766C">
        <w:trPr>
          <w:trHeight w:val="230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C" w:rsidRDefault="0017779C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</w:tbl>
    <w:p w:rsidR="0017779C" w:rsidRDefault="0017779C" w:rsidP="00572675"/>
    <w:p w:rsidR="00572675" w:rsidRDefault="00572675" w:rsidP="00572675">
      <w:r w:rsidRPr="00365D67">
        <w:t>*</w:t>
      </w:r>
      <w:r>
        <w:rPr>
          <w:sz w:val="18"/>
          <w:szCs w:val="18"/>
        </w:rPr>
        <w:t xml:space="preserve"> -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>Объект закупки приведен в соответствие с терминологией Приказа Министерства труда и социальной защиты Российской Федерации от 24.05.2013г. №214н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lastRenderedPageBreak/>
        <w:t>4.</w:t>
      </w:r>
      <w:r>
        <w:t xml:space="preserve"> </w:t>
      </w:r>
      <w:r>
        <w:rPr>
          <w:b/>
        </w:rPr>
        <w:t>Требования к комплектности, маркировке, упаковке</w:t>
      </w:r>
    </w:p>
    <w:p w:rsidR="0017779C" w:rsidRDefault="0017779C" w:rsidP="0017779C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кресле-коляске должна быть маркировка, выполнена по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(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) 7176-15-2007 «Кресла-коляски. Часть 15. Требования к документации и маркировке для обеспечения доступности информации.</w:t>
      </w:r>
    </w:p>
    <w:p w:rsidR="007074E7" w:rsidRDefault="0017779C" w:rsidP="0017779C">
      <w:pPr>
        <w:widowControl w:val="0"/>
        <w:ind w:firstLine="709"/>
        <w:jc w:val="both"/>
      </w:pPr>
      <w:r>
        <w:rPr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074E7" w:rsidRPr="00252800" w:rsidRDefault="007074E7" w:rsidP="007074E7">
      <w:pPr>
        <w:widowControl w:val="0"/>
        <w:jc w:val="center"/>
        <w:rPr>
          <w:b/>
        </w:rPr>
      </w:pPr>
      <w:r>
        <w:rPr>
          <w:b/>
        </w:rPr>
        <w:t xml:space="preserve">5. </w:t>
      </w:r>
      <w:r w:rsidRPr="00252800">
        <w:rPr>
          <w:b/>
        </w:rPr>
        <w:t>Требование к месту, условиям и срокам (периодам</w:t>
      </w:r>
      <w:r w:rsidRPr="00252800">
        <w:t xml:space="preserve">) </w:t>
      </w:r>
      <w:r w:rsidRPr="00252800">
        <w:rPr>
          <w:b/>
        </w:rPr>
        <w:t>поставки кресел-колясок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5 (пяти) рабочих дней со дня заключения Контракта организовать на территории г. Улан-Удэ пункт выдачи товара Получателя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17779C" w:rsidRDefault="0017779C" w:rsidP="001777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даты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F87646" w:rsidRDefault="0017779C" w:rsidP="0017779C">
      <w:pPr>
        <w:widowControl w:val="0"/>
        <w:ind w:firstLine="709"/>
        <w:rPr>
          <w:b/>
        </w:rPr>
      </w:pPr>
      <w:r>
        <w:rPr>
          <w:sz w:val="22"/>
          <w:szCs w:val="22"/>
        </w:rPr>
        <w:t xml:space="preserve">   Поставка осуществляется в упаковке, обеспечивающей сохранность Товара во время перевозки.</w:t>
      </w:r>
    </w:p>
    <w:p w:rsidR="007074E7" w:rsidRDefault="007074E7" w:rsidP="007074E7">
      <w:pPr>
        <w:widowControl w:val="0"/>
        <w:ind w:firstLine="709"/>
        <w:rPr>
          <w:b/>
        </w:rPr>
      </w:pPr>
      <w:r w:rsidRPr="00E47D1E">
        <w:rPr>
          <w:b/>
        </w:rPr>
        <w:t>Дополнительные условия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совместно с Поставщиком со дня поступления Товара в регион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2 (двух)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Товара  и подписании Акта о приемке поставляемого Товара с перечнем претензий и сроков их устранения.     </w:t>
      </w:r>
    </w:p>
    <w:p w:rsidR="007074E7" w:rsidRDefault="0017779C" w:rsidP="0017779C">
      <w:pPr>
        <w:widowControl w:val="0"/>
        <w:ind w:firstLine="567"/>
      </w:pPr>
      <w:r>
        <w:rPr>
          <w:sz w:val="22"/>
          <w:szCs w:val="22"/>
        </w:rPr>
        <w:t xml:space="preserve">   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</w:p>
    <w:p w:rsidR="00F87646" w:rsidRDefault="00F87646" w:rsidP="00F87646">
      <w:pPr>
        <w:widowControl w:val="0"/>
      </w:pPr>
    </w:p>
    <w:p w:rsidR="00F87646" w:rsidRDefault="00F87646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</w:pPr>
    </w:p>
    <w:p w:rsidR="00E31A4D" w:rsidRDefault="00E31A4D" w:rsidP="00F87646">
      <w:pPr>
        <w:widowControl w:val="0"/>
        <w:sectPr w:rsidR="00E31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45" w:type="dxa"/>
        <w:tblInd w:w="108" w:type="dxa"/>
        <w:tblLook w:val="04A0" w:firstRow="1" w:lastRow="0" w:firstColumn="1" w:lastColumn="0" w:noHBand="0" w:noVBand="1"/>
      </w:tblPr>
      <w:tblGrid>
        <w:gridCol w:w="3842"/>
        <w:gridCol w:w="1857"/>
        <w:gridCol w:w="1679"/>
        <w:gridCol w:w="1699"/>
        <w:gridCol w:w="1258"/>
        <w:gridCol w:w="1128"/>
        <w:gridCol w:w="932"/>
        <w:gridCol w:w="1684"/>
        <w:gridCol w:w="566"/>
      </w:tblGrid>
      <w:tr w:rsidR="00E31A4D" w:rsidRPr="00E31A4D" w:rsidTr="00E31A4D">
        <w:trPr>
          <w:trHeight w:val="300"/>
        </w:trPr>
        <w:tc>
          <w:tcPr>
            <w:tcW w:w="1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Обоснования начальной максимальной цены Контракта,</w:t>
            </w:r>
          </w:p>
        </w:tc>
      </w:tr>
      <w:tr w:rsidR="00E31A4D" w:rsidRPr="00E31A4D" w:rsidTr="00E31A4D">
        <w:trPr>
          <w:trHeight w:val="3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на поставку технических средств реабилитации, а именно кресел-колясок   с ручным приводом комнатных и прогулочных для обеспечения инвалидов в 2018 году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14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  <w:r w:rsidRPr="00E31A4D">
              <w:rPr>
                <w:color w:val="00000A"/>
              </w:rPr>
              <w:t>Основные характеристики объекта закупки указаны в Техническом задании (часть VI аукционной документации)</w:t>
            </w:r>
          </w:p>
        </w:tc>
      </w:tr>
      <w:tr w:rsidR="00E31A4D" w:rsidRPr="00E31A4D" w:rsidTr="00E31A4D">
        <w:trPr>
          <w:trHeight w:val="315"/>
        </w:trPr>
        <w:tc>
          <w:tcPr>
            <w:tcW w:w="7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  <w:r w:rsidRPr="00E31A4D">
              <w:rPr>
                <w:color w:val="00000A"/>
              </w:rPr>
              <w:t>Используемый метод определения цены Контракта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</w:tr>
      <w:tr w:rsidR="00E31A4D" w:rsidRPr="00E31A4D" w:rsidTr="00E31A4D">
        <w:trPr>
          <w:trHeight w:val="3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color w:val="00000A"/>
              </w:rPr>
            </w:pPr>
            <w:r w:rsidRPr="00E31A4D">
              <w:rPr>
                <w:color w:val="00000A"/>
              </w:rPr>
              <w:t>Для определения НМЦК,   используется  метод сопоставимых рыночных цен – анализ рынка (коммерческие предложения Поставщиков)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jc w:val="right"/>
              <w:rPr>
                <w:b/>
                <w:bCs/>
                <w:color w:val="00000A"/>
              </w:rPr>
            </w:pPr>
            <w:r w:rsidRPr="00E31A4D">
              <w:rPr>
                <w:b/>
                <w:bCs/>
                <w:color w:val="00000A"/>
              </w:rPr>
              <w:t>Табл.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88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Наименование товара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0"/>
                <w:sz w:val="20"/>
                <w:szCs w:val="20"/>
              </w:rPr>
              <w:t>Стоимость товара по коммерческим предложениям на исх. от 26.04.2018 №13-37/0309-1675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Ср. цена за  </w:t>
            </w:r>
            <w:proofErr w:type="spellStart"/>
            <w:r w:rsidRPr="00E31A4D">
              <w:rPr>
                <w:rFonts w:ascii="Calibri" w:hAnsi="Calibri" w:cs="Calibri"/>
                <w:color w:val="000000"/>
                <w:sz w:val="20"/>
                <w:szCs w:val="20"/>
              </w:rPr>
              <w:t>ед</w:t>
            </w:r>
            <w:proofErr w:type="gramStart"/>
            <w:r w:rsidRPr="00E31A4D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E31A4D">
              <w:rPr>
                <w:rFonts w:ascii="Calibri" w:hAnsi="Calibri" w:cs="Calibri"/>
                <w:color w:val="000000"/>
                <w:sz w:val="20"/>
                <w:szCs w:val="20"/>
              </w:rPr>
              <w:t>овара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proofErr w:type="spellStart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Коэфф</w:t>
            </w:r>
            <w:proofErr w:type="spellEnd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proofErr w:type="spellStart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вариац</w:t>
            </w:r>
            <w:proofErr w:type="spellEnd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Кол-во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НМЦК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1200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Вх.№6651  от 08.05.2018</w:t>
            </w:r>
            <w:proofErr w:type="gramStart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сх.№34 от 08.05.18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Вх.№6650  от 08.05.2018</w:t>
            </w:r>
            <w:proofErr w:type="gramStart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сх.№30 от 08.05.18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Вх.№6649  от 08.05.2018</w:t>
            </w:r>
            <w:proofErr w:type="gramStart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E31A4D">
              <w:rPr>
                <w:rFonts w:ascii="Calibri" w:hAnsi="Calibri" w:cs="Calibri"/>
                <w:color w:val="00000A"/>
                <w:sz w:val="20"/>
                <w:szCs w:val="20"/>
              </w:rPr>
              <w:t>сх.№54 от 08.05.18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10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rPr>
                <w:color w:val="000000"/>
                <w:sz w:val="20"/>
                <w:szCs w:val="20"/>
              </w:rPr>
            </w:pPr>
            <w:r w:rsidRPr="00E31A4D">
              <w:rPr>
                <w:color w:val="000000"/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E31A4D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E31A4D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15200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21300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18200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18233.33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16.73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911666.50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10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rPr>
                <w:color w:val="000000"/>
                <w:sz w:val="20"/>
                <w:szCs w:val="20"/>
              </w:rPr>
            </w:pPr>
            <w:r w:rsidRPr="00E31A4D">
              <w:rPr>
                <w:color w:val="000000"/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E31A4D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E31A4D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15200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21300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18200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18233.33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A"/>
                <w:sz w:val="22"/>
                <w:szCs w:val="22"/>
              </w:rPr>
              <w:t>16.73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911666.50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31A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1823333.00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495"/>
        </w:trPr>
        <w:tc>
          <w:tcPr>
            <w:tcW w:w="14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  <w:r w:rsidRPr="00E31A4D">
              <w:rPr>
                <w:color w:val="00000A"/>
              </w:rPr>
              <w:br/>
              <w:t xml:space="preserve">В целях определения однородности совокупности рыночных цен, используемых в расчете цены контракта,   проведен расчет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0"/>
              </w:rPr>
            </w:pPr>
            <w:r w:rsidRPr="00E31A4D">
              <w:rPr>
                <w:color w:val="000000"/>
              </w:rPr>
              <w:t xml:space="preserve">коэффициента вариации по формуле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191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E31A4D" w:rsidRPr="00E31A4D">
              <w:trPr>
                <w:trHeight w:val="31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1A4D" w:rsidRPr="00E31A4D" w:rsidRDefault="00E31A4D" w:rsidP="00E31A4D">
                  <w:pPr>
                    <w:jc w:val="both"/>
                    <w:rPr>
                      <w:color w:val="00000A"/>
                    </w:rPr>
                  </w:pPr>
                </w:p>
              </w:tc>
            </w:tr>
          </w:tbl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A4D" w:rsidRPr="00E31A4D" w:rsidRDefault="00E31A4D" w:rsidP="00E31A4D">
            <w:pPr>
              <w:jc w:val="both"/>
              <w:rPr>
                <w:color w:val="00000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A4D" w:rsidRPr="00E31A4D" w:rsidTr="00E31A4D">
        <w:trPr>
          <w:trHeight w:val="264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A4D" w:rsidRPr="00E31A4D" w:rsidRDefault="00E31A4D" w:rsidP="00E31A4D">
            <w:pPr>
              <w:rPr>
                <w:color w:val="00000A"/>
              </w:rPr>
            </w:pPr>
            <w:r w:rsidRPr="00E31A4D">
              <w:rPr>
                <w:color w:val="00000A"/>
              </w:rPr>
              <w:lastRenderedPageBreak/>
              <w:t>где:</w:t>
            </w:r>
            <w:r w:rsidRPr="00E31A4D">
              <w:rPr>
                <w:color w:val="00000A"/>
              </w:rPr>
              <w:br/>
              <w:t>V - коэффициент вариации;</w:t>
            </w:r>
            <w:r w:rsidRPr="00E31A4D">
              <w:rPr>
                <w:color w:val="00000A"/>
              </w:rPr>
              <w:br/>
              <w:t xml:space="preserve">  - среднее квадратичное отклонение;</w:t>
            </w:r>
            <w:r w:rsidRPr="00E31A4D">
              <w:rPr>
                <w:color w:val="00000A"/>
              </w:rPr>
              <w:br/>
              <w:t xml:space="preserve">  - цена единицы товара, работы, услуги, указанная в источнике с номером i;</w:t>
            </w:r>
            <w:r w:rsidRPr="00E31A4D">
              <w:rPr>
                <w:color w:val="00000A"/>
              </w:rPr>
              <w:br/>
              <w:t>&lt;ц&gt; - средняя арифметическая величина цены единицы товара, работы, услуги;</w:t>
            </w:r>
            <w:r w:rsidRPr="00E31A4D">
              <w:rPr>
                <w:color w:val="00000A"/>
              </w:rPr>
              <w:br/>
              <w:t>n - количество значений, используемых в расчете.</w:t>
            </w:r>
            <w:r w:rsidRPr="00E31A4D">
              <w:rPr>
                <w:color w:val="00000A"/>
              </w:rPr>
              <w:br/>
              <w:t>Коэффициент вариации не превышает 33%, совокупность ценовых значений является однородной.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D" w:rsidRPr="00E31A4D" w:rsidRDefault="00E31A4D" w:rsidP="00E31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31A4D" w:rsidRDefault="00E31A4D" w:rsidP="00F87646">
      <w:pPr>
        <w:widowControl w:val="0"/>
      </w:pPr>
      <w:bookmarkStart w:id="0" w:name="_GoBack"/>
      <w:bookmarkEnd w:id="0"/>
    </w:p>
    <w:sectPr w:rsidR="00E31A4D" w:rsidSect="00E31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116EA5"/>
    <w:rsid w:val="0017779C"/>
    <w:rsid w:val="00217143"/>
    <w:rsid w:val="0022341E"/>
    <w:rsid w:val="0025063B"/>
    <w:rsid w:val="002A4A14"/>
    <w:rsid w:val="002D63F5"/>
    <w:rsid w:val="00365E29"/>
    <w:rsid w:val="004B41CC"/>
    <w:rsid w:val="004D7BDE"/>
    <w:rsid w:val="00541642"/>
    <w:rsid w:val="00572675"/>
    <w:rsid w:val="005B4D3D"/>
    <w:rsid w:val="00603820"/>
    <w:rsid w:val="006B4D5C"/>
    <w:rsid w:val="006E7B3F"/>
    <w:rsid w:val="007074E7"/>
    <w:rsid w:val="007658FC"/>
    <w:rsid w:val="007B25D5"/>
    <w:rsid w:val="007C3993"/>
    <w:rsid w:val="008D2143"/>
    <w:rsid w:val="0094356B"/>
    <w:rsid w:val="00980A7C"/>
    <w:rsid w:val="00B3405F"/>
    <w:rsid w:val="00B74AD5"/>
    <w:rsid w:val="00D13B2A"/>
    <w:rsid w:val="00E10502"/>
    <w:rsid w:val="00E31A4D"/>
    <w:rsid w:val="00E802A7"/>
    <w:rsid w:val="00F1766C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26A8-F483-49A3-A5A6-BA1AB9BF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paleeva</cp:lastModifiedBy>
  <cp:revision>4</cp:revision>
  <cp:lastPrinted>2018-05-15T09:19:00Z</cp:lastPrinted>
  <dcterms:created xsi:type="dcterms:W3CDTF">2018-07-04T00:41:00Z</dcterms:created>
  <dcterms:modified xsi:type="dcterms:W3CDTF">2018-07-04T00:47:00Z</dcterms:modified>
</cp:coreProperties>
</file>