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AE" w:rsidRPr="009705AE" w:rsidRDefault="009705AE" w:rsidP="009705AE">
      <w:pPr>
        <w:pStyle w:val="3"/>
        <w:widowControl w:val="0"/>
      </w:pPr>
      <w:bookmarkStart w:id="0" w:name="_GoBack"/>
      <w:bookmarkEnd w:id="0"/>
      <w:r w:rsidRPr="009705AE">
        <w:t>Техническое задание</w:t>
      </w:r>
    </w:p>
    <w:p w:rsidR="009705AE" w:rsidRPr="009705AE" w:rsidRDefault="009705AE" w:rsidP="009705A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9705AE" w:rsidRPr="009705AE" w:rsidRDefault="009705AE" w:rsidP="009705AE">
      <w:pPr>
        <w:pStyle w:val="a5"/>
        <w:keepNext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705AE">
        <w:rPr>
          <w:rFonts w:ascii="Times New Roman" w:hAnsi="Times New Roman" w:cs="Times New Roman"/>
          <w:bCs/>
          <w:sz w:val="16"/>
          <w:szCs w:val="16"/>
        </w:rPr>
        <w:t xml:space="preserve">Способ определения исполнителя (подрядчика, поставщика): </w:t>
      </w:r>
      <w:r w:rsidRPr="009705AE">
        <w:rPr>
          <w:rFonts w:ascii="Times New Roman" w:hAnsi="Times New Roman" w:cs="Times New Roman"/>
          <w:sz w:val="16"/>
          <w:szCs w:val="16"/>
        </w:rPr>
        <w:t>аукцион в электронной форме.</w:t>
      </w:r>
    </w:p>
    <w:p w:rsidR="009705AE" w:rsidRPr="002F517E" w:rsidRDefault="009705AE" w:rsidP="009705AE">
      <w:pPr>
        <w:pStyle w:val="a5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Наименование объекта закупки: Поставка технических средств реабилитации (</w:t>
      </w:r>
      <w:r w:rsidRPr="002F517E">
        <w:rPr>
          <w:rFonts w:ascii="Times New Roman" w:hAnsi="Times New Roman" w:cs="Times New Roman"/>
          <w:b/>
          <w:sz w:val="20"/>
          <w:szCs w:val="20"/>
        </w:rPr>
        <w:t xml:space="preserve">подгузников для взрослых размера </w:t>
      </w:r>
      <w:r w:rsidRPr="002F517E">
        <w:rPr>
          <w:rFonts w:ascii="Times New Roman" w:hAnsi="Times New Roman" w:cs="Times New Roman"/>
          <w:b/>
          <w:sz w:val="20"/>
          <w:szCs w:val="20"/>
          <w:lang w:val="en-US"/>
        </w:rPr>
        <w:t>XL</w:t>
      </w:r>
      <w:r w:rsidRPr="002F517E">
        <w:rPr>
          <w:rFonts w:ascii="Times New Roman" w:hAnsi="Times New Roman" w:cs="Times New Roman"/>
          <w:sz w:val="20"/>
          <w:szCs w:val="20"/>
        </w:rPr>
        <w:t xml:space="preserve">) для обеспечения инвалидов Орловской области в 2018 году. </w:t>
      </w:r>
    </w:p>
    <w:p w:rsidR="009705AE" w:rsidRPr="002F517E" w:rsidRDefault="009705AE" w:rsidP="009705AE">
      <w:pPr>
        <w:pStyle w:val="a5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Количество выполняемых работ (</w:t>
      </w:r>
      <w:r w:rsidRPr="002F517E">
        <w:rPr>
          <w:rFonts w:ascii="Times New Roman" w:hAnsi="Times New Roman" w:cs="Times New Roman"/>
          <w:bCs/>
          <w:sz w:val="20"/>
          <w:szCs w:val="20"/>
        </w:rPr>
        <w:t>поставки товара, оказания услуг)</w:t>
      </w:r>
      <w:r w:rsidRPr="002F517E">
        <w:rPr>
          <w:rFonts w:ascii="Times New Roman" w:hAnsi="Times New Roman" w:cs="Times New Roman"/>
          <w:sz w:val="20"/>
          <w:szCs w:val="20"/>
        </w:rPr>
        <w:t xml:space="preserve">: </w:t>
      </w:r>
      <w:r w:rsidRPr="002F517E">
        <w:rPr>
          <w:rFonts w:ascii="Times New Roman" w:hAnsi="Times New Roman" w:cs="Times New Roman"/>
          <w:b/>
          <w:sz w:val="20"/>
          <w:szCs w:val="20"/>
        </w:rPr>
        <w:t>155 000 штук</w:t>
      </w:r>
      <w:r w:rsidRPr="002F517E">
        <w:rPr>
          <w:rFonts w:ascii="Times New Roman" w:hAnsi="Times New Roman" w:cs="Times New Roman"/>
          <w:sz w:val="20"/>
          <w:szCs w:val="20"/>
        </w:rPr>
        <w:t>.</w:t>
      </w:r>
    </w:p>
    <w:p w:rsidR="009705AE" w:rsidRPr="002F517E" w:rsidRDefault="009705AE" w:rsidP="009705AE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bCs/>
          <w:sz w:val="20"/>
          <w:szCs w:val="20"/>
        </w:rPr>
        <w:t xml:space="preserve">Место поставки товара: </w:t>
      </w:r>
      <w:r w:rsidRPr="002F517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2F517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или по согласованию с получателем выдается ему по месту нахождения пункта выдачи (в г. Орле)</w:t>
      </w:r>
      <w:r w:rsidRPr="002F517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9705AE" w:rsidRPr="002F517E" w:rsidRDefault="009705AE" w:rsidP="009705A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517E">
        <w:rPr>
          <w:rFonts w:ascii="Times New Roman" w:hAnsi="Times New Roman" w:cs="Times New Roman"/>
          <w:bCs/>
          <w:sz w:val="20"/>
          <w:szCs w:val="20"/>
        </w:rPr>
        <w:t xml:space="preserve">Срок поставки товара: </w:t>
      </w:r>
      <w:r w:rsidR="001F158B" w:rsidRPr="002F517E">
        <w:rPr>
          <w:rFonts w:ascii="Times New Roman" w:hAnsi="Times New Roman" w:cs="Times New Roman"/>
          <w:b/>
          <w:bCs/>
          <w:sz w:val="20"/>
          <w:szCs w:val="20"/>
        </w:rPr>
        <w:t>по 30.10</w:t>
      </w:r>
      <w:r w:rsidRPr="002F517E">
        <w:rPr>
          <w:rFonts w:ascii="Times New Roman" w:hAnsi="Times New Roman" w:cs="Times New Roman"/>
          <w:b/>
          <w:bCs/>
          <w:sz w:val="20"/>
          <w:szCs w:val="20"/>
        </w:rPr>
        <w:t>.2018 г. включительно.</w:t>
      </w:r>
    </w:p>
    <w:p w:rsidR="009705AE" w:rsidRPr="002F517E" w:rsidRDefault="009705AE" w:rsidP="009705A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bCs/>
          <w:sz w:val="20"/>
          <w:szCs w:val="20"/>
        </w:rPr>
        <w:t xml:space="preserve">Сроки действия Контракта: </w:t>
      </w:r>
      <w:r w:rsidRPr="002F517E">
        <w:rPr>
          <w:rFonts w:ascii="Times New Roman" w:hAnsi="Times New Roman" w:cs="Times New Roman"/>
          <w:b/>
          <w:bCs/>
          <w:sz w:val="20"/>
          <w:szCs w:val="20"/>
        </w:rPr>
        <w:t>по 30.1</w:t>
      </w:r>
      <w:r w:rsidR="001F158B" w:rsidRPr="002F517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2F517E">
        <w:rPr>
          <w:rFonts w:ascii="Times New Roman" w:hAnsi="Times New Roman" w:cs="Times New Roman"/>
          <w:b/>
          <w:bCs/>
          <w:sz w:val="20"/>
          <w:szCs w:val="20"/>
        </w:rPr>
        <w:t>.2018 г. включительно.</w:t>
      </w:r>
    </w:p>
    <w:p w:rsidR="009705AE" w:rsidRPr="002F517E" w:rsidRDefault="009705AE" w:rsidP="009705A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517E">
        <w:rPr>
          <w:rFonts w:ascii="Times New Roman" w:hAnsi="Times New Roman" w:cs="Times New Roman"/>
          <w:bCs/>
          <w:sz w:val="20"/>
          <w:szCs w:val="20"/>
        </w:rPr>
        <w:t xml:space="preserve">Источник финансирования: </w:t>
      </w:r>
      <w:r w:rsidRPr="002F517E">
        <w:rPr>
          <w:rFonts w:ascii="Times New Roman" w:hAnsi="Times New Roman" w:cs="Times New Roman"/>
          <w:sz w:val="20"/>
          <w:szCs w:val="20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9705AE" w:rsidRPr="002F517E" w:rsidRDefault="009705AE" w:rsidP="009705AE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2F517E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2F517E">
        <w:rPr>
          <w:rFonts w:ascii="Times New Roman" w:hAnsi="Times New Roman" w:cs="Times New Roman"/>
          <w:b/>
        </w:rPr>
        <w:t>4 171 200 руб. 00 коп</w:t>
      </w:r>
      <w:r w:rsidRPr="002F517E">
        <w:rPr>
          <w:rFonts w:ascii="Times New Roman" w:hAnsi="Times New Roman" w:cs="Times New Roman"/>
        </w:rPr>
        <w:t>.</w:t>
      </w:r>
    </w:p>
    <w:p w:rsidR="009705AE" w:rsidRPr="002F517E" w:rsidRDefault="009705AE" w:rsidP="009705AE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2F517E">
        <w:rPr>
          <w:rFonts w:ascii="Times New Roman" w:hAnsi="Times New Roman" w:cs="Times New Roman"/>
          <w:color w:val="000000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доставка Товара Получателям.</w:t>
      </w:r>
    </w:p>
    <w:p w:rsidR="009705AE" w:rsidRPr="002F517E" w:rsidRDefault="009705AE" w:rsidP="009705AE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2F517E">
        <w:rPr>
          <w:rFonts w:ascii="Times New Roman" w:hAnsi="Times New Roman" w:cs="Times New Roman"/>
          <w:color w:val="000000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9705AE" w:rsidRPr="00074663" w:rsidRDefault="009705AE" w:rsidP="00970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74663">
        <w:rPr>
          <w:rFonts w:ascii="Times New Roman" w:hAnsi="Times New Roman" w:cs="Times New Roman"/>
          <w:b/>
          <w:sz w:val="16"/>
          <w:szCs w:val="16"/>
        </w:rPr>
        <w:t xml:space="preserve">Подгузники для взрослых размера </w:t>
      </w:r>
      <w:r w:rsidRPr="00074663">
        <w:rPr>
          <w:rFonts w:ascii="Times New Roman" w:hAnsi="Times New Roman" w:cs="Times New Roman"/>
          <w:b/>
          <w:sz w:val="16"/>
          <w:szCs w:val="16"/>
          <w:lang w:val="en-US"/>
        </w:rPr>
        <w:t>XL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"/>
        <w:gridCol w:w="2272"/>
        <w:gridCol w:w="2227"/>
        <w:gridCol w:w="1850"/>
        <w:gridCol w:w="1493"/>
        <w:gridCol w:w="1107"/>
      </w:tblGrid>
      <w:tr w:rsidR="009705AE" w:rsidRPr="00074663" w:rsidTr="009705AE"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№ пп</w:t>
            </w:r>
          </w:p>
        </w:tc>
        <w:tc>
          <w:tcPr>
            <w:tcW w:w="12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Предложение участника закупки</w:t>
            </w:r>
          </w:p>
        </w:tc>
        <w:tc>
          <w:tcPr>
            <w:tcW w:w="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Количество, шт.</w:t>
            </w:r>
          </w:p>
        </w:tc>
      </w:tr>
      <w:tr w:rsidR="009705AE" w:rsidRPr="00074663" w:rsidTr="009705AE">
        <w:tc>
          <w:tcPr>
            <w:tcW w:w="2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Подгузники для взрослых, 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</w:t>
            </w:r>
            <w:r w:rsidRPr="0007466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XL</w:t>
            </w: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(объем талии/бедер до 175 см), с полным влагопоглощением не менее 1450 г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суперабсорбирующим полимером, превращающим жидкость в гель и обладающим антибактериальными свойствами 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влагонасыщения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не менее 1450 г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  <w:t xml:space="preserve">Указать конкретное значение 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Подгузники для взрослых, 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</w:t>
            </w:r>
            <w:r w:rsidRPr="0007466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XL</w:t>
            </w: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(объем талии/бедер до 175 см), с полным влагопоглощением не менее 2800 г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реабилитация инвалидов 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85 000</w:t>
            </w:r>
          </w:p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подгузника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анатомическая 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внутренний слой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впитывающий слой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распушенная целлюлоза с суперабсорбирующим полимером, превращающим жидкость в гель и обладающим антибактериальными свойствами 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внешний/нижний слой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тонкого пластичного материала, препятствующего </w:t>
            </w: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проникновению влаги наружу 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lastRenderedPageBreak/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боковые бортики, защищающие от протеканий жидкости по бокам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 крепления подгузника на теле больного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застежки-липучки многократного использования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Дать словесное описание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влагонасыщения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>Указать наличие или отсутствие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2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полное влагопоглощение</w:t>
            </w:r>
          </w:p>
        </w:tc>
        <w:tc>
          <w:tcPr>
            <w:tcW w:w="9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05AE" w:rsidRPr="00074663" w:rsidRDefault="009705AE" w:rsidP="00433A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sz w:val="16"/>
                <w:szCs w:val="16"/>
              </w:rPr>
              <w:t>не менее 2800 г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  <w:t xml:space="preserve">Указать конкретное значение </w:t>
            </w:r>
          </w:p>
        </w:tc>
        <w:tc>
          <w:tcPr>
            <w:tcW w:w="58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</w:tr>
      <w:tr w:rsidR="009705AE" w:rsidRPr="00074663" w:rsidTr="009705AE">
        <w:tc>
          <w:tcPr>
            <w:tcW w:w="361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05AE" w:rsidRPr="00074663" w:rsidRDefault="009705AE" w:rsidP="00433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BFBFBF"/>
                <w:sz w:val="16"/>
                <w:szCs w:val="16"/>
              </w:rPr>
            </w:pPr>
            <w:r w:rsidRPr="00074663">
              <w:rPr>
                <w:rFonts w:ascii="Times New Roman" w:hAnsi="Times New Roman" w:cs="Times New Roman"/>
                <w:b/>
                <w:sz w:val="16"/>
                <w:szCs w:val="16"/>
              </w:rPr>
              <w:t>155 000</w:t>
            </w:r>
          </w:p>
        </w:tc>
      </w:tr>
    </w:tbl>
    <w:p w:rsidR="009705AE" w:rsidRPr="00074663" w:rsidRDefault="009705AE" w:rsidP="00970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705AE" w:rsidRPr="002F517E" w:rsidRDefault="009705AE" w:rsidP="00970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517E">
        <w:rPr>
          <w:rFonts w:ascii="Times New Roman" w:hAnsi="Times New Roman" w:cs="Times New Roman"/>
          <w:bCs/>
          <w:sz w:val="20"/>
          <w:szCs w:val="20"/>
        </w:rPr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9705AE" w:rsidRPr="002F517E" w:rsidRDefault="009705AE" w:rsidP="00970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517E">
        <w:rPr>
          <w:rFonts w:ascii="Times New Roman" w:hAnsi="Times New Roman" w:cs="Times New Roman"/>
          <w:bCs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9705AE" w:rsidRPr="002F517E" w:rsidRDefault="009705AE" w:rsidP="00970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705AE" w:rsidRPr="002F517E" w:rsidRDefault="009705AE" w:rsidP="009705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517E">
        <w:rPr>
          <w:rFonts w:ascii="Times New Roman" w:hAnsi="Times New Roman" w:cs="Times New Roman"/>
          <w:b/>
          <w:bCs/>
          <w:sz w:val="20"/>
          <w:szCs w:val="20"/>
        </w:rPr>
        <w:t>Требования к качеству товара</w:t>
      </w:r>
    </w:p>
    <w:p w:rsidR="009705AE" w:rsidRPr="002F517E" w:rsidRDefault="009705AE" w:rsidP="009705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9705AE" w:rsidRPr="002F517E" w:rsidRDefault="009705AE" w:rsidP="009705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Подгузники для взрослых должны быть изготовлены в виде раскроя трусов с фиксирующими элементами.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Конструкция подгузников включает (начиная со слоя, контактирующего с кожей человека):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верхний (внутренний) покровный слой - слой, который непосредственно соприкасается с кожей человека и пропускает жидкость внутрь подгузника;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нижний покровный слой - слой, который расположен за защитным слоем;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боковые дугообразные оборки с двух сторон подгузника, стянутые резинками;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Подгузники могут иметь дополнительные слои помимо вышеперечисленных, выполняющие определенные функции.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Качество поставляемого Товара должно соответствовать требованиям ГОСТ Р 55082-2012 «Изделия бумажные медицинского назначения. Подгузники для взрослых»,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10993-10-2011, ГОСТ Р ИСО 11948-1-2015.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lastRenderedPageBreak/>
        <w:t xml:space="preserve">Гигиенические показатели подгузников, обеспечивающие их безопасность для здоровья человека, должны соответствовать нормативам,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9705AE" w:rsidRPr="002F517E" w:rsidRDefault="009705AE" w:rsidP="00970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05AE" w:rsidRPr="002F517E" w:rsidRDefault="009705AE" w:rsidP="00970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517E">
        <w:rPr>
          <w:rFonts w:ascii="Times New Roman" w:hAnsi="Times New Roman" w:cs="Times New Roman"/>
          <w:sz w:val="20"/>
          <w:szCs w:val="20"/>
        </w:rPr>
        <w:t xml:space="preserve">Требования к техническим характеристикам </w:t>
      </w:r>
      <w:r w:rsidRPr="002F517E">
        <w:rPr>
          <w:rFonts w:ascii="Times New Roman" w:hAnsi="Times New Roman" w:cs="Times New Roman"/>
          <w:bCs/>
          <w:sz w:val="20"/>
          <w:szCs w:val="20"/>
        </w:rPr>
        <w:t>товара: указаны в таблице.</w:t>
      </w:r>
    </w:p>
    <w:p w:rsidR="009705AE" w:rsidRPr="002F517E" w:rsidRDefault="009705AE" w:rsidP="009705AE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05AE" w:rsidRPr="002F517E" w:rsidRDefault="009705AE" w:rsidP="009705AE">
      <w:pPr>
        <w:keepLines/>
        <w:widowControl w:val="0"/>
        <w:tabs>
          <w:tab w:val="left" w:pos="226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517E">
        <w:rPr>
          <w:rFonts w:ascii="Times New Roman" w:hAnsi="Times New Roman" w:cs="Times New Roman"/>
          <w:b/>
          <w:sz w:val="20"/>
          <w:szCs w:val="20"/>
        </w:rPr>
        <w:t xml:space="preserve">Требования к безопасности </w:t>
      </w:r>
      <w:r w:rsidRPr="002F517E">
        <w:rPr>
          <w:rFonts w:ascii="Times New Roman" w:hAnsi="Times New Roman" w:cs="Times New Roman"/>
          <w:b/>
          <w:bCs/>
          <w:sz w:val="20"/>
          <w:szCs w:val="20"/>
        </w:rPr>
        <w:t>товара</w:t>
      </w:r>
    </w:p>
    <w:p w:rsidR="009705AE" w:rsidRPr="002F517E" w:rsidRDefault="009705AE" w:rsidP="009705AE">
      <w:pPr>
        <w:pStyle w:val="a3"/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или свидетельства о государственной регистрации Таможенного союза. Декларации о соответствии (сертификаты соответствия) должны быть зарегистрированы Федеральной службой по аккредитации.</w:t>
      </w:r>
    </w:p>
    <w:p w:rsidR="009705AE" w:rsidRPr="002F517E" w:rsidRDefault="009705AE" w:rsidP="009705A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05AE" w:rsidRPr="002F517E" w:rsidRDefault="009705AE" w:rsidP="009705A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517E">
        <w:rPr>
          <w:rFonts w:ascii="Times New Roman" w:hAnsi="Times New Roman" w:cs="Times New Roman"/>
          <w:b/>
          <w:sz w:val="20"/>
          <w:szCs w:val="20"/>
        </w:rPr>
        <w:t xml:space="preserve">Требования к результатам </w:t>
      </w:r>
      <w:r w:rsidRPr="002F517E">
        <w:rPr>
          <w:rFonts w:ascii="Times New Roman" w:hAnsi="Times New Roman" w:cs="Times New Roman"/>
          <w:b/>
          <w:bCs/>
          <w:sz w:val="20"/>
          <w:szCs w:val="20"/>
        </w:rPr>
        <w:t>поставки товара</w:t>
      </w:r>
    </w:p>
    <w:p w:rsidR="009705AE" w:rsidRPr="002F517E" w:rsidRDefault="009705AE" w:rsidP="009705AE">
      <w:pPr>
        <w:pStyle w:val="1"/>
        <w:spacing w:line="240" w:lineRule="auto"/>
        <w:ind w:firstLine="720"/>
        <w:contextualSpacing/>
        <w:jc w:val="both"/>
        <w:rPr>
          <w:sz w:val="20"/>
        </w:rPr>
      </w:pPr>
      <w:r w:rsidRPr="002F517E">
        <w:rPr>
          <w:sz w:val="20"/>
        </w:rPr>
        <w:t>Маркировка упаковки должна содержать: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размер изделия (при наличии), обозначение впитываемости изделия (при наличии), вид (вариант) технического исполнения подгузника - отличительные характеристики абсорбирующего белья в соответствии с его техническим исполнением (при наличии);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товарную марку (при наличии), номер артикула (при наличии);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количество подгузников в упаковке;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дата (месяц, год) изготовления;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штриховой код изделия (при наличии);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срок годности, устанавливаемый изготовителем;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 xml:space="preserve">- правила использования (при необходимости); 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>Маркировка должна быть хорошо различима, без искажений и пробелов.</w:t>
      </w:r>
    </w:p>
    <w:p w:rsidR="009705AE" w:rsidRPr="002F517E" w:rsidRDefault="009705AE" w:rsidP="009705AE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05AE" w:rsidRPr="002F517E" w:rsidRDefault="009705AE" w:rsidP="009705AE">
      <w:pPr>
        <w:keepNext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517E">
        <w:rPr>
          <w:rFonts w:ascii="Times New Roman" w:hAnsi="Times New Roman" w:cs="Times New Roman"/>
          <w:b/>
          <w:sz w:val="20"/>
          <w:szCs w:val="20"/>
        </w:rPr>
        <w:t xml:space="preserve">Требования к сроку и (или) объему предоставления гарантий </w:t>
      </w:r>
      <w:r w:rsidRPr="002F517E">
        <w:rPr>
          <w:rFonts w:ascii="Times New Roman" w:hAnsi="Times New Roman" w:cs="Times New Roman"/>
          <w:b/>
          <w:bCs/>
          <w:sz w:val="20"/>
          <w:szCs w:val="20"/>
        </w:rPr>
        <w:t>товара</w:t>
      </w:r>
    </w:p>
    <w:p w:rsidR="009705AE" w:rsidRPr="002F517E" w:rsidRDefault="009705AE" w:rsidP="009705AE">
      <w:pPr>
        <w:shd w:val="clear" w:color="auto" w:fill="FFFFFF"/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17E">
        <w:rPr>
          <w:rFonts w:ascii="Times New Roman" w:hAnsi="Times New Roman" w:cs="Times New Roman"/>
          <w:sz w:val="20"/>
          <w:szCs w:val="20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2F517E">
        <w:rPr>
          <w:rFonts w:ascii="Times New Roman" w:hAnsi="Times New Roman" w:cs="Times New Roman"/>
          <w:b/>
          <w:sz w:val="20"/>
          <w:szCs w:val="20"/>
        </w:rPr>
        <w:t>Остаточный срок годности Товара на дату выдачи должен быть не менее 1 года.</w:t>
      </w:r>
    </w:p>
    <w:p w:rsidR="009705AE" w:rsidRPr="002F517E" w:rsidRDefault="009705AE" w:rsidP="00970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9705AE" w:rsidRPr="002F517E" w:rsidRDefault="009705AE" w:rsidP="009705A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F517E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Место, условия и сроки (периоды) поставки товара</w:t>
      </w:r>
    </w:p>
    <w:p w:rsidR="009705AE" w:rsidRPr="002F517E" w:rsidRDefault="009705AE" w:rsidP="009705A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517E">
        <w:rPr>
          <w:rFonts w:ascii="Times New Roman" w:hAnsi="Times New Roman" w:cs="Times New Roman"/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9705AE" w:rsidRPr="002F517E" w:rsidRDefault="009705AE" w:rsidP="009705A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517E">
        <w:rPr>
          <w:rFonts w:ascii="Times New Roman" w:hAnsi="Times New Roman" w:cs="Times New Roman"/>
          <w:sz w:val="20"/>
          <w:szCs w:val="20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9705AE" w:rsidRPr="002F517E" w:rsidRDefault="009705AE" w:rsidP="009705A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517E">
        <w:rPr>
          <w:rFonts w:ascii="Times New Roman" w:hAnsi="Times New Roman" w:cs="Times New Roman"/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9705AE" w:rsidRPr="002F517E" w:rsidRDefault="009705AE" w:rsidP="009705A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517E">
        <w:rPr>
          <w:rFonts w:ascii="Times New Roman" w:hAnsi="Times New Roman" w:cs="Times New Roman"/>
          <w:sz w:val="20"/>
          <w:szCs w:val="20"/>
          <w:lang w:eastAsia="ru-RU"/>
        </w:rPr>
        <w:t>Начало поставки - не позднее 15 (пятнадцати) календарных дней с даты заключения Контракта.</w:t>
      </w:r>
    </w:p>
    <w:p w:rsidR="009705AE" w:rsidRPr="002F517E" w:rsidRDefault="009705AE" w:rsidP="009705A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F517E">
        <w:rPr>
          <w:rFonts w:ascii="Times New Roman" w:hAnsi="Times New Roman" w:cs="Times New Roman"/>
          <w:sz w:val="20"/>
          <w:szCs w:val="20"/>
          <w:lang w:eastAsia="ru-RU"/>
        </w:rPr>
        <w:t xml:space="preserve">Окончание поставки – не позднее </w:t>
      </w:r>
      <w:r w:rsidRPr="002F51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30 </w:t>
      </w:r>
      <w:r w:rsidR="002F517E" w:rsidRPr="002F51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октября</w:t>
      </w:r>
      <w:r w:rsidRPr="002F517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включительно.</w:t>
      </w:r>
    </w:p>
    <w:p w:rsidR="009705AE" w:rsidRPr="002F517E" w:rsidRDefault="009705AE" w:rsidP="00970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706B" w:rsidRDefault="0017706B"/>
    <w:sectPr w:rsidR="0017706B" w:rsidSect="009705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AE"/>
    <w:rsid w:val="0017706B"/>
    <w:rsid w:val="001F158B"/>
    <w:rsid w:val="002F517E"/>
    <w:rsid w:val="00471229"/>
    <w:rsid w:val="009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C75C-418A-48A8-8D2B-77C7F51F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AE"/>
  </w:style>
  <w:style w:type="paragraph" w:styleId="3">
    <w:name w:val="heading 3"/>
    <w:basedOn w:val="a"/>
    <w:next w:val="a"/>
    <w:link w:val="30"/>
    <w:qFormat/>
    <w:rsid w:val="009705AE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05A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Body Text"/>
    <w:basedOn w:val="a"/>
    <w:link w:val="a4"/>
    <w:rsid w:val="009705A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705AE"/>
  </w:style>
  <w:style w:type="paragraph" w:styleId="a5">
    <w:name w:val="Body Text Indent"/>
    <w:basedOn w:val="a"/>
    <w:link w:val="a6"/>
    <w:uiPriority w:val="99"/>
    <w:unhideWhenUsed/>
    <w:rsid w:val="009705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05AE"/>
  </w:style>
  <w:style w:type="paragraph" w:customStyle="1" w:styleId="ConsPlusNormal">
    <w:name w:val="ConsPlusNormal"/>
    <w:rsid w:val="009705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uiPriority w:val="99"/>
    <w:qFormat/>
    <w:rsid w:val="009705A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10359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57500259</cp:lastModifiedBy>
  <cp:revision>2</cp:revision>
  <dcterms:created xsi:type="dcterms:W3CDTF">2018-07-12T17:31:00Z</dcterms:created>
  <dcterms:modified xsi:type="dcterms:W3CDTF">2018-07-12T17:31:00Z</dcterms:modified>
</cp:coreProperties>
</file>