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01" w:rsidRPr="00C31B78" w:rsidRDefault="00B20301" w:rsidP="00B20301">
      <w:pPr>
        <w:autoSpaceDE w:val="0"/>
        <w:jc w:val="center"/>
        <w:rPr>
          <w:b/>
          <w:bCs/>
          <w:sz w:val="26"/>
          <w:szCs w:val="26"/>
        </w:rPr>
      </w:pPr>
      <w:r w:rsidRPr="00C31B78">
        <w:rPr>
          <w:b/>
          <w:bCs/>
          <w:sz w:val="26"/>
          <w:szCs w:val="26"/>
          <w:lang w:val="en-US"/>
        </w:rPr>
        <w:t>V</w:t>
      </w:r>
      <w:r w:rsidRPr="00C31B78">
        <w:rPr>
          <w:b/>
          <w:bCs/>
          <w:sz w:val="26"/>
          <w:szCs w:val="26"/>
        </w:rPr>
        <w:t>. Требования к функциональным, техническим и качественным</w:t>
      </w:r>
    </w:p>
    <w:p w:rsidR="00B20301" w:rsidRPr="00C31B78" w:rsidRDefault="00B20301" w:rsidP="00B20301">
      <w:pPr>
        <w:autoSpaceDE w:val="0"/>
        <w:jc w:val="center"/>
        <w:rPr>
          <w:b/>
          <w:bCs/>
          <w:sz w:val="26"/>
          <w:szCs w:val="26"/>
        </w:rPr>
      </w:pPr>
      <w:r w:rsidRPr="00C31B78">
        <w:rPr>
          <w:b/>
          <w:bCs/>
          <w:sz w:val="26"/>
          <w:szCs w:val="26"/>
        </w:rPr>
        <w:t>характеристикам объекта закупки</w:t>
      </w:r>
    </w:p>
    <w:p w:rsidR="00B20301" w:rsidRDefault="00B20301" w:rsidP="00B20301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187" w:type="dxa"/>
        <w:jc w:val="center"/>
        <w:tblInd w:w="-157" w:type="dxa"/>
        <w:tblLayout w:type="fixed"/>
        <w:tblLook w:val="0000" w:firstRow="0" w:lastRow="0" w:firstColumn="0" w:lastColumn="0" w:noHBand="0" w:noVBand="0"/>
      </w:tblPr>
      <w:tblGrid>
        <w:gridCol w:w="549"/>
        <w:gridCol w:w="1984"/>
        <w:gridCol w:w="6662"/>
        <w:gridCol w:w="992"/>
      </w:tblGrid>
      <w:tr w:rsidR="00B20301" w:rsidRPr="004D09A0" w:rsidTr="00B20301">
        <w:trPr>
          <w:trHeight w:val="765"/>
          <w:jc w:val="center"/>
        </w:trPr>
        <w:tc>
          <w:tcPr>
            <w:tcW w:w="10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301" w:rsidRPr="004D09A0" w:rsidRDefault="00B20301" w:rsidP="00FF68DC">
            <w:pPr>
              <w:suppressAutoHyphens w:val="0"/>
              <w:spacing w:after="80" w:line="260" w:lineRule="exact"/>
              <w:rPr>
                <w:rFonts w:eastAsia="Calibri"/>
                <w:bCs/>
                <w:color w:val="000000"/>
                <w:lang w:eastAsia="en-US"/>
              </w:rPr>
            </w:pPr>
            <w:r w:rsidRPr="004D09A0">
              <w:rPr>
                <w:rFonts w:eastAsia="Calibri"/>
                <w:lang w:eastAsia="en-US"/>
              </w:rPr>
              <w:t>Качество изготавливаемых Изделий должно соответствовать государственным стандартам (ГОСТ), действующих на территории Российской Федерации, в том числе:</w:t>
            </w:r>
          </w:p>
          <w:p w:rsidR="00B20301" w:rsidRPr="004D09A0" w:rsidRDefault="00B20301" w:rsidP="00FF68DC">
            <w:pPr>
              <w:suppressAutoHyphens w:val="0"/>
              <w:autoSpaceDE w:val="0"/>
              <w:spacing w:after="80" w:line="260" w:lineRule="exact"/>
              <w:jc w:val="both"/>
              <w:rPr>
                <w:rFonts w:eastAsia="Calibri"/>
                <w:lang w:eastAsia="en-US"/>
              </w:rPr>
            </w:pPr>
            <w:r w:rsidRPr="004D09A0">
              <w:rPr>
                <w:rFonts w:eastAsia="Calibri"/>
                <w:lang w:eastAsia="en-US"/>
              </w:rPr>
              <w:t xml:space="preserve"> -ГОСТ </w:t>
            </w:r>
            <w:proofErr w:type="gramStart"/>
            <w:r w:rsidRPr="004D09A0">
              <w:rPr>
                <w:rFonts w:eastAsia="Calibri"/>
                <w:lang w:eastAsia="en-US"/>
              </w:rPr>
              <w:t>Р</w:t>
            </w:r>
            <w:proofErr w:type="gramEnd"/>
            <w:r w:rsidRPr="004D09A0">
              <w:rPr>
                <w:rFonts w:eastAsia="Calibri"/>
                <w:lang w:eastAsia="en-US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 </w:t>
            </w:r>
          </w:p>
          <w:p w:rsidR="00B20301" w:rsidRPr="004D09A0" w:rsidRDefault="00B20301" w:rsidP="00FF68DC">
            <w:pPr>
              <w:suppressAutoHyphens w:val="0"/>
              <w:autoSpaceDE w:val="0"/>
              <w:spacing w:after="80" w:line="260" w:lineRule="exact"/>
              <w:jc w:val="both"/>
              <w:rPr>
                <w:rFonts w:eastAsia="Calibri"/>
                <w:lang w:eastAsia="en-US"/>
              </w:rPr>
            </w:pPr>
            <w:r w:rsidRPr="004D09A0">
              <w:rPr>
                <w:rFonts w:eastAsia="Calibri"/>
                <w:lang w:eastAsia="en-US"/>
              </w:rPr>
              <w:t xml:space="preserve">-ГОСТ </w:t>
            </w:r>
            <w:proofErr w:type="gramStart"/>
            <w:r w:rsidRPr="004D09A0">
              <w:rPr>
                <w:rFonts w:eastAsia="Calibri"/>
                <w:lang w:eastAsia="en-US"/>
              </w:rPr>
              <w:t>Р</w:t>
            </w:r>
            <w:proofErr w:type="gramEnd"/>
            <w:r w:rsidRPr="004D09A0">
              <w:rPr>
                <w:rFonts w:eastAsia="Calibri"/>
                <w:lang w:eastAsia="en-US"/>
              </w:rPr>
              <w:t xml:space="preserve"> ИСО 22523-2007 «Протезы конечностей и </w:t>
            </w:r>
            <w:proofErr w:type="spellStart"/>
            <w:r w:rsidRPr="004D09A0">
              <w:rPr>
                <w:rFonts w:eastAsia="Calibri"/>
                <w:lang w:eastAsia="en-US"/>
              </w:rPr>
              <w:t>ортезы</w:t>
            </w:r>
            <w:proofErr w:type="spellEnd"/>
            <w:r w:rsidRPr="004D09A0">
              <w:rPr>
                <w:rFonts w:eastAsia="Calibri"/>
                <w:lang w:eastAsia="en-US"/>
              </w:rPr>
              <w:t xml:space="preserve"> наружные. Требования и методы испытаний»;</w:t>
            </w:r>
          </w:p>
          <w:p w:rsidR="00B20301" w:rsidRPr="004D09A0" w:rsidRDefault="00B20301" w:rsidP="00FF68DC">
            <w:pPr>
              <w:widowControl w:val="0"/>
              <w:jc w:val="both"/>
              <w:rPr>
                <w:bCs/>
              </w:rPr>
            </w:pPr>
            <w:r w:rsidRPr="004D09A0">
              <w:rPr>
                <w:bCs/>
              </w:rPr>
              <w:t xml:space="preserve">- ГОСТ </w:t>
            </w:r>
            <w:r w:rsidRPr="004D09A0">
              <w:rPr>
                <w:bCs/>
                <w:lang w:val="en-US"/>
              </w:rPr>
              <w:t>ISO</w:t>
            </w:r>
            <w:r w:rsidRPr="004D09A0">
              <w:rPr>
                <w:bCs/>
              </w:rPr>
              <w:t xml:space="preserve"> 10993-1-2011 «И</w:t>
            </w:r>
            <w:bookmarkStart w:id="0" w:name="_GoBack"/>
            <w:bookmarkEnd w:id="0"/>
            <w:r w:rsidRPr="004D09A0">
              <w:rPr>
                <w:bCs/>
              </w:rPr>
              <w:t>зделия медицинские. Оценка биологического действия медицинских изделий. Часть 1. Оценка и исследования»;</w:t>
            </w:r>
          </w:p>
          <w:p w:rsidR="00B20301" w:rsidRPr="004D09A0" w:rsidRDefault="00B20301" w:rsidP="00FF68DC">
            <w:pPr>
              <w:widowControl w:val="0"/>
              <w:jc w:val="both"/>
              <w:rPr>
                <w:bCs/>
              </w:rPr>
            </w:pPr>
            <w:r w:rsidRPr="004D09A0">
              <w:rPr>
                <w:bCs/>
              </w:rPr>
              <w:t xml:space="preserve">- ГОСТ </w:t>
            </w:r>
            <w:r w:rsidRPr="004D09A0">
              <w:rPr>
                <w:bCs/>
                <w:lang w:val="en-US"/>
              </w:rPr>
              <w:t>ISO</w:t>
            </w:r>
            <w:r w:rsidRPr="004D09A0">
              <w:rPr>
                <w:bCs/>
              </w:rPr>
              <w:t xml:space="preserve">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D09A0">
              <w:rPr>
                <w:bCs/>
              </w:rPr>
              <w:t>цитотоксичность</w:t>
            </w:r>
            <w:proofErr w:type="spellEnd"/>
            <w:r w:rsidRPr="004D09A0">
              <w:rPr>
                <w:bCs/>
              </w:rPr>
              <w:t xml:space="preserve">: методы </w:t>
            </w:r>
            <w:r w:rsidRPr="004D09A0">
              <w:rPr>
                <w:bCs/>
                <w:lang w:val="en-US"/>
              </w:rPr>
              <w:t>in</w:t>
            </w:r>
            <w:r w:rsidRPr="004D09A0">
              <w:rPr>
                <w:bCs/>
              </w:rPr>
              <w:t xml:space="preserve"> </w:t>
            </w:r>
            <w:r w:rsidRPr="004D09A0">
              <w:rPr>
                <w:bCs/>
                <w:lang w:val="en-US"/>
              </w:rPr>
              <w:t>vitro</w:t>
            </w:r>
            <w:r w:rsidRPr="004D09A0">
              <w:rPr>
                <w:bCs/>
              </w:rPr>
              <w:t>»;</w:t>
            </w:r>
          </w:p>
          <w:p w:rsidR="00B20301" w:rsidRPr="004D09A0" w:rsidRDefault="00B20301" w:rsidP="00FF68DC">
            <w:pPr>
              <w:widowControl w:val="0"/>
              <w:jc w:val="both"/>
              <w:rPr>
                <w:bCs/>
              </w:rPr>
            </w:pPr>
            <w:r w:rsidRPr="004D09A0">
              <w:rPr>
                <w:bCs/>
              </w:rPr>
              <w:t xml:space="preserve">- ГОСТ </w:t>
            </w:r>
            <w:r w:rsidRPr="004D09A0">
              <w:rPr>
                <w:bCs/>
                <w:lang w:val="en-US"/>
              </w:rPr>
              <w:t>ISO</w:t>
            </w:r>
            <w:r w:rsidRPr="004D09A0">
              <w:rPr>
                <w:bCs/>
              </w:rPr>
      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B20301" w:rsidRPr="004D09A0" w:rsidTr="00B20301">
        <w:trPr>
          <w:trHeight w:val="7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301" w:rsidRPr="004D09A0" w:rsidRDefault="00B20301" w:rsidP="00FF68DC">
            <w:pPr>
              <w:widowControl w:val="0"/>
              <w:snapToGrid w:val="0"/>
              <w:jc w:val="center"/>
            </w:pPr>
            <w:r w:rsidRPr="004D09A0">
              <w:t xml:space="preserve">№ </w:t>
            </w:r>
            <w:proofErr w:type="gramStart"/>
            <w:r w:rsidRPr="004D09A0">
              <w:t>п</w:t>
            </w:r>
            <w:proofErr w:type="gramEnd"/>
            <w:r w:rsidRPr="004D09A0"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301" w:rsidRPr="004D09A0" w:rsidRDefault="00B20301" w:rsidP="00FF68DC">
            <w:pPr>
              <w:widowControl w:val="0"/>
              <w:snapToGrid w:val="0"/>
              <w:jc w:val="center"/>
            </w:pPr>
            <w:r w:rsidRPr="004D09A0">
              <w:rPr>
                <w:rFonts w:eastAsia="Arial Unicode MS"/>
                <w:kern w:val="1"/>
              </w:rPr>
              <w:t>Наименование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301" w:rsidRPr="004D09A0" w:rsidRDefault="00B20301" w:rsidP="00FF68DC">
            <w:pPr>
              <w:widowControl w:val="0"/>
              <w:snapToGrid w:val="0"/>
              <w:jc w:val="center"/>
            </w:pPr>
            <w:r w:rsidRPr="004D09A0">
              <w:rPr>
                <w:rFonts w:eastAsia="Arial Unicode MS"/>
                <w:kern w:val="1"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301" w:rsidRPr="004D09A0" w:rsidRDefault="00B20301" w:rsidP="00FF68DC">
            <w:pPr>
              <w:widowControl w:val="0"/>
              <w:snapToGrid w:val="0"/>
              <w:jc w:val="center"/>
            </w:pPr>
            <w:r w:rsidRPr="004D09A0">
              <w:t>Кол-во,</w:t>
            </w:r>
          </w:p>
          <w:p w:rsidR="00B20301" w:rsidRPr="004D09A0" w:rsidRDefault="00B20301" w:rsidP="00FF68DC">
            <w:pPr>
              <w:widowControl w:val="0"/>
              <w:jc w:val="center"/>
            </w:pPr>
            <w:r w:rsidRPr="004D09A0">
              <w:t>шт.</w:t>
            </w:r>
          </w:p>
        </w:tc>
      </w:tr>
      <w:tr w:rsidR="00B20301" w:rsidRPr="004D09A0" w:rsidTr="00B20301">
        <w:trPr>
          <w:trHeight w:val="7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01" w:rsidRPr="004D09A0" w:rsidRDefault="00B20301" w:rsidP="00FF68DC">
            <w:pPr>
              <w:snapToGrid w:val="0"/>
              <w:rPr>
                <w:lang w:val="en-US"/>
              </w:rPr>
            </w:pPr>
            <w:r w:rsidRPr="004D09A0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01" w:rsidRPr="004D09A0" w:rsidRDefault="00B20301" w:rsidP="00FF68DC">
            <w:pPr>
              <w:jc w:val="both"/>
            </w:pPr>
            <w:r w:rsidRPr="004D09A0">
              <w:t>Протез кисти с внешним источником энергии</w:t>
            </w:r>
          </w:p>
          <w:p w:rsidR="00B20301" w:rsidRPr="004D09A0" w:rsidRDefault="00B20301" w:rsidP="00FF68DC">
            <w:pPr>
              <w:widowControl w:val="0"/>
              <w:autoSpaceDE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01" w:rsidRPr="004D09A0" w:rsidRDefault="00B20301" w:rsidP="00FF68DC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4D09A0">
              <w:rPr>
                <w:rStyle w:val="FontStyle13"/>
                <w:sz w:val="24"/>
                <w:szCs w:val="24"/>
              </w:rPr>
              <w:t xml:space="preserve">Протез кисти с внешним источником энергии при частичной ампутации кисти должен быть с биоэлектрическим или сенсорным программным управлением, с возможностью изменения программы положения кисти через </w:t>
            </w:r>
            <w:r w:rsidRPr="004D09A0">
              <w:rPr>
                <w:rStyle w:val="FontStyle13"/>
                <w:sz w:val="24"/>
                <w:szCs w:val="24"/>
                <w:lang w:val="en-US"/>
              </w:rPr>
              <w:t>iPod</w:t>
            </w:r>
            <w:r w:rsidRPr="004D09A0">
              <w:rPr>
                <w:rStyle w:val="FontStyle13"/>
                <w:sz w:val="24"/>
                <w:szCs w:val="24"/>
              </w:rPr>
              <w:t xml:space="preserve"> </w:t>
            </w:r>
            <w:r w:rsidRPr="004D09A0">
              <w:rPr>
                <w:rStyle w:val="FontStyle13"/>
                <w:sz w:val="24"/>
                <w:szCs w:val="24"/>
                <w:lang w:val="en-US"/>
              </w:rPr>
              <w:t>Touch</w:t>
            </w:r>
            <w:r w:rsidRPr="004D09A0">
              <w:rPr>
                <w:rStyle w:val="FontStyle13"/>
                <w:sz w:val="24"/>
                <w:szCs w:val="24"/>
              </w:rPr>
              <w:t xml:space="preserve">. </w:t>
            </w:r>
            <w:proofErr w:type="gramStart"/>
            <w:r w:rsidRPr="004D09A0">
              <w:rPr>
                <w:rStyle w:val="FontStyle13"/>
                <w:sz w:val="24"/>
                <w:szCs w:val="24"/>
              </w:rPr>
              <w:t>Зарядное устройство должно быть с электропитанием от промышленной сети переменного тока. 2-4 пальцы искусственной кисти должны иметь электромеханическую подвижность в  пястно-фаланговом и в среднем суставах.</w:t>
            </w:r>
            <w:proofErr w:type="gramEnd"/>
            <w:r w:rsidRPr="004D09A0">
              <w:rPr>
                <w:rStyle w:val="FontStyle13"/>
                <w:sz w:val="24"/>
                <w:szCs w:val="24"/>
              </w:rPr>
              <w:t xml:space="preserve"> Максимальная статическая нагрузка на протез не менее 90 кг. Максимальная статическая нагрузка на каждый палец не менее 32 кг. Минимальное время </w:t>
            </w:r>
            <w:proofErr w:type="spellStart"/>
            <w:r w:rsidRPr="004D09A0">
              <w:rPr>
                <w:rStyle w:val="FontStyle13"/>
                <w:sz w:val="24"/>
                <w:szCs w:val="24"/>
              </w:rPr>
              <w:t>схвата</w:t>
            </w:r>
            <w:proofErr w:type="spellEnd"/>
            <w:r w:rsidRPr="004D09A0">
              <w:rPr>
                <w:rStyle w:val="FontStyle13"/>
                <w:sz w:val="24"/>
                <w:szCs w:val="24"/>
              </w:rPr>
              <w:t xml:space="preserve"> кисти из полностью открытой в положение кулак не более 1,2 секунды. Максимальное усилие кулачного </w:t>
            </w:r>
            <w:proofErr w:type="spellStart"/>
            <w:r w:rsidRPr="004D09A0">
              <w:rPr>
                <w:rStyle w:val="FontStyle13"/>
                <w:sz w:val="24"/>
                <w:szCs w:val="24"/>
              </w:rPr>
              <w:t>схвата</w:t>
            </w:r>
            <w:proofErr w:type="spellEnd"/>
            <w:r w:rsidRPr="004D09A0">
              <w:rPr>
                <w:rStyle w:val="FontStyle13"/>
                <w:sz w:val="24"/>
                <w:szCs w:val="24"/>
              </w:rPr>
              <w:t xml:space="preserve"> кисти  не менее 10,2 кг, </w:t>
            </w:r>
            <w:proofErr w:type="spellStart"/>
            <w:r w:rsidRPr="004D09A0">
              <w:rPr>
                <w:rStyle w:val="FontStyle13"/>
                <w:sz w:val="24"/>
                <w:szCs w:val="24"/>
              </w:rPr>
              <w:t>кулачно</w:t>
            </w:r>
            <w:proofErr w:type="spellEnd"/>
            <w:r w:rsidRPr="004D09A0">
              <w:rPr>
                <w:rStyle w:val="FontStyle13"/>
                <w:sz w:val="24"/>
                <w:szCs w:val="24"/>
              </w:rPr>
              <w:t xml:space="preserve">-бокового </w:t>
            </w:r>
            <w:proofErr w:type="spellStart"/>
            <w:r w:rsidRPr="004D09A0">
              <w:rPr>
                <w:rStyle w:val="FontStyle13"/>
                <w:sz w:val="24"/>
                <w:szCs w:val="24"/>
              </w:rPr>
              <w:t>схвата</w:t>
            </w:r>
            <w:proofErr w:type="spellEnd"/>
            <w:r w:rsidRPr="004D09A0">
              <w:rPr>
                <w:rStyle w:val="FontStyle13"/>
                <w:sz w:val="24"/>
                <w:szCs w:val="24"/>
              </w:rPr>
              <w:t xml:space="preserve"> не менее 2,1 кг.  Должна быть сохранена полная физиологическая подвижность в запястье. Приемная гильза должна быть на основе слоистого пластика индивидуального изготовления с индивидуальным силиконовым протектором по гипсовому позитиву с застежкой «молния».</w:t>
            </w:r>
          </w:p>
          <w:p w:rsidR="00B20301" w:rsidRPr="004D09A0" w:rsidRDefault="00B20301" w:rsidP="00FF68DC">
            <w:pPr>
              <w:jc w:val="both"/>
              <w:rPr>
                <w:kern w:val="2"/>
                <w:lang w:eastAsia="ru-RU"/>
              </w:rPr>
            </w:pPr>
            <w:r w:rsidRPr="004D09A0">
              <w:rPr>
                <w:rStyle w:val="FontStyle13"/>
                <w:sz w:val="24"/>
                <w:szCs w:val="24"/>
              </w:rPr>
              <w:t>В комплект должны входить две аккумуляторные батареи.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01" w:rsidRPr="004D09A0" w:rsidRDefault="00B20301" w:rsidP="00FF68DC">
            <w:pPr>
              <w:widowControl w:val="0"/>
              <w:autoSpaceDE w:val="0"/>
              <w:jc w:val="center"/>
              <w:rPr>
                <w:kern w:val="2"/>
                <w:lang w:eastAsia="ru-RU"/>
              </w:rPr>
            </w:pPr>
            <w:r w:rsidRPr="004D09A0">
              <w:rPr>
                <w:kern w:val="2"/>
                <w:lang w:eastAsia="ru-RU"/>
              </w:rPr>
              <w:t>1</w:t>
            </w:r>
          </w:p>
        </w:tc>
      </w:tr>
    </w:tbl>
    <w:p w:rsidR="00B20301" w:rsidRDefault="00B20301" w:rsidP="00B20301">
      <w:pPr>
        <w:jc w:val="center"/>
        <w:rPr>
          <w:b/>
          <w:sz w:val="26"/>
          <w:szCs w:val="26"/>
        </w:rPr>
      </w:pPr>
    </w:p>
    <w:p w:rsidR="00B20301" w:rsidRDefault="00B20301" w:rsidP="00B20301">
      <w:pPr>
        <w:jc w:val="center"/>
        <w:rPr>
          <w:b/>
          <w:sz w:val="26"/>
          <w:szCs w:val="26"/>
        </w:rPr>
      </w:pPr>
    </w:p>
    <w:p w:rsidR="0063093A" w:rsidRDefault="0063093A"/>
    <w:sectPr w:rsidR="0063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01"/>
    <w:rsid w:val="004D09A0"/>
    <w:rsid w:val="0063093A"/>
    <w:rsid w:val="00B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0301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character" w:customStyle="1" w:styleId="FontStyle13">
    <w:name w:val="Font Style13"/>
    <w:uiPriority w:val="99"/>
    <w:rsid w:val="00B2030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0301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character" w:customStyle="1" w:styleId="FontStyle13">
    <w:name w:val="Font Style13"/>
    <w:uiPriority w:val="99"/>
    <w:rsid w:val="00B203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Земцовская Вероника Ивановна</dc:creator>
  <cp:lastModifiedBy>Земцовская Вероника Ивановна</cp:lastModifiedBy>
  <cp:revision>2</cp:revision>
  <dcterms:created xsi:type="dcterms:W3CDTF">2018-06-06T06:22:00Z</dcterms:created>
  <dcterms:modified xsi:type="dcterms:W3CDTF">2018-06-06T07:58:00Z</dcterms:modified>
</cp:coreProperties>
</file>