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58" w:rsidRDefault="00213158" w:rsidP="00213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131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Техническое задание</w:t>
      </w:r>
    </w:p>
    <w:p w:rsidR="00D54CDC" w:rsidRPr="00213158" w:rsidRDefault="00D54CDC" w:rsidP="00213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55034" w:rsidRPr="00E53D53" w:rsidRDefault="00355034" w:rsidP="00355034">
      <w:pPr>
        <w:keepNext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53D53">
        <w:rPr>
          <w:rFonts w:ascii="Times New Roman" w:eastAsia="Times New Roman" w:hAnsi="Times New Roman" w:cs="Times New Roman"/>
          <w:lang w:eastAsia="ar-SA"/>
        </w:rPr>
        <w:t>Подгузники (Национальный стандарт РФ ГОСТ Р ИСО 9999-2014 «Вспомогательные средства для людей с ограничениями жизнедеятельности. Классификация и терминология»)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</w:r>
    </w:p>
    <w:p w:rsidR="00355034" w:rsidRPr="00E53D53" w:rsidRDefault="00355034" w:rsidP="00355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kern w:val="36"/>
          <w:lang w:eastAsia="ru-RU"/>
        </w:rPr>
        <w:t>Подгузники должны соответствовать ГОСТ Р 55082-2012 «Изделия бумажные медицинского назначения. Подгузники для взрослых. Общие технические условия.», в следующей части («ссылка»):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«5.2 Требования к конструкции подгузников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5.2.1 Конструкция подгузников включает в себя (начиная со слоя, контактирующего с кожей человека):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верхний покровный слой;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распределительный слой;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абсорбирующий слой, состоящий из одного или двух впитывающих слоев;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защитный слой;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нижний покровный слой;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барьерные элементы;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фиксирующие элементы;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индикатор наполнения подгузника (при наличии).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Допускается изготовлять подгузники без распределительного и нижнего покровного слоев.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При отсутствии нижнего покровного слоя его функцию выполняет защитный слой.»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«5.5 Требования к внешнему виду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5.5.1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5.5.2 Печатное изображение на подгузниках должно быть четким, без искажений и пробелов. Не допускаются следы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выщипывания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волокон с поверхности подгузника и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отмарывание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краски.»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«5.7 Для изготовления подгузников применяют следующие материалы: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 ГОСТ Р 55082-2012 Изделия бумажные медицинского назначения. Подгузники для взрослых. Общие технические условия не более 25,0 г из целлюлозы и древесной массы. Не допускается использование бумаги для изделий бытового и санитарно-гигиенического назначения, изготовленной из бумажной и картонной макулатуры по ГОСТ 10700;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суперабсорбент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на основе полимеров акриловой кислоты;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для защитного слоя: полимерную пленку толщиной не более 30 мкм.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Роспотребнадзора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>) и обеспечивающих безопасность и функциональное назначение подгузников.»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«5.8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непрерывными.»</w:t>
      </w:r>
    </w:p>
    <w:p w:rsidR="00355034" w:rsidRPr="00E53D53" w:rsidRDefault="00355034" w:rsidP="003550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«5.10.2 Показатели, обеспечивающие функциональное назначение подгузников, должны соответствовать требованиям, указанным в таблице 2.</w:t>
      </w:r>
    </w:p>
    <w:p w:rsidR="00355034" w:rsidRPr="00E53D53" w:rsidRDefault="00355034" w:rsidP="003550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Таблица 2</w:t>
      </w:r>
    </w:p>
    <w:tbl>
      <w:tblPr>
        <w:tblW w:w="11057" w:type="dxa"/>
        <w:tblCellSpacing w:w="15" w:type="dxa"/>
        <w:tblInd w:w="-1142" w:type="dxa"/>
        <w:tblLook w:val="04A0" w:firstRow="1" w:lastRow="0" w:firstColumn="1" w:lastColumn="0" w:noHBand="0" w:noVBand="1"/>
      </w:tblPr>
      <w:tblGrid>
        <w:gridCol w:w="1768"/>
        <w:gridCol w:w="1353"/>
        <w:gridCol w:w="1013"/>
        <w:gridCol w:w="1452"/>
        <w:gridCol w:w="1308"/>
        <w:gridCol w:w="889"/>
        <w:gridCol w:w="1013"/>
        <w:gridCol w:w="1039"/>
        <w:gridCol w:w="1507"/>
      </w:tblGrid>
      <w:tr w:rsidR="00137EBC" w:rsidRPr="00137EBC" w:rsidTr="00617EC2">
        <w:trPr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92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0F4613" w:rsidP="000F4613">
            <w:pPr>
              <w:tabs>
                <w:tab w:val="center" w:pos="4600"/>
                <w:tab w:val="right" w:pos="92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="00137EBC"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для подгузников видов и групп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137EBC" w:rsidRPr="00137EBC" w:rsidTr="00617EC2">
        <w:trPr>
          <w:tblCellSpacing w:w="15" w:type="dxa"/>
        </w:trPr>
        <w:tc>
          <w:tcPr>
            <w:tcW w:w="1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средней степени недержания</w:t>
            </w:r>
          </w:p>
        </w:tc>
        <w:tc>
          <w:tcPr>
            <w:tcW w:w="5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тяжелой степени недержания </w:t>
            </w:r>
          </w:p>
        </w:tc>
      </w:tr>
      <w:tr w:rsidR="00137EBC" w:rsidRPr="00137EBC" w:rsidTr="00617EC2">
        <w:trPr>
          <w:tblCellSpacing w:w="15" w:type="dxa"/>
        </w:trPr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Сверхмалые, малые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Средние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Большие, сверхбольшие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малые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Малые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Большие 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Сверхбольшие </w:t>
            </w:r>
          </w:p>
        </w:tc>
      </w:tr>
      <w:tr w:rsidR="00137EBC" w:rsidRPr="00137EBC" w:rsidTr="00617EC2">
        <w:trPr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Полное влагопоглощение, </w:t>
            </w: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г, не менее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1000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1300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1450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1200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1400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1800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2000 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2800 </w:t>
            </w:r>
          </w:p>
        </w:tc>
      </w:tr>
      <w:tr w:rsidR="00137EBC" w:rsidRPr="00137EBC" w:rsidTr="00617EC2">
        <w:trPr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 Обратная сорбция, г, не более </w:t>
            </w:r>
          </w:p>
        </w:tc>
        <w:tc>
          <w:tcPr>
            <w:tcW w:w="92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4,4 </w:t>
            </w:r>
          </w:p>
        </w:tc>
      </w:tr>
      <w:tr w:rsidR="00137EBC" w:rsidRPr="00137EBC" w:rsidTr="00617EC2">
        <w:trPr>
          <w:trHeight w:val="377"/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Скорость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питывания, см</w:t>
            </w:r>
            <w:r w:rsidRPr="00137EBC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A69D175" wp14:editId="08954AB3">
                      <wp:extent cx="104775" cy="219075"/>
                      <wp:effectExtent l="0" t="0" r="9525" b="9525"/>
                      <wp:docPr id="75" name="Прямоугольник 75" descr="ГОСТ Р 55082-2012 Изделия бумажные медицинского назначения. Подгузники для взрослых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082B38D" id="Прямоугольник 75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/TdgMAAJc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GPAj9N2AwAAlwYAAA4AAAAAAAAAAAAAAAAALgIAAGRycy9lMm9Eb2MueG1sUEsB&#10;Ai0AFAAGAAgAAAAhABK7BZvcAAAAAwEAAA8AAAAAAAAAAAAAAAAA0A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/с, не менее</w:t>
            </w:r>
          </w:p>
        </w:tc>
        <w:tc>
          <w:tcPr>
            <w:tcW w:w="92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2,3 </w:t>
            </w:r>
          </w:p>
        </w:tc>
      </w:tr>
    </w:tbl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«</w:t>
      </w:r>
      <w:r w:rsidRPr="00E53D53">
        <w:rPr>
          <w:rFonts w:ascii="Times New Roman" w:eastAsia="Times New Roman" w:hAnsi="Times New Roman" w:cs="Times New Roman"/>
          <w:bCs/>
          <w:lang w:eastAsia="ru-RU"/>
        </w:rPr>
        <w:t>5.11 Маркировка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5.11.1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отмарывание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краски не допускается.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5.11.2 Маркировка на потребительской упаковке подгузников должна содержать: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наименование страны-изготовителя;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наименование и местонахождение изготовителя (продавца, поставщика), товарный знак (при наличии);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правила по применению подгузника (в виде рисунков или текста);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информацию о наличии специальных ингредиентов;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номер артикула (при наличии);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количество подгузников в упаковке;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дату (месяц, год) изготовления;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срок годности, устанавливаемый изготовителем;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обозначение настоящего стандарта;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штриховой код (при наличии).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5.11.3 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5.11.4</w:t>
      </w:r>
      <w:proofErr w:type="gramStart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Н</w:t>
      </w:r>
      <w:proofErr w:type="gramEnd"/>
      <w:r w:rsidRPr="00E53D53">
        <w:rPr>
          <w:rFonts w:ascii="Times New Roman" w:eastAsia="Times New Roman" w:hAnsi="Times New Roman" w:cs="Times New Roman"/>
          <w:bCs/>
          <w:lang w:eastAsia="ru-RU"/>
        </w:rPr>
        <w:t>е допускается наносить информацию о специальных свойствах подгузника, например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5.11.5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«5.12 Упаковка</w:t>
      </w:r>
    </w:p>
    <w:p w:rsidR="00355034" w:rsidRPr="00A402A9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5.12.1 </w:t>
      </w:r>
      <w:r w:rsidRPr="00A402A9">
        <w:rPr>
          <w:rFonts w:ascii="Times New Roman" w:eastAsia="Times New Roman" w:hAnsi="Times New Roman" w:cs="Times New Roman"/>
          <w:bCs/>
          <w:lang w:eastAsia="ru-RU"/>
        </w:rPr>
        <w:t>Швы в пакетах из полимерной пленки должны быть заварены.</w:t>
      </w:r>
    </w:p>
    <w:p w:rsidR="00355034" w:rsidRPr="00A402A9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02A9">
        <w:rPr>
          <w:rFonts w:ascii="Times New Roman" w:eastAsia="Times New Roman" w:hAnsi="Times New Roman" w:cs="Times New Roman"/>
          <w:bCs/>
          <w:lang w:eastAsia="ru-RU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355034" w:rsidRPr="00E53D53" w:rsidRDefault="00355034" w:rsidP="00355034">
      <w:pPr>
        <w:keepNext/>
        <w:tabs>
          <w:tab w:val="left" w:pos="708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02A9">
        <w:rPr>
          <w:rFonts w:ascii="Times New Roman" w:eastAsia="Times New Roman" w:hAnsi="Times New Roman" w:cs="Times New Roman"/>
          <w:bCs/>
          <w:lang w:eastAsia="ru-RU"/>
        </w:rPr>
        <w:t>Не допускается механическое повреждение упаковки, открывающее доступ к поверхности подгузника.»</w:t>
      </w:r>
    </w:p>
    <w:p w:rsidR="00355034" w:rsidRPr="00E53D53" w:rsidRDefault="00355034" w:rsidP="00355034">
      <w:pPr>
        <w:keepNext/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3D53">
        <w:rPr>
          <w:rFonts w:ascii="Times New Roman" w:hAnsi="Times New Roman" w:cs="Times New Roman"/>
        </w:rPr>
        <w:t xml:space="preserve">Материалы, применяемые для изготовления абсорбирующего белья, не содержат ядовитых (токсичных) компонентов, а также не вызывают аллергических реакций у инвалида при соприкосновении с открытыми участками кожи. </w:t>
      </w:r>
    </w:p>
    <w:p w:rsidR="00355034" w:rsidRPr="00E53D53" w:rsidRDefault="00355034" w:rsidP="00355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53D53">
        <w:rPr>
          <w:rFonts w:ascii="Times New Roman" w:eastAsia="Times New Roman" w:hAnsi="Times New Roman" w:cs="Times New Roman"/>
          <w:lang w:eastAsia="ar-SA"/>
        </w:rPr>
        <w:t xml:space="preserve">Подгузники должны соответствовать стандартам серии ГОСТ Р ИСО 10993-1-2011 «Оценка биологического действия медицинских изделий», ГОСТ Р ИСО 10993-5-2011 «Оценка биологического действия медицинских изделий», ГОСТ Р ИСО 10993-10-2011 «Оценка </w:t>
      </w:r>
      <w:r w:rsidRPr="00E53D53">
        <w:rPr>
          <w:rFonts w:ascii="Times New Roman" w:eastAsia="Times New Roman" w:hAnsi="Times New Roman" w:cs="Times New Roman"/>
          <w:lang w:eastAsia="ar-SA"/>
        </w:rPr>
        <w:lastRenderedPageBreak/>
        <w:t>биологического действия медицинских изделий» (проверяется   наличие документов, выданных в соответствии с законодательством Российской Федерации, подтверждающих такую информацию).</w:t>
      </w:r>
    </w:p>
    <w:p w:rsidR="00355034" w:rsidRPr="00E53D53" w:rsidRDefault="00355034" w:rsidP="00355034">
      <w:pPr>
        <w:keepNext/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3D53">
        <w:rPr>
          <w:rFonts w:ascii="Times New Roman" w:hAnsi="Times New Roman" w:cs="Times New Roman"/>
        </w:rPr>
        <w:t>Подтверждением качества товара является: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подгузников для здоровья человека, Сертификат соответствия (добровольная сертификация), подтверждающий показатели качества подгузников в соответствии с ГОСТ), выдаваемые органом по сертификации в установленном порядке</w:t>
      </w:r>
      <w:r>
        <w:rPr>
          <w:rFonts w:ascii="Times New Roman" w:hAnsi="Times New Roman" w:cs="Times New Roman"/>
        </w:rPr>
        <w:t xml:space="preserve"> (при наличии)</w:t>
      </w:r>
      <w:r w:rsidRPr="00E53D53">
        <w:rPr>
          <w:rFonts w:ascii="Times New Roman" w:hAnsi="Times New Roman" w:cs="Times New Roman"/>
        </w:rPr>
        <w:t xml:space="preserve">. </w:t>
      </w:r>
    </w:p>
    <w:p w:rsidR="00355034" w:rsidRPr="00E53D53" w:rsidRDefault="00355034" w:rsidP="00355034">
      <w:pPr>
        <w:keepNext/>
        <w:tabs>
          <w:tab w:val="left" w:pos="708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55034" w:rsidRDefault="00355034" w:rsidP="0035503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В соответствии с </w:t>
      </w:r>
      <w:r w:rsidRPr="00E53D53">
        <w:rPr>
          <w:rFonts w:ascii="Times New Roman" w:eastAsia="Times New Roman" w:hAnsi="Times New Roman" w:cs="Times New Roman"/>
          <w:bCs/>
          <w:kern w:val="36"/>
          <w:lang w:eastAsia="ru-RU"/>
        </w:rPr>
        <w:t>ГОСТ Р 55082-2012 «Изделия бумажные медицинского назначения. Подгузники для взрослых. Общие технические условия.»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:</w:t>
      </w:r>
    </w:p>
    <w:p w:rsidR="00355034" w:rsidRPr="00E53D53" w:rsidRDefault="00355034" w:rsidP="0035503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«</w:t>
      </w:r>
      <w:r w:rsidRPr="00E53D53">
        <w:rPr>
          <w:rFonts w:ascii="Times New Roman" w:eastAsia="Times New Roman" w:hAnsi="Times New Roman" w:cs="Times New Roman"/>
          <w:bCs/>
          <w:lang w:eastAsia="ru-RU"/>
        </w:rPr>
        <w:t>5 Технические требования</w:t>
      </w:r>
    </w:p>
    <w:p w:rsidR="00355034" w:rsidRPr="00E53D53" w:rsidRDefault="00355034" w:rsidP="0035503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5.1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ГОСТ 15.009»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55034" w:rsidRPr="00E53D53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Таким образом, п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ри поставке партии подгузников </w:t>
      </w:r>
      <w:r>
        <w:rPr>
          <w:rFonts w:cs="Times New Roman"/>
          <w:color w:val="000000"/>
          <w:sz w:val="22"/>
          <w:szCs w:val="22"/>
          <w:lang w:val="ru-RU"/>
        </w:rPr>
        <w:t>могут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 быть предоставлены: </w:t>
      </w:r>
    </w:p>
    <w:p w:rsidR="00355034" w:rsidRPr="00E53D53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E53D53">
        <w:rPr>
          <w:rFonts w:cs="Times New Roman"/>
          <w:color w:val="000000"/>
          <w:sz w:val="22"/>
          <w:szCs w:val="22"/>
          <w:lang w:val="ru-RU"/>
        </w:rPr>
        <w:tab/>
        <w:t>- утвержденные образцы-эталонов по ГОСТ 15.009 на каждый вид подгузников (при наличии);</w:t>
      </w:r>
    </w:p>
    <w:p w:rsidR="00355034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E53D53">
        <w:rPr>
          <w:rFonts w:cs="Times New Roman"/>
          <w:color w:val="000000"/>
          <w:sz w:val="22"/>
          <w:szCs w:val="22"/>
          <w:lang w:val="ru-RU"/>
        </w:rPr>
        <w:tab/>
        <w:t>-  технические условия на выпускаемую продукцию (при наличии);</w:t>
      </w:r>
    </w:p>
    <w:p w:rsidR="00355034" w:rsidRDefault="00355034" w:rsidP="00355034">
      <w:pPr>
        <w:pStyle w:val="Standard"/>
        <w:tabs>
          <w:tab w:val="left" w:pos="708"/>
        </w:tabs>
        <w:autoSpaceDE w:val="0"/>
        <w:ind w:right="-17" w:firstLine="709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- технологический регламент на выпускаемую продукцию (при наличии);</w:t>
      </w:r>
    </w:p>
    <w:p w:rsidR="00355034" w:rsidRPr="00E53D53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E53D53">
        <w:rPr>
          <w:rFonts w:cs="Times New Roman"/>
          <w:color w:val="000000"/>
          <w:sz w:val="22"/>
          <w:szCs w:val="22"/>
          <w:lang w:val="ru-RU"/>
        </w:rPr>
        <w:tab/>
        <w:t>- документальное подтверждение проведенных по кажд</w:t>
      </w:r>
      <w:r>
        <w:rPr>
          <w:rFonts w:cs="Times New Roman"/>
          <w:color w:val="000000"/>
          <w:sz w:val="22"/>
          <w:szCs w:val="22"/>
          <w:lang w:val="ru-RU"/>
        </w:rPr>
        <w:t>ому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 </w:t>
      </w:r>
      <w:r>
        <w:rPr>
          <w:rFonts w:cs="Times New Roman"/>
          <w:color w:val="000000"/>
          <w:sz w:val="22"/>
          <w:szCs w:val="22"/>
          <w:lang w:val="ru-RU"/>
        </w:rPr>
        <w:t>виду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 подгузников </w:t>
      </w:r>
      <w:r>
        <w:rPr>
          <w:rFonts w:cs="Times New Roman"/>
          <w:color w:val="000000"/>
          <w:sz w:val="22"/>
          <w:szCs w:val="22"/>
          <w:lang w:val="ru-RU"/>
        </w:rPr>
        <w:t>п</w:t>
      </w:r>
      <w:r w:rsidRPr="00E53D53">
        <w:rPr>
          <w:rFonts w:cs="Times New Roman"/>
          <w:color w:val="000000"/>
          <w:sz w:val="22"/>
          <w:szCs w:val="22"/>
          <w:lang w:val="ru-RU"/>
        </w:rPr>
        <w:t>риемо-сдаточных испытаний на соответствие ТУ и ГОСТ Р 55082-2012 (при наличии).</w:t>
      </w:r>
    </w:p>
    <w:p w:rsidR="00355034" w:rsidRPr="00E53D53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</w:p>
    <w:tbl>
      <w:tblPr>
        <w:tblW w:w="10875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67"/>
        <w:gridCol w:w="2512"/>
        <w:gridCol w:w="5387"/>
        <w:gridCol w:w="1134"/>
        <w:gridCol w:w="1275"/>
      </w:tblGrid>
      <w:tr w:rsidR="00355034" w:rsidRPr="00213158" w:rsidTr="00617E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Наименование</w:t>
            </w:r>
          </w:p>
          <w:p w:rsidR="00355034" w:rsidRPr="00213158" w:rsidRDefault="00355034" w:rsidP="004E61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Начальная (максимальная)  цена за шт.</w:t>
            </w:r>
          </w:p>
          <w:p w:rsidR="00355034" w:rsidRPr="00213158" w:rsidRDefault="00355034" w:rsidP="004E61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Количество шт.</w:t>
            </w:r>
          </w:p>
        </w:tc>
      </w:tr>
      <w:tr w:rsidR="00355034" w:rsidRPr="00213158" w:rsidTr="00617EC2">
        <w:trPr>
          <w:trHeight w:val="37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  <w:t>Подгузники для взрослых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</w:tcPr>
          <w:p w:rsidR="00355034" w:rsidRPr="00213158" w:rsidRDefault="00355034" w:rsidP="00270C8F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5" w:history="1">
              <w:r w:rsidRPr="0021315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ar-SA"/>
                </w:rPr>
                <w:t>пунктом 15.1</w:t>
              </w:r>
            </w:hyperlink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2131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, 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</w:t>
            </w:r>
            <w:r w:rsidR="00270C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13.02.2018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 №</w:t>
            </w:r>
            <w:r w:rsidR="00270C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 утверждена </w:t>
            </w:r>
            <w:hyperlink w:anchor="P38" w:history="1">
              <w:r w:rsidRPr="0021315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21315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  <w:t>я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4613" w:rsidRPr="00213158" w:rsidTr="00617EC2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0F4613" w:rsidP="000F4613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"S" (объем талии/бедер до 90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Default="00894761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13" w:rsidRDefault="00894761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44954</w:t>
            </w:r>
          </w:p>
        </w:tc>
      </w:tr>
      <w:tr w:rsidR="000F4613" w:rsidRPr="00213158" w:rsidTr="00617EC2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0F4613" w:rsidP="000F4613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894761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13" w:rsidRPr="00213158" w:rsidRDefault="00894761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14078</w:t>
            </w:r>
          </w:p>
        </w:tc>
      </w:tr>
      <w:tr w:rsidR="000F4613" w:rsidRPr="00213158" w:rsidTr="00617EC2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Default="00894761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13" w:rsidRDefault="00894761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329674</w:t>
            </w:r>
          </w:p>
        </w:tc>
      </w:tr>
      <w:tr w:rsidR="000F4613" w:rsidRPr="00213158" w:rsidTr="00617EC2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894761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13" w:rsidRPr="00213158" w:rsidRDefault="00894761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118834</w:t>
            </w:r>
          </w:p>
        </w:tc>
      </w:tr>
      <w:tr w:rsidR="000F4613" w:rsidRPr="00213158" w:rsidTr="00617EC2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  <w:p w:rsidR="000F4613" w:rsidRPr="00213158" w:rsidRDefault="000F4613" w:rsidP="000F4613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Default="00894761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13" w:rsidRDefault="00894761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200165</w:t>
            </w:r>
          </w:p>
        </w:tc>
      </w:tr>
      <w:tr w:rsidR="000F4613" w:rsidRPr="00213158" w:rsidTr="00617EC2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</w:p>
          <w:p w:rsidR="000F4613" w:rsidRPr="00213158" w:rsidRDefault="000F4613" w:rsidP="000F4613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F9010A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13" w:rsidRPr="00213158" w:rsidRDefault="00894761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117582</w:t>
            </w:r>
          </w:p>
        </w:tc>
      </w:tr>
      <w:tr w:rsidR="000F4613" w:rsidRPr="00213158" w:rsidTr="00617EC2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0F4613" w:rsidP="000F4613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1450 г </w:t>
            </w:r>
          </w:p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0F4613" w:rsidRPr="00213158" w:rsidRDefault="000F4613" w:rsidP="000F4613">
            <w:pPr>
              <w:tabs>
                <w:tab w:val="left" w:pos="38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894761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18,72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13" w:rsidRPr="00213158" w:rsidRDefault="00894761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51284</w:t>
            </w:r>
          </w:p>
        </w:tc>
      </w:tr>
      <w:tr w:rsidR="000F4613" w:rsidRPr="00213158" w:rsidTr="00617EC2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0F4613" w:rsidP="000F4613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  <w:p w:rsidR="000F4613" w:rsidRPr="00213158" w:rsidRDefault="000F4613" w:rsidP="000F4613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Default="00894761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22,37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13" w:rsidRDefault="00894761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3639</w:t>
            </w:r>
          </w:p>
        </w:tc>
      </w:tr>
    </w:tbl>
    <w:p w:rsidR="000F4613" w:rsidRDefault="000F4613" w:rsidP="000F4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13158">
        <w:rPr>
          <w:rFonts w:ascii="Times New Roman" w:eastAsia="Times New Roman" w:hAnsi="Times New Roman" w:cs="Times New Roman"/>
          <w:b/>
          <w:sz w:val="24"/>
          <w:szCs w:val="27"/>
          <w:lang w:eastAsia="ar-SA"/>
        </w:rPr>
        <w:t xml:space="preserve">Всего – </w:t>
      </w:r>
      <w:r w:rsidR="00894761">
        <w:rPr>
          <w:rFonts w:ascii="Times New Roman" w:eastAsia="Times New Roman" w:hAnsi="Times New Roman" w:cs="Times New Roman"/>
          <w:b/>
          <w:sz w:val="24"/>
          <w:szCs w:val="27"/>
          <w:lang w:eastAsia="ar-SA"/>
        </w:rPr>
        <w:t>880 210</w:t>
      </w:r>
      <w:r w:rsidRPr="00213158">
        <w:rPr>
          <w:rFonts w:ascii="Times New Roman" w:eastAsia="Times New Roman" w:hAnsi="Times New Roman" w:cs="Times New Roman"/>
          <w:b/>
          <w:sz w:val="24"/>
          <w:szCs w:val="27"/>
          <w:lang w:eastAsia="ar-SA"/>
        </w:rPr>
        <w:t xml:space="preserve"> шт., на сумму </w:t>
      </w:r>
      <w:r w:rsidR="00CF60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15 938 949</w:t>
      </w:r>
      <w:r w:rsidRPr="002131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руб. </w:t>
      </w:r>
      <w:r w:rsidR="00CF60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18</w:t>
      </w:r>
      <w:r w:rsidRPr="002131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коп.</w:t>
      </w:r>
    </w:p>
    <w:p w:rsidR="00D54CDC" w:rsidRDefault="00D54CDC" w:rsidP="00213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B16CB" w:rsidRPr="00213158" w:rsidRDefault="008B16CB" w:rsidP="00213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B16CB" w:rsidRPr="00213158" w:rsidSect="00D54CDC">
      <w:footnotePr>
        <w:pos w:val="beneathText"/>
      </w:footnotePr>
      <w:pgSz w:w="11905" w:h="16837"/>
      <w:pgMar w:top="568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B1"/>
    <w:rsid w:val="00022724"/>
    <w:rsid w:val="000F4613"/>
    <w:rsid w:val="00137EBC"/>
    <w:rsid w:val="00213158"/>
    <w:rsid w:val="00226677"/>
    <w:rsid w:val="00270C8F"/>
    <w:rsid w:val="00307E47"/>
    <w:rsid w:val="00355034"/>
    <w:rsid w:val="004922B1"/>
    <w:rsid w:val="00617EC2"/>
    <w:rsid w:val="00690ED6"/>
    <w:rsid w:val="006C48A0"/>
    <w:rsid w:val="006E5D99"/>
    <w:rsid w:val="007A6672"/>
    <w:rsid w:val="00802F24"/>
    <w:rsid w:val="00894761"/>
    <w:rsid w:val="008B16CB"/>
    <w:rsid w:val="009037A9"/>
    <w:rsid w:val="00A402A9"/>
    <w:rsid w:val="00AF4D98"/>
    <w:rsid w:val="00B93E5A"/>
    <w:rsid w:val="00CF6078"/>
    <w:rsid w:val="00D04711"/>
    <w:rsid w:val="00D54CDC"/>
    <w:rsid w:val="00EC3EB4"/>
    <w:rsid w:val="00F9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503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D5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503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D5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92EE376762FFFFF1FE071E2231E228230E7126B48B9027167716AB3640D332BF3B3F67C1472171P4O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u70</dc:creator>
  <cp:lastModifiedBy>s33</cp:lastModifiedBy>
  <cp:revision>2</cp:revision>
  <cp:lastPrinted>2018-05-28T10:58:00Z</cp:lastPrinted>
  <dcterms:created xsi:type="dcterms:W3CDTF">2018-05-30T12:54:00Z</dcterms:created>
  <dcterms:modified xsi:type="dcterms:W3CDTF">2018-05-30T12:54:00Z</dcterms:modified>
</cp:coreProperties>
</file>