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A94" w:rsidRPr="00EA2A86" w:rsidRDefault="00E26A94" w:rsidP="00E26A94">
      <w:pPr>
        <w:keepNext/>
        <w:widowControl w:val="0"/>
        <w:tabs>
          <w:tab w:val="left" w:pos="708"/>
        </w:tabs>
        <w:suppressAutoHyphens w:val="0"/>
        <w:autoSpaceDE w:val="0"/>
        <w:autoSpaceDN w:val="0"/>
        <w:jc w:val="both"/>
        <w:rPr>
          <w:lang w:eastAsia="ru-RU"/>
        </w:rPr>
      </w:pP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 w:rsidRPr="00EA2A86">
        <w:rPr>
          <w:lang w:eastAsia="ru-RU"/>
        </w:rPr>
        <w:t>ТЕХНИЧЕСКОЕ ЗАДАНИЕ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 w:rsidRPr="00EA2A86">
        <w:rPr>
          <w:lang w:eastAsia="ru-RU"/>
        </w:rPr>
        <w:t>на оказание медицинских</w:t>
      </w:r>
      <w:r w:rsidR="00B7443B">
        <w:rPr>
          <w:lang w:eastAsia="ru-RU"/>
        </w:rPr>
        <w:t xml:space="preserve"> (стоматологических)</w:t>
      </w:r>
      <w:r w:rsidRPr="00EA2A86">
        <w:rPr>
          <w:lang w:eastAsia="ru-RU"/>
        </w:rPr>
        <w:t xml:space="preserve"> услуг </w:t>
      </w:r>
      <w:r w:rsidR="00C422DA">
        <w:rPr>
          <w:lang w:eastAsia="ru-RU"/>
        </w:rPr>
        <w:t>сотрудникам</w:t>
      </w:r>
      <w:r w:rsidRPr="00EA2A86">
        <w:rPr>
          <w:lang w:eastAsia="ru-RU"/>
        </w:rPr>
        <w:t xml:space="preserve"> Государственного учреждения – Нижегородского регионального отделения Фонда социального страхования Российской Федерации</w:t>
      </w:r>
      <w:r w:rsidR="00C422DA">
        <w:rPr>
          <w:lang w:eastAsia="ru-RU"/>
        </w:rPr>
        <w:t xml:space="preserve"> (далее – сотрудникам Фонда)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</w:p>
    <w:p w:rsidR="00474612" w:rsidRPr="00C25988" w:rsidRDefault="00474612" w:rsidP="00474612">
      <w:pPr>
        <w:ind w:firstLine="709"/>
        <w:jc w:val="both"/>
      </w:pPr>
      <w:r w:rsidRPr="00C25988">
        <w:t xml:space="preserve">Количество прикрепляемых на обслуживание </w:t>
      </w:r>
      <w:r w:rsidR="00C422DA">
        <w:t>сотрудников Фонда</w:t>
      </w:r>
      <w:r w:rsidRPr="00C25988">
        <w:t xml:space="preserve"> – </w:t>
      </w:r>
      <w:r w:rsidRPr="00D53F38">
        <w:t>1</w:t>
      </w:r>
      <w:r w:rsidR="00B9235A" w:rsidRPr="00D53F38">
        <w:t>0</w:t>
      </w:r>
      <w:r w:rsidR="00B7443B" w:rsidRPr="00D53F38">
        <w:t>37</w:t>
      </w:r>
      <w:r w:rsidRPr="00D53F38">
        <w:t xml:space="preserve"> </w:t>
      </w:r>
      <w:r w:rsidRPr="00C25988">
        <w:t>человек (по штатному расписанию с учетом вакантных должностей)</w:t>
      </w:r>
      <w:r>
        <w:t>.</w:t>
      </w:r>
    </w:p>
    <w:p w:rsidR="00D55C57" w:rsidRPr="00D55C57" w:rsidRDefault="00474612" w:rsidP="00D55C57">
      <w:pPr>
        <w:ind w:firstLine="709"/>
        <w:jc w:val="both"/>
      </w:pPr>
      <w:r w:rsidRPr="00C25988">
        <w:t xml:space="preserve">Место оказания услуг: </w:t>
      </w:r>
      <w:r w:rsidR="00D53F38">
        <w:t>г. Нижний Новгород</w:t>
      </w:r>
      <w:r w:rsidR="00D55C57">
        <w:t>.</w:t>
      </w:r>
      <w:r w:rsidR="00D55C57" w:rsidRPr="00D55C57">
        <w:t xml:space="preserve"> В течение одного рабочего дня со дня заключения Контракта </w:t>
      </w:r>
      <w:r w:rsidR="00D55C57">
        <w:t xml:space="preserve">Исполнитель </w:t>
      </w:r>
      <w:r w:rsidR="00D55C57" w:rsidRPr="00D55C57">
        <w:t>переда</w:t>
      </w:r>
      <w:r w:rsidR="00D55C57">
        <w:t>ет</w:t>
      </w:r>
      <w:r w:rsidR="00D55C57" w:rsidRPr="00D55C57">
        <w:t xml:space="preserve"> Заказчику информацию</w:t>
      </w:r>
      <w:r w:rsidR="00D55C57">
        <w:t xml:space="preserve"> </w:t>
      </w:r>
      <w:r w:rsidR="00D55C57" w:rsidRPr="00D55C57">
        <w:t>о местах оказания медицинских услуг (Приложении №6</w:t>
      </w:r>
      <w:r w:rsidR="00D55C57">
        <w:t xml:space="preserve"> к Контракту</w:t>
      </w:r>
      <w:r w:rsidR="00D55C57" w:rsidRPr="00D55C57">
        <w:t>)</w:t>
      </w:r>
      <w:r w:rsidR="00802268">
        <w:t xml:space="preserve"> на территории Нижегородской области</w:t>
      </w:r>
      <w:r w:rsidR="00D55C57" w:rsidRPr="00D55C57">
        <w:t xml:space="preserve">. </w:t>
      </w:r>
    </w:p>
    <w:p w:rsidR="00474612" w:rsidRDefault="00474612" w:rsidP="00D55C57">
      <w:pPr>
        <w:jc w:val="both"/>
      </w:pPr>
    </w:p>
    <w:p w:rsidR="00474612" w:rsidRPr="00C25988" w:rsidRDefault="00474612" w:rsidP="00474612">
      <w:pPr>
        <w:ind w:firstLine="709"/>
        <w:jc w:val="both"/>
        <w:rPr>
          <w:b/>
        </w:rPr>
      </w:pPr>
      <w:r w:rsidRPr="00C25988">
        <w:rPr>
          <w:b/>
        </w:rPr>
        <w:t>Требования к техническим, функциональным, качественным характеристикам оказываемых услуг:</w:t>
      </w:r>
    </w:p>
    <w:p w:rsidR="00F94F05" w:rsidRPr="00C25988" w:rsidRDefault="00F94F05" w:rsidP="00F94F05">
      <w:pPr>
        <w:ind w:firstLine="709"/>
        <w:jc w:val="both"/>
      </w:pPr>
      <w:r w:rsidRPr="00C25988">
        <w:t>Оказание медицинских услуг предусматривает:</w:t>
      </w:r>
    </w:p>
    <w:p w:rsidR="00F94F05" w:rsidRPr="00C25988" w:rsidRDefault="00F94F05" w:rsidP="00F94F05">
      <w:pPr>
        <w:ind w:firstLine="709"/>
        <w:jc w:val="both"/>
      </w:pPr>
      <w:r w:rsidRPr="00C25988">
        <w:t xml:space="preserve">- </w:t>
      </w:r>
      <w:r w:rsidRPr="00A573C9">
        <w:t xml:space="preserve">оказание медицинских (стоматологических) услуг (за исключением протезирования) </w:t>
      </w:r>
      <w:r>
        <w:t xml:space="preserve">сотруднику </w:t>
      </w:r>
      <w:r w:rsidR="00E168E1">
        <w:t>Заказчика.</w:t>
      </w:r>
      <w:r w:rsidRPr="00C25988">
        <w:t xml:space="preserve"> </w:t>
      </w:r>
      <w:r w:rsidR="00E168E1" w:rsidRPr="00A573C9">
        <w:t>Перечень услуг приведен в таблице №1</w:t>
      </w:r>
      <w:r w:rsidRPr="00C25988">
        <w:t>;</w:t>
      </w:r>
    </w:p>
    <w:p w:rsidR="00F94F05" w:rsidRDefault="00F94F05" w:rsidP="00F94F05">
      <w:pPr>
        <w:ind w:firstLine="709"/>
        <w:jc w:val="both"/>
      </w:pPr>
      <w:r w:rsidRPr="00C25988">
        <w:t xml:space="preserve">- экспертизу временной нетрудоспособности, оформление в установленном порядке листков нетрудоспособности; </w:t>
      </w:r>
    </w:p>
    <w:p w:rsidR="00F94F05" w:rsidRPr="00C25988" w:rsidRDefault="00F94F05" w:rsidP="00F94F05">
      <w:pPr>
        <w:ind w:firstLine="709"/>
        <w:jc w:val="both"/>
      </w:pPr>
      <w:r w:rsidRPr="00C25988">
        <w:t>- выписку рецептов за полную стоимость на медикаменты, перевязочные средства, отпуск которых требует рецепта врача;</w:t>
      </w:r>
    </w:p>
    <w:p w:rsidR="00F94F05" w:rsidRPr="00C25988" w:rsidRDefault="00F94F05" w:rsidP="00F94F05">
      <w:pPr>
        <w:ind w:firstLine="709"/>
        <w:jc w:val="both"/>
      </w:pPr>
      <w:r w:rsidRPr="00C25988">
        <w:t xml:space="preserve">- на </w:t>
      </w:r>
      <w:r>
        <w:t>сотрудника Фонда</w:t>
      </w:r>
      <w:r w:rsidRPr="00C25988">
        <w:t xml:space="preserve"> медицинское учреждение ведет установленную медицинскую документацию, которая является собственностью поликлиники.</w:t>
      </w:r>
    </w:p>
    <w:p w:rsidR="00F94F05" w:rsidRDefault="00F94F05" w:rsidP="00F94F05">
      <w:pPr>
        <w:ind w:firstLine="709"/>
        <w:jc w:val="both"/>
      </w:pPr>
      <w:r w:rsidRPr="00C25988">
        <w:t>- при прекращении оказания медицинских услуг медици</w:t>
      </w:r>
      <w:r>
        <w:t>нские документы</w:t>
      </w:r>
      <w:r w:rsidRPr="00C25988">
        <w:t xml:space="preserve"> хран</w:t>
      </w:r>
      <w:r>
        <w:t>я</w:t>
      </w:r>
      <w:r w:rsidRPr="00C25988">
        <w:t>тся в медицинско</w:t>
      </w:r>
      <w:r>
        <w:t>й</w:t>
      </w:r>
      <w:r w:rsidRPr="00C25988">
        <w:t xml:space="preserve"> </w:t>
      </w:r>
      <w:r>
        <w:t>организации</w:t>
      </w:r>
      <w:r w:rsidRPr="00C25988">
        <w:t xml:space="preserve">, в соответствии с действующим </w:t>
      </w:r>
      <w:r>
        <w:t>законодательством</w:t>
      </w:r>
      <w:r w:rsidRPr="00C25988">
        <w:t xml:space="preserve">, на руки </w:t>
      </w:r>
      <w:r>
        <w:t>сотруднику Фонда</w:t>
      </w:r>
      <w:r w:rsidRPr="00C25988">
        <w:t xml:space="preserve"> выдается выписка из медицинск</w:t>
      </w:r>
      <w:r>
        <w:t>их документов.</w:t>
      </w:r>
    </w:p>
    <w:p w:rsidR="00CD4DFC" w:rsidRPr="00C25988" w:rsidRDefault="00CD4DFC" w:rsidP="00CD4DFC">
      <w:pPr>
        <w:ind w:firstLine="709"/>
        <w:jc w:val="both"/>
      </w:pPr>
      <w:r w:rsidRPr="00C25988">
        <w:t>Медицинские услуги должны быть оказаны надлежащего качества, в объеме, определенном настоящим техническим заданием, в соответствии с законодательством Российской Федерации, на основании действующей лицензии на осуществление медицинской деятельности.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Медицинская документация на обратившихся </w:t>
      </w:r>
      <w:r w:rsidR="00C422DA">
        <w:t>сотрудников Фондов</w:t>
      </w:r>
      <w:r w:rsidRPr="00C25988">
        <w:t xml:space="preserve"> должна оформляться по установленным формам </w:t>
      </w:r>
      <w:r>
        <w:t>в соответствии с действующим законодательством Российской Федерации</w:t>
      </w:r>
      <w:r w:rsidRPr="00C25988">
        <w:t>.</w:t>
      </w:r>
    </w:p>
    <w:p w:rsidR="00CD4DFC" w:rsidRPr="00C25988" w:rsidRDefault="00CD4DFC" w:rsidP="00CD4DFC">
      <w:pPr>
        <w:ind w:firstLine="709"/>
        <w:jc w:val="both"/>
      </w:pPr>
      <w:r w:rsidRPr="00C25988">
        <w:t>Условия и сроки оказания услуг:</w:t>
      </w:r>
    </w:p>
    <w:p w:rsidR="00CD4DFC" w:rsidRPr="00C25988" w:rsidRDefault="00CD4DFC" w:rsidP="00CD4DFC">
      <w:pPr>
        <w:ind w:firstLine="709"/>
        <w:jc w:val="both"/>
      </w:pPr>
      <w:r w:rsidRPr="00C25988">
        <w:t>- соблюдение действующих стандартов, санитарных норм и правил по оказанию соответствующей медицинской помощи;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</w:t>
      </w:r>
      <w:r>
        <w:t>медицинские документы</w:t>
      </w:r>
      <w:r w:rsidRPr="00C25988">
        <w:t xml:space="preserve"> оформля</w:t>
      </w:r>
      <w:r>
        <w:t>ю</w:t>
      </w:r>
      <w:r w:rsidRPr="00C25988">
        <w:t xml:space="preserve">тся при первичном обращении </w:t>
      </w:r>
      <w:r w:rsidR="00C422DA">
        <w:t>сотрудника Фонда</w:t>
      </w:r>
      <w:r w:rsidRPr="00C25988">
        <w:t xml:space="preserve"> в медицинск</w:t>
      </w:r>
      <w:r>
        <w:t>ую</w:t>
      </w:r>
      <w:r w:rsidRPr="00C25988">
        <w:t xml:space="preserve"> </w:t>
      </w:r>
      <w:r>
        <w:t>организацию</w:t>
      </w:r>
      <w:r w:rsidRPr="00C25988">
        <w:t>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</w:t>
      </w:r>
      <w:r w:rsidR="00802268">
        <w:t>прием сотрудников Заказчика</w:t>
      </w:r>
      <w:r w:rsidRPr="00C25988">
        <w:t xml:space="preserve"> медицинско</w:t>
      </w:r>
      <w:r>
        <w:t>й</w:t>
      </w:r>
      <w:r w:rsidRPr="00C25988">
        <w:t xml:space="preserve"> </w:t>
      </w:r>
      <w:r>
        <w:t>организации</w:t>
      </w:r>
      <w:r w:rsidRPr="00C25988">
        <w:t>, оказывающ</w:t>
      </w:r>
      <w:r>
        <w:t>ей</w:t>
      </w:r>
      <w:r w:rsidRPr="00C25988">
        <w:t xml:space="preserve"> услуги</w:t>
      </w:r>
      <w:r w:rsidR="00802268">
        <w:t>,</w:t>
      </w:r>
      <w:r w:rsidRPr="00C25988">
        <w:t xml:space="preserve"> </w:t>
      </w:r>
      <w:r w:rsidR="00802268">
        <w:t>должен осуществляться ежедневно</w:t>
      </w:r>
      <w:r w:rsidR="00503396">
        <w:t>,</w:t>
      </w:r>
      <w:r w:rsidR="00802268">
        <w:t xml:space="preserve"> за исключением субботы, воскресенья</w:t>
      </w:r>
      <w:r w:rsidRPr="00C25988">
        <w:t xml:space="preserve"> </w:t>
      </w:r>
      <w:r w:rsidR="00802268">
        <w:t xml:space="preserve">и праздничных дней в период не менее, чем </w:t>
      </w:r>
      <w:r w:rsidR="00802268" w:rsidRPr="00802268">
        <w:t>с 8.00 до 20.00 часов.</w:t>
      </w:r>
    </w:p>
    <w:p w:rsidR="00CD4DFC" w:rsidRPr="002F3ADF" w:rsidRDefault="00CD4DFC" w:rsidP="00CD4DFC">
      <w:pPr>
        <w:ind w:firstLine="709"/>
        <w:jc w:val="both"/>
      </w:pPr>
      <w:r w:rsidRPr="00C25988">
        <w:lastRenderedPageBreak/>
        <w:t xml:space="preserve">- срок с момента обращения работника Заказчика до получения услуги «Прием врача-специалиста» должен составлять в экстренных случаях не более 1 часа, </w:t>
      </w:r>
      <w:r w:rsidRPr="002F3ADF">
        <w:t>по записи не более 2 дней;</w:t>
      </w:r>
    </w:p>
    <w:p w:rsidR="00CD4DFC" w:rsidRPr="00C25988" w:rsidRDefault="00CD4DFC" w:rsidP="00CD4DFC">
      <w:pPr>
        <w:ind w:firstLine="709"/>
        <w:jc w:val="both"/>
      </w:pPr>
      <w:r w:rsidRPr="00C25988">
        <w:t xml:space="preserve">- оказание медицинских услуг </w:t>
      </w:r>
      <w:r w:rsidR="00C422DA">
        <w:t>сотрудникам Фонда</w:t>
      </w:r>
      <w:r w:rsidRPr="00C25988">
        <w:t xml:space="preserve"> производится при предъявлении удостоверяющего документа на основании списков </w:t>
      </w:r>
      <w:r w:rsidR="00C422DA">
        <w:t>сотрудников Фонда</w:t>
      </w:r>
      <w:r w:rsidRPr="00C25988">
        <w:t>, переданных Заказчиком Исполнителю;</w:t>
      </w:r>
    </w:p>
    <w:p w:rsidR="00CD4DFC" w:rsidRDefault="00CD4DFC" w:rsidP="00CD4DFC">
      <w:pPr>
        <w:ind w:firstLine="709"/>
        <w:jc w:val="both"/>
      </w:pPr>
      <w:r w:rsidRPr="00C25988">
        <w:t xml:space="preserve">- виды и объемы медицинских услуг </w:t>
      </w:r>
      <w:r w:rsidR="00C422DA">
        <w:t>сотрудникам Фонда</w:t>
      </w:r>
      <w:r w:rsidRPr="00C25988">
        <w:t xml:space="preserve"> определяет лечащий врач по медицинским показаниям и в соответствии с законодательством Российской Федерации;</w:t>
      </w:r>
    </w:p>
    <w:p w:rsidR="009F5534" w:rsidRPr="00C25988" w:rsidRDefault="009F5534" w:rsidP="009F5534">
      <w:pPr>
        <w:ind w:firstLine="709"/>
        <w:jc w:val="both"/>
      </w:pPr>
      <w:r w:rsidRPr="00C25988">
        <w:t>Медицинские услуги должны оказываться в сроки, определенные медицинскими показаниями в соответствии с действующими стандартами.</w:t>
      </w:r>
    </w:p>
    <w:p w:rsidR="009F5534" w:rsidRPr="00C25988" w:rsidRDefault="009F5534" w:rsidP="00CD4DFC">
      <w:pPr>
        <w:ind w:firstLine="709"/>
        <w:jc w:val="both"/>
      </w:pPr>
    </w:p>
    <w:p w:rsidR="002A6073" w:rsidRDefault="002A6073" w:rsidP="002A6073">
      <w:pPr>
        <w:suppressAutoHyphens w:val="0"/>
        <w:autoSpaceDE w:val="0"/>
        <w:autoSpaceDN w:val="0"/>
        <w:jc w:val="right"/>
        <w:rPr>
          <w:lang w:eastAsia="ru-RU"/>
        </w:rPr>
      </w:pPr>
      <w:r w:rsidRPr="00EA2A86">
        <w:rPr>
          <w:lang w:eastAsia="ru-RU"/>
        </w:rPr>
        <w:t>Таблица №1</w:t>
      </w:r>
    </w:p>
    <w:p w:rsidR="00CD4DFC" w:rsidRDefault="00CD4DFC" w:rsidP="002A6073">
      <w:pPr>
        <w:suppressAutoHyphens w:val="0"/>
        <w:autoSpaceDE w:val="0"/>
        <w:autoSpaceDN w:val="0"/>
        <w:jc w:val="right"/>
        <w:rPr>
          <w:lang w:eastAsia="ru-RU"/>
        </w:rPr>
      </w:pPr>
    </w:p>
    <w:tbl>
      <w:tblPr>
        <w:tblW w:w="1034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53"/>
        <w:gridCol w:w="9694"/>
      </w:tblGrid>
      <w:tr w:rsidR="00CD4DFC" w:rsidRPr="00774411" w:rsidTr="00CD4DFC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Default="00C536B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536BC" w:rsidRPr="00BB008A" w:rsidRDefault="00C536B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D4DFC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lang w:eastAsia="ru-RU"/>
              </w:rPr>
              <w:t>М</w:t>
            </w:r>
            <w:r w:rsidRPr="009110AC">
              <w:rPr>
                <w:rFonts w:eastAsia="Calibri"/>
                <w:b/>
                <w:bCs/>
                <w:color w:val="000000"/>
                <w:lang w:eastAsia="ru-RU"/>
              </w:rPr>
              <w:t xml:space="preserve">едицинские </w:t>
            </w:r>
            <w:r>
              <w:rPr>
                <w:rFonts w:eastAsia="Calibri"/>
                <w:b/>
                <w:bCs/>
                <w:color w:val="000000"/>
                <w:lang w:eastAsia="ru-RU"/>
              </w:rPr>
              <w:t>(с</w:t>
            </w:r>
            <w:r w:rsidRPr="009110AC">
              <w:rPr>
                <w:rFonts w:eastAsia="Calibri"/>
                <w:b/>
                <w:bCs/>
                <w:color w:val="000000"/>
                <w:lang w:eastAsia="ru-RU"/>
              </w:rPr>
              <w:t>томатологические</w:t>
            </w:r>
            <w:r>
              <w:rPr>
                <w:rFonts w:eastAsia="Calibri"/>
                <w:b/>
                <w:bCs/>
                <w:color w:val="000000"/>
                <w:lang w:eastAsia="ru-RU"/>
              </w:rPr>
              <w:t>)</w:t>
            </w:r>
            <w:r w:rsidRPr="009110AC">
              <w:rPr>
                <w:rFonts w:eastAsia="Calibri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CD4DFC" w:rsidRPr="00774411" w:rsidTr="00CD4DFC">
        <w:trPr>
          <w:trHeight w:val="5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573C9">
              <w:rPr>
                <w:bCs/>
                <w:sz w:val="24"/>
                <w:szCs w:val="24"/>
              </w:rPr>
              <w:t>Прием (осмотр, консультация) врача-</w:t>
            </w:r>
            <w:proofErr w:type="gramStart"/>
            <w:r w:rsidRPr="00A573C9">
              <w:rPr>
                <w:bCs/>
                <w:sz w:val="24"/>
                <w:szCs w:val="24"/>
              </w:rPr>
              <w:t>стоматолога  первичный</w:t>
            </w:r>
            <w:proofErr w:type="gramEnd"/>
            <w:r w:rsidRPr="00A573C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D4DFC" w:rsidRPr="00774411" w:rsidTr="00CD4DFC">
        <w:trPr>
          <w:trHeight w:val="54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Прием (осмотр, консультация) врача-</w:t>
            </w:r>
            <w:proofErr w:type="gramStart"/>
            <w:r w:rsidRPr="00A573C9">
              <w:rPr>
                <w:bCs/>
                <w:sz w:val="24"/>
                <w:szCs w:val="24"/>
              </w:rPr>
              <w:t>стоматолога  повторный</w:t>
            </w:r>
            <w:proofErr w:type="gramEnd"/>
          </w:p>
        </w:tc>
      </w:tr>
      <w:tr w:rsidR="00CD4DFC" w:rsidRPr="00774411" w:rsidTr="00CD4DFC">
        <w:trPr>
          <w:trHeight w:val="40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/>
                <w:bCs/>
              </w:rPr>
            </w:pPr>
            <w:r w:rsidRPr="00A573C9">
              <w:rPr>
                <w:b/>
                <w:bCs/>
              </w:rPr>
              <w:t>Хирургическая стоматология</w:t>
            </w:r>
          </w:p>
        </w:tc>
      </w:tr>
      <w:tr w:rsidR="00CD4DFC" w:rsidRPr="00774411" w:rsidTr="00CD4DFC">
        <w:trPr>
          <w:trHeight w:val="42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Проводниковая анестезия (с импортным анестетиком-до 1 </w:t>
            </w:r>
            <w:proofErr w:type="spellStart"/>
            <w:r w:rsidRPr="00A573C9">
              <w:rPr>
                <w:bCs/>
                <w:sz w:val="24"/>
                <w:szCs w:val="24"/>
              </w:rPr>
              <w:t>карпулы</w:t>
            </w:r>
            <w:proofErr w:type="spellEnd"/>
            <w:r w:rsidRPr="00A573C9">
              <w:rPr>
                <w:bCs/>
                <w:sz w:val="24"/>
                <w:szCs w:val="24"/>
              </w:rPr>
              <w:t>)</w:t>
            </w:r>
          </w:p>
        </w:tc>
      </w:tr>
      <w:tr w:rsidR="00CD4DFC" w:rsidRPr="00774411" w:rsidTr="00CD4DFC">
        <w:trPr>
          <w:trHeight w:val="55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Инфильтрационная анестезия (с импортным анестетиком-до 1 </w:t>
            </w:r>
            <w:proofErr w:type="spellStart"/>
            <w:r w:rsidRPr="00A573C9">
              <w:rPr>
                <w:bCs/>
                <w:sz w:val="24"/>
                <w:szCs w:val="24"/>
              </w:rPr>
              <w:t>карпулы</w:t>
            </w:r>
            <w:proofErr w:type="spellEnd"/>
            <w:r w:rsidRPr="00A573C9">
              <w:rPr>
                <w:bCs/>
                <w:sz w:val="24"/>
                <w:szCs w:val="24"/>
              </w:rPr>
              <w:t>)</w:t>
            </w:r>
          </w:p>
        </w:tc>
      </w:tr>
      <w:tr w:rsidR="00CD4DFC" w:rsidRPr="00774411" w:rsidTr="00CD4DFC">
        <w:trPr>
          <w:trHeight w:val="5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Наложение повязки при операциях на органах полости рта </w:t>
            </w:r>
          </w:p>
        </w:tc>
      </w:tr>
      <w:tr w:rsidR="00CD4DFC" w:rsidRPr="00774411" w:rsidTr="00CD4DFC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B008A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Дренирование абсцесса полости рта и зубов (с </w:t>
            </w:r>
            <w:proofErr w:type="spellStart"/>
            <w:r w:rsidRPr="00A573C9">
              <w:rPr>
                <w:bCs/>
                <w:sz w:val="24"/>
                <w:szCs w:val="24"/>
              </w:rPr>
              <w:t>внутриротовым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разрезом)</w:t>
            </w:r>
          </w:p>
        </w:tc>
      </w:tr>
      <w:tr w:rsidR="00CD4DFC" w:rsidRPr="00774411" w:rsidTr="00CD4DFC">
        <w:trPr>
          <w:trHeight w:val="54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Секвестрэктомия</w:t>
            </w:r>
            <w:proofErr w:type="spellEnd"/>
          </w:p>
        </w:tc>
      </w:tr>
      <w:tr w:rsidR="00CD4DFC" w:rsidRPr="00774411" w:rsidTr="00CD4DFC">
        <w:trPr>
          <w:trHeight w:val="55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Резекция верхушки корня (одного зуба)</w:t>
            </w:r>
          </w:p>
        </w:tc>
      </w:tr>
      <w:tr w:rsidR="00CD4DFC" w:rsidRPr="00774411" w:rsidTr="00CD4DFC">
        <w:trPr>
          <w:trHeight w:val="41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Резекция верхушки корня (нескольких зубов)</w:t>
            </w:r>
          </w:p>
        </w:tc>
      </w:tr>
      <w:tr w:rsidR="00CD4DFC" w:rsidRPr="00774411" w:rsidTr="00CD4DFC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Иссечение новообразований мягких тканей под местной анестезией </w:t>
            </w:r>
          </w:p>
        </w:tc>
      </w:tr>
      <w:tr w:rsidR="00CD4DFC" w:rsidRPr="00774411" w:rsidTr="00CD4DFC">
        <w:trPr>
          <w:trHeight w:val="8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Удаление доброкачественного образования кости (одонтома, остеома и др.)</w:t>
            </w:r>
          </w:p>
        </w:tc>
      </w:tr>
      <w:tr w:rsidR="00CD4DFC" w:rsidRPr="00774411" w:rsidTr="000B44BF">
        <w:trPr>
          <w:trHeight w:val="8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</w:tr>
      <w:tr w:rsidR="00CD4DFC" w:rsidRPr="00774411" w:rsidTr="000B44BF">
        <w:trPr>
          <w:trHeight w:val="3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Гемисекция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зуба</w:t>
            </w:r>
          </w:p>
        </w:tc>
      </w:tr>
      <w:tr w:rsidR="00CD4DFC" w:rsidRPr="00774411" w:rsidTr="000B44BF">
        <w:trPr>
          <w:trHeight w:val="5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Закрытый </w:t>
            </w:r>
            <w:proofErr w:type="spellStart"/>
            <w:r w:rsidRPr="00A573C9">
              <w:rPr>
                <w:bCs/>
                <w:sz w:val="24"/>
                <w:szCs w:val="24"/>
              </w:rPr>
              <w:t>кюретаж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при заболеваниях пародонта (1зуб)</w:t>
            </w:r>
          </w:p>
        </w:tc>
      </w:tr>
      <w:tr w:rsidR="00CD4DFC" w:rsidRPr="00774411" w:rsidTr="000B44BF">
        <w:trPr>
          <w:trHeight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Открытый </w:t>
            </w:r>
            <w:proofErr w:type="spellStart"/>
            <w:r w:rsidRPr="00A573C9">
              <w:rPr>
                <w:bCs/>
                <w:sz w:val="24"/>
                <w:szCs w:val="24"/>
              </w:rPr>
              <w:t>кюретаж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при заболеваниях пародонта (1зуб)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Лоскутная операция в полости рта (1зуб)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Пародонтаьная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повязка</w:t>
            </w:r>
          </w:p>
        </w:tc>
      </w:tr>
      <w:tr w:rsidR="00CD4DFC" w:rsidRPr="00774411" w:rsidTr="00CD4DFC">
        <w:trPr>
          <w:trHeight w:val="5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Наложение одного шва отечественным материалом 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Наложение одного шва импортным материалом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Снятие швов</w:t>
            </w:r>
          </w:p>
        </w:tc>
      </w:tr>
      <w:tr w:rsidR="00CD4DFC" w:rsidRPr="00774411" w:rsidTr="00CD4DFC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Вправление вывиха сустава (нижней челюсти)</w:t>
            </w:r>
          </w:p>
        </w:tc>
      </w:tr>
      <w:tr w:rsidR="00CD4DFC" w:rsidRPr="00774411" w:rsidTr="00CD4DFC">
        <w:trPr>
          <w:trHeight w:val="5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Удаление зуба (сложное, с применением элеватора)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Удаление зуба (сложное, с применением бор машины)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Удаление стенки зуба</w:t>
            </w:r>
          </w:p>
        </w:tc>
      </w:tr>
      <w:tr w:rsidR="00CD4DFC" w:rsidRPr="00774411" w:rsidTr="00CD4DFC">
        <w:trPr>
          <w:trHeight w:val="5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Коррекция объёма и формы альвеолярного отростка (для подготовки к протезированию (в области 1 зуба)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Лечение </w:t>
            </w:r>
            <w:proofErr w:type="spellStart"/>
            <w:r w:rsidRPr="00A573C9">
              <w:rPr>
                <w:bCs/>
                <w:sz w:val="24"/>
                <w:szCs w:val="24"/>
              </w:rPr>
              <w:t>альвеолита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с ревизией лунки (1 посещение)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Введение лекарственног</w:t>
            </w:r>
            <w:r>
              <w:rPr>
                <w:bCs/>
                <w:sz w:val="24"/>
                <w:szCs w:val="24"/>
              </w:rPr>
              <w:t>о</w:t>
            </w:r>
            <w:r w:rsidRPr="00A573C9">
              <w:rPr>
                <w:bCs/>
                <w:sz w:val="24"/>
                <w:szCs w:val="24"/>
              </w:rPr>
              <w:t xml:space="preserve"> в-</w:t>
            </w:r>
            <w:proofErr w:type="spellStart"/>
            <w:r w:rsidRPr="00A573C9">
              <w:rPr>
                <w:bCs/>
                <w:sz w:val="24"/>
                <w:szCs w:val="24"/>
              </w:rPr>
              <w:t>ва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в лунку (</w:t>
            </w:r>
            <w:proofErr w:type="spellStart"/>
            <w:r w:rsidRPr="00A573C9">
              <w:rPr>
                <w:bCs/>
                <w:sz w:val="24"/>
                <w:szCs w:val="24"/>
              </w:rPr>
              <w:t>альважель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573C9">
              <w:rPr>
                <w:bCs/>
                <w:sz w:val="24"/>
                <w:szCs w:val="24"/>
              </w:rPr>
              <w:t>гемостатическая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губка)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Цистотомия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или </w:t>
            </w:r>
            <w:proofErr w:type="spellStart"/>
            <w:r w:rsidRPr="00A573C9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(в переднем отделе)</w:t>
            </w:r>
          </w:p>
        </w:tc>
      </w:tr>
      <w:tr w:rsidR="00CD4DFC" w:rsidRPr="00774411" w:rsidTr="00CD4DFC">
        <w:trPr>
          <w:trHeight w:val="8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Цистотомия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или </w:t>
            </w:r>
            <w:proofErr w:type="spellStart"/>
            <w:r w:rsidRPr="00A573C9">
              <w:rPr>
                <w:bCs/>
                <w:sz w:val="24"/>
                <w:szCs w:val="24"/>
              </w:rPr>
              <w:t>цистэктомия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(в боковом отделе)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Предоперационная антисептическая обработка полости рта</w:t>
            </w:r>
          </w:p>
        </w:tc>
      </w:tr>
      <w:tr w:rsidR="00CD4DFC" w:rsidRPr="00774411" w:rsidTr="00CD4DFC">
        <w:trPr>
          <w:trHeight w:val="4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Удаление зуба (</w:t>
            </w:r>
            <w:proofErr w:type="spellStart"/>
            <w:r w:rsidRPr="00A573C9">
              <w:rPr>
                <w:bCs/>
                <w:sz w:val="24"/>
                <w:szCs w:val="24"/>
              </w:rPr>
              <w:t>полуретинированного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573C9">
              <w:rPr>
                <w:bCs/>
                <w:sz w:val="24"/>
                <w:szCs w:val="24"/>
              </w:rPr>
              <w:t>дистопированного</w:t>
            </w:r>
            <w:proofErr w:type="spellEnd"/>
          </w:p>
        </w:tc>
      </w:tr>
      <w:tr w:rsidR="00CD4DFC" w:rsidRPr="00774411" w:rsidTr="00CD4DFC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Удаление зуба (ретинированного)</w:t>
            </w:r>
          </w:p>
        </w:tc>
      </w:tr>
      <w:tr w:rsidR="00CD4DFC" w:rsidRPr="00774411" w:rsidTr="00CD4DFC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Ретроградное пломбирование одного корня</w:t>
            </w:r>
          </w:p>
        </w:tc>
      </w:tr>
      <w:tr w:rsidR="00CD4DFC" w:rsidRPr="00774411" w:rsidTr="000B44BF">
        <w:trPr>
          <w:trHeight w:val="5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Наложение "</w:t>
            </w:r>
            <w:proofErr w:type="spellStart"/>
            <w:r w:rsidRPr="00A573C9">
              <w:rPr>
                <w:bCs/>
                <w:sz w:val="24"/>
                <w:szCs w:val="24"/>
              </w:rPr>
              <w:t>Диплен</w:t>
            </w:r>
            <w:proofErr w:type="spellEnd"/>
            <w:r w:rsidRPr="00A573C9">
              <w:rPr>
                <w:bCs/>
                <w:sz w:val="24"/>
                <w:szCs w:val="24"/>
              </w:rPr>
              <w:t>-плёнки"</w:t>
            </w:r>
          </w:p>
        </w:tc>
      </w:tr>
      <w:tr w:rsidR="00CD4DFC" w:rsidRPr="00774411" w:rsidTr="000B44BF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Ампутация корня</w:t>
            </w:r>
          </w:p>
        </w:tc>
      </w:tr>
      <w:tr w:rsidR="00CD4DFC" w:rsidRPr="00774411" w:rsidTr="000B44BF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/>
                <w:bCs/>
              </w:rPr>
            </w:pPr>
            <w:r w:rsidRPr="00A573C9">
              <w:rPr>
                <w:b/>
                <w:bCs/>
              </w:rPr>
              <w:t>Терапевтическая стоматология</w:t>
            </w:r>
          </w:p>
        </w:tc>
      </w:tr>
      <w:tr w:rsidR="00CD4DFC" w:rsidRPr="00774411" w:rsidTr="000B44BF">
        <w:trPr>
          <w:trHeight w:val="5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Аппликационная анестезия</w:t>
            </w:r>
          </w:p>
        </w:tc>
      </w:tr>
      <w:tr w:rsidR="00CD4DFC" w:rsidRPr="00774411" w:rsidTr="000B44BF">
        <w:trPr>
          <w:trHeight w:val="5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Проводниковая анестезия (с отечествен</w:t>
            </w:r>
            <w:r>
              <w:rPr>
                <w:bCs/>
                <w:sz w:val="24"/>
                <w:szCs w:val="24"/>
              </w:rPr>
              <w:t xml:space="preserve">ным </w:t>
            </w:r>
            <w:r w:rsidRPr="00A573C9">
              <w:rPr>
                <w:bCs/>
                <w:sz w:val="24"/>
                <w:szCs w:val="24"/>
              </w:rPr>
              <w:t>анестетиком - до 4 мл)</w:t>
            </w:r>
          </w:p>
        </w:tc>
      </w:tr>
      <w:tr w:rsidR="00CD4DFC" w:rsidRPr="00774411" w:rsidTr="00CD4DFC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Проводниковая анестезия (с импортным анесте</w:t>
            </w:r>
            <w:r>
              <w:rPr>
                <w:bCs/>
                <w:sz w:val="24"/>
                <w:szCs w:val="24"/>
              </w:rPr>
              <w:t>ти</w:t>
            </w:r>
            <w:r w:rsidRPr="00A573C9">
              <w:rPr>
                <w:bCs/>
                <w:sz w:val="24"/>
                <w:szCs w:val="24"/>
              </w:rPr>
              <w:t xml:space="preserve">ком до 1 </w:t>
            </w:r>
            <w:proofErr w:type="spellStart"/>
            <w:r w:rsidRPr="00A573C9">
              <w:rPr>
                <w:bCs/>
                <w:sz w:val="24"/>
                <w:szCs w:val="24"/>
              </w:rPr>
              <w:t>карпулы</w:t>
            </w:r>
            <w:proofErr w:type="spellEnd"/>
            <w:r w:rsidRPr="00A573C9">
              <w:rPr>
                <w:bCs/>
                <w:sz w:val="24"/>
                <w:szCs w:val="24"/>
              </w:rPr>
              <w:t>)</w:t>
            </w:r>
          </w:p>
        </w:tc>
      </w:tr>
      <w:tr w:rsidR="00CD4DFC" w:rsidRPr="00774411" w:rsidTr="00CD4DFC">
        <w:trPr>
          <w:trHeight w:val="7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Инфильтрационная анестезия (с отечественн</w:t>
            </w:r>
            <w:r>
              <w:rPr>
                <w:bCs/>
                <w:sz w:val="24"/>
                <w:szCs w:val="24"/>
              </w:rPr>
              <w:t>ым</w:t>
            </w:r>
            <w:r w:rsidRPr="00A573C9">
              <w:rPr>
                <w:bCs/>
                <w:sz w:val="24"/>
                <w:szCs w:val="24"/>
              </w:rPr>
              <w:t xml:space="preserve"> анесте</w:t>
            </w:r>
            <w:r>
              <w:rPr>
                <w:bCs/>
                <w:sz w:val="24"/>
                <w:szCs w:val="24"/>
              </w:rPr>
              <w:t>ти</w:t>
            </w:r>
            <w:r w:rsidRPr="00A573C9">
              <w:rPr>
                <w:bCs/>
                <w:sz w:val="24"/>
                <w:szCs w:val="24"/>
              </w:rPr>
              <w:t>ком - до 4 мл)</w:t>
            </w:r>
          </w:p>
        </w:tc>
      </w:tr>
      <w:tr w:rsidR="00CD4DFC" w:rsidRPr="00774411" w:rsidTr="000B44BF">
        <w:trPr>
          <w:trHeight w:val="5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Инфильтрационная анестезия (с импортным анесте</w:t>
            </w:r>
            <w:r>
              <w:rPr>
                <w:bCs/>
                <w:sz w:val="24"/>
                <w:szCs w:val="24"/>
              </w:rPr>
              <w:t>ти</w:t>
            </w:r>
            <w:r w:rsidRPr="00A573C9">
              <w:rPr>
                <w:bCs/>
                <w:sz w:val="24"/>
                <w:szCs w:val="24"/>
              </w:rPr>
              <w:t xml:space="preserve">ком до 1 </w:t>
            </w:r>
            <w:proofErr w:type="spellStart"/>
            <w:r w:rsidRPr="00A573C9">
              <w:rPr>
                <w:bCs/>
                <w:sz w:val="24"/>
                <w:szCs w:val="24"/>
              </w:rPr>
              <w:t>карпулы</w:t>
            </w:r>
            <w:proofErr w:type="spellEnd"/>
          </w:p>
        </w:tc>
      </w:tr>
      <w:tr w:rsidR="00CD4DFC" w:rsidRPr="00774411" w:rsidTr="000B44BF">
        <w:trPr>
          <w:trHeight w:val="60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Лечение среднего и поверхностного кариеса с изолирующей прокладкой</w:t>
            </w:r>
          </w:p>
        </w:tc>
      </w:tr>
      <w:tr w:rsidR="00CD4DFC" w:rsidRPr="00774411" w:rsidTr="00CD4DFC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Лечение глубокого кариеса с лечебной прокладкой</w:t>
            </w:r>
          </w:p>
        </w:tc>
      </w:tr>
      <w:tr w:rsidR="00CD4DFC" w:rsidRPr="00774411" w:rsidTr="00CD4DFC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Пломбирование корневого канала зуба (твердеющей пастой)</w:t>
            </w:r>
          </w:p>
        </w:tc>
      </w:tr>
      <w:tr w:rsidR="00CD4DFC" w:rsidRPr="00774411" w:rsidTr="00CD4DFC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Пломбирование корневого канала зуба (холодной гуттаперчей)</w:t>
            </w:r>
          </w:p>
        </w:tc>
      </w:tr>
      <w:tr w:rsidR="00CD4DFC" w:rsidRPr="00774411" w:rsidTr="00CD4DFC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Лечение пульпита однокорневого зуба </w:t>
            </w:r>
          </w:p>
        </w:tc>
      </w:tr>
      <w:tr w:rsidR="00CD4DFC" w:rsidRPr="00774411" w:rsidTr="00CD4DFC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Лечение пульпита </w:t>
            </w:r>
            <w:proofErr w:type="spellStart"/>
            <w:r w:rsidRPr="00A573C9">
              <w:rPr>
                <w:bCs/>
                <w:sz w:val="24"/>
                <w:szCs w:val="24"/>
              </w:rPr>
              <w:t>двухкорневого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зуба </w:t>
            </w:r>
          </w:p>
        </w:tc>
      </w:tr>
      <w:tr w:rsidR="00CD4DFC" w:rsidRPr="00774411" w:rsidTr="00CD4DFC">
        <w:trPr>
          <w:trHeight w:val="40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Лечение пульпита </w:t>
            </w:r>
            <w:proofErr w:type="spellStart"/>
            <w:r w:rsidRPr="00A573C9">
              <w:rPr>
                <w:bCs/>
                <w:sz w:val="24"/>
                <w:szCs w:val="24"/>
              </w:rPr>
              <w:t>трехкорневого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зуба </w:t>
            </w:r>
          </w:p>
        </w:tc>
      </w:tr>
      <w:tr w:rsidR="00CD4DFC" w:rsidRPr="00774411" w:rsidTr="000B44BF">
        <w:trPr>
          <w:trHeight w:val="5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Лечение периодонтита однокорневого зуба</w:t>
            </w:r>
          </w:p>
        </w:tc>
      </w:tr>
      <w:tr w:rsidR="00CD4DFC" w:rsidRPr="00774411" w:rsidTr="000B44BF">
        <w:trPr>
          <w:trHeight w:val="4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Лечение периодонтита </w:t>
            </w:r>
            <w:proofErr w:type="spellStart"/>
            <w:r w:rsidRPr="00A573C9">
              <w:rPr>
                <w:bCs/>
                <w:sz w:val="24"/>
                <w:szCs w:val="24"/>
              </w:rPr>
              <w:t>двухкорневого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зуба</w:t>
            </w:r>
          </w:p>
        </w:tc>
      </w:tr>
      <w:tr w:rsidR="00CD4DFC" w:rsidRPr="00774411" w:rsidTr="000B44BF">
        <w:trPr>
          <w:trHeight w:val="5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Лечение периодонтита </w:t>
            </w:r>
            <w:proofErr w:type="spellStart"/>
            <w:r w:rsidRPr="00A573C9">
              <w:rPr>
                <w:bCs/>
                <w:sz w:val="24"/>
                <w:szCs w:val="24"/>
              </w:rPr>
              <w:t>трехкорневого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зуба</w:t>
            </w:r>
          </w:p>
        </w:tc>
      </w:tr>
      <w:tr w:rsidR="00CD4DFC" w:rsidRPr="00774411" w:rsidTr="00CD4DFC">
        <w:trPr>
          <w:trHeight w:val="5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Распломбировка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одного корневого канала, запломбированного резорцин-формалиновой пастой</w:t>
            </w:r>
          </w:p>
        </w:tc>
      </w:tr>
      <w:tr w:rsidR="00CD4DFC" w:rsidRPr="00774411" w:rsidTr="00CD4DFC">
        <w:trPr>
          <w:trHeight w:val="7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Рапломбировка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одного корневого канала, запломбированного резорцин-формалиновой пастой</w:t>
            </w:r>
          </w:p>
        </w:tc>
      </w:tr>
      <w:tr w:rsidR="00CD4DFC" w:rsidRPr="00774411" w:rsidTr="000B44BF">
        <w:trPr>
          <w:trHeight w:val="67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Рапломбировка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одного корневого канала, запломбированного цинк-</w:t>
            </w:r>
            <w:proofErr w:type="spellStart"/>
            <w:r w:rsidRPr="00A573C9">
              <w:rPr>
                <w:bCs/>
                <w:sz w:val="24"/>
                <w:szCs w:val="24"/>
              </w:rPr>
              <w:t>эвгеноловой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пастой</w:t>
            </w:r>
          </w:p>
        </w:tc>
      </w:tr>
      <w:tr w:rsidR="00CD4DFC" w:rsidRPr="00774411" w:rsidTr="000B44BF">
        <w:trPr>
          <w:trHeight w:val="5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Распломбировка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одного корневого канала, запломбированного гуттаперчей</w:t>
            </w:r>
          </w:p>
        </w:tc>
      </w:tr>
      <w:tr w:rsidR="00CD4DFC" w:rsidRPr="00774411" w:rsidTr="000B44BF">
        <w:trPr>
          <w:trHeight w:val="4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Снятие пломбы</w:t>
            </w:r>
          </w:p>
        </w:tc>
      </w:tr>
      <w:tr w:rsidR="00CD4DFC" w:rsidRPr="00774411" w:rsidTr="000B44BF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Пломбирование зуба временной пломбой искусственный дентин</w:t>
            </w:r>
          </w:p>
        </w:tc>
      </w:tr>
      <w:tr w:rsidR="00CD4DFC" w:rsidRPr="00774411" w:rsidTr="000B44BF">
        <w:trPr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Пломбирование зуба </w:t>
            </w:r>
            <w:proofErr w:type="spellStart"/>
            <w:r w:rsidRPr="00A573C9">
              <w:rPr>
                <w:bCs/>
                <w:sz w:val="24"/>
                <w:szCs w:val="24"/>
              </w:rPr>
              <w:t>комп.матер.химотверждения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импортного производства-малая пломба</w:t>
            </w:r>
          </w:p>
        </w:tc>
      </w:tr>
      <w:tr w:rsidR="00CD4DFC" w:rsidRPr="00774411" w:rsidTr="00CD4DFC">
        <w:trPr>
          <w:trHeight w:val="75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Пломбирование зуба </w:t>
            </w:r>
            <w:proofErr w:type="spellStart"/>
            <w:r w:rsidRPr="00A573C9">
              <w:rPr>
                <w:bCs/>
                <w:sz w:val="24"/>
                <w:szCs w:val="24"/>
              </w:rPr>
              <w:t>комп.матер.химотверждения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импортного </w:t>
            </w:r>
            <w:proofErr w:type="gramStart"/>
            <w:r w:rsidRPr="00A573C9">
              <w:rPr>
                <w:bCs/>
                <w:sz w:val="24"/>
                <w:szCs w:val="24"/>
              </w:rPr>
              <w:t>материалом  -</w:t>
            </w:r>
            <w:proofErr w:type="gramEnd"/>
            <w:r w:rsidRPr="00A573C9">
              <w:rPr>
                <w:bCs/>
                <w:sz w:val="24"/>
                <w:szCs w:val="24"/>
              </w:rPr>
              <w:t xml:space="preserve"> средняя пломба</w:t>
            </w:r>
          </w:p>
        </w:tc>
      </w:tr>
      <w:tr w:rsidR="00CD4DFC" w:rsidRPr="00774411" w:rsidTr="00CD4DFC">
        <w:trPr>
          <w:trHeight w:val="83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Пломбирование зуба </w:t>
            </w:r>
            <w:proofErr w:type="spellStart"/>
            <w:r w:rsidRPr="00A573C9">
              <w:rPr>
                <w:bCs/>
                <w:sz w:val="24"/>
                <w:szCs w:val="24"/>
              </w:rPr>
              <w:t>комп.матер.химического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отверждения материалом импортного производства - большая пломба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Пломбирование зуба </w:t>
            </w:r>
            <w:proofErr w:type="spellStart"/>
            <w:r w:rsidRPr="00A573C9">
              <w:rPr>
                <w:bCs/>
                <w:sz w:val="24"/>
                <w:szCs w:val="24"/>
              </w:rPr>
              <w:t>гелиокомпозиционным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материалом импортного производства - малая пломба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Пломбирование зуба </w:t>
            </w:r>
            <w:proofErr w:type="spellStart"/>
            <w:r w:rsidRPr="00A573C9">
              <w:rPr>
                <w:bCs/>
                <w:sz w:val="24"/>
                <w:szCs w:val="24"/>
              </w:rPr>
              <w:t>гелиокомпозиционным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материалом импортного производства - средняя пломба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Пломбирование зуба </w:t>
            </w:r>
            <w:proofErr w:type="spellStart"/>
            <w:r w:rsidRPr="00A573C9">
              <w:rPr>
                <w:bCs/>
                <w:sz w:val="24"/>
                <w:szCs w:val="24"/>
              </w:rPr>
              <w:t>гелиокомпозиционным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материалом импортного производства - большая пломба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Восстановление </w:t>
            </w:r>
            <w:proofErr w:type="spellStart"/>
            <w:r w:rsidRPr="00A573C9">
              <w:rPr>
                <w:bCs/>
                <w:sz w:val="24"/>
                <w:szCs w:val="24"/>
              </w:rPr>
              <w:t>коронковой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части зуба, разрушенного более чем на 1/2 с использованием анкерных штифтов (без стоимости материала)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Пломбирование не кариозных поражений твердых тканей зуба </w:t>
            </w:r>
            <w:proofErr w:type="spellStart"/>
            <w:r w:rsidRPr="00A573C9">
              <w:rPr>
                <w:bCs/>
                <w:sz w:val="24"/>
                <w:szCs w:val="24"/>
              </w:rPr>
              <w:t>гелиокомпозиционным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материалом импортного производства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Покрытие фтористым гелем одного зуба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Закрытый </w:t>
            </w:r>
            <w:proofErr w:type="spellStart"/>
            <w:r w:rsidRPr="00A573C9">
              <w:rPr>
                <w:bCs/>
                <w:sz w:val="24"/>
                <w:szCs w:val="24"/>
              </w:rPr>
              <w:t>кюретаж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при заболеваниях пародонта (1зуб)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Наложение </w:t>
            </w:r>
            <w:proofErr w:type="spellStart"/>
            <w:r w:rsidRPr="00A573C9">
              <w:rPr>
                <w:bCs/>
                <w:sz w:val="24"/>
                <w:szCs w:val="24"/>
              </w:rPr>
              <w:t>парадонтальной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твердеющей повязки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Вскрытие </w:t>
            </w:r>
            <w:proofErr w:type="spellStart"/>
            <w:r w:rsidRPr="00A573C9">
              <w:rPr>
                <w:bCs/>
                <w:sz w:val="24"/>
                <w:szCs w:val="24"/>
              </w:rPr>
              <w:t>парадонтального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абсцесса</w:t>
            </w:r>
          </w:p>
        </w:tc>
      </w:tr>
      <w:tr w:rsidR="00CD4DFC" w:rsidRPr="00774411" w:rsidTr="00CD4DFC">
        <w:trPr>
          <w:trHeight w:val="44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Шинирование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одного зуба с применением </w:t>
            </w:r>
            <w:proofErr w:type="spellStart"/>
            <w:r w:rsidRPr="00A573C9">
              <w:rPr>
                <w:bCs/>
                <w:sz w:val="24"/>
                <w:szCs w:val="24"/>
              </w:rPr>
              <w:t>светоотверждающего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композита</w:t>
            </w:r>
          </w:p>
        </w:tc>
      </w:tr>
      <w:tr w:rsidR="00CD4DFC" w:rsidRPr="00774411" w:rsidTr="00CD4DFC">
        <w:trPr>
          <w:trHeight w:val="553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Анестезия </w:t>
            </w:r>
            <w:proofErr w:type="spellStart"/>
            <w:r w:rsidRPr="00A573C9">
              <w:rPr>
                <w:bCs/>
                <w:sz w:val="24"/>
                <w:szCs w:val="24"/>
              </w:rPr>
              <w:t>интралигаментарная</w:t>
            </w:r>
            <w:proofErr w:type="spellEnd"/>
          </w:p>
        </w:tc>
      </w:tr>
      <w:tr w:rsidR="00CD4DFC" w:rsidRPr="00774411" w:rsidTr="000B44BF">
        <w:trPr>
          <w:trHeight w:val="4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Анестезия </w:t>
            </w:r>
            <w:proofErr w:type="spellStart"/>
            <w:r w:rsidRPr="00A573C9">
              <w:rPr>
                <w:bCs/>
                <w:sz w:val="24"/>
                <w:szCs w:val="24"/>
              </w:rPr>
              <w:t>внутрипульпарная</w:t>
            </w:r>
            <w:proofErr w:type="spellEnd"/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Лечение среднего кариеса с изолирующей </w:t>
            </w:r>
            <w:proofErr w:type="spellStart"/>
            <w:r w:rsidRPr="00A573C9">
              <w:rPr>
                <w:bCs/>
                <w:sz w:val="24"/>
                <w:szCs w:val="24"/>
              </w:rPr>
              <w:t>светоотверждаемой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прокладкой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Лечение глубокого кариеса с лечебной и изолирующей </w:t>
            </w:r>
            <w:proofErr w:type="spellStart"/>
            <w:r w:rsidRPr="00A573C9">
              <w:rPr>
                <w:bCs/>
                <w:sz w:val="24"/>
                <w:szCs w:val="24"/>
              </w:rPr>
              <w:t>светоотверждаемой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прокладкой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Лечение пульпита в 4-х корневом зубе</w:t>
            </w:r>
          </w:p>
        </w:tc>
      </w:tr>
      <w:tr w:rsidR="00CD4DFC" w:rsidRPr="00774411" w:rsidTr="00CD4DFC">
        <w:trPr>
          <w:trHeight w:val="3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Лечение периодонтита в 4-х корневом зубе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эндодонтическое лечение 1 канала</w:t>
            </w:r>
          </w:p>
        </w:tc>
      </w:tr>
      <w:tr w:rsidR="00CD4DFC" w:rsidRPr="00774411" w:rsidTr="000B44BF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Эндоскопическое лечение 2-х каналов</w:t>
            </w:r>
          </w:p>
        </w:tc>
      </w:tr>
      <w:tr w:rsidR="00CD4DFC" w:rsidRPr="00774411" w:rsidTr="000B44BF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Эндоскопическое лечение 3-х каналов</w:t>
            </w:r>
          </w:p>
        </w:tc>
      </w:tr>
      <w:tr w:rsidR="00CD4DFC" w:rsidRPr="00774411" w:rsidTr="000B44BF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Наложение </w:t>
            </w:r>
            <w:proofErr w:type="spellStart"/>
            <w:r w:rsidRPr="00A573C9">
              <w:rPr>
                <w:bCs/>
                <w:sz w:val="24"/>
                <w:szCs w:val="24"/>
              </w:rPr>
              <w:t>светоотверждаемой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изолирующей прокладки (</w:t>
            </w:r>
            <w:proofErr w:type="spellStart"/>
            <w:proofErr w:type="gramStart"/>
            <w:r w:rsidRPr="00A573C9">
              <w:rPr>
                <w:bCs/>
                <w:sz w:val="24"/>
                <w:szCs w:val="24"/>
              </w:rPr>
              <w:t>витример,витрибонд</w:t>
            </w:r>
            <w:proofErr w:type="spellEnd"/>
            <w:proofErr w:type="gramEnd"/>
            <w:r w:rsidRPr="00A573C9">
              <w:rPr>
                <w:bCs/>
                <w:sz w:val="24"/>
                <w:szCs w:val="24"/>
              </w:rPr>
              <w:t>)</w:t>
            </w:r>
          </w:p>
        </w:tc>
      </w:tr>
      <w:tr w:rsidR="00CD4DFC" w:rsidRPr="00774411" w:rsidTr="000B44BF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Обработка полости дентин-</w:t>
            </w:r>
            <w:proofErr w:type="spellStart"/>
            <w:r w:rsidRPr="00A573C9">
              <w:rPr>
                <w:bCs/>
                <w:sz w:val="24"/>
                <w:szCs w:val="24"/>
              </w:rPr>
              <w:t>гермитирующим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73C9">
              <w:rPr>
                <w:bCs/>
                <w:sz w:val="24"/>
                <w:szCs w:val="24"/>
              </w:rPr>
              <w:t>ликвидом</w:t>
            </w:r>
            <w:proofErr w:type="spellEnd"/>
          </w:p>
        </w:tc>
      </w:tr>
      <w:tr w:rsidR="00CD4DFC" w:rsidRPr="00774411" w:rsidTr="000B44BF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Извлечение инородного тела из корневого канала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Восстановление </w:t>
            </w:r>
            <w:proofErr w:type="spellStart"/>
            <w:r w:rsidRPr="00A573C9">
              <w:rPr>
                <w:bCs/>
                <w:sz w:val="24"/>
                <w:szCs w:val="24"/>
              </w:rPr>
              <w:t>коронковой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части зуба, разрушенного более чем на 1/2 с использованием анкерных штифтов (без стоимости материала)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008A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Пломбирование корневого канала зуба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Постановка </w:t>
            </w:r>
            <w:proofErr w:type="spellStart"/>
            <w:r w:rsidRPr="00A573C9">
              <w:rPr>
                <w:bCs/>
                <w:sz w:val="24"/>
                <w:szCs w:val="24"/>
              </w:rPr>
              <w:t>стеклоиономерного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цемента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Профессиональная гигиена полости рта и зубов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Использование коффердама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Наложение мышьяковистой пасты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Инструментальная и медикаментозная обработка корневого канала (ротационная)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Инструментальная и медикаментозная обработка корневого канала (ультразвуковая медикаментозная)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573C9">
              <w:rPr>
                <w:bCs/>
                <w:sz w:val="24"/>
                <w:szCs w:val="24"/>
              </w:rPr>
              <w:t>Распломбирование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 каналов</w:t>
            </w:r>
            <w:proofErr w:type="gramEnd"/>
            <w:r w:rsidRPr="00A573C9">
              <w:rPr>
                <w:bCs/>
                <w:sz w:val="24"/>
                <w:szCs w:val="24"/>
              </w:rPr>
              <w:t xml:space="preserve"> с использованием ультразвука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Пломбирование канала конусной гуттаперчей (после ротационной обработки) 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Использование "</w:t>
            </w:r>
            <w:proofErr w:type="spellStart"/>
            <w:r w:rsidRPr="00A573C9">
              <w:rPr>
                <w:bCs/>
                <w:sz w:val="24"/>
                <w:szCs w:val="24"/>
              </w:rPr>
              <w:t>Прорута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" (лечение глубокого кариеса, закрытие перфораций, </w:t>
            </w:r>
            <w:proofErr w:type="spellStart"/>
            <w:r w:rsidRPr="00A573C9">
              <w:rPr>
                <w:bCs/>
                <w:sz w:val="24"/>
                <w:szCs w:val="24"/>
              </w:rPr>
              <w:t>апексофиксия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при деструктивных формах осложнённого кариеса)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Наложение </w:t>
            </w:r>
            <w:proofErr w:type="spellStart"/>
            <w:r w:rsidRPr="00A573C9">
              <w:rPr>
                <w:bCs/>
                <w:sz w:val="24"/>
                <w:szCs w:val="24"/>
              </w:rPr>
              <w:t>ретракционной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нити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/>
                <w:bCs/>
              </w:rPr>
            </w:pPr>
            <w:r w:rsidRPr="00A573C9">
              <w:rPr>
                <w:b/>
                <w:bCs/>
              </w:rPr>
              <w:t>Лечение и профилактика заболеваний пародонта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A573C9">
              <w:rPr>
                <w:bCs/>
                <w:sz w:val="24"/>
                <w:szCs w:val="24"/>
              </w:rPr>
              <w:t>наддесневых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573C9">
              <w:rPr>
                <w:bCs/>
                <w:sz w:val="24"/>
                <w:szCs w:val="24"/>
              </w:rPr>
              <w:t>поддесневых</w:t>
            </w:r>
            <w:proofErr w:type="spellEnd"/>
            <w:r w:rsidRPr="00A573C9">
              <w:rPr>
                <w:bCs/>
                <w:sz w:val="24"/>
                <w:szCs w:val="24"/>
              </w:rPr>
              <w:t xml:space="preserve"> зубных отложений (1 зуб)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Аппликация лекарственного вещества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Медикаментозная обработка зубодесневых карманов</w:t>
            </w:r>
          </w:p>
        </w:tc>
      </w:tr>
      <w:tr w:rsidR="00CD4DFC" w:rsidRPr="00774411" w:rsidTr="00CD4DFC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Резекция верхушки корня (одного зуба наложение шва импортным материалом)</w:t>
            </w:r>
          </w:p>
        </w:tc>
      </w:tr>
      <w:tr w:rsidR="00CD4DFC" w:rsidRPr="00774411" w:rsidTr="000B44BF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Резекция верхушки корня (одного зуба наложение шва отечественным материалом)</w:t>
            </w:r>
          </w:p>
        </w:tc>
      </w:tr>
      <w:tr w:rsidR="00CD4DFC" w:rsidRPr="00774411" w:rsidTr="000B44BF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774411" w:rsidRDefault="00CD4DFC" w:rsidP="00C536BC">
            <w:pPr>
              <w:jc w:val="center"/>
              <w:rPr>
                <w:b/>
                <w:bCs/>
              </w:rPr>
            </w:pPr>
            <w:r w:rsidRPr="00774411">
              <w:rPr>
                <w:b/>
                <w:bCs/>
              </w:rPr>
              <w:t>Рентгенологические исследования</w:t>
            </w:r>
          </w:p>
        </w:tc>
      </w:tr>
      <w:tr w:rsidR="00CD4DFC" w:rsidRPr="00774411" w:rsidTr="000B44BF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r w:rsidRPr="00A573C9">
              <w:rPr>
                <w:bCs/>
                <w:sz w:val="24"/>
                <w:szCs w:val="24"/>
              </w:rPr>
              <w:t>Прицельная внутри ротовая контактная рентгенография</w:t>
            </w:r>
          </w:p>
        </w:tc>
      </w:tr>
      <w:tr w:rsidR="00CD4DFC" w:rsidRPr="00774411" w:rsidTr="000B44BF">
        <w:trPr>
          <w:trHeight w:val="6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BB008A" w:rsidRDefault="00CD4DFC" w:rsidP="00C536B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FC" w:rsidRPr="00A573C9" w:rsidRDefault="00CD4DFC" w:rsidP="00C536B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3C9">
              <w:rPr>
                <w:bCs/>
                <w:sz w:val="24"/>
                <w:szCs w:val="24"/>
              </w:rPr>
              <w:t>Ортопантомография</w:t>
            </w:r>
            <w:proofErr w:type="spellEnd"/>
          </w:p>
        </w:tc>
      </w:tr>
    </w:tbl>
    <w:p w:rsidR="00CD4DFC" w:rsidRDefault="00CD4DFC" w:rsidP="002A6073">
      <w:pPr>
        <w:suppressAutoHyphens w:val="0"/>
        <w:autoSpaceDE w:val="0"/>
        <w:autoSpaceDN w:val="0"/>
        <w:jc w:val="right"/>
        <w:rPr>
          <w:lang w:eastAsia="ru-RU"/>
        </w:rPr>
      </w:pPr>
    </w:p>
    <w:p w:rsidR="002A6073" w:rsidRPr="00C25988" w:rsidRDefault="002A6073" w:rsidP="00474612">
      <w:pPr>
        <w:ind w:firstLine="709"/>
        <w:jc w:val="both"/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503396" w:rsidRDefault="00503396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503396" w:rsidRDefault="00503396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503396" w:rsidRDefault="00503396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sectPr w:rsidR="00C536BC" w:rsidSect="00D46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4D" w:rsidRDefault="00FA4B4D">
      <w:r>
        <w:separator/>
      </w:r>
    </w:p>
  </w:endnote>
  <w:endnote w:type="continuationSeparator" w:id="0">
    <w:p w:rsidR="00FA4B4D" w:rsidRDefault="00F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4445" t="3810" r="6985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>
                          <w:pPr>
                            <w:pStyle w:val="af2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46B2C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6.35pt;margin-top:19.05pt;width:44.85pt;height:1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MCig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" stroked="f">
              <v:fill opacity="0"/>
              <v:textbox inset="0,0,0,0">
                <w:txbxContent>
                  <w:p w:rsidR="00E168E1" w:rsidRDefault="00E168E1">
                    <w:pPr>
                      <w:pStyle w:val="af2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46B2C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pt;margin-top:.05pt;width: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" stroked="f">
              <v:fill opacity="0"/>
              <v:textbox inset="0,0,0,0">
                <w:txbxContent>
                  <w:p w:rsidR="00E2429E" w:rsidRDefault="00E2429E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6350" t="635" r="8255" b="444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E1" w:rsidRDefault="00E168E1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.05pt;width:9.35pt;height:10.8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WjQIAACIFAAAOAAAAZHJzL2Uyb0RvYy54bWysVNuO2yAQfa/Uf0C8Z22nzia21lntpakq&#10;bS/Sbj+AAI5RMVAgsber/nsHiNP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" stroked="f">
              <v:fill opacity="0"/>
              <v:textbox inset="0,0,0,0">
                <w:txbxContent>
                  <w:p w:rsidR="00E2429E" w:rsidRDefault="00E2429E">
                    <w:pPr>
                      <w:pStyle w:val="af2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4D" w:rsidRDefault="00FA4B4D">
      <w:r>
        <w:separator/>
      </w:r>
    </w:p>
  </w:footnote>
  <w:footnote w:type="continuationSeparator" w:id="0">
    <w:p w:rsidR="00FA4B4D" w:rsidRDefault="00FA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E168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-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41"/>
    <w:multiLevelType w:val="singleLevel"/>
    <w:tmpl w:val="00000041"/>
    <w:name w:val="WW8Num71"/>
    <w:lvl w:ilvl="0">
      <w:start w:val="1"/>
      <w:numFmt w:val="bullet"/>
      <w:lvlText w:val="-"/>
      <w:lvlJc w:val="left"/>
      <w:pPr>
        <w:tabs>
          <w:tab w:val="num" w:pos="1069"/>
        </w:tabs>
      </w:pPr>
      <w:rPr>
        <w:rFonts w:ascii="Times New Roman" w:hAnsi="Times New Roman" w:cs="Times New Roman"/>
        <w:sz w:val="16"/>
      </w:rPr>
    </w:lvl>
  </w:abstractNum>
  <w:abstractNum w:abstractNumId="8">
    <w:nsid w:val="025533F5"/>
    <w:multiLevelType w:val="hybridMultilevel"/>
    <w:tmpl w:val="18282454"/>
    <w:lvl w:ilvl="0" w:tplc="7D021760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27B1962"/>
    <w:multiLevelType w:val="multilevel"/>
    <w:tmpl w:val="07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784C"/>
    <w:multiLevelType w:val="multilevel"/>
    <w:tmpl w:val="A4D6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6A317E7"/>
    <w:multiLevelType w:val="multilevel"/>
    <w:tmpl w:val="671029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534956"/>
    <w:multiLevelType w:val="multilevel"/>
    <w:tmpl w:val="716E0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30E007E"/>
    <w:multiLevelType w:val="multilevel"/>
    <w:tmpl w:val="D4F45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FE3429"/>
    <w:multiLevelType w:val="multilevel"/>
    <w:tmpl w:val="95B269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31AD6C50"/>
    <w:multiLevelType w:val="hybridMultilevel"/>
    <w:tmpl w:val="B95C7A9E"/>
    <w:lvl w:ilvl="0" w:tplc="3E1E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2D64AB"/>
    <w:multiLevelType w:val="hybridMultilevel"/>
    <w:tmpl w:val="BFA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83F72"/>
    <w:multiLevelType w:val="hybridMultilevel"/>
    <w:tmpl w:val="57B05AB2"/>
    <w:lvl w:ilvl="0" w:tplc="3FFE5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84E23"/>
    <w:multiLevelType w:val="hybridMultilevel"/>
    <w:tmpl w:val="58B48BEA"/>
    <w:lvl w:ilvl="0" w:tplc="0419000F">
      <w:start w:val="5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3BFC65B8"/>
    <w:multiLevelType w:val="hybridMultilevel"/>
    <w:tmpl w:val="31BECA7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557DCA"/>
    <w:multiLevelType w:val="multilevel"/>
    <w:tmpl w:val="03D67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1">
    <w:nsid w:val="49BF6AE7"/>
    <w:multiLevelType w:val="multilevel"/>
    <w:tmpl w:val="F60276F4"/>
    <w:lvl w:ilvl="0">
      <w:start w:val="5"/>
      <w:numFmt w:val="decimal"/>
      <w:lvlText w:val="%1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  <w:sz w:val="28"/>
      </w:rPr>
    </w:lvl>
  </w:abstractNum>
  <w:abstractNum w:abstractNumId="22">
    <w:nsid w:val="599F71C0"/>
    <w:multiLevelType w:val="hybridMultilevel"/>
    <w:tmpl w:val="B642B56E"/>
    <w:lvl w:ilvl="0" w:tplc="C19C13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1697"/>
    <w:multiLevelType w:val="multilevel"/>
    <w:tmpl w:val="264A5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24">
    <w:nsid w:val="5B80095C"/>
    <w:multiLevelType w:val="hybridMultilevel"/>
    <w:tmpl w:val="8F007902"/>
    <w:lvl w:ilvl="0" w:tplc="ABB8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353F5"/>
    <w:multiLevelType w:val="hybridMultilevel"/>
    <w:tmpl w:val="BF162CAC"/>
    <w:lvl w:ilvl="0" w:tplc="11F0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B445A"/>
    <w:multiLevelType w:val="hybridMultilevel"/>
    <w:tmpl w:val="BF3CE98E"/>
    <w:lvl w:ilvl="0" w:tplc="26145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6D25C2"/>
    <w:multiLevelType w:val="multilevel"/>
    <w:tmpl w:val="73BEA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F0A12DD"/>
    <w:multiLevelType w:val="multilevel"/>
    <w:tmpl w:val="9C8C44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FB67473"/>
    <w:multiLevelType w:val="multilevel"/>
    <w:tmpl w:val="448280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EC15D8"/>
    <w:multiLevelType w:val="hybridMultilevel"/>
    <w:tmpl w:val="3C50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  <w:rPr>
        <w:rFonts w:hint="default"/>
      </w:rPr>
    </w:lvl>
  </w:abstractNum>
  <w:abstractNum w:abstractNumId="32">
    <w:nsid w:val="74EC5D1B"/>
    <w:multiLevelType w:val="multilevel"/>
    <w:tmpl w:val="2EC6A8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3">
    <w:nsid w:val="7A5B43F3"/>
    <w:multiLevelType w:val="multilevel"/>
    <w:tmpl w:val="FE34C2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BF2B06"/>
    <w:multiLevelType w:val="multilevel"/>
    <w:tmpl w:val="8F9CB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33"/>
  </w:num>
  <w:num w:numId="9">
    <w:abstractNumId w:val="19"/>
  </w:num>
  <w:num w:numId="10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5"/>
  </w:num>
  <w:num w:numId="23">
    <w:abstractNumId w:val="31"/>
  </w:num>
  <w:num w:numId="24">
    <w:abstractNumId w:val="30"/>
  </w:num>
  <w:num w:numId="25">
    <w:abstractNumId w:val="34"/>
  </w:num>
  <w:num w:numId="26">
    <w:abstractNumId w:val="12"/>
  </w:num>
  <w:num w:numId="27">
    <w:abstractNumId w:val="24"/>
  </w:num>
  <w:num w:numId="28">
    <w:abstractNumId w:val="26"/>
  </w:num>
  <w:num w:numId="29">
    <w:abstractNumId w:val="18"/>
  </w:num>
  <w:num w:numId="30">
    <w:abstractNumId w:val="22"/>
  </w:num>
  <w:num w:numId="31">
    <w:abstractNumId w:val="28"/>
  </w:num>
  <w:num w:numId="32">
    <w:abstractNumId w:val="11"/>
  </w:num>
  <w:num w:numId="33">
    <w:abstractNumId w:val="14"/>
  </w:num>
  <w:num w:numId="34">
    <w:abstractNumId w:val="20"/>
  </w:num>
  <w:num w:numId="35">
    <w:abstractNumId w:val="13"/>
  </w:num>
  <w:num w:numId="36">
    <w:abstractNumId w:val="27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5"/>
    <w:rsid w:val="000002A4"/>
    <w:rsid w:val="0000050E"/>
    <w:rsid w:val="00002A69"/>
    <w:rsid w:val="000102C2"/>
    <w:rsid w:val="00010870"/>
    <w:rsid w:val="000157A1"/>
    <w:rsid w:val="00020C90"/>
    <w:rsid w:val="00021282"/>
    <w:rsid w:val="00021DD6"/>
    <w:rsid w:val="00022794"/>
    <w:rsid w:val="000245C1"/>
    <w:rsid w:val="00026681"/>
    <w:rsid w:val="00026DF8"/>
    <w:rsid w:val="000273B7"/>
    <w:rsid w:val="00034E5E"/>
    <w:rsid w:val="000351C0"/>
    <w:rsid w:val="000363C0"/>
    <w:rsid w:val="0004065D"/>
    <w:rsid w:val="00043C6A"/>
    <w:rsid w:val="00043E19"/>
    <w:rsid w:val="00045BC1"/>
    <w:rsid w:val="000469B6"/>
    <w:rsid w:val="0005025B"/>
    <w:rsid w:val="00053BD4"/>
    <w:rsid w:val="00056EC4"/>
    <w:rsid w:val="0006373C"/>
    <w:rsid w:val="00064C1F"/>
    <w:rsid w:val="0007430B"/>
    <w:rsid w:val="00076EC4"/>
    <w:rsid w:val="00077643"/>
    <w:rsid w:val="00082AC8"/>
    <w:rsid w:val="00084647"/>
    <w:rsid w:val="0008698C"/>
    <w:rsid w:val="000877FD"/>
    <w:rsid w:val="00093C14"/>
    <w:rsid w:val="00093D0C"/>
    <w:rsid w:val="000A0490"/>
    <w:rsid w:val="000A2A55"/>
    <w:rsid w:val="000A3681"/>
    <w:rsid w:val="000B44BF"/>
    <w:rsid w:val="000B45B5"/>
    <w:rsid w:val="000B6FC5"/>
    <w:rsid w:val="000C0D07"/>
    <w:rsid w:val="000C0F45"/>
    <w:rsid w:val="000C33AC"/>
    <w:rsid w:val="000C4A48"/>
    <w:rsid w:val="000C4B6A"/>
    <w:rsid w:val="000C53C5"/>
    <w:rsid w:val="000C6AB3"/>
    <w:rsid w:val="000C6D83"/>
    <w:rsid w:val="000D0705"/>
    <w:rsid w:val="000D1490"/>
    <w:rsid w:val="000D21DB"/>
    <w:rsid w:val="000D469D"/>
    <w:rsid w:val="000D5A29"/>
    <w:rsid w:val="000D765D"/>
    <w:rsid w:val="000D783E"/>
    <w:rsid w:val="000E0A13"/>
    <w:rsid w:val="000E18D4"/>
    <w:rsid w:val="000E5866"/>
    <w:rsid w:val="000E6626"/>
    <w:rsid w:val="000E6A9B"/>
    <w:rsid w:val="000E74A5"/>
    <w:rsid w:val="000E7D29"/>
    <w:rsid w:val="000E7E35"/>
    <w:rsid w:val="000F11A8"/>
    <w:rsid w:val="000F2298"/>
    <w:rsid w:val="000F269B"/>
    <w:rsid w:val="000F704B"/>
    <w:rsid w:val="001012F4"/>
    <w:rsid w:val="0010330C"/>
    <w:rsid w:val="00104FF6"/>
    <w:rsid w:val="001104D3"/>
    <w:rsid w:val="00114395"/>
    <w:rsid w:val="0012026E"/>
    <w:rsid w:val="001216F1"/>
    <w:rsid w:val="00121E68"/>
    <w:rsid w:val="001223B2"/>
    <w:rsid w:val="00122B0B"/>
    <w:rsid w:val="00122FD6"/>
    <w:rsid w:val="00124B5C"/>
    <w:rsid w:val="00136A9F"/>
    <w:rsid w:val="00141427"/>
    <w:rsid w:val="00142945"/>
    <w:rsid w:val="00145D3E"/>
    <w:rsid w:val="001473EB"/>
    <w:rsid w:val="001525D3"/>
    <w:rsid w:val="0015383C"/>
    <w:rsid w:val="00153A70"/>
    <w:rsid w:val="0015466C"/>
    <w:rsid w:val="00154733"/>
    <w:rsid w:val="001564BA"/>
    <w:rsid w:val="00165A1F"/>
    <w:rsid w:val="00171AF8"/>
    <w:rsid w:val="0017561D"/>
    <w:rsid w:val="00186617"/>
    <w:rsid w:val="00187944"/>
    <w:rsid w:val="0019160E"/>
    <w:rsid w:val="00191A59"/>
    <w:rsid w:val="00193178"/>
    <w:rsid w:val="001959C3"/>
    <w:rsid w:val="00196744"/>
    <w:rsid w:val="00197D7C"/>
    <w:rsid w:val="001A2BB5"/>
    <w:rsid w:val="001A2D02"/>
    <w:rsid w:val="001A4055"/>
    <w:rsid w:val="001A49B8"/>
    <w:rsid w:val="001A4FDA"/>
    <w:rsid w:val="001A5249"/>
    <w:rsid w:val="001B1E12"/>
    <w:rsid w:val="001B3EBD"/>
    <w:rsid w:val="001B4865"/>
    <w:rsid w:val="001B50BD"/>
    <w:rsid w:val="001B5A9B"/>
    <w:rsid w:val="001C1B23"/>
    <w:rsid w:val="001C2164"/>
    <w:rsid w:val="001C5FDB"/>
    <w:rsid w:val="001C7BCB"/>
    <w:rsid w:val="001D1CE0"/>
    <w:rsid w:val="001D4FA0"/>
    <w:rsid w:val="001E18F8"/>
    <w:rsid w:val="001E2AC8"/>
    <w:rsid w:val="001E2B66"/>
    <w:rsid w:val="001E641E"/>
    <w:rsid w:val="001F008C"/>
    <w:rsid w:val="001F3D56"/>
    <w:rsid w:val="001F4FAA"/>
    <w:rsid w:val="001F5F25"/>
    <w:rsid w:val="001F7230"/>
    <w:rsid w:val="002011F7"/>
    <w:rsid w:val="00203CA1"/>
    <w:rsid w:val="00204239"/>
    <w:rsid w:val="00204DDA"/>
    <w:rsid w:val="00205325"/>
    <w:rsid w:val="00210443"/>
    <w:rsid w:val="002110CD"/>
    <w:rsid w:val="002117C4"/>
    <w:rsid w:val="00213276"/>
    <w:rsid w:val="00216A9A"/>
    <w:rsid w:val="00216E05"/>
    <w:rsid w:val="00220810"/>
    <w:rsid w:val="00223118"/>
    <w:rsid w:val="0022332A"/>
    <w:rsid w:val="00223ACE"/>
    <w:rsid w:val="00232D9A"/>
    <w:rsid w:val="00234467"/>
    <w:rsid w:val="002408E5"/>
    <w:rsid w:val="00240AD1"/>
    <w:rsid w:val="00241899"/>
    <w:rsid w:val="002424CC"/>
    <w:rsid w:val="0024318A"/>
    <w:rsid w:val="00245569"/>
    <w:rsid w:val="00246CC6"/>
    <w:rsid w:val="00251230"/>
    <w:rsid w:val="002526BB"/>
    <w:rsid w:val="002553C2"/>
    <w:rsid w:val="00257754"/>
    <w:rsid w:val="00261D12"/>
    <w:rsid w:val="00262292"/>
    <w:rsid w:val="00262F85"/>
    <w:rsid w:val="00263BE9"/>
    <w:rsid w:val="002648B4"/>
    <w:rsid w:val="002703AE"/>
    <w:rsid w:val="0027199F"/>
    <w:rsid w:val="00273EE5"/>
    <w:rsid w:val="00280805"/>
    <w:rsid w:val="00285B41"/>
    <w:rsid w:val="00291112"/>
    <w:rsid w:val="002A085A"/>
    <w:rsid w:val="002A37C0"/>
    <w:rsid w:val="002A6073"/>
    <w:rsid w:val="002B48B3"/>
    <w:rsid w:val="002B4C66"/>
    <w:rsid w:val="002C0AE6"/>
    <w:rsid w:val="002C2AF4"/>
    <w:rsid w:val="002C71D7"/>
    <w:rsid w:val="002D2B20"/>
    <w:rsid w:val="002D41EB"/>
    <w:rsid w:val="002D4749"/>
    <w:rsid w:val="002D5ADA"/>
    <w:rsid w:val="002E1AAA"/>
    <w:rsid w:val="002E39D0"/>
    <w:rsid w:val="002E43CC"/>
    <w:rsid w:val="002E478B"/>
    <w:rsid w:val="002E4BAF"/>
    <w:rsid w:val="002F144F"/>
    <w:rsid w:val="002F3ADF"/>
    <w:rsid w:val="002F49DB"/>
    <w:rsid w:val="0030015F"/>
    <w:rsid w:val="00301A42"/>
    <w:rsid w:val="00301B44"/>
    <w:rsid w:val="00301C20"/>
    <w:rsid w:val="003027FE"/>
    <w:rsid w:val="00302D9C"/>
    <w:rsid w:val="0030384B"/>
    <w:rsid w:val="00307689"/>
    <w:rsid w:val="00307D3C"/>
    <w:rsid w:val="003103F9"/>
    <w:rsid w:val="00311CA4"/>
    <w:rsid w:val="00312151"/>
    <w:rsid w:val="00312612"/>
    <w:rsid w:val="00317DC4"/>
    <w:rsid w:val="003216BC"/>
    <w:rsid w:val="00323B56"/>
    <w:rsid w:val="00327399"/>
    <w:rsid w:val="00331C13"/>
    <w:rsid w:val="0033279F"/>
    <w:rsid w:val="00333DB7"/>
    <w:rsid w:val="003348B8"/>
    <w:rsid w:val="00351D66"/>
    <w:rsid w:val="003523C5"/>
    <w:rsid w:val="00353747"/>
    <w:rsid w:val="0035785E"/>
    <w:rsid w:val="00360BAF"/>
    <w:rsid w:val="00362544"/>
    <w:rsid w:val="00362627"/>
    <w:rsid w:val="00362D1C"/>
    <w:rsid w:val="00363DA2"/>
    <w:rsid w:val="0036495F"/>
    <w:rsid w:val="00365AD5"/>
    <w:rsid w:val="00367271"/>
    <w:rsid w:val="0037088D"/>
    <w:rsid w:val="0037227F"/>
    <w:rsid w:val="003739D5"/>
    <w:rsid w:val="0037563F"/>
    <w:rsid w:val="00376BEB"/>
    <w:rsid w:val="00377FEA"/>
    <w:rsid w:val="00380369"/>
    <w:rsid w:val="00384833"/>
    <w:rsid w:val="00386689"/>
    <w:rsid w:val="003874CB"/>
    <w:rsid w:val="00390F8B"/>
    <w:rsid w:val="00391442"/>
    <w:rsid w:val="00392B60"/>
    <w:rsid w:val="003935F4"/>
    <w:rsid w:val="003938A9"/>
    <w:rsid w:val="00393DCC"/>
    <w:rsid w:val="003A26DA"/>
    <w:rsid w:val="003A5983"/>
    <w:rsid w:val="003A6F28"/>
    <w:rsid w:val="003A7A3B"/>
    <w:rsid w:val="003B5C87"/>
    <w:rsid w:val="003B7579"/>
    <w:rsid w:val="003B7753"/>
    <w:rsid w:val="003C73D0"/>
    <w:rsid w:val="003D0506"/>
    <w:rsid w:val="003D42A5"/>
    <w:rsid w:val="003D5186"/>
    <w:rsid w:val="003E4137"/>
    <w:rsid w:val="003E4D62"/>
    <w:rsid w:val="003E5074"/>
    <w:rsid w:val="003E518D"/>
    <w:rsid w:val="003E67BA"/>
    <w:rsid w:val="003E6905"/>
    <w:rsid w:val="003F5876"/>
    <w:rsid w:val="0040288C"/>
    <w:rsid w:val="00402B1E"/>
    <w:rsid w:val="00403397"/>
    <w:rsid w:val="00403584"/>
    <w:rsid w:val="004045C4"/>
    <w:rsid w:val="00406800"/>
    <w:rsid w:val="00412822"/>
    <w:rsid w:val="004128D6"/>
    <w:rsid w:val="0041310E"/>
    <w:rsid w:val="0041367A"/>
    <w:rsid w:val="00413E1C"/>
    <w:rsid w:val="00415BEE"/>
    <w:rsid w:val="00416832"/>
    <w:rsid w:val="0042215F"/>
    <w:rsid w:val="0042311C"/>
    <w:rsid w:val="004236EA"/>
    <w:rsid w:val="00424374"/>
    <w:rsid w:val="004246EB"/>
    <w:rsid w:val="00424C89"/>
    <w:rsid w:val="004279B1"/>
    <w:rsid w:val="00427B8C"/>
    <w:rsid w:val="00431A14"/>
    <w:rsid w:val="00433F4F"/>
    <w:rsid w:val="00434A92"/>
    <w:rsid w:val="0043527A"/>
    <w:rsid w:val="00442A6F"/>
    <w:rsid w:val="0044354B"/>
    <w:rsid w:val="004437B3"/>
    <w:rsid w:val="00446703"/>
    <w:rsid w:val="00446E30"/>
    <w:rsid w:val="00447E2A"/>
    <w:rsid w:val="00450516"/>
    <w:rsid w:val="004511AE"/>
    <w:rsid w:val="00453C29"/>
    <w:rsid w:val="0045408C"/>
    <w:rsid w:val="00463BE1"/>
    <w:rsid w:val="00466B26"/>
    <w:rsid w:val="004718D7"/>
    <w:rsid w:val="004724CC"/>
    <w:rsid w:val="00474612"/>
    <w:rsid w:val="0047480D"/>
    <w:rsid w:val="0047595D"/>
    <w:rsid w:val="00475F60"/>
    <w:rsid w:val="00480305"/>
    <w:rsid w:val="00480A57"/>
    <w:rsid w:val="00487110"/>
    <w:rsid w:val="00492000"/>
    <w:rsid w:val="00495CE1"/>
    <w:rsid w:val="00497181"/>
    <w:rsid w:val="00497DA7"/>
    <w:rsid w:val="004A0923"/>
    <w:rsid w:val="004A092C"/>
    <w:rsid w:val="004A45C9"/>
    <w:rsid w:val="004A4F36"/>
    <w:rsid w:val="004A7539"/>
    <w:rsid w:val="004A79CD"/>
    <w:rsid w:val="004B12A3"/>
    <w:rsid w:val="004B2E8A"/>
    <w:rsid w:val="004B5E58"/>
    <w:rsid w:val="004B654A"/>
    <w:rsid w:val="004C1F95"/>
    <w:rsid w:val="004C26A0"/>
    <w:rsid w:val="004C6FA9"/>
    <w:rsid w:val="004D0151"/>
    <w:rsid w:val="004D03EB"/>
    <w:rsid w:val="004D32F5"/>
    <w:rsid w:val="004D44BD"/>
    <w:rsid w:val="004D4B5F"/>
    <w:rsid w:val="004D65DD"/>
    <w:rsid w:val="004E2349"/>
    <w:rsid w:val="004E2740"/>
    <w:rsid w:val="004F14F8"/>
    <w:rsid w:val="004F18B1"/>
    <w:rsid w:val="004F1939"/>
    <w:rsid w:val="004F2BE0"/>
    <w:rsid w:val="004F3307"/>
    <w:rsid w:val="004F379D"/>
    <w:rsid w:val="004F5130"/>
    <w:rsid w:val="004F6CF3"/>
    <w:rsid w:val="00502D93"/>
    <w:rsid w:val="00503279"/>
    <w:rsid w:val="00503396"/>
    <w:rsid w:val="00503ACF"/>
    <w:rsid w:val="005052BF"/>
    <w:rsid w:val="0051753F"/>
    <w:rsid w:val="005229B4"/>
    <w:rsid w:val="005266C4"/>
    <w:rsid w:val="0053152D"/>
    <w:rsid w:val="00533515"/>
    <w:rsid w:val="00536EA6"/>
    <w:rsid w:val="005404EC"/>
    <w:rsid w:val="00540547"/>
    <w:rsid w:val="005468B3"/>
    <w:rsid w:val="00546BAF"/>
    <w:rsid w:val="00546DFF"/>
    <w:rsid w:val="00554754"/>
    <w:rsid w:val="00567835"/>
    <w:rsid w:val="00570E80"/>
    <w:rsid w:val="00575A5A"/>
    <w:rsid w:val="00575E22"/>
    <w:rsid w:val="00577315"/>
    <w:rsid w:val="00581859"/>
    <w:rsid w:val="00581ECF"/>
    <w:rsid w:val="00582459"/>
    <w:rsid w:val="00583232"/>
    <w:rsid w:val="00593779"/>
    <w:rsid w:val="005A09B5"/>
    <w:rsid w:val="005A1E4D"/>
    <w:rsid w:val="005A49C0"/>
    <w:rsid w:val="005A6630"/>
    <w:rsid w:val="005A6FC0"/>
    <w:rsid w:val="005B0EF7"/>
    <w:rsid w:val="005B2F64"/>
    <w:rsid w:val="005B353D"/>
    <w:rsid w:val="005B3DDF"/>
    <w:rsid w:val="005B4EF9"/>
    <w:rsid w:val="005B609F"/>
    <w:rsid w:val="005C5B1B"/>
    <w:rsid w:val="005D1536"/>
    <w:rsid w:val="005D3913"/>
    <w:rsid w:val="005D7A7E"/>
    <w:rsid w:val="005E2AD8"/>
    <w:rsid w:val="005E47C9"/>
    <w:rsid w:val="005F1783"/>
    <w:rsid w:val="005F2C77"/>
    <w:rsid w:val="005F3BB4"/>
    <w:rsid w:val="005F4E88"/>
    <w:rsid w:val="005F55C7"/>
    <w:rsid w:val="005F761E"/>
    <w:rsid w:val="006004C5"/>
    <w:rsid w:val="00601C2B"/>
    <w:rsid w:val="00601F43"/>
    <w:rsid w:val="00603899"/>
    <w:rsid w:val="006076BD"/>
    <w:rsid w:val="00610D98"/>
    <w:rsid w:val="006149A2"/>
    <w:rsid w:val="00615FB1"/>
    <w:rsid w:val="00620932"/>
    <w:rsid w:val="00621C2B"/>
    <w:rsid w:val="00627330"/>
    <w:rsid w:val="00631D44"/>
    <w:rsid w:val="00633883"/>
    <w:rsid w:val="00634D98"/>
    <w:rsid w:val="00636ECC"/>
    <w:rsid w:val="00637DEE"/>
    <w:rsid w:val="006415EC"/>
    <w:rsid w:val="00653B5A"/>
    <w:rsid w:val="0065506D"/>
    <w:rsid w:val="0066072C"/>
    <w:rsid w:val="00663A35"/>
    <w:rsid w:val="006654F6"/>
    <w:rsid w:val="00665685"/>
    <w:rsid w:val="006704FC"/>
    <w:rsid w:val="006724CD"/>
    <w:rsid w:val="00673D05"/>
    <w:rsid w:val="00673D18"/>
    <w:rsid w:val="00683913"/>
    <w:rsid w:val="00684E1A"/>
    <w:rsid w:val="0069007F"/>
    <w:rsid w:val="00694307"/>
    <w:rsid w:val="006976EC"/>
    <w:rsid w:val="006A21A2"/>
    <w:rsid w:val="006A30A5"/>
    <w:rsid w:val="006A3B56"/>
    <w:rsid w:val="006A43F4"/>
    <w:rsid w:val="006A7DD8"/>
    <w:rsid w:val="006B0743"/>
    <w:rsid w:val="006B52D7"/>
    <w:rsid w:val="006B64C0"/>
    <w:rsid w:val="006B6ED7"/>
    <w:rsid w:val="006B758E"/>
    <w:rsid w:val="006B7DD7"/>
    <w:rsid w:val="006C3927"/>
    <w:rsid w:val="006C5533"/>
    <w:rsid w:val="006C61E5"/>
    <w:rsid w:val="006D6890"/>
    <w:rsid w:val="006E1199"/>
    <w:rsid w:val="006E16C8"/>
    <w:rsid w:val="006E24BB"/>
    <w:rsid w:val="006E46C3"/>
    <w:rsid w:val="006E57A2"/>
    <w:rsid w:val="006F17D5"/>
    <w:rsid w:val="006F2DF6"/>
    <w:rsid w:val="006F433F"/>
    <w:rsid w:val="0070771B"/>
    <w:rsid w:val="00710CA5"/>
    <w:rsid w:val="007112B7"/>
    <w:rsid w:val="0071198B"/>
    <w:rsid w:val="007168EE"/>
    <w:rsid w:val="00717476"/>
    <w:rsid w:val="00720BF4"/>
    <w:rsid w:val="00725239"/>
    <w:rsid w:val="007261EB"/>
    <w:rsid w:val="00735FFA"/>
    <w:rsid w:val="00736614"/>
    <w:rsid w:val="00736E86"/>
    <w:rsid w:val="00750BCE"/>
    <w:rsid w:val="00753ABF"/>
    <w:rsid w:val="00755775"/>
    <w:rsid w:val="007569FD"/>
    <w:rsid w:val="00760A8F"/>
    <w:rsid w:val="00761795"/>
    <w:rsid w:val="007630D5"/>
    <w:rsid w:val="00764D9D"/>
    <w:rsid w:val="007701DB"/>
    <w:rsid w:val="00771522"/>
    <w:rsid w:val="00772D75"/>
    <w:rsid w:val="007756E5"/>
    <w:rsid w:val="0078152D"/>
    <w:rsid w:val="00782146"/>
    <w:rsid w:val="00787E8C"/>
    <w:rsid w:val="00790950"/>
    <w:rsid w:val="0079341D"/>
    <w:rsid w:val="007A09B9"/>
    <w:rsid w:val="007A1B94"/>
    <w:rsid w:val="007A2195"/>
    <w:rsid w:val="007A2A7F"/>
    <w:rsid w:val="007A3D50"/>
    <w:rsid w:val="007A7064"/>
    <w:rsid w:val="007B0396"/>
    <w:rsid w:val="007B0B0D"/>
    <w:rsid w:val="007B435F"/>
    <w:rsid w:val="007B5C15"/>
    <w:rsid w:val="007B66E1"/>
    <w:rsid w:val="007B76F5"/>
    <w:rsid w:val="007C036A"/>
    <w:rsid w:val="007C4881"/>
    <w:rsid w:val="007C48D4"/>
    <w:rsid w:val="007C4B00"/>
    <w:rsid w:val="007C4C30"/>
    <w:rsid w:val="007D0F63"/>
    <w:rsid w:val="007D27AE"/>
    <w:rsid w:val="007D431A"/>
    <w:rsid w:val="007E188F"/>
    <w:rsid w:val="007E5A58"/>
    <w:rsid w:val="007E5AF9"/>
    <w:rsid w:val="007F095B"/>
    <w:rsid w:val="007F52D7"/>
    <w:rsid w:val="007F5939"/>
    <w:rsid w:val="007F7AF8"/>
    <w:rsid w:val="00801BD5"/>
    <w:rsid w:val="00802268"/>
    <w:rsid w:val="00802657"/>
    <w:rsid w:val="00806AB7"/>
    <w:rsid w:val="00807E6D"/>
    <w:rsid w:val="00807F0D"/>
    <w:rsid w:val="0081456D"/>
    <w:rsid w:val="0082026E"/>
    <w:rsid w:val="00822BA4"/>
    <w:rsid w:val="00833BEF"/>
    <w:rsid w:val="00836574"/>
    <w:rsid w:val="00836C2F"/>
    <w:rsid w:val="0084071E"/>
    <w:rsid w:val="008423C9"/>
    <w:rsid w:val="0084314C"/>
    <w:rsid w:val="0084744C"/>
    <w:rsid w:val="00847F49"/>
    <w:rsid w:val="0085205E"/>
    <w:rsid w:val="0085268F"/>
    <w:rsid w:val="008526F8"/>
    <w:rsid w:val="00855248"/>
    <w:rsid w:val="0086085A"/>
    <w:rsid w:val="00861053"/>
    <w:rsid w:val="00861323"/>
    <w:rsid w:val="00862246"/>
    <w:rsid w:val="00862CC7"/>
    <w:rsid w:val="0086437C"/>
    <w:rsid w:val="0086482F"/>
    <w:rsid w:val="0086704F"/>
    <w:rsid w:val="008712DE"/>
    <w:rsid w:val="008752B9"/>
    <w:rsid w:val="008813A4"/>
    <w:rsid w:val="00882254"/>
    <w:rsid w:val="008831CB"/>
    <w:rsid w:val="0088637E"/>
    <w:rsid w:val="008961F4"/>
    <w:rsid w:val="00896FB9"/>
    <w:rsid w:val="00897FD3"/>
    <w:rsid w:val="008A0C6A"/>
    <w:rsid w:val="008A15CD"/>
    <w:rsid w:val="008A33AA"/>
    <w:rsid w:val="008A4ADB"/>
    <w:rsid w:val="008A65AC"/>
    <w:rsid w:val="008B1773"/>
    <w:rsid w:val="008B2417"/>
    <w:rsid w:val="008B42F6"/>
    <w:rsid w:val="008B7777"/>
    <w:rsid w:val="008C045B"/>
    <w:rsid w:val="008C0BAD"/>
    <w:rsid w:val="008C22AF"/>
    <w:rsid w:val="008C4467"/>
    <w:rsid w:val="008C5529"/>
    <w:rsid w:val="008D023D"/>
    <w:rsid w:val="008D1E21"/>
    <w:rsid w:val="008D2323"/>
    <w:rsid w:val="008D3078"/>
    <w:rsid w:val="008D6060"/>
    <w:rsid w:val="008D6C10"/>
    <w:rsid w:val="008D6DAB"/>
    <w:rsid w:val="008D75C9"/>
    <w:rsid w:val="008E741B"/>
    <w:rsid w:val="00903BF9"/>
    <w:rsid w:val="009058A5"/>
    <w:rsid w:val="00906556"/>
    <w:rsid w:val="00910498"/>
    <w:rsid w:val="00911739"/>
    <w:rsid w:val="00915706"/>
    <w:rsid w:val="00916078"/>
    <w:rsid w:val="00921FAC"/>
    <w:rsid w:val="009221BF"/>
    <w:rsid w:val="0092276C"/>
    <w:rsid w:val="00925919"/>
    <w:rsid w:val="0093230C"/>
    <w:rsid w:val="00942E33"/>
    <w:rsid w:val="00947048"/>
    <w:rsid w:val="00956CBF"/>
    <w:rsid w:val="009610E9"/>
    <w:rsid w:val="009623E6"/>
    <w:rsid w:val="00962663"/>
    <w:rsid w:val="009631E9"/>
    <w:rsid w:val="00963849"/>
    <w:rsid w:val="00965345"/>
    <w:rsid w:val="00965B33"/>
    <w:rsid w:val="00967BB5"/>
    <w:rsid w:val="00970BCB"/>
    <w:rsid w:val="009751AB"/>
    <w:rsid w:val="0097550A"/>
    <w:rsid w:val="009775B1"/>
    <w:rsid w:val="00980615"/>
    <w:rsid w:val="009833C8"/>
    <w:rsid w:val="009861EA"/>
    <w:rsid w:val="00990ADE"/>
    <w:rsid w:val="0099617F"/>
    <w:rsid w:val="00996D21"/>
    <w:rsid w:val="00996F32"/>
    <w:rsid w:val="009A361F"/>
    <w:rsid w:val="009A3E2B"/>
    <w:rsid w:val="009B3BE4"/>
    <w:rsid w:val="009B4B5F"/>
    <w:rsid w:val="009C0325"/>
    <w:rsid w:val="009C1294"/>
    <w:rsid w:val="009C54CE"/>
    <w:rsid w:val="009C6026"/>
    <w:rsid w:val="009C752D"/>
    <w:rsid w:val="009D2AF4"/>
    <w:rsid w:val="009D4B47"/>
    <w:rsid w:val="009D61C5"/>
    <w:rsid w:val="009D6D80"/>
    <w:rsid w:val="009D7E30"/>
    <w:rsid w:val="009E04E0"/>
    <w:rsid w:val="009E23FD"/>
    <w:rsid w:val="009E4080"/>
    <w:rsid w:val="009E4673"/>
    <w:rsid w:val="009E46E4"/>
    <w:rsid w:val="009E4FE3"/>
    <w:rsid w:val="009F0053"/>
    <w:rsid w:val="009F02AB"/>
    <w:rsid w:val="009F17C2"/>
    <w:rsid w:val="009F2E62"/>
    <w:rsid w:val="009F39F7"/>
    <w:rsid w:val="009F5534"/>
    <w:rsid w:val="009F63BB"/>
    <w:rsid w:val="00A019E6"/>
    <w:rsid w:val="00A06A30"/>
    <w:rsid w:val="00A14A58"/>
    <w:rsid w:val="00A15A84"/>
    <w:rsid w:val="00A172E1"/>
    <w:rsid w:val="00A212CD"/>
    <w:rsid w:val="00A21DD4"/>
    <w:rsid w:val="00A24B3A"/>
    <w:rsid w:val="00A24CC6"/>
    <w:rsid w:val="00A323B6"/>
    <w:rsid w:val="00A3332B"/>
    <w:rsid w:val="00A36EDE"/>
    <w:rsid w:val="00A375BD"/>
    <w:rsid w:val="00A4020F"/>
    <w:rsid w:val="00A53C85"/>
    <w:rsid w:val="00A54A25"/>
    <w:rsid w:val="00A552F5"/>
    <w:rsid w:val="00A56B61"/>
    <w:rsid w:val="00A60487"/>
    <w:rsid w:val="00A61B7A"/>
    <w:rsid w:val="00A62842"/>
    <w:rsid w:val="00A628C2"/>
    <w:rsid w:val="00A65593"/>
    <w:rsid w:val="00A65E57"/>
    <w:rsid w:val="00A6653F"/>
    <w:rsid w:val="00A67DF2"/>
    <w:rsid w:val="00A71335"/>
    <w:rsid w:val="00A7365A"/>
    <w:rsid w:val="00A743F3"/>
    <w:rsid w:val="00A76CAD"/>
    <w:rsid w:val="00A82907"/>
    <w:rsid w:val="00A83D0E"/>
    <w:rsid w:val="00A83F59"/>
    <w:rsid w:val="00A8663B"/>
    <w:rsid w:val="00A867B5"/>
    <w:rsid w:val="00A86E49"/>
    <w:rsid w:val="00A91443"/>
    <w:rsid w:val="00A92448"/>
    <w:rsid w:val="00A92A91"/>
    <w:rsid w:val="00A96C99"/>
    <w:rsid w:val="00AA6FFF"/>
    <w:rsid w:val="00AB0C7B"/>
    <w:rsid w:val="00AB648D"/>
    <w:rsid w:val="00AB7114"/>
    <w:rsid w:val="00AC5B82"/>
    <w:rsid w:val="00AC7534"/>
    <w:rsid w:val="00AC76B4"/>
    <w:rsid w:val="00AD1E25"/>
    <w:rsid w:val="00AD3823"/>
    <w:rsid w:val="00AD572A"/>
    <w:rsid w:val="00AE09DF"/>
    <w:rsid w:val="00AE25D0"/>
    <w:rsid w:val="00AF0871"/>
    <w:rsid w:val="00AF62E7"/>
    <w:rsid w:val="00AF6DD7"/>
    <w:rsid w:val="00AF6F09"/>
    <w:rsid w:val="00B02786"/>
    <w:rsid w:val="00B03052"/>
    <w:rsid w:val="00B03118"/>
    <w:rsid w:val="00B03404"/>
    <w:rsid w:val="00B04CCB"/>
    <w:rsid w:val="00B064F8"/>
    <w:rsid w:val="00B1003B"/>
    <w:rsid w:val="00B13825"/>
    <w:rsid w:val="00B14DDC"/>
    <w:rsid w:val="00B15C10"/>
    <w:rsid w:val="00B16484"/>
    <w:rsid w:val="00B16CE5"/>
    <w:rsid w:val="00B21AF6"/>
    <w:rsid w:val="00B240CF"/>
    <w:rsid w:val="00B24346"/>
    <w:rsid w:val="00B3158D"/>
    <w:rsid w:val="00B31943"/>
    <w:rsid w:val="00B32BE2"/>
    <w:rsid w:val="00B32D79"/>
    <w:rsid w:val="00B3353A"/>
    <w:rsid w:val="00B3594D"/>
    <w:rsid w:val="00B3606D"/>
    <w:rsid w:val="00B36A87"/>
    <w:rsid w:val="00B401ED"/>
    <w:rsid w:val="00B40F1D"/>
    <w:rsid w:val="00B5005C"/>
    <w:rsid w:val="00B50657"/>
    <w:rsid w:val="00B51A47"/>
    <w:rsid w:val="00B55450"/>
    <w:rsid w:val="00B55835"/>
    <w:rsid w:val="00B56E1D"/>
    <w:rsid w:val="00B56FFF"/>
    <w:rsid w:val="00B57E60"/>
    <w:rsid w:val="00B63D48"/>
    <w:rsid w:val="00B669C1"/>
    <w:rsid w:val="00B66E69"/>
    <w:rsid w:val="00B67274"/>
    <w:rsid w:val="00B67748"/>
    <w:rsid w:val="00B7265E"/>
    <w:rsid w:val="00B72E77"/>
    <w:rsid w:val="00B7443B"/>
    <w:rsid w:val="00B76848"/>
    <w:rsid w:val="00B773EA"/>
    <w:rsid w:val="00B8122D"/>
    <w:rsid w:val="00B813E7"/>
    <w:rsid w:val="00B814AF"/>
    <w:rsid w:val="00B838FF"/>
    <w:rsid w:val="00B83FED"/>
    <w:rsid w:val="00B8424D"/>
    <w:rsid w:val="00B849FB"/>
    <w:rsid w:val="00B86B66"/>
    <w:rsid w:val="00B907B2"/>
    <w:rsid w:val="00B91185"/>
    <w:rsid w:val="00B91E63"/>
    <w:rsid w:val="00B9235A"/>
    <w:rsid w:val="00B93458"/>
    <w:rsid w:val="00B96777"/>
    <w:rsid w:val="00BA330E"/>
    <w:rsid w:val="00BA64F5"/>
    <w:rsid w:val="00BB0EC1"/>
    <w:rsid w:val="00BC1239"/>
    <w:rsid w:val="00BC2DFD"/>
    <w:rsid w:val="00BC5BDC"/>
    <w:rsid w:val="00BD2577"/>
    <w:rsid w:val="00BD33BA"/>
    <w:rsid w:val="00BE2877"/>
    <w:rsid w:val="00BE3926"/>
    <w:rsid w:val="00BE3E15"/>
    <w:rsid w:val="00BE5F40"/>
    <w:rsid w:val="00BE7419"/>
    <w:rsid w:val="00BF0E2C"/>
    <w:rsid w:val="00BF2679"/>
    <w:rsid w:val="00BF7458"/>
    <w:rsid w:val="00C010E7"/>
    <w:rsid w:val="00C01C78"/>
    <w:rsid w:val="00C03184"/>
    <w:rsid w:val="00C118A1"/>
    <w:rsid w:val="00C12165"/>
    <w:rsid w:val="00C141C5"/>
    <w:rsid w:val="00C143BF"/>
    <w:rsid w:val="00C15104"/>
    <w:rsid w:val="00C16FF9"/>
    <w:rsid w:val="00C2203A"/>
    <w:rsid w:val="00C27C83"/>
    <w:rsid w:val="00C342FA"/>
    <w:rsid w:val="00C3575B"/>
    <w:rsid w:val="00C35EDF"/>
    <w:rsid w:val="00C35F98"/>
    <w:rsid w:val="00C402B5"/>
    <w:rsid w:val="00C41E00"/>
    <w:rsid w:val="00C422DA"/>
    <w:rsid w:val="00C43061"/>
    <w:rsid w:val="00C44B82"/>
    <w:rsid w:val="00C44C18"/>
    <w:rsid w:val="00C536BC"/>
    <w:rsid w:val="00C5584C"/>
    <w:rsid w:val="00C61147"/>
    <w:rsid w:val="00C62BDA"/>
    <w:rsid w:val="00C63314"/>
    <w:rsid w:val="00C63E16"/>
    <w:rsid w:val="00C66B2E"/>
    <w:rsid w:val="00C6752B"/>
    <w:rsid w:val="00C675F4"/>
    <w:rsid w:val="00C70792"/>
    <w:rsid w:val="00C70D1E"/>
    <w:rsid w:val="00C711A9"/>
    <w:rsid w:val="00C75373"/>
    <w:rsid w:val="00C757FB"/>
    <w:rsid w:val="00C763DF"/>
    <w:rsid w:val="00C770E8"/>
    <w:rsid w:val="00C77509"/>
    <w:rsid w:val="00C83104"/>
    <w:rsid w:val="00C83A59"/>
    <w:rsid w:val="00C84923"/>
    <w:rsid w:val="00C84CC5"/>
    <w:rsid w:val="00C86225"/>
    <w:rsid w:val="00C87CF0"/>
    <w:rsid w:val="00C9149A"/>
    <w:rsid w:val="00C91E7C"/>
    <w:rsid w:val="00C94BCF"/>
    <w:rsid w:val="00C94D69"/>
    <w:rsid w:val="00CA2EE0"/>
    <w:rsid w:val="00CA388D"/>
    <w:rsid w:val="00CA7A9C"/>
    <w:rsid w:val="00CA7C9E"/>
    <w:rsid w:val="00CB0B8A"/>
    <w:rsid w:val="00CB13B9"/>
    <w:rsid w:val="00CB217B"/>
    <w:rsid w:val="00CB3715"/>
    <w:rsid w:val="00CB42A9"/>
    <w:rsid w:val="00CB4E41"/>
    <w:rsid w:val="00CB6741"/>
    <w:rsid w:val="00CB7EF9"/>
    <w:rsid w:val="00CC07FB"/>
    <w:rsid w:val="00CC2683"/>
    <w:rsid w:val="00CC747A"/>
    <w:rsid w:val="00CC79BE"/>
    <w:rsid w:val="00CD0344"/>
    <w:rsid w:val="00CD0830"/>
    <w:rsid w:val="00CD1CAB"/>
    <w:rsid w:val="00CD275A"/>
    <w:rsid w:val="00CD37D5"/>
    <w:rsid w:val="00CD4DFC"/>
    <w:rsid w:val="00CD6A88"/>
    <w:rsid w:val="00CE0158"/>
    <w:rsid w:val="00CE2CE4"/>
    <w:rsid w:val="00CE3A7C"/>
    <w:rsid w:val="00CE5501"/>
    <w:rsid w:val="00CE64B4"/>
    <w:rsid w:val="00CE7B54"/>
    <w:rsid w:val="00CF3038"/>
    <w:rsid w:val="00CF3FC5"/>
    <w:rsid w:val="00CF4756"/>
    <w:rsid w:val="00CF54AE"/>
    <w:rsid w:val="00CF566F"/>
    <w:rsid w:val="00CF74C4"/>
    <w:rsid w:val="00D02382"/>
    <w:rsid w:val="00D029FD"/>
    <w:rsid w:val="00D0679B"/>
    <w:rsid w:val="00D07B41"/>
    <w:rsid w:val="00D10E8E"/>
    <w:rsid w:val="00D11F71"/>
    <w:rsid w:val="00D14438"/>
    <w:rsid w:val="00D208CD"/>
    <w:rsid w:val="00D22E8B"/>
    <w:rsid w:val="00D25464"/>
    <w:rsid w:val="00D26CB8"/>
    <w:rsid w:val="00D26ED6"/>
    <w:rsid w:val="00D27BC1"/>
    <w:rsid w:val="00D33826"/>
    <w:rsid w:val="00D37C08"/>
    <w:rsid w:val="00D41891"/>
    <w:rsid w:val="00D46B2C"/>
    <w:rsid w:val="00D46FEB"/>
    <w:rsid w:val="00D4714B"/>
    <w:rsid w:val="00D474FE"/>
    <w:rsid w:val="00D51900"/>
    <w:rsid w:val="00D539CC"/>
    <w:rsid w:val="00D53F38"/>
    <w:rsid w:val="00D553FA"/>
    <w:rsid w:val="00D55C57"/>
    <w:rsid w:val="00D5782C"/>
    <w:rsid w:val="00D63BA2"/>
    <w:rsid w:val="00D63BDE"/>
    <w:rsid w:val="00D81AE5"/>
    <w:rsid w:val="00D82740"/>
    <w:rsid w:val="00D84674"/>
    <w:rsid w:val="00D84775"/>
    <w:rsid w:val="00D85632"/>
    <w:rsid w:val="00D901F6"/>
    <w:rsid w:val="00D9273A"/>
    <w:rsid w:val="00D96AC4"/>
    <w:rsid w:val="00D976F4"/>
    <w:rsid w:val="00DA012D"/>
    <w:rsid w:val="00DA0195"/>
    <w:rsid w:val="00DA0208"/>
    <w:rsid w:val="00DA1E6D"/>
    <w:rsid w:val="00DA246D"/>
    <w:rsid w:val="00DA34ED"/>
    <w:rsid w:val="00DA3BBD"/>
    <w:rsid w:val="00DB124C"/>
    <w:rsid w:val="00DB24D7"/>
    <w:rsid w:val="00DB329B"/>
    <w:rsid w:val="00DC3478"/>
    <w:rsid w:val="00DC3496"/>
    <w:rsid w:val="00DC351A"/>
    <w:rsid w:val="00DC3AFC"/>
    <w:rsid w:val="00DC5B94"/>
    <w:rsid w:val="00DC6647"/>
    <w:rsid w:val="00DD094E"/>
    <w:rsid w:val="00DD0A02"/>
    <w:rsid w:val="00DD0AE9"/>
    <w:rsid w:val="00DD28B5"/>
    <w:rsid w:val="00DD36CB"/>
    <w:rsid w:val="00DD3938"/>
    <w:rsid w:val="00DE1558"/>
    <w:rsid w:val="00DE24D2"/>
    <w:rsid w:val="00DE4900"/>
    <w:rsid w:val="00DE5B79"/>
    <w:rsid w:val="00DF141C"/>
    <w:rsid w:val="00DF1C54"/>
    <w:rsid w:val="00DF57B2"/>
    <w:rsid w:val="00DF68B6"/>
    <w:rsid w:val="00DF7034"/>
    <w:rsid w:val="00E00B02"/>
    <w:rsid w:val="00E01115"/>
    <w:rsid w:val="00E047BB"/>
    <w:rsid w:val="00E04B7B"/>
    <w:rsid w:val="00E07A57"/>
    <w:rsid w:val="00E07C92"/>
    <w:rsid w:val="00E11EE4"/>
    <w:rsid w:val="00E15D0A"/>
    <w:rsid w:val="00E16308"/>
    <w:rsid w:val="00E168E1"/>
    <w:rsid w:val="00E16C85"/>
    <w:rsid w:val="00E209B4"/>
    <w:rsid w:val="00E227CC"/>
    <w:rsid w:val="00E22893"/>
    <w:rsid w:val="00E2429E"/>
    <w:rsid w:val="00E25B16"/>
    <w:rsid w:val="00E25FDD"/>
    <w:rsid w:val="00E26A94"/>
    <w:rsid w:val="00E30789"/>
    <w:rsid w:val="00E3085F"/>
    <w:rsid w:val="00E30C1A"/>
    <w:rsid w:val="00E30C44"/>
    <w:rsid w:val="00E310D6"/>
    <w:rsid w:val="00E31D50"/>
    <w:rsid w:val="00E31EA8"/>
    <w:rsid w:val="00E34792"/>
    <w:rsid w:val="00E355BC"/>
    <w:rsid w:val="00E433DE"/>
    <w:rsid w:val="00E44479"/>
    <w:rsid w:val="00E53DC5"/>
    <w:rsid w:val="00E53E0D"/>
    <w:rsid w:val="00E54990"/>
    <w:rsid w:val="00E560F7"/>
    <w:rsid w:val="00E65004"/>
    <w:rsid w:val="00E70864"/>
    <w:rsid w:val="00E74726"/>
    <w:rsid w:val="00E74F6D"/>
    <w:rsid w:val="00E77DA0"/>
    <w:rsid w:val="00E830F5"/>
    <w:rsid w:val="00E87345"/>
    <w:rsid w:val="00E876FC"/>
    <w:rsid w:val="00E911E4"/>
    <w:rsid w:val="00E94B90"/>
    <w:rsid w:val="00E95E50"/>
    <w:rsid w:val="00EA0244"/>
    <w:rsid w:val="00EA3EAC"/>
    <w:rsid w:val="00EA637E"/>
    <w:rsid w:val="00EA722E"/>
    <w:rsid w:val="00EA789F"/>
    <w:rsid w:val="00EB102A"/>
    <w:rsid w:val="00EB1AA0"/>
    <w:rsid w:val="00EB4C2D"/>
    <w:rsid w:val="00EB67E6"/>
    <w:rsid w:val="00EB78F0"/>
    <w:rsid w:val="00EC090B"/>
    <w:rsid w:val="00EC11B9"/>
    <w:rsid w:val="00EC204E"/>
    <w:rsid w:val="00EC29DF"/>
    <w:rsid w:val="00EC507F"/>
    <w:rsid w:val="00EC6A08"/>
    <w:rsid w:val="00EC757E"/>
    <w:rsid w:val="00ED20E8"/>
    <w:rsid w:val="00ED28A2"/>
    <w:rsid w:val="00ED520C"/>
    <w:rsid w:val="00ED6516"/>
    <w:rsid w:val="00EE57E5"/>
    <w:rsid w:val="00EF2029"/>
    <w:rsid w:val="00EF5B12"/>
    <w:rsid w:val="00EF72F3"/>
    <w:rsid w:val="00EF7C8B"/>
    <w:rsid w:val="00F01DB3"/>
    <w:rsid w:val="00F125BB"/>
    <w:rsid w:val="00F1387E"/>
    <w:rsid w:val="00F16D96"/>
    <w:rsid w:val="00F17503"/>
    <w:rsid w:val="00F2083A"/>
    <w:rsid w:val="00F22BAF"/>
    <w:rsid w:val="00F24009"/>
    <w:rsid w:val="00F24929"/>
    <w:rsid w:val="00F257C2"/>
    <w:rsid w:val="00F27A8E"/>
    <w:rsid w:val="00F27BD7"/>
    <w:rsid w:val="00F33786"/>
    <w:rsid w:val="00F41BFF"/>
    <w:rsid w:val="00F43259"/>
    <w:rsid w:val="00F43875"/>
    <w:rsid w:val="00F43C85"/>
    <w:rsid w:val="00F52748"/>
    <w:rsid w:val="00F5386A"/>
    <w:rsid w:val="00F53EEB"/>
    <w:rsid w:val="00F54381"/>
    <w:rsid w:val="00F6011F"/>
    <w:rsid w:val="00F60132"/>
    <w:rsid w:val="00F64C7F"/>
    <w:rsid w:val="00F6766B"/>
    <w:rsid w:val="00F705F2"/>
    <w:rsid w:val="00F70E52"/>
    <w:rsid w:val="00F73640"/>
    <w:rsid w:val="00F73EDA"/>
    <w:rsid w:val="00F74527"/>
    <w:rsid w:val="00F76972"/>
    <w:rsid w:val="00F808F5"/>
    <w:rsid w:val="00F80B83"/>
    <w:rsid w:val="00F8134A"/>
    <w:rsid w:val="00F8199B"/>
    <w:rsid w:val="00F90495"/>
    <w:rsid w:val="00F93C5A"/>
    <w:rsid w:val="00F941D7"/>
    <w:rsid w:val="00F94F05"/>
    <w:rsid w:val="00F9711E"/>
    <w:rsid w:val="00FA4B4D"/>
    <w:rsid w:val="00FA6D4B"/>
    <w:rsid w:val="00FB0B98"/>
    <w:rsid w:val="00FB1007"/>
    <w:rsid w:val="00FB10D8"/>
    <w:rsid w:val="00FB1401"/>
    <w:rsid w:val="00FB2245"/>
    <w:rsid w:val="00FB4A20"/>
    <w:rsid w:val="00FB7A45"/>
    <w:rsid w:val="00FC1C57"/>
    <w:rsid w:val="00FC2262"/>
    <w:rsid w:val="00FC2D1A"/>
    <w:rsid w:val="00FD0D87"/>
    <w:rsid w:val="00FD1E93"/>
    <w:rsid w:val="00FD3551"/>
    <w:rsid w:val="00FD39E8"/>
    <w:rsid w:val="00FD43CE"/>
    <w:rsid w:val="00FD6401"/>
    <w:rsid w:val="00FD6E55"/>
    <w:rsid w:val="00FE023A"/>
    <w:rsid w:val="00FE07A1"/>
    <w:rsid w:val="00FE13EF"/>
    <w:rsid w:val="00FE27F1"/>
    <w:rsid w:val="00FF0ADA"/>
    <w:rsid w:val="00FF3433"/>
    <w:rsid w:val="00FF4765"/>
    <w:rsid w:val="00FF5C83"/>
    <w:rsid w:val="00FF5E13"/>
    <w:rsid w:val="00FF616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6754C-2E49-439C-9E85-5A0163C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A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pPr>
      <w:spacing w:before="280" w:after="280"/>
      <w:ind w:left="150"/>
      <w:outlineLvl w:val="0"/>
    </w:pPr>
    <w:rPr>
      <w:b/>
      <w:bCs/>
      <w:kern w:val="1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53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Список 1,Çàã1,BO,ID,body indent,andrad,EHPT,Body Text2"/>
    <w:basedOn w:val="a"/>
    <w:link w:val="a4"/>
    <w:pPr>
      <w:spacing w:before="150" w:after="150"/>
      <w:ind w:left="150" w:right="150"/>
    </w:pPr>
  </w:style>
  <w:style w:type="character" w:customStyle="1" w:styleId="a4">
    <w:name w:val="Основной текст Знак"/>
    <w:aliases w:val="Список 1 Знак,Çàã1 Знак,BO Знак,ID Знак,body indent Знак,andrad Знак,EHPT Знак,Body Text2 Знак"/>
    <w:link w:val="a0"/>
    <w:rsid w:val="00153A70"/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153A70"/>
    <w:rPr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153A7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53A7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153A70"/>
    <w:rPr>
      <w:b/>
      <w:bCs/>
      <w:sz w:val="22"/>
      <w:szCs w:val="22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8Num5z0">
    <w:name w:val="WW8Num5z0"/>
    <w:rPr>
      <w:rFonts w:ascii="Symbol" w:hAnsi="Symbol" w:cs="Times New Roman"/>
      <w:sz w:val="16"/>
    </w:rPr>
  </w:style>
  <w:style w:type="character" w:customStyle="1" w:styleId="WW8Num6z0">
    <w:name w:val="WW8Num6z0"/>
    <w:rPr>
      <w:rFonts w:ascii="Times New Roman" w:hAnsi="Times New Roman"/>
      <w:color w:val="00000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  <w:color w:val="000000"/>
    </w:rPr>
  </w:style>
  <w:style w:type="character" w:customStyle="1" w:styleId="WW8Num11z0">
    <w:name w:val="WW8Num11z0"/>
    <w:rPr>
      <w:rFonts w:ascii="Times New Roman" w:hAnsi="Times New Roman" w:cs="Times New Roman"/>
      <w:sz w:val="16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Times New Roman" w:hAnsi="Times New Roman"/>
      <w:sz w:val="20"/>
    </w:rPr>
  </w:style>
  <w:style w:type="character" w:customStyle="1" w:styleId="WW8Num14z0">
    <w:name w:val="WW8Num14z0"/>
    <w:rPr>
      <w:rFonts w:ascii="Symbol" w:hAnsi="Symbol" w:cs="Times New Roman"/>
      <w:sz w:val="16"/>
    </w:rPr>
  </w:style>
  <w:style w:type="character" w:customStyle="1" w:styleId="WW8Num15z0">
    <w:name w:val="WW8Num15z0"/>
    <w:rPr>
      <w:rFonts w:ascii="Symbol" w:hAnsi="Symbol"/>
      <w:b w:val="0"/>
      <w:color w:val="000000"/>
    </w:rPr>
  </w:style>
  <w:style w:type="character" w:customStyle="1" w:styleId="WW8Num16z0">
    <w:name w:val="WW8Num16z0"/>
    <w:rPr>
      <w:rFonts w:ascii="Times New Roman" w:hAnsi="Times New Roman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Times New Roman" w:hAnsi="Times New Roman"/>
      <w:sz w:val="20"/>
    </w:rPr>
  </w:style>
  <w:style w:type="character" w:customStyle="1" w:styleId="WW8Num19z0">
    <w:name w:val="WW8Num19z0"/>
    <w:rPr>
      <w:rFonts w:ascii="Times New Roman" w:hAnsi="Times New Roman"/>
      <w:sz w:val="20"/>
    </w:rPr>
  </w:style>
  <w:style w:type="character" w:customStyle="1" w:styleId="WW8Num20z0">
    <w:name w:val="WW8Num20z0"/>
    <w:rPr>
      <w:rFonts w:ascii="Times New Roman" w:hAnsi="Times New Roman" w:cs="Times New Roman"/>
      <w:sz w:val="16"/>
    </w:rPr>
  </w:style>
  <w:style w:type="character" w:customStyle="1" w:styleId="WW8Num21z0">
    <w:name w:val="WW8Num21z0"/>
    <w:rPr>
      <w:rFonts w:ascii="Times New Roman" w:hAnsi="Times New Roman" w:cs="Times New Roman"/>
      <w:sz w:val="16"/>
    </w:rPr>
  </w:style>
  <w:style w:type="character" w:customStyle="1" w:styleId="WW8Num22z0">
    <w:name w:val="WW8Num22z0"/>
    <w:rPr>
      <w:rFonts w:ascii="Times New Roman" w:hAnsi="Times New Roman" w:cs="Times New Roman"/>
      <w:sz w:val="16"/>
    </w:rPr>
  </w:style>
  <w:style w:type="character" w:customStyle="1" w:styleId="WW8Num23z0">
    <w:name w:val="WW8Num23z0"/>
    <w:rPr>
      <w:b/>
      <w:i w:val="0"/>
    </w:rPr>
  </w:style>
  <w:style w:type="character" w:customStyle="1" w:styleId="WW8Num23z1">
    <w:name w:val="WW8Num23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b w:val="0"/>
      <w:bCs w:val="0"/>
      <w:i w:val="0"/>
      <w:iCs w:val="0"/>
    </w:rPr>
  </w:style>
  <w:style w:type="character" w:customStyle="1" w:styleId="WW8Num23z3">
    <w:name w:val="WW8Num23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Pr>
      <w:rFonts w:ascii="Symbol" w:hAnsi="Symbol"/>
    </w:rPr>
  </w:style>
  <w:style w:type="character" w:customStyle="1" w:styleId="WW8Num25z0">
    <w:name w:val="WW8Num25z0"/>
    <w:rPr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postbody">
    <w:name w:val="postbody"/>
    <w:basedOn w:val="11"/>
  </w:style>
  <w:style w:type="character" w:styleId="a6">
    <w:name w:val="page number"/>
    <w:basedOn w:val="11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22">
    <w:name w:val="Знак сноски2"/>
    <w:rPr>
      <w:vertAlign w:val="superscript"/>
    </w:rPr>
  </w:style>
  <w:style w:type="character" w:customStyle="1" w:styleId="WW-">
    <w:name w:val="WW-Знак сноски"/>
    <w:rPr>
      <w:vertAlign w:val="superscript"/>
    </w:rPr>
  </w:style>
  <w:style w:type="character" w:customStyle="1" w:styleId="4">
    <w:name w:val="Знак сноски4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a9">
    <w:name w:val="Нижний колонтитул Знак"/>
    <w:uiPriority w:val="99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31">
    <w:name w:val="Знак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</w:rPr>
  </w:style>
  <w:style w:type="paragraph" w:styleId="ae">
    <w:name w:val="List"/>
    <w:basedOn w:val="a0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/>
      <w:b/>
      <w:color w:val="000000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/>
      <w:b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Стиль3 Знак Знак"/>
    <w:basedOn w:val="210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-">
    <w:name w:val="Контракт-раздел"/>
    <w:basedOn w:val="a"/>
    <w:next w:val="-0"/>
    <w:pPr>
      <w:keepNext/>
      <w:numPr>
        <w:ilvl w:val="3"/>
        <w:numId w:val="1"/>
      </w:numPr>
      <w:tabs>
        <w:tab w:val="left" w:pos="540"/>
      </w:tabs>
      <w:spacing w:before="360" w:after="120"/>
      <w:jc w:val="center"/>
      <w:outlineLvl w:val="3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21282"/>
    <w:rPr>
      <w:sz w:val="28"/>
      <w:szCs w:val="28"/>
      <w:lang w:eastAsia="ar-SA"/>
    </w:rPr>
  </w:style>
  <w:style w:type="paragraph" w:styleId="af2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2"/>
    <w:rsid w:val="00C770E8"/>
    <w:rPr>
      <w:sz w:val="28"/>
      <w:szCs w:val="28"/>
      <w:lang w:eastAsia="ar-SA"/>
    </w:rPr>
  </w:style>
  <w:style w:type="paragraph" w:customStyle="1" w:styleId="16">
    <w:name w:val="Обычный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  <w:rPr>
      <w:sz w:val="24"/>
      <w:szCs w:val="24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sz w:val="24"/>
      <w:szCs w:val="24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Текст сноски Знак"/>
    <w:link w:val="af3"/>
    <w:rsid w:val="00153A70"/>
    <w:rPr>
      <w:lang w:eastAsia="ar-SA"/>
    </w:rPr>
  </w:style>
  <w:style w:type="paragraph" w:customStyle="1" w:styleId="WW-1">
    <w:name w:val="WW-Обычный (веб)1"/>
    <w:basedOn w:val="a"/>
    <w:pPr>
      <w:spacing w:before="100" w:after="100"/>
    </w:pPr>
    <w:rPr>
      <w:sz w:val="24"/>
      <w:szCs w:val="24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jc w:val="center"/>
      <w:textAlignment w:val="baseline"/>
    </w:pPr>
    <w:rPr>
      <w:sz w:val="24"/>
      <w:szCs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53A70"/>
    <w:rPr>
      <w:sz w:val="28"/>
      <w:szCs w:val="28"/>
      <w:lang w:eastAsia="ar-SA"/>
    </w:rPr>
  </w:style>
  <w:style w:type="paragraph" w:styleId="af7">
    <w:name w:val="Subtitle"/>
    <w:basedOn w:val="a"/>
    <w:next w:val="a0"/>
    <w:link w:val="af8"/>
    <w:qFormat/>
    <w:pPr>
      <w:keepNext/>
      <w:widowControl w:val="0"/>
      <w:tabs>
        <w:tab w:val="left" w:pos="0"/>
      </w:tabs>
      <w:jc w:val="right"/>
    </w:pPr>
    <w:rPr>
      <w:i/>
      <w:iCs/>
      <w:sz w:val="26"/>
      <w:szCs w:val="26"/>
    </w:rPr>
  </w:style>
  <w:style w:type="character" w:customStyle="1" w:styleId="af8">
    <w:name w:val="Подзаголовок Знак"/>
    <w:link w:val="af7"/>
    <w:rsid w:val="00153A70"/>
    <w:rPr>
      <w:i/>
      <w:iCs/>
      <w:sz w:val="26"/>
      <w:szCs w:val="26"/>
      <w:lang w:eastAsia="ar-SA"/>
    </w:rPr>
  </w:style>
  <w:style w:type="paragraph" w:styleId="17">
    <w:name w:val="index 1"/>
    <w:basedOn w:val="a"/>
    <w:next w:val="a"/>
    <w:pPr>
      <w:ind w:left="280" w:hanging="280"/>
    </w:pPr>
  </w:style>
  <w:style w:type="paragraph" w:styleId="af9">
    <w:name w:val="index heading"/>
    <w:basedOn w:val="a"/>
    <w:next w:val="17"/>
    <w:rPr>
      <w:sz w:val="24"/>
      <w:szCs w:val="24"/>
    </w:rPr>
  </w:style>
  <w:style w:type="paragraph" w:customStyle="1" w:styleId="afa">
    <w:name w:val="Содержимое врезки"/>
    <w:basedOn w:val="a0"/>
    <w:pPr>
      <w:spacing w:before="0" w:after="0"/>
      <w:ind w:left="0" w:right="0"/>
      <w:jc w:val="both"/>
    </w:pPr>
    <w:rPr>
      <w:szCs w:val="20"/>
    </w:rPr>
  </w:style>
  <w:style w:type="paragraph" w:customStyle="1" w:styleId="311">
    <w:name w:val="Основной текст с отступом 31"/>
    <w:basedOn w:val="a"/>
    <w:pPr>
      <w:keepNext/>
      <w:autoSpaceDE w:val="0"/>
      <w:ind w:firstLine="720"/>
      <w:jc w:val="both"/>
    </w:pPr>
  </w:style>
  <w:style w:type="paragraph" w:customStyle="1" w:styleId="StyleFirstline127cm">
    <w:name w:val="Style First line:  127 cm"/>
    <w:basedOn w:val="a"/>
    <w:pPr>
      <w:widowControl w:val="0"/>
      <w:spacing w:before="120"/>
      <w:ind w:firstLine="720"/>
      <w:jc w:val="both"/>
    </w:pPr>
    <w:rPr>
      <w:rFonts w:ascii="Arial" w:eastAsia="Lucida Sans Unicode" w:hAnsi="Arial"/>
      <w:kern w:val="1"/>
      <w:sz w:val="20"/>
      <w:szCs w:val="20"/>
    </w:rPr>
  </w:style>
  <w:style w:type="paragraph" w:styleId="afb">
    <w:name w:val="Title"/>
    <w:basedOn w:val="a"/>
    <w:next w:val="af7"/>
    <w:link w:val="afc"/>
    <w:qFormat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153A70"/>
    <w:rPr>
      <w:b/>
      <w:sz w:val="28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0">
    <w:name w:val="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1">
    <w:name w:val="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suppressAutoHyphens w:val="0"/>
      <w:jc w:val="center"/>
    </w:pPr>
    <w:rPr>
      <w:rFonts w:ascii="Antiqua" w:hAnsi="Antiqua"/>
      <w:sz w:val="24"/>
      <w:szCs w:val="22"/>
    </w:rPr>
  </w:style>
  <w:style w:type="paragraph" w:customStyle="1" w:styleId="aff2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List Paragraph"/>
    <w:basedOn w:val="a"/>
    <w:link w:val="aff4"/>
    <w:uiPriority w:val="34"/>
    <w:qFormat/>
    <w:pPr>
      <w:ind w:left="720"/>
    </w:pPr>
  </w:style>
  <w:style w:type="paragraph" w:styleId="aff5">
    <w:name w:val="Balloon Text"/>
    <w:basedOn w:val="a"/>
    <w:link w:val="1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f5"/>
    <w:rsid w:val="00153A70"/>
    <w:rPr>
      <w:rFonts w:ascii="Tahoma" w:hAnsi="Tahoma" w:cs="Tahoma"/>
      <w:sz w:val="16"/>
      <w:szCs w:val="16"/>
      <w:lang w:eastAsia="ar-SA"/>
    </w:rPr>
  </w:style>
  <w:style w:type="paragraph" w:customStyle="1" w:styleId="aff6">
    <w:name w:val="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2">
    <w:name w:val="аголовок 31"/>
    <w:basedOn w:val="a"/>
    <w:next w:val="a"/>
    <w:rsid w:val="00B83FED"/>
    <w:pPr>
      <w:keepNext/>
      <w:autoSpaceDE w:val="0"/>
      <w:jc w:val="both"/>
    </w:pPr>
    <w:rPr>
      <w:sz w:val="20"/>
      <w:szCs w:val="24"/>
    </w:rPr>
  </w:style>
  <w:style w:type="paragraph" w:styleId="HTML">
    <w:name w:val="HTML Address"/>
    <w:basedOn w:val="a"/>
    <w:link w:val="HTML0"/>
    <w:rsid w:val="00B83FED"/>
    <w:rPr>
      <w:i/>
      <w:iCs/>
      <w:sz w:val="20"/>
      <w:szCs w:val="20"/>
    </w:rPr>
  </w:style>
  <w:style w:type="paragraph" w:customStyle="1" w:styleId="Web">
    <w:name w:val="Обычный (Web)"/>
    <w:basedOn w:val="a"/>
    <w:rsid w:val="00124B5C"/>
    <w:pPr>
      <w:widowControl w:val="0"/>
      <w:spacing w:before="100" w:after="100" w:line="300" w:lineRule="auto"/>
    </w:pPr>
    <w:rPr>
      <w:sz w:val="24"/>
      <w:szCs w:val="24"/>
    </w:rPr>
  </w:style>
  <w:style w:type="paragraph" w:styleId="33">
    <w:name w:val="Body Text 3"/>
    <w:basedOn w:val="a"/>
    <w:link w:val="34"/>
    <w:rsid w:val="00124B5C"/>
    <w:pPr>
      <w:widowControl w:val="0"/>
      <w:tabs>
        <w:tab w:val="left" w:pos="708"/>
      </w:tabs>
      <w:suppressAutoHyphens w:val="0"/>
      <w:jc w:val="both"/>
    </w:pPr>
    <w:rPr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"/>
    <w:basedOn w:val="a"/>
    <w:rsid w:val="008C5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"/>
    <w:rsid w:val="00427B8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iffins">
    <w:name w:val="diff_ins"/>
    <w:rsid w:val="00C770E8"/>
  </w:style>
  <w:style w:type="paragraph" w:customStyle="1" w:styleId="aff9">
    <w:name w:val="Знак Знак Знак Знак Знак Знак Знак Знак Знак Знак Знак"/>
    <w:basedOn w:val="a"/>
    <w:rsid w:val="00273E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"/>
    <w:basedOn w:val="a"/>
    <w:rsid w:val="0041367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Revision"/>
    <w:hidden/>
    <w:uiPriority w:val="99"/>
    <w:semiHidden/>
    <w:rsid w:val="00021282"/>
    <w:rPr>
      <w:sz w:val="28"/>
      <w:szCs w:val="28"/>
      <w:lang w:eastAsia="ar-SA"/>
    </w:rPr>
  </w:style>
  <w:style w:type="paragraph" w:customStyle="1" w:styleId="affc">
    <w:name w:val="Подподпункт"/>
    <w:basedOn w:val="a"/>
    <w:rsid w:val="00021282"/>
    <w:pPr>
      <w:tabs>
        <w:tab w:val="left" w:pos="5585"/>
      </w:tabs>
      <w:jc w:val="both"/>
    </w:pPr>
    <w:rPr>
      <w:sz w:val="24"/>
    </w:rPr>
  </w:style>
  <w:style w:type="paragraph" w:styleId="35">
    <w:name w:val="Body Text Indent 3"/>
    <w:basedOn w:val="a"/>
    <w:link w:val="36"/>
    <w:rsid w:val="00153A7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153A70"/>
    <w:rPr>
      <w:sz w:val="16"/>
      <w:szCs w:val="16"/>
      <w:lang w:eastAsia="ar-SA"/>
    </w:rPr>
  </w:style>
  <w:style w:type="paragraph" w:customStyle="1" w:styleId="affd">
    <w:name w:val="Знак 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1 Знак"/>
    <w:basedOn w:val="a"/>
    <w:rsid w:val="00E011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текст Знак1"/>
    <w:aliases w:val="Список 1 Знак2,Çàã1 Знак2,BO Знак2,ID Знак2,body indent Знак2,andrad Знак2,EHPT Знак2,Body Text2 Знак1"/>
    <w:rsid w:val="00F8199B"/>
    <w:rPr>
      <w:sz w:val="28"/>
      <w:szCs w:val="28"/>
      <w:lang w:eastAsia="ar-SA"/>
    </w:rPr>
  </w:style>
  <w:style w:type="paragraph" w:customStyle="1" w:styleId="afff">
    <w:name w:val="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1">
    <w:name w:val="FollowedHyperlink"/>
    <w:uiPriority w:val="99"/>
    <w:semiHidden/>
    <w:unhideWhenUsed/>
    <w:rsid w:val="00A172E1"/>
    <w:rPr>
      <w:color w:val="800080"/>
      <w:u w:val="single"/>
    </w:rPr>
  </w:style>
  <w:style w:type="paragraph" w:styleId="afff2">
    <w:name w:val="caption"/>
    <w:basedOn w:val="a"/>
    <w:next w:val="af7"/>
    <w:unhideWhenUsed/>
    <w:qFormat/>
    <w:rsid w:val="00A172E1"/>
    <w:pPr>
      <w:jc w:val="center"/>
    </w:pPr>
    <w:rPr>
      <w:b/>
      <w:szCs w:val="20"/>
      <w:lang w:eastAsia="zh-CN"/>
    </w:rPr>
  </w:style>
  <w:style w:type="paragraph" w:customStyle="1" w:styleId="37">
    <w:name w:val="Указатель3"/>
    <w:basedOn w:val="a"/>
    <w:rsid w:val="00A172E1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A172E1"/>
    <w:pPr>
      <w:widowControl w:val="0"/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afff3">
    <w:name w:val="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4">
    <w:name w:val="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5">
    <w:name w:val="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6">
    <w:name w:val="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7">
    <w:name w:val="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8">
    <w:name w:val="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9">
    <w:name w:val="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A172E1"/>
    <w:pPr>
      <w:spacing w:after="120"/>
      <w:ind w:left="283"/>
    </w:pPr>
    <w:rPr>
      <w:sz w:val="16"/>
      <w:szCs w:val="16"/>
      <w:lang w:eastAsia="zh-CN"/>
    </w:rPr>
  </w:style>
  <w:style w:type="paragraph" w:customStyle="1" w:styleId="afffa">
    <w:name w:val="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b">
    <w:name w:val="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c">
    <w:name w:val="Знак Знак Знак 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1z1">
    <w:name w:val="WW8Num1z1"/>
    <w:rsid w:val="00A172E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2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z2">
    <w:name w:val="WW8Num1z2"/>
    <w:rsid w:val="00A172E1"/>
    <w:rPr>
      <w:b w:val="0"/>
      <w:bCs w:val="0"/>
      <w:i w:val="0"/>
      <w:iCs w:val="0"/>
    </w:rPr>
  </w:style>
  <w:style w:type="character" w:customStyle="1" w:styleId="WW8Num1z4">
    <w:name w:val="WW8Num1z4"/>
    <w:rsid w:val="00A172E1"/>
  </w:style>
  <w:style w:type="character" w:customStyle="1" w:styleId="WW8Num1z5">
    <w:name w:val="WW8Num1z5"/>
    <w:rsid w:val="00A172E1"/>
    <w:rPr>
      <w:rFonts w:ascii="Symbol" w:hAnsi="Symbol" w:cs="Symbol" w:hint="default"/>
    </w:rPr>
  </w:style>
  <w:style w:type="character" w:customStyle="1" w:styleId="WW8Num1z6">
    <w:name w:val="WW8Num1z6"/>
    <w:rsid w:val="00A172E1"/>
  </w:style>
  <w:style w:type="character" w:customStyle="1" w:styleId="WW8Num1z7">
    <w:name w:val="WW8Num1z7"/>
    <w:rsid w:val="00A172E1"/>
  </w:style>
  <w:style w:type="character" w:customStyle="1" w:styleId="WW8Num1z8">
    <w:name w:val="WW8Num1z8"/>
    <w:rsid w:val="00A172E1"/>
  </w:style>
  <w:style w:type="character" w:customStyle="1" w:styleId="WW8Num2z0">
    <w:name w:val="WW8Num2z0"/>
    <w:rsid w:val="00A172E1"/>
  </w:style>
  <w:style w:type="character" w:customStyle="1" w:styleId="WW8Num2z1">
    <w:name w:val="WW8Num2z1"/>
    <w:rsid w:val="00A172E1"/>
  </w:style>
  <w:style w:type="character" w:customStyle="1" w:styleId="WW8Num2z2">
    <w:name w:val="WW8Num2z2"/>
    <w:rsid w:val="00A172E1"/>
  </w:style>
  <w:style w:type="character" w:customStyle="1" w:styleId="WW8Num2z3">
    <w:name w:val="WW8Num2z3"/>
    <w:rsid w:val="00A172E1"/>
  </w:style>
  <w:style w:type="character" w:customStyle="1" w:styleId="WW8Num2z4">
    <w:name w:val="WW8Num2z4"/>
    <w:rsid w:val="00A172E1"/>
  </w:style>
  <w:style w:type="character" w:customStyle="1" w:styleId="WW8Num2z5">
    <w:name w:val="WW8Num2z5"/>
    <w:rsid w:val="00A172E1"/>
  </w:style>
  <w:style w:type="character" w:customStyle="1" w:styleId="WW8Num2z6">
    <w:name w:val="WW8Num2z6"/>
    <w:rsid w:val="00A172E1"/>
  </w:style>
  <w:style w:type="character" w:customStyle="1" w:styleId="WW8Num2z7">
    <w:name w:val="WW8Num2z7"/>
    <w:rsid w:val="00A172E1"/>
  </w:style>
  <w:style w:type="character" w:customStyle="1" w:styleId="WW8Num2z8">
    <w:name w:val="WW8Num2z8"/>
    <w:rsid w:val="00A172E1"/>
  </w:style>
  <w:style w:type="character" w:customStyle="1" w:styleId="WW8Num3z0">
    <w:name w:val="WW8Num3z0"/>
    <w:rsid w:val="00A172E1"/>
    <w:rPr>
      <w:rFonts w:ascii="Times New Roman" w:hAnsi="Times New Roman" w:cs="Times New Roman" w:hint="default"/>
      <w:sz w:val="16"/>
    </w:rPr>
  </w:style>
  <w:style w:type="character" w:customStyle="1" w:styleId="38">
    <w:name w:val="Основной шрифт абзаца3"/>
    <w:rsid w:val="00A172E1"/>
  </w:style>
  <w:style w:type="character" w:customStyle="1" w:styleId="5">
    <w:name w:val="Знак сноски5"/>
    <w:rsid w:val="00A172E1"/>
    <w:rPr>
      <w:vertAlign w:val="superscript"/>
    </w:rPr>
  </w:style>
  <w:style w:type="character" w:customStyle="1" w:styleId="1b">
    <w:name w:val="Знак концевой сноски1"/>
    <w:rsid w:val="00A172E1"/>
    <w:rPr>
      <w:vertAlign w:val="superscript"/>
    </w:rPr>
  </w:style>
  <w:style w:type="character" w:customStyle="1" w:styleId="1c">
    <w:name w:val="Верхний колонтитул Знак1"/>
    <w:semiHidden/>
    <w:locked/>
    <w:rsid w:val="00A172E1"/>
    <w:rPr>
      <w:sz w:val="28"/>
      <w:szCs w:val="28"/>
      <w:lang w:eastAsia="zh-CN"/>
    </w:rPr>
  </w:style>
  <w:style w:type="character" w:customStyle="1" w:styleId="25">
    <w:name w:val="Нижний колонтитул Знак2"/>
    <w:semiHidden/>
    <w:locked/>
    <w:rsid w:val="00A172E1"/>
    <w:rPr>
      <w:sz w:val="28"/>
      <w:szCs w:val="28"/>
      <w:lang w:eastAsia="zh-CN"/>
    </w:rPr>
  </w:style>
  <w:style w:type="character" w:customStyle="1" w:styleId="1d">
    <w:name w:val="Текст сноски Знак1"/>
    <w:semiHidden/>
    <w:locked/>
    <w:rsid w:val="00A172E1"/>
    <w:rPr>
      <w:lang w:eastAsia="zh-CN"/>
    </w:rPr>
  </w:style>
  <w:style w:type="character" w:customStyle="1" w:styleId="1e">
    <w:name w:val="Основной текст с отступом Знак1"/>
    <w:semiHidden/>
    <w:locked/>
    <w:rsid w:val="00A172E1"/>
    <w:rPr>
      <w:sz w:val="28"/>
      <w:szCs w:val="28"/>
      <w:lang w:eastAsia="zh-CN"/>
    </w:rPr>
  </w:style>
  <w:style w:type="character" w:customStyle="1" w:styleId="1f">
    <w:name w:val="Подзаголовок Знак1"/>
    <w:locked/>
    <w:rsid w:val="00A172E1"/>
    <w:rPr>
      <w:i/>
      <w:iCs/>
      <w:sz w:val="26"/>
      <w:szCs w:val="26"/>
      <w:lang w:eastAsia="zh-CN"/>
    </w:rPr>
  </w:style>
  <w:style w:type="character" w:customStyle="1" w:styleId="26">
    <w:name w:val="Текст выноски Знак2"/>
    <w:semiHidden/>
    <w:locked/>
    <w:rsid w:val="00A172E1"/>
    <w:rPr>
      <w:rFonts w:ascii="Tahoma" w:hAnsi="Tahoma" w:cs="Tahoma"/>
      <w:sz w:val="16"/>
      <w:szCs w:val="16"/>
      <w:lang w:eastAsia="zh-CN"/>
    </w:rPr>
  </w:style>
  <w:style w:type="numbering" w:customStyle="1" w:styleId="1f0">
    <w:name w:val="Нет списка1"/>
    <w:next w:val="a3"/>
    <w:uiPriority w:val="99"/>
    <w:semiHidden/>
    <w:unhideWhenUsed/>
    <w:rsid w:val="007B66E1"/>
  </w:style>
  <w:style w:type="numbering" w:customStyle="1" w:styleId="110">
    <w:name w:val="Нет списка11"/>
    <w:next w:val="a3"/>
    <w:uiPriority w:val="99"/>
    <w:semiHidden/>
    <w:unhideWhenUsed/>
    <w:rsid w:val="007B66E1"/>
  </w:style>
  <w:style w:type="character" w:customStyle="1" w:styleId="HTML0">
    <w:name w:val="Адрес HTML Знак"/>
    <w:link w:val="HTML"/>
    <w:rsid w:val="007B66E1"/>
    <w:rPr>
      <w:i/>
      <w:iCs/>
      <w:lang w:eastAsia="ar-SA"/>
    </w:rPr>
  </w:style>
  <w:style w:type="character" w:customStyle="1" w:styleId="34">
    <w:name w:val="Основной текст 3 Знак"/>
    <w:link w:val="33"/>
    <w:rsid w:val="007B66E1"/>
    <w:rPr>
      <w:sz w:val="24"/>
      <w:szCs w:val="24"/>
    </w:rPr>
  </w:style>
  <w:style w:type="table" w:styleId="afffd">
    <w:name w:val="Table Grid"/>
    <w:basedOn w:val="a2"/>
    <w:uiPriority w:val="59"/>
    <w:rsid w:val="00EA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B7443B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B7443B"/>
    <w:rPr>
      <w:sz w:val="28"/>
      <w:szCs w:val="28"/>
      <w:lang w:eastAsia="ar-SA"/>
    </w:rPr>
  </w:style>
  <w:style w:type="character" w:customStyle="1" w:styleId="aff4">
    <w:name w:val="Абзац списка Знак"/>
    <w:link w:val="aff3"/>
    <w:uiPriority w:val="34"/>
    <w:locked/>
    <w:rsid w:val="00B04CCB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C024-7A12-488C-8322-3D0B9A90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Нижегородское региональное отделение Фонда социального страхования Российской Федерации</vt:lpstr>
    </vt:vector>
  </TitlesOfParts>
  <Company>Your Company Name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Нижегородское региональное отделение Фонда социального страхования Российской Федерации</dc:title>
  <dc:subject/>
  <dc:creator>Мишкова</dc:creator>
  <cp:keywords/>
  <cp:lastModifiedBy>Лариса В. Казаковцева</cp:lastModifiedBy>
  <cp:revision>4</cp:revision>
  <cp:lastPrinted>2018-03-05T11:28:00Z</cp:lastPrinted>
  <dcterms:created xsi:type="dcterms:W3CDTF">2018-03-14T06:48:00Z</dcterms:created>
  <dcterms:modified xsi:type="dcterms:W3CDTF">2018-03-14T06:50:00Z</dcterms:modified>
</cp:coreProperties>
</file>