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0" w:rsidRPr="00DA172A" w:rsidRDefault="00E363E0" w:rsidP="00E363E0">
      <w:pPr>
        <w:keepNext/>
        <w:keepLines/>
        <w:jc w:val="center"/>
        <w:rPr>
          <w:b/>
        </w:rPr>
      </w:pPr>
      <w:r w:rsidRPr="00DA172A">
        <w:rPr>
          <w:b/>
        </w:rPr>
        <w:t>Техническое задание</w:t>
      </w:r>
    </w:p>
    <w:p w:rsidR="00E363E0" w:rsidRPr="00717800" w:rsidRDefault="00E363E0" w:rsidP="00E363E0">
      <w:pPr>
        <w:pStyle w:val="a3"/>
        <w:jc w:val="center"/>
        <w:rPr>
          <w:rFonts w:ascii="Times New Roman" w:hAnsi="Times New Roman"/>
          <w:b/>
          <w:color w:val="000000"/>
        </w:rPr>
      </w:pPr>
      <w:r w:rsidRPr="00717800">
        <w:rPr>
          <w:rFonts w:ascii="Times New Roman" w:hAnsi="Times New Roman"/>
          <w:b/>
        </w:rPr>
        <w:t xml:space="preserve">к открытому конкурсу на </w:t>
      </w:r>
      <w:r w:rsidRPr="00717800">
        <w:rPr>
          <w:rFonts w:ascii="Times New Roman" w:hAnsi="Times New Roman"/>
          <w:b/>
          <w:color w:val="000000"/>
        </w:rPr>
        <w:t xml:space="preserve">выполнение работ по обеспечению в 2018 году </w:t>
      </w:r>
      <w:r w:rsidRPr="00717800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инвалидов и отдельных категорий граждан из числа ветеранов </w:t>
      </w:r>
      <w:r w:rsidRPr="00717800">
        <w:rPr>
          <w:rFonts w:ascii="Times New Roman" w:hAnsi="Times New Roman"/>
          <w:b/>
          <w:color w:val="000000"/>
        </w:rPr>
        <w:t>протезами нижних конечностей</w:t>
      </w:r>
    </w:p>
    <w:p w:rsidR="00E363E0" w:rsidRPr="00717800" w:rsidRDefault="00E363E0" w:rsidP="00E363E0">
      <w:pPr>
        <w:pStyle w:val="a3"/>
        <w:rPr>
          <w:rFonts w:ascii="Times New Roman" w:hAnsi="Times New Roman"/>
          <w:color w:val="000000"/>
        </w:rPr>
      </w:pP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i/>
        </w:rPr>
        <w:t>Наименование и описание объектов закупки</w:t>
      </w:r>
      <w:r w:rsidRPr="00717800">
        <w:rPr>
          <w:rFonts w:ascii="Times New Roman" w:hAnsi="Times New Roman"/>
        </w:rPr>
        <w:t xml:space="preserve">: </w:t>
      </w:r>
      <w:r w:rsidRPr="00717800">
        <w:rPr>
          <w:rFonts w:ascii="Times New Roman" w:hAnsi="Times New Roman"/>
          <w:color w:val="000000"/>
        </w:rPr>
        <w:t xml:space="preserve">Выполнение работ по обеспечению в 2018 году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 xml:space="preserve">инвалидов и отдельных категорий граждан из числа ветеранов </w:t>
      </w:r>
      <w:r w:rsidRPr="00717800">
        <w:rPr>
          <w:rFonts w:ascii="Times New Roman" w:hAnsi="Times New Roman"/>
          <w:color w:val="000000"/>
        </w:rPr>
        <w:t>протезами нижних конечностей</w:t>
      </w:r>
      <w:r w:rsidRPr="00717800">
        <w:rPr>
          <w:rFonts w:ascii="Times New Roman" w:hAnsi="Times New Roman"/>
        </w:rPr>
        <w:t>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b/>
        </w:rPr>
        <w:t>Лот №</w:t>
      </w:r>
      <w:r w:rsidR="00264AC0">
        <w:rPr>
          <w:rFonts w:ascii="Times New Roman" w:hAnsi="Times New Roman"/>
          <w:b/>
        </w:rPr>
        <w:t>1</w:t>
      </w:r>
      <w:r w:rsidRPr="00717800">
        <w:rPr>
          <w:rFonts w:ascii="Times New Roman" w:hAnsi="Times New Roman"/>
          <w:b/>
        </w:rPr>
        <w:t>.</w:t>
      </w:r>
      <w:r w:rsidRPr="00717800">
        <w:rPr>
          <w:rFonts w:ascii="Times New Roman" w:hAnsi="Times New Roman"/>
          <w:color w:val="000000"/>
        </w:rPr>
        <w:t xml:space="preserve">Выполнение работ по обеспечению в 2018 году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 xml:space="preserve">инвалидов и отдельных категорий граждан из числа ветеранов </w:t>
      </w:r>
      <w:r w:rsidRPr="00717800">
        <w:rPr>
          <w:rFonts w:ascii="Times New Roman" w:hAnsi="Times New Roman"/>
          <w:color w:val="000000"/>
        </w:rPr>
        <w:t xml:space="preserve">протезами </w:t>
      </w:r>
      <w:r w:rsidRPr="00717800">
        <w:rPr>
          <w:rFonts w:ascii="Times New Roman" w:hAnsi="Times New Roman"/>
        </w:rPr>
        <w:t>нижних конечностей.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717800">
        <w:rPr>
          <w:rFonts w:ascii="Times New Roman" w:hAnsi="Times New Roman"/>
          <w:color w:val="000000"/>
        </w:rPr>
        <w:t>Объем выполняемых работ:</w:t>
      </w:r>
    </w:p>
    <w:p w:rsidR="00E363E0" w:rsidRPr="00717800" w:rsidRDefault="004D7345" w:rsidP="00E363E0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– 486</w:t>
      </w:r>
      <w:r w:rsidR="00E363E0" w:rsidRPr="00717800">
        <w:rPr>
          <w:rFonts w:ascii="Times New Roman" w:hAnsi="Times New Roman"/>
          <w:color w:val="000000"/>
        </w:rPr>
        <w:t xml:space="preserve"> штук.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pacing w:val="-4"/>
        </w:rPr>
      </w:pPr>
      <w:r w:rsidRPr="00717800">
        <w:rPr>
          <w:rFonts w:ascii="Times New Roman" w:hAnsi="Times New Roman"/>
          <w:i/>
          <w:color w:val="000000"/>
        </w:rPr>
        <w:t>Место выполнения работ</w:t>
      </w:r>
      <w:r w:rsidRPr="00717800">
        <w:rPr>
          <w:rFonts w:ascii="Times New Roman" w:hAnsi="Times New Roman"/>
          <w:color w:val="000000"/>
        </w:rPr>
        <w:t xml:space="preserve">: </w:t>
      </w:r>
      <w:r w:rsidRPr="00717800">
        <w:rPr>
          <w:rFonts w:ascii="Times New Roman" w:hAnsi="Times New Roman"/>
          <w:bCs/>
        </w:rPr>
        <w:t>Российская Федерация, Воронежская область.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bCs/>
          <w:i/>
        </w:rPr>
        <w:t>Условия выполнения работ</w:t>
      </w:r>
      <w:r w:rsidRPr="00717800">
        <w:rPr>
          <w:rFonts w:ascii="Times New Roman" w:hAnsi="Times New Roman"/>
          <w:bCs/>
        </w:rPr>
        <w:t xml:space="preserve">: </w:t>
      </w:r>
      <w:r w:rsidRPr="00717800">
        <w:rPr>
          <w:rFonts w:ascii="Times New Roman" w:hAnsi="Times New Roman"/>
        </w:rPr>
        <w:t xml:space="preserve">выполнение работ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(далее Получателей), должно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(далее Заказчик);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при необходимости прием заказа на изготовление протеза, примерка и доставка готового изделия должны осуществляться с выездом представителей Исполнителя (выездной бригады) по месту жительства Получателя за счет Исполнителя;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</w:rPr>
        <w:t>- с целью создания оптимальных условий для разработки тактики протезирования, определения рациональной конструкции протеза, дальнейшей его подгонки на этапе примерки и последующего обучения ходьбе на протезе при необходимости первичное, сложное и атипичное протезирование должно осуществляться в стационарных условиях (пребывание в стационаре - за счет Исполнителя).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bCs/>
          <w:i/>
        </w:rPr>
      </w:pP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i/>
        </w:rPr>
        <w:t>Форма, сроки и порядок оплаты:</w:t>
      </w:r>
      <w:r w:rsidRPr="00717800">
        <w:rPr>
          <w:rFonts w:ascii="Times New Roman" w:hAnsi="Times New Roman"/>
        </w:rPr>
        <w:t xml:space="preserve"> оплата производится за счет средств Фонда социального страхования РФ, передаваемых из средств Федерального бюджета, в пределах лимитов бюджетных обязательств, по факту выполнения работ, в течение 10 (десяти) рабочих дней с момента </w:t>
      </w:r>
      <w:proofErr w:type="gramStart"/>
      <w:r w:rsidRPr="00717800">
        <w:rPr>
          <w:rFonts w:ascii="Times New Roman" w:hAnsi="Times New Roman"/>
        </w:rPr>
        <w:t>получения надлежащим образом</w:t>
      </w:r>
      <w:proofErr w:type="gramEnd"/>
      <w:r w:rsidRPr="00717800">
        <w:rPr>
          <w:rFonts w:ascii="Times New Roman" w:hAnsi="Times New Roman"/>
        </w:rPr>
        <w:t xml:space="preserve"> оформленных финансовых и отчетных документов</w:t>
      </w:r>
      <w:r w:rsidR="003E71BB" w:rsidRPr="003E71BB">
        <w:rPr>
          <w:rFonts w:ascii="Times New Roman" w:hAnsi="Times New Roman"/>
        </w:rPr>
        <w:t xml:space="preserve"> </w:t>
      </w:r>
      <w:r w:rsidR="003E71BB">
        <w:rPr>
          <w:rFonts w:ascii="Times New Roman" w:hAnsi="Times New Roman"/>
        </w:rPr>
        <w:t xml:space="preserve">и подписания акта </w:t>
      </w:r>
      <w:r w:rsidR="0090285E">
        <w:rPr>
          <w:rFonts w:ascii="Times New Roman" w:hAnsi="Times New Roman"/>
        </w:rPr>
        <w:t>о приемке</w:t>
      </w:r>
      <w:r w:rsidR="003E71BB">
        <w:rPr>
          <w:rFonts w:ascii="Times New Roman" w:hAnsi="Times New Roman"/>
        </w:rPr>
        <w:t xml:space="preserve"> </w:t>
      </w:r>
      <w:r w:rsidR="0090285E">
        <w:rPr>
          <w:rFonts w:ascii="Times New Roman" w:hAnsi="Times New Roman"/>
        </w:rPr>
        <w:t>выполненных работ</w:t>
      </w:r>
      <w:r w:rsidRPr="00717800">
        <w:rPr>
          <w:rFonts w:ascii="Times New Roman" w:hAnsi="Times New Roman"/>
        </w:rPr>
        <w:t xml:space="preserve">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цену контракта включаются все расходы по изготовлению, закупке, хранению, страхованию, уплате всех пошлин, налогов и обязательных платежей, гарантийному сервисному обслуживанию, доставке изготовленных изделий Получателям.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  <w:i/>
        </w:rPr>
        <w:t>Требования к сроку предоставления гарантий качества: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Минимальный гарантийный срок устанавливается со дня выдачи готового изделия в эксплуатацию на следующие виды протезов: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бедра, голени, стопы с мягким приемником – 7 месяцев;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бедра, голени деревянные – 8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бедра, голени металлические – 9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бедра, голени и после вычленения бедра с облицовкой из </w:t>
      </w:r>
      <w:proofErr w:type="spellStart"/>
      <w:r w:rsidRPr="00717800">
        <w:rPr>
          <w:rFonts w:ascii="Times New Roman" w:hAnsi="Times New Roman"/>
        </w:rPr>
        <w:t>пенополиуретана</w:t>
      </w:r>
      <w:proofErr w:type="spellEnd"/>
      <w:r w:rsidRPr="00717800">
        <w:rPr>
          <w:rFonts w:ascii="Times New Roman" w:hAnsi="Times New Roman"/>
        </w:rPr>
        <w:t xml:space="preserve"> – 7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голени пластмассовые – 7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голени с вакуумной системой крепления, для купания и мягким вкладышем с молекулами серебра – 12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протезы бедра с полуфабрикатами из титана – 12 месяцев;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течение этого срока Исполнитель обязан производить замену или ремонт изделий бесплатно.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эксплуатации устанавливается со дня выдачи готового изделия Получателям в соответствии с приказом Минтруда и соцзащиты РФ от </w:t>
      </w:r>
      <w:r w:rsidR="003E71BB">
        <w:rPr>
          <w:rFonts w:ascii="Times New Roman" w:hAnsi="Times New Roman"/>
        </w:rPr>
        <w:t>13</w:t>
      </w:r>
      <w:r w:rsidRPr="00717800">
        <w:rPr>
          <w:rFonts w:ascii="Times New Roman" w:hAnsi="Times New Roman"/>
        </w:rPr>
        <w:t>.0</w:t>
      </w:r>
      <w:r w:rsidR="003E71BB">
        <w:rPr>
          <w:rFonts w:ascii="Times New Roman" w:hAnsi="Times New Roman"/>
        </w:rPr>
        <w:t>2</w:t>
      </w:r>
      <w:r w:rsidRPr="00717800">
        <w:rPr>
          <w:rFonts w:ascii="Times New Roman" w:hAnsi="Times New Roman"/>
        </w:rPr>
        <w:t>.201</w:t>
      </w:r>
      <w:r w:rsidR="003E71BB">
        <w:rPr>
          <w:rFonts w:ascii="Times New Roman" w:hAnsi="Times New Roman"/>
        </w:rPr>
        <w:t>8</w:t>
      </w:r>
      <w:r w:rsidRPr="00717800">
        <w:rPr>
          <w:rFonts w:ascii="Times New Roman" w:hAnsi="Times New Roman"/>
        </w:rPr>
        <w:t xml:space="preserve"> №</w:t>
      </w:r>
      <w:r w:rsidR="003E71BB">
        <w:rPr>
          <w:rFonts w:ascii="Times New Roman" w:hAnsi="Times New Roman"/>
        </w:rPr>
        <w:t>8</w:t>
      </w:r>
      <w:r w:rsidRPr="00717800">
        <w:rPr>
          <w:rFonts w:ascii="Times New Roman" w:hAnsi="Times New Roman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Работы по обеспечению </w:t>
      </w:r>
      <w:r w:rsidRPr="00717800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717800">
        <w:rPr>
          <w:rFonts w:ascii="Times New Roman" w:hAnsi="Times New Roman"/>
        </w:rPr>
        <w:t xml:space="preserve">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неблагоприятного течения болезни. Работы должны быть выполнены с надлежащим качеством и в установленные сроки.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717800">
        <w:rPr>
          <w:rFonts w:ascii="Times New Roman" w:hAnsi="Times New Roman"/>
          <w:i/>
        </w:rPr>
        <w:t>Технические требования.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lastRenderedPageBreak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Материалы приемных гильз, контактирующих с телом человека, должны быть разрешены к применению в Российской Федерации.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Узлы протезов должны быть стойкими к воздействию физиологических растворов (пота, мочи).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shd w:val="clear" w:color="auto" w:fill="FFFFFF"/>
        </w:rPr>
      </w:pPr>
      <w:r w:rsidRPr="00717800">
        <w:rPr>
          <w:rFonts w:ascii="Times New Roman" w:hAnsi="Times New Roman"/>
        </w:rPr>
        <w:t xml:space="preserve">В соответствии с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</w:t>
      </w:r>
      <w:r w:rsidRPr="00717800">
        <w:rPr>
          <w:rFonts w:ascii="Times New Roman" w:hAnsi="Times New Roman"/>
          <w:shd w:val="clear" w:color="auto" w:fill="FFFFFF"/>
        </w:rPr>
        <w:t xml:space="preserve">протезы нижних конечностей должна быть представлена заверенная копия декларации о соответствии.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  <w:shd w:val="clear" w:color="auto" w:fill="FFFFFF"/>
        </w:rPr>
        <w:t>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Протезы конечностей должны соответствовать требованиям </w:t>
      </w:r>
      <w:r w:rsidRPr="00717800">
        <w:rPr>
          <w:rFonts w:ascii="Times New Roman" w:hAnsi="Times New Roman"/>
          <w:bCs/>
          <w:color w:val="0E141A"/>
        </w:rPr>
        <w:t xml:space="preserve">ГОСТ Р ИСО 22523-2007 «Протезы конечностей и </w:t>
      </w:r>
      <w:proofErr w:type="spellStart"/>
      <w:r w:rsidRPr="00717800">
        <w:rPr>
          <w:rFonts w:ascii="Times New Roman" w:hAnsi="Times New Roman"/>
          <w:bCs/>
          <w:color w:val="0E141A"/>
        </w:rPr>
        <w:t>ортезы</w:t>
      </w:r>
      <w:proofErr w:type="spellEnd"/>
      <w:r w:rsidRPr="00717800">
        <w:rPr>
          <w:rFonts w:ascii="Times New Roman" w:hAnsi="Times New Roman"/>
          <w:bCs/>
          <w:color w:val="0E141A"/>
        </w:rPr>
        <w:t xml:space="preserve"> наружные. Требования и методы испытаний»,</w:t>
      </w:r>
      <w:r w:rsidRPr="00717800">
        <w:rPr>
          <w:rFonts w:ascii="Times New Roman" w:hAnsi="Times New Roman"/>
          <w:color w:val="0E141A"/>
        </w:rPr>
        <w:t xml:space="preserve"> ГОСТ Р 53869-2010 «Протезы нижних конечностей. Технические требования», ГОСТ Р 51191-2007 «Узлы протезов нижних конечностей. Технические </w:t>
      </w:r>
      <w:r w:rsidR="00491747">
        <w:rPr>
          <w:rFonts w:ascii="Times New Roman" w:hAnsi="Times New Roman"/>
          <w:color w:val="0E141A"/>
        </w:rPr>
        <w:t>требования и методы испытаний»</w:t>
      </w:r>
      <w:bookmarkStart w:id="0" w:name="_GoBack"/>
      <w:bookmarkEnd w:id="0"/>
      <w:r w:rsidRPr="00717800">
        <w:rPr>
          <w:rFonts w:ascii="Times New Roman" w:hAnsi="Times New Roman"/>
          <w:color w:val="0E141A"/>
        </w:rPr>
        <w:t xml:space="preserve">, ГОСТ Р 56137-2014 «Протезирование и </w:t>
      </w:r>
      <w:proofErr w:type="spellStart"/>
      <w:r w:rsidRPr="00717800">
        <w:rPr>
          <w:rFonts w:ascii="Times New Roman" w:hAnsi="Times New Roman"/>
          <w:color w:val="0E141A"/>
        </w:rPr>
        <w:t>ортезирование</w:t>
      </w:r>
      <w:proofErr w:type="spellEnd"/>
      <w:r w:rsidRPr="00717800">
        <w:rPr>
          <w:rFonts w:ascii="Times New Roman" w:hAnsi="Times New Roman"/>
          <w:color w:val="0E141A"/>
        </w:rPr>
        <w:t>. Контроль качества протезов и ортезов нижних конечностей с индивидуальными параметрами изготовления».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В состав </w:t>
      </w:r>
      <w:proofErr w:type="gramStart"/>
      <w:r w:rsidRPr="00717800">
        <w:rPr>
          <w:rFonts w:ascii="Times New Roman" w:hAnsi="Times New Roman"/>
        </w:rPr>
        <w:t>протезов  нижних</w:t>
      </w:r>
      <w:proofErr w:type="gramEnd"/>
      <w:r w:rsidRPr="00717800">
        <w:rPr>
          <w:rFonts w:ascii="Times New Roman" w:hAnsi="Times New Roman"/>
        </w:rPr>
        <w:t xml:space="preserve"> конечностей должны входить сопутствующие изделия.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В комплект протезов нижних конечностей входят: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ключ протезный — 1 шт.;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- чехол шерстяной — 3 шт.;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- оболочка трикотажная к протезам с облицовкой из </w:t>
      </w:r>
      <w:proofErr w:type="spellStart"/>
      <w:r w:rsidRPr="00717800">
        <w:rPr>
          <w:rFonts w:ascii="Times New Roman" w:hAnsi="Times New Roman"/>
        </w:rPr>
        <w:t>пенополиуретана</w:t>
      </w:r>
      <w:proofErr w:type="spellEnd"/>
      <w:r w:rsidRPr="00717800">
        <w:rPr>
          <w:rFonts w:ascii="Times New Roman" w:hAnsi="Times New Roman"/>
        </w:rPr>
        <w:t xml:space="preserve"> — 1 шт.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Упаковка протезов и протезно-ортопедических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Косметический протез конечности должен восполнять форму и внешний вид отсутствующей ее части. Постоянный протез конечности предназначается для применения после завершения использования лечебно-тренировочного протеза.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717800">
        <w:rPr>
          <w:rFonts w:ascii="Times New Roman" w:hAnsi="Times New Roman"/>
          <w:lang w:eastAsia="en-US"/>
        </w:rPr>
        <w:t xml:space="preserve">При согласовании способа, места и времени приема заказа, примерки и доставки готового изделия Получателю </w:t>
      </w:r>
      <w:r w:rsidR="006D2ED1">
        <w:rPr>
          <w:rFonts w:ascii="Times New Roman" w:hAnsi="Times New Roman"/>
          <w:lang w:eastAsia="en-US"/>
        </w:rPr>
        <w:t>Исполнитель</w:t>
      </w:r>
      <w:r w:rsidRPr="00717800">
        <w:rPr>
          <w:rFonts w:ascii="Times New Roman" w:hAnsi="Times New Roman"/>
          <w:lang w:eastAsia="en-US"/>
        </w:rPr>
        <w:t xml:space="preserve"> обязан вести журнал телефонных звонков Получателям. По запросу Заказчика и с согласия Получателя </w:t>
      </w:r>
      <w:r w:rsidR="00264AC0">
        <w:rPr>
          <w:rFonts w:ascii="Times New Roman" w:hAnsi="Times New Roman"/>
          <w:lang w:eastAsia="en-US"/>
        </w:rPr>
        <w:t>Исполнитель</w:t>
      </w:r>
      <w:r w:rsidRPr="00717800">
        <w:rPr>
          <w:rFonts w:ascii="Times New Roman" w:hAnsi="Times New Roman"/>
          <w:lang w:eastAsia="en-US"/>
        </w:rPr>
        <w:t xml:space="preserve"> должен иметь возможность представить Заказчику в рамках подтверждения исполнения государственного контракта журнал телефонных звонков.    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Перед выдачей товара Получателю </w:t>
      </w:r>
      <w:r w:rsidR="006D2ED1">
        <w:rPr>
          <w:rFonts w:ascii="Times New Roman" w:hAnsi="Times New Roman"/>
        </w:rPr>
        <w:t xml:space="preserve">Исполнитель </w:t>
      </w:r>
      <w:r w:rsidRPr="00717800">
        <w:rPr>
          <w:rFonts w:ascii="Times New Roman" w:hAnsi="Times New Roman"/>
        </w:rPr>
        <w:t>должен представить готовые изделия Заказчику для проверки на соответствие требованиям технического задания. Место и время проведения приемки изделий определяется Заказчиком.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>С целью контроля выдачи товара Исполнитель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717800">
        <w:rPr>
          <w:rFonts w:ascii="Times New Roman" w:hAnsi="Times New Roman"/>
        </w:rPr>
        <w:t xml:space="preserve">Срок изготовления протеза: не позднее </w:t>
      </w:r>
      <w:r w:rsidR="004D7345">
        <w:rPr>
          <w:rFonts w:ascii="Times New Roman" w:hAnsi="Times New Roman"/>
        </w:rPr>
        <w:t>15</w:t>
      </w:r>
      <w:r w:rsidRPr="00717800">
        <w:rPr>
          <w:rFonts w:ascii="Times New Roman" w:hAnsi="Times New Roman"/>
        </w:rPr>
        <w:t xml:space="preserve">.12.2018, но не более 2-х месяцев со дня обращения Получателя к Исполнителю (при наличии направления Заказчика) и не более 2-х месяцев со дня получения Исполнителем списков (реестров) Получателей, которым Заказчик выдал направления на протезирование.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1440"/>
      </w:tblGrid>
      <w:tr w:rsidR="00E363E0" w:rsidRPr="00717800" w:rsidTr="007E2AF3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Наименование протеза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E0" w:rsidRPr="006F135F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Кол-во протезов</w:t>
            </w:r>
          </w:p>
        </w:tc>
      </w:tr>
      <w:tr w:rsidR="00E363E0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Протез голени лечебно-тренировочный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 xml:space="preserve">Протез голени модульный лечебно-тренировочный.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717800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717800">
              <w:rPr>
                <w:rFonts w:ascii="Times New Roman" w:hAnsi="Times New Roman"/>
                <w:sz w:val="20"/>
                <w:szCs w:val="20"/>
              </w:rPr>
              <w:t>. Приёмная гильза индивидуальная, изготовленная по индивидуальному слепку с культи инвалида (одна пробная гильза)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 Материал индивидуальной </w:t>
            </w:r>
            <w:r w:rsidRPr="007178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постоянной гильзы: кожа, литьевой слоистый пластик на основе акриловых смол.  Допускается применение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кожаных полуфабрикатов (без шин). Регулировочно-соединительные устройства соответствует весу инвалида. Модуль стопы для пациентов с низким и средним уровнем двигательной активности. Тип протеза по назначению: лечебно-тренировочный. </w:t>
            </w:r>
          </w:p>
        </w:tc>
        <w:tc>
          <w:tcPr>
            <w:tcW w:w="1440" w:type="dxa"/>
            <w:shd w:val="clear" w:color="auto" w:fill="auto"/>
          </w:tcPr>
          <w:p w:rsidR="00E363E0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</w:tr>
      <w:tr w:rsidR="00E363E0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lastRenderedPageBreak/>
              <w:t>Протез голени немодульного типа, в том числе при врожденном недоразвитии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 xml:space="preserve">Протез голени немодульный. Без косметической облицовки и оболочки или косметическая облицовка – листовой поролон. Приемная гильза унифицированная или индивидуальная, изготовленная по индивидуальному слепку с культи инвалида. Материал приемной гильзы: кожа. Метод крепления протеза: с использованием гильзы (манжеты с шинами) бедра, или с использованием кожаных полуфабрикатов (без шин). Регулировочно-соединительные устройства соответствуют весу инвалида. Стопа шарнирная полиуретановая, монолитная. 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Стопа с металлическим каркасом, подвижная во всех вертикальных плоскостях.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 Тип протеза по назначению: 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постоянный.</w:t>
            </w:r>
          </w:p>
        </w:tc>
        <w:tc>
          <w:tcPr>
            <w:tcW w:w="1440" w:type="dxa"/>
            <w:shd w:val="clear" w:color="auto" w:fill="auto"/>
          </w:tcPr>
          <w:p w:rsidR="00E363E0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363E0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Протез голени модульного типа, в том числе при недоразвитии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3E71BB">
            <w:pPr>
              <w:jc w:val="both"/>
              <w:rPr>
                <w:sz w:val="20"/>
                <w:szCs w:val="20"/>
              </w:rPr>
            </w:pPr>
            <w:r w:rsidRPr="00717800">
              <w:rPr>
                <w:sz w:val="20"/>
                <w:szCs w:val="20"/>
              </w:rPr>
              <w:t xml:space="preserve">Протез голени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717800">
              <w:rPr>
                <w:sz w:val="20"/>
                <w:szCs w:val="20"/>
              </w:rPr>
              <w:t>перлоновые</w:t>
            </w:r>
            <w:proofErr w:type="spellEnd"/>
            <w:r w:rsidR="003E71BB">
              <w:rPr>
                <w:sz w:val="20"/>
                <w:szCs w:val="20"/>
              </w:rPr>
              <w:t xml:space="preserve"> </w:t>
            </w:r>
            <w:r w:rsidRPr="00717800">
              <w:rPr>
                <w:sz w:val="20"/>
                <w:szCs w:val="20"/>
              </w:rPr>
              <w:t xml:space="preserve">или </w:t>
            </w:r>
            <w:proofErr w:type="spellStart"/>
            <w:r w:rsidRPr="00717800">
              <w:rPr>
                <w:sz w:val="20"/>
                <w:szCs w:val="20"/>
              </w:rPr>
              <w:t>силоновые</w:t>
            </w:r>
            <w:proofErr w:type="spellEnd"/>
            <w:r w:rsidRPr="00717800">
              <w:rPr>
                <w:sz w:val="20"/>
                <w:szCs w:val="20"/>
              </w:rPr>
              <w:t>. Приёмная гильза индивидуальная, изготовленная по индивидуальному слепку с культи инвалида (одна пробная гильза). Материал индивидуальной постоянной гильзы: кожа, литьевой слоистый пластик на основе акриловых смол. Допускается применение вкладной гильзы из вспененных материалов. В качестве вкладного элемента допускается применение силиконового лайнера. Крепление протеза с использованием гильзы (манжеты с шинами) бедра или с использованием кожаных полуфабрикатов (без шин) или с использованием тканевого наколенника или с использованием замка или вакуумной мембраны. Регулировочно-соединительные устройства должны соответствовать весу инвалида. Модуль стопы с пяточным амортизатором различной жесткости; Модуль стопы с вкладышем из полимерных материалов;</w:t>
            </w:r>
            <w:r w:rsidRPr="00717800">
              <w:rPr>
                <w:color w:val="000000"/>
                <w:sz w:val="20"/>
                <w:szCs w:val="20"/>
              </w:rPr>
              <w:t xml:space="preserve"> Модуль стопы с комбинацией из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сложноконтурного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закладного элемента и функциональной оболочки или </w:t>
            </w:r>
            <w:r w:rsidRPr="00717800">
              <w:rPr>
                <w:sz w:val="20"/>
                <w:szCs w:val="20"/>
              </w:rPr>
              <w:t>Модуль стопы со средней степенью энергосбережения</w:t>
            </w:r>
            <w:r w:rsidRPr="00717800">
              <w:rPr>
                <w:color w:val="000000"/>
                <w:sz w:val="20"/>
                <w:szCs w:val="20"/>
              </w:rPr>
              <w:t xml:space="preserve"> для инвалидов  со средним и повышенным уровнем двигательной активности. </w:t>
            </w:r>
            <w:r w:rsidRPr="00717800">
              <w:rPr>
                <w:sz w:val="20"/>
                <w:szCs w:val="20"/>
              </w:rPr>
              <w:t>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</w:tcPr>
          <w:p w:rsidR="00E363E0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E363E0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Протез голени модульного типа, в том числе при недоразвитии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7E2AF3">
            <w:pPr>
              <w:jc w:val="both"/>
              <w:rPr>
                <w:color w:val="000000"/>
                <w:sz w:val="20"/>
                <w:szCs w:val="20"/>
              </w:rPr>
            </w:pPr>
            <w:r w:rsidRPr="00717800">
              <w:rPr>
                <w:color w:val="000000"/>
                <w:sz w:val="20"/>
                <w:szCs w:val="20"/>
              </w:rPr>
              <w:t xml:space="preserve">Протез голени модульный </w:t>
            </w:r>
            <w:r w:rsidRPr="00717800">
              <w:rPr>
                <w:sz w:val="20"/>
                <w:szCs w:val="20"/>
              </w:rPr>
              <w:t xml:space="preserve">(с </w:t>
            </w:r>
            <w:r w:rsidRPr="00717800">
              <w:rPr>
                <w:color w:val="000000"/>
                <w:sz w:val="20"/>
                <w:szCs w:val="20"/>
              </w:rPr>
              <w:t>системой вакуумного крепления</w:t>
            </w:r>
            <w:r w:rsidRPr="00717800">
              <w:rPr>
                <w:sz w:val="20"/>
                <w:szCs w:val="20"/>
              </w:rPr>
              <w:t xml:space="preserve">); </w:t>
            </w:r>
            <w:r w:rsidRPr="00717800">
              <w:rPr>
                <w:color w:val="000000"/>
                <w:sz w:val="20"/>
                <w:szCs w:val="20"/>
              </w:rPr>
              <w:t xml:space="preserve">с полиуретановым чехлом на короткую и среднюю культю. Косметическая облицовка - модульная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пенополиэтилен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или полужёсткая эластичная. Косметическое покрытие облицовки - чулки ортопедические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>. Приёмная гильза индивидуальная,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</w:t>
            </w:r>
            <w:r w:rsidRPr="00717800">
              <w:rPr>
                <w:color w:val="000000"/>
                <w:sz w:val="20"/>
                <w:szCs w:val="20"/>
              </w:rPr>
              <w:t xml:space="preserve"> (одна пробная гильза). Материал индивидуальной постоянной гильзы: листовой термопластичный пластик и литьевой слоистый пластик на основе акриловых смол и.  Вакуумная система крепления протеза голени имеет насос и выпускной клапан, что позволяет снизить люфт, образующийся между лайнером и гильзой протеза. Осуществляет амортизационную и торсионную функцию, обеспечивает высокую управляемость протезом.  Полуфабрикаты – на нагрузку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17800">
                <w:rPr>
                  <w:color w:val="000000"/>
                  <w:sz w:val="20"/>
                  <w:szCs w:val="20"/>
                </w:rPr>
                <w:t>100 кг</w:t>
              </w:r>
            </w:smartTag>
            <w:r w:rsidRPr="00717800">
              <w:rPr>
                <w:color w:val="000000"/>
                <w:sz w:val="20"/>
                <w:szCs w:val="20"/>
              </w:rPr>
              <w:t>. Углепластиковая стопа; стопа с повышенной упругостью носочной части, для инвалидов  со средним и повышенным уровнем двигательной активности.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</w:tcPr>
          <w:p w:rsidR="00E363E0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7345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4D7345" w:rsidRPr="00717800" w:rsidRDefault="004D7345" w:rsidP="00A620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6480" w:type="dxa"/>
            <w:shd w:val="clear" w:color="auto" w:fill="auto"/>
          </w:tcPr>
          <w:p w:rsidR="004D7345" w:rsidRPr="00717800" w:rsidRDefault="004D7345" w:rsidP="00A620D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Протез голени модульный для купания. Приемная гильза должна быть индивидуальной,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 изготовленной по индивидуальному слепку с культи инвалида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(одна пробная гильза). Материал приемной гильзы: литьевой слоистый пластик на основе акриловых смол. Вкладная гильза из вспененных материалов. Метод крепления протеза: за счет формы приемной гильзы, и амортизационным наколенником из различных материалов. Стопа бесшарнирная, влагозащищенная, подошва стопы имеет рифленый профиль, обладает хорошей </w:t>
            </w:r>
            <w:proofErr w:type="spellStart"/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сцепляемостью</w:t>
            </w:r>
            <w:proofErr w:type="spellEnd"/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опорной поверхностью. </w:t>
            </w:r>
            <w:r w:rsidRPr="00717800">
              <w:rPr>
                <w:rFonts w:ascii="Times New Roman" w:hAnsi="Times New Roman"/>
                <w:sz w:val="20"/>
                <w:szCs w:val="20"/>
              </w:rPr>
              <w:t xml:space="preserve">Регулировочно-соединительные устройства </w:t>
            </w:r>
            <w:r w:rsidRPr="007178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соответствуют весу инвалида. Комплектующие устойчивые к применению во влажной среде. </w:t>
            </w:r>
            <w:r w:rsidRPr="00717800">
              <w:rPr>
                <w:rFonts w:ascii="Times New Roman" w:hAnsi="Times New Roman"/>
                <w:color w:val="000000"/>
                <w:sz w:val="20"/>
                <w:szCs w:val="20"/>
              </w:rPr>
              <w:t>Тип протеза по назначению: специальный.</w:t>
            </w:r>
          </w:p>
        </w:tc>
        <w:tc>
          <w:tcPr>
            <w:tcW w:w="1440" w:type="dxa"/>
            <w:shd w:val="clear" w:color="auto" w:fill="auto"/>
          </w:tcPr>
          <w:p w:rsidR="004D7345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</w:tr>
      <w:tr w:rsidR="00E363E0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lastRenderedPageBreak/>
              <w:t>Протез бедра лечебно-тренировочный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3E71BB">
            <w:pPr>
              <w:jc w:val="both"/>
              <w:rPr>
                <w:sz w:val="20"/>
                <w:szCs w:val="20"/>
              </w:rPr>
            </w:pPr>
            <w:r w:rsidRPr="00717800">
              <w:rPr>
                <w:sz w:val="20"/>
                <w:szCs w:val="20"/>
              </w:rPr>
              <w:t>Протез бедра модульный</w:t>
            </w:r>
            <w:r w:rsidR="003E71BB">
              <w:rPr>
                <w:sz w:val="20"/>
                <w:szCs w:val="20"/>
              </w:rPr>
              <w:t xml:space="preserve"> </w:t>
            </w:r>
            <w:r w:rsidRPr="00717800">
              <w:rPr>
                <w:iCs/>
                <w:sz w:val="20"/>
                <w:szCs w:val="20"/>
              </w:rPr>
              <w:t>лечебно-тренировочный</w:t>
            </w:r>
            <w:r w:rsidRPr="00717800">
              <w:rPr>
                <w:sz w:val="20"/>
                <w:szCs w:val="20"/>
              </w:rPr>
              <w:t xml:space="preserve">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717800">
              <w:rPr>
                <w:sz w:val="20"/>
                <w:szCs w:val="20"/>
              </w:rPr>
              <w:t>силоновые</w:t>
            </w:r>
            <w:proofErr w:type="spellEnd"/>
            <w:r w:rsidR="003E71BB">
              <w:rPr>
                <w:sz w:val="20"/>
                <w:szCs w:val="20"/>
              </w:rPr>
              <w:t>.</w:t>
            </w:r>
            <w:r w:rsidRPr="00717800">
              <w:rPr>
                <w:sz w:val="20"/>
                <w:szCs w:val="20"/>
              </w:rPr>
              <w:t xml:space="preserve"> Приёмная гильза унифицированная (без пробных гильз) или индивидуальная</w:t>
            </w:r>
            <w:r w:rsidRPr="00717800">
              <w:rPr>
                <w:color w:val="000000"/>
                <w:sz w:val="20"/>
                <w:szCs w:val="20"/>
              </w:rPr>
              <w:t>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 (одна пробная гильза). Материал унифицированной постоянной гильзы: кожа, слоистый пластик на основе акриловых смол.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материалов.  Крепление протеза поясное, с использованием бандажа или вакуумное.  Регулировочно-соединительные устройства должны соответствовать весу инвалида. Модуль стопы для пациентов с низким и средним уровнем двигательной активности. Модульный одноосный коленный шарнир с ручным замком или Коленный шарнир полицентрический с «геометрическим замком». Тип протеза по назначению:  лечебно-тренировочный.</w:t>
            </w:r>
          </w:p>
        </w:tc>
        <w:tc>
          <w:tcPr>
            <w:tcW w:w="1440" w:type="dxa"/>
            <w:shd w:val="clear" w:color="auto" w:fill="auto"/>
          </w:tcPr>
          <w:p w:rsidR="00E363E0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E363E0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800">
              <w:rPr>
                <w:rFonts w:ascii="Times New Roman" w:hAnsi="Times New Roman"/>
                <w:bCs/>
                <w:sz w:val="20"/>
                <w:szCs w:val="20"/>
              </w:rPr>
              <w:t>Протез бедра немодульный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6F135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17800">
              <w:rPr>
                <w:iCs/>
                <w:color w:val="000000"/>
                <w:sz w:val="20"/>
                <w:szCs w:val="20"/>
              </w:rPr>
              <w:t xml:space="preserve">Протез бедра немодульный. Формообразующая часть косметической облицовки - листовой поролон или без косметической облицовки. Косметическое покрытие облицовки-чулки ортопедические </w:t>
            </w:r>
            <w:proofErr w:type="spellStart"/>
            <w:r w:rsidRPr="00717800">
              <w:rPr>
                <w:iCs/>
                <w:color w:val="000000"/>
                <w:sz w:val="20"/>
                <w:szCs w:val="20"/>
              </w:rPr>
              <w:t>силоновые</w:t>
            </w:r>
            <w:proofErr w:type="spellEnd"/>
            <w:r w:rsidRPr="00717800">
              <w:rPr>
                <w:iCs/>
                <w:color w:val="000000"/>
                <w:sz w:val="20"/>
                <w:szCs w:val="20"/>
              </w:rPr>
              <w:t xml:space="preserve">. Приёмная гильза унифицированная. Материал </w:t>
            </w:r>
            <w:proofErr w:type="gramStart"/>
            <w:r w:rsidRPr="00717800">
              <w:rPr>
                <w:iCs/>
                <w:color w:val="000000"/>
                <w:sz w:val="20"/>
                <w:szCs w:val="20"/>
              </w:rPr>
              <w:t>унифицированной  гильзы</w:t>
            </w:r>
            <w:proofErr w:type="gramEnd"/>
            <w:r w:rsidRPr="00717800">
              <w:rPr>
                <w:iCs/>
                <w:color w:val="000000"/>
                <w:sz w:val="20"/>
                <w:szCs w:val="20"/>
              </w:rPr>
              <w:t xml:space="preserve">: кожа, слоистый пластик на основе акриловых смол. Допускается применение вкладных гильз из вспененных материалов. Крепление протеза поясное, или вакуумное. Стопа с металлическим каркасом, подвижная во всех вертикальных плоскостях или </w:t>
            </w:r>
            <w:r w:rsidRPr="00717800">
              <w:rPr>
                <w:color w:val="000000"/>
                <w:sz w:val="20"/>
                <w:szCs w:val="20"/>
              </w:rPr>
              <w:t xml:space="preserve">Стопа шарнирная полиуретановая, монолитная. Отсутствие стопы (для рабочего протеза, для протеза-подставки). Коленный шарнир с ручным замком максимальной готовности для немодульных протезов или Коленный шарнир одноосный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беззамковый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максимальной готовности для немодульных протезов. Отсутствие коленного шарнира (для протеза-подставки) Тип протеза по назначению: постоянный</w:t>
            </w:r>
          </w:p>
        </w:tc>
        <w:tc>
          <w:tcPr>
            <w:tcW w:w="1440" w:type="dxa"/>
            <w:shd w:val="clear" w:color="auto" w:fill="auto"/>
          </w:tcPr>
          <w:p w:rsidR="00E363E0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363E0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800">
              <w:rPr>
                <w:rFonts w:ascii="Times New Roman" w:hAnsi="Times New Roman"/>
                <w:bCs/>
                <w:sz w:val="20"/>
                <w:szCs w:val="20"/>
              </w:rPr>
              <w:t>Протез бедра модульный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3E71BB">
            <w:pPr>
              <w:jc w:val="both"/>
              <w:rPr>
                <w:color w:val="000000"/>
                <w:sz w:val="20"/>
                <w:szCs w:val="20"/>
              </w:rPr>
            </w:pPr>
            <w:r w:rsidRPr="00717800">
              <w:rPr>
                <w:color w:val="000000"/>
                <w:sz w:val="20"/>
                <w:szCs w:val="20"/>
              </w:rPr>
              <w:t xml:space="preserve">Протез бедра 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>. Приёмная гильза унифицированная или индивидуальная,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</w:t>
            </w:r>
            <w:r w:rsidRPr="00717800">
              <w:rPr>
                <w:color w:val="000000"/>
                <w:sz w:val="20"/>
                <w:szCs w:val="20"/>
              </w:rPr>
              <w:t xml:space="preserve"> (одна пробная гильза). Материал унифицированной постоянной гильзы: кожа, слоистый пластик на основе акриловых смол.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материалов. Крепление протеза поясное, с использованием бандажа или вакуумное. Регулировочно-соединительные устройства должны соответствовать весу инвалида. Модуль стопы с подвижным в сагиттальной плоскости голеностопным шарниром, или Модуль стопы с вкладышем из полимерного материала или Модуль стопы с металлическим каркасом, подвижным во всех вертикальных плоскостях или </w:t>
            </w:r>
            <w:r w:rsidRPr="00717800">
              <w:rPr>
                <w:sz w:val="20"/>
                <w:szCs w:val="20"/>
              </w:rPr>
              <w:t>Стопа углепластиковая обеспечивающая высокую стабильность и комфорт на неровной поверхности во время ходьбы.</w:t>
            </w:r>
            <w:r w:rsidRPr="00717800">
              <w:rPr>
                <w:color w:val="000000"/>
                <w:sz w:val="20"/>
                <w:szCs w:val="20"/>
              </w:rPr>
              <w:t xml:space="preserve"> Модульный многоосный коленный шарнир с интегрированным толкателем, геометрический замок обеспечивает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подкосоустойчивость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в фазе опоры или Модульный облегченный одноосный коленный шарнир с фиксатором или Модульный коленный шарнир</w:t>
            </w:r>
            <w:r w:rsidRPr="00717800">
              <w:rPr>
                <w:sz w:val="20"/>
                <w:szCs w:val="20"/>
              </w:rPr>
              <w:t xml:space="preserve"> многоосный с пневматическим контролем фазы переноса, интегрированным пружинным толкателем, обеспечивающий плавное движение протеза при высоких скоростях ходьбы или</w:t>
            </w:r>
            <w:r w:rsidRPr="00717800">
              <w:rPr>
                <w:color w:val="000000"/>
                <w:sz w:val="20"/>
                <w:szCs w:val="20"/>
              </w:rPr>
              <w:t xml:space="preserve"> Модульный пневматический одноосный коленный шарнир с возможностью регулирования скорости ходьбы, с активным механизмом обеспечения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подкосоустойчивости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отключающимся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 xml:space="preserve"> при переходе на передней отдел стопы.</w:t>
            </w:r>
            <w:r w:rsidRPr="00717800">
              <w:rPr>
                <w:sz w:val="20"/>
                <w:szCs w:val="20"/>
              </w:rPr>
              <w:t xml:space="preserve">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</w:tcPr>
          <w:p w:rsidR="00E363E0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E363E0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800">
              <w:rPr>
                <w:rFonts w:ascii="Times New Roman" w:hAnsi="Times New Roman"/>
                <w:bCs/>
                <w:sz w:val="20"/>
                <w:szCs w:val="20"/>
              </w:rPr>
              <w:t>Протез бедра модульный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3E71BB">
            <w:pPr>
              <w:jc w:val="both"/>
              <w:rPr>
                <w:sz w:val="20"/>
                <w:szCs w:val="20"/>
              </w:rPr>
            </w:pPr>
            <w:r w:rsidRPr="00717800"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</w:t>
            </w:r>
            <w:r w:rsidRPr="00717800">
              <w:rPr>
                <w:sz w:val="20"/>
                <w:szCs w:val="20"/>
              </w:rPr>
              <w:lastRenderedPageBreak/>
              <w:t xml:space="preserve">покрытие облицовки - чулки ортопедические </w:t>
            </w:r>
            <w:proofErr w:type="spellStart"/>
            <w:r w:rsidRPr="00717800">
              <w:rPr>
                <w:sz w:val="20"/>
                <w:szCs w:val="20"/>
              </w:rPr>
              <w:t>перлоновые</w:t>
            </w:r>
            <w:proofErr w:type="spellEnd"/>
            <w:r w:rsidRPr="00717800">
              <w:rPr>
                <w:sz w:val="20"/>
                <w:szCs w:val="20"/>
              </w:rPr>
              <w:t>. Приёмная гильза индивидуальная</w:t>
            </w:r>
            <w:r w:rsidRPr="00717800">
              <w:rPr>
                <w:color w:val="000000"/>
                <w:sz w:val="20"/>
                <w:szCs w:val="20"/>
              </w:rPr>
              <w:t>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Силиконовый чехол с </w:t>
            </w:r>
            <w:proofErr w:type="spellStart"/>
            <w:r w:rsidRPr="00717800">
              <w:rPr>
                <w:sz w:val="20"/>
                <w:szCs w:val="20"/>
              </w:rPr>
              <w:t>двуточечным</w:t>
            </w:r>
            <w:proofErr w:type="spellEnd"/>
            <w:r w:rsidRPr="00717800">
              <w:rPr>
                <w:sz w:val="20"/>
                <w:szCs w:val="20"/>
              </w:rPr>
              <w:t xml:space="preserve"> креплением для полимерных чехлов или крепление с использованием замка. Регулировочно-соединительные устройства соответствуют весу инвалида.  Модуль стопы со средней степенью энергосбережения.  </w:t>
            </w:r>
            <w:r w:rsidRPr="00717800">
              <w:rPr>
                <w:color w:val="000000"/>
                <w:sz w:val="20"/>
                <w:szCs w:val="20"/>
              </w:rPr>
              <w:t>Модульный многоосный коленный шарнир с пневматическим управлением фазы переноса</w:t>
            </w:r>
            <w:r w:rsidRPr="00717800">
              <w:rPr>
                <w:sz w:val="20"/>
                <w:szCs w:val="20"/>
              </w:rPr>
              <w:t>. 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</w:tcPr>
          <w:p w:rsidR="00E363E0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</w:tr>
      <w:tr w:rsidR="00E363E0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8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Протез бедра модульный</w:t>
            </w:r>
          </w:p>
        </w:tc>
        <w:tc>
          <w:tcPr>
            <w:tcW w:w="6480" w:type="dxa"/>
            <w:shd w:val="clear" w:color="auto" w:fill="auto"/>
          </w:tcPr>
          <w:p w:rsidR="00E363E0" w:rsidRPr="00717800" w:rsidRDefault="00E363E0" w:rsidP="003E71BB">
            <w:pPr>
              <w:jc w:val="both"/>
              <w:rPr>
                <w:color w:val="000000"/>
                <w:sz w:val="20"/>
                <w:szCs w:val="20"/>
              </w:rPr>
            </w:pPr>
            <w:r w:rsidRPr="00717800">
              <w:rPr>
                <w:color w:val="000000"/>
                <w:sz w:val="20"/>
                <w:szCs w:val="20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17800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717800">
              <w:rPr>
                <w:color w:val="000000"/>
                <w:sz w:val="20"/>
                <w:szCs w:val="20"/>
              </w:rPr>
              <w:t>. Приёмная гильза индивидуальная,</w:t>
            </w:r>
            <w:r w:rsidRPr="00717800">
              <w:rPr>
                <w:sz w:val="20"/>
                <w:szCs w:val="20"/>
              </w:rPr>
              <w:t xml:space="preserve"> изготовленная по индивидуальному слепку с культи инвалида</w:t>
            </w:r>
            <w:r w:rsidRPr="00717800">
              <w:rPr>
                <w:color w:val="000000"/>
                <w:sz w:val="20"/>
                <w:szCs w:val="20"/>
              </w:rPr>
              <w:t xml:space="preserve"> (две пробные гильзы).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 и эластичных термопластов. Крепление протеза с использованием бандажа, вакуума. Регулировочно-соединительные устройства соответствуют весу инвалида. </w:t>
            </w:r>
            <w:r w:rsidRPr="00717800">
              <w:rPr>
                <w:sz w:val="20"/>
                <w:szCs w:val="20"/>
              </w:rPr>
              <w:t>Модуль стопы с высокой степенью энергосбережения</w:t>
            </w:r>
            <w:r w:rsidRPr="00717800">
              <w:rPr>
                <w:color w:val="000000"/>
                <w:sz w:val="20"/>
                <w:szCs w:val="20"/>
              </w:rPr>
              <w:t xml:space="preserve"> для инвалидов со средним и повышенным уровнем двигательной активности</w:t>
            </w:r>
            <w:r w:rsidRPr="00717800">
              <w:rPr>
                <w:sz w:val="20"/>
                <w:szCs w:val="20"/>
              </w:rPr>
              <w:t>.</w:t>
            </w:r>
            <w:r w:rsidRPr="00717800">
              <w:rPr>
                <w:color w:val="000000"/>
                <w:sz w:val="20"/>
                <w:szCs w:val="20"/>
              </w:rPr>
              <w:t xml:space="preserve"> Коленный шарнир с гидравлическим управлением фазой переноса. Тип протеза по назначению: постоянный.</w:t>
            </w:r>
          </w:p>
        </w:tc>
        <w:tc>
          <w:tcPr>
            <w:tcW w:w="1440" w:type="dxa"/>
            <w:shd w:val="clear" w:color="auto" w:fill="auto"/>
          </w:tcPr>
          <w:p w:rsidR="00E363E0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D7345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4D7345" w:rsidRPr="00717800" w:rsidRDefault="004D7345" w:rsidP="00A620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00">
              <w:rPr>
                <w:rFonts w:ascii="Times New Roman" w:hAnsi="Times New Roman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6480" w:type="dxa"/>
            <w:shd w:val="clear" w:color="auto" w:fill="auto"/>
          </w:tcPr>
          <w:p w:rsidR="004D7345" w:rsidRPr="00717800" w:rsidRDefault="004D7345" w:rsidP="003E71BB">
            <w:pPr>
              <w:jc w:val="both"/>
              <w:rPr>
                <w:color w:val="000000"/>
                <w:sz w:val="20"/>
                <w:szCs w:val="20"/>
              </w:rPr>
            </w:pPr>
            <w:r w:rsidRPr="00717800">
              <w:rPr>
                <w:color w:val="000000"/>
                <w:sz w:val="20"/>
                <w:szCs w:val="20"/>
              </w:rPr>
              <w:t xml:space="preserve">Протез бедра модульный для купания. Без косметической облицовки. Приёмная гильза индивидуальная, изготовленная по индивидуальному слепку с культи инвалида (одна пробная гильза). Материал индивидуальной постоянной гильзы: литьевой слоистый пластик на основе акриловых смол. Крепление протеза вакуумное, дополнительное крепление за счет бандажа. Регулировочно-соединительные устройства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17800">
                <w:rPr>
                  <w:color w:val="000000"/>
                  <w:sz w:val="20"/>
                  <w:szCs w:val="20"/>
                </w:rPr>
                <w:t>100 кг</w:t>
              </w:r>
            </w:smartTag>
            <w:r w:rsidRPr="00717800">
              <w:rPr>
                <w:color w:val="000000"/>
                <w:sz w:val="20"/>
                <w:szCs w:val="20"/>
              </w:rPr>
              <w:t>, материал влагозащищенный. Стопа бесшарнирная влагозащищенная. Коленный шарнир пластиковый механический одноосный, с механическим замком, с возможностью вертикальной нагрузки до 100кг, влагозащищенный. Тип протеза по назначению: специальный.</w:t>
            </w:r>
          </w:p>
        </w:tc>
        <w:tc>
          <w:tcPr>
            <w:tcW w:w="1440" w:type="dxa"/>
            <w:shd w:val="clear" w:color="auto" w:fill="auto"/>
          </w:tcPr>
          <w:p w:rsidR="004D7345" w:rsidRPr="006F135F" w:rsidRDefault="004D7345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D7345" w:rsidRPr="00717800" w:rsidTr="003E7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4D7345" w:rsidRPr="004D7345" w:rsidRDefault="004D7345" w:rsidP="007E2AF3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345">
              <w:rPr>
                <w:rFonts w:ascii="Times New Roman" w:hAnsi="Times New Roman"/>
                <w:color w:val="000000"/>
                <w:sz w:val="20"/>
                <w:szCs w:val="20"/>
              </w:rPr>
              <w:t>Протез при вычленении бедра модульный</w:t>
            </w:r>
          </w:p>
        </w:tc>
        <w:tc>
          <w:tcPr>
            <w:tcW w:w="6480" w:type="dxa"/>
            <w:shd w:val="clear" w:color="auto" w:fill="auto"/>
          </w:tcPr>
          <w:p w:rsidR="004D7345" w:rsidRPr="00717800" w:rsidRDefault="00B05467" w:rsidP="007E2AF3">
            <w:pPr>
              <w:jc w:val="both"/>
              <w:rPr>
                <w:color w:val="000000"/>
                <w:sz w:val="20"/>
                <w:szCs w:val="20"/>
              </w:rPr>
            </w:pPr>
            <w:r w:rsidRPr="00B05467">
              <w:rPr>
                <w:color w:val="000000"/>
                <w:sz w:val="20"/>
                <w:szCs w:val="20"/>
              </w:rPr>
              <w:t xml:space="preserve">Косметическая облицовка мягкая полиуретановая, чулки </w:t>
            </w:r>
            <w:proofErr w:type="spellStart"/>
            <w:r w:rsidRPr="00B05467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05467">
              <w:rPr>
                <w:color w:val="000000"/>
                <w:sz w:val="20"/>
                <w:szCs w:val="20"/>
              </w:rPr>
              <w:t>, приемная гильза индивидуальная (изготовленная по индивидуальному слепку с культи инвалида), материал приемной гильзы (постоянной) – литьевой слоистый пластик на основе акриловых смол, количество приемных (пробных) гильз 1 штука, вкладные гильзы из вспененных материалов, крепление поясное с использованием кожаных полуфабрикатов, тип регулировочно-соединительных устройств должен быть рассчитан на нагрузку до 100 кг., стопа с голеностопным шарниром, подвижным в сагиттальной плоскости, со сменным пяточным амортизатором, коленный шарнир моноцентрический с независимым пневматическим регулированием фаз сгибания-разгибания или коленный шарнир полицентрический с зависимым механическим регулированием фаз сгибания-разгибания. Тазобедренный шарнир одноосный с зависимым механическим регулирование. Тип протеза: постоянный</w:t>
            </w:r>
          </w:p>
        </w:tc>
        <w:tc>
          <w:tcPr>
            <w:tcW w:w="1440" w:type="dxa"/>
            <w:shd w:val="clear" w:color="auto" w:fill="auto"/>
          </w:tcPr>
          <w:p w:rsidR="004D7345" w:rsidRPr="006F135F" w:rsidRDefault="003E71BB" w:rsidP="006F13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3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63E0" w:rsidRPr="00717800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7800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63E0" w:rsidRPr="00717800" w:rsidRDefault="00E363E0" w:rsidP="007E2AF3">
            <w:pPr>
              <w:pStyle w:val="a3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6F135F" w:rsidRDefault="006F135F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</w:tbl>
    <w:p w:rsidR="00E363E0" w:rsidRPr="00717800" w:rsidRDefault="00E363E0" w:rsidP="00E363E0">
      <w:pPr>
        <w:pStyle w:val="a3"/>
        <w:ind w:firstLine="709"/>
        <w:jc w:val="both"/>
        <w:rPr>
          <w:sz w:val="20"/>
          <w:szCs w:val="20"/>
        </w:rPr>
      </w:pPr>
    </w:p>
    <w:sectPr w:rsidR="00E363E0" w:rsidRPr="00717800" w:rsidSect="006F135F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3E0"/>
    <w:rsid w:val="0018053F"/>
    <w:rsid w:val="00264AC0"/>
    <w:rsid w:val="002A48F9"/>
    <w:rsid w:val="003E71BB"/>
    <w:rsid w:val="00491747"/>
    <w:rsid w:val="004D7345"/>
    <w:rsid w:val="005A2AC3"/>
    <w:rsid w:val="005B1798"/>
    <w:rsid w:val="006D2ED1"/>
    <w:rsid w:val="006F135F"/>
    <w:rsid w:val="0090285E"/>
    <w:rsid w:val="00B05467"/>
    <w:rsid w:val="00E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CB164E-FF95-4209-BEB3-E942B8B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63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E363E0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13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Ангелина Эдуардовна Клюева</cp:lastModifiedBy>
  <cp:revision>11</cp:revision>
  <cp:lastPrinted>2018-07-19T18:13:00Z</cp:lastPrinted>
  <dcterms:created xsi:type="dcterms:W3CDTF">2018-03-31T09:27:00Z</dcterms:created>
  <dcterms:modified xsi:type="dcterms:W3CDTF">2018-07-20T12:12:00Z</dcterms:modified>
</cp:coreProperties>
</file>