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jc w:val="center"/>
        <w:rPr>
          <w:b/>
          <w:sz w:val="24"/>
          <w:szCs w:val="24"/>
        </w:rPr>
      </w:pPr>
      <w:r w:rsidRPr="0002728A">
        <w:rPr>
          <w:b/>
          <w:sz w:val="24"/>
          <w:szCs w:val="24"/>
        </w:rPr>
        <w:t>ТРЕБОВАНИЯ К ВЫПОЛН</w:t>
      </w:r>
      <w:r w:rsidRPr="001E1BB0">
        <w:rPr>
          <w:b/>
          <w:sz w:val="24"/>
          <w:szCs w:val="24"/>
        </w:rPr>
        <w:t>ЯЕМЫМ РАБОТАМ</w:t>
      </w:r>
    </w:p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970CFD" w:rsidRPr="002E03A4" w:rsidRDefault="001E1BB0" w:rsidP="00970CFD">
      <w:pPr>
        <w:jc w:val="center"/>
        <w:rPr>
          <w:b/>
          <w:sz w:val="24"/>
          <w:szCs w:val="24"/>
        </w:rPr>
      </w:pPr>
      <w:r w:rsidRPr="001E1BB0">
        <w:rPr>
          <w:b/>
          <w:bCs/>
          <w:sz w:val="24"/>
          <w:szCs w:val="24"/>
        </w:rPr>
        <w:t xml:space="preserve">                   </w:t>
      </w:r>
      <w:r w:rsidR="00970CFD" w:rsidRPr="002E03A4">
        <w:rPr>
          <w:b/>
          <w:sz w:val="24"/>
          <w:szCs w:val="24"/>
        </w:rPr>
        <w:t>Требования к качеству работ</w:t>
      </w:r>
    </w:p>
    <w:p w:rsidR="00970CFD" w:rsidRPr="004E6C13" w:rsidRDefault="00970CFD" w:rsidP="00970CFD">
      <w:pPr>
        <w:jc w:val="center"/>
        <w:rPr>
          <w:b/>
          <w:sz w:val="24"/>
          <w:szCs w:val="24"/>
        </w:rPr>
      </w:pPr>
      <w:r w:rsidRPr="004E6C13">
        <w:rPr>
          <w:b/>
          <w:sz w:val="24"/>
          <w:szCs w:val="24"/>
        </w:rPr>
        <w:t xml:space="preserve">Требования к качеству, техническим, функциональным характеристикам </w:t>
      </w:r>
    </w:p>
    <w:p w:rsidR="00970CFD" w:rsidRPr="004E6C13" w:rsidRDefault="00970CFD" w:rsidP="00970CFD">
      <w:pPr>
        <w:jc w:val="center"/>
        <w:rPr>
          <w:b/>
          <w:sz w:val="24"/>
          <w:szCs w:val="24"/>
        </w:rPr>
      </w:pPr>
      <w:r w:rsidRPr="004E6C13">
        <w:rPr>
          <w:b/>
          <w:sz w:val="24"/>
          <w:szCs w:val="24"/>
        </w:rPr>
        <w:t xml:space="preserve">протеза бедра модульного с внешним источником энергии. 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 xml:space="preserve">Протез бедра модульный с внешним источником энергии должен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32756E">
        <w:rPr>
          <w:color w:val="FF0000"/>
          <w:sz w:val="24"/>
          <w:szCs w:val="24"/>
        </w:rPr>
        <w:t>цитотоксичность</w:t>
      </w:r>
      <w:proofErr w:type="spellEnd"/>
      <w:r w:rsidRPr="0032756E">
        <w:rPr>
          <w:color w:val="FF0000"/>
          <w:sz w:val="24"/>
          <w:szCs w:val="24"/>
        </w:rPr>
        <w:t xml:space="preserve">: методы </w:t>
      </w:r>
      <w:proofErr w:type="spellStart"/>
      <w:r w:rsidRPr="0032756E">
        <w:rPr>
          <w:color w:val="FF0000"/>
          <w:sz w:val="24"/>
          <w:szCs w:val="24"/>
        </w:rPr>
        <w:t>in</w:t>
      </w:r>
      <w:proofErr w:type="spellEnd"/>
      <w:r w:rsidRPr="0032756E">
        <w:rPr>
          <w:color w:val="FF0000"/>
          <w:sz w:val="24"/>
          <w:szCs w:val="24"/>
        </w:rPr>
        <w:t xml:space="preserve"> </w:t>
      </w:r>
      <w:proofErr w:type="spellStart"/>
      <w:r w:rsidRPr="0032756E">
        <w:rPr>
          <w:color w:val="FF0000"/>
          <w:sz w:val="24"/>
          <w:szCs w:val="24"/>
        </w:rPr>
        <w:t>vitro</w:t>
      </w:r>
      <w:proofErr w:type="spellEnd"/>
      <w:r w:rsidRPr="0032756E">
        <w:rPr>
          <w:color w:val="FF0000"/>
          <w:sz w:val="24"/>
          <w:szCs w:val="24"/>
        </w:rPr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Федерации» ГОСТ Р ИСО 22523-2007 «Протезы конечностей и </w:t>
      </w:r>
      <w:proofErr w:type="spellStart"/>
      <w:r w:rsidRPr="0032756E">
        <w:rPr>
          <w:color w:val="FF0000"/>
          <w:sz w:val="24"/>
          <w:szCs w:val="24"/>
        </w:rPr>
        <w:t>ортезы</w:t>
      </w:r>
      <w:proofErr w:type="spellEnd"/>
      <w:r w:rsidRPr="0032756E">
        <w:rPr>
          <w:color w:val="FF0000"/>
          <w:sz w:val="24"/>
          <w:szCs w:val="24"/>
        </w:rPr>
        <w:t xml:space="preserve"> наружные. Требования и методы испытаний».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0CFD" w:rsidRPr="0032756E" w:rsidRDefault="00970CFD" w:rsidP="00970CFD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техническим и функциональным характеристикам работ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 xml:space="preserve">Выполняемые работы по обеспечению инвалида протезом бедра модульным с внешним источником энергии должны содержать комплекс медицинских, </w:t>
      </w:r>
      <w:proofErr w:type="gramStart"/>
      <w:r w:rsidRPr="0032756E">
        <w:rPr>
          <w:color w:val="FF0000"/>
          <w:sz w:val="24"/>
          <w:szCs w:val="24"/>
        </w:rPr>
        <w:t>технических и социальных мероприятий</w:t>
      </w:r>
      <w:proofErr w:type="gramEnd"/>
      <w:r w:rsidRPr="0032756E">
        <w:rPr>
          <w:color w:val="FF0000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Постоянный протез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970CFD" w:rsidRPr="0032756E" w:rsidRDefault="00970CFD" w:rsidP="00970CFD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безопасности работ.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970CFD" w:rsidRPr="0032756E" w:rsidRDefault="00970CFD" w:rsidP="00970CFD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результатам работ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970CFD" w:rsidRPr="0032756E" w:rsidRDefault="00970CFD" w:rsidP="00970CFD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срокам и (или) объему предоставления гарантии качества работ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именно в течение этого срока предприятие-изготовитель производит замену или ремонт изделия бесплатно.</w:t>
      </w:r>
    </w:p>
    <w:p w:rsidR="00970CFD" w:rsidRPr="0032756E" w:rsidRDefault="00970CFD" w:rsidP="00970CFD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lastRenderedPageBreak/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0CFD" w:rsidRPr="0032756E" w:rsidRDefault="00970CFD" w:rsidP="00970CFD">
      <w:pPr>
        <w:jc w:val="center"/>
        <w:rPr>
          <w:b/>
          <w:bCs/>
          <w:iCs/>
          <w:color w:val="FF0000"/>
          <w:sz w:val="24"/>
          <w:szCs w:val="24"/>
        </w:rPr>
      </w:pPr>
    </w:p>
    <w:p w:rsidR="00970CFD" w:rsidRPr="0032756E" w:rsidRDefault="00970CFD" w:rsidP="00970CFD">
      <w:pPr>
        <w:jc w:val="center"/>
        <w:rPr>
          <w:b/>
          <w:bCs/>
          <w:iCs/>
          <w:color w:val="FF0000"/>
          <w:sz w:val="24"/>
          <w:szCs w:val="24"/>
        </w:rPr>
      </w:pPr>
    </w:p>
    <w:p w:rsidR="00970CFD" w:rsidRPr="0032756E" w:rsidRDefault="00970CFD" w:rsidP="00970CFD">
      <w:pPr>
        <w:jc w:val="center"/>
        <w:rPr>
          <w:b/>
          <w:bCs/>
          <w:iCs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center" w:tblpY="1831"/>
        <w:tblW w:w="10460" w:type="dxa"/>
        <w:tblLayout w:type="fixed"/>
        <w:tblLook w:val="0000" w:firstRow="0" w:lastRow="0" w:firstColumn="0" w:lastColumn="0" w:noHBand="0" w:noVBand="0"/>
      </w:tblPr>
      <w:tblGrid>
        <w:gridCol w:w="540"/>
        <w:gridCol w:w="2742"/>
        <w:gridCol w:w="6438"/>
        <w:gridCol w:w="740"/>
      </w:tblGrid>
      <w:tr w:rsidR="00970CFD" w:rsidRPr="0032756E" w:rsidTr="003956DC">
        <w:trPr>
          <w:trHeight w:val="6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CFD" w:rsidRPr="0032756E" w:rsidRDefault="00970CFD" w:rsidP="003956D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 xml:space="preserve">№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CFD" w:rsidRPr="0032756E" w:rsidRDefault="00970CFD" w:rsidP="003956D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Наименование, шифр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CFD" w:rsidRPr="0032756E" w:rsidRDefault="00970CFD" w:rsidP="003956D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2756E">
              <w:rPr>
                <w:b/>
                <w:color w:val="FF0000"/>
                <w:sz w:val="24"/>
                <w:szCs w:val="24"/>
              </w:rPr>
              <w:t>Техническое описание</w:t>
            </w:r>
            <w:r w:rsidRPr="0032756E">
              <w:rPr>
                <w:color w:val="FF0000"/>
                <w:sz w:val="24"/>
                <w:szCs w:val="24"/>
              </w:rPr>
              <w:t> </w:t>
            </w:r>
          </w:p>
          <w:p w:rsidR="00970CFD" w:rsidRPr="0032756E" w:rsidRDefault="00970CFD" w:rsidP="003956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FD" w:rsidRPr="0032756E" w:rsidRDefault="00970CFD" w:rsidP="003956D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Кол-во,</w:t>
            </w:r>
          </w:p>
          <w:p w:rsidR="00970CFD" w:rsidRPr="0032756E" w:rsidRDefault="00970CFD" w:rsidP="003956D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шт.</w:t>
            </w:r>
          </w:p>
        </w:tc>
      </w:tr>
      <w:tr w:rsidR="00970CFD" w:rsidRPr="0032756E" w:rsidTr="003956DC">
        <w:trPr>
          <w:trHeight w:val="70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FD" w:rsidRPr="0032756E" w:rsidRDefault="00970CFD" w:rsidP="003956DC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FD" w:rsidRPr="0032756E" w:rsidRDefault="00970CFD" w:rsidP="003956DC">
            <w:pPr>
              <w:snapToGrid w:val="0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>Протез бедра модульный</w:t>
            </w:r>
          </w:p>
          <w:p w:rsidR="00970CFD" w:rsidRPr="0032756E" w:rsidRDefault="00970CFD" w:rsidP="003956DC">
            <w:pPr>
              <w:snapToGrid w:val="0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 xml:space="preserve"> (с внешним источником) </w:t>
            </w:r>
          </w:p>
          <w:p w:rsidR="00970CFD" w:rsidRPr="0032756E" w:rsidRDefault="00970CFD" w:rsidP="003956D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FD" w:rsidRPr="0032756E" w:rsidRDefault="00970CFD" w:rsidP="003956DC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 xml:space="preserve">Протез бедра модульный с внешним   источником энергии, с несущей приемной гильзой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ходьбы пациента, с режимом, дающим возможность пациенту заниматься спортивными упражнениями. </w:t>
            </w:r>
            <w:proofErr w:type="spellStart"/>
            <w:r w:rsidRPr="0032756E">
              <w:rPr>
                <w:color w:val="FF0000"/>
                <w:sz w:val="24"/>
                <w:szCs w:val="24"/>
              </w:rPr>
              <w:t>Углепластиковая</w:t>
            </w:r>
            <w:proofErr w:type="spellEnd"/>
            <w:r w:rsidRPr="0032756E">
              <w:rPr>
                <w:color w:val="FF0000"/>
                <w:sz w:val="24"/>
                <w:szCs w:val="24"/>
              </w:rPr>
              <w:t xml:space="preserve"> стопа с высоким уровнем энергосбережения. Для инвалидов с повышенным и высоким уровнем двигательной активности. РСУ до 125 кг. Косметическая облицовка модульная – </w:t>
            </w:r>
            <w:proofErr w:type="spellStart"/>
            <w:r w:rsidRPr="0032756E">
              <w:rPr>
                <w:color w:val="FF0000"/>
                <w:sz w:val="24"/>
                <w:szCs w:val="24"/>
              </w:rPr>
              <w:t>пенополиуретан</w:t>
            </w:r>
            <w:proofErr w:type="spellEnd"/>
            <w:r w:rsidRPr="0032756E">
              <w:rPr>
                <w:color w:val="FF0000"/>
                <w:sz w:val="24"/>
                <w:szCs w:val="24"/>
              </w:rPr>
              <w:t>. Крепление мышечно-</w:t>
            </w:r>
            <w:proofErr w:type="gramStart"/>
            <w:r w:rsidRPr="0032756E">
              <w:rPr>
                <w:color w:val="FF0000"/>
                <w:sz w:val="24"/>
                <w:szCs w:val="24"/>
              </w:rPr>
              <w:t xml:space="preserve">вакуумное.  </w:t>
            </w:r>
            <w:proofErr w:type="gram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FD" w:rsidRPr="0032756E" w:rsidRDefault="00970CFD" w:rsidP="003956D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DC15E9" w:rsidRPr="001E1BB0" w:rsidRDefault="00DC15E9" w:rsidP="00970CFD">
      <w:pPr>
        <w:widowControl w:val="0"/>
        <w:ind w:firstLine="567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93" w:rsidRDefault="00DA5793">
      <w:r>
        <w:separator/>
      </w:r>
    </w:p>
  </w:endnote>
  <w:endnote w:type="continuationSeparator" w:id="0">
    <w:p w:rsidR="00DA5793" w:rsidRDefault="00D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93" w:rsidRDefault="00DA5793">
      <w:r>
        <w:separator/>
      </w:r>
    </w:p>
  </w:footnote>
  <w:footnote w:type="continuationSeparator" w:id="0">
    <w:p w:rsidR="00DA5793" w:rsidRDefault="00DA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970CFD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DA5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E1BB0"/>
    <w:rsid w:val="001E50FC"/>
    <w:rsid w:val="003C1DFF"/>
    <w:rsid w:val="00547E16"/>
    <w:rsid w:val="005E0665"/>
    <w:rsid w:val="006202C8"/>
    <w:rsid w:val="00634A00"/>
    <w:rsid w:val="006445A6"/>
    <w:rsid w:val="006773CC"/>
    <w:rsid w:val="00682205"/>
    <w:rsid w:val="00794A0C"/>
    <w:rsid w:val="008F5453"/>
    <w:rsid w:val="00970CFD"/>
    <w:rsid w:val="009C0B7A"/>
    <w:rsid w:val="009C5640"/>
    <w:rsid w:val="00A82B9E"/>
    <w:rsid w:val="00BB0258"/>
    <w:rsid w:val="00C07B16"/>
    <w:rsid w:val="00C81674"/>
    <w:rsid w:val="00CE7EF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2018-05-23T08:04:00Z</dcterms:created>
  <dcterms:modified xsi:type="dcterms:W3CDTF">2018-07-25T15:02:00Z</dcterms:modified>
</cp:coreProperties>
</file>