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2CD" w:rsidRDefault="002362CD" w:rsidP="00B47C69">
      <w:pPr>
        <w:widowControl w:val="0"/>
        <w:tabs>
          <w:tab w:val="left" w:pos="708"/>
        </w:tabs>
        <w:jc w:val="center"/>
        <w:rPr>
          <w:b/>
        </w:rPr>
      </w:pPr>
    </w:p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B5249D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 w:rsidRPr="00B5249D">
        <w:rPr>
          <w:rFonts w:eastAsia="SimSun"/>
          <w:b/>
        </w:rPr>
        <w:t xml:space="preserve">На поставку </w:t>
      </w:r>
      <w:r w:rsidR="009508E8" w:rsidRPr="009508E8">
        <w:rPr>
          <w:rFonts w:eastAsia="SimSun"/>
          <w:b/>
        </w:rPr>
        <w:t xml:space="preserve">технических средств реабилитации, а именно слуховых аппаратов цифровых заушных сверхмощных, мощных, средней </w:t>
      </w:r>
      <w:proofErr w:type="gramStart"/>
      <w:r w:rsidR="009508E8" w:rsidRPr="009508E8">
        <w:rPr>
          <w:rFonts w:eastAsia="SimSun"/>
          <w:b/>
        </w:rPr>
        <w:t>мощности</w:t>
      </w:r>
      <w:proofErr w:type="gramEnd"/>
      <w:r w:rsidR="009508E8" w:rsidRPr="009508E8">
        <w:rPr>
          <w:rFonts w:eastAsia="SimSun"/>
          <w:b/>
        </w:rPr>
        <w:t xml:space="preserve"> в том числе с ушными вкладышами индивидуального изготовления для обеспечения инвалидов в 2018 году</w:t>
      </w:r>
    </w:p>
    <w:p w:rsidR="003E34F3" w:rsidRDefault="003E34F3" w:rsidP="003E34F3">
      <w:pPr>
        <w:ind w:firstLine="709"/>
        <w:jc w:val="both"/>
        <w:rPr>
          <w:u w:val="single"/>
        </w:rPr>
      </w:pPr>
    </w:p>
    <w:p w:rsidR="003E34F3" w:rsidRDefault="003E34F3" w:rsidP="003E34F3">
      <w:pPr>
        <w:ind w:firstLine="709"/>
        <w:jc w:val="both"/>
      </w:pPr>
      <w:r>
        <w:rPr>
          <w:u w:val="single"/>
        </w:rPr>
        <w:t>Источник финансирования:</w:t>
      </w:r>
      <w:r>
        <w:t xml:space="preserve"> средства федерального бюджета, выделенные Фонду социального страхования Российской Федерации.</w:t>
      </w:r>
    </w:p>
    <w:p w:rsidR="003E34F3" w:rsidRPr="00C95B7B" w:rsidRDefault="003E34F3" w:rsidP="003E34F3">
      <w:pPr>
        <w:ind w:firstLine="709"/>
        <w:jc w:val="both"/>
        <w:rPr>
          <w:i/>
        </w:rPr>
      </w:pPr>
      <w:r>
        <w:rPr>
          <w:u w:val="single"/>
        </w:rPr>
        <w:t>Цена контракта</w:t>
      </w:r>
      <w:r w:rsidRPr="003A5077">
        <w:rPr>
          <w:b/>
        </w:rPr>
        <w:t xml:space="preserve">:   </w:t>
      </w:r>
      <w:r>
        <w:rPr>
          <w:b/>
        </w:rPr>
        <w:t>3 587 964</w:t>
      </w:r>
      <w:r w:rsidRPr="003E34F3">
        <w:rPr>
          <w:b/>
        </w:rPr>
        <w:t xml:space="preserve"> </w:t>
      </w:r>
      <w:r>
        <w:rPr>
          <w:b/>
        </w:rPr>
        <w:t>(три миллиона пятьсот восемьдесят семь тысяч девятьсот шестьдесят четыре) рубля, 54 копейки.</w:t>
      </w:r>
    </w:p>
    <w:p w:rsidR="003E34F3" w:rsidRDefault="003E34F3" w:rsidP="003E34F3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720"/>
        <w:jc w:val="both"/>
      </w:pPr>
      <w:r>
        <w:rPr>
          <w:u w:val="single"/>
        </w:rPr>
        <w:t>Объём п</w:t>
      </w:r>
      <w:r>
        <w:rPr>
          <w:bCs/>
          <w:u w:val="single"/>
        </w:rPr>
        <w:t>оставки</w:t>
      </w:r>
      <w:r>
        <w:rPr>
          <w:u w:val="single"/>
        </w:rPr>
        <w:t xml:space="preserve"> технических средств реабилитации:</w:t>
      </w:r>
      <w:r>
        <w:t xml:space="preserve"> Общее количество – 456  штук.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>Слуховые аппараты</w:t>
      </w:r>
      <w:r w:rsidRPr="006231D1">
        <w:t xml:space="preserve"> </w:t>
      </w:r>
      <w:r w:rsidRPr="006231D1">
        <w:rPr>
          <w:lang w:eastAsia="ar-SA"/>
        </w:rPr>
        <w:t>цифровые заушные сверхмощные, мощные, средней мощности, в том числе с ушными вкладышами индивидуального изготовления должны соответствовать следующим ГОСТам: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50444-92 (Разд.3,4)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51024-2012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51407-99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proofErr w:type="gramStart"/>
      <w:r w:rsidRPr="006231D1">
        <w:rPr>
          <w:lang w:eastAsia="ar-SA"/>
        </w:rPr>
        <w:t>Р</w:t>
      </w:r>
      <w:proofErr w:type="gramEnd"/>
      <w:r w:rsidRPr="006231D1">
        <w:rPr>
          <w:lang w:eastAsia="ar-SA"/>
        </w:rPr>
        <w:t xml:space="preserve"> МЭК 60118-14-2003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10993-5-2011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6231D1">
        <w:rPr>
          <w:lang w:eastAsia="ar-SA"/>
        </w:rPr>
        <w:t xml:space="preserve">ГОСТ </w:t>
      </w:r>
      <w:r w:rsidRPr="006231D1">
        <w:rPr>
          <w:lang w:val="en-US" w:eastAsia="ar-SA"/>
        </w:rPr>
        <w:t>ISO</w:t>
      </w:r>
      <w:r w:rsidRPr="006231D1">
        <w:rPr>
          <w:lang w:eastAsia="ar-SA"/>
        </w:rPr>
        <w:t xml:space="preserve"> 10993-10-2011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6231D1">
        <w:t>легкозаменяемы</w:t>
      </w:r>
      <w:proofErr w:type="spellEnd"/>
      <w:r w:rsidRPr="006231D1">
        <w:t>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Отсек и держатель источника питания  должны быть легкодоступны и сконструированы таким образом, что предотвращают неправильную установку источника питания.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Держатель источника питания и отсек источника питания должны быть присоединены к корпусу слухового аппарата.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Все слуховые аппараты поставляются в стандартной комплектации: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>стандартный вкладыш – 1шт.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6231D1">
        <w:rPr>
          <w:color w:val="212121"/>
          <w:spacing w:val="-1"/>
        </w:rPr>
        <w:t xml:space="preserve">элемент питания – </w:t>
      </w:r>
      <w:r w:rsidRPr="006231D1">
        <w:rPr>
          <w:spacing w:val="-1"/>
        </w:rPr>
        <w:t>2 шт.</w:t>
      </w:r>
    </w:p>
    <w:p w:rsidR="002D6388" w:rsidRPr="006231D1" w:rsidRDefault="002D6388" w:rsidP="002D6388">
      <w:pPr>
        <w:widowControl w:val="0"/>
        <w:shd w:val="clear" w:color="auto" w:fill="FFFFFF"/>
        <w:tabs>
          <w:tab w:val="left" w:pos="708"/>
        </w:tabs>
        <w:ind w:firstLine="709"/>
        <w:jc w:val="both"/>
        <w:rPr>
          <w:color w:val="212121"/>
          <w:spacing w:val="-1"/>
        </w:rPr>
      </w:pPr>
      <w:r w:rsidRPr="006231D1">
        <w:rPr>
          <w:color w:val="212121"/>
          <w:spacing w:val="-1"/>
        </w:rPr>
        <w:t xml:space="preserve">индуктор заушный или </w:t>
      </w:r>
      <w:r w:rsidRPr="006231D1">
        <w:rPr>
          <w:color w:val="212121"/>
          <w:spacing w:val="-1"/>
          <w:lang w:val="en-US"/>
        </w:rPr>
        <w:t>Bluetooth</w:t>
      </w:r>
      <w:r w:rsidRPr="006231D1">
        <w:rPr>
          <w:color w:val="212121"/>
          <w:spacing w:val="-1"/>
        </w:rPr>
        <w:t xml:space="preserve"> - усилитель звука – 1шт </w:t>
      </w:r>
      <w:r w:rsidRPr="006231D1">
        <w:rPr>
          <w:spacing w:val="-1"/>
        </w:rPr>
        <w:t>для слуховых заушных аппаратов, снабженных телефонной индуктивной катушкой</w:t>
      </w:r>
      <w:r>
        <w:rPr>
          <w:spacing w:val="-1"/>
        </w:rPr>
        <w:t>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Переходные процессы при переключении не раздражают пользователя.</w:t>
      </w:r>
    </w:p>
    <w:p w:rsidR="002D6388" w:rsidRPr="006231D1" w:rsidRDefault="002D6388" w:rsidP="002D6388">
      <w:pPr>
        <w:widowControl w:val="0"/>
        <w:ind w:firstLine="720"/>
        <w:jc w:val="both"/>
      </w:pPr>
      <w:r w:rsidRPr="006231D1">
        <w:t>Регулировка тембра должна осуществляться раздельно по низким и высоким частотам.</w:t>
      </w:r>
    </w:p>
    <w:p w:rsidR="002D6388" w:rsidRPr="006231D1" w:rsidRDefault="002D6388" w:rsidP="002D6388">
      <w:pPr>
        <w:widowControl w:val="0"/>
        <w:ind w:firstLine="708"/>
        <w:jc w:val="both"/>
      </w:pPr>
      <w:r w:rsidRPr="006231D1">
        <w:t>Регулятор усиления не  должен совмещаться с выключателем питания.</w:t>
      </w:r>
    </w:p>
    <w:p w:rsidR="002D6388" w:rsidRPr="006231D1" w:rsidRDefault="002D6388" w:rsidP="002D6388">
      <w:pPr>
        <w:widowControl w:val="0"/>
        <w:ind w:firstLine="708"/>
        <w:jc w:val="both"/>
        <w:rPr>
          <w:u w:val="single"/>
        </w:rPr>
      </w:pPr>
      <w:r w:rsidRPr="006231D1">
        <w:t>Регулятор усиления должен плавно изменять усиление не менее чем на 2/3 диапазона вращения.</w:t>
      </w:r>
    </w:p>
    <w:p w:rsidR="00B54E31" w:rsidRDefault="00B54E31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C591B" w:rsidRDefault="005C591B" w:rsidP="005C591B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2A1C8A" w:rsidRDefault="00B5249D" w:rsidP="00115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ab/>
      </w:r>
    </w:p>
    <w:p w:rsidR="002D6388" w:rsidRPr="002D6388" w:rsidRDefault="002A1C8A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 w:rsidR="005C591B" w:rsidRPr="002D6388">
        <w:rPr>
          <w:u w:val="single"/>
          <w:lang w:eastAsia="ru-RU"/>
        </w:rPr>
        <w:t>Срок</w:t>
      </w:r>
      <w:r w:rsidR="005C591B" w:rsidRPr="002D6388">
        <w:rPr>
          <w:u w:val="single"/>
        </w:rPr>
        <w:t xml:space="preserve">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3F1081" w:rsidRPr="00C8691E">
        <w:rPr>
          <w:lang w:eastAsia="ru-RU"/>
        </w:rPr>
        <w:t>Срок поставки Товара</w:t>
      </w:r>
      <w:r w:rsidR="003F1081">
        <w:rPr>
          <w:lang w:eastAsia="ru-RU"/>
        </w:rPr>
        <w:t xml:space="preserve"> (слуховые аппараты в стандартной комплектации)</w:t>
      </w:r>
      <w:r w:rsidR="003F1081" w:rsidRPr="00C8691E">
        <w:rPr>
          <w:lang w:eastAsia="ru-RU"/>
        </w:rPr>
        <w:t xml:space="preserve"> в полном объеме в Республику Бурятия в течение </w:t>
      </w:r>
      <w:r w:rsidR="003F1081">
        <w:rPr>
          <w:lang w:eastAsia="ru-RU"/>
        </w:rPr>
        <w:t>20</w:t>
      </w:r>
      <w:r w:rsidR="003F1081" w:rsidRPr="00C8691E">
        <w:rPr>
          <w:lang w:eastAsia="ru-RU"/>
        </w:rPr>
        <w:t xml:space="preserve"> (</w:t>
      </w:r>
      <w:r w:rsidR="003F1081">
        <w:rPr>
          <w:lang w:eastAsia="ru-RU"/>
        </w:rPr>
        <w:t>двадцати</w:t>
      </w:r>
      <w:r w:rsidR="003F1081" w:rsidRPr="00C8691E">
        <w:rPr>
          <w:lang w:eastAsia="ru-RU"/>
        </w:rPr>
        <w:t xml:space="preserve">) </w:t>
      </w:r>
      <w:r w:rsidR="003F1081">
        <w:rPr>
          <w:lang w:eastAsia="ru-RU"/>
        </w:rPr>
        <w:t>календарных</w:t>
      </w:r>
      <w:r w:rsidR="003F1081" w:rsidRPr="00C8691E">
        <w:rPr>
          <w:lang w:eastAsia="ru-RU"/>
        </w:rPr>
        <w:t xml:space="preserve"> дней со дня, следующего за днем заключения Контракта.</w:t>
      </w:r>
      <w:r w:rsidR="003F1081">
        <w:rPr>
          <w:lang w:eastAsia="ru-RU"/>
        </w:rPr>
        <w:t xml:space="preserve"> Срок поставки Товара (слуховые аппараты </w:t>
      </w:r>
      <w:r w:rsidR="003F1081">
        <w:rPr>
          <w:sz w:val="22"/>
          <w:szCs w:val="22"/>
        </w:rPr>
        <w:t>с ушными вкладышами индивидуального изготовления)</w:t>
      </w:r>
      <w:r w:rsidR="003F1081" w:rsidRPr="00B406EE">
        <w:rPr>
          <w:sz w:val="22"/>
          <w:szCs w:val="22"/>
        </w:rPr>
        <w:t xml:space="preserve"> </w:t>
      </w:r>
      <w:r w:rsidR="003F1081">
        <w:rPr>
          <w:lang w:eastAsia="ru-RU"/>
        </w:rPr>
        <w:t>Получателям по 12.12.2018.</w:t>
      </w:r>
    </w:p>
    <w:p w:rsidR="00B5249D" w:rsidRPr="002D6388" w:rsidRDefault="000168E9" w:rsidP="002D638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lastRenderedPageBreak/>
        <w:tab/>
      </w:r>
      <w:r w:rsidR="005C591B" w:rsidRPr="002D6388">
        <w:rPr>
          <w:u w:val="single"/>
        </w:rPr>
        <w:t>Место п</w:t>
      </w:r>
      <w:r w:rsidR="005C591B" w:rsidRPr="002D6388">
        <w:rPr>
          <w:bCs/>
          <w:u w:val="single"/>
        </w:rPr>
        <w:t>оставки</w:t>
      </w:r>
      <w:r w:rsidR="005C591B" w:rsidRPr="002D6388">
        <w:t xml:space="preserve">: </w:t>
      </w:r>
      <w:r w:rsidR="00B5249D"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="00B5249D" w:rsidRPr="002D6388">
        <w:rPr>
          <w:lang w:val="en-US" w:eastAsia="ru-RU"/>
        </w:rPr>
        <w:t>DDP</w:t>
      </w:r>
      <w:r w:rsidR="00B5249D" w:rsidRPr="002D6388">
        <w:rPr>
          <w:lang w:eastAsia="ru-RU"/>
        </w:rPr>
        <w:t>)</w:t>
      </w:r>
      <w:r w:rsidR="005C591B" w:rsidRPr="002D6388">
        <w:rPr>
          <w:lang w:eastAsia="ru-RU"/>
        </w:rPr>
        <w:t>.</w:t>
      </w:r>
    </w:p>
    <w:p w:rsidR="002D6388" w:rsidRPr="002D6388" w:rsidRDefault="002D6388" w:rsidP="005C591B">
      <w:pPr>
        <w:ind w:firstLine="708"/>
        <w:jc w:val="both"/>
      </w:pPr>
    </w:p>
    <w:p w:rsidR="002D6388" w:rsidRPr="002D6388" w:rsidRDefault="002D6388" w:rsidP="002D6388">
      <w:pPr>
        <w:widowControl w:val="0"/>
        <w:ind w:firstLine="708"/>
        <w:jc w:val="both"/>
      </w:pPr>
      <w:r w:rsidRPr="002D6388">
        <w:t>Поставка Товара (слуховых аппаратов цифровых с индивидуальными ушными вкладышами)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2D6388">
        <w:rPr>
          <w:szCs w:val="24"/>
        </w:rPr>
        <w:t xml:space="preserve">    Поставщик должен иметь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2D6388">
        <w:rPr>
          <w:szCs w:val="24"/>
        </w:rPr>
        <w:t>сурдологии</w:t>
      </w:r>
      <w:proofErr w:type="spellEnd"/>
      <w:r w:rsidRPr="002D6388">
        <w:rPr>
          <w:szCs w:val="24"/>
        </w:rPr>
        <w:t xml:space="preserve"> – оториноларингологии или осуществлять деятельность по </w:t>
      </w:r>
      <w:proofErr w:type="spellStart"/>
      <w:r w:rsidRPr="002D6388">
        <w:rPr>
          <w:szCs w:val="24"/>
        </w:rPr>
        <w:t>слухопротезированию</w:t>
      </w:r>
      <w:proofErr w:type="spellEnd"/>
      <w:r w:rsidRPr="002D6388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2D6388">
        <w:rPr>
          <w:szCs w:val="24"/>
        </w:rPr>
        <w:t>слухопротезирования</w:t>
      </w:r>
      <w:proofErr w:type="spellEnd"/>
      <w:r w:rsidRPr="002D6388">
        <w:rPr>
          <w:szCs w:val="24"/>
        </w:rPr>
        <w:t xml:space="preserve"> (</w:t>
      </w:r>
      <w:proofErr w:type="spellStart"/>
      <w:r w:rsidRPr="002D6388">
        <w:rPr>
          <w:szCs w:val="24"/>
        </w:rPr>
        <w:t>сурдоакустик</w:t>
      </w:r>
      <w:proofErr w:type="spellEnd"/>
      <w:r w:rsidRPr="002D6388">
        <w:rPr>
          <w:szCs w:val="24"/>
        </w:rPr>
        <w:t>)».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D6388" w:rsidRPr="002D6388" w:rsidRDefault="002D6388" w:rsidP="002D6388">
      <w:pPr>
        <w:jc w:val="both"/>
      </w:pPr>
      <w:r w:rsidRPr="002D6388">
        <w:t xml:space="preserve">    </w:t>
      </w:r>
      <w:r>
        <w:tab/>
      </w:r>
      <w:proofErr w:type="gramStart"/>
      <w:r w:rsidRPr="002D6388">
        <w:t>Дополнительные требования к ушным вкладышам индивидуального изготовление:</w:t>
      </w:r>
      <w:proofErr w:type="gramEnd"/>
    </w:p>
    <w:p w:rsidR="002D6388" w:rsidRPr="002D6388" w:rsidRDefault="002D6388" w:rsidP="002D6388">
      <w:pPr>
        <w:jc w:val="both"/>
      </w:pPr>
      <w:proofErr w:type="gramStart"/>
      <w:r w:rsidRPr="002D6388">
        <w:t>проведение звука от заушного слухового аппарата в ухо; изготовление со слепка слухового прохода;</w:t>
      </w:r>
      <w:r w:rsidRPr="002D6388">
        <w:tab/>
        <w:t>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proofErr w:type="gramEnd"/>
      <w:r w:rsidRPr="002D6388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требованиям; </w:t>
      </w:r>
      <w:r w:rsidRPr="002D6388">
        <w:tab/>
        <w:t xml:space="preserve">гарантия на ушные вкладыши индивидуального изготовления – не менее 12 месяцев. 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5 (пяти) рабочих дней со дня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3F1081" w:rsidRPr="003F1081" w:rsidRDefault="003F1081" w:rsidP="003F1081">
      <w:pPr>
        <w:ind w:firstLine="708"/>
        <w:jc w:val="both"/>
      </w:pPr>
      <w:r w:rsidRPr="003F1081">
        <w:t>В течение 10 (десяти) календарных дней со дня подписания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3F1081" w:rsidRPr="003F1081" w:rsidRDefault="003F1081" w:rsidP="003F108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F1081">
        <w:t>В течение 10 (десяти)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3F1081" w:rsidRPr="003F1081" w:rsidRDefault="003F1081" w:rsidP="003F1081">
      <w:pPr>
        <w:widowControl w:val="0"/>
        <w:ind w:firstLine="720"/>
        <w:jc w:val="both"/>
      </w:pPr>
      <w:r w:rsidRPr="003F1081"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2D6388" w:rsidRPr="003F1081" w:rsidRDefault="003F1081" w:rsidP="003F1081">
      <w:pPr>
        <w:ind w:firstLine="708"/>
        <w:jc w:val="both"/>
      </w:pPr>
      <w:r w:rsidRPr="003F1081">
        <w:t xml:space="preserve">   Поставка осуществляется в упаковке, обеспечивающей сохранность Товара во время перевозки.</w:t>
      </w:r>
      <w:r w:rsidR="002D6388" w:rsidRPr="003F1081">
        <w:t xml:space="preserve">   </w:t>
      </w:r>
    </w:p>
    <w:p w:rsidR="002D6388" w:rsidRPr="002D6388" w:rsidRDefault="002D6388" w:rsidP="002D6388">
      <w:pPr>
        <w:widowControl w:val="0"/>
        <w:ind w:firstLine="708"/>
        <w:jc w:val="both"/>
        <w:rPr>
          <w:lang w:eastAsia="en-US"/>
        </w:rPr>
      </w:pPr>
      <w:r w:rsidRPr="002D6388">
        <w:rPr>
          <w:lang w:eastAsia="en-US"/>
        </w:rPr>
        <w:t xml:space="preserve">Заказчик обязан провести приемку поставленного Товара </w:t>
      </w:r>
      <w:r w:rsidRPr="002D6388">
        <w:t>(слуховых аппаратов цифровых с индивидуальными ушными вкладышами)</w:t>
      </w:r>
      <w:r w:rsidRPr="002D6388">
        <w:rPr>
          <w:lang w:eastAsia="en-US"/>
        </w:rPr>
        <w:t>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2D6388" w:rsidRPr="002D6388" w:rsidRDefault="002D6388" w:rsidP="002D6388">
      <w:pPr>
        <w:ind w:firstLine="708"/>
        <w:jc w:val="both"/>
      </w:pPr>
      <w:r w:rsidRPr="002D6388">
        <w:rPr>
          <w:lang w:eastAsia="en-US"/>
        </w:rPr>
        <w:t xml:space="preserve"> Поставщик предоставит товар </w:t>
      </w:r>
      <w:r w:rsidRPr="002D6388">
        <w:t>(слуховые аппараты в стандартной комплектации) Заказчику для проверки его соответствия качеству</w:t>
      </w:r>
      <w:r w:rsidRPr="002D6388">
        <w:rPr>
          <w:lang w:eastAsia="en-US"/>
        </w:rPr>
        <w:t xml:space="preserve">  (</w:t>
      </w:r>
      <w:proofErr w:type="gramStart"/>
      <w:r w:rsidRPr="002D6388">
        <w:rPr>
          <w:lang w:eastAsia="en-US"/>
        </w:rPr>
        <w:t>функциональным</w:t>
      </w:r>
      <w:proofErr w:type="gramEnd"/>
      <w:r w:rsidRPr="002D6388">
        <w:rPr>
          <w:lang w:eastAsia="en-US"/>
        </w:rPr>
        <w:t xml:space="preserve">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D6388" w:rsidRDefault="002D6388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</w:p>
    <w:p w:rsidR="00B5249D" w:rsidRDefault="00B5249D" w:rsidP="00B47C69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B5249D" w:rsidRDefault="00B5249D" w:rsidP="00B5249D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Pr="00BD448F">
        <w:rPr>
          <w:noProof/>
        </w:rPr>
        <w:t xml:space="preserve"> в течение 1</w:t>
      </w:r>
      <w:r w:rsidR="003F1081" w:rsidRPr="003F1081">
        <w:rPr>
          <w:noProof/>
        </w:rPr>
        <w:t>5</w:t>
      </w:r>
      <w:r w:rsidRPr="00BD448F">
        <w:rPr>
          <w:noProof/>
        </w:rPr>
        <w:t xml:space="preserve"> (</w:t>
      </w:r>
      <w:r w:rsidR="003F1081">
        <w:rPr>
          <w:noProof/>
        </w:rPr>
        <w:t>пятнадцати</w:t>
      </w:r>
      <w:r w:rsidRPr="00BD448F">
        <w:rPr>
          <w:noProof/>
        </w:rPr>
        <w:t>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C591B" w:rsidRDefault="005C591B" w:rsidP="00B5249D">
      <w:pPr>
        <w:keepNext/>
        <w:tabs>
          <w:tab w:val="left" w:pos="708"/>
        </w:tabs>
        <w:ind w:firstLine="720"/>
        <w:jc w:val="both"/>
        <w:rPr>
          <w:noProof/>
        </w:rPr>
      </w:pPr>
    </w:p>
    <w:p w:rsidR="00B5249D" w:rsidRDefault="005C591B" w:rsidP="005C591B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Сроки предоставления гарантий качества (гарантийного ремонта и обслуживания) слуховых аппаратов составляют 24 месяцев со дня ввода изделия в эксплуатацию, на ушные вкладыши индивидуального назначения – 12 месяцев.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2D6388" w:rsidRPr="002D6388" w:rsidRDefault="002D6388" w:rsidP="002D6388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2D6388">
        <w:rPr>
          <w:szCs w:val="24"/>
        </w:rPr>
        <w:t>Срок гарантийного ремонта со дня обращения инвалида не превышает 20 дней.</w:t>
      </w:r>
    </w:p>
    <w:p w:rsidR="002A1C8A" w:rsidRPr="002D6388" w:rsidRDefault="002D6388" w:rsidP="002D6388">
      <w:pPr>
        <w:widowControl w:val="0"/>
        <w:ind w:firstLine="708"/>
        <w:jc w:val="both"/>
        <w:rPr>
          <w:lang w:eastAsia="ru-RU"/>
        </w:rPr>
      </w:pPr>
      <w:r w:rsidRPr="002D6388"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508E8" w:rsidRDefault="009508E8" w:rsidP="005C591B">
      <w:pPr>
        <w:widowControl w:val="0"/>
        <w:jc w:val="center"/>
        <w:rPr>
          <w:b/>
          <w:bCs/>
          <w:u w:val="single"/>
          <w:lang w:eastAsia="ru-RU"/>
        </w:rPr>
      </w:pPr>
    </w:p>
    <w:p w:rsidR="005C591B" w:rsidRDefault="005C591B" w:rsidP="005C591B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2D6388" w:rsidRPr="002D6388" w:rsidRDefault="002D6388" w:rsidP="009508E8">
      <w:pPr>
        <w:widowControl w:val="0"/>
        <w:ind w:firstLine="708"/>
        <w:jc w:val="both"/>
      </w:pPr>
      <w:r w:rsidRPr="002D6388"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5C591B" w:rsidRPr="002D6388" w:rsidRDefault="002D6388" w:rsidP="002D6388">
      <w:pPr>
        <w:widowControl w:val="0"/>
        <w:jc w:val="both"/>
        <w:rPr>
          <w:b/>
          <w:u w:val="single"/>
        </w:rPr>
      </w:pPr>
      <w:r w:rsidRPr="002D6388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B47C69" w:rsidRDefault="00B47C69" w:rsidP="00B47C69">
      <w:pPr>
        <w:pStyle w:val="a7"/>
        <w:spacing w:after="0"/>
        <w:ind w:firstLine="708"/>
        <w:jc w:val="center"/>
        <w:rPr>
          <w:b/>
          <w:bCs/>
          <w:lang w:eastAsia="ru-RU"/>
        </w:rPr>
      </w:pPr>
    </w:p>
    <w:p w:rsidR="00BF4232" w:rsidRPr="00B47C69" w:rsidRDefault="00B47C69" w:rsidP="00B47C69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B47C69" w:rsidRPr="00A570EB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B47C69" w:rsidRDefault="00B47C69" w:rsidP="00B47C69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B47C69" w:rsidRDefault="00B47C69" w:rsidP="00B47C69">
      <w:pPr>
        <w:widowControl w:val="0"/>
        <w:ind w:firstLine="720"/>
        <w:jc w:val="both"/>
      </w:pPr>
      <w:r w:rsidRPr="00DF3F11">
        <w:t xml:space="preserve">Поставщик обязан предоставить Заказчику в течение </w:t>
      </w:r>
      <w:r>
        <w:t>10 (десяти)</w:t>
      </w:r>
      <w:r w:rsidRPr="00DF3F11">
        <w:t xml:space="preserve"> дней с момента </w:t>
      </w:r>
      <w:proofErr w:type="gramStart"/>
      <w:r w:rsidRPr="00DF3F11">
        <w:t>подписания контракта копии деклараций соответствия</w:t>
      </w:r>
      <w:proofErr w:type="gramEnd"/>
      <w:r w:rsidRPr="00DF3F11">
        <w:t xml:space="preserve"> и регистрационных удостоверений на поставляемый товар, заверенные Поставщиком.</w:t>
      </w:r>
    </w:p>
    <w:p w:rsidR="00600772" w:rsidRDefault="00600772" w:rsidP="00600772">
      <w:pPr>
        <w:widowControl w:val="0"/>
        <w:ind w:firstLine="720"/>
        <w:jc w:val="both"/>
      </w:pPr>
      <w:r>
        <w:rPr>
          <w:rFonts w:eastAsia="Calibri"/>
          <w:lang w:eastAsia="en-US"/>
        </w:rPr>
        <w:t xml:space="preserve">Поставщик обязан принять от Получателя некачественный Товар и заменить его в течение 3 (трех) календарных дней </w:t>
      </w:r>
      <w:proofErr w:type="gramStart"/>
      <w:r>
        <w:rPr>
          <w:rFonts w:eastAsia="Calibri"/>
          <w:lang w:eastAsia="en-US"/>
        </w:rPr>
        <w:t>с даты</w:t>
      </w:r>
      <w:proofErr w:type="gramEnd"/>
      <w:r>
        <w:rPr>
          <w:rFonts w:eastAsia="Calibri"/>
          <w:lang w:eastAsia="en-US"/>
        </w:rPr>
        <w:t xml:space="preserve">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BF4232" w:rsidRDefault="00BF4232" w:rsidP="00F35B38">
      <w:pPr>
        <w:pStyle w:val="a7"/>
        <w:spacing w:after="0"/>
        <w:ind w:firstLine="708"/>
        <w:jc w:val="both"/>
      </w:pPr>
    </w:p>
    <w:p w:rsidR="00857FC1" w:rsidRDefault="00857FC1" w:rsidP="00857FC1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857FC1" w:rsidRPr="00A570EB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857FC1" w:rsidRDefault="00857FC1" w:rsidP="00857FC1">
      <w:pPr>
        <w:widowControl w:val="0"/>
        <w:ind w:firstLine="720"/>
        <w:jc w:val="both"/>
        <w:rPr>
          <w:szCs w:val="28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126"/>
        <w:gridCol w:w="851"/>
      </w:tblGrid>
      <w:tr w:rsidR="009508E8" w:rsidTr="003F1081">
        <w:tc>
          <w:tcPr>
            <w:tcW w:w="2127" w:type="dxa"/>
            <w:shd w:val="clear" w:color="auto" w:fill="auto"/>
          </w:tcPr>
          <w:p w:rsidR="009508E8" w:rsidRPr="00E65CA8" w:rsidRDefault="009508E8" w:rsidP="003C1EEB">
            <w:pPr>
              <w:rPr>
                <w:sz w:val="22"/>
                <w:szCs w:val="22"/>
              </w:rPr>
            </w:pPr>
            <w:r w:rsidRPr="00E65CA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819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Наименование характеристик</w:t>
            </w:r>
          </w:p>
        </w:tc>
        <w:tc>
          <w:tcPr>
            <w:tcW w:w="2126" w:type="dxa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  <w:r w:rsidRPr="006A6A7E">
              <w:t>Показатели характеристик</w:t>
            </w:r>
          </w:p>
        </w:tc>
        <w:tc>
          <w:tcPr>
            <w:tcW w:w="851" w:type="dxa"/>
            <w:shd w:val="clear" w:color="auto" w:fill="auto"/>
          </w:tcPr>
          <w:p w:rsidR="009508E8" w:rsidRPr="006A6A7E" w:rsidRDefault="009508E8" w:rsidP="003F1081">
            <w:pPr>
              <w:pStyle w:val="a7"/>
              <w:spacing w:after="0"/>
              <w:jc w:val="center"/>
            </w:pPr>
            <w:r w:rsidRPr="006A6A7E">
              <w:t>Кол</w:t>
            </w:r>
            <w:r w:rsidR="003F1081">
              <w:t>-</w:t>
            </w:r>
            <w:r w:rsidRPr="006A6A7E">
              <w:t>во (шт.)</w:t>
            </w:r>
          </w:p>
        </w:tc>
      </w:tr>
      <w:tr w:rsidR="009508E8" w:rsidTr="003F1081">
        <w:trPr>
          <w:trHeight w:val="275"/>
        </w:trPr>
        <w:tc>
          <w:tcPr>
            <w:tcW w:w="2127" w:type="dxa"/>
            <w:vMerge w:val="restart"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1.Цифровые слуховые аппараты заушные сверхмощные,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аппаратов.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08E8" w:rsidRDefault="003F1081" w:rsidP="003C1EEB">
            <w:pPr>
              <w:pStyle w:val="a7"/>
              <w:spacing w:after="0"/>
              <w:jc w:val="center"/>
            </w:pPr>
            <w:r>
              <w:t>156</w:t>
            </w:r>
          </w:p>
        </w:tc>
      </w:tr>
      <w:tr w:rsidR="009508E8" w:rsidTr="003F1081">
        <w:trPr>
          <w:trHeight w:val="275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307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 Гц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353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4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</w:t>
            </w:r>
            <w:r w:rsidR="003F1081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адаптивная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система шумоподавления;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менеджер тихих шумов;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совместимость с ФМ системами;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3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элементы питания.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6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6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ind w:firstLine="87"/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 w:val="restart"/>
            <w:shd w:val="clear" w:color="auto" w:fill="auto"/>
          </w:tcPr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1595B">
              <w:rPr>
                <w:sz w:val="20"/>
                <w:szCs w:val="20"/>
                <w:lang w:eastAsia="en-US"/>
              </w:rPr>
              <w:t>2.Цифровые слуховые аппараты заушные мощные, в том числе с ушными вкладыша</w:t>
            </w:r>
            <w:r>
              <w:rPr>
                <w:sz w:val="20"/>
                <w:szCs w:val="20"/>
                <w:lang w:eastAsia="en-US"/>
              </w:rPr>
              <w:t>ми индивидуального изготовления</w:t>
            </w: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8E8" w:rsidRPr="006A6A7E" w:rsidRDefault="003F1081" w:rsidP="003C1EEB">
            <w:pPr>
              <w:pStyle w:val="a7"/>
              <w:spacing w:after="0"/>
              <w:jc w:val="center"/>
            </w:pPr>
            <w:r>
              <w:t>210</w:t>
            </w: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 100 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  <w:p w:rsidR="009508E8" w:rsidRPr="00D1595B" w:rsidRDefault="009508E8" w:rsidP="003C1EE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D1595B" w:rsidRDefault="009508E8" w:rsidP="003C1EEB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D1595B" w:rsidRDefault="009508E8" w:rsidP="003C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199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>наличие</w:t>
            </w:r>
          </w:p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644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D1595B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D1595B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126" w:type="dxa"/>
            <w:shd w:val="clear" w:color="auto" w:fill="auto"/>
          </w:tcPr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D1595B">
              <w:rPr>
                <w:sz w:val="20"/>
                <w:szCs w:val="20"/>
                <w:lang w:eastAsia="ar-SA"/>
              </w:rPr>
              <w:t xml:space="preserve">        Наличие</w:t>
            </w:r>
          </w:p>
          <w:p w:rsidR="009508E8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  <w:p w:rsidR="009508E8" w:rsidRPr="00D1595B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</w:tr>
      <w:tr w:rsidR="009508E8" w:rsidTr="003F1081">
        <w:trPr>
          <w:trHeight w:val="414"/>
        </w:trPr>
        <w:tc>
          <w:tcPr>
            <w:tcW w:w="2127" w:type="dxa"/>
            <w:vMerge w:val="restart"/>
            <w:shd w:val="clear" w:color="auto" w:fill="auto"/>
          </w:tcPr>
          <w:p w:rsidR="009508E8" w:rsidRPr="007F080A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3.</w:t>
            </w:r>
            <w:r w:rsidRPr="007F080A">
              <w:rPr>
                <w:bCs/>
                <w:color w:val="000000"/>
                <w:spacing w:val="-1"/>
                <w:sz w:val="20"/>
                <w:szCs w:val="20"/>
              </w:rPr>
              <w:t>Цифровые слуховые аппараты заушные средней мощности, в том числе с ушными вкладышами индивидуального изготовления</w:t>
            </w: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proofErr w:type="gramStart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</w:t>
            </w:r>
            <w:proofErr w:type="gramEnd"/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ВУЗД 90 слуховых аппаратов 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8E8" w:rsidRPr="00C35ECA" w:rsidRDefault="003F1081" w:rsidP="003C1EEB">
            <w:pPr>
              <w:pStyle w:val="a7"/>
              <w:jc w:val="center"/>
            </w:pPr>
            <w:r>
              <w:t>90</w:t>
            </w:r>
          </w:p>
        </w:tc>
      </w:tr>
      <w:tr w:rsidR="009508E8" w:rsidTr="003F1081">
        <w:trPr>
          <w:trHeight w:val="383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353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276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322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84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23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38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9508E8" w:rsidRPr="00C35ECA" w:rsidRDefault="009508E8" w:rsidP="003C1EE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261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184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261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690"/>
        </w:trPr>
        <w:tc>
          <w:tcPr>
            <w:tcW w:w="2127" w:type="dxa"/>
            <w:vMerge/>
            <w:shd w:val="clear" w:color="auto" w:fill="auto"/>
          </w:tcPr>
          <w:p w:rsidR="009508E8" w:rsidRPr="00D1595B" w:rsidRDefault="009508E8" w:rsidP="003C1EE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508E8" w:rsidRPr="00C35ECA" w:rsidRDefault="009508E8" w:rsidP="003C1EE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 инструкция по эксплуатации слухового аппарата</w:t>
            </w:r>
          </w:p>
        </w:tc>
        <w:tc>
          <w:tcPr>
            <w:tcW w:w="2126" w:type="dxa"/>
            <w:shd w:val="clear" w:color="auto" w:fill="auto"/>
          </w:tcPr>
          <w:p w:rsidR="009508E8" w:rsidRPr="00C35ECA" w:rsidRDefault="009508E8" w:rsidP="003C1EEB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C35EC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851" w:type="dxa"/>
            <w:vMerge/>
            <w:shd w:val="clear" w:color="auto" w:fill="auto"/>
          </w:tcPr>
          <w:p w:rsidR="009508E8" w:rsidRPr="00C35ECA" w:rsidRDefault="009508E8" w:rsidP="003C1EEB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508E8" w:rsidTr="003F1081">
        <w:trPr>
          <w:trHeight w:val="386"/>
        </w:trPr>
        <w:tc>
          <w:tcPr>
            <w:tcW w:w="9072" w:type="dxa"/>
            <w:gridSpan w:val="3"/>
            <w:shd w:val="clear" w:color="auto" w:fill="auto"/>
          </w:tcPr>
          <w:p w:rsidR="009508E8" w:rsidRDefault="009508E8" w:rsidP="003C1EEB">
            <w:pPr>
              <w:pStyle w:val="a7"/>
              <w:spacing w:after="0"/>
              <w:jc w:val="center"/>
            </w:pPr>
            <w:r>
              <w:t>Итого</w:t>
            </w:r>
          </w:p>
          <w:p w:rsidR="009508E8" w:rsidRPr="006A6A7E" w:rsidRDefault="009508E8" w:rsidP="003C1EEB">
            <w:pPr>
              <w:pStyle w:val="a7"/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508E8" w:rsidRPr="006A6A7E" w:rsidRDefault="003F1081" w:rsidP="003C1EEB">
            <w:pPr>
              <w:pStyle w:val="a7"/>
              <w:spacing w:after="0"/>
              <w:jc w:val="center"/>
            </w:pPr>
            <w:r>
              <w:t>456</w:t>
            </w:r>
          </w:p>
        </w:tc>
      </w:tr>
    </w:tbl>
    <w:p w:rsidR="00B35EB9" w:rsidRDefault="00B35EB9" w:rsidP="000168E9">
      <w:pPr>
        <w:pStyle w:val="a7"/>
        <w:spacing w:after="0"/>
      </w:pPr>
    </w:p>
    <w:p w:rsidR="00065CD9" w:rsidRPr="003E6F2D" w:rsidRDefault="00065CD9" w:rsidP="000168E9">
      <w:pPr>
        <w:pStyle w:val="a7"/>
        <w:spacing w:after="0"/>
      </w:pPr>
      <w:bookmarkStart w:id="0" w:name="_GoBack"/>
      <w:bookmarkEnd w:id="0"/>
    </w:p>
    <w:sectPr w:rsidR="00065CD9" w:rsidRPr="003E6F2D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5A9E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83DE6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200D5"/>
    <w:rsid w:val="00224831"/>
    <w:rsid w:val="00224B5D"/>
    <w:rsid w:val="00224BEC"/>
    <w:rsid w:val="002329FC"/>
    <w:rsid w:val="002362CD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57E0E"/>
    <w:rsid w:val="0037680B"/>
    <w:rsid w:val="00395E64"/>
    <w:rsid w:val="003A592E"/>
    <w:rsid w:val="003B56E0"/>
    <w:rsid w:val="003E34F3"/>
    <w:rsid w:val="003E6F2D"/>
    <w:rsid w:val="003F1081"/>
    <w:rsid w:val="003F6332"/>
    <w:rsid w:val="00400BAC"/>
    <w:rsid w:val="0040280D"/>
    <w:rsid w:val="00407130"/>
    <w:rsid w:val="00413C4E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0320B"/>
    <w:rsid w:val="00615C6A"/>
    <w:rsid w:val="0062370D"/>
    <w:rsid w:val="00627F5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1507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paleeva</cp:lastModifiedBy>
  <cp:revision>9</cp:revision>
  <cp:lastPrinted>2017-12-19T12:21:00Z</cp:lastPrinted>
  <dcterms:created xsi:type="dcterms:W3CDTF">2017-12-19T12:23:00Z</dcterms:created>
  <dcterms:modified xsi:type="dcterms:W3CDTF">2018-08-01T01:23:00Z</dcterms:modified>
</cp:coreProperties>
</file>