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Pr="003A7D12" w:rsidRDefault="005C5BCC" w:rsidP="0024485D">
      <w:pPr>
        <w:pStyle w:val="affc"/>
        <w:tabs>
          <w:tab w:val="left" w:pos="142"/>
        </w:tabs>
        <w:spacing w:after="240"/>
        <w:ind w:firstLine="709"/>
        <w:rPr>
          <w:b w:val="0"/>
          <w:bCs/>
          <w:sz w:val="28"/>
          <w:szCs w:val="28"/>
          <w:lang w:eastAsia="en-US"/>
        </w:rPr>
      </w:pPr>
      <w:r w:rsidRPr="003A7D12">
        <w:rPr>
          <w:sz w:val="28"/>
          <w:szCs w:val="28"/>
        </w:rPr>
        <w:t xml:space="preserve">. </w:t>
      </w:r>
      <w:r w:rsidR="000C40D2" w:rsidRPr="003A7D12">
        <w:rPr>
          <w:bCs/>
          <w:sz w:val="28"/>
          <w:szCs w:val="28"/>
          <w:lang w:eastAsia="en-US"/>
        </w:rPr>
        <w:t>Описание объекта закупки</w:t>
      </w:r>
    </w:p>
    <w:p w:rsidR="00F60641" w:rsidRPr="003A7D12" w:rsidRDefault="00F60641" w:rsidP="0024485D">
      <w:pPr>
        <w:keepNext/>
        <w:keepLines/>
        <w:tabs>
          <w:tab w:val="left" w:pos="142"/>
        </w:tabs>
        <w:suppressAutoHyphens/>
        <w:spacing w:after="120" w:line="360" w:lineRule="atLeast"/>
        <w:ind w:firstLine="709"/>
        <w:jc w:val="both"/>
        <w:outlineLvl w:val="0"/>
        <w:rPr>
          <w:b/>
          <w:smallCaps/>
          <w:spacing w:val="20"/>
          <w:sz w:val="36"/>
        </w:rPr>
      </w:pPr>
      <w:bookmarkStart w:id="0" w:name="_Сроки_выполнения_работ"/>
      <w:bookmarkEnd w:id="0"/>
      <w:r w:rsidRPr="003A7D12">
        <w:rPr>
          <w:b/>
          <w:smallCaps/>
          <w:spacing w:val="20"/>
          <w:sz w:val="36"/>
        </w:rPr>
        <w:t>Сокращения и определения</w:t>
      </w:r>
    </w:p>
    <w:tbl>
      <w:tblPr>
        <w:tblStyle w:val="2ffff8"/>
        <w:tblW w:w="5000" w:type="pct"/>
        <w:tblLook w:val="04E0" w:firstRow="1" w:lastRow="1" w:firstColumn="1" w:lastColumn="0" w:noHBand="0" w:noVBand="1"/>
      </w:tblPr>
      <w:tblGrid>
        <w:gridCol w:w="2002"/>
        <w:gridCol w:w="7909"/>
      </w:tblGrid>
      <w:tr w:rsidR="00F60641" w:rsidRPr="003A7D12" w:rsidTr="00F60641">
        <w:trPr>
          <w:cnfStyle w:val="100000000000" w:firstRow="1" w:lastRow="0" w:firstColumn="0" w:lastColumn="0" w:oddVBand="0" w:evenVBand="0" w:oddHBand="0" w:evenHBand="0" w:firstRowFirstColumn="0" w:firstRowLastColumn="0" w:lastRowFirstColumn="0" w:lastRowLastColumn="0"/>
          <w:trHeight w:val="699"/>
        </w:trPr>
        <w:tc>
          <w:tcPr>
            <w:tcW w:w="1010" w:type="pct"/>
            <w:vAlign w:val="center"/>
            <w:hideMark/>
          </w:tcPr>
          <w:p w:rsidR="00F60641" w:rsidRPr="003A7D12" w:rsidRDefault="00F60641" w:rsidP="0024485D">
            <w:pPr>
              <w:widowControl w:val="0"/>
              <w:tabs>
                <w:tab w:val="left" w:pos="142"/>
              </w:tabs>
              <w:spacing w:before="144" w:after="144"/>
              <w:rPr>
                <w:rFonts w:eastAsia="Calibri"/>
                <w:sz w:val="22"/>
                <w:szCs w:val="22"/>
              </w:rPr>
            </w:pPr>
            <w:r w:rsidRPr="003A7D12">
              <w:rPr>
                <w:rFonts w:eastAsia="Calibri"/>
                <w:sz w:val="22"/>
                <w:szCs w:val="22"/>
              </w:rPr>
              <w:t>Сокращение, обозначение</w:t>
            </w:r>
          </w:p>
        </w:tc>
        <w:tc>
          <w:tcPr>
            <w:tcW w:w="3990" w:type="pct"/>
            <w:vAlign w:val="center"/>
            <w:hideMark/>
          </w:tcPr>
          <w:p w:rsidR="00F60641" w:rsidRPr="003A7D12" w:rsidRDefault="00F60641" w:rsidP="0024485D">
            <w:pPr>
              <w:widowControl w:val="0"/>
              <w:tabs>
                <w:tab w:val="left" w:pos="142"/>
              </w:tabs>
              <w:spacing w:before="144" w:after="144"/>
              <w:rPr>
                <w:rFonts w:eastAsia="Calibri"/>
                <w:sz w:val="22"/>
                <w:szCs w:val="22"/>
              </w:rPr>
            </w:pPr>
            <w:r w:rsidRPr="003A7D12">
              <w:rPr>
                <w:rFonts w:eastAsia="Calibri"/>
                <w:sz w:val="22"/>
                <w:szCs w:val="22"/>
              </w:rPr>
              <w:t>Расшифровка</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АРМ</w:t>
            </w:r>
          </w:p>
        </w:tc>
        <w:tc>
          <w:tcPr>
            <w:tcW w:w="399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Автоматизированные рабочие места</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ЕИКП</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Единое информационно-коммуникационное пространство Фонда</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ЕКСПД</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Единая корпоративная сеть передачи данных Фонда</w:t>
            </w:r>
          </w:p>
        </w:tc>
      </w:tr>
      <w:tr w:rsidR="00F60641" w:rsidRPr="003A7D12" w:rsidTr="00F60641">
        <w:tc>
          <w:tcPr>
            <w:tcW w:w="101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Заказчик</w:t>
            </w:r>
          </w:p>
        </w:tc>
        <w:tc>
          <w:tcPr>
            <w:tcW w:w="399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Заказчик по Государственному контракту</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Комплекс</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Совокупность всех поставляемых ТС и ПО</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ЛВС</w:t>
            </w:r>
          </w:p>
        </w:tc>
        <w:tc>
          <w:tcPr>
            <w:tcW w:w="3990" w:type="pct"/>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Локальная вычислительная сеть Фонда</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ОС</w:t>
            </w:r>
          </w:p>
        </w:tc>
        <w:tc>
          <w:tcPr>
            <w:tcW w:w="3990" w:type="pct"/>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Операционная система</w:t>
            </w:r>
          </w:p>
        </w:tc>
      </w:tr>
      <w:tr w:rsidR="00F60641" w:rsidRPr="003A7D12" w:rsidTr="00F60641">
        <w:tc>
          <w:tcPr>
            <w:tcW w:w="1010" w:type="pct"/>
            <w:hideMark/>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ПАК</w:t>
            </w:r>
          </w:p>
        </w:tc>
        <w:tc>
          <w:tcPr>
            <w:tcW w:w="3990" w:type="pct"/>
            <w:hideMark/>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Программно-аппаратный комплекс</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rPr>
            </w:pPr>
            <w:r w:rsidRPr="003A7D12">
              <w:rPr>
                <w:rFonts w:eastAsia="Calibri"/>
                <w:sz w:val="22"/>
                <w:szCs w:val="22"/>
              </w:rPr>
              <w:t>ПКЗИ</w:t>
            </w:r>
          </w:p>
        </w:tc>
        <w:tc>
          <w:tcPr>
            <w:tcW w:w="3990" w:type="pct"/>
          </w:tcPr>
          <w:p w:rsidR="00F60641" w:rsidRPr="003A7D12" w:rsidRDefault="00F60641" w:rsidP="0024485D">
            <w:pPr>
              <w:widowControl w:val="0"/>
              <w:tabs>
                <w:tab w:val="left" w:pos="142"/>
              </w:tabs>
              <w:rPr>
                <w:rFonts w:eastAsia="Calibri"/>
                <w:sz w:val="22"/>
                <w:szCs w:val="22"/>
              </w:rPr>
            </w:pPr>
            <w:r w:rsidRPr="003A7D12">
              <w:rPr>
                <w:rFonts w:eastAsia="Calibri"/>
                <w:sz w:val="22"/>
                <w:szCs w:val="22"/>
                <w:lang w:eastAsia="ar-SA"/>
              </w:rPr>
              <w:t xml:space="preserve">Подсистема криптографической защиты информации </w:t>
            </w:r>
          </w:p>
        </w:tc>
      </w:tr>
      <w:tr w:rsidR="00F60641" w:rsidRPr="003A7D12" w:rsidTr="00F60641">
        <w:tc>
          <w:tcPr>
            <w:tcW w:w="101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ПО</w:t>
            </w:r>
          </w:p>
        </w:tc>
        <w:tc>
          <w:tcPr>
            <w:tcW w:w="399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Программное обеспечение</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Получатель</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Региональное отделение Фонда, являющееся грузополучателем и ответственное за приемку работ</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Производитель</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 xml:space="preserve">ОАО «ИнфоТеКС» – производитель ТС и ПО </w:t>
            </w:r>
            <w:r w:rsidRPr="003A7D12">
              <w:rPr>
                <w:rFonts w:eastAsia="Calibri"/>
                <w:sz w:val="22"/>
                <w:szCs w:val="22"/>
                <w:lang w:val="en-US" w:eastAsia="en-US"/>
              </w:rPr>
              <w:t>ViPNet</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Разнарядка</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Приложение А к настоящему ТЗ</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Регулятор</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Регуляторы в области защиты информации (ФСБ России, ФСТЭК России)</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РО</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Региональное отделение Фонда</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РЦОД</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Резервный ЦОД (г. Москва, ул. Академика Курчатова, д. 1, стр. 119)</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Сервисная компания</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Организация, осуществляющая сервисное сопровождение информационно-вычислительной инфраструктуры Фонда на основании действующего государственного контракта</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СКЗИ</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Средство криптографической защиты информации</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ССОП</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Сети связи общего пользования</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Товар, Компонент</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Единица поставляемой продукции, в том числе ТС (оборудование), право на ПО, сертификат активации технической поддержки ТС или ПО</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ТС</w:t>
            </w:r>
          </w:p>
        </w:tc>
        <w:tc>
          <w:tcPr>
            <w:tcW w:w="399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Техническое средство (в том числе ПАК, материальный носитель)</w:t>
            </w:r>
          </w:p>
        </w:tc>
      </w:tr>
      <w:tr w:rsidR="00F60641" w:rsidRPr="003A7D12" w:rsidTr="00F60641">
        <w:tc>
          <w:tcPr>
            <w:tcW w:w="101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ТЗ</w:t>
            </w:r>
          </w:p>
        </w:tc>
        <w:tc>
          <w:tcPr>
            <w:tcW w:w="399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Техническое задание</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ТОФ</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 xml:space="preserve">Территориальный орган Фонда (в том числе РО, филиал, УП) – объект, расположенный по адресу </w:t>
            </w:r>
            <w:r w:rsidRPr="003A7D12">
              <w:rPr>
                <w:rFonts w:eastAsia="Calibri"/>
                <w:sz w:val="22"/>
                <w:szCs w:val="22"/>
              </w:rPr>
              <w:t>передачи поставляемых комплектов</w:t>
            </w:r>
            <w:r w:rsidRPr="003A7D12">
              <w:rPr>
                <w:rFonts w:eastAsia="Calibri"/>
                <w:sz w:val="22"/>
                <w:szCs w:val="22"/>
                <w:lang w:eastAsia="en-US"/>
              </w:rPr>
              <w:t xml:space="preserve"> и выполнения работ согласно Разнарядке</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УП</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Уполномоченный представитель Фонда</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ФЗ</w:t>
            </w:r>
          </w:p>
        </w:tc>
        <w:tc>
          <w:tcPr>
            <w:tcW w:w="3990" w:type="pct"/>
            <w:hideMark/>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Федеральный закон</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ФСС РФ, Фонд</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Фонд социального страхования Российской Федерации</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ЦА</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Центральный аппарат Фонда (г. Москва, Орликов пер., д.3а)</w:t>
            </w:r>
          </w:p>
        </w:tc>
      </w:tr>
      <w:tr w:rsidR="00F60641" w:rsidRPr="003A7D12" w:rsidTr="00F60641">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ЦОД</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Центр обработки данных Фонда (г. Москва, пр-т Мира д.105 стр.6)</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ЭП</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Электронная подпись</w:t>
            </w:r>
          </w:p>
        </w:tc>
      </w:tr>
      <w:tr w:rsidR="00F60641" w:rsidRPr="003A7D12" w:rsidTr="00F60641">
        <w:trPr>
          <w:cnfStyle w:val="010000000000" w:firstRow="0" w:lastRow="1" w:firstColumn="0" w:lastColumn="0" w:oddVBand="0" w:evenVBand="0" w:oddHBand="0" w:evenHBand="0" w:firstRowFirstColumn="0" w:firstRowLastColumn="0" w:lastRowFirstColumn="0" w:lastRowLastColumn="0"/>
        </w:trPr>
        <w:tc>
          <w:tcPr>
            <w:tcW w:w="101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ViPNet</w:t>
            </w:r>
          </w:p>
        </w:tc>
        <w:tc>
          <w:tcPr>
            <w:tcW w:w="3990" w:type="pct"/>
          </w:tcPr>
          <w:p w:rsidR="00F60641" w:rsidRPr="003A7D12" w:rsidRDefault="00F60641" w:rsidP="0024485D">
            <w:pPr>
              <w:widowControl w:val="0"/>
              <w:tabs>
                <w:tab w:val="left" w:pos="142"/>
              </w:tabs>
              <w:rPr>
                <w:rFonts w:eastAsia="Calibri"/>
                <w:sz w:val="22"/>
                <w:szCs w:val="22"/>
                <w:lang w:eastAsia="en-US"/>
              </w:rPr>
            </w:pPr>
            <w:r w:rsidRPr="003A7D12">
              <w:rPr>
                <w:rFonts w:eastAsia="Calibri"/>
                <w:sz w:val="22"/>
                <w:szCs w:val="22"/>
                <w:lang w:eastAsia="en-US"/>
              </w:rPr>
              <w:t>Технология и ПО обеспечения ИБ, разработанные ОАО «ИнфоТеКС»</w:t>
            </w:r>
          </w:p>
        </w:tc>
      </w:tr>
    </w:tbl>
    <w:p w:rsidR="00F60641" w:rsidRPr="003A7D12" w:rsidRDefault="00F60641" w:rsidP="0024485D">
      <w:pPr>
        <w:keepNext/>
        <w:keepLines/>
        <w:numPr>
          <w:ilvl w:val="0"/>
          <w:numId w:val="97"/>
        </w:numPr>
        <w:tabs>
          <w:tab w:val="left" w:pos="142"/>
        </w:tabs>
        <w:suppressAutoHyphens/>
        <w:spacing w:before="600" w:after="120" w:line="360" w:lineRule="atLeast"/>
        <w:ind w:left="0" w:firstLine="709"/>
        <w:outlineLvl w:val="0"/>
        <w:rPr>
          <w:sz w:val="28"/>
        </w:rPr>
      </w:pPr>
      <w:r w:rsidRPr="003A7D12">
        <w:rPr>
          <w:sz w:val="28"/>
        </w:rPr>
        <w:t>Общие сведения</w:t>
      </w:r>
    </w:p>
    <w:p w:rsidR="00F60641" w:rsidRPr="003A7D12" w:rsidRDefault="00F60641" w:rsidP="0024485D">
      <w:pPr>
        <w:tabs>
          <w:tab w:val="left" w:pos="142"/>
        </w:tabs>
        <w:spacing w:line="360" w:lineRule="atLeast"/>
        <w:ind w:firstLine="709"/>
        <w:jc w:val="both"/>
        <w:rPr>
          <w:sz w:val="26"/>
        </w:rPr>
      </w:pPr>
      <w:r w:rsidRPr="003A7D12">
        <w:rPr>
          <w:sz w:val="26"/>
        </w:rPr>
        <w:t xml:space="preserve">Исполнитель на основании заключаемого Государственного контракта должен выполнить работы </w:t>
      </w:r>
      <w:bookmarkStart w:id="1" w:name="тема"/>
      <w:r w:rsidRPr="003A7D12">
        <w:rPr>
          <w:sz w:val="26"/>
        </w:rPr>
        <w:t>по модернизации защищенной сети до уровня филиалов и уполномоченных представителей Фонда социального страхования Российской Федерации с повышением класса средств криптографической защиты информации до КС3</w:t>
      </w:r>
      <w:bookmarkEnd w:id="1"/>
      <w:r w:rsidRPr="003A7D12">
        <w:rPr>
          <w:sz w:val="26"/>
        </w:rPr>
        <w:t>.</w:t>
      </w:r>
    </w:p>
    <w:p w:rsidR="00F60641" w:rsidRPr="003A7D12" w:rsidRDefault="00F60641" w:rsidP="0024485D">
      <w:pPr>
        <w:tabs>
          <w:tab w:val="left" w:pos="142"/>
        </w:tabs>
        <w:spacing w:line="360" w:lineRule="atLeast"/>
        <w:ind w:firstLine="709"/>
        <w:jc w:val="both"/>
        <w:rPr>
          <w:sz w:val="26"/>
        </w:rPr>
      </w:pPr>
      <w:r w:rsidRPr="003A7D12">
        <w:rPr>
          <w:sz w:val="26"/>
        </w:rPr>
        <w:t xml:space="preserve">Работы </w:t>
      </w:r>
      <w:r w:rsidRPr="003A7D12">
        <w:rPr>
          <w:sz w:val="26"/>
        </w:rPr>
        <w:fldChar w:fldCharType="begin"/>
      </w:r>
      <w:r w:rsidRPr="003A7D12">
        <w:rPr>
          <w:sz w:val="26"/>
        </w:rPr>
        <w:instrText xml:space="preserve"> REF тема \h  \* MERGEFORMAT </w:instrText>
      </w:r>
      <w:r w:rsidRPr="003A7D12">
        <w:rPr>
          <w:sz w:val="26"/>
        </w:rPr>
      </w:r>
      <w:r w:rsidRPr="003A7D12">
        <w:rPr>
          <w:sz w:val="26"/>
        </w:rPr>
        <w:fldChar w:fldCharType="separate"/>
      </w:r>
      <w:r w:rsidRPr="003A7D12">
        <w:rPr>
          <w:sz w:val="26"/>
        </w:rPr>
        <w:t>по модернизации защищенной сети до уровня филиалов и уполномоченных представителей Фонда социального страхования Российской Федерации с повышением класса средств криптографической защиты информации до КС3</w:t>
      </w:r>
      <w:r w:rsidRPr="003A7D12">
        <w:rPr>
          <w:sz w:val="26"/>
        </w:rPr>
        <w:fldChar w:fldCharType="end"/>
      </w:r>
      <w:r w:rsidRPr="003A7D12">
        <w:rPr>
          <w:sz w:val="26"/>
        </w:rPr>
        <w:t xml:space="preserve"> подразумевают поставку комплекса технических средств и программного обеспечения (далее – Комплекс), сертификатов активации сервиса технической поддержки технических средств и программного обеспечения, а также выполнение в территориальных органах Фонда пусконаладочных работ по установке и настройке поставляемого Комплекса.</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r w:rsidRPr="003A7D12">
        <w:rPr>
          <w:b/>
          <w:bCs/>
          <w:i/>
          <w:iCs/>
          <w:sz w:val="28"/>
          <w:szCs w:val="28"/>
        </w:rPr>
        <w:t>Сроки выполнения работ</w:t>
      </w:r>
    </w:p>
    <w:p w:rsidR="00F60641" w:rsidRPr="003A7D12" w:rsidRDefault="00F60641" w:rsidP="0024485D">
      <w:pPr>
        <w:tabs>
          <w:tab w:val="left" w:pos="142"/>
        </w:tabs>
        <w:spacing w:line="360" w:lineRule="atLeast"/>
        <w:ind w:firstLine="709"/>
        <w:jc w:val="both"/>
        <w:rPr>
          <w:iCs/>
          <w:spacing w:val="4"/>
          <w:sz w:val="26"/>
        </w:rPr>
      </w:pPr>
      <w:r w:rsidRPr="003A7D12">
        <w:rPr>
          <w:iCs/>
          <w:spacing w:val="4"/>
          <w:sz w:val="26"/>
        </w:rPr>
        <w:t xml:space="preserve">Работы должны быть выполнены поэтапно. Сроки выполнения этапов работ: </w:t>
      </w:r>
    </w:p>
    <w:p w:rsidR="00F60641" w:rsidRPr="003A7D12" w:rsidRDefault="00F60641" w:rsidP="0024485D">
      <w:pPr>
        <w:tabs>
          <w:tab w:val="left" w:pos="142"/>
        </w:tabs>
        <w:spacing w:line="360" w:lineRule="atLeast"/>
        <w:ind w:firstLine="709"/>
        <w:jc w:val="both"/>
        <w:rPr>
          <w:sz w:val="26"/>
        </w:rPr>
      </w:pPr>
      <w:r w:rsidRPr="003A7D12">
        <w:rPr>
          <w:iCs/>
          <w:spacing w:val="4"/>
          <w:sz w:val="26"/>
        </w:rPr>
        <w:t xml:space="preserve">Этап 1 – </w:t>
      </w:r>
      <w:r w:rsidRPr="003A7D12">
        <w:rPr>
          <w:sz w:val="26"/>
        </w:rPr>
        <w:t>с даты заключения Государственного контракта по 07 декабря 2018 года.</w:t>
      </w:r>
    </w:p>
    <w:p w:rsidR="00F60641" w:rsidRPr="003A7D12" w:rsidRDefault="00F60641" w:rsidP="0024485D">
      <w:pPr>
        <w:tabs>
          <w:tab w:val="left" w:pos="142"/>
        </w:tabs>
        <w:spacing w:line="360" w:lineRule="atLeast"/>
        <w:ind w:firstLine="709"/>
        <w:jc w:val="both"/>
        <w:rPr>
          <w:sz w:val="26"/>
        </w:rPr>
      </w:pPr>
      <w:r w:rsidRPr="003A7D12">
        <w:rPr>
          <w:iCs/>
          <w:spacing w:val="4"/>
          <w:sz w:val="26"/>
        </w:rPr>
        <w:t xml:space="preserve">Этап 2 – </w:t>
      </w:r>
      <w:r w:rsidRPr="003A7D12">
        <w:rPr>
          <w:sz w:val="26"/>
        </w:rPr>
        <w:t>с даты заключения Государственного контракта по 21 июня 2019 года.</w:t>
      </w:r>
    </w:p>
    <w:p w:rsidR="00F60641" w:rsidRPr="003A7D12" w:rsidRDefault="00F60641" w:rsidP="0024485D">
      <w:pPr>
        <w:tabs>
          <w:tab w:val="left" w:pos="142"/>
        </w:tabs>
        <w:spacing w:line="360" w:lineRule="atLeast"/>
        <w:ind w:firstLine="709"/>
        <w:jc w:val="both"/>
        <w:rPr>
          <w:sz w:val="26"/>
        </w:rPr>
      </w:pPr>
      <w:r w:rsidRPr="003A7D12">
        <w:rPr>
          <w:iCs/>
          <w:spacing w:val="4"/>
          <w:sz w:val="26"/>
        </w:rPr>
        <w:t xml:space="preserve">Этап 3 – </w:t>
      </w:r>
      <w:r w:rsidRPr="003A7D12">
        <w:rPr>
          <w:sz w:val="26"/>
        </w:rPr>
        <w:t>с даты заключения Государственного контракта по 03 декабря 2019 года.</w:t>
      </w:r>
    </w:p>
    <w:p w:rsidR="00F60641" w:rsidRPr="003A7D12" w:rsidRDefault="00F60641" w:rsidP="0024485D">
      <w:pPr>
        <w:tabs>
          <w:tab w:val="left" w:pos="142"/>
        </w:tabs>
        <w:spacing w:line="360" w:lineRule="atLeast"/>
        <w:ind w:firstLine="709"/>
        <w:jc w:val="both"/>
        <w:rPr>
          <w:sz w:val="26"/>
        </w:rPr>
      </w:pPr>
      <w:r w:rsidRPr="003A7D12">
        <w:rPr>
          <w:sz w:val="26"/>
        </w:rPr>
        <w:t xml:space="preserve">Требования к составу и содержанию работ определяются в разделе </w:t>
      </w:r>
      <w:r w:rsidRPr="003A7D12">
        <w:rPr>
          <w:sz w:val="26"/>
        </w:rPr>
        <w:fldChar w:fldCharType="begin"/>
      </w:r>
      <w:r w:rsidRPr="003A7D12">
        <w:rPr>
          <w:sz w:val="26"/>
        </w:rPr>
        <w:instrText xml:space="preserve"> REF _Ref481684407 \n \h  \* MERGEFORMAT </w:instrText>
      </w:r>
      <w:r w:rsidRPr="003A7D12">
        <w:rPr>
          <w:sz w:val="26"/>
        </w:rPr>
      </w:r>
      <w:r w:rsidRPr="003A7D12">
        <w:rPr>
          <w:sz w:val="26"/>
        </w:rPr>
        <w:fldChar w:fldCharType="separate"/>
      </w:r>
      <w:r w:rsidRPr="003A7D12">
        <w:rPr>
          <w:sz w:val="26"/>
        </w:rPr>
        <w:t>3</w:t>
      </w:r>
      <w:r w:rsidRPr="003A7D12">
        <w:rPr>
          <w:sz w:val="26"/>
        </w:rPr>
        <w:fldChar w:fldCharType="end"/>
      </w:r>
      <w:r w:rsidRPr="003A7D12">
        <w:rPr>
          <w:sz w:val="26"/>
        </w:rPr>
        <w:t xml:space="preserve"> настоящего Технического задания (далее – ТЗ).</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2" w:name="_Основания_выполнения_работ"/>
      <w:bookmarkEnd w:id="2"/>
      <w:r w:rsidRPr="003A7D12">
        <w:rPr>
          <w:b/>
          <w:bCs/>
          <w:i/>
          <w:iCs/>
          <w:sz w:val="28"/>
          <w:szCs w:val="28"/>
        </w:rPr>
        <w:t>Основания выполнения работ</w:t>
      </w:r>
    </w:p>
    <w:p w:rsidR="00F60641" w:rsidRPr="003A7D12" w:rsidRDefault="00F60641" w:rsidP="0024485D">
      <w:pPr>
        <w:tabs>
          <w:tab w:val="left" w:pos="142"/>
        </w:tabs>
        <w:spacing w:line="360" w:lineRule="atLeast"/>
        <w:ind w:firstLine="709"/>
        <w:jc w:val="both"/>
        <w:rPr>
          <w:sz w:val="26"/>
        </w:rPr>
      </w:pPr>
      <w:r w:rsidRPr="003A7D12">
        <w:rPr>
          <w:sz w:val="26"/>
        </w:rPr>
        <w:t xml:space="preserve">Основаниями выполнения работ </w:t>
      </w:r>
      <w:r w:rsidRPr="003A7D12">
        <w:rPr>
          <w:sz w:val="26"/>
        </w:rPr>
        <w:fldChar w:fldCharType="begin"/>
      </w:r>
      <w:r w:rsidRPr="003A7D12">
        <w:rPr>
          <w:sz w:val="26"/>
        </w:rPr>
        <w:instrText xml:space="preserve"> REF тема \h  \* MERGEFORMAT </w:instrText>
      </w:r>
      <w:r w:rsidRPr="003A7D12">
        <w:rPr>
          <w:sz w:val="26"/>
        </w:rPr>
      </w:r>
      <w:r w:rsidRPr="003A7D12">
        <w:rPr>
          <w:sz w:val="26"/>
        </w:rPr>
        <w:fldChar w:fldCharType="separate"/>
      </w:r>
      <w:r w:rsidRPr="003A7D12">
        <w:rPr>
          <w:sz w:val="26"/>
        </w:rPr>
        <w:t>по модернизации защищенной сети до уровня филиалов и уполномоченных представителей Фонда социального страхования Российской Федерации с повышением класса средств криптографической защиты информации до КС3</w:t>
      </w:r>
      <w:r w:rsidRPr="003A7D12">
        <w:rPr>
          <w:sz w:val="26"/>
        </w:rPr>
        <w:fldChar w:fldCharType="end"/>
      </w:r>
      <w:r w:rsidRPr="003A7D12">
        <w:rPr>
          <w:sz w:val="26"/>
        </w:rPr>
        <w:t xml:space="preserve"> являются:</w:t>
      </w:r>
    </w:p>
    <w:p w:rsidR="00F60641" w:rsidRPr="003A7D12" w:rsidRDefault="00F60641" w:rsidP="0024485D">
      <w:pPr>
        <w:tabs>
          <w:tab w:val="left" w:pos="142"/>
        </w:tabs>
        <w:spacing w:after="120" w:line="360" w:lineRule="atLeast"/>
        <w:ind w:firstLine="709"/>
        <w:contextualSpacing/>
        <w:jc w:val="both"/>
        <w:rPr>
          <w:rFonts w:eastAsia="Calibri"/>
          <w:sz w:val="26"/>
          <w:szCs w:val="26"/>
        </w:rPr>
      </w:pPr>
      <w:r w:rsidRPr="003A7D12">
        <w:rPr>
          <w:rFonts w:eastAsia="Calibri"/>
          <w:sz w:val="26"/>
          <w:szCs w:val="26"/>
        </w:rPr>
        <w:t>Комплект рабочей и эксплуатационной документации (МВАЮ.425790.003.РД, МВАЮ.425790.003.ЭД на модернизацию защищенной сети до уровня региональных отделений Фонда социального страхования Российской Федерации с повышением класса средств криптографической защиты информации до КС3), разработанной на основании Государственного контракта №330 от 20.09.2017;</w:t>
      </w:r>
    </w:p>
    <w:p w:rsidR="00F60641" w:rsidRPr="003A7D12" w:rsidRDefault="00F60641" w:rsidP="0024485D">
      <w:pPr>
        <w:tabs>
          <w:tab w:val="left" w:pos="142"/>
        </w:tabs>
        <w:spacing w:after="120" w:line="360" w:lineRule="atLeast"/>
        <w:ind w:firstLine="709"/>
        <w:contextualSpacing/>
        <w:jc w:val="both"/>
        <w:rPr>
          <w:rFonts w:eastAsia="Calibri"/>
          <w:sz w:val="26"/>
          <w:szCs w:val="26"/>
        </w:rPr>
      </w:pPr>
      <w:r w:rsidRPr="003A7D12">
        <w:rPr>
          <w:rFonts w:eastAsia="Calibri"/>
          <w:sz w:val="26"/>
          <w:szCs w:val="26"/>
        </w:rPr>
        <w:t>Документация на Комплексную систему обеспечения информационной безопасности (98957020.425180.ТЗИБ Федеральная государственная информационная система Единая интегрированная информационная система «Соцстрах». Комплексная система обеспечения информационной безопасности. Техническое задание, включая Частное техническое задание на Подсистему криптографической защиты каналов связи корпоративной сети передачи данных), актуализированная на основании Государственного контракта №314 от 04.09.2017;</w:t>
      </w:r>
    </w:p>
    <w:p w:rsidR="00F60641" w:rsidRPr="003A7D12" w:rsidRDefault="00F60641" w:rsidP="0024485D">
      <w:pPr>
        <w:tabs>
          <w:tab w:val="left" w:pos="142"/>
        </w:tabs>
        <w:spacing w:after="120" w:line="360" w:lineRule="atLeast"/>
        <w:ind w:firstLine="709"/>
        <w:contextualSpacing/>
        <w:jc w:val="both"/>
        <w:rPr>
          <w:rFonts w:eastAsia="Calibri"/>
          <w:sz w:val="26"/>
          <w:szCs w:val="26"/>
        </w:rPr>
      </w:pPr>
      <w:r w:rsidRPr="003A7D12">
        <w:rPr>
          <w:rFonts w:eastAsia="Calibri"/>
          <w:sz w:val="26"/>
          <w:szCs w:val="26"/>
        </w:rPr>
        <w:t>Комплект рабочей и эксплуатационной документации (МВАЮ.425790.001-РД, МВАЮ.425790.001-ЭД на модернизацию системы информационной безопасности Фонда социального страхования Российской Федерации), разработанной на основании Государственного контракта №412 от 03.11.2015;</w:t>
      </w:r>
    </w:p>
    <w:p w:rsidR="00F60641" w:rsidRPr="003A7D12" w:rsidRDefault="00F60641" w:rsidP="0024485D">
      <w:pPr>
        <w:tabs>
          <w:tab w:val="left" w:pos="142"/>
        </w:tabs>
        <w:spacing w:after="120" w:line="360" w:lineRule="atLeast"/>
        <w:ind w:firstLine="709"/>
        <w:contextualSpacing/>
        <w:jc w:val="both"/>
        <w:rPr>
          <w:rFonts w:eastAsia="Calibri"/>
          <w:sz w:val="26"/>
          <w:szCs w:val="26"/>
        </w:rPr>
      </w:pPr>
      <w:r w:rsidRPr="003A7D12">
        <w:rPr>
          <w:rFonts w:eastAsia="Calibri"/>
          <w:sz w:val="26"/>
          <w:szCs w:val="26"/>
        </w:rPr>
        <w:t>Комплект документов (Концепция обеспечения информационной безопасности Фонда МВАЮ.465412.152.КИБ, Модель угроз информационной безопасности МВАЮ.465412.152.МУ, Модель нарушителя информационной безопасности МВАЮ.465412.152.МН, Частное техническое задание на Подсистему криптографической защиты каналов связи, МВАЮ.465412.152.ЧТЗ.08, Пояснительная записка к эскизному проекту на модернизацию Подсистемы криптографической защиты каналов связи МВАЮ.465412.152.П1.08), разработанных на основании Государственного контракта №287 от 10.12.2013;</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Приказ ФСБ России от 10.07.2014 </w:t>
      </w:r>
      <w:r w:rsidRPr="003A7D12">
        <w:rPr>
          <w:rFonts w:eastAsia="Calibri"/>
          <w:sz w:val="26"/>
          <w:lang w:val="en-US"/>
        </w:rPr>
        <w:t>N</w:t>
      </w:r>
      <w:r w:rsidRPr="003A7D12">
        <w:rPr>
          <w:rFonts w:eastAsia="Calibri"/>
          <w:sz w:val="26"/>
        </w:rPr>
        <w:t xml:space="preserve">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Приказ ФСТЭК России от 11.02.2013 </w:t>
      </w:r>
      <w:r w:rsidRPr="003A7D12">
        <w:rPr>
          <w:rFonts w:eastAsia="Calibri"/>
          <w:sz w:val="26"/>
          <w:lang w:val="en-US"/>
        </w:rPr>
        <w:t>N</w:t>
      </w:r>
      <w:r w:rsidRPr="003A7D12">
        <w:rPr>
          <w:rFonts w:eastAsia="Calibri"/>
          <w:sz w:val="26"/>
        </w:rPr>
        <w:t xml:space="preserve"> 17 «Об утверждении требований о защите информации, не составляющей государственную тайну, содержащейся в государственных информационных системах» (в ред. Приказа ФСТЭК России от 15.02.2017 N 27).</w:t>
      </w:r>
    </w:p>
    <w:p w:rsidR="00F60641" w:rsidRPr="003A7D12" w:rsidRDefault="00F60641" w:rsidP="0024485D">
      <w:pPr>
        <w:tabs>
          <w:tab w:val="left" w:pos="142"/>
        </w:tabs>
        <w:spacing w:line="360" w:lineRule="atLeast"/>
        <w:ind w:firstLine="709"/>
        <w:jc w:val="both"/>
        <w:rPr>
          <w:sz w:val="26"/>
        </w:rPr>
      </w:pPr>
      <w:r w:rsidRPr="003A7D12">
        <w:rPr>
          <w:sz w:val="26"/>
        </w:rPr>
        <w:t>Нормативно-правовой основой для выполнения работ являются следующие документы:</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Федеральный закон от 27.07.2006 </w:t>
      </w:r>
      <w:r w:rsidRPr="003A7D12">
        <w:rPr>
          <w:rFonts w:eastAsia="Calibri"/>
          <w:sz w:val="26"/>
          <w:lang w:val="en-US"/>
        </w:rPr>
        <w:t>N</w:t>
      </w:r>
      <w:r w:rsidRPr="003A7D12">
        <w:rPr>
          <w:rFonts w:eastAsia="Calibri"/>
          <w:sz w:val="26"/>
        </w:rPr>
        <w:t> 149-ФЗ «Об информации, информационных технологиях и о защите информации» (ред. от 23.04.2018);</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Федеральный закон от 27.07.2006 </w:t>
      </w:r>
      <w:r w:rsidRPr="003A7D12">
        <w:rPr>
          <w:rFonts w:eastAsia="Calibri"/>
          <w:sz w:val="26"/>
          <w:lang w:val="en-US"/>
        </w:rPr>
        <w:t>N</w:t>
      </w:r>
      <w:r w:rsidRPr="003A7D12">
        <w:rPr>
          <w:rFonts w:eastAsia="Calibri"/>
          <w:sz w:val="26"/>
        </w:rPr>
        <w:t xml:space="preserve"> 152-ФЗ «О персональных данных» (</w:t>
      </w:r>
      <w:r w:rsidRPr="003A7D12">
        <w:rPr>
          <w:rFonts w:eastAsia="Calibri"/>
          <w:bCs/>
          <w:sz w:val="26"/>
        </w:rPr>
        <w:t>ред</w:t>
      </w:r>
      <w:r w:rsidRPr="003A7D12">
        <w:rPr>
          <w:rFonts w:eastAsia="Calibri"/>
          <w:sz w:val="26"/>
        </w:rPr>
        <w:t>. от 29.07.2017);</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Федеральный закон от 26.07.2017 N 187-ФЗ «О безопасности критической информационной инфраструктуры Российской Федерации»;</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Федеральный закон от 27.07.2010 </w:t>
      </w:r>
      <w:r w:rsidRPr="003A7D12">
        <w:rPr>
          <w:rFonts w:eastAsia="Calibri"/>
          <w:sz w:val="26"/>
          <w:lang w:val="en-US"/>
        </w:rPr>
        <w:t>N</w:t>
      </w:r>
      <w:r w:rsidRPr="003A7D12">
        <w:rPr>
          <w:rFonts w:eastAsia="Calibri"/>
          <w:sz w:val="26"/>
        </w:rPr>
        <w:t xml:space="preserve"> 210-ФЗ «Об организации предоставления государственных и муниципальных услуг» (</w:t>
      </w:r>
      <w:r w:rsidRPr="003A7D12">
        <w:rPr>
          <w:rFonts w:eastAsia="Calibri"/>
          <w:bCs/>
          <w:sz w:val="26"/>
        </w:rPr>
        <w:t>ред</w:t>
      </w:r>
      <w:r w:rsidRPr="003A7D12">
        <w:rPr>
          <w:rFonts w:eastAsia="Calibri"/>
          <w:sz w:val="26"/>
        </w:rPr>
        <w:t>. от 23.04.2018);</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Постановление Правительства РФ от 01.11.2012 </w:t>
      </w:r>
      <w:r w:rsidRPr="003A7D12">
        <w:rPr>
          <w:rFonts w:eastAsia="Calibri"/>
          <w:sz w:val="26"/>
          <w:lang w:val="en-US"/>
        </w:rPr>
        <w:t>N</w:t>
      </w:r>
      <w:r w:rsidRPr="003A7D12">
        <w:rPr>
          <w:rFonts w:eastAsia="Calibri"/>
          <w:sz w:val="26"/>
        </w:rPr>
        <w:t> 1119 «Об утверждении требований к защите персональных данных при их обработке в информационных системах персональных данных»;</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Постановление Правительства Российской Федерации от 08.06.2011 </w:t>
      </w:r>
      <w:r w:rsidRPr="003A7D12">
        <w:rPr>
          <w:rFonts w:eastAsia="Calibri"/>
          <w:sz w:val="26"/>
          <w:lang w:val="en-US"/>
        </w:rPr>
        <w:t>N</w:t>
      </w:r>
      <w:r w:rsidRPr="003A7D12">
        <w:rPr>
          <w:rFonts w:eastAsia="Calibri"/>
          <w:sz w:val="26"/>
        </w:rPr>
        <w:t xml:space="preserve"> 451 «Об</w:t>
      </w:r>
      <w:r w:rsidRPr="003A7D12">
        <w:rPr>
          <w:rFonts w:eastAsia="Calibri"/>
          <w:sz w:val="26"/>
          <w:lang w:val="en-US"/>
        </w:rPr>
        <w:t> </w:t>
      </w:r>
      <w:r w:rsidRPr="003A7D12">
        <w:rPr>
          <w:rFonts w:eastAsia="Calibri"/>
          <w:sz w:val="26"/>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3A7D12">
        <w:rPr>
          <w:rFonts w:eastAsia="Calibri"/>
          <w:bCs/>
          <w:sz w:val="26"/>
        </w:rPr>
        <w:t>ред</w:t>
      </w:r>
      <w:r w:rsidRPr="003A7D12">
        <w:rPr>
          <w:rFonts w:eastAsia="Calibri"/>
          <w:sz w:val="26"/>
        </w:rPr>
        <w:t>. от 25.10.2017);</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Постановление Правительства Российской Федерации от 06.07.2015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Постановление Правительства РФ от 28.12.2011 </w:t>
      </w:r>
      <w:r w:rsidRPr="003A7D12">
        <w:rPr>
          <w:rFonts w:eastAsia="Calibri"/>
          <w:sz w:val="26"/>
          <w:lang w:val="en-US"/>
        </w:rPr>
        <w:t>N</w:t>
      </w:r>
      <w:r w:rsidRPr="003A7D12">
        <w:rPr>
          <w:rFonts w:eastAsia="Calibri"/>
          <w:sz w:val="26"/>
        </w:rPr>
        <w:t xml:space="preserve"> 1184 «О мерах по обеспечению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представлению государственных услуг, и органов государственных внебюджетных фондов на межведомственное информационное взаимодействие в электронном виде» (ред. от 26.02.2016);</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Приказ ФСБ России от 09.02.2005 </w:t>
      </w:r>
      <w:r w:rsidRPr="003A7D12">
        <w:rPr>
          <w:rFonts w:eastAsia="Calibri"/>
          <w:sz w:val="26"/>
          <w:lang w:val="en-US"/>
        </w:rPr>
        <w:t>N</w:t>
      </w:r>
      <w:r w:rsidRPr="003A7D12">
        <w:rPr>
          <w:rFonts w:eastAsia="Calibri"/>
          <w:sz w:val="26"/>
        </w:rPr>
        <w:t xml:space="preserve">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w:t>
      </w:r>
      <w:r w:rsidRPr="003A7D12">
        <w:rPr>
          <w:rFonts w:eastAsia="Calibri"/>
          <w:sz w:val="26"/>
          <w:szCs w:val="26"/>
        </w:rPr>
        <w:t>в ред. от 12.04.2010</w:t>
      </w:r>
      <w:r w:rsidRPr="003A7D12">
        <w:rPr>
          <w:rFonts w:eastAsia="Calibri"/>
          <w:sz w:val="26"/>
        </w:rPr>
        <w:t>)»;</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Приказ ФАПСИ от 13.06.2001 </w:t>
      </w:r>
      <w:r w:rsidRPr="003A7D12">
        <w:rPr>
          <w:rFonts w:eastAsia="Calibri"/>
          <w:sz w:val="26"/>
          <w:lang w:val="en-US"/>
        </w:rPr>
        <w:t>N </w:t>
      </w:r>
      <w:r w:rsidRPr="003A7D12">
        <w:rPr>
          <w:rFonts w:eastAsia="Calibri"/>
          <w:sz w:val="26"/>
        </w:rPr>
        <w:t>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Приказ Минкомсвязи России от 23.06.2015 N 210 «Об утверждении Технических требований к взаимодействию информационных систем в единой системе межведомственного электронного взаимодействия» (</w:t>
      </w:r>
      <w:r w:rsidRPr="003A7D12">
        <w:rPr>
          <w:rFonts w:eastAsia="Calibri"/>
          <w:bCs/>
          <w:sz w:val="26"/>
        </w:rPr>
        <w:t>ред</w:t>
      </w:r>
      <w:r w:rsidRPr="003A7D12">
        <w:rPr>
          <w:rFonts w:eastAsia="Calibri"/>
          <w:sz w:val="26"/>
        </w:rPr>
        <w:t>. от 22.02.2017);</w:t>
      </w:r>
    </w:p>
    <w:p w:rsidR="00F60641" w:rsidRPr="003A7D12" w:rsidRDefault="00F60641" w:rsidP="0024485D">
      <w:pPr>
        <w:tabs>
          <w:tab w:val="left" w:pos="142"/>
        </w:tabs>
        <w:spacing w:after="120" w:line="360" w:lineRule="atLeast"/>
        <w:ind w:firstLine="709"/>
        <w:contextualSpacing/>
        <w:jc w:val="both"/>
        <w:rPr>
          <w:rFonts w:eastAsia="Calibri"/>
          <w:sz w:val="26"/>
        </w:rPr>
      </w:pPr>
      <w:bookmarkStart w:id="3" w:name="_Назначение_Комплекса"/>
      <w:bookmarkEnd w:id="3"/>
      <w:r w:rsidRPr="003A7D12">
        <w:rPr>
          <w:rFonts w:eastAsia="Calibri"/>
          <w:sz w:val="26"/>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Центра ФСБ России (N 149/7/2/6-432 от 31.03.2015).</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r w:rsidRPr="003A7D12">
        <w:rPr>
          <w:b/>
          <w:bCs/>
          <w:i/>
          <w:iCs/>
          <w:sz w:val="28"/>
          <w:szCs w:val="28"/>
        </w:rPr>
        <w:t>Цель модернизации</w:t>
      </w:r>
    </w:p>
    <w:p w:rsidR="00F60641" w:rsidRPr="003A7D12" w:rsidRDefault="00F60641" w:rsidP="0024485D">
      <w:pPr>
        <w:tabs>
          <w:tab w:val="left" w:pos="142"/>
        </w:tabs>
        <w:spacing w:line="360" w:lineRule="atLeast"/>
        <w:ind w:firstLine="709"/>
        <w:jc w:val="both"/>
        <w:rPr>
          <w:sz w:val="26"/>
        </w:rPr>
      </w:pPr>
      <w:r w:rsidRPr="003A7D12">
        <w:rPr>
          <w:sz w:val="26"/>
        </w:rPr>
        <w:t>Целью модернизации защищенной сети Фонда является обеспечение соответствия требованиям Федеральной службы безопасности Российской Федерации (далее – ФСБ России) и Федеральной службы технического и экспортного контроля (далее – ФСТЭК России) в части обеспечения конфиденциальности, целостности и доступности в ходе обработки информации в государственной информационной системе.</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r w:rsidRPr="003A7D12">
        <w:rPr>
          <w:b/>
          <w:bCs/>
          <w:i/>
          <w:iCs/>
          <w:sz w:val="28"/>
          <w:szCs w:val="28"/>
        </w:rPr>
        <w:t>Назначение Комплекса</w:t>
      </w:r>
    </w:p>
    <w:p w:rsidR="00F60641" w:rsidRPr="003A7D12" w:rsidRDefault="00F60641" w:rsidP="0024485D">
      <w:pPr>
        <w:tabs>
          <w:tab w:val="left" w:pos="142"/>
        </w:tabs>
        <w:spacing w:line="360" w:lineRule="atLeast"/>
        <w:ind w:firstLine="709"/>
        <w:jc w:val="both"/>
        <w:rPr>
          <w:sz w:val="26"/>
          <w:lang w:eastAsia="ar-SA"/>
        </w:rPr>
      </w:pPr>
      <w:r w:rsidRPr="003A7D12">
        <w:rPr>
          <w:sz w:val="26"/>
        </w:rPr>
        <w:t xml:space="preserve">Комплекс предназначен для защиты информации Фонда социального страхования Российской Федерации (в том числе конфиденциальной информации и персональных данных) </w:t>
      </w:r>
      <w:r w:rsidRPr="003A7D12" w:rsidDel="005B610D">
        <w:rPr>
          <w:sz w:val="26"/>
          <w:lang w:eastAsia="ar-SA"/>
        </w:rPr>
        <w:t>от раскрытия, модификации или подмены при ее передаче по внешним каналам связи.</w:t>
      </w:r>
    </w:p>
    <w:p w:rsidR="00F60641" w:rsidRPr="003A7D12" w:rsidRDefault="00F60641" w:rsidP="0024485D">
      <w:pPr>
        <w:tabs>
          <w:tab w:val="left" w:pos="142"/>
        </w:tabs>
        <w:spacing w:line="360" w:lineRule="atLeast"/>
        <w:ind w:firstLine="709"/>
        <w:jc w:val="both"/>
        <w:rPr>
          <w:sz w:val="26"/>
        </w:rPr>
      </w:pPr>
      <w:r w:rsidRPr="003A7D12">
        <w:rPr>
          <w:sz w:val="26"/>
        </w:rPr>
        <w:t>Компоненты Комплекса предназначены для построения виртуальных частных сетей (VPN), обеспечения безопасной передачи данных между защищенными сегментами VPN, фильтрации IP-трафика с использованием в качестве транспортной среды произвольной телекоммуникационной инфраструктуры IP-сетей, включая сети связи общего пользования (далее – ССОП), а так же мониторинга состояния компонентов Комплекса.</w:t>
      </w:r>
    </w:p>
    <w:p w:rsidR="00F60641" w:rsidRPr="003A7D12" w:rsidRDefault="00F60641" w:rsidP="0024485D">
      <w:pPr>
        <w:tabs>
          <w:tab w:val="left" w:pos="142"/>
        </w:tabs>
        <w:spacing w:line="360" w:lineRule="atLeast"/>
        <w:ind w:firstLine="709"/>
        <w:jc w:val="both"/>
        <w:rPr>
          <w:sz w:val="26"/>
        </w:rPr>
      </w:pPr>
      <w:r w:rsidRPr="003A7D12">
        <w:rPr>
          <w:sz w:val="26"/>
        </w:rPr>
        <w:t xml:space="preserve">На основании установленного типа нарушителя и модели угроз, представленных в документации на систему обеспечения информационной безопасности </w:t>
      </w:r>
      <w:r w:rsidRPr="003A7D12">
        <w:rPr>
          <w:sz w:val="26"/>
          <w:lang w:eastAsia="en-US"/>
        </w:rPr>
        <w:t>ФСС РФ</w:t>
      </w:r>
      <w:r w:rsidRPr="003A7D12">
        <w:rPr>
          <w:sz w:val="26"/>
        </w:rPr>
        <w:t>, уровень криптографической защиты информации, обеспечиваемый криптосредствами Единого информационно-коммуникационного пространства (далее – ЕИКП) Фонда, должен соответствовать уровню не ниже КС3 в соответствии с Требованиями к шифровальным (криптографическим) средствам, предназначенным для защиты информации, не содержащей сведений, составляющих государственную тайну.</w:t>
      </w:r>
    </w:p>
    <w:p w:rsidR="00F60641" w:rsidRPr="003A7D12" w:rsidRDefault="00F60641" w:rsidP="0024485D">
      <w:pPr>
        <w:tabs>
          <w:tab w:val="left" w:pos="142"/>
        </w:tabs>
        <w:spacing w:line="360" w:lineRule="atLeast"/>
        <w:ind w:firstLine="709"/>
        <w:jc w:val="both"/>
        <w:rPr>
          <w:sz w:val="26"/>
        </w:rPr>
      </w:pPr>
      <w:r w:rsidRPr="003A7D12">
        <w:rPr>
          <w:sz w:val="26"/>
        </w:rPr>
        <w:t>Поставляемые в составе Комплекса компоненты, являющиеся средствами защиты информации (далее – СЗИ), должны соответствовать установленным к данным СЗИ требованиям, что должно быть подтверждено наличием:</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действующих сертификатов ФСБ России на ПАК по классу защиты информации не ниже КС3 для средств криптографической защиты информации, не содержащей сведений, составляющих государственную тайну;</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действующего сертификата ФСТЭК России на средства защиты информации не ниже 4 класса, прошедшие проверку не ниже чем по 4 уровню контроля отсутствия недекларированных возможностей.</w:t>
      </w:r>
    </w:p>
    <w:p w:rsidR="00F60641" w:rsidRPr="003A7D12" w:rsidRDefault="00F60641" w:rsidP="0024485D">
      <w:pPr>
        <w:tabs>
          <w:tab w:val="left" w:pos="142"/>
        </w:tabs>
        <w:spacing w:line="360" w:lineRule="atLeast"/>
        <w:ind w:firstLine="709"/>
        <w:jc w:val="both"/>
        <w:rPr>
          <w:sz w:val="26"/>
        </w:rPr>
      </w:pPr>
      <w:r w:rsidRPr="003A7D12">
        <w:rPr>
          <w:sz w:val="26"/>
        </w:rPr>
        <w:t>В результате выполнения работ должны быть реализованы меры защиты в части модернизируемых подсистем информационной безопасности согласно п. 20.13 «Меры по защите информационной системы, ее средств, систем связи и передачи данных», обеспечивающие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требований защиты информации, в соответствии с приказом ФСТЭК России от 11.02.2013 №17.</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r w:rsidRPr="003A7D12">
        <w:rPr>
          <w:b/>
          <w:bCs/>
          <w:i/>
          <w:iCs/>
          <w:sz w:val="28"/>
          <w:szCs w:val="28"/>
        </w:rPr>
        <w:t>Краткие сведения об объекте защиты</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Объектом защиты является информация, обрабатываемая в ЕИКП Фонда и передаваемая по каналам связи Фонда. ЕИКП объединяет ЦА, ЦОД, РЦОД и иерархическую структуру территориальных органов.</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В административную структуру Фонда входит Центральный аппарат и иерархическая структура территориальных органов Фонда (ТОФ), оказывающие услуги страхователям на всей территории РФ. В состав Фонда входит более 2000 ТОФ.</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Первым, верхним уровнем административный структуры Фонда является Центральный Аппарат (далее – ЦА), Центр обработки данных (ЦОД) и Резервный центр обработки данных (РЦОД).</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Второй уровень административной структуры составляют региональные отделения (РО) и Центр технологического обеспечения (ЦТО) Фонда. Они расположены в областных центрах, краях, республиках, автономных округах.</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Третий уровень административной структуры составляют филиалы региональных отделений. Они расположены в районных центрах, и подчиняются региональным отделениям. Имеются РО без филиалов.</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Четвертый, самый нижний уровень административной структуры Фонда –уполномоченные представители (УП). Размещаются УП, как правило, в районных центрах региональных образований РФ и подчиняются либо региональным отделениям, либо филиалам РО Фонда.</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В качестве объекта защиты в рамках настоящего ТЗ рассматриваются:</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 xml:space="preserve">третий и четвертый уровни административной структуры (далее – уровни филиалов и УП Фонда); </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инфраструктура подсистемы мониторинга состояния компонентов защищенной сети, установка которой производится на уровнях РО и ЦА Фонда.</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lang w:eastAsia="ar-SA"/>
        </w:rPr>
      </w:pPr>
      <w:r w:rsidRPr="003A7D12">
        <w:rPr>
          <w:b/>
          <w:bCs/>
          <w:i/>
          <w:iCs/>
          <w:sz w:val="28"/>
          <w:szCs w:val="28"/>
          <w:lang w:eastAsia="ar-SA"/>
        </w:rPr>
        <w:t>Краткое описание модернизируемых подсистем</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 xml:space="preserve">На базе ТС и ПО </w:t>
      </w:r>
      <w:r w:rsidRPr="003A7D12">
        <w:rPr>
          <w:sz w:val="26"/>
          <w:lang w:val="en-US" w:eastAsia="ar-SA"/>
        </w:rPr>
        <w:t>ViPNet</w:t>
      </w:r>
      <w:r w:rsidRPr="003A7D12">
        <w:rPr>
          <w:sz w:val="26"/>
          <w:lang w:eastAsia="ar-SA"/>
        </w:rPr>
        <w:t xml:space="preserve"> функционируют следующие подсистемы обеспечения информационной безопасности Фонда: </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lang w:eastAsia="ar-SA"/>
        </w:rPr>
        <w:t xml:space="preserve">подсистема </w:t>
      </w:r>
      <w:r w:rsidRPr="003A7D12" w:rsidDel="005B610D">
        <w:rPr>
          <w:rFonts w:eastAsia="Calibri"/>
          <w:sz w:val="26"/>
        </w:rPr>
        <w:t>криптог</w:t>
      </w:r>
      <w:r w:rsidRPr="003A7D12">
        <w:rPr>
          <w:rFonts w:eastAsia="Calibri"/>
          <w:sz w:val="26"/>
        </w:rPr>
        <w:t xml:space="preserve">рафической защиты информации; </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подсистема доступа работников к открытым информационным ресурсам (подсистема доступа к ресурсам Интернет);</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подсистема межсетевого экранирования;</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подсистема мониторинга состояния компонентов.</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Подсистема криптографической защиты информации</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 xml:space="preserve">Подсистема криптографической защиты информации (далее – ПКЗИ) реализована </w:t>
      </w:r>
      <w:r w:rsidRPr="003A7D12">
        <w:rPr>
          <w:sz w:val="26"/>
        </w:rPr>
        <w:t>на всех уровнях административной структуры Фонда</w:t>
      </w:r>
      <w:r w:rsidRPr="003A7D12">
        <w:rPr>
          <w:sz w:val="26"/>
          <w:lang w:eastAsia="ar-SA"/>
        </w:rPr>
        <w:t xml:space="preserve"> с использованием продуктов и технологии виртуальных частных сетей. ПКЗИ используется при передаче защищаемой информации Фонда в зашифрованном виде в локальной вычислительной сети (далее – ЛВС) Фонда по каналам связи Единой корпоративной сети передачи данных (далее – ЕКСПД) Фонда, а также по открытым каналам ССОП. Подсистема обеспечивает выполнение следующих функций:</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шифрование потоков данных с использованием криптографических алгоритмов в соответствии с ГОСТ 28147-89, в том числе выборочное шифрование на основании заданных правил. Защищаемая информация шифруется на передающем устройстве и расшифровывается на принимающем, в необходимых случаях передается в открытом виде в пределах локальных подсетей и в шифрованном, – за их пределами;</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 xml:space="preserve">обработка </w:t>
      </w:r>
      <w:r w:rsidRPr="003A7D12">
        <w:rPr>
          <w:rFonts w:eastAsia="Calibri"/>
          <w:sz w:val="26"/>
          <w:lang w:val="en-US" w:eastAsia="ar-SA"/>
        </w:rPr>
        <w:t>IP</w:t>
      </w:r>
      <w:r w:rsidRPr="003A7D12">
        <w:rPr>
          <w:rFonts w:eastAsia="Calibri"/>
          <w:sz w:val="26"/>
          <w:lang w:eastAsia="ar-SA"/>
        </w:rPr>
        <w:t xml:space="preserve">-пакетов сетевого трафика с обязательной криптографической идентификацией отправителя и получателя </w:t>
      </w:r>
      <w:r w:rsidRPr="003A7D12">
        <w:rPr>
          <w:rFonts w:eastAsia="Calibri"/>
          <w:sz w:val="26"/>
          <w:lang w:val="en-US" w:eastAsia="ar-SA"/>
        </w:rPr>
        <w:t>IP</w:t>
      </w:r>
      <w:r w:rsidRPr="003A7D12">
        <w:rPr>
          <w:rFonts w:eastAsia="Calibri"/>
          <w:sz w:val="26"/>
          <w:lang w:eastAsia="ar-SA"/>
        </w:rPr>
        <w:t xml:space="preserve">-пакетов, а также проверкой целостности структуры и содержимого </w:t>
      </w:r>
      <w:r w:rsidRPr="003A7D12">
        <w:rPr>
          <w:rFonts w:eastAsia="Calibri"/>
          <w:sz w:val="26"/>
          <w:lang w:val="en-US" w:eastAsia="ar-SA"/>
        </w:rPr>
        <w:t>IP</w:t>
      </w:r>
      <w:r w:rsidRPr="003A7D12">
        <w:rPr>
          <w:rFonts w:eastAsia="Calibri"/>
          <w:sz w:val="26"/>
          <w:lang w:eastAsia="ar-SA"/>
        </w:rPr>
        <w:t>-пакетов;</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управление ключевой информацией (генерация и распределение долговременных ключей, плановая и внештатная смена ключей шифрования);</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регистрация событий, мониторинг и управление межсетевыми потоками.</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На уровне филиалов и УП ПКЗИ функционирует на базе следующих ТС и ПО:</w:t>
      </w:r>
    </w:p>
    <w:p w:rsidR="00F60641" w:rsidRPr="003A7D12" w:rsidRDefault="00F60641" w:rsidP="0024485D">
      <w:pPr>
        <w:tabs>
          <w:tab w:val="left" w:pos="142"/>
        </w:tabs>
        <w:spacing w:after="120" w:line="360" w:lineRule="atLeast"/>
        <w:ind w:firstLine="709"/>
        <w:contextualSpacing/>
        <w:jc w:val="both"/>
        <w:rPr>
          <w:rFonts w:eastAsia="Calibri"/>
          <w:sz w:val="26"/>
          <w:lang w:val="en-US" w:eastAsia="ar-SA"/>
        </w:rPr>
      </w:pPr>
      <w:r w:rsidRPr="003A7D12">
        <w:rPr>
          <w:rFonts w:eastAsia="Calibri"/>
          <w:sz w:val="26"/>
          <w:lang w:eastAsia="ar-SA"/>
        </w:rPr>
        <w:t>ПАК</w:t>
      </w:r>
      <w:r w:rsidRPr="003A7D12">
        <w:rPr>
          <w:rFonts w:eastAsia="Calibri"/>
          <w:sz w:val="26"/>
          <w:lang w:val="en-US" w:eastAsia="ar-SA"/>
        </w:rPr>
        <w:t xml:space="preserve"> ViPNet Coordinator HW1000 (</w:t>
      </w:r>
      <w:r w:rsidRPr="003A7D12">
        <w:rPr>
          <w:rFonts w:eastAsia="Calibri"/>
          <w:sz w:val="26"/>
          <w:lang w:eastAsia="ar-SA"/>
        </w:rPr>
        <w:t>частично</w:t>
      </w:r>
      <w:r w:rsidRPr="003A7D12">
        <w:rPr>
          <w:rFonts w:eastAsia="Calibri"/>
          <w:sz w:val="26"/>
          <w:lang w:val="en-US" w:eastAsia="ar-SA"/>
        </w:rPr>
        <w:t>);</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 xml:space="preserve">ПО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Coordinator</w:t>
      </w:r>
      <w:r w:rsidRPr="003A7D12">
        <w:rPr>
          <w:rFonts w:eastAsia="Calibri"/>
          <w:sz w:val="26"/>
          <w:lang w:eastAsia="ar-SA"/>
        </w:rPr>
        <w:t xml:space="preserve"> </w:t>
      </w:r>
      <w:r w:rsidRPr="003A7D12">
        <w:rPr>
          <w:rFonts w:eastAsia="Calibri"/>
          <w:sz w:val="26"/>
          <w:lang w:val="en-US" w:eastAsia="ar-SA"/>
        </w:rPr>
        <w:t>for</w:t>
      </w:r>
      <w:r w:rsidRPr="003A7D12">
        <w:rPr>
          <w:rFonts w:eastAsia="Calibri"/>
          <w:sz w:val="26"/>
          <w:lang w:eastAsia="ar-SA"/>
        </w:rPr>
        <w:t xml:space="preserve"> </w:t>
      </w:r>
      <w:r w:rsidRPr="003A7D12">
        <w:rPr>
          <w:rFonts w:eastAsia="Calibri"/>
          <w:sz w:val="26"/>
          <w:lang w:val="en-US" w:eastAsia="ar-SA"/>
        </w:rPr>
        <w:t>Linux</w:t>
      </w:r>
      <w:r w:rsidRPr="003A7D12">
        <w:rPr>
          <w:rFonts w:eastAsia="Calibri"/>
          <w:sz w:val="26"/>
          <w:lang w:eastAsia="ar-SA"/>
        </w:rPr>
        <w:t xml:space="preserve"> (в большей части филиалов и УП);</w:t>
      </w:r>
    </w:p>
    <w:p w:rsidR="00F60641" w:rsidRPr="003A7D12" w:rsidRDefault="00F60641" w:rsidP="0024485D">
      <w:pPr>
        <w:tabs>
          <w:tab w:val="left" w:pos="142"/>
        </w:tabs>
        <w:spacing w:after="120" w:line="360" w:lineRule="atLeast"/>
        <w:ind w:firstLine="709"/>
        <w:contextualSpacing/>
        <w:jc w:val="both"/>
        <w:rPr>
          <w:rFonts w:eastAsia="Calibri"/>
          <w:sz w:val="26"/>
          <w:lang w:val="en-US" w:eastAsia="ar-SA"/>
        </w:rPr>
      </w:pPr>
      <w:r w:rsidRPr="003A7D12">
        <w:rPr>
          <w:rFonts w:eastAsia="Calibri"/>
          <w:sz w:val="26"/>
          <w:lang w:eastAsia="ar-SA"/>
        </w:rPr>
        <w:t>ПО</w:t>
      </w:r>
      <w:r w:rsidRPr="003A7D12">
        <w:rPr>
          <w:rFonts w:eastAsia="Calibri"/>
          <w:sz w:val="26"/>
          <w:lang w:val="en-US" w:eastAsia="ar-SA"/>
        </w:rPr>
        <w:t xml:space="preserve"> ViPNet Client for Windows.</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 xml:space="preserve">Соответствие используемых версий программного обеспечения </w:t>
      </w:r>
      <w:r w:rsidRPr="003A7D12">
        <w:rPr>
          <w:sz w:val="26"/>
          <w:lang w:val="en-US" w:eastAsia="ar-SA"/>
        </w:rPr>
        <w:t>ViPNet</w:t>
      </w:r>
      <w:r w:rsidRPr="003A7D12">
        <w:rPr>
          <w:sz w:val="26"/>
          <w:lang w:eastAsia="ar-SA"/>
        </w:rPr>
        <w:t xml:space="preserve"> требованиям Производителя, обеспечивается специалистами Заказчика.</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Подсистема доступа к ресурсам Интернет и подсистема межсетевого экранирования</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Компоненты ПКЗИ одновременно используются в других подсистемах Фонда. С</w:t>
      </w:r>
      <w:r w:rsidRPr="003A7D12">
        <w:rPr>
          <w:sz w:val="26"/>
          <w:lang w:val="en-US" w:eastAsia="ar-SA"/>
        </w:rPr>
        <w:t> </w:t>
      </w:r>
      <w:r w:rsidRPr="003A7D12">
        <w:rPr>
          <w:sz w:val="26"/>
          <w:lang w:eastAsia="ar-SA"/>
        </w:rPr>
        <w:t xml:space="preserve">использованием части вышеуказанных ТС и ПО </w:t>
      </w:r>
      <w:r w:rsidRPr="003A7D12">
        <w:rPr>
          <w:sz w:val="26"/>
          <w:lang w:val="en-US" w:eastAsia="ar-SA"/>
        </w:rPr>
        <w:t>ViPNet</w:t>
      </w:r>
      <w:r w:rsidRPr="003A7D12">
        <w:rPr>
          <w:sz w:val="26"/>
          <w:lang w:eastAsia="ar-SA"/>
        </w:rPr>
        <w:t xml:space="preserve"> в Фонде осуществляется: </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 xml:space="preserve">доступ работников ТОФ к открытым информационным ресурсам Интернет через ЕКСПД Фонда (в рамках </w:t>
      </w:r>
      <w:r w:rsidRPr="003A7D12">
        <w:rPr>
          <w:rFonts w:eastAsia="Calibri"/>
          <w:sz w:val="26"/>
        </w:rPr>
        <w:t>подсистемы доступа работников к открытым информационным ресурсам</w:t>
      </w:r>
      <w:r w:rsidRPr="003A7D12">
        <w:rPr>
          <w:rFonts w:eastAsia="Calibri"/>
          <w:sz w:val="26"/>
          <w:lang w:eastAsia="ar-SA"/>
        </w:rPr>
        <w:t>);</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межсетевое экранирование при осуществлении доступа пользователей к ресурсам Фонда на основе заданных правил (в рамках подсистемы межсетевого экранирования).</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При организации доступа работников ТОФ к открытым информационным ресурсам Интернет используется сервер кэширования интернет-трафика, функционирующий на уровне РО и обеспечивающий взаимодействие рабочих станций ЛВС с открытыми ресурсами ССОП. Защитные меры основаны на особенностях топологии ЕКСПД Фонда и реализуются с использованием ПО защиты доступа работников Фонда к открытым ресурсам ССОП. Программный комплекс реализован на базе развернутой виртуальной частной сети ТОФ и включает следующие элементы:</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 xml:space="preserve">клиентские модули виртуальной частной сети, обеспечивающие работу пользователей в двух режимах: </w:t>
      </w:r>
    </w:p>
    <w:p w:rsidR="00F60641" w:rsidRPr="003A7D12" w:rsidRDefault="00F60641" w:rsidP="0024485D">
      <w:pPr>
        <w:numPr>
          <w:ilvl w:val="1"/>
          <w:numId w:val="93"/>
        </w:numPr>
        <w:tabs>
          <w:tab w:val="left" w:pos="142"/>
        </w:tabs>
        <w:spacing w:after="120" w:line="360" w:lineRule="atLeast"/>
        <w:ind w:left="0" w:firstLine="709"/>
        <w:contextualSpacing/>
        <w:jc w:val="both"/>
        <w:rPr>
          <w:rFonts w:eastAsia="Calibri"/>
          <w:sz w:val="26"/>
          <w:lang w:eastAsia="ar-SA"/>
        </w:rPr>
      </w:pPr>
      <w:r w:rsidRPr="003A7D12">
        <w:rPr>
          <w:rFonts w:eastAsia="Calibri"/>
          <w:sz w:val="26"/>
          <w:lang w:eastAsia="ar-SA"/>
        </w:rPr>
        <w:t xml:space="preserve">работа Пользователя с Интернет; </w:t>
      </w:r>
    </w:p>
    <w:p w:rsidR="00F60641" w:rsidRPr="003A7D12" w:rsidRDefault="00F60641" w:rsidP="0024485D">
      <w:pPr>
        <w:numPr>
          <w:ilvl w:val="1"/>
          <w:numId w:val="93"/>
        </w:numPr>
        <w:tabs>
          <w:tab w:val="left" w:pos="142"/>
        </w:tabs>
        <w:spacing w:after="120" w:line="360" w:lineRule="atLeast"/>
        <w:ind w:left="0" w:firstLine="709"/>
        <w:contextualSpacing/>
        <w:jc w:val="both"/>
        <w:rPr>
          <w:rFonts w:eastAsia="Calibri"/>
          <w:sz w:val="26"/>
          <w:lang w:eastAsia="ar-SA"/>
        </w:rPr>
      </w:pPr>
      <w:r w:rsidRPr="003A7D12">
        <w:rPr>
          <w:rFonts w:eastAsia="Calibri"/>
          <w:sz w:val="26"/>
          <w:lang w:eastAsia="ar-SA"/>
        </w:rPr>
        <w:t>работа Пользователя с ЛВС;</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 xml:space="preserve">установленные на уровнях РО, филиалов и УП шлюзы безопасности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Coordinator</w:t>
      </w:r>
      <w:r w:rsidRPr="003A7D12">
        <w:rPr>
          <w:rFonts w:eastAsia="Calibri"/>
          <w:sz w:val="26"/>
          <w:lang w:eastAsia="ar-SA"/>
        </w:rPr>
        <w:t>, обеспечивающие взаимодействие клиентских модулей с сервером кэширования интернет-трафика</w:t>
      </w:r>
      <w:r w:rsidRPr="003A7D12" w:rsidDel="00020E7B">
        <w:rPr>
          <w:rFonts w:eastAsia="Calibri"/>
          <w:sz w:val="26"/>
          <w:lang w:eastAsia="ar-SA"/>
        </w:rPr>
        <w:t xml:space="preserve"> </w:t>
      </w:r>
      <w:r w:rsidRPr="003A7D12">
        <w:rPr>
          <w:rFonts w:eastAsia="Calibri"/>
          <w:sz w:val="26"/>
          <w:lang w:eastAsia="ar-SA"/>
        </w:rPr>
        <w:t>.</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П</w:t>
      </w:r>
      <w:r w:rsidRPr="003A7D12">
        <w:rPr>
          <w:b/>
          <w:bCs/>
          <w:sz w:val="26"/>
          <w:szCs w:val="26"/>
        </w:rPr>
        <w:t>одсистема мониторинга состояния компонентов</w:t>
      </w:r>
      <w:r w:rsidRPr="003A7D12" w:rsidDel="00FC7240">
        <w:rPr>
          <w:b/>
          <w:bCs/>
          <w:sz w:val="26"/>
          <w:szCs w:val="26"/>
          <w:lang w:eastAsia="ar-SA"/>
        </w:rPr>
        <w:t xml:space="preserve"> </w:t>
      </w:r>
      <w:r w:rsidRPr="003A7D12">
        <w:rPr>
          <w:b/>
          <w:bCs/>
          <w:sz w:val="26"/>
          <w:szCs w:val="26"/>
          <w:lang w:eastAsia="ar-SA"/>
        </w:rPr>
        <w:t>защищенной сети</w:t>
      </w:r>
      <w:r w:rsidRPr="003A7D12" w:rsidDel="00FC7240">
        <w:rPr>
          <w:b/>
          <w:bCs/>
          <w:sz w:val="26"/>
          <w:szCs w:val="26"/>
          <w:lang w:eastAsia="ar-SA"/>
        </w:rPr>
        <w:t xml:space="preserve"> </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Подсистема мониторинга состояния компонентов защищенной сети (далее – ПМСКЗС) реализована в инфраструктуре ЦОД и РЦОД Фонда с применением программного обеспечения, предназначенного для  мониторинга защищенных сетей – ViPNet StateWatcher, которое обеспечивает выполнение следующих функций:</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наблюдение за состоянием средств защиты информации ViPNet, а также элементов инфраструктуры сети ViPNet;</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сбор и хранение информации о текущем состоянии узлов сети ViPNet и других инфраструктурных элементов сети;</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анализ значений параметров состояния и формирование сообщений о выявленных событиях.</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Подсистема мониторинга состояния компонентов защищенной сети развертывается на существующей инфраструктуре Заказчика. Техническое обеспечение работ в части предоставления необходимых для развертывания подсистемы мониторинга состояния компонентов защищенной ресурсов, выполняется специалистами Заказчика.</w:t>
      </w:r>
    </w:p>
    <w:p w:rsidR="00F60641" w:rsidRPr="003A7D12" w:rsidDel="005B610D" w:rsidRDefault="00F60641" w:rsidP="0024485D">
      <w:pPr>
        <w:keepNext/>
        <w:keepLines/>
        <w:numPr>
          <w:ilvl w:val="0"/>
          <w:numId w:val="97"/>
        </w:numPr>
        <w:tabs>
          <w:tab w:val="left" w:pos="142"/>
        </w:tabs>
        <w:suppressAutoHyphens/>
        <w:spacing w:before="600" w:after="120" w:line="360" w:lineRule="atLeast"/>
        <w:ind w:left="0" w:firstLine="709"/>
        <w:outlineLvl w:val="0"/>
        <w:rPr>
          <w:sz w:val="28"/>
        </w:rPr>
      </w:pPr>
      <w:r w:rsidRPr="003A7D12">
        <w:rPr>
          <w:sz w:val="28"/>
        </w:rPr>
        <w:t>Требования к поставляемым компонентам</w:t>
      </w:r>
    </w:p>
    <w:p w:rsidR="00F60641" w:rsidRPr="003A7D12" w:rsidDel="005B610D"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4" w:name="_Структура_и_комплектация"/>
      <w:bookmarkEnd w:id="4"/>
      <w:r w:rsidRPr="003A7D12">
        <w:rPr>
          <w:b/>
          <w:bCs/>
          <w:i/>
          <w:iCs/>
          <w:sz w:val="28"/>
          <w:szCs w:val="28"/>
        </w:rPr>
        <w:t>Структура и комплектация</w:t>
      </w:r>
      <w:r w:rsidRPr="003A7D12" w:rsidDel="005B610D">
        <w:rPr>
          <w:b/>
          <w:bCs/>
          <w:i/>
          <w:iCs/>
          <w:sz w:val="28"/>
          <w:szCs w:val="28"/>
        </w:rPr>
        <w:t xml:space="preserve"> Комплекса</w:t>
      </w:r>
    </w:p>
    <w:p w:rsidR="00F60641" w:rsidRPr="003A7D12" w:rsidRDefault="00F60641" w:rsidP="0024485D">
      <w:pPr>
        <w:tabs>
          <w:tab w:val="left" w:pos="142"/>
        </w:tabs>
        <w:spacing w:line="360" w:lineRule="atLeast"/>
        <w:ind w:firstLine="709"/>
        <w:jc w:val="both"/>
        <w:rPr>
          <w:sz w:val="26"/>
        </w:rPr>
      </w:pPr>
      <w:r w:rsidRPr="003A7D12">
        <w:rPr>
          <w:sz w:val="26"/>
        </w:rPr>
        <w:t>Поставляемый Комплекс предназначен для территориально-распределенной структуры Фонда.</w:t>
      </w:r>
    </w:p>
    <w:p w:rsidR="00F60641" w:rsidRPr="003A7D12" w:rsidRDefault="00F60641" w:rsidP="0024485D">
      <w:pPr>
        <w:tabs>
          <w:tab w:val="left" w:pos="142"/>
        </w:tabs>
        <w:spacing w:line="360" w:lineRule="atLeast"/>
        <w:ind w:firstLine="709"/>
        <w:jc w:val="both"/>
        <w:rPr>
          <w:sz w:val="26"/>
          <w:lang w:eastAsia="ar-SA"/>
        </w:rPr>
      </w:pPr>
      <w:r w:rsidRPr="003A7D12" w:rsidDel="005B610D">
        <w:rPr>
          <w:sz w:val="26"/>
          <w:lang w:eastAsia="ar-SA"/>
        </w:rPr>
        <w:t xml:space="preserve">В состав </w:t>
      </w:r>
      <w:r w:rsidRPr="003A7D12">
        <w:rPr>
          <w:sz w:val="26"/>
          <w:lang w:eastAsia="ar-SA"/>
        </w:rPr>
        <w:t xml:space="preserve">ТС и ПО поставляемого </w:t>
      </w:r>
      <w:r w:rsidRPr="003A7D12" w:rsidDel="005B610D">
        <w:rPr>
          <w:sz w:val="26"/>
          <w:lang w:eastAsia="ar-SA"/>
        </w:rPr>
        <w:t xml:space="preserve">Комплекса </w:t>
      </w:r>
      <w:r w:rsidRPr="003A7D12">
        <w:rPr>
          <w:sz w:val="26"/>
          <w:lang w:eastAsia="ar-SA"/>
        </w:rPr>
        <w:t>и поставляемых сертификатов активации сервиса технической поддержки входят</w:t>
      </w:r>
      <w:r w:rsidRPr="003A7D12" w:rsidDel="005B610D">
        <w:rPr>
          <w:sz w:val="26"/>
          <w:lang w:eastAsia="ar-SA"/>
        </w:rPr>
        <w:t xml:space="preserve"> </w:t>
      </w:r>
      <w:r w:rsidRPr="003A7D12">
        <w:rPr>
          <w:sz w:val="26"/>
          <w:lang w:eastAsia="ar-SA"/>
        </w:rPr>
        <w:t>компоненты, перечисленные в следующей таблице.</w:t>
      </w:r>
    </w:p>
    <w:p w:rsidR="00F60641" w:rsidRPr="003A7D12" w:rsidRDefault="00F60641" w:rsidP="0024485D">
      <w:pPr>
        <w:tabs>
          <w:tab w:val="left" w:pos="142"/>
        </w:tabs>
        <w:spacing w:line="360" w:lineRule="atLeast"/>
        <w:ind w:firstLine="709"/>
        <w:jc w:val="both"/>
        <w:rPr>
          <w:sz w:val="26"/>
          <w:lang w:eastAsia="ar-SA"/>
        </w:rPr>
      </w:pPr>
    </w:p>
    <w:p w:rsidR="00F60641" w:rsidRPr="003A7D12" w:rsidRDefault="00F60641" w:rsidP="0024485D">
      <w:pPr>
        <w:keepNext/>
        <w:keepLines/>
        <w:tabs>
          <w:tab w:val="left" w:pos="142"/>
        </w:tabs>
        <w:suppressAutoHyphens/>
        <w:spacing w:before="240" w:after="60" w:line="360" w:lineRule="atLeast"/>
        <w:ind w:firstLine="709"/>
        <w:rPr>
          <w:sz w:val="26"/>
        </w:rPr>
      </w:pPr>
      <w:r w:rsidRPr="003A7D12">
        <w:rPr>
          <w:sz w:val="26"/>
        </w:rPr>
        <w:t>Перечень поставляемых компонентов</w:t>
      </w:r>
    </w:p>
    <w:tbl>
      <w:tblPr>
        <w:tblStyle w:val="2ffff8"/>
        <w:tblW w:w="5000" w:type="pct"/>
        <w:tblLook w:val="04E0" w:firstRow="1" w:lastRow="1" w:firstColumn="1" w:lastColumn="0" w:noHBand="0" w:noVBand="1"/>
      </w:tblPr>
      <w:tblGrid>
        <w:gridCol w:w="604"/>
        <w:gridCol w:w="1076"/>
        <w:gridCol w:w="3845"/>
        <w:gridCol w:w="850"/>
        <w:gridCol w:w="3536"/>
      </w:tblGrid>
      <w:tr w:rsidR="00F60641" w:rsidRPr="003A7D12" w:rsidTr="00F60641">
        <w:trPr>
          <w:cnfStyle w:val="100000000000" w:firstRow="1" w:lastRow="0" w:firstColumn="0" w:lastColumn="0" w:oddVBand="0" w:evenVBand="0" w:oddHBand="0" w:evenHBand="0" w:firstRowFirstColumn="0" w:firstRowLastColumn="0" w:lastRowFirstColumn="0" w:lastRowLastColumn="0"/>
        </w:trPr>
        <w:tc>
          <w:tcPr>
            <w:tcW w:w="304" w:type="pct"/>
          </w:tcPr>
          <w:p w:rsidR="00F60641" w:rsidRPr="003A7D12" w:rsidRDefault="00F60641" w:rsidP="00E9600F">
            <w:pPr>
              <w:widowControl w:val="0"/>
              <w:tabs>
                <w:tab w:val="left" w:pos="142"/>
              </w:tabs>
              <w:spacing w:before="144" w:after="144"/>
              <w:rPr>
                <w:rFonts w:eastAsia="Calibri"/>
                <w:sz w:val="22"/>
                <w:szCs w:val="22"/>
              </w:rPr>
            </w:pPr>
            <w:bookmarkStart w:id="5" w:name="OLE_LINK1"/>
            <w:r w:rsidRPr="003A7D12">
              <w:rPr>
                <w:rFonts w:eastAsia="Calibri"/>
                <w:sz w:val="22"/>
                <w:szCs w:val="22"/>
              </w:rPr>
              <w:t>№ пп</w:t>
            </w:r>
          </w:p>
        </w:tc>
        <w:tc>
          <w:tcPr>
            <w:tcW w:w="543" w:type="pct"/>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Тип товара</w:t>
            </w:r>
          </w:p>
        </w:tc>
        <w:tc>
          <w:tcPr>
            <w:tcW w:w="1940" w:type="pct"/>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Наименование товара</w:t>
            </w:r>
          </w:p>
        </w:tc>
        <w:tc>
          <w:tcPr>
            <w:tcW w:w="429" w:type="pct"/>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Кол-во, шт.</w:t>
            </w:r>
          </w:p>
        </w:tc>
        <w:tc>
          <w:tcPr>
            <w:tcW w:w="1784" w:type="pct"/>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Требования к комплектованию</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1</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ПАК</w:t>
            </w:r>
          </w:p>
        </w:tc>
        <w:tc>
          <w:tcPr>
            <w:tcW w:w="1940" w:type="pct"/>
          </w:tcPr>
          <w:p w:rsidR="00F60641" w:rsidRPr="003A7D12" w:rsidRDefault="00F60641" w:rsidP="00E9600F">
            <w:pPr>
              <w:widowControl w:val="0"/>
              <w:tabs>
                <w:tab w:val="left" w:pos="142"/>
              </w:tabs>
              <w:rPr>
                <w:rFonts w:eastAsia="Calibri"/>
                <w:sz w:val="22"/>
                <w:szCs w:val="22"/>
                <w:lang w:val="en-US"/>
              </w:rPr>
            </w:pPr>
            <w:r w:rsidRPr="003A7D12">
              <w:rPr>
                <w:rFonts w:eastAsia="Calibri"/>
                <w:sz w:val="22"/>
                <w:szCs w:val="22"/>
              </w:rPr>
              <w:t>ПАК</w:t>
            </w:r>
            <w:r w:rsidRPr="003A7D12">
              <w:rPr>
                <w:rFonts w:eastAsia="Calibri"/>
                <w:sz w:val="22"/>
                <w:szCs w:val="22"/>
                <w:lang w:val="en-US"/>
              </w:rPr>
              <w:t xml:space="preserve"> ViPNet Coordinator HW100 C 4.x</w:t>
            </w:r>
          </w:p>
        </w:tc>
        <w:tc>
          <w:tcPr>
            <w:tcW w:w="429" w:type="pct"/>
          </w:tcPr>
          <w:p w:rsidR="00F60641" w:rsidRPr="003A7D12" w:rsidRDefault="00F60641" w:rsidP="00E9600F">
            <w:pPr>
              <w:widowControl w:val="0"/>
              <w:tabs>
                <w:tab w:val="left" w:pos="142"/>
              </w:tabs>
              <w:jc w:val="center"/>
              <w:rPr>
                <w:rFonts w:eastAsia="Calibri"/>
                <w:sz w:val="22"/>
                <w:szCs w:val="22"/>
                <w:lang w:val="en-US"/>
              </w:rPr>
            </w:pPr>
            <w:r w:rsidRPr="003A7D12">
              <w:rPr>
                <w:rFonts w:eastAsia="Calibri"/>
                <w:sz w:val="22"/>
                <w:szCs w:val="22"/>
              </w:rPr>
              <w:t>59</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 xml:space="preserve">Комплектуется по 1 шт. по адресу размещения </w:t>
            </w:r>
            <w:r w:rsidRPr="003A7D12">
              <w:rPr>
                <w:rFonts w:eastAsia="Calibri"/>
                <w:sz w:val="22"/>
                <w:szCs w:val="22"/>
                <w:lang w:val="en-US"/>
              </w:rPr>
              <w:t>ViPNet</w:t>
            </w:r>
            <w:r w:rsidRPr="003A7D12">
              <w:rPr>
                <w:rFonts w:eastAsia="Calibri"/>
                <w:sz w:val="22"/>
                <w:szCs w:val="22"/>
              </w:rPr>
              <w:t xml:space="preserve"> </w:t>
            </w:r>
            <w:r w:rsidRPr="003A7D12">
              <w:rPr>
                <w:rFonts w:eastAsia="Calibri"/>
                <w:sz w:val="22"/>
                <w:szCs w:val="22"/>
                <w:lang w:val="en-US"/>
              </w:rPr>
              <w:t>Coordinator</w:t>
            </w:r>
            <w:r w:rsidRPr="003A7D12">
              <w:rPr>
                <w:rFonts w:eastAsia="Calibri"/>
                <w:sz w:val="22"/>
                <w:szCs w:val="22"/>
              </w:rPr>
              <w:t xml:space="preserve"> </w:t>
            </w:r>
            <w:r w:rsidRPr="003A7D12">
              <w:rPr>
                <w:rFonts w:eastAsia="Calibri"/>
                <w:sz w:val="22"/>
                <w:szCs w:val="22"/>
                <w:lang w:val="en-US"/>
              </w:rPr>
              <w:t>Linux</w:t>
            </w:r>
            <w:r w:rsidRPr="003A7D12">
              <w:rPr>
                <w:rFonts w:eastAsia="Calibri"/>
                <w:sz w:val="22"/>
                <w:szCs w:val="22"/>
              </w:rPr>
              <w:t xml:space="preserve"> при условии если к этому координатору подключено не более 10 клиентских соединений</w:t>
            </w:r>
          </w:p>
        </w:tc>
      </w:tr>
      <w:tr w:rsidR="00F60641" w:rsidRPr="003A7D12" w:rsidTr="00F60641">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2</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Серти-фикат</w:t>
            </w:r>
          </w:p>
        </w:tc>
        <w:tc>
          <w:tcPr>
            <w:tcW w:w="1940" w:type="pct"/>
          </w:tcPr>
          <w:p w:rsidR="00F60641" w:rsidRPr="003A7D12" w:rsidRDefault="00F60641" w:rsidP="00E9600F">
            <w:pPr>
              <w:widowControl w:val="0"/>
              <w:tabs>
                <w:tab w:val="left" w:pos="142"/>
              </w:tabs>
              <w:rPr>
                <w:rFonts w:eastAsia="Calibri"/>
                <w:sz w:val="22"/>
                <w:szCs w:val="22"/>
                <w:lang w:eastAsia="ar-SA"/>
              </w:rPr>
            </w:pPr>
            <w:r w:rsidRPr="003A7D12">
              <w:rPr>
                <w:rFonts w:eastAsia="Calibri"/>
                <w:sz w:val="22"/>
                <w:szCs w:val="22"/>
                <w:lang w:eastAsia="ar-SA"/>
              </w:rPr>
              <w:t xml:space="preserve">Сертификат активации сервиса расширенной совместной технической поддержки ПАК ViPNet Coordinator HW100 С </w:t>
            </w:r>
            <w:r w:rsidRPr="003A7D12">
              <w:rPr>
                <w:rFonts w:eastAsia="Calibri"/>
                <w:sz w:val="22"/>
                <w:szCs w:val="22"/>
              </w:rPr>
              <w:t xml:space="preserve">4.x на срок 1 год, уровень - Расширенный </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59</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по 1 шт. вместе с ПАК ViPNet Coordinator HW100 C</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3</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ПАК</w:t>
            </w:r>
          </w:p>
        </w:tc>
        <w:tc>
          <w:tcPr>
            <w:tcW w:w="1940" w:type="pct"/>
          </w:tcPr>
          <w:p w:rsidR="00F60641" w:rsidRPr="003A7D12" w:rsidRDefault="00F60641" w:rsidP="00E9600F">
            <w:pPr>
              <w:widowControl w:val="0"/>
              <w:tabs>
                <w:tab w:val="left" w:pos="142"/>
              </w:tabs>
              <w:rPr>
                <w:rFonts w:eastAsia="Calibri"/>
                <w:sz w:val="22"/>
                <w:szCs w:val="22"/>
                <w:lang w:val="en-US"/>
              </w:rPr>
            </w:pPr>
            <w:r w:rsidRPr="003A7D12">
              <w:rPr>
                <w:rFonts w:eastAsia="Calibri"/>
                <w:sz w:val="22"/>
                <w:szCs w:val="22"/>
              </w:rPr>
              <w:t>ПАК</w:t>
            </w:r>
            <w:r w:rsidRPr="003A7D12">
              <w:rPr>
                <w:rFonts w:eastAsia="Calibri"/>
                <w:sz w:val="22"/>
                <w:szCs w:val="22"/>
                <w:lang w:val="en-US"/>
              </w:rPr>
              <w:t xml:space="preserve"> ViPNet Coordinator HW1000 4.x</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364</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по 1 шт. по адресу филиалов и УП</w:t>
            </w:r>
          </w:p>
        </w:tc>
      </w:tr>
      <w:tr w:rsidR="00F60641" w:rsidRPr="003A7D12" w:rsidTr="00F60641">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4</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ПАК</w:t>
            </w:r>
          </w:p>
        </w:tc>
        <w:tc>
          <w:tcPr>
            <w:tcW w:w="1940" w:type="pct"/>
          </w:tcPr>
          <w:p w:rsidR="00F60641" w:rsidRPr="003A7D12" w:rsidRDefault="00F60641" w:rsidP="00E9600F">
            <w:pPr>
              <w:widowControl w:val="0"/>
              <w:tabs>
                <w:tab w:val="left" w:pos="142"/>
              </w:tabs>
              <w:rPr>
                <w:rFonts w:eastAsia="Calibri"/>
                <w:sz w:val="22"/>
                <w:szCs w:val="22"/>
                <w:lang w:val="en-US" w:eastAsia="ar-SA"/>
              </w:rPr>
            </w:pPr>
            <w:r w:rsidRPr="003A7D12">
              <w:rPr>
                <w:rFonts w:eastAsia="Calibri"/>
                <w:sz w:val="22"/>
                <w:szCs w:val="22"/>
              </w:rPr>
              <w:t>ПАК</w:t>
            </w:r>
            <w:r w:rsidRPr="003A7D12">
              <w:rPr>
                <w:rFonts w:eastAsia="Calibri"/>
                <w:sz w:val="22"/>
                <w:szCs w:val="22"/>
                <w:lang w:val="en-US"/>
              </w:rPr>
              <w:t xml:space="preserve"> ViPNet Coordinator HW1000 4.x</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16</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по 2 шт. (кластер) по адресу дополнительных офисов РО</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5</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Серти-фикат</w:t>
            </w:r>
          </w:p>
        </w:tc>
        <w:tc>
          <w:tcPr>
            <w:tcW w:w="1940" w:type="pct"/>
          </w:tcPr>
          <w:p w:rsidR="00F60641" w:rsidRPr="003A7D12" w:rsidRDefault="00F60641" w:rsidP="00E9600F">
            <w:pPr>
              <w:widowControl w:val="0"/>
              <w:tabs>
                <w:tab w:val="left" w:pos="142"/>
              </w:tabs>
              <w:rPr>
                <w:rFonts w:eastAsia="Calibri"/>
                <w:sz w:val="22"/>
                <w:szCs w:val="22"/>
                <w:lang w:eastAsia="ar-SA"/>
              </w:rPr>
            </w:pPr>
            <w:r w:rsidRPr="003A7D12">
              <w:rPr>
                <w:rFonts w:eastAsia="Calibri"/>
                <w:sz w:val="22"/>
                <w:szCs w:val="22"/>
                <w:lang w:eastAsia="ar-SA"/>
              </w:rPr>
              <w:t xml:space="preserve">Сертификат активации сервиса расширенной совместной технической поддержки ПАК ViPNet Coordinator HW1000 </w:t>
            </w:r>
            <w:r w:rsidRPr="003A7D12">
              <w:rPr>
                <w:rFonts w:eastAsia="Calibri"/>
                <w:sz w:val="22"/>
                <w:szCs w:val="22"/>
              </w:rPr>
              <w:t>4.x на срок 1 год, уровень - Расширенный</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380</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по 1 шт. вместе с ПАК ViPNet Coordinator HW1000</w:t>
            </w:r>
          </w:p>
        </w:tc>
      </w:tr>
      <w:tr w:rsidR="00F60641" w:rsidRPr="003A7D12" w:rsidTr="00F60641">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6</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ПАК</w:t>
            </w:r>
          </w:p>
        </w:tc>
        <w:tc>
          <w:tcPr>
            <w:tcW w:w="1940" w:type="pct"/>
          </w:tcPr>
          <w:p w:rsidR="00F60641" w:rsidRPr="003A7D12" w:rsidRDefault="00F60641" w:rsidP="00E9600F">
            <w:pPr>
              <w:widowControl w:val="0"/>
              <w:tabs>
                <w:tab w:val="left" w:pos="142"/>
              </w:tabs>
              <w:rPr>
                <w:rFonts w:eastAsia="Calibri"/>
                <w:sz w:val="22"/>
                <w:szCs w:val="22"/>
                <w:lang w:val="en-US"/>
              </w:rPr>
            </w:pPr>
            <w:r w:rsidRPr="003A7D12">
              <w:rPr>
                <w:rFonts w:eastAsia="Calibri"/>
                <w:sz w:val="22"/>
                <w:szCs w:val="22"/>
              </w:rPr>
              <w:t>ПАК</w:t>
            </w:r>
            <w:r w:rsidRPr="003A7D12">
              <w:rPr>
                <w:rFonts w:eastAsia="Calibri"/>
                <w:sz w:val="22"/>
                <w:szCs w:val="22"/>
                <w:lang w:val="en-US"/>
              </w:rPr>
              <w:t xml:space="preserve"> ViPNet Coordinator HW2000 4.x</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2</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2 шт. (кластер) по адресу офиса крупного РО</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7</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Серти-фикат</w:t>
            </w:r>
          </w:p>
        </w:tc>
        <w:tc>
          <w:tcPr>
            <w:tcW w:w="1940" w:type="pct"/>
          </w:tcPr>
          <w:p w:rsidR="00F60641" w:rsidRPr="003A7D12" w:rsidRDefault="00F60641" w:rsidP="00E9600F">
            <w:pPr>
              <w:widowControl w:val="0"/>
              <w:tabs>
                <w:tab w:val="left" w:pos="142"/>
              </w:tabs>
              <w:rPr>
                <w:rFonts w:eastAsia="Calibri"/>
                <w:sz w:val="22"/>
                <w:szCs w:val="22"/>
                <w:lang w:eastAsia="ar-SA"/>
              </w:rPr>
            </w:pPr>
            <w:r w:rsidRPr="003A7D12">
              <w:rPr>
                <w:rFonts w:eastAsia="Calibri"/>
                <w:sz w:val="22"/>
                <w:szCs w:val="22"/>
                <w:lang w:eastAsia="ar-SA"/>
              </w:rPr>
              <w:t xml:space="preserve">Сертификат активации сервиса расширенной совместной технической поддержки ПАК ViPNet Coordinator HW2000 </w:t>
            </w:r>
            <w:r w:rsidRPr="003A7D12">
              <w:rPr>
                <w:rFonts w:eastAsia="Calibri"/>
                <w:sz w:val="22"/>
                <w:szCs w:val="22"/>
              </w:rPr>
              <w:t>4.x на срок 1 год, уровень - Расширенный</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2</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по 1 шт. вместе с ПАК ViPNet Coordinator HW2000</w:t>
            </w:r>
          </w:p>
        </w:tc>
      </w:tr>
      <w:tr w:rsidR="00F60641" w:rsidRPr="003A7D12" w:rsidTr="00F60641">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8</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Лицензия</w:t>
            </w:r>
          </w:p>
        </w:tc>
        <w:tc>
          <w:tcPr>
            <w:tcW w:w="1940"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 xml:space="preserve">Неисключительная лицензия (передача прав) на использование ПО ViPNet StateWatcher 4.x </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88</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из расчета количества лицензий ПО ViPNet Administrator в РО, ЦА, ЦТО. Лицензия ViPNet StateWatcher передается в ЦА для ее централизованного ввода и подключения к сети ViPNet</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9</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Серти-фикат</w:t>
            </w:r>
          </w:p>
        </w:tc>
        <w:tc>
          <w:tcPr>
            <w:tcW w:w="1940"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lang w:eastAsia="ar-SA"/>
              </w:rPr>
              <w:t xml:space="preserve">Сертификат активации сервиса расширенной совместной технической поддержки ПО ViPNet StateWatcher </w:t>
            </w:r>
            <w:r w:rsidRPr="003A7D12">
              <w:rPr>
                <w:rFonts w:eastAsia="Calibri"/>
                <w:sz w:val="22"/>
                <w:szCs w:val="22"/>
              </w:rPr>
              <w:t>4.x на срок 1 год, уровень - Расширенный</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88</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 xml:space="preserve">Комплектуется по 1 шт. вместе с соответствующим ПО ViPNet </w:t>
            </w:r>
            <w:r w:rsidRPr="003A7D12">
              <w:rPr>
                <w:rFonts w:eastAsia="Calibri"/>
                <w:sz w:val="22"/>
                <w:szCs w:val="22"/>
                <w:lang w:val="en-US"/>
              </w:rPr>
              <w:t>StateWatcher</w:t>
            </w:r>
          </w:p>
        </w:tc>
      </w:tr>
      <w:tr w:rsidR="00F60641" w:rsidRPr="003A7D12" w:rsidTr="00F60641">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10</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Лицензия</w:t>
            </w:r>
          </w:p>
        </w:tc>
        <w:tc>
          <w:tcPr>
            <w:tcW w:w="1940" w:type="pct"/>
          </w:tcPr>
          <w:p w:rsidR="00F60641" w:rsidRPr="003A7D12" w:rsidRDefault="00F60641" w:rsidP="00E9600F">
            <w:pPr>
              <w:widowControl w:val="0"/>
              <w:tabs>
                <w:tab w:val="left" w:pos="142"/>
              </w:tabs>
              <w:rPr>
                <w:rFonts w:eastAsia="Calibri"/>
                <w:sz w:val="22"/>
                <w:szCs w:val="22"/>
                <w:lang w:eastAsia="ar-SA"/>
              </w:rPr>
            </w:pPr>
            <w:r w:rsidRPr="003A7D12">
              <w:rPr>
                <w:rFonts w:eastAsia="Calibri"/>
                <w:sz w:val="22"/>
                <w:szCs w:val="22"/>
              </w:rPr>
              <w:t>Неисключительная лицензия (</w:t>
            </w:r>
            <w:r w:rsidRPr="003A7D12">
              <w:rPr>
                <w:rFonts w:eastAsia="Calibri"/>
                <w:sz w:val="22"/>
                <w:szCs w:val="22"/>
                <w:lang w:eastAsia="ar-SA"/>
              </w:rPr>
              <w:t>передача прав) на расширение функционала ПО ViPNet StateWatcher на 1 узел мониторинга</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812</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по 1 шт. из расчета на каждый узел мониторинга. Лицензия передается в ЦА для ее централизованного ввода</w:t>
            </w:r>
          </w:p>
        </w:tc>
      </w:tr>
      <w:tr w:rsidR="00F60641" w:rsidRPr="003A7D12" w:rsidTr="00F60641">
        <w:trPr>
          <w:cnfStyle w:val="010000000000" w:firstRow="0" w:lastRow="1" w:firstColumn="0" w:lastColumn="0" w:oddVBand="0" w:evenVBand="0" w:oddHBand="0" w:evenHBand="0" w:firstRowFirstColumn="0" w:firstRowLastColumn="0" w:lastRowFirstColumn="0" w:lastRowLastColumn="0"/>
        </w:trPr>
        <w:tc>
          <w:tcPr>
            <w:tcW w:w="304"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11</w:t>
            </w:r>
          </w:p>
        </w:tc>
        <w:tc>
          <w:tcPr>
            <w:tcW w:w="543"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Серти-фикат</w:t>
            </w:r>
          </w:p>
        </w:tc>
        <w:tc>
          <w:tcPr>
            <w:tcW w:w="1940" w:type="pct"/>
          </w:tcPr>
          <w:p w:rsidR="00F60641" w:rsidRPr="003A7D12" w:rsidRDefault="00F60641" w:rsidP="00E9600F">
            <w:pPr>
              <w:widowControl w:val="0"/>
              <w:tabs>
                <w:tab w:val="left" w:pos="142"/>
              </w:tabs>
              <w:rPr>
                <w:rFonts w:eastAsia="Calibri"/>
                <w:sz w:val="22"/>
                <w:szCs w:val="22"/>
                <w:lang w:eastAsia="ar-SA"/>
              </w:rPr>
            </w:pPr>
            <w:r w:rsidRPr="003A7D12">
              <w:rPr>
                <w:rFonts w:eastAsia="Calibri"/>
                <w:sz w:val="22"/>
                <w:szCs w:val="22"/>
              </w:rPr>
              <w:t>Сертификат активации сервиса совместной технической поддержки расширения ПО ViPNet StateWatcher на 1 узел мониторинга на срок 1 год, уровень - Расширенный</w:t>
            </w:r>
          </w:p>
        </w:tc>
        <w:tc>
          <w:tcPr>
            <w:tcW w:w="429"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812</w:t>
            </w:r>
          </w:p>
        </w:tc>
        <w:tc>
          <w:tcPr>
            <w:tcW w:w="1784"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Комплектуется из расчета количества узлов мониторинга для передачи в ЦА для централизованного ввода лицензии</w:t>
            </w:r>
          </w:p>
        </w:tc>
      </w:tr>
    </w:tbl>
    <w:p w:rsidR="00F60641" w:rsidRPr="003A7D12" w:rsidRDefault="00F60641" w:rsidP="0024485D">
      <w:pPr>
        <w:tabs>
          <w:tab w:val="left" w:pos="142"/>
        </w:tabs>
        <w:spacing w:line="360" w:lineRule="atLeast"/>
        <w:ind w:firstLine="709"/>
        <w:jc w:val="both"/>
        <w:rPr>
          <w:sz w:val="26"/>
          <w:lang w:eastAsia="ar-SA"/>
        </w:rPr>
      </w:pPr>
      <w:bookmarkStart w:id="6" w:name="_Состав_комплектов"/>
      <w:bookmarkStart w:id="7" w:name="_Ref427541586"/>
      <w:bookmarkEnd w:id="5"/>
      <w:bookmarkEnd w:id="6"/>
      <w:r w:rsidRPr="003A7D12">
        <w:rPr>
          <w:sz w:val="26"/>
          <w:lang w:eastAsia="ar-SA"/>
        </w:rPr>
        <w:t>На основе перечисленных компонентов (товаров) должны быть сформированы поставляемые комплекты, состав которых приводится в подразделе «</w:t>
      </w:r>
      <w:r w:rsidRPr="003A7D12">
        <w:rPr>
          <w:sz w:val="26"/>
          <w:lang w:eastAsia="ar-SA"/>
        </w:rPr>
        <w:fldChar w:fldCharType="begin"/>
      </w:r>
      <w:r w:rsidRPr="003A7D12">
        <w:rPr>
          <w:sz w:val="26"/>
          <w:lang w:eastAsia="ar-SA"/>
        </w:rPr>
        <w:instrText xml:space="preserve"> REF _Ref484180501 \h  \* MERGEFORMAT </w:instrText>
      </w:r>
      <w:r w:rsidRPr="003A7D12">
        <w:rPr>
          <w:sz w:val="26"/>
          <w:lang w:eastAsia="ar-SA"/>
        </w:rPr>
      </w:r>
      <w:r w:rsidRPr="003A7D12">
        <w:rPr>
          <w:sz w:val="26"/>
          <w:lang w:eastAsia="ar-SA"/>
        </w:rPr>
        <w:fldChar w:fldCharType="separate"/>
      </w:r>
      <w:r w:rsidRPr="003A7D12">
        <w:rPr>
          <w:sz w:val="26"/>
        </w:rPr>
        <w:t>Состав комплектов</w:t>
      </w:r>
      <w:r w:rsidRPr="003A7D12">
        <w:rPr>
          <w:sz w:val="26"/>
          <w:lang w:eastAsia="ar-SA"/>
        </w:rPr>
        <w:fldChar w:fldCharType="end"/>
      </w:r>
      <w:r w:rsidRPr="003A7D12">
        <w:rPr>
          <w:sz w:val="26"/>
          <w:lang w:eastAsia="ar-SA"/>
        </w:rPr>
        <w:t>».</w:t>
      </w:r>
    </w:p>
    <w:p w:rsidR="00F60641" w:rsidRPr="003A7D12" w:rsidRDefault="00F60641" w:rsidP="0024485D">
      <w:pPr>
        <w:tabs>
          <w:tab w:val="left" w:pos="142"/>
        </w:tabs>
        <w:spacing w:line="360" w:lineRule="atLeast"/>
        <w:ind w:firstLine="709"/>
        <w:jc w:val="both"/>
        <w:rPr>
          <w:sz w:val="26"/>
          <w:lang w:eastAsia="ar-SA"/>
        </w:rPr>
      </w:pPr>
      <w:bookmarkStart w:id="8" w:name="_Ref483830454"/>
      <w:r w:rsidRPr="003A7D12">
        <w:rPr>
          <w:sz w:val="26"/>
          <w:lang w:eastAsia="ar-SA"/>
        </w:rPr>
        <w:t>Коды поставляемых продуктов по каталогу Производителя приводятся в соответствующих подразделах «</w:t>
      </w:r>
      <w:r w:rsidRPr="003A7D12">
        <w:rPr>
          <w:sz w:val="26"/>
          <w:lang w:eastAsia="ar-SA"/>
        </w:rPr>
        <w:fldChar w:fldCharType="begin"/>
      </w:r>
      <w:r w:rsidRPr="003A7D12">
        <w:rPr>
          <w:sz w:val="26"/>
          <w:lang w:eastAsia="ar-SA"/>
        </w:rPr>
        <w:instrText xml:space="preserve"> REF _Ref483831906 \h  \* MERGEFORMAT </w:instrText>
      </w:r>
      <w:r w:rsidRPr="003A7D12">
        <w:rPr>
          <w:sz w:val="26"/>
          <w:lang w:eastAsia="ar-SA"/>
        </w:rPr>
      </w:r>
      <w:r w:rsidRPr="003A7D12">
        <w:rPr>
          <w:sz w:val="26"/>
          <w:lang w:eastAsia="ar-SA"/>
        </w:rPr>
        <w:fldChar w:fldCharType="separate"/>
      </w:r>
      <w:r w:rsidRPr="003A7D12">
        <w:rPr>
          <w:sz w:val="26"/>
        </w:rPr>
        <w:t>Спецификация поставляемых технических средств</w:t>
      </w:r>
      <w:r w:rsidRPr="003A7D12">
        <w:rPr>
          <w:sz w:val="26"/>
          <w:lang w:eastAsia="ar-SA"/>
        </w:rPr>
        <w:fldChar w:fldCharType="end"/>
      </w:r>
      <w:r w:rsidRPr="003A7D12">
        <w:rPr>
          <w:sz w:val="26"/>
          <w:lang w:eastAsia="ar-SA"/>
        </w:rPr>
        <w:t>», «</w:t>
      </w:r>
      <w:r w:rsidRPr="003A7D12">
        <w:rPr>
          <w:sz w:val="26"/>
          <w:lang w:eastAsia="ar-SA"/>
        </w:rPr>
        <w:fldChar w:fldCharType="begin"/>
      </w:r>
      <w:r w:rsidRPr="003A7D12">
        <w:rPr>
          <w:sz w:val="26"/>
          <w:lang w:eastAsia="ar-SA"/>
        </w:rPr>
        <w:instrText xml:space="preserve"> REF _Ref483831934 \h  \* MERGEFORMAT </w:instrText>
      </w:r>
      <w:r w:rsidRPr="003A7D12">
        <w:rPr>
          <w:sz w:val="26"/>
          <w:lang w:eastAsia="ar-SA"/>
        </w:rPr>
      </w:r>
      <w:r w:rsidRPr="003A7D12">
        <w:rPr>
          <w:sz w:val="26"/>
          <w:lang w:eastAsia="ar-SA"/>
        </w:rPr>
        <w:fldChar w:fldCharType="separate"/>
      </w:r>
      <w:r w:rsidRPr="003A7D12">
        <w:rPr>
          <w:sz w:val="26"/>
        </w:rPr>
        <w:t>Спецификация передаваемых прав на использование ПО</w:t>
      </w:r>
      <w:r w:rsidRPr="003A7D12">
        <w:rPr>
          <w:sz w:val="26"/>
          <w:lang w:eastAsia="ar-SA"/>
        </w:rPr>
        <w:fldChar w:fldCharType="end"/>
      </w:r>
      <w:r w:rsidRPr="003A7D12">
        <w:rPr>
          <w:sz w:val="26"/>
          <w:lang w:eastAsia="ar-SA"/>
        </w:rPr>
        <w:t>», «</w:t>
      </w:r>
      <w:r w:rsidRPr="003A7D12">
        <w:rPr>
          <w:sz w:val="26"/>
          <w:lang w:eastAsia="ar-SA"/>
        </w:rPr>
        <w:fldChar w:fldCharType="begin"/>
      </w:r>
      <w:r w:rsidRPr="003A7D12">
        <w:rPr>
          <w:sz w:val="26"/>
          <w:lang w:eastAsia="ar-SA"/>
        </w:rPr>
        <w:instrText xml:space="preserve"> REF _Ref483831941 \h  \* MERGEFORMAT </w:instrText>
      </w:r>
      <w:r w:rsidRPr="003A7D12">
        <w:rPr>
          <w:sz w:val="26"/>
          <w:lang w:eastAsia="ar-SA"/>
        </w:rPr>
      </w:r>
      <w:r w:rsidRPr="003A7D12">
        <w:rPr>
          <w:sz w:val="26"/>
          <w:lang w:eastAsia="ar-SA"/>
        </w:rPr>
        <w:fldChar w:fldCharType="separate"/>
      </w:r>
      <w:r w:rsidRPr="003A7D12">
        <w:rPr>
          <w:sz w:val="26"/>
        </w:rPr>
        <w:t>Спецификация передаваемых сертификатов технической поддержки</w:t>
      </w:r>
      <w:r w:rsidRPr="003A7D12">
        <w:rPr>
          <w:sz w:val="26"/>
          <w:lang w:eastAsia="ar-SA"/>
        </w:rPr>
        <w:fldChar w:fldCharType="end"/>
      </w:r>
      <w:r w:rsidRPr="003A7D12">
        <w:rPr>
          <w:sz w:val="26"/>
          <w:lang w:eastAsia="ar-SA"/>
        </w:rPr>
        <w:t>».</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9" w:name="_Ref484180501"/>
      <w:r w:rsidRPr="003A7D12">
        <w:rPr>
          <w:b/>
          <w:bCs/>
          <w:i/>
          <w:iCs/>
          <w:sz w:val="28"/>
          <w:szCs w:val="28"/>
        </w:rPr>
        <w:t xml:space="preserve">Состав </w:t>
      </w:r>
      <w:bookmarkEnd w:id="7"/>
      <w:r w:rsidRPr="003A7D12">
        <w:rPr>
          <w:b/>
          <w:bCs/>
          <w:i/>
          <w:iCs/>
          <w:sz w:val="28"/>
          <w:szCs w:val="28"/>
        </w:rPr>
        <w:t>комплектов</w:t>
      </w:r>
      <w:bookmarkEnd w:id="8"/>
      <w:bookmarkEnd w:id="9"/>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Исполнитель должен сформировать следующие комплекты поставляемых товаров, состав которых описан в настоящем подразделе.</w:t>
      </w:r>
    </w:p>
    <w:p w:rsidR="00F60641" w:rsidRPr="003A7D12" w:rsidRDefault="00F60641" w:rsidP="0024485D">
      <w:pPr>
        <w:tabs>
          <w:tab w:val="left" w:pos="142"/>
        </w:tabs>
        <w:spacing w:line="360" w:lineRule="atLeast"/>
        <w:ind w:firstLine="709"/>
        <w:jc w:val="both"/>
        <w:rPr>
          <w:sz w:val="26"/>
        </w:rPr>
      </w:pPr>
      <w:r w:rsidRPr="003A7D12">
        <w:rPr>
          <w:sz w:val="26"/>
        </w:rPr>
        <w:t xml:space="preserve">Исполнитель должен отгрузить сформированные комплекты в территориальные органы Фонда (далее – ТОФ) </w:t>
      </w:r>
      <w:r w:rsidRPr="003A7D12">
        <w:rPr>
          <w:sz w:val="26"/>
          <w:lang w:eastAsia="ar-SA"/>
        </w:rPr>
        <w:t>по адресам доставки комплектов и выполнения работ согласно Приложению А к настоящему ТЗ (далее – Разнарядка).</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Комплект СКЗИ типа 1</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В каждый Комплект СКЗИ типа 1 должны входить:</w:t>
      </w:r>
    </w:p>
    <w:tbl>
      <w:tblPr>
        <w:tblStyle w:val="117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7732"/>
        <w:gridCol w:w="2189"/>
      </w:tblGrid>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val="en-US" w:eastAsia="ar-SA"/>
              </w:rPr>
            </w:pPr>
            <w:r w:rsidRPr="003A7D12">
              <w:rPr>
                <w:rFonts w:eastAsia="Calibri"/>
                <w:sz w:val="26"/>
                <w:lang w:eastAsia="ar-SA"/>
              </w:rPr>
              <w:t>ПАК</w:t>
            </w:r>
            <w:r w:rsidRPr="003A7D12">
              <w:rPr>
                <w:rFonts w:eastAsia="Calibri"/>
                <w:sz w:val="26"/>
                <w:lang w:val="en-US" w:eastAsia="ar-SA"/>
              </w:rPr>
              <w:t xml:space="preserve"> ViPNet Coordinator HW100 </w:t>
            </w:r>
            <w:r w:rsidRPr="003A7D12">
              <w:rPr>
                <w:rFonts w:eastAsia="Calibri"/>
                <w:sz w:val="26"/>
                <w:lang w:eastAsia="ar-SA"/>
              </w:rPr>
              <w:t>С</w:t>
            </w:r>
            <w:r w:rsidRPr="003A7D12">
              <w:rPr>
                <w:rFonts w:eastAsia="Calibri"/>
                <w:sz w:val="26"/>
                <w:lang w:val="en-US" w:eastAsia="ar-SA"/>
              </w:rPr>
              <w:t xml:space="preserve"> 4.x</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rPr>
            </w:pPr>
            <w:r w:rsidRPr="003A7D12">
              <w:rPr>
                <w:rFonts w:eastAsia="Calibri"/>
                <w:sz w:val="26"/>
              </w:rPr>
              <w:t>1 шт.</w:t>
            </w:r>
          </w:p>
        </w:tc>
      </w:tr>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 xml:space="preserve">Сертификат активации сервиса расширенной совместной технической поддержки ПАК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Coordinator</w:t>
            </w:r>
            <w:r w:rsidRPr="003A7D12">
              <w:rPr>
                <w:rFonts w:eastAsia="Calibri"/>
                <w:sz w:val="26"/>
                <w:lang w:eastAsia="ar-SA"/>
              </w:rPr>
              <w:t xml:space="preserve"> </w:t>
            </w:r>
            <w:r w:rsidRPr="003A7D12">
              <w:rPr>
                <w:rFonts w:eastAsia="Calibri"/>
                <w:sz w:val="26"/>
                <w:lang w:val="en-US" w:eastAsia="ar-SA"/>
              </w:rPr>
              <w:t>HW</w:t>
            </w:r>
            <w:r w:rsidRPr="003A7D12">
              <w:rPr>
                <w:rFonts w:eastAsia="Calibri"/>
                <w:sz w:val="26"/>
                <w:lang w:eastAsia="ar-SA"/>
              </w:rPr>
              <w:t>100 С 4.x на срок 1 год, уровень - Расширенный</w:t>
            </w:r>
            <w:r w:rsidRPr="003A7D12" w:rsidDel="00E90A2D">
              <w:rPr>
                <w:rFonts w:eastAsia="Calibri"/>
                <w:sz w:val="26"/>
                <w:lang w:eastAsia="ar-SA"/>
              </w:rPr>
              <w:t xml:space="preserve"> </w:t>
            </w:r>
          </w:p>
        </w:tc>
        <w:tc>
          <w:tcPr>
            <w:tcW w:w="1103" w:type="pct"/>
            <w:vAlign w:val="center"/>
          </w:tcPr>
          <w:p w:rsidR="00F60641" w:rsidRPr="003A7D12" w:rsidRDefault="00F60641" w:rsidP="0024485D">
            <w:pPr>
              <w:tabs>
                <w:tab w:val="left" w:pos="142"/>
              </w:tabs>
              <w:spacing w:after="120" w:line="360" w:lineRule="atLeast"/>
              <w:ind w:firstLine="709"/>
              <w:contextualSpacing/>
              <w:rPr>
                <w:rFonts w:eastAsia="Calibri"/>
                <w:sz w:val="26"/>
                <w:lang w:val="en-US"/>
              </w:rPr>
            </w:pPr>
            <w:r w:rsidRPr="003A7D12">
              <w:rPr>
                <w:rFonts w:eastAsia="Calibri"/>
                <w:sz w:val="26"/>
              </w:rPr>
              <w:t>1</w:t>
            </w:r>
            <w:r w:rsidRPr="003A7D12">
              <w:rPr>
                <w:rFonts w:eastAsia="Calibri"/>
                <w:sz w:val="26"/>
                <w:lang w:val="en-US"/>
              </w:rPr>
              <w:t xml:space="preserve"> шт.</w:t>
            </w:r>
          </w:p>
        </w:tc>
      </w:tr>
    </w:tbl>
    <w:p w:rsidR="00F60641" w:rsidRPr="003A7D12" w:rsidRDefault="00F60641" w:rsidP="0024485D">
      <w:pPr>
        <w:tabs>
          <w:tab w:val="left" w:pos="142"/>
        </w:tabs>
        <w:spacing w:before="240" w:line="360" w:lineRule="atLeast"/>
        <w:ind w:firstLine="709"/>
        <w:jc w:val="both"/>
        <w:rPr>
          <w:sz w:val="26"/>
          <w:lang w:eastAsia="ar-SA"/>
        </w:rPr>
      </w:pPr>
      <w:r w:rsidRPr="003A7D12">
        <w:rPr>
          <w:sz w:val="26"/>
          <w:lang w:eastAsia="ar-SA"/>
        </w:rPr>
        <w:t xml:space="preserve">В Комплект с каждым ПАК ViPNet </w:t>
      </w:r>
      <w:r w:rsidRPr="003A7D12">
        <w:rPr>
          <w:sz w:val="26"/>
          <w:lang w:val="en-US" w:eastAsia="ar-SA"/>
        </w:rPr>
        <w:t>Coordinator</w:t>
      </w:r>
      <w:r w:rsidRPr="003A7D12">
        <w:rPr>
          <w:sz w:val="26"/>
          <w:lang w:eastAsia="ar-SA"/>
        </w:rPr>
        <w:t xml:space="preserve"> HW100 С 4.x должны входить:</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программно-аппаратный комплекс, реализующий функции межсетевого экрана и криптошлюза защищенной сети;</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копии сертификатов соответствия требованиям Регуляторов;</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формуляр по требованиям Регуляторов, заверенный печатью Производителя;</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электронный носитель информации с эксплуатационной документацией в электронном виде;</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электронные носители информации в количестве 2 шт. с объемом энергонезависимой памяти, достаточным для обеспечения возможности перезаписи резервных копий установочных образов и конфигурации программного обеспечения.</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Комплект СКЗИ типа 2</w:t>
      </w:r>
    </w:p>
    <w:p w:rsidR="00F60641" w:rsidRPr="003A7D12" w:rsidRDefault="00F60641" w:rsidP="0024485D">
      <w:pPr>
        <w:keepNext/>
        <w:tabs>
          <w:tab w:val="left" w:pos="142"/>
        </w:tabs>
        <w:spacing w:line="360" w:lineRule="atLeast"/>
        <w:ind w:firstLine="709"/>
        <w:jc w:val="both"/>
        <w:rPr>
          <w:sz w:val="26"/>
          <w:lang w:eastAsia="ar-SA"/>
        </w:rPr>
      </w:pPr>
      <w:r w:rsidRPr="003A7D12">
        <w:rPr>
          <w:sz w:val="26"/>
          <w:lang w:eastAsia="ar-SA"/>
        </w:rPr>
        <w:t>В каждый Комплект СКЗИ типа 2 должны входить:</w:t>
      </w:r>
    </w:p>
    <w:tbl>
      <w:tblPr>
        <w:tblStyle w:val="117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7732"/>
        <w:gridCol w:w="2189"/>
      </w:tblGrid>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val="en-US" w:eastAsia="ar-SA"/>
              </w:rPr>
            </w:pPr>
            <w:r w:rsidRPr="003A7D12">
              <w:rPr>
                <w:rFonts w:eastAsia="Calibri"/>
                <w:sz w:val="26"/>
                <w:lang w:val="en-US" w:eastAsia="ar-SA"/>
              </w:rPr>
              <w:t>ПАК ViPNet Coordinator HW1000 4.x</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val="en-US"/>
              </w:rPr>
            </w:pPr>
            <w:r w:rsidRPr="003A7D12">
              <w:rPr>
                <w:rFonts w:eastAsia="Calibri"/>
                <w:sz w:val="26"/>
              </w:rPr>
              <w:t>1</w:t>
            </w:r>
            <w:r w:rsidRPr="003A7D12">
              <w:rPr>
                <w:rFonts w:eastAsia="Calibri"/>
                <w:sz w:val="26"/>
                <w:lang w:val="en-US"/>
              </w:rPr>
              <w:t xml:space="preserve"> шт.</w:t>
            </w:r>
          </w:p>
        </w:tc>
      </w:tr>
      <w:tr w:rsidR="00F60641" w:rsidRPr="003A7D12" w:rsidTr="00F60641">
        <w:tc>
          <w:tcPr>
            <w:tcW w:w="3897" w:type="pct"/>
            <w:vAlign w:val="center"/>
          </w:tcPr>
          <w:p w:rsidR="00F60641" w:rsidRPr="003A7D12" w:rsidRDefault="00F60641" w:rsidP="0024485D">
            <w:pPr>
              <w:tabs>
                <w:tab w:val="left" w:pos="142"/>
              </w:tabs>
              <w:spacing w:after="120" w:line="360" w:lineRule="atLeast"/>
              <w:ind w:firstLine="709"/>
              <w:contextualSpacing/>
              <w:rPr>
                <w:rFonts w:eastAsia="Calibri"/>
                <w:sz w:val="26"/>
                <w:lang w:eastAsia="ar-SA"/>
              </w:rPr>
            </w:pPr>
            <w:r w:rsidRPr="003A7D12">
              <w:rPr>
                <w:rFonts w:eastAsia="Calibri"/>
                <w:sz w:val="26"/>
                <w:lang w:eastAsia="ar-SA"/>
              </w:rPr>
              <w:t xml:space="preserve">Сертификат активации сервиса расширенной совместной технической поддержки ПАК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Coordinator</w:t>
            </w:r>
            <w:r w:rsidRPr="003A7D12">
              <w:rPr>
                <w:rFonts w:eastAsia="Calibri"/>
                <w:sz w:val="26"/>
                <w:lang w:eastAsia="ar-SA"/>
              </w:rPr>
              <w:t xml:space="preserve"> </w:t>
            </w:r>
            <w:r w:rsidRPr="003A7D12">
              <w:rPr>
                <w:rFonts w:eastAsia="Calibri"/>
                <w:sz w:val="26"/>
                <w:lang w:val="en-US" w:eastAsia="ar-SA"/>
              </w:rPr>
              <w:t>HW</w:t>
            </w:r>
            <w:r w:rsidRPr="003A7D12">
              <w:rPr>
                <w:rFonts w:eastAsia="Calibri"/>
                <w:sz w:val="26"/>
                <w:lang w:eastAsia="ar-SA"/>
              </w:rPr>
              <w:t>1000 4.x на срок 1 год, уровень - Расширенный</w:t>
            </w:r>
          </w:p>
        </w:tc>
        <w:tc>
          <w:tcPr>
            <w:tcW w:w="1103" w:type="pct"/>
            <w:vAlign w:val="center"/>
          </w:tcPr>
          <w:p w:rsidR="00F60641" w:rsidRPr="003A7D12" w:rsidRDefault="00F60641" w:rsidP="0024485D">
            <w:pPr>
              <w:tabs>
                <w:tab w:val="left" w:pos="142"/>
              </w:tabs>
              <w:spacing w:after="120" w:line="360" w:lineRule="atLeast"/>
              <w:ind w:firstLine="709"/>
              <w:contextualSpacing/>
              <w:rPr>
                <w:rFonts w:eastAsia="Calibri"/>
                <w:sz w:val="26"/>
                <w:lang w:val="en-US"/>
              </w:rPr>
            </w:pPr>
            <w:r w:rsidRPr="003A7D12">
              <w:rPr>
                <w:rFonts w:eastAsia="Calibri"/>
                <w:sz w:val="26"/>
              </w:rPr>
              <w:t>1</w:t>
            </w:r>
            <w:r w:rsidRPr="003A7D12">
              <w:rPr>
                <w:rFonts w:eastAsia="Calibri"/>
                <w:sz w:val="26"/>
                <w:lang w:val="en-US"/>
              </w:rPr>
              <w:t xml:space="preserve"> шт.</w:t>
            </w:r>
          </w:p>
        </w:tc>
      </w:tr>
    </w:tbl>
    <w:p w:rsidR="00F60641" w:rsidRPr="003A7D12" w:rsidRDefault="00F60641" w:rsidP="0024485D">
      <w:pPr>
        <w:tabs>
          <w:tab w:val="left" w:pos="142"/>
        </w:tabs>
        <w:spacing w:before="240" w:line="360" w:lineRule="atLeast"/>
        <w:ind w:firstLine="709"/>
        <w:jc w:val="both"/>
        <w:rPr>
          <w:sz w:val="26"/>
          <w:lang w:eastAsia="ar-SA"/>
        </w:rPr>
      </w:pPr>
      <w:r w:rsidRPr="003A7D12">
        <w:rPr>
          <w:sz w:val="26"/>
          <w:lang w:eastAsia="ar-SA"/>
        </w:rPr>
        <w:t xml:space="preserve">В Комплект с каждым ПАК ViPNet </w:t>
      </w:r>
      <w:r w:rsidRPr="003A7D12">
        <w:rPr>
          <w:sz w:val="26"/>
          <w:lang w:val="en-US" w:eastAsia="ar-SA"/>
        </w:rPr>
        <w:t>Coordinator</w:t>
      </w:r>
      <w:r w:rsidRPr="003A7D12">
        <w:rPr>
          <w:sz w:val="26"/>
          <w:lang w:eastAsia="ar-SA"/>
        </w:rPr>
        <w:t xml:space="preserve"> HW1000 4.x должны входить:</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программно-аппаратный комплекс, реализующий функции межсетевого экрана и криптошлюза защищенной сети;</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копии сертификатов соответствия требованиям Регуляторов;</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формуляр по требованиям Регуляторов, заверенный печатью Производителя;</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электронный носитель информации с эксплуатационной документацией в электронном виде;</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электронные носители информации в количестве 2 шт. с объемом энергонезависимой памяти, достаточным для обеспечения возможности перезаписи резервных копий установочных образов и конфигурации программного обеспечения.</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Комплект СКЗИ типа 3</w:t>
      </w:r>
    </w:p>
    <w:p w:rsidR="00F60641" w:rsidRPr="003A7D12" w:rsidRDefault="00F60641" w:rsidP="0024485D">
      <w:pPr>
        <w:keepNext/>
        <w:tabs>
          <w:tab w:val="left" w:pos="142"/>
        </w:tabs>
        <w:spacing w:line="360" w:lineRule="atLeast"/>
        <w:ind w:firstLine="709"/>
        <w:jc w:val="both"/>
        <w:rPr>
          <w:sz w:val="26"/>
          <w:lang w:eastAsia="ar-SA"/>
        </w:rPr>
      </w:pPr>
      <w:r w:rsidRPr="003A7D12">
        <w:rPr>
          <w:sz w:val="26"/>
          <w:lang w:eastAsia="ar-SA"/>
        </w:rPr>
        <w:t>В каждый Комплект СКЗИ типа 3 должны входить:</w:t>
      </w:r>
    </w:p>
    <w:tbl>
      <w:tblPr>
        <w:tblStyle w:val="117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7732"/>
        <w:gridCol w:w="2189"/>
      </w:tblGrid>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val="en-US" w:eastAsia="ar-SA"/>
              </w:rPr>
            </w:pPr>
            <w:r w:rsidRPr="003A7D12">
              <w:rPr>
                <w:rFonts w:eastAsia="Calibri"/>
                <w:sz w:val="26"/>
                <w:lang w:val="en-US" w:eastAsia="ar-SA"/>
              </w:rPr>
              <w:t>ПАК ViPNet Coordinator HW1000 4.x</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val="en-US"/>
              </w:rPr>
            </w:pPr>
            <w:r w:rsidRPr="003A7D12">
              <w:rPr>
                <w:rFonts w:eastAsia="Calibri"/>
                <w:sz w:val="26"/>
              </w:rPr>
              <w:t>2</w:t>
            </w:r>
            <w:r w:rsidRPr="003A7D12">
              <w:rPr>
                <w:rFonts w:eastAsia="Calibri"/>
                <w:sz w:val="26"/>
                <w:lang w:val="en-US"/>
              </w:rPr>
              <w:t xml:space="preserve"> шт.</w:t>
            </w:r>
          </w:p>
        </w:tc>
      </w:tr>
      <w:tr w:rsidR="00F60641" w:rsidRPr="003A7D12" w:rsidTr="00F60641">
        <w:tc>
          <w:tcPr>
            <w:tcW w:w="3897" w:type="pct"/>
            <w:vAlign w:val="center"/>
          </w:tcPr>
          <w:p w:rsidR="00F60641" w:rsidRPr="003A7D12" w:rsidRDefault="00F60641" w:rsidP="0024485D">
            <w:pPr>
              <w:tabs>
                <w:tab w:val="left" w:pos="142"/>
              </w:tabs>
              <w:spacing w:after="120" w:line="360" w:lineRule="atLeast"/>
              <w:ind w:firstLine="709"/>
              <w:contextualSpacing/>
              <w:rPr>
                <w:rFonts w:eastAsia="Calibri"/>
                <w:sz w:val="26"/>
                <w:lang w:eastAsia="ar-SA"/>
              </w:rPr>
            </w:pPr>
            <w:r w:rsidRPr="003A7D12">
              <w:rPr>
                <w:rFonts w:eastAsia="Calibri"/>
                <w:sz w:val="26"/>
                <w:lang w:eastAsia="ar-SA"/>
              </w:rPr>
              <w:t xml:space="preserve">Сертификат активации сервиса расширенной совместной технической поддержки ПАК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Coordinator</w:t>
            </w:r>
            <w:r w:rsidRPr="003A7D12">
              <w:rPr>
                <w:rFonts w:eastAsia="Calibri"/>
                <w:sz w:val="26"/>
                <w:lang w:eastAsia="ar-SA"/>
              </w:rPr>
              <w:t xml:space="preserve"> </w:t>
            </w:r>
            <w:r w:rsidRPr="003A7D12">
              <w:rPr>
                <w:rFonts w:eastAsia="Calibri"/>
                <w:sz w:val="26"/>
                <w:lang w:val="en-US" w:eastAsia="ar-SA"/>
              </w:rPr>
              <w:t>HW</w:t>
            </w:r>
            <w:r w:rsidRPr="003A7D12">
              <w:rPr>
                <w:rFonts w:eastAsia="Calibri"/>
                <w:sz w:val="26"/>
                <w:lang w:eastAsia="ar-SA"/>
              </w:rPr>
              <w:t>1000 4.x на срок 1 год, уровень - Расширенный</w:t>
            </w:r>
          </w:p>
        </w:tc>
        <w:tc>
          <w:tcPr>
            <w:tcW w:w="1103" w:type="pct"/>
            <w:vAlign w:val="center"/>
          </w:tcPr>
          <w:p w:rsidR="00F60641" w:rsidRPr="003A7D12" w:rsidRDefault="00F60641" w:rsidP="0024485D">
            <w:pPr>
              <w:tabs>
                <w:tab w:val="left" w:pos="142"/>
              </w:tabs>
              <w:spacing w:after="120" w:line="360" w:lineRule="atLeast"/>
              <w:ind w:firstLine="709"/>
              <w:contextualSpacing/>
              <w:rPr>
                <w:rFonts w:eastAsia="Calibri"/>
                <w:sz w:val="26"/>
                <w:lang w:val="en-US"/>
              </w:rPr>
            </w:pPr>
            <w:r w:rsidRPr="003A7D12">
              <w:rPr>
                <w:rFonts w:eastAsia="Calibri"/>
                <w:sz w:val="26"/>
              </w:rPr>
              <w:t>2</w:t>
            </w:r>
            <w:r w:rsidRPr="003A7D12">
              <w:rPr>
                <w:rFonts w:eastAsia="Calibri"/>
                <w:sz w:val="26"/>
                <w:lang w:val="en-US"/>
              </w:rPr>
              <w:t xml:space="preserve"> шт.</w:t>
            </w:r>
          </w:p>
        </w:tc>
      </w:tr>
    </w:tbl>
    <w:p w:rsidR="00F60641" w:rsidRPr="003A7D12" w:rsidRDefault="00F60641" w:rsidP="0024485D">
      <w:pPr>
        <w:tabs>
          <w:tab w:val="left" w:pos="142"/>
        </w:tabs>
        <w:spacing w:before="240" w:line="360" w:lineRule="atLeast"/>
        <w:ind w:firstLine="709"/>
        <w:jc w:val="both"/>
        <w:rPr>
          <w:sz w:val="26"/>
          <w:lang w:eastAsia="ar-SA"/>
        </w:rPr>
      </w:pPr>
      <w:r w:rsidRPr="003A7D12">
        <w:rPr>
          <w:sz w:val="26"/>
          <w:lang w:eastAsia="ar-SA"/>
        </w:rPr>
        <w:t xml:space="preserve">В Комплект с каждым ПАК ViPNet </w:t>
      </w:r>
      <w:r w:rsidRPr="003A7D12">
        <w:rPr>
          <w:sz w:val="26"/>
          <w:lang w:val="en-US" w:eastAsia="ar-SA"/>
        </w:rPr>
        <w:t>Coordinator</w:t>
      </w:r>
      <w:r w:rsidRPr="003A7D12">
        <w:rPr>
          <w:sz w:val="26"/>
          <w:lang w:eastAsia="ar-SA"/>
        </w:rPr>
        <w:t xml:space="preserve"> HW1000 4.x должны входить:</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программно-аппаратный комплекс, реализующий функции межсетевого экрана и криптошлюза защищенной сети;</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копии сертификатов соответствия требованиям Регуляторов;</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формуляр по требованиям Регуляторов, заверенный печатью Производителя;</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электронный носитель информации с эксплуатационной документацией в электронном виде;</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электронные носители информации в количестве 2 шт. с объемом энергонезависимой памяти, достаточным для обеспечения возможности перезаписи резервных копий установочных образов и конфигурации программного обеспечения.</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Комплект СКЗИ типа 4</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В каждый Комплект СКЗИ типа 4 должны входить:</w:t>
      </w:r>
    </w:p>
    <w:tbl>
      <w:tblPr>
        <w:tblStyle w:val="117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7732"/>
        <w:gridCol w:w="2189"/>
      </w:tblGrid>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val="en-US" w:eastAsia="ar-SA"/>
              </w:rPr>
            </w:pPr>
            <w:r w:rsidRPr="003A7D12">
              <w:rPr>
                <w:rFonts w:eastAsia="Calibri"/>
                <w:sz w:val="26"/>
                <w:lang w:val="en-US" w:eastAsia="ar-SA"/>
              </w:rPr>
              <w:t>ПАК ViPNet Coordinator HW2000 4.x</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rPr>
            </w:pPr>
            <w:r w:rsidRPr="003A7D12">
              <w:rPr>
                <w:rFonts w:eastAsia="Calibri"/>
                <w:sz w:val="26"/>
              </w:rPr>
              <w:t>2</w:t>
            </w:r>
            <w:r w:rsidRPr="003A7D12">
              <w:rPr>
                <w:rFonts w:eastAsia="Calibri"/>
                <w:sz w:val="26"/>
                <w:lang w:val="en-US"/>
              </w:rPr>
              <w:t xml:space="preserve"> шт.</w:t>
            </w:r>
          </w:p>
        </w:tc>
      </w:tr>
      <w:tr w:rsidR="00F60641" w:rsidRPr="003A7D12" w:rsidTr="00F60641">
        <w:tc>
          <w:tcPr>
            <w:tcW w:w="3897" w:type="pct"/>
            <w:vAlign w:val="center"/>
          </w:tcPr>
          <w:p w:rsidR="00F60641" w:rsidRPr="003A7D12" w:rsidRDefault="00F60641" w:rsidP="0024485D">
            <w:pPr>
              <w:tabs>
                <w:tab w:val="left" w:pos="142"/>
              </w:tabs>
              <w:spacing w:after="120" w:line="360" w:lineRule="atLeast"/>
              <w:ind w:firstLine="709"/>
              <w:contextualSpacing/>
              <w:rPr>
                <w:rFonts w:eastAsia="Calibri"/>
                <w:sz w:val="26"/>
                <w:lang w:eastAsia="ar-SA"/>
              </w:rPr>
            </w:pPr>
            <w:r w:rsidRPr="003A7D12">
              <w:rPr>
                <w:rFonts w:eastAsia="Calibri"/>
                <w:sz w:val="26"/>
                <w:lang w:eastAsia="ar-SA"/>
              </w:rPr>
              <w:t xml:space="preserve">Сертификат активации сервиса расширенной совместной технической поддержки ПАК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Coordinator</w:t>
            </w:r>
            <w:r w:rsidRPr="003A7D12">
              <w:rPr>
                <w:rFonts w:eastAsia="Calibri"/>
                <w:sz w:val="26"/>
                <w:lang w:eastAsia="ar-SA"/>
              </w:rPr>
              <w:t xml:space="preserve"> </w:t>
            </w:r>
            <w:r w:rsidRPr="003A7D12">
              <w:rPr>
                <w:rFonts w:eastAsia="Calibri"/>
                <w:sz w:val="26"/>
                <w:lang w:val="en-US" w:eastAsia="ar-SA"/>
              </w:rPr>
              <w:t>HW</w:t>
            </w:r>
            <w:r w:rsidRPr="003A7D12">
              <w:rPr>
                <w:rFonts w:eastAsia="Calibri"/>
                <w:sz w:val="26"/>
                <w:lang w:eastAsia="ar-SA"/>
              </w:rPr>
              <w:t>2000 4.x на срок 1 год, уровень - Расширенный</w:t>
            </w:r>
          </w:p>
        </w:tc>
        <w:tc>
          <w:tcPr>
            <w:tcW w:w="1103" w:type="pct"/>
            <w:vAlign w:val="center"/>
          </w:tcPr>
          <w:p w:rsidR="00F60641" w:rsidRPr="003A7D12" w:rsidRDefault="00F60641" w:rsidP="0024485D">
            <w:pPr>
              <w:tabs>
                <w:tab w:val="left" w:pos="142"/>
              </w:tabs>
              <w:spacing w:after="120" w:line="360" w:lineRule="atLeast"/>
              <w:ind w:firstLine="709"/>
              <w:contextualSpacing/>
              <w:rPr>
                <w:rFonts w:eastAsia="Calibri"/>
                <w:sz w:val="26"/>
                <w:lang w:val="en-US"/>
              </w:rPr>
            </w:pPr>
            <w:r w:rsidRPr="003A7D12">
              <w:rPr>
                <w:rFonts w:eastAsia="Calibri"/>
                <w:sz w:val="26"/>
              </w:rPr>
              <w:t>2</w:t>
            </w:r>
            <w:r w:rsidRPr="003A7D12">
              <w:rPr>
                <w:rFonts w:eastAsia="Calibri"/>
                <w:sz w:val="26"/>
                <w:lang w:val="en-US"/>
              </w:rPr>
              <w:t xml:space="preserve"> шт.</w:t>
            </w:r>
          </w:p>
        </w:tc>
      </w:tr>
    </w:tbl>
    <w:p w:rsidR="00F60641" w:rsidRPr="003A7D12" w:rsidRDefault="00F60641" w:rsidP="0024485D">
      <w:pPr>
        <w:tabs>
          <w:tab w:val="left" w:pos="142"/>
        </w:tabs>
        <w:spacing w:before="240" w:line="360" w:lineRule="atLeast"/>
        <w:ind w:firstLine="709"/>
        <w:jc w:val="both"/>
        <w:rPr>
          <w:sz w:val="26"/>
          <w:lang w:eastAsia="ar-SA"/>
        </w:rPr>
      </w:pPr>
      <w:r w:rsidRPr="003A7D12">
        <w:rPr>
          <w:sz w:val="26"/>
          <w:lang w:eastAsia="ar-SA"/>
        </w:rPr>
        <w:t xml:space="preserve">В Комплект с каждым ПАК ViPNet </w:t>
      </w:r>
      <w:r w:rsidRPr="003A7D12">
        <w:rPr>
          <w:sz w:val="26"/>
          <w:lang w:val="en-US" w:eastAsia="ar-SA"/>
        </w:rPr>
        <w:t>Coordinator</w:t>
      </w:r>
      <w:r w:rsidRPr="003A7D12">
        <w:rPr>
          <w:sz w:val="26"/>
          <w:lang w:eastAsia="ar-SA"/>
        </w:rPr>
        <w:t xml:space="preserve"> HW2000 4.x должны входить:</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программно-аппаратный комплекс, реализующий функции межсетевого экрана и криптошлюза защищенной сети;</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копии сертификатов соответствия требованиям Регуляторов;</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формуляр по требованиям Регуляторов, заверенный печатью Производителя;</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электронный носитель информации с эксплуатационной документацией в электронном виде;</w:t>
      </w:r>
    </w:p>
    <w:p w:rsidR="00F60641" w:rsidRPr="003A7D12" w:rsidRDefault="00F60641" w:rsidP="0024485D">
      <w:pPr>
        <w:tabs>
          <w:tab w:val="left" w:pos="142"/>
        </w:tabs>
        <w:spacing w:after="120" w:line="360" w:lineRule="atLeast"/>
        <w:ind w:firstLine="709"/>
        <w:contextualSpacing/>
        <w:jc w:val="both"/>
        <w:rPr>
          <w:rFonts w:eastAsia="Calibri"/>
          <w:sz w:val="26"/>
          <w:lang w:eastAsia="ar-SA"/>
        </w:rPr>
      </w:pPr>
      <w:r w:rsidRPr="003A7D12">
        <w:rPr>
          <w:rFonts w:eastAsia="Calibri"/>
          <w:sz w:val="26"/>
          <w:lang w:eastAsia="ar-SA"/>
        </w:rPr>
        <w:t>электронные носители информации в количестве 2 шт. с объемом энергонезависимой памяти, достаточным для обеспечения возможности перезаписи резервных копий установочных образов и конфигурации программного обеспечения.</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lang w:eastAsia="ar-SA"/>
        </w:rPr>
      </w:pPr>
      <w:r w:rsidRPr="003A7D12">
        <w:rPr>
          <w:b/>
          <w:bCs/>
          <w:sz w:val="26"/>
          <w:szCs w:val="26"/>
          <w:lang w:eastAsia="ar-SA"/>
        </w:rPr>
        <w:t xml:space="preserve">Комплект программных средств </w:t>
      </w:r>
      <w:r w:rsidRPr="003A7D12">
        <w:rPr>
          <w:b/>
          <w:bCs/>
          <w:sz w:val="26"/>
          <w:szCs w:val="26"/>
          <w:lang w:val="en-US" w:eastAsia="ar-SA"/>
        </w:rPr>
        <w:t>ViPNet</w:t>
      </w:r>
      <w:r w:rsidRPr="003A7D12">
        <w:rPr>
          <w:b/>
          <w:bCs/>
          <w:sz w:val="26"/>
          <w:szCs w:val="26"/>
          <w:lang w:eastAsia="ar-SA"/>
        </w:rPr>
        <w:t xml:space="preserve"> </w:t>
      </w:r>
      <w:r w:rsidRPr="003A7D12">
        <w:rPr>
          <w:b/>
          <w:bCs/>
          <w:sz w:val="26"/>
          <w:szCs w:val="26"/>
          <w:lang w:val="en-US" w:eastAsia="ar-SA"/>
        </w:rPr>
        <w:t>StateWatcher</w:t>
      </w:r>
    </w:p>
    <w:p w:rsidR="00F60641" w:rsidRPr="003A7D12" w:rsidRDefault="00F60641" w:rsidP="0024485D">
      <w:pPr>
        <w:keepNext/>
        <w:tabs>
          <w:tab w:val="left" w:pos="142"/>
        </w:tabs>
        <w:spacing w:line="360" w:lineRule="atLeast"/>
        <w:ind w:firstLine="709"/>
        <w:jc w:val="both"/>
        <w:rPr>
          <w:sz w:val="26"/>
          <w:lang w:eastAsia="ar-SA"/>
        </w:rPr>
      </w:pPr>
      <w:r w:rsidRPr="003A7D12">
        <w:rPr>
          <w:sz w:val="26"/>
          <w:lang w:eastAsia="ar-SA"/>
        </w:rPr>
        <w:t>В Комплект программных средств ViPNet StateWatcher должны входить:</w:t>
      </w:r>
    </w:p>
    <w:tbl>
      <w:tblPr>
        <w:tblStyle w:val="117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7732"/>
        <w:gridCol w:w="2189"/>
      </w:tblGrid>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Неисключительная лицензия (передача прав) на использование ПО ViPNet StateWatcher 4.x</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8</w:t>
            </w:r>
            <w:r w:rsidRPr="003A7D12">
              <w:rPr>
                <w:rFonts w:eastAsia="Calibri"/>
                <w:sz w:val="26"/>
                <w:lang w:val="en-US" w:eastAsia="ar-SA"/>
              </w:rPr>
              <w:t>8</w:t>
            </w:r>
            <w:r w:rsidRPr="003A7D12">
              <w:rPr>
                <w:rFonts w:eastAsia="Calibri"/>
                <w:sz w:val="26"/>
                <w:lang w:eastAsia="ar-SA"/>
              </w:rPr>
              <w:t xml:space="preserve"> шт.</w:t>
            </w:r>
          </w:p>
        </w:tc>
      </w:tr>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Сертификат активации сервиса расширенной совместной технической поддержки ПО ViPNet StateWatcher 4.x на срок 1 год, уровень - Расширенный</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8</w:t>
            </w:r>
            <w:r w:rsidRPr="003A7D12">
              <w:rPr>
                <w:rFonts w:eastAsia="Calibri"/>
                <w:sz w:val="26"/>
                <w:lang w:val="en-US" w:eastAsia="ar-SA"/>
              </w:rPr>
              <w:t>8</w:t>
            </w:r>
            <w:r w:rsidRPr="003A7D12">
              <w:rPr>
                <w:rFonts w:eastAsia="Calibri"/>
                <w:sz w:val="26"/>
                <w:lang w:eastAsia="ar-SA"/>
              </w:rPr>
              <w:t xml:space="preserve"> шт.</w:t>
            </w:r>
          </w:p>
        </w:tc>
      </w:tr>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 xml:space="preserve">Неисключительная лицензия (передача прав) на расширение функционала ПО </w:t>
            </w:r>
            <w:r w:rsidRPr="003A7D12">
              <w:rPr>
                <w:rFonts w:eastAsia="Calibri"/>
                <w:sz w:val="26"/>
                <w:lang w:val="en-US" w:eastAsia="ar-SA"/>
              </w:rPr>
              <w:t>ViPNet</w:t>
            </w:r>
            <w:r w:rsidRPr="003A7D12">
              <w:rPr>
                <w:rFonts w:eastAsia="Calibri"/>
                <w:sz w:val="26"/>
                <w:lang w:eastAsia="ar-SA"/>
              </w:rPr>
              <w:t xml:space="preserve"> </w:t>
            </w:r>
            <w:r w:rsidRPr="003A7D12">
              <w:rPr>
                <w:rFonts w:eastAsia="Calibri"/>
                <w:sz w:val="26"/>
                <w:lang w:val="en-US" w:eastAsia="ar-SA"/>
              </w:rPr>
              <w:t>StateWatcher</w:t>
            </w:r>
            <w:r w:rsidRPr="003A7D12">
              <w:rPr>
                <w:rFonts w:eastAsia="Calibri"/>
                <w:sz w:val="26"/>
                <w:lang w:eastAsia="ar-SA"/>
              </w:rPr>
              <w:t xml:space="preserve"> на 1 узел мониторинга</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8</w:t>
            </w:r>
            <w:r w:rsidRPr="003A7D12">
              <w:rPr>
                <w:rFonts w:eastAsia="Calibri"/>
                <w:sz w:val="26"/>
                <w:lang w:val="en-US" w:eastAsia="ar-SA"/>
              </w:rPr>
              <w:t>12 шт.</w:t>
            </w:r>
          </w:p>
        </w:tc>
      </w:tr>
      <w:tr w:rsidR="00F60641" w:rsidRPr="003A7D12" w:rsidTr="00F60641">
        <w:tc>
          <w:tcPr>
            <w:tcW w:w="3897"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Сертификат активации сервиса расширенной совместной технической поддержки ПО ViPNet StateWatcher 4.x</w:t>
            </w:r>
          </w:p>
        </w:tc>
        <w:tc>
          <w:tcPr>
            <w:tcW w:w="1103" w:type="pct"/>
            <w:vAlign w:val="center"/>
          </w:tcPr>
          <w:p w:rsidR="00F60641" w:rsidRPr="003A7D12" w:rsidRDefault="00F60641" w:rsidP="0024485D">
            <w:pPr>
              <w:tabs>
                <w:tab w:val="left" w:pos="142"/>
              </w:tabs>
              <w:spacing w:before="144" w:after="144" w:line="360" w:lineRule="atLeast"/>
              <w:ind w:firstLine="709"/>
              <w:contextualSpacing/>
              <w:rPr>
                <w:rFonts w:eastAsia="Calibri"/>
                <w:sz w:val="26"/>
                <w:lang w:eastAsia="ar-SA"/>
              </w:rPr>
            </w:pPr>
            <w:r w:rsidRPr="003A7D12">
              <w:rPr>
                <w:rFonts w:eastAsia="Calibri"/>
                <w:sz w:val="26"/>
                <w:lang w:eastAsia="ar-SA"/>
              </w:rPr>
              <w:t>8</w:t>
            </w:r>
            <w:r w:rsidRPr="003A7D12">
              <w:rPr>
                <w:rFonts w:eastAsia="Calibri"/>
                <w:sz w:val="26"/>
                <w:lang w:val="en-US" w:eastAsia="ar-SA"/>
              </w:rPr>
              <w:t>12</w:t>
            </w:r>
            <w:r w:rsidRPr="003A7D12">
              <w:rPr>
                <w:rFonts w:eastAsia="Calibri"/>
                <w:sz w:val="26"/>
                <w:lang w:eastAsia="ar-SA"/>
              </w:rPr>
              <w:t xml:space="preserve"> шт.</w:t>
            </w:r>
          </w:p>
        </w:tc>
      </w:tr>
    </w:tbl>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 xml:space="preserve">Комплект программных средств ViPNet </w:t>
      </w:r>
      <w:r w:rsidRPr="003A7D12">
        <w:rPr>
          <w:sz w:val="26"/>
          <w:lang w:val="en-US" w:eastAsia="ar-SA"/>
        </w:rPr>
        <w:t>StateWatcher</w:t>
      </w:r>
      <w:r w:rsidRPr="003A7D12">
        <w:rPr>
          <w:sz w:val="26"/>
          <w:lang w:eastAsia="ar-SA"/>
        </w:rPr>
        <w:t xml:space="preserve"> передается Заказчику на Этапе 3 выполнения работ.</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10" w:name="_Спецификация_поставляемых_техническ"/>
      <w:bookmarkStart w:id="11" w:name="_Ref483831906"/>
      <w:bookmarkEnd w:id="10"/>
      <w:r w:rsidRPr="003A7D12">
        <w:rPr>
          <w:b/>
          <w:bCs/>
          <w:i/>
          <w:iCs/>
          <w:sz w:val="28"/>
          <w:szCs w:val="28"/>
        </w:rPr>
        <w:t>Спецификация поставляемых технических средств</w:t>
      </w:r>
      <w:bookmarkEnd w:id="11"/>
    </w:p>
    <w:p w:rsidR="00F60641" w:rsidRPr="003A7D12" w:rsidRDefault="00F60641" w:rsidP="0024485D">
      <w:pPr>
        <w:tabs>
          <w:tab w:val="left" w:pos="142"/>
        </w:tabs>
        <w:spacing w:line="360" w:lineRule="atLeast"/>
        <w:ind w:firstLine="709"/>
        <w:jc w:val="both"/>
        <w:rPr>
          <w:sz w:val="26"/>
        </w:rPr>
      </w:pPr>
      <w:r w:rsidRPr="003A7D12">
        <w:rPr>
          <w:sz w:val="26"/>
        </w:rPr>
        <w:t>Исполнитель должен обеспечить поставку технических средств согласно спецификации:</w:t>
      </w:r>
    </w:p>
    <w:p w:rsidR="00F60641" w:rsidRPr="003A7D12" w:rsidRDefault="00F60641" w:rsidP="0024485D">
      <w:pPr>
        <w:keepNext/>
        <w:keepLines/>
        <w:tabs>
          <w:tab w:val="left" w:pos="142"/>
        </w:tabs>
        <w:suppressAutoHyphens/>
        <w:spacing w:before="240" w:after="60" w:line="360" w:lineRule="atLeast"/>
        <w:ind w:firstLine="709"/>
        <w:rPr>
          <w:sz w:val="26"/>
        </w:rPr>
      </w:pPr>
      <w:r w:rsidRPr="003A7D12">
        <w:rPr>
          <w:sz w:val="26"/>
        </w:rPr>
        <w:t>Спецификация поставляемых технических средств</w:t>
      </w:r>
    </w:p>
    <w:tbl>
      <w:tblPr>
        <w:tblStyle w:val="4101"/>
        <w:tblW w:w="5000" w:type="pct"/>
        <w:tblLook w:val="04A0" w:firstRow="1" w:lastRow="0" w:firstColumn="1" w:lastColumn="0" w:noHBand="0" w:noVBand="1"/>
      </w:tblPr>
      <w:tblGrid>
        <w:gridCol w:w="602"/>
        <w:gridCol w:w="3901"/>
        <w:gridCol w:w="3146"/>
        <w:gridCol w:w="2262"/>
      </w:tblGrid>
      <w:tr w:rsidR="00F60641" w:rsidRPr="003A7D12" w:rsidTr="00F60641">
        <w:trPr>
          <w:trHeight w:val="399"/>
          <w:tblHeader/>
        </w:trPr>
        <w:tc>
          <w:tcPr>
            <w:tcW w:w="0" w:type="auto"/>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 пп</w:t>
            </w:r>
          </w:p>
        </w:tc>
        <w:tc>
          <w:tcPr>
            <w:tcW w:w="1968" w:type="pct"/>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Наименование товара</w:t>
            </w:r>
          </w:p>
        </w:tc>
        <w:tc>
          <w:tcPr>
            <w:tcW w:w="1587" w:type="pct"/>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Код продукта</w:t>
            </w:r>
          </w:p>
        </w:tc>
        <w:tc>
          <w:tcPr>
            <w:tcW w:w="1141" w:type="pct"/>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Кол-во, шт.</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1</w:t>
            </w:r>
          </w:p>
        </w:tc>
        <w:tc>
          <w:tcPr>
            <w:tcW w:w="1968" w:type="pct"/>
            <w:vAlign w:val="bottom"/>
          </w:tcPr>
          <w:p w:rsidR="00F60641" w:rsidRPr="003A7D12" w:rsidRDefault="00F60641" w:rsidP="00E9600F">
            <w:pPr>
              <w:widowControl w:val="0"/>
              <w:tabs>
                <w:tab w:val="left" w:pos="142"/>
              </w:tabs>
              <w:suppressAutoHyphens/>
              <w:spacing w:before="120" w:after="120"/>
              <w:jc w:val="center"/>
              <w:rPr>
                <w:rFonts w:eastAsia="Calibri"/>
                <w:sz w:val="22"/>
                <w:szCs w:val="22"/>
                <w:lang w:val="en-US"/>
              </w:rPr>
            </w:pPr>
            <w:r w:rsidRPr="003A7D12">
              <w:rPr>
                <w:rFonts w:eastAsia="Calibri"/>
                <w:sz w:val="22"/>
                <w:szCs w:val="22"/>
              </w:rPr>
              <w:t>ПАК</w:t>
            </w:r>
            <w:r w:rsidRPr="003A7D12">
              <w:rPr>
                <w:rFonts w:eastAsia="Calibri"/>
                <w:sz w:val="22"/>
                <w:szCs w:val="22"/>
                <w:lang w:val="en-US"/>
              </w:rPr>
              <w:t xml:space="preserve"> ViPNet Coordinator HW100 C 4.x</w:t>
            </w:r>
          </w:p>
        </w:tc>
        <w:tc>
          <w:tcPr>
            <w:tcW w:w="1587" w:type="pct"/>
            <w:vAlign w:val="center"/>
          </w:tcPr>
          <w:p w:rsidR="00F60641" w:rsidRPr="003A7D12" w:rsidRDefault="00F60641" w:rsidP="00E9600F">
            <w:pPr>
              <w:widowControl w:val="0"/>
              <w:tabs>
                <w:tab w:val="left" w:pos="142"/>
              </w:tabs>
              <w:suppressAutoHyphens/>
              <w:spacing w:before="120" w:after="120"/>
              <w:jc w:val="center"/>
              <w:rPr>
                <w:rFonts w:eastAsia="Calibri"/>
                <w:sz w:val="22"/>
                <w:szCs w:val="22"/>
                <w:lang w:val="en-US"/>
              </w:rPr>
            </w:pPr>
            <w:r w:rsidRPr="003A7D12">
              <w:rPr>
                <w:rFonts w:eastAsia="Calibri"/>
                <w:sz w:val="20"/>
                <w:szCs w:val="22"/>
              </w:rPr>
              <w:t>HC-118-100C-N1-4.X</w:t>
            </w:r>
          </w:p>
        </w:tc>
        <w:tc>
          <w:tcPr>
            <w:tcW w:w="1141" w:type="pct"/>
          </w:tcPr>
          <w:p w:rsidR="00F60641" w:rsidRPr="003A7D12" w:rsidRDefault="00F60641" w:rsidP="00E9600F">
            <w:pPr>
              <w:widowControl w:val="0"/>
              <w:tabs>
                <w:tab w:val="left" w:pos="142"/>
              </w:tabs>
              <w:suppressAutoHyphens/>
              <w:spacing w:before="120" w:after="120"/>
              <w:jc w:val="center"/>
              <w:rPr>
                <w:rFonts w:eastAsia="Calibri"/>
                <w:sz w:val="22"/>
                <w:szCs w:val="22"/>
              </w:rPr>
            </w:pPr>
            <w:r w:rsidRPr="003A7D12">
              <w:rPr>
                <w:rFonts w:eastAsia="Calibri"/>
                <w:sz w:val="22"/>
                <w:szCs w:val="22"/>
              </w:rPr>
              <w:t>59</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2</w:t>
            </w:r>
          </w:p>
        </w:tc>
        <w:tc>
          <w:tcPr>
            <w:tcW w:w="1968" w:type="pct"/>
            <w:vAlign w:val="bottom"/>
          </w:tcPr>
          <w:p w:rsidR="00F60641" w:rsidRPr="003A7D12" w:rsidRDefault="00F60641" w:rsidP="00E9600F">
            <w:pPr>
              <w:widowControl w:val="0"/>
              <w:tabs>
                <w:tab w:val="left" w:pos="142"/>
              </w:tabs>
              <w:suppressAutoHyphens/>
              <w:spacing w:before="120" w:after="120"/>
              <w:jc w:val="center"/>
              <w:rPr>
                <w:rFonts w:eastAsia="Calibri"/>
                <w:sz w:val="22"/>
                <w:szCs w:val="22"/>
                <w:lang w:val="en-US"/>
              </w:rPr>
            </w:pPr>
            <w:r w:rsidRPr="003A7D12">
              <w:rPr>
                <w:rFonts w:eastAsia="Calibri"/>
                <w:sz w:val="22"/>
                <w:szCs w:val="22"/>
              </w:rPr>
              <w:t>ПАК</w:t>
            </w:r>
            <w:r w:rsidRPr="003A7D12">
              <w:rPr>
                <w:rFonts w:eastAsia="Calibri"/>
                <w:sz w:val="22"/>
                <w:szCs w:val="22"/>
                <w:lang w:val="en-US"/>
              </w:rPr>
              <w:t xml:space="preserve"> ViPNet Coordinator HW1000 4.x</w:t>
            </w:r>
          </w:p>
        </w:tc>
        <w:tc>
          <w:tcPr>
            <w:tcW w:w="1587" w:type="pct"/>
            <w:vAlign w:val="center"/>
          </w:tcPr>
          <w:p w:rsidR="00F60641" w:rsidRPr="003A7D12" w:rsidRDefault="00F60641" w:rsidP="00E9600F">
            <w:pPr>
              <w:widowControl w:val="0"/>
              <w:tabs>
                <w:tab w:val="left" w:pos="142"/>
              </w:tabs>
              <w:suppressAutoHyphens/>
              <w:spacing w:before="120" w:after="120"/>
              <w:jc w:val="center"/>
              <w:rPr>
                <w:rFonts w:eastAsia="Calibri"/>
                <w:sz w:val="22"/>
                <w:szCs w:val="22"/>
                <w:lang w:val="en-US"/>
              </w:rPr>
            </w:pPr>
            <w:r w:rsidRPr="003A7D12">
              <w:rPr>
                <w:rFonts w:eastAsia="Calibri"/>
                <w:sz w:val="20"/>
                <w:szCs w:val="22"/>
              </w:rPr>
              <w:t>HC-119-1000-4.X</w:t>
            </w:r>
          </w:p>
        </w:tc>
        <w:tc>
          <w:tcPr>
            <w:tcW w:w="1141" w:type="pct"/>
          </w:tcPr>
          <w:p w:rsidR="00F60641" w:rsidRPr="003A7D12" w:rsidRDefault="00F60641" w:rsidP="00E9600F">
            <w:pPr>
              <w:widowControl w:val="0"/>
              <w:tabs>
                <w:tab w:val="left" w:pos="142"/>
              </w:tabs>
              <w:suppressAutoHyphens/>
              <w:spacing w:before="120" w:after="120"/>
              <w:jc w:val="center"/>
              <w:rPr>
                <w:rFonts w:eastAsia="Calibri"/>
                <w:sz w:val="22"/>
                <w:szCs w:val="22"/>
              </w:rPr>
            </w:pPr>
            <w:r w:rsidRPr="003A7D12">
              <w:rPr>
                <w:rFonts w:eastAsia="Calibri"/>
                <w:sz w:val="22"/>
                <w:szCs w:val="22"/>
              </w:rPr>
              <w:t>380</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3</w:t>
            </w:r>
          </w:p>
        </w:tc>
        <w:tc>
          <w:tcPr>
            <w:tcW w:w="1968" w:type="pct"/>
            <w:vAlign w:val="bottom"/>
          </w:tcPr>
          <w:p w:rsidR="00F60641" w:rsidRPr="003A7D12" w:rsidRDefault="00F60641" w:rsidP="00E9600F">
            <w:pPr>
              <w:widowControl w:val="0"/>
              <w:tabs>
                <w:tab w:val="left" w:pos="142"/>
              </w:tabs>
              <w:suppressAutoHyphens/>
              <w:spacing w:before="120" w:after="120"/>
              <w:jc w:val="center"/>
              <w:rPr>
                <w:rFonts w:eastAsia="Calibri"/>
                <w:sz w:val="22"/>
                <w:szCs w:val="22"/>
                <w:lang w:val="en-US"/>
              </w:rPr>
            </w:pPr>
            <w:r w:rsidRPr="003A7D12">
              <w:rPr>
                <w:rFonts w:eastAsia="Calibri"/>
                <w:sz w:val="22"/>
                <w:szCs w:val="22"/>
              </w:rPr>
              <w:t>ПАК</w:t>
            </w:r>
            <w:r w:rsidRPr="003A7D12">
              <w:rPr>
                <w:rFonts w:eastAsia="Calibri"/>
                <w:sz w:val="22"/>
                <w:szCs w:val="22"/>
                <w:lang w:val="en-US"/>
              </w:rPr>
              <w:t xml:space="preserve"> ViPNet Coordinator HW2000 4.x</w:t>
            </w:r>
          </w:p>
        </w:tc>
        <w:tc>
          <w:tcPr>
            <w:tcW w:w="1587" w:type="pct"/>
            <w:vAlign w:val="center"/>
          </w:tcPr>
          <w:p w:rsidR="00F60641" w:rsidRPr="003A7D12" w:rsidRDefault="00F60641" w:rsidP="00E9600F">
            <w:pPr>
              <w:widowControl w:val="0"/>
              <w:tabs>
                <w:tab w:val="left" w:pos="142"/>
              </w:tabs>
              <w:suppressAutoHyphens/>
              <w:spacing w:before="120" w:after="120"/>
              <w:jc w:val="center"/>
              <w:rPr>
                <w:rFonts w:eastAsia="Calibri"/>
                <w:sz w:val="22"/>
                <w:szCs w:val="22"/>
                <w:lang w:val="en-US"/>
              </w:rPr>
            </w:pPr>
            <w:r w:rsidRPr="003A7D12">
              <w:rPr>
                <w:rFonts w:eastAsia="Calibri"/>
                <w:sz w:val="20"/>
                <w:szCs w:val="22"/>
              </w:rPr>
              <w:t>HC-119-2000-4.X</w:t>
            </w:r>
          </w:p>
        </w:tc>
        <w:tc>
          <w:tcPr>
            <w:tcW w:w="1141" w:type="pct"/>
          </w:tcPr>
          <w:p w:rsidR="00F60641" w:rsidRPr="003A7D12" w:rsidRDefault="00F60641" w:rsidP="00E9600F">
            <w:pPr>
              <w:widowControl w:val="0"/>
              <w:tabs>
                <w:tab w:val="left" w:pos="142"/>
              </w:tabs>
              <w:suppressAutoHyphens/>
              <w:spacing w:before="120" w:after="120"/>
              <w:jc w:val="center"/>
              <w:rPr>
                <w:rFonts w:eastAsia="Calibri"/>
                <w:sz w:val="22"/>
                <w:szCs w:val="22"/>
              </w:rPr>
            </w:pPr>
            <w:r w:rsidRPr="003A7D12">
              <w:rPr>
                <w:rFonts w:eastAsia="Calibri"/>
                <w:sz w:val="22"/>
                <w:szCs w:val="22"/>
              </w:rPr>
              <w:t>2</w:t>
            </w:r>
          </w:p>
        </w:tc>
      </w:tr>
    </w:tbl>
    <w:p w:rsidR="00F60641" w:rsidRPr="003A7D12" w:rsidRDefault="00F60641" w:rsidP="0024485D">
      <w:pPr>
        <w:tabs>
          <w:tab w:val="left" w:pos="142"/>
        </w:tabs>
        <w:spacing w:line="360" w:lineRule="atLeast"/>
        <w:ind w:firstLine="709"/>
        <w:jc w:val="both"/>
        <w:rPr>
          <w:sz w:val="26"/>
        </w:rPr>
      </w:pPr>
      <w:r w:rsidRPr="003A7D12">
        <w:rPr>
          <w:sz w:val="26"/>
        </w:rPr>
        <w:t>Поставка технических средств и выполнение пусконаладочных работ должны быть выполнены по адресам доставки согласно Разнарядке.</w:t>
      </w:r>
    </w:p>
    <w:p w:rsidR="00F60641" w:rsidRPr="003A7D12" w:rsidRDefault="00F60641" w:rsidP="0024485D">
      <w:pPr>
        <w:tabs>
          <w:tab w:val="left" w:pos="142"/>
        </w:tabs>
        <w:spacing w:line="360" w:lineRule="atLeast"/>
        <w:ind w:firstLine="709"/>
        <w:jc w:val="both"/>
        <w:rPr>
          <w:sz w:val="26"/>
        </w:rPr>
      </w:pPr>
      <w:r w:rsidRPr="003A7D12">
        <w:rPr>
          <w:sz w:val="26"/>
        </w:rPr>
        <w:t>Срок поставки: согласно п.1.1 настоящего ТЗ.</w:t>
      </w:r>
    </w:p>
    <w:p w:rsidR="00F60641" w:rsidRPr="003A7D12" w:rsidRDefault="00F60641" w:rsidP="0024485D">
      <w:pPr>
        <w:tabs>
          <w:tab w:val="left" w:pos="142"/>
        </w:tabs>
        <w:spacing w:line="360" w:lineRule="atLeast"/>
        <w:ind w:firstLine="709"/>
        <w:jc w:val="both"/>
        <w:rPr>
          <w:sz w:val="26"/>
        </w:rPr>
      </w:pPr>
      <w:r w:rsidRPr="003A7D12">
        <w:rPr>
          <w:sz w:val="26"/>
        </w:rPr>
        <w:t>Все поставляемые технические средства в момент поставки должны находиться в свободном распространении на территории Российской Федерации.</w:t>
      </w:r>
    </w:p>
    <w:p w:rsidR="00F60641" w:rsidRPr="003A7D12" w:rsidRDefault="00F60641" w:rsidP="0024485D">
      <w:pPr>
        <w:tabs>
          <w:tab w:val="left" w:pos="142"/>
        </w:tabs>
        <w:spacing w:line="360" w:lineRule="atLeast"/>
        <w:ind w:firstLine="709"/>
        <w:jc w:val="both"/>
        <w:rPr>
          <w:sz w:val="26"/>
        </w:rPr>
      </w:pPr>
      <w:r w:rsidRPr="003A7D12">
        <w:rPr>
          <w:sz w:val="26"/>
        </w:rPr>
        <w:t>Поставляемые ТС (оборудование) должны быть новыми и не бывшими в употреблении.</w:t>
      </w:r>
    </w:p>
    <w:p w:rsidR="00F60641" w:rsidRPr="003A7D12" w:rsidRDefault="00F60641" w:rsidP="0024485D">
      <w:pPr>
        <w:tabs>
          <w:tab w:val="left" w:pos="142"/>
        </w:tabs>
        <w:spacing w:line="360" w:lineRule="atLeast"/>
        <w:ind w:firstLine="709"/>
        <w:jc w:val="both"/>
        <w:rPr>
          <w:sz w:val="26"/>
        </w:rPr>
      </w:pPr>
      <w:r w:rsidRPr="003A7D12">
        <w:rPr>
          <w:sz w:val="26"/>
        </w:rPr>
        <w:t>Упаковка  должна обеспечивать защиту поставляемых ТС (оборудования) от внешних факторов при транспортировании и хранении. На упаковку должна быть нанесена маркировка Производителя с указанием упакованного в нее товара.</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12" w:name="_Спецификация_передаваемых_прав"/>
      <w:bookmarkStart w:id="13" w:name="_Ref483831934"/>
      <w:bookmarkEnd w:id="12"/>
      <w:r w:rsidRPr="003A7D12">
        <w:rPr>
          <w:b/>
          <w:bCs/>
          <w:i/>
          <w:iCs/>
          <w:sz w:val="28"/>
          <w:szCs w:val="28"/>
        </w:rPr>
        <w:t>Спецификация передаваемых прав на использование ПО</w:t>
      </w:r>
      <w:bookmarkEnd w:id="13"/>
    </w:p>
    <w:p w:rsidR="00F60641" w:rsidRPr="003A7D12" w:rsidRDefault="00F60641" w:rsidP="0024485D">
      <w:pPr>
        <w:tabs>
          <w:tab w:val="left" w:pos="142"/>
        </w:tabs>
        <w:spacing w:line="360" w:lineRule="atLeast"/>
        <w:ind w:firstLine="709"/>
        <w:jc w:val="both"/>
        <w:rPr>
          <w:sz w:val="26"/>
        </w:rPr>
      </w:pPr>
      <w:r w:rsidRPr="003A7D12">
        <w:rPr>
          <w:sz w:val="26"/>
        </w:rPr>
        <w:t>Исполнитель должен обеспечить передачу Заказчику прав на использование программного обеспечения согласно спецификации:</w:t>
      </w:r>
    </w:p>
    <w:p w:rsidR="00F60641" w:rsidRPr="003A7D12" w:rsidRDefault="00F60641" w:rsidP="0024485D">
      <w:pPr>
        <w:keepNext/>
        <w:keepLines/>
        <w:tabs>
          <w:tab w:val="left" w:pos="142"/>
        </w:tabs>
        <w:suppressAutoHyphens/>
        <w:spacing w:before="240" w:after="60" w:line="360" w:lineRule="atLeast"/>
        <w:ind w:firstLine="709"/>
        <w:rPr>
          <w:sz w:val="26"/>
        </w:rPr>
      </w:pPr>
      <w:r w:rsidRPr="003A7D12">
        <w:rPr>
          <w:sz w:val="26"/>
        </w:rPr>
        <w:t>Спецификация передаваемых прав на использование, обновление ПО</w:t>
      </w:r>
    </w:p>
    <w:tbl>
      <w:tblPr>
        <w:tblStyle w:val="571"/>
        <w:tblW w:w="5135" w:type="pct"/>
        <w:tblLayout w:type="fixed"/>
        <w:tblLook w:val="04A0" w:firstRow="1" w:lastRow="0" w:firstColumn="1" w:lastColumn="0" w:noHBand="0" w:noVBand="1"/>
      </w:tblPr>
      <w:tblGrid>
        <w:gridCol w:w="847"/>
        <w:gridCol w:w="4803"/>
        <w:gridCol w:w="1325"/>
        <w:gridCol w:w="1167"/>
        <w:gridCol w:w="1021"/>
        <w:gridCol w:w="1016"/>
      </w:tblGrid>
      <w:tr w:rsidR="00F60641" w:rsidRPr="003A7D12" w:rsidTr="00E9600F">
        <w:trPr>
          <w:trHeight w:val="399"/>
          <w:tblHeader/>
        </w:trPr>
        <w:tc>
          <w:tcPr>
            <w:tcW w:w="846" w:type="dxa"/>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 пп</w:t>
            </w:r>
          </w:p>
        </w:tc>
        <w:tc>
          <w:tcPr>
            <w:tcW w:w="4803" w:type="dxa"/>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Наименование товара</w:t>
            </w:r>
          </w:p>
        </w:tc>
        <w:tc>
          <w:tcPr>
            <w:tcW w:w="1325" w:type="dxa"/>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Код продукта</w:t>
            </w:r>
          </w:p>
        </w:tc>
        <w:tc>
          <w:tcPr>
            <w:tcW w:w="1167" w:type="dxa"/>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Страна происхо</w:t>
            </w:r>
            <w:r w:rsidRPr="003A7D12">
              <w:rPr>
                <w:rFonts w:eastAsia="Calibri"/>
                <w:sz w:val="22"/>
                <w:szCs w:val="22"/>
              </w:rPr>
              <w:softHyphen/>
              <w:t>ждения</w:t>
            </w:r>
          </w:p>
        </w:tc>
        <w:tc>
          <w:tcPr>
            <w:tcW w:w="1021" w:type="dxa"/>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Рег. номер ПО*</w:t>
            </w:r>
          </w:p>
        </w:tc>
        <w:tc>
          <w:tcPr>
            <w:tcW w:w="1016" w:type="dxa"/>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Кол-во, шт.</w:t>
            </w:r>
          </w:p>
        </w:tc>
      </w:tr>
      <w:tr w:rsidR="00F60641" w:rsidRPr="003A7D12" w:rsidTr="00E9600F">
        <w:tc>
          <w:tcPr>
            <w:tcW w:w="846"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1</w:t>
            </w:r>
          </w:p>
        </w:tc>
        <w:tc>
          <w:tcPr>
            <w:tcW w:w="4803" w:type="dxa"/>
            <w:vAlign w:val="bottom"/>
          </w:tcPr>
          <w:p w:rsidR="00F60641" w:rsidRPr="003A7D12" w:rsidRDefault="00F60641" w:rsidP="00E9600F">
            <w:pPr>
              <w:widowControl w:val="0"/>
              <w:tabs>
                <w:tab w:val="left" w:pos="142"/>
              </w:tabs>
              <w:suppressAutoHyphens/>
              <w:spacing w:beforeLines="60" w:before="144" w:afterLines="60" w:after="144"/>
              <w:rPr>
                <w:rFonts w:eastAsia="Calibri"/>
                <w:sz w:val="22"/>
                <w:szCs w:val="22"/>
              </w:rPr>
            </w:pPr>
            <w:r w:rsidRPr="003A7D12">
              <w:rPr>
                <w:rFonts w:eastAsia="Calibri"/>
                <w:sz w:val="22"/>
                <w:szCs w:val="22"/>
              </w:rPr>
              <w:t xml:space="preserve">Неисключительная лицензия (передача прав) на использование ПО ViPNet StateWatcher 4.x </w:t>
            </w:r>
          </w:p>
        </w:tc>
        <w:tc>
          <w:tcPr>
            <w:tcW w:w="1325" w:type="dxa"/>
          </w:tcPr>
          <w:p w:rsidR="00F60641" w:rsidRPr="003A7D12" w:rsidRDefault="00F60641" w:rsidP="00E9600F">
            <w:pPr>
              <w:widowControl w:val="0"/>
              <w:tabs>
                <w:tab w:val="left" w:pos="142"/>
              </w:tabs>
              <w:suppressAutoHyphens/>
              <w:spacing w:beforeLines="60" w:before="144" w:afterLines="60" w:after="144"/>
              <w:rPr>
                <w:rFonts w:eastAsia="Calibri"/>
                <w:sz w:val="22"/>
                <w:szCs w:val="22"/>
              </w:rPr>
            </w:pPr>
            <w:r w:rsidRPr="003A7D12">
              <w:rPr>
                <w:rFonts w:eastAsia="Calibri"/>
                <w:sz w:val="22"/>
                <w:szCs w:val="22"/>
              </w:rPr>
              <w:t>SC-99-4.X</w:t>
            </w:r>
          </w:p>
        </w:tc>
        <w:tc>
          <w:tcPr>
            <w:tcW w:w="1167"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Россия</w:t>
            </w:r>
          </w:p>
        </w:tc>
        <w:tc>
          <w:tcPr>
            <w:tcW w:w="1021"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3867</w:t>
            </w:r>
          </w:p>
        </w:tc>
        <w:tc>
          <w:tcPr>
            <w:tcW w:w="1016"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88</w:t>
            </w:r>
          </w:p>
        </w:tc>
      </w:tr>
      <w:tr w:rsidR="00F60641" w:rsidRPr="003A7D12" w:rsidTr="00E9600F">
        <w:tc>
          <w:tcPr>
            <w:tcW w:w="846"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2</w:t>
            </w:r>
          </w:p>
        </w:tc>
        <w:tc>
          <w:tcPr>
            <w:tcW w:w="4803" w:type="dxa"/>
            <w:vAlign w:val="bottom"/>
          </w:tcPr>
          <w:p w:rsidR="00F60641" w:rsidRPr="003A7D12" w:rsidRDefault="00F60641" w:rsidP="00E9600F">
            <w:pPr>
              <w:widowControl w:val="0"/>
              <w:tabs>
                <w:tab w:val="left" w:pos="142"/>
              </w:tabs>
              <w:suppressAutoHyphens/>
              <w:spacing w:beforeLines="60" w:before="144" w:afterLines="60" w:after="144"/>
              <w:rPr>
                <w:rFonts w:eastAsia="Calibri"/>
                <w:sz w:val="22"/>
                <w:szCs w:val="22"/>
              </w:rPr>
            </w:pPr>
            <w:r w:rsidRPr="003A7D12">
              <w:rPr>
                <w:rFonts w:eastAsia="Calibri"/>
                <w:sz w:val="22"/>
                <w:szCs w:val="22"/>
              </w:rPr>
              <w:t>Неисключительная лицензия (передача прав) на расширение функционала ПО ViPNet StateWatcher на 1 узел мониторинга</w:t>
            </w:r>
          </w:p>
        </w:tc>
        <w:tc>
          <w:tcPr>
            <w:tcW w:w="1325" w:type="dxa"/>
          </w:tcPr>
          <w:p w:rsidR="00F60641" w:rsidRPr="003A7D12" w:rsidRDefault="00F60641" w:rsidP="00E9600F">
            <w:pPr>
              <w:widowControl w:val="0"/>
              <w:tabs>
                <w:tab w:val="left" w:pos="142"/>
              </w:tabs>
              <w:suppressAutoHyphens/>
              <w:spacing w:beforeLines="60" w:before="144" w:afterLines="60" w:after="144"/>
              <w:rPr>
                <w:rFonts w:eastAsia="Calibri"/>
                <w:sz w:val="22"/>
                <w:szCs w:val="22"/>
              </w:rPr>
            </w:pPr>
            <w:r w:rsidRPr="003A7D12">
              <w:rPr>
                <w:rFonts w:eastAsia="Calibri"/>
                <w:sz w:val="22"/>
                <w:szCs w:val="22"/>
              </w:rPr>
              <w:t>LC-SW-04</w:t>
            </w:r>
          </w:p>
        </w:tc>
        <w:tc>
          <w:tcPr>
            <w:tcW w:w="1167"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Россия</w:t>
            </w:r>
          </w:p>
        </w:tc>
        <w:tc>
          <w:tcPr>
            <w:tcW w:w="1021"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3867</w:t>
            </w:r>
          </w:p>
        </w:tc>
        <w:tc>
          <w:tcPr>
            <w:tcW w:w="1016" w:type="dxa"/>
          </w:tcPr>
          <w:p w:rsidR="00F60641" w:rsidRPr="003A7D12" w:rsidRDefault="00F60641" w:rsidP="00E9600F">
            <w:pPr>
              <w:widowControl w:val="0"/>
              <w:tabs>
                <w:tab w:val="left" w:pos="142"/>
              </w:tabs>
              <w:suppressAutoHyphens/>
              <w:spacing w:beforeLines="60" w:before="144" w:afterLines="60" w:after="144"/>
              <w:jc w:val="center"/>
              <w:rPr>
                <w:rFonts w:eastAsia="Calibri"/>
                <w:sz w:val="22"/>
                <w:szCs w:val="22"/>
              </w:rPr>
            </w:pPr>
            <w:r w:rsidRPr="003A7D12">
              <w:rPr>
                <w:rFonts w:eastAsia="Calibri"/>
                <w:sz w:val="22"/>
                <w:szCs w:val="22"/>
              </w:rPr>
              <w:t>812</w:t>
            </w:r>
          </w:p>
        </w:tc>
      </w:tr>
    </w:tbl>
    <w:p w:rsidR="00F60641" w:rsidRPr="003A7D12" w:rsidRDefault="00F60641" w:rsidP="0024485D">
      <w:pPr>
        <w:tabs>
          <w:tab w:val="left" w:pos="142"/>
        </w:tabs>
        <w:spacing w:line="360" w:lineRule="atLeast"/>
        <w:ind w:firstLine="709"/>
        <w:jc w:val="both"/>
        <w:rPr>
          <w:i/>
          <w:sz w:val="26"/>
        </w:rPr>
      </w:pPr>
      <w:r w:rsidRPr="003A7D12">
        <w:rPr>
          <w:i/>
          <w:sz w:val="26"/>
        </w:rPr>
        <w:t xml:space="preserve">*) Регистрационный номер ПО (Рег. номер ПО) соответствует номеру реестровой записи Единого реестра российских программ для электронных вычислительных машин и баз данных </w:t>
      </w:r>
      <w:hyperlink r:id="rId8" w:history="1">
        <w:r w:rsidRPr="003A7D12">
          <w:rPr>
            <w:i/>
            <w:color w:val="0000FF"/>
            <w:sz w:val="26"/>
            <w:u w:val="single"/>
          </w:rPr>
          <w:t>https://reestr.minsvyaz.ru</w:t>
        </w:r>
      </w:hyperlink>
      <w:r w:rsidRPr="003A7D12">
        <w:rPr>
          <w:i/>
          <w:sz w:val="26"/>
        </w:rPr>
        <w:t xml:space="preserve">. </w:t>
      </w:r>
    </w:p>
    <w:p w:rsidR="00F60641" w:rsidRPr="003A7D12" w:rsidRDefault="00F60641" w:rsidP="0024485D">
      <w:pPr>
        <w:tabs>
          <w:tab w:val="left" w:pos="142"/>
        </w:tabs>
        <w:spacing w:line="276" w:lineRule="auto"/>
        <w:ind w:firstLine="709"/>
      </w:pPr>
      <w:r w:rsidRPr="003A7D12">
        <w:t>Товарный знак (знак обслуживания) товара (передаваемых прав на использование ПО) –</w:t>
      </w:r>
      <w:r w:rsidRPr="003A7D12">
        <w:rPr>
          <w:lang w:val="en-US"/>
        </w:rPr>
        <w:t>ViPNet</w:t>
      </w:r>
      <w:r w:rsidRPr="003A7D12">
        <w:t>.</w:t>
      </w:r>
    </w:p>
    <w:p w:rsidR="00F60641" w:rsidRPr="003A7D12" w:rsidRDefault="00F60641" w:rsidP="0024485D">
      <w:pPr>
        <w:tabs>
          <w:tab w:val="left" w:pos="142"/>
        </w:tabs>
        <w:spacing w:line="360" w:lineRule="atLeast"/>
        <w:ind w:firstLine="709"/>
        <w:jc w:val="both"/>
        <w:rPr>
          <w:sz w:val="26"/>
        </w:rPr>
      </w:pPr>
      <w:r w:rsidRPr="003A7D12">
        <w:rPr>
          <w:sz w:val="26"/>
        </w:rPr>
        <w:t>Программное обеспечение ViPNet должно иметь обязательную гарантийную поддержку в течении 12 месяцев, осуществляемую фирмой-производителем, включающую выпуск критических исправлений к указанному ПО. Предоставляемые неисключительные лицензии должны включать право на использование последних сертифицированных версий программного обеспечения ViPNet.</w:t>
      </w:r>
    </w:p>
    <w:p w:rsidR="00F60641" w:rsidRPr="003A7D12" w:rsidRDefault="00F60641" w:rsidP="0024485D">
      <w:pPr>
        <w:tabs>
          <w:tab w:val="left" w:pos="142"/>
        </w:tabs>
        <w:spacing w:line="360" w:lineRule="atLeast"/>
        <w:ind w:firstLine="709"/>
        <w:jc w:val="both"/>
        <w:rPr>
          <w:sz w:val="26"/>
        </w:rPr>
      </w:pPr>
      <w:r w:rsidRPr="003A7D12">
        <w:rPr>
          <w:sz w:val="26"/>
        </w:rPr>
        <w:t>Исполнитель при передаче неисключительных прав на использование и обновление программного обеспечения должен обеспечить соблюдение всех лицензионных условий соответствующих правообладателей (обладателей исключительных прав).</w:t>
      </w:r>
    </w:p>
    <w:p w:rsidR="00F60641" w:rsidRPr="003A7D12" w:rsidRDefault="00F60641" w:rsidP="0024485D">
      <w:pPr>
        <w:tabs>
          <w:tab w:val="left" w:pos="142"/>
        </w:tabs>
        <w:spacing w:line="360" w:lineRule="atLeast"/>
        <w:ind w:firstLine="709"/>
        <w:jc w:val="both"/>
        <w:rPr>
          <w:sz w:val="26"/>
        </w:rPr>
      </w:pPr>
      <w:r w:rsidRPr="003A7D12">
        <w:rPr>
          <w:sz w:val="26"/>
        </w:rPr>
        <w:t>Права должны быть переданы для использования в информационно-технологических системах Фонда на всей территории Российской Федерации.</w:t>
      </w:r>
    </w:p>
    <w:p w:rsidR="00F60641" w:rsidRPr="003A7D12" w:rsidRDefault="00F60641" w:rsidP="0024485D">
      <w:pPr>
        <w:tabs>
          <w:tab w:val="left" w:pos="142"/>
        </w:tabs>
        <w:spacing w:line="360" w:lineRule="atLeast"/>
        <w:ind w:firstLine="709"/>
        <w:jc w:val="both"/>
        <w:rPr>
          <w:sz w:val="26"/>
        </w:rPr>
      </w:pPr>
      <w:r w:rsidRPr="003A7D12">
        <w:rPr>
          <w:sz w:val="26"/>
        </w:rPr>
        <w:t>Права должны быть переданы в виде официального документа, оформленного правообладателем, подтверждающего права пользователя.</w:t>
      </w:r>
    </w:p>
    <w:p w:rsidR="00F60641" w:rsidRPr="003A7D12" w:rsidRDefault="00F60641" w:rsidP="0024485D">
      <w:pPr>
        <w:tabs>
          <w:tab w:val="left" w:pos="142"/>
        </w:tabs>
        <w:spacing w:line="360" w:lineRule="atLeast"/>
        <w:ind w:firstLine="709"/>
        <w:jc w:val="both"/>
        <w:rPr>
          <w:sz w:val="26"/>
        </w:rPr>
      </w:pPr>
      <w:r w:rsidRPr="003A7D12">
        <w:rPr>
          <w:sz w:val="26"/>
        </w:rPr>
        <w:t>Срок использования программного обеспечения не должен быть ограничен.</w:t>
      </w:r>
    </w:p>
    <w:p w:rsidR="00F60641" w:rsidRPr="003A7D12" w:rsidRDefault="00F60641" w:rsidP="0024485D">
      <w:pPr>
        <w:tabs>
          <w:tab w:val="left" w:pos="142"/>
        </w:tabs>
        <w:spacing w:line="360" w:lineRule="atLeast"/>
        <w:ind w:firstLine="709"/>
        <w:jc w:val="both"/>
        <w:rPr>
          <w:sz w:val="26"/>
        </w:rPr>
      </w:pPr>
      <w:r w:rsidRPr="003A7D12">
        <w:rPr>
          <w:sz w:val="26"/>
        </w:rPr>
        <w:t>Место передачи прав использования ПО: ЦА Фонда.</w:t>
      </w:r>
    </w:p>
    <w:p w:rsidR="00F60641" w:rsidRPr="003A7D12" w:rsidRDefault="00F60641" w:rsidP="0024485D">
      <w:pPr>
        <w:tabs>
          <w:tab w:val="left" w:pos="142"/>
        </w:tabs>
        <w:spacing w:line="360" w:lineRule="atLeast"/>
        <w:ind w:firstLine="709"/>
        <w:jc w:val="both"/>
        <w:rPr>
          <w:sz w:val="26"/>
        </w:rPr>
      </w:pPr>
      <w:r w:rsidRPr="003A7D12">
        <w:rPr>
          <w:sz w:val="26"/>
        </w:rPr>
        <w:t>Срок передачи прав: согласно п.1.1 настоящего ТЗ.</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14" w:name="_Спецификация_передаваемых_сертифика"/>
      <w:bookmarkStart w:id="15" w:name="_Ref483831941"/>
      <w:bookmarkEnd w:id="14"/>
      <w:r w:rsidRPr="003A7D12">
        <w:rPr>
          <w:b/>
          <w:bCs/>
          <w:i/>
          <w:iCs/>
          <w:sz w:val="28"/>
          <w:szCs w:val="28"/>
        </w:rPr>
        <w:t>Спецификация передаваемых сертификатов технической поддержки</w:t>
      </w:r>
      <w:bookmarkEnd w:id="15"/>
    </w:p>
    <w:p w:rsidR="00F60641" w:rsidRPr="003A7D12" w:rsidRDefault="00F60641" w:rsidP="0024485D">
      <w:pPr>
        <w:tabs>
          <w:tab w:val="left" w:pos="142"/>
        </w:tabs>
        <w:spacing w:line="360" w:lineRule="atLeast"/>
        <w:ind w:firstLine="709"/>
        <w:jc w:val="both"/>
        <w:rPr>
          <w:sz w:val="26"/>
        </w:rPr>
      </w:pPr>
      <w:r w:rsidRPr="003A7D12">
        <w:rPr>
          <w:sz w:val="26"/>
        </w:rPr>
        <w:t>Исполнитель обеспечит передачу Получателям сертификатов активации сервиса технической поддержки ТС и ПО, действующих в течение 1 (одного) года со дня подписания Заказчиком Акта о приемке выполненных работ по этапу, согласно спецификации:</w:t>
      </w:r>
    </w:p>
    <w:p w:rsidR="00F60641" w:rsidRPr="003A7D12" w:rsidRDefault="00F60641" w:rsidP="0024485D">
      <w:pPr>
        <w:keepNext/>
        <w:keepLines/>
        <w:tabs>
          <w:tab w:val="left" w:pos="142"/>
        </w:tabs>
        <w:suppressAutoHyphens/>
        <w:spacing w:before="240" w:after="60" w:line="360" w:lineRule="atLeast"/>
        <w:ind w:firstLine="709"/>
        <w:rPr>
          <w:sz w:val="26"/>
        </w:rPr>
      </w:pPr>
      <w:r w:rsidRPr="003A7D12">
        <w:rPr>
          <w:sz w:val="26"/>
        </w:rPr>
        <w:t>Спецификация передаваемых сертификатов технической поддержки</w:t>
      </w:r>
    </w:p>
    <w:tbl>
      <w:tblPr>
        <w:tblStyle w:val="640"/>
        <w:tblW w:w="5000" w:type="pct"/>
        <w:tblLook w:val="04A0" w:firstRow="1" w:lastRow="0" w:firstColumn="1" w:lastColumn="0" w:noHBand="0" w:noVBand="1"/>
      </w:tblPr>
      <w:tblGrid>
        <w:gridCol w:w="524"/>
        <w:gridCol w:w="5090"/>
        <w:gridCol w:w="1879"/>
        <w:gridCol w:w="1427"/>
        <w:gridCol w:w="991"/>
      </w:tblGrid>
      <w:tr w:rsidR="00F60641" w:rsidRPr="003A7D12" w:rsidTr="00F60641">
        <w:trPr>
          <w:trHeight w:val="399"/>
          <w:tblHeader/>
        </w:trPr>
        <w:tc>
          <w:tcPr>
            <w:tcW w:w="0" w:type="auto"/>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 пп</w:t>
            </w:r>
          </w:p>
        </w:tc>
        <w:tc>
          <w:tcPr>
            <w:tcW w:w="0" w:type="auto"/>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Наименование товара</w:t>
            </w:r>
          </w:p>
        </w:tc>
        <w:tc>
          <w:tcPr>
            <w:tcW w:w="948" w:type="pct"/>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Код продукта</w:t>
            </w:r>
          </w:p>
        </w:tc>
        <w:tc>
          <w:tcPr>
            <w:tcW w:w="720" w:type="pct"/>
            <w:tcBorders>
              <w:bottom w:val="double" w:sz="4" w:space="0" w:color="auto"/>
            </w:tcBorders>
            <w:vAlign w:val="center"/>
          </w:tcPr>
          <w:p w:rsidR="00F60641" w:rsidRPr="003A7D12" w:rsidRDefault="00F60641" w:rsidP="00E9600F">
            <w:pPr>
              <w:widowControl w:val="0"/>
              <w:tabs>
                <w:tab w:val="left" w:pos="142"/>
              </w:tabs>
              <w:suppressAutoHyphens/>
              <w:jc w:val="center"/>
              <w:rPr>
                <w:rFonts w:eastAsia="Calibri"/>
                <w:sz w:val="22"/>
                <w:szCs w:val="22"/>
              </w:rPr>
            </w:pPr>
            <w:r w:rsidRPr="003A7D12">
              <w:rPr>
                <w:rFonts w:eastAsia="Calibri"/>
                <w:sz w:val="22"/>
                <w:szCs w:val="22"/>
              </w:rPr>
              <w:t>Срок действия технической поддержки</w:t>
            </w:r>
          </w:p>
        </w:tc>
        <w:tc>
          <w:tcPr>
            <w:tcW w:w="500" w:type="pct"/>
            <w:tcBorders>
              <w:bottom w:val="double" w:sz="4" w:space="0" w:color="auto"/>
            </w:tcBorders>
            <w:vAlign w:val="center"/>
          </w:tcPr>
          <w:p w:rsidR="00F60641" w:rsidRPr="003A7D12" w:rsidRDefault="00F60641" w:rsidP="00E9600F">
            <w:pPr>
              <w:widowControl w:val="0"/>
              <w:tabs>
                <w:tab w:val="left" w:pos="142"/>
              </w:tabs>
              <w:suppressAutoHyphens/>
              <w:ind w:hanging="12"/>
              <w:jc w:val="center"/>
              <w:rPr>
                <w:rFonts w:eastAsia="Calibri"/>
                <w:sz w:val="22"/>
                <w:szCs w:val="22"/>
              </w:rPr>
            </w:pPr>
            <w:r w:rsidRPr="003A7D12">
              <w:rPr>
                <w:rFonts w:eastAsia="Calibri"/>
                <w:sz w:val="22"/>
                <w:szCs w:val="22"/>
              </w:rPr>
              <w:t>Кол-во, шт.</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1</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HW100 C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THC-118-100C-4.X-G1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06.12.2019</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3</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2</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HW1000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THC-119-1000-4.X-G1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06.12.2019</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103</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3</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HW2000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THC-119-2000-4.X-G1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06.12.2019</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2</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4</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HW100 C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THC-118-100C-4.X-G1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20.06.2020</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34</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5</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HW1000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THC-119-1000-4.X-G1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20.06.2020</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145</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6</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HW100 C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THC-118-100C-4.X-G1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02.12.2020</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22</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7</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ПАК ViPNet Coordinator HW1000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THC-119-1000-4.X-G1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02.12.2020</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132</w:t>
            </w:r>
          </w:p>
        </w:tc>
      </w:tr>
      <w:tr w:rsidR="00F60641" w:rsidRPr="003A7D12" w:rsidTr="00F60641">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8</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 xml:space="preserve">Сертификат активации сервиса совместной технической поддержки </w:t>
            </w:r>
            <w:r w:rsidRPr="003A7D12">
              <w:rPr>
                <w:rFonts w:eastAsia="Calibri"/>
                <w:sz w:val="20"/>
                <w:szCs w:val="22"/>
              </w:rPr>
              <w:br/>
              <w:t>ПО ViPNet StateWatcher 4.x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TSC-99-4.X</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02.12.2020</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88</w:t>
            </w:r>
          </w:p>
        </w:tc>
      </w:tr>
      <w:tr w:rsidR="00F60641" w:rsidRPr="003A7D12" w:rsidTr="00F60641">
        <w:trPr>
          <w:trHeight w:val="692"/>
        </w:trPr>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9</w:t>
            </w:r>
          </w:p>
        </w:tc>
        <w:tc>
          <w:tcPr>
            <w:tcW w:w="0" w:type="auto"/>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Сертификат активации сервиса совместной технической поддержки расширения ПО ViPNet StateWatcher на 1 узел мониторинга на срок 1 год, уровень - Расширенный</w:t>
            </w:r>
          </w:p>
        </w:tc>
        <w:tc>
          <w:tcPr>
            <w:tcW w:w="948" w:type="pct"/>
          </w:tcPr>
          <w:p w:rsidR="00F60641" w:rsidRPr="003A7D12" w:rsidRDefault="00F60641" w:rsidP="00E9600F">
            <w:pPr>
              <w:widowControl w:val="0"/>
              <w:tabs>
                <w:tab w:val="left" w:pos="142"/>
              </w:tabs>
              <w:suppressAutoHyphens/>
              <w:spacing w:before="120" w:after="120"/>
              <w:rPr>
                <w:rFonts w:eastAsia="Calibri"/>
                <w:sz w:val="20"/>
                <w:szCs w:val="22"/>
              </w:rPr>
            </w:pPr>
            <w:r w:rsidRPr="003A7D12">
              <w:rPr>
                <w:rFonts w:eastAsia="Calibri"/>
                <w:sz w:val="20"/>
                <w:szCs w:val="22"/>
              </w:rPr>
              <w:t>TLC-SW-04-G1</w:t>
            </w:r>
          </w:p>
        </w:tc>
        <w:tc>
          <w:tcPr>
            <w:tcW w:w="720" w:type="pct"/>
          </w:tcPr>
          <w:p w:rsidR="00F60641" w:rsidRPr="003A7D12" w:rsidRDefault="00F60641" w:rsidP="00E9600F">
            <w:pPr>
              <w:widowControl w:val="0"/>
              <w:tabs>
                <w:tab w:val="left" w:pos="142"/>
              </w:tabs>
              <w:suppressAutoHyphens/>
              <w:spacing w:before="120" w:after="120"/>
              <w:jc w:val="center"/>
              <w:rPr>
                <w:rFonts w:eastAsia="Calibri"/>
                <w:sz w:val="20"/>
                <w:szCs w:val="22"/>
              </w:rPr>
            </w:pPr>
            <w:r w:rsidRPr="003A7D12">
              <w:rPr>
                <w:rFonts w:eastAsia="Calibri"/>
                <w:sz w:val="20"/>
                <w:szCs w:val="22"/>
              </w:rPr>
              <w:t>02.12.2020</w:t>
            </w:r>
          </w:p>
        </w:tc>
        <w:tc>
          <w:tcPr>
            <w:tcW w:w="500" w:type="pct"/>
          </w:tcPr>
          <w:p w:rsidR="00F60641" w:rsidRPr="003A7D12" w:rsidRDefault="00F60641" w:rsidP="00E9600F">
            <w:pPr>
              <w:widowControl w:val="0"/>
              <w:tabs>
                <w:tab w:val="left" w:pos="142"/>
              </w:tabs>
              <w:suppressAutoHyphens/>
              <w:spacing w:before="120" w:after="120"/>
              <w:ind w:hanging="12"/>
              <w:jc w:val="center"/>
              <w:rPr>
                <w:rFonts w:eastAsia="Calibri"/>
                <w:sz w:val="20"/>
                <w:szCs w:val="22"/>
              </w:rPr>
            </w:pPr>
            <w:r w:rsidRPr="003A7D12">
              <w:rPr>
                <w:rFonts w:eastAsia="Calibri"/>
                <w:sz w:val="20"/>
                <w:szCs w:val="22"/>
              </w:rPr>
              <w:t>812</w:t>
            </w:r>
          </w:p>
        </w:tc>
      </w:tr>
    </w:tbl>
    <w:p w:rsidR="00F60641" w:rsidRPr="003A7D12" w:rsidRDefault="00F60641" w:rsidP="0024485D">
      <w:pPr>
        <w:tabs>
          <w:tab w:val="left" w:pos="142"/>
        </w:tabs>
        <w:spacing w:line="360" w:lineRule="atLeast"/>
        <w:ind w:firstLine="709"/>
        <w:jc w:val="both"/>
        <w:rPr>
          <w:sz w:val="26"/>
        </w:rPr>
      </w:pPr>
      <w:r w:rsidRPr="003A7D12">
        <w:rPr>
          <w:sz w:val="26"/>
        </w:rPr>
        <w:t>Товарный знак (знак обслуживания) товара (сертификатов технической поддержки) – ViPNet.</w:t>
      </w:r>
    </w:p>
    <w:p w:rsidR="00F60641" w:rsidRPr="003A7D12" w:rsidRDefault="00F60641" w:rsidP="0024485D">
      <w:pPr>
        <w:tabs>
          <w:tab w:val="left" w:pos="142"/>
        </w:tabs>
        <w:spacing w:line="360" w:lineRule="atLeast"/>
        <w:ind w:firstLine="709"/>
        <w:jc w:val="both"/>
        <w:rPr>
          <w:sz w:val="26"/>
        </w:rPr>
      </w:pPr>
      <w:r w:rsidRPr="003A7D12">
        <w:rPr>
          <w:sz w:val="26"/>
        </w:rPr>
        <w:t>Фирменное наименование предприятия-изготовителя товара (сертификатов технической поддержки) – ОАО «ИнфоТеКС».</w:t>
      </w:r>
    </w:p>
    <w:p w:rsidR="00F60641" w:rsidRPr="003A7D12" w:rsidRDefault="00F60641" w:rsidP="0024485D">
      <w:pPr>
        <w:tabs>
          <w:tab w:val="left" w:pos="142"/>
        </w:tabs>
        <w:spacing w:line="360" w:lineRule="atLeast"/>
        <w:ind w:firstLine="709"/>
        <w:jc w:val="both"/>
        <w:rPr>
          <w:sz w:val="26"/>
        </w:rPr>
      </w:pPr>
      <w:r w:rsidRPr="003A7D12">
        <w:rPr>
          <w:sz w:val="26"/>
        </w:rPr>
        <w:t>Наименование страны происхождения товара (сертификатов технической поддержки) – Россия.</w:t>
      </w:r>
    </w:p>
    <w:p w:rsidR="00F60641" w:rsidRPr="003A7D12" w:rsidRDefault="00F60641" w:rsidP="0024485D">
      <w:pPr>
        <w:tabs>
          <w:tab w:val="left" w:pos="142"/>
        </w:tabs>
        <w:spacing w:line="360" w:lineRule="atLeast"/>
        <w:ind w:firstLine="709"/>
        <w:jc w:val="both"/>
        <w:rPr>
          <w:sz w:val="26"/>
        </w:rPr>
      </w:pPr>
      <w:bookmarkStart w:id="16" w:name="_Технические_и_функциональные"/>
      <w:bookmarkEnd w:id="16"/>
      <w:r w:rsidRPr="003A7D12">
        <w:rPr>
          <w:sz w:val="26"/>
        </w:rPr>
        <w:t>Условия оказания технической поддержки исполнителем приводятся в разделе «</w:t>
      </w:r>
      <w:r w:rsidRPr="003A7D12">
        <w:rPr>
          <w:sz w:val="26"/>
        </w:rPr>
        <w:fldChar w:fldCharType="begin"/>
      </w:r>
      <w:r w:rsidRPr="003A7D12">
        <w:rPr>
          <w:sz w:val="26"/>
        </w:rPr>
        <w:instrText xml:space="preserve"> REF _Ref483822140 \h  \* MERGEFORMAT </w:instrText>
      </w:r>
      <w:r w:rsidRPr="003A7D12">
        <w:rPr>
          <w:sz w:val="26"/>
        </w:rPr>
      </w:r>
      <w:r w:rsidRPr="003A7D12">
        <w:rPr>
          <w:sz w:val="26"/>
        </w:rPr>
        <w:fldChar w:fldCharType="separate"/>
      </w:r>
      <w:r w:rsidRPr="003A7D12">
        <w:rPr>
          <w:sz w:val="26"/>
        </w:rPr>
        <w:t>Гарантийные обязательства</w:t>
      </w:r>
      <w:r w:rsidRPr="003A7D12">
        <w:rPr>
          <w:sz w:val="26"/>
        </w:rPr>
        <w:fldChar w:fldCharType="end"/>
      </w:r>
      <w:r w:rsidRPr="003A7D12">
        <w:rPr>
          <w:sz w:val="26"/>
        </w:rPr>
        <w:t>».</w:t>
      </w:r>
    </w:p>
    <w:p w:rsidR="00F60641" w:rsidRPr="003A7D12" w:rsidRDefault="00F60641" w:rsidP="0024485D">
      <w:pPr>
        <w:keepNext/>
        <w:keepLines/>
        <w:numPr>
          <w:ilvl w:val="0"/>
          <w:numId w:val="97"/>
        </w:numPr>
        <w:tabs>
          <w:tab w:val="left" w:pos="142"/>
        </w:tabs>
        <w:suppressAutoHyphens/>
        <w:spacing w:before="600" w:after="120" w:line="360" w:lineRule="atLeast"/>
        <w:ind w:left="0" w:firstLine="709"/>
        <w:outlineLvl w:val="0"/>
        <w:rPr>
          <w:sz w:val="28"/>
        </w:rPr>
      </w:pPr>
      <w:bookmarkStart w:id="17" w:name="_Технические_и_функциональные_1"/>
      <w:bookmarkStart w:id="18" w:name="_Ref481684407"/>
      <w:bookmarkEnd w:id="17"/>
      <w:r w:rsidRPr="003A7D12">
        <w:rPr>
          <w:sz w:val="28"/>
        </w:rPr>
        <w:t>Требования к составу и результатам работ</w:t>
      </w:r>
      <w:bookmarkEnd w:id="18"/>
      <w:r w:rsidRPr="003A7D12">
        <w:rPr>
          <w:sz w:val="28"/>
        </w:rPr>
        <w:t>, их приемке</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19" w:name="_Общие_требования_к"/>
      <w:bookmarkEnd w:id="19"/>
      <w:r w:rsidRPr="003A7D12">
        <w:rPr>
          <w:b/>
          <w:bCs/>
          <w:i/>
          <w:iCs/>
          <w:sz w:val="28"/>
          <w:szCs w:val="28"/>
        </w:rPr>
        <w:t>Общие требования к выполнению работ и их приемке</w:t>
      </w:r>
    </w:p>
    <w:p w:rsidR="00F60641" w:rsidRPr="003A7D12" w:rsidRDefault="00F60641" w:rsidP="0024485D">
      <w:pPr>
        <w:tabs>
          <w:tab w:val="left" w:pos="142"/>
        </w:tabs>
        <w:spacing w:line="360" w:lineRule="atLeast"/>
        <w:ind w:firstLine="709"/>
        <w:jc w:val="both"/>
        <w:rPr>
          <w:sz w:val="26"/>
        </w:rPr>
      </w:pPr>
      <w:r w:rsidRPr="003A7D12">
        <w:rPr>
          <w:sz w:val="26"/>
        </w:rPr>
        <w:t>Сдача-приемка работ должна производиться поэтапно в соответствии с Государственным контрактом и настоящим ТЗ.</w:t>
      </w:r>
    </w:p>
    <w:p w:rsidR="00F60641" w:rsidRPr="003A7D12" w:rsidRDefault="00F60641" w:rsidP="0024485D">
      <w:pPr>
        <w:tabs>
          <w:tab w:val="left" w:pos="142"/>
        </w:tabs>
        <w:spacing w:line="360" w:lineRule="atLeast"/>
        <w:ind w:firstLine="709"/>
        <w:jc w:val="both"/>
        <w:rPr>
          <w:sz w:val="26"/>
        </w:rPr>
      </w:pPr>
      <w:r w:rsidRPr="003A7D12">
        <w:rPr>
          <w:sz w:val="26"/>
        </w:rPr>
        <w:t>При оформлении результатов выполнения работ Исполнитель должен руководствоваться требованиями действующих стандартов на разработку автоматизированных систем:</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ГОСТ</w:t>
      </w:r>
      <w:r w:rsidRPr="003A7D12">
        <w:rPr>
          <w:rFonts w:eastAsia="Calibri"/>
          <w:sz w:val="26"/>
          <w:lang w:val="en-US"/>
        </w:rPr>
        <w:t> </w:t>
      </w:r>
      <w:r w:rsidRPr="003A7D12">
        <w:rPr>
          <w:rFonts w:eastAsia="Calibri"/>
          <w:sz w:val="26"/>
        </w:rPr>
        <w:t>34.201-89. Информационная технология. Комплекс стандартов на автоматизированные системы. Виды, комплексность и обозначение документов при создании автоматизированных систем;</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ГОСТ</w:t>
      </w:r>
      <w:r w:rsidRPr="003A7D12">
        <w:rPr>
          <w:rFonts w:eastAsia="Calibri"/>
          <w:sz w:val="26"/>
          <w:lang w:val="en-US"/>
        </w:rPr>
        <w:t> </w:t>
      </w:r>
      <w:r w:rsidRPr="003A7D12">
        <w:rPr>
          <w:rFonts w:eastAsia="Calibri"/>
          <w:sz w:val="26"/>
        </w:rPr>
        <w:t>34.601-90. Информационная технология. Комплекс стандартов на автоматизированные системы. Автоматизированные системы. Стадии создания;</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РД</w:t>
      </w:r>
      <w:r w:rsidRPr="003A7D12">
        <w:rPr>
          <w:rFonts w:eastAsia="Calibri"/>
          <w:sz w:val="26"/>
          <w:lang w:val="en-US"/>
        </w:rPr>
        <w:t> </w:t>
      </w:r>
      <w:r w:rsidRPr="003A7D12">
        <w:rPr>
          <w:rFonts w:eastAsia="Calibri"/>
          <w:sz w:val="26"/>
        </w:rPr>
        <w:t>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w:t>
      </w:r>
    </w:p>
    <w:p w:rsidR="00F60641" w:rsidRPr="003A7D12" w:rsidRDefault="00F60641" w:rsidP="0024485D">
      <w:pPr>
        <w:tabs>
          <w:tab w:val="left" w:pos="142"/>
        </w:tabs>
        <w:spacing w:line="360" w:lineRule="atLeast"/>
        <w:ind w:firstLine="709"/>
        <w:jc w:val="both"/>
        <w:rPr>
          <w:sz w:val="26"/>
        </w:rPr>
      </w:pPr>
      <w:r w:rsidRPr="003A7D12">
        <w:rPr>
          <w:sz w:val="26"/>
        </w:rPr>
        <w:t xml:space="preserve">Исполнитель должен настроить ТС и ПО таким образом, чтобы: </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была сохранена работоспособность модернизируемых ТС существующей защищенной сети; </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были выполнены требования к классу КС3 для поставленных средств криптографической защиты.</w:t>
      </w:r>
    </w:p>
    <w:p w:rsidR="00F60641" w:rsidRPr="003A7D12" w:rsidRDefault="00F60641" w:rsidP="0024485D">
      <w:pPr>
        <w:tabs>
          <w:tab w:val="left" w:pos="142"/>
        </w:tabs>
        <w:spacing w:line="360" w:lineRule="atLeast"/>
        <w:ind w:firstLine="709"/>
        <w:jc w:val="both"/>
        <w:rPr>
          <w:sz w:val="26"/>
        </w:rPr>
      </w:pPr>
      <w:r w:rsidRPr="003A7D12">
        <w:rPr>
          <w:sz w:val="26"/>
        </w:rPr>
        <w:t xml:space="preserve">На поставляемые ТС (оборудование) Исполнителем должна быть нанесена этикетка, содержащая регистрационную информацию. </w:t>
      </w:r>
    </w:p>
    <w:p w:rsidR="00F60641" w:rsidRPr="003A7D12" w:rsidRDefault="00F60641" w:rsidP="0024485D">
      <w:pPr>
        <w:tabs>
          <w:tab w:val="left" w:pos="142"/>
        </w:tabs>
        <w:spacing w:line="360" w:lineRule="atLeast"/>
        <w:ind w:firstLine="709"/>
        <w:jc w:val="both"/>
        <w:rPr>
          <w:sz w:val="26"/>
        </w:rPr>
      </w:pPr>
      <w:r w:rsidRPr="003A7D12">
        <w:rPr>
          <w:sz w:val="26"/>
        </w:rPr>
        <w:t>В случае необходимости, по требованию Заказчика, Исполнитель должен предоставить презентацию хода исполнения Государственного контракта (этапа исполнения Государственного контракта).</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20" w:name="_Состав_и_содержание"/>
      <w:bookmarkEnd w:id="20"/>
      <w:r w:rsidRPr="003A7D12">
        <w:rPr>
          <w:b/>
          <w:bCs/>
          <w:i/>
          <w:iCs/>
          <w:sz w:val="28"/>
          <w:szCs w:val="28"/>
        </w:rPr>
        <w:t>Состав и содержание работ</w:t>
      </w:r>
    </w:p>
    <w:p w:rsidR="00F60641" w:rsidRPr="003A7D12" w:rsidRDefault="00F60641" w:rsidP="0024485D">
      <w:pPr>
        <w:tabs>
          <w:tab w:val="left" w:pos="142"/>
        </w:tabs>
        <w:spacing w:line="360" w:lineRule="atLeast"/>
        <w:ind w:firstLine="709"/>
        <w:jc w:val="both"/>
        <w:rPr>
          <w:sz w:val="26"/>
        </w:rPr>
      </w:pPr>
      <w:r w:rsidRPr="003A7D12">
        <w:rPr>
          <w:sz w:val="26"/>
        </w:rPr>
        <w:t xml:space="preserve">Работы по модернизации Комплекса включают в себя передачу Получателям Комплектов поставляемых товаров, передачу Заказчику лицензионных прав на использование ПО, выполнение пусконаладочных работ, установку и настройку ПО. Заказчик обеспечивает доступ Исполнителя на объекты проведения работ, взаимодействие с сотрудниками Получателей для обеспечения их присутствия на объектах проведения работ, соблюдение технических условий для осуществления пусконаладочных работ, в том числе соответствие версий имеющегося ПО </w:t>
      </w:r>
      <w:r w:rsidRPr="003A7D12">
        <w:rPr>
          <w:sz w:val="26"/>
          <w:lang w:val="en-US"/>
        </w:rPr>
        <w:t>ViPNet</w:t>
      </w:r>
      <w:r w:rsidRPr="003A7D12">
        <w:rPr>
          <w:sz w:val="26"/>
        </w:rPr>
        <w:t xml:space="preserve"> </w:t>
      </w:r>
      <w:r w:rsidRPr="003A7D12">
        <w:rPr>
          <w:sz w:val="26"/>
          <w:lang w:val="en-US"/>
        </w:rPr>
        <w:t>Administrator</w:t>
      </w:r>
      <w:r w:rsidRPr="003A7D12">
        <w:rPr>
          <w:sz w:val="26"/>
        </w:rPr>
        <w:t xml:space="preserve"> 4.</w:t>
      </w:r>
      <w:r w:rsidRPr="003A7D12">
        <w:rPr>
          <w:sz w:val="26"/>
          <w:lang w:val="en-US"/>
        </w:rPr>
        <w:t>x</w:t>
      </w:r>
      <w:r w:rsidRPr="003A7D12">
        <w:rPr>
          <w:sz w:val="26"/>
        </w:rPr>
        <w:t xml:space="preserve">, </w:t>
      </w:r>
      <w:r w:rsidRPr="003A7D12">
        <w:rPr>
          <w:sz w:val="26"/>
          <w:lang w:val="en-US"/>
        </w:rPr>
        <w:t>ViPNet</w:t>
      </w:r>
      <w:r w:rsidRPr="003A7D12">
        <w:rPr>
          <w:sz w:val="26"/>
        </w:rPr>
        <w:t xml:space="preserve"> </w:t>
      </w:r>
      <w:r w:rsidRPr="003A7D12">
        <w:rPr>
          <w:sz w:val="26"/>
          <w:lang w:val="en-US"/>
        </w:rPr>
        <w:t>Client</w:t>
      </w:r>
      <w:r w:rsidRPr="003A7D12">
        <w:rPr>
          <w:sz w:val="26"/>
        </w:rPr>
        <w:t xml:space="preserve"> 4.</w:t>
      </w:r>
      <w:r w:rsidRPr="003A7D12">
        <w:rPr>
          <w:sz w:val="26"/>
          <w:lang w:val="en-US"/>
        </w:rPr>
        <w:t>x</w:t>
      </w:r>
      <w:r w:rsidRPr="003A7D12">
        <w:rPr>
          <w:sz w:val="26"/>
        </w:rPr>
        <w:t xml:space="preserve"> эксплуатационной документации Производителя.</w:t>
      </w:r>
    </w:p>
    <w:p w:rsidR="00F60641" w:rsidRPr="003A7D12" w:rsidRDefault="00F60641" w:rsidP="0024485D">
      <w:pPr>
        <w:tabs>
          <w:tab w:val="left" w:pos="142"/>
        </w:tabs>
        <w:spacing w:line="360" w:lineRule="atLeast"/>
        <w:ind w:firstLine="709"/>
        <w:jc w:val="both"/>
        <w:rPr>
          <w:sz w:val="26"/>
        </w:rPr>
      </w:pPr>
      <w:r w:rsidRPr="003A7D12">
        <w:rPr>
          <w:sz w:val="27"/>
          <w:szCs w:val="27"/>
        </w:rPr>
        <w:t>Работы по модернизации защищенной сети Фонда должны быть выполнены в три этапа.</w:t>
      </w:r>
    </w:p>
    <w:p w:rsidR="00F60641" w:rsidRPr="003A7D12" w:rsidRDefault="00F60641" w:rsidP="0024485D">
      <w:pPr>
        <w:tabs>
          <w:tab w:val="left" w:pos="142"/>
        </w:tabs>
        <w:spacing w:line="360" w:lineRule="atLeast"/>
        <w:ind w:firstLine="709"/>
        <w:jc w:val="both"/>
        <w:rPr>
          <w:sz w:val="26"/>
        </w:rPr>
      </w:pPr>
      <w:r w:rsidRPr="003A7D12">
        <w:rPr>
          <w:sz w:val="26"/>
        </w:rPr>
        <w:t>Состав объектов и содержание работ каждого этапа приведены в пунктах 3.2.1 – 3.2.3 настоящего ТЗ. Перечни объектов для каждого этапа указаны в Разнарядке.</w:t>
      </w:r>
    </w:p>
    <w:p w:rsidR="00F60641" w:rsidRPr="003A7D12" w:rsidRDefault="00F60641" w:rsidP="0024485D">
      <w:pPr>
        <w:keepNext/>
        <w:keepLines/>
        <w:numPr>
          <w:ilvl w:val="2"/>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 xml:space="preserve">Этап 1 </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Поставка Комплектов</w:t>
      </w:r>
    </w:p>
    <w:p w:rsidR="00F60641" w:rsidRPr="003A7D12" w:rsidRDefault="00F60641" w:rsidP="0024485D">
      <w:pPr>
        <w:tabs>
          <w:tab w:val="left" w:pos="142"/>
        </w:tabs>
        <w:spacing w:line="360" w:lineRule="atLeast"/>
        <w:ind w:firstLine="709"/>
        <w:jc w:val="both"/>
        <w:rPr>
          <w:sz w:val="26"/>
        </w:rPr>
      </w:pPr>
      <w:r w:rsidRPr="003A7D12">
        <w:rPr>
          <w:sz w:val="26"/>
        </w:rPr>
        <w:t>Поставка Комплектов включает следующие работы:</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подготовка (инвентаризация, комплектация, оснащение этикетками) поставляемых Комплектов;</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отгрузка Комплектов на объекты информатизации в соответствии с Разнарядкой;</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отгруженных на объекты Фонда Комплектов Получателями.</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Пусконаладочные работы</w:t>
      </w:r>
    </w:p>
    <w:p w:rsidR="00F60641" w:rsidRPr="003A7D12" w:rsidRDefault="00F60641" w:rsidP="0024485D">
      <w:pPr>
        <w:tabs>
          <w:tab w:val="left" w:pos="142"/>
        </w:tabs>
        <w:spacing w:line="360" w:lineRule="atLeast"/>
        <w:ind w:firstLine="709"/>
        <w:jc w:val="both"/>
        <w:rPr>
          <w:b/>
          <w:sz w:val="26"/>
        </w:rPr>
      </w:pPr>
      <w:r w:rsidRPr="003A7D12">
        <w:rPr>
          <w:b/>
          <w:sz w:val="26"/>
        </w:rPr>
        <w:t>Проведение обследования:</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обследование объектов Фонда, подготовка сведений, необходимых для обеспечения выполнения работ по модернизации Комплекса. Обследование может быть выполнено удаленно;</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анализ рабочей и эксплуатационной документации на объектах Фонда.</w:t>
      </w:r>
    </w:p>
    <w:p w:rsidR="00F60641" w:rsidRPr="003A7D12" w:rsidRDefault="00F60641" w:rsidP="0024485D">
      <w:pPr>
        <w:tabs>
          <w:tab w:val="left" w:pos="142"/>
        </w:tabs>
        <w:spacing w:line="360" w:lineRule="atLeast"/>
        <w:ind w:firstLine="709"/>
        <w:jc w:val="both"/>
        <w:rPr>
          <w:b/>
          <w:sz w:val="26"/>
        </w:rPr>
      </w:pPr>
      <w:r w:rsidRPr="003A7D12">
        <w:rPr>
          <w:b/>
          <w:sz w:val="26"/>
        </w:rPr>
        <w:t>Выполнение модернизации Комплекса: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 xml:space="preserve">замена </w:t>
      </w:r>
      <w:r w:rsidRPr="003A7D12">
        <w:rPr>
          <w:sz w:val="26"/>
          <w:lang w:eastAsia="ar-SA"/>
        </w:rPr>
        <w:t xml:space="preserve">программных шлюзов безопасности </w:t>
      </w:r>
      <w:r w:rsidRPr="003A7D12">
        <w:rPr>
          <w:sz w:val="26"/>
        </w:rPr>
        <w:t xml:space="preserve"> ViPNet </w:t>
      </w:r>
      <w:r w:rsidRPr="003A7D12">
        <w:rPr>
          <w:sz w:val="26"/>
          <w:lang w:val="en-US"/>
        </w:rPr>
        <w:t>Coordinator</w:t>
      </w:r>
      <w:r w:rsidRPr="003A7D12">
        <w:rPr>
          <w:sz w:val="26"/>
        </w:rPr>
        <w:t xml:space="preserve"> </w:t>
      </w:r>
      <w:r w:rsidRPr="003A7D12">
        <w:rPr>
          <w:sz w:val="26"/>
          <w:lang w:val="en-US"/>
        </w:rPr>
        <w:t>for</w:t>
      </w:r>
      <w:r w:rsidRPr="003A7D12">
        <w:rPr>
          <w:sz w:val="26"/>
        </w:rPr>
        <w:t xml:space="preserve"> </w:t>
      </w:r>
      <w:r w:rsidRPr="003A7D12">
        <w:rPr>
          <w:sz w:val="26"/>
          <w:lang w:val="en-US"/>
        </w:rPr>
        <w:t>Linux</w:t>
      </w:r>
      <w:r w:rsidRPr="003A7D12">
        <w:rPr>
          <w:sz w:val="26"/>
        </w:rPr>
        <w:t xml:space="preserve"> на объектах Фонда на продуктивной системе в согласованные «технологические окна» (установка ТС в серверной стойке или специальном отведенном месте, коммутация ТС и настройка Комплекса для обеспечения работоспособности в существующей защищенной сети Фонда).</w:t>
      </w:r>
    </w:p>
    <w:p w:rsidR="00F60641" w:rsidRPr="003A7D12" w:rsidRDefault="00F60641" w:rsidP="0024485D">
      <w:pPr>
        <w:tabs>
          <w:tab w:val="left" w:pos="142"/>
        </w:tabs>
        <w:spacing w:line="360" w:lineRule="atLeast"/>
        <w:ind w:firstLine="709"/>
        <w:jc w:val="both"/>
        <w:rPr>
          <w:b/>
          <w:sz w:val="26"/>
        </w:rPr>
      </w:pPr>
      <w:r w:rsidRPr="003A7D12">
        <w:rPr>
          <w:b/>
          <w:sz w:val="26"/>
        </w:rPr>
        <w:t>Формирование комплектов рабочей и эксплуатационной документации:</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подготовка сведений, необходимых для эксплуатации Комплекса;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адаптация рабочей документации;</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адаптация эксплуатационной документации и внесение изменений в документацию с учетом требований ФСБ России.</w:t>
      </w:r>
    </w:p>
    <w:p w:rsidR="00F60641" w:rsidRPr="003A7D12" w:rsidRDefault="00F60641" w:rsidP="0024485D">
      <w:pPr>
        <w:tabs>
          <w:tab w:val="left" w:pos="142"/>
        </w:tabs>
        <w:spacing w:line="360" w:lineRule="atLeast"/>
        <w:ind w:firstLine="709"/>
        <w:jc w:val="both"/>
        <w:rPr>
          <w:b/>
          <w:sz w:val="26"/>
        </w:rPr>
      </w:pPr>
      <w:r w:rsidRPr="003A7D12">
        <w:rPr>
          <w:b/>
          <w:sz w:val="26"/>
        </w:rPr>
        <w:t>Приемка пусконаладочных работ:</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результатов выполненных на объектах Фонда пусконаладочных работ  Получателями.</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Сдача-приемка работ:</w:t>
      </w:r>
    </w:p>
    <w:p w:rsidR="00F60641" w:rsidRPr="003A7D12" w:rsidRDefault="00F60641" w:rsidP="0024485D">
      <w:pPr>
        <w:tabs>
          <w:tab w:val="left" w:pos="142"/>
        </w:tabs>
        <w:spacing w:line="360" w:lineRule="atLeast"/>
        <w:ind w:firstLine="709"/>
        <w:jc w:val="both"/>
        <w:rPr>
          <w:sz w:val="26"/>
        </w:rPr>
      </w:pPr>
      <w:r w:rsidRPr="003A7D12">
        <w:rPr>
          <w:sz w:val="26"/>
        </w:rPr>
        <w:t>Сдача-приемка работ включает следующие работы:</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сбор отчетных документов с объектов Фонда;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выполненных работ за Этап 1 Заказчиком.</w:t>
      </w:r>
    </w:p>
    <w:p w:rsidR="00F60641" w:rsidRPr="003A7D12" w:rsidRDefault="00F60641" w:rsidP="0024485D">
      <w:pPr>
        <w:keepNext/>
        <w:keepLines/>
        <w:numPr>
          <w:ilvl w:val="2"/>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 xml:space="preserve">Этап 2 </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Поставка Комплектов</w:t>
      </w:r>
    </w:p>
    <w:p w:rsidR="00F60641" w:rsidRPr="003A7D12" w:rsidRDefault="00F60641" w:rsidP="0024485D">
      <w:pPr>
        <w:tabs>
          <w:tab w:val="left" w:pos="142"/>
        </w:tabs>
        <w:spacing w:line="360" w:lineRule="atLeast"/>
        <w:ind w:firstLine="709"/>
        <w:jc w:val="both"/>
        <w:rPr>
          <w:sz w:val="26"/>
        </w:rPr>
      </w:pPr>
      <w:r w:rsidRPr="003A7D12">
        <w:rPr>
          <w:sz w:val="26"/>
        </w:rPr>
        <w:t>Поставка Комплектов включает следующие работы:</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подготовка (инвентаризация, комплектация, оснащение этикетками) поставляемых Комплектов;</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отгрузка Комплектов на объекты информатизации в соответствии с Разнарядкой;</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отгруженных на объекты Фонда Комплектов Получателями.</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Пусконаладочные работы</w:t>
      </w:r>
    </w:p>
    <w:p w:rsidR="00F60641" w:rsidRPr="003A7D12" w:rsidRDefault="00F60641" w:rsidP="0024485D">
      <w:pPr>
        <w:tabs>
          <w:tab w:val="left" w:pos="142"/>
        </w:tabs>
        <w:spacing w:line="360" w:lineRule="atLeast"/>
        <w:ind w:firstLine="709"/>
        <w:jc w:val="both"/>
        <w:rPr>
          <w:b/>
          <w:sz w:val="26"/>
        </w:rPr>
      </w:pPr>
      <w:r w:rsidRPr="003A7D12">
        <w:rPr>
          <w:b/>
          <w:sz w:val="26"/>
        </w:rPr>
        <w:t>Проведение обследования:</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обследование объектов Фонда, подготовка сведений, необходимых для обеспечения выполнения работ по модернизации Комплекса. Обследование может быть выполнено удаленно;</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анализ рабочей и эксплуатационной документации на объектах Фонда.</w:t>
      </w:r>
    </w:p>
    <w:p w:rsidR="00F60641" w:rsidRPr="003A7D12" w:rsidRDefault="00F60641" w:rsidP="0024485D">
      <w:pPr>
        <w:tabs>
          <w:tab w:val="left" w:pos="142"/>
        </w:tabs>
        <w:spacing w:line="360" w:lineRule="atLeast"/>
        <w:ind w:firstLine="709"/>
        <w:jc w:val="both"/>
        <w:rPr>
          <w:b/>
          <w:sz w:val="26"/>
        </w:rPr>
      </w:pPr>
      <w:r w:rsidRPr="003A7D12">
        <w:rPr>
          <w:b/>
          <w:sz w:val="26"/>
        </w:rPr>
        <w:t>Выполнение модернизации Комплекса: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 xml:space="preserve">замена </w:t>
      </w:r>
      <w:r w:rsidRPr="003A7D12">
        <w:rPr>
          <w:sz w:val="26"/>
          <w:lang w:eastAsia="ar-SA"/>
        </w:rPr>
        <w:t xml:space="preserve">программных шлюзов безопасности </w:t>
      </w:r>
      <w:r w:rsidRPr="003A7D12">
        <w:rPr>
          <w:sz w:val="26"/>
        </w:rPr>
        <w:t xml:space="preserve"> ViPNet </w:t>
      </w:r>
      <w:r w:rsidRPr="003A7D12">
        <w:rPr>
          <w:sz w:val="26"/>
          <w:lang w:val="en-US"/>
        </w:rPr>
        <w:t>Coordinator</w:t>
      </w:r>
      <w:r w:rsidRPr="003A7D12">
        <w:rPr>
          <w:sz w:val="26"/>
        </w:rPr>
        <w:t xml:space="preserve"> </w:t>
      </w:r>
      <w:r w:rsidRPr="003A7D12">
        <w:rPr>
          <w:sz w:val="26"/>
          <w:lang w:val="en-US"/>
        </w:rPr>
        <w:t>for</w:t>
      </w:r>
      <w:r w:rsidRPr="003A7D12">
        <w:rPr>
          <w:sz w:val="26"/>
        </w:rPr>
        <w:t xml:space="preserve"> </w:t>
      </w:r>
      <w:r w:rsidRPr="003A7D12">
        <w:rPr>
          <w:sz w:val="26"/>
          <w:lang w:val="en-US"/>
        </w:rPr>
        <w:t>Linux</w:t>
      </w:r>
      <w:r w:rsidRPr="003A7D12">
        <w:rPr>
          <w:sz w:val="26"/>
        </w:rPr>
        <w:t xml:space="preserve"> на объектах Фонда на продуктивной системе в согласованные «технологические окна» (установка ТС в серверной стойке или специальном отведенном месте, коммутация ТС и настройка Комплекса для обеспечения работоспособности в существующей защищенной сети Фонда).</w:t>
      </w:r>
    </w:p>
    <w:p w:rsidR="00F60641" w:rsidRPr="003A7D12" w:rsidRDefault="00F60641" w:rsidP="0024485D">
      <w:pPr>
        <w:tabs>
          <w:tab w:val="left" w:pos="142"/>
        </w:tabs>
        <w:spacing w:line="360" w:lineRule="atLeast"/>
        <w:ind w:firstLine="709"/>
        <w:jc w:val="both"/>
        <w:rPr>
          <w:b/>
          <w:sz w:val="26"/>
        </w:rPr>
      </w:pPr>
      <w:r w:rsidRPr="003A7D12">
        <w:rPr>
          <w:b/>
          <w:sz w:val="26"/>
        </w:rPr>
        <w:t>Формирование комплектов рабочей и эксплуатационной документации:</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подготовка сведений, необходимых для эксплуатации Комплекса;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адаптация рабочей документации.</w:t>
      </w:r>
    </w:p>
    <w:p w:rsidR="00F60641" w:rsidRPr="003A7D12" w:rsidRDefault="00F60641" w:rsidP="0024485D">
      <w:pPr>
        <w:tabs>
          <w:tab w:val="left" w:pos="142"/>
        </w:tabs>
        <w:spacing w:line="360" w:lineRule="atLeast"/>
        <w:ind w:firstLine="709"/>
        <w:jc w:val="both"/>
        <w:rPr>
          <w:b/>
          <w:sz w:val="26"/>
        </w:rPr>
      </w:pPr>
      <w:r w:rsidRPr="003A7D12">
        <w:rPr>
          <w:b/>
          <w:sz w:val="26"/>
        </w:rPr>
        <w:t>Приемка пусконаладочных работ:</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результатов выполненных на объектах Фонда пусконаладочных работ  Получателями.</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Сдача-приемка работ:</w:t>
      </w:r>
    </w:p>
    <w:p w:rsidR="00F60641" w:rsidRPr="003A7D12" w:rsidRDefault="00F60641" w:rsidP="0024485D">
      <w:pPr>
        <w:tabs>
          <w:tab w:val="left" w:pos="142"/>
        </w:tabs>
        <w:spacing w:line="360" w:lineRule="atLeast"/>
        <w:ind w:firstLine="709"/>
        <w:jc w:val="both"/>
        <w:rPr>
          <w:sz w:val="26"/>
        </w:rPr>
      </w:pPr>
      <w:r w:rsidRPr="003A7D12">
        <w:rPr>
          <w:sz w:val="26"/>
        </w:rPr>
        <w:t>Сдача-приемка работ включает следующие работы:</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сбор отчетных документов с объектов Фонда;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выполненных работ за Этап 2 Заказчиком.</w:t>
      </w:r>
    </w:p>
    <w:p w:rsidR="00F60641" w:rsidRPr="003A7D12" w:rsidRDefault="00F60641" w:rsidP="0024485D">
      <w:pPr>
        <w:keepNext/>
        <w:keepLines/>
        <w:numPr>
          <w:ilvl w:val="2"/>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 xml:space="preserve">Этап 3 </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Поставка Комплектов</w:t>
      </w:r>
    </w:p>
    <w:p w:rsidR="00F60641" w:rsidRPr="003A7D12" w:rsidRDefault="00F60641" w:rsidP="0024485D">
      <w:pPr>
        <w:tabs>
          <w:tab w:val="left" w:pos="142"/>
        </w:tabs>
        <w:spacing w:line="360" w:lineRule="atLeast"/>
        <w:ind w:firstLine="709"/>
        <w:jc w:val="both"/>
        <w:rPr>
          <w:sz w:val="26"/>
        </w:rPr>
      </w:pPr>
      <w:r w:rsidRPr="003A7D12">
        <w:rPr>
          <w:sz w:val="26"/>
        </w:rPr>
        <w:t>Поставка Комплектов включает следующие работы:</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подготовка (инвентаризация, комплектация, оснащение этикетками) поставляемых Комплектов;</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отгрузка Комплектов на объекты информатизации в соответствии с Разнарядкой;</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приемка отгруженных на объекты Фонда Комплектов Получателями;</w:t>
      </w:r>
    </w:p>
    <w:p w:rsidR="00F60641" w:rsidRPr="003A7D12" w:rsidRDefault="00F60641" w:rsidP="0024485D">
      <w:pPr>
        <w:numPr>
          <w:ilvl w:val="0"/>
          <w:numId w:val="98"/>
        </w:numPr>
        <w:tabs>
          <w:tab w:val="left" w:pos="142"/>
        </w:tabs>
        <w:spacing w:line="360" w:lineRule="atLeast"/>
        <w:ind w:left="0" w:firstLine="709"/>
        <w:jc w:val="both"/>
        <w:rPr>
          <w:sz w:val="26"/>
        </w:rPr>
      </w:pPr>
      <w:r w:rsidRPr="003A7D12">
        <w:rPr>
          <w:sz w:val="26"/>
        </w:rPr>
        <w:t>передача прав использования ПО согласно Разнарядке Заказчику.</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Пусконаладочные работы</w:t>
      </w:r>
    </w:p>
    <w:p w:rsidR="00F60641" w:rsidRPr="003A7D12" w:rsidRDefault="00F60641" w:rsidP="0024485D">
      <w:pPr>
        <w:tabs>
          <w:tab w:val="left" w:pos="142"/>
        </w:tabs>
        <w:spacing w:line="360" w:lineRule="atLeast"/>
        <w:ind w:firstLine="709"/>
        <w:jc w:val="both"/>
        <w:rPr>
          <w:b/>
          <w:sz w:val="26"/>
        </w:rPr>
      </w:pPr>
      <w:r w:rsidRPr="003A7D12">
        <w:rPr>
          <w:b/>
          <w:sz w:val="26"/>
        </w:rPr>
        <w:t>Проведение обследования:</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обследование объектов Фонда, подготовка сведений, необходимых для обеспечения выполнения работ по модернизации Комплекса. Обследование может быть выполнено удаленно;</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анализ рабочей и эксплуатационной документации на объектах Фонда.</w:t>
      </w:r>
    </w:p>
    <w:p w:rsidR="00F60641" w:rsidRPr="003A7D12" w:rsidRDefault="00F60641" w:rsidP="0024485D">
      <w:pPr>
        <w:tabs>
          <w:tab w:val="left" w:pos="142"/>
        </w:tabs>
        <w:spacing w:line="360" w:lineRule="atLeast"/>
        <w:ind w:firstLine="709"/>
        <w:jc w:val="both"/>
        <w:rPr>
          <w:b/>
          <w:sz w:val="26"/>
        </w:rPr>
      </w:pPr>
      <w:r w:rsidRPr="003A7D12">
        <w:rPr>
          <w:b/>
          <w:sz w:val="26"/>
        </w:rPr>
        <w:t>Выполнение модернизации Комплекса: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 xml:space="preserve">замена </w:t>
      </w:r>
      <w:r w:rsidRPr="003A7D12">
        <w:rPr>
          <w:sz w:val="26"/>
          <w:lang w:eastAsia="ar-SA"/>
        </w:rPr>
        <w:t xml:space="preserve">программных шлюзов безопасности </w:t>
      </w:r>
      <w:r w:rsidRPr="003A7D12">
        <w:rPr>
          <w:sz w:val="26"/>
        </w:rPr>
        <w:t xml:space="preserve"> ViPNet </w:t>
      </w:r>
      <w:r w:rsidRPr="003A7D12">
        <w:rPr>
          <w:sz w:val="26"/>
          <w:lang w:val="en-US"/>
        </w:rPr>
        <w:t>Coordinator</w:t>
      </w:r>
      <w:r w:rsidRPr="003A7D12">
        <w:rPr>
          <w:sz w:val="26"/>
        </w:rPr>
        <w:t xml:space="preserve"> </w:t>
      </w:r>
      <w:r w:rsidRPr="003A7D12">
        <w:rPr>
          <w:sz w:val="26"/>
          <w:lang w:val="en-US"/>
        </w:rPr>
        <w:t>for</w:t>
      </w:r>
      <w:r w:rsidRPr="003A7D12">
        <w:rPr>
          <w:sz w:val="26"/>
        </w:rPr>
        <w:t xml:space="preserve"> </w:t>
      </w:r>
      <w:r w:rsidRPr="003A7D12">
        <w:rPr>
          <w:sz w:val="26"/>
          <w:lang w:val="en-US"/>
        </w:rPr>
        <w:t>Linux</w:t>
      </w:r>
      <w:r w:rsidRPr="003A7D12">
        <w:rPr>
          <w:sz w:val="26"/>
        </w:rPr>
        <w:t xml:space="preserve"> на объектах Фонда на продуктивной системе в согласованные «технологические окна» (установка ТС в серверной стойке или специальном отведенном месте, коммутация ТС и настройка Комплекса для обеспечения работоспособности в существующей защищенной сети Фонда);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развертывание и настройка программного обеспечения подсистемы мониторинга состояния компонентов ПМСКЗС в ЦА и офисах РО.</w:t>
      </w:r>
    </w:p>
    <w:p w:rsidR="00F60641" w:rsidRPr="003A7D12" w:rsidRDefault="00F60641" w:rsidP="0024485D">
      <w:pPr>
        <w:tabs>
          <w:tab w:val="left" w:pos="142"/>
        </w:tabs>
        <w:spacing w:line="360" w:lineRule="atLeast"/>
        <w:ind w:firstLine="709"/>
        <w:jc w:val="both"/>
        <w:rPr>
          <w:b/>
          <w:sz w:val="26"/>
        </w:rPr>
      </w:pPr>
      <w:r w:rsidRPr="003A7D12">
        <w:rPr>
          <w:b/>
          <w:sz w:val="26"/>
        </w:rPr>
        <w:t>Формирование комплектов рабочей и эксплуатационной документации:</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подготовка сведений, необходимых для эксплуатации Комплекса;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адаптация рабочей документации.</w:t>
      </w:r>
    </w:p>
    <w:p w:rsidR="00F60641" w:rsidRPr="003A7D12" w:rsidRDefault="00F60641" w:rsidP="0024485D">
      <w:pPr>
        <w:tabs>
          <w:tab w:val="left" w:pos="142"/>
        </w:tabs>
        <w:spacing w:line="360" w:lineRule="atLeast"/>
        <w:ind w:firstLine="709"/>
        <w:jc w:val="both"/>
        <w:rPr>
          <w:sz w:val="26"/>
        </w:rPr>
      </w:pPr>
    </w:p>
    <w:p w:rsidR="00F60641" w:rsidRPr="003A7D12" w:rsidRDefault="00F60641" w:rsidP="0024485D">
      <w:pPr>
        <w:tabs>
          <w:tab w:val="left" w:pos="142"/>
        </w:tabs>
        <w:spacing w:line="360" w:lineRule="atLeast"/>
        <w:ind w:firstLine="709"/>
        <w:jc w:val="both"/>
        <w:rPr>
          <w:sz w:val="26"/>
        </w:rPr>
      </w:pPr>
    </w:p>
    <w:p w:rsidR="00F60641" w:rsidRPr="003A7D12" w:rsidRDefault="00F60641" w:rsidP="0024485D">
      <w:pPr>
        <w:tabs>
          <w:tab w:val="left" w:pos="142"/>
        </w:tabs>
        <w:spacing w:line="360" w:lineRule="atLeast"/>
        <w:ind w:firstLine="709"/>
        <w:jc w:val="both"/>
        <w:rPr>
          <w:b/>
          <w:sz w:val="26"/>
        </w:rPr>
      </w:pPr>
      <w:r w:rsidRPr="003A7D12">
        <w:rPr>
          <w:b/>
          <w:sz w:val="26"/>
        </w:rPr>
        <w:t>Приемка пусконаладочных работ:</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результатов выполненных на объектах Фонда пусконаладочных работ  Получателями;</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результатов выполненных пусконаладочных работ  Заказчиком.</w:t>
      </w:r>
    </w:p>
    <w:p w:rsidR="00F60641" w:rsidRPr="003A7D12" w:rsidRDefault="00F60641" w:rsidP="0024485D">
      <w:pPr>
        <w:keepNext/>
        <w:keepLines/>
        <w:numPr>
          <w:ilvl w:val="3"/>
          <w:numId w:val="97"/>
        </w:numPr>
        <w:tabs>
          <w:tab w:val="left" w:pos="142"/>
        </w:tabs>
        <w:suppressAutoHyphens/>
        <w:spacing w:before="360" w:after="120" w:line="360" w:lineRule="atLeast"/>
        <w:ind w:left="0" w:firstLine="709"/>
        <w:outlineLvl w:val="1"/>
        <w:rPr>
          <w:b/>
          <w:bCs/>
          <w:i/>
          <w:iCs/>
          <w:sz w:val="28"/>
          <w:szCs w:val="28"/>
        </w:rPr>
      </w:pPr>
      <w:r w:rsidRPr="003A7D12">
        <w:rPr>
          <w:b/>
          <w:bCs/>
          <w:i/>
          <w:iCs/>
          <w:sz w:val="28"/>
          <w:szCs w:val="28"/>
        </w:rPr>
        <w:t>Сдача-приемка работ:</w:t>
      </w:r>
    </w:p>
    <w:p w:rsidR="00F60641" w:rsidRPr="003A7D12" w:rsidRDefault="00F60641" w:rsidP="0024485D">
      <w:pPr>
        <w:tabs>
          <w:tab w:val="left" w:pos="142"/>
        </w:tabs>
        <w:spacing w:line="360" w:lineRule="atLeast"/>
        <w:ind w:firstLine="709"/>
        <w:jc w:val="both"/>
        <w:rPr>
          <w:sz w:val="26"/>
        </w:rPr>
      </w:pPr>
      <w:r w:rsidRPr="003A7D12">
        <w:rPr>
          <w:sz w:val="26"/>
        </w:rPr>
        <w:t>Сдача-приемка работ включает следующие работы:</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сбор отчетных документов с объектов Фонда;</w:t>
      </w:r>
    </w:p>
    <w:p w:rsidR="00F60641" w:rsidRPr="003A7D12" w:rsidRDefault="00F60641" w:rsidP="0024485D">
      <w:pPr>
        <w:numPr>
          <w:ilvl w:val="1"/>
          <w:numId w:val="92"/>
        </w:numPr>
        <w:tabs>
          <w:tab w:val="left" w:pos="142"/>
        </w:tabs>
        <w:spacing w:line="360" w:lineRule="atLeast"/>
        <w:ind w:firstLine="709"/>
        <w:jc w:val="both"/>
        <w:rPr>
          <w:sz w:val="26"/>
        </w:rPr>
      </w:pPr>
      <w:r w:rsidRPr="003A7D12">
        <w:rPr>
          <w:sz w:val="26"/>
        </w:rPr>
        <w:t>приемка выполненных работ за Этап 3 Заказчиком.</w:t>
      </w:r>
    </w:p>
    <w:p w:rsidR="00F60641" w:rsidRPr="003A7D12" w:rsidRDefault="00F60641" w:rsidP="0024485D">
      <w:pPr>
        <w:tabs>
          <w:tab w:val="left" w:pos="142"/>
        </w:tabs>
        <w:spacing w:line="360" w:lineRule="atLeast"/>
        <w:ind w:firstLine="709"/>
        <w:jc w:val="both"/>
        <w:rPr>
          <w:sz w:val="26"/>
        </w:rPr>
      </w:pPr>
    </w:p>
    <w:p w:rsidR="00F60641" w:rsidRPr="003A7D12" w:rsidRDefault="00F60641" w:rsidP="0024485D">
      <w:pPr>
        <w:tabs>
          <w:tab w:val="left" w:pos="142"/>
        </w:tabs>
        <w:spacing w:line="360" w:lineRule="atLeast"/>
        <w:ind w:firstLine="709"/>
        <w:jc w:val="both"/>
        <w:rPr>
          <w:sz w:val="26"/>
        </w:rPr>
      </w:pPr>
      <w:r w:rsidRPr="003A7D12">
        <w:rPr>
          <w:sz w:val="26"/>
        </w:rPr>
        <w:t>Сроки выполнения этапов работ – согласно п.1.1 настоящего ТЗ.</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21" w:name="_Требования_к_документированию"/>
      <w:bookmarkEnd w:id="21"/>
      <w:r w:rsidRPr="003A7D12">
        <w:rPr>
          <w:b/>
          <w:bCs/>
          <w:i/>
          <w:iCs/>
          <w:sz w:val="28"/>
          <w:szCs w:val="28"/>
        </w:rPr>
        <w:t>Требования к документированию</w:t>
      </w:r>
    </w:p>
    <w:p w:rsidR="00F60641" w:rsidRPr="003A7D12" w:rsidRDefault="00F60641" w:rsidP="0024485D">
      <w:pPr>
        <w:tabs>
          <w:tab w:val="left" w:pos="142"/>
        </w:tabs>
        <w:spacing w:line="360" w:lineRule="atLeast"/>
        <w:ind w:firstLine="709"/>
        <w:jc w:val="both"/>
        <w:rPr>
          <w:sz w:val="26"/>
        </w:rPr>
      </w:pPr>
      <w:r w:rsidRPr="003A7D12">
        <w:rPr>
          <w:sz w:val="26"/>
        </w:rPr>
        <w:t>Подготовленная рабочая и эксплуатационная документация на подсистемы Комплекса должна содержать сведения, необходимые для обслуживания Комплекса, а также для поддержания уровня эксплуатационных характеристик компонентов Комплекса в соответствии с настоящим ТЗ.</w:t>
      </w:r>
    </w:p>
    <w:p w:rsidR="00F60641" w:rsidRPr="003A7D12" w:rsidRDefault="00F60641" w:rsidP="0024485D">
      <w:pPr>
        <w:keepNext/>
        <w:keepLines/>
        <w:tabs>
          <w:tab w:val="left" w:pos="142"/>
        </w:tabs>
        <w:suppressAutoHyphens/>
        <w:spacing w:before="240" w:after="60" w:line="360" w:lineRule="atLeast"/>
        <w:ind w:firstLine="709"/>
        <w:rPr>
          <w:sz w:val="26"/>
        </w:rPr>
      </w:pPr>
      <w:r w:rsidRPr="003A7D12">
        <w:rPr>
          <w:sz w:val="26"/>
        </w:rPr>
        <w:t>Перечень документов</w:t>
      </w:r>
    </w:p>
    <w:tbl>
      <w:tblPr>
        <w:tblStyle w:val="2ffff8"/>
        <w:tblW w:w="5000" w:type="pct"/>
        <w:tblLook w:val="04E0" w:firstRow="1" w:lastRow="1" w:firstColumn="1" w:lastColumn="0" w:noHBand="0" w:noVBand="1"/>
      </w:tblPr>
      <w:tblGrid>
        <w:gridCol w:w="410"/>
        <w:gridCol w:w="5400"/>
        <w:gridCol w:w="1842"/>
        <w:gridCol w:w="2259"/>
      </w:tblGrid>
      <w:tr w:rsidR="00F60641" w:rsidRPr="003A7D12" w:rsidTr="00F60641">
        <w:trPr>
          <w:cnfStyle w:val="100000000000" w:firstRow="1" w:lastRow="0" w:firstColumn="0" w:lastColumn="0" w:oddVBand="0" w:evenVBand="0" w:oddHBand="0" w:evenHBand="0" w:firstRowFirstColumn="0" w:firstRowLastColumn="0" w:lastRowFirstColumn="0" w:lastRowLastColumn="0"/>
        </w:trPr>
        <w:tc>
          <w:tcPr>
            <w:tcW w:w="205" w:type="pct"/>
            <w:vAlign w:val="center"/>
          </w:tcPr>
          <w:p w:rsidR="00F60641" w:rsidRPr="003A7D12" w:rsidRDefault="00F60641" w:rsidP="00E9600F">
            <w:pPr>
              <w:widowControl w:val="0"/>
              <w:tabs>
                <w:tab w:val="left" w:pos="142"/>
              </w:tabs>
              <w:spacing w:before="144" w:after="144"/>
              <w:rPr>
                <w:rFonts w:eastAsia="Calibri"/>
                <w:sz w:val="22"/>
                <w:szCs w:val="22"/>
                <w:lang w:eastAsia="en-US"/>
              </w:rPr>
            </w:pPr>
            <w:r w:rsidRPr="003A7D12">
              <w:rPr>
                <w:rFonts w:eastAsia="Calibri"/>
                <w:sz w:val="22"/>
                <w:szCs w:val="22"/>
                <w:lang w:eastAsia="en-US"/>
              </w:rPr>
              <w:t>№ пп</w:t>
            </w:r>
          </w:p>
        </w:tc>
        <w:tc>
          <w:tcPr>
            <w:tcW w:w="2725" w:type="pct"/>
            <w:vAlign w:val="center"/>
          </w:tcPr>
          <w:p w:rsidR="00F60641" w:rsidRPr="003A7D12" w:rsidRDefault="00F60641" w:rsidP="00E9600F">
            <w:pPr>
              <w:widowControl w:val="0"/>
              <w:tabs>
                <w:tab w:val="left" w:pos="142"/>
              </w:tabs>
              <w:spacing w:before="144" w:after="144"/>
              <w:rPr>
                <w:rFonts w:eastAsia="Calibri"/>
                <w:sz w:val="22"/>
                <w:szCs w:val="22"/>
                <w:lang w:eastAsia="en-US"/>
              </w:rPr>
            </w:pPr>
            <w:r w:rsidRPr="003A7D12">
              <w:rPr>
                <w:rFonts w:eastAsia="Calibri"/>
                <w:sz w:val="22"/>
                <w:szCs w:val="22"/>
                <w:lang w:eastAsia="en-US"/>
              </w:rPr>
              <w:t>Наименование документа</w:t>
            </w:r>
          </w:p>
        </w:tc>
        <w:tc>
          <w:tcPr>
            <w:tcW w:w="930" w:type="pct"/>
            <w:vAlign w:val="center"/>
          </w:tcPr>
          <w:p w:rsidR="00F60641" w:rsidRPr="003A7D12" w:rsidRDefault="00F60641" w:rsidP="00E9600F">
            <w:pPr>
              <w:widowControl w:val="0"/>
              <w:tabs>
                <w:tab w:val="left" w:pos="142"/>
              </w:tabs>
              <w:spacing w:before="144" w:after="144"/>
              <w:rPr>
                <w:rFonts w:eastAsia="Calibri"/>
                <w:sz w:val="22"/>
                <w:szCs w:val="22"/>
                <w:lang w:eastAsia="en-US"/>
              </w:rPr>
            </w:pPr>
            <w:r w:rsidRPr="003A7D12">
              <w:rPr>
                <w:rFonts w:eastAsia="Calibri"/>
                <w:sz w:val="22"/>
                <w:szCs w:val="22"/>
                <w:lang w:eastAsia="en-US"/>
              </w:rPr>
              <w:t>Код документа</w:t>
            </w:r>
          </w:p>
        </w:tc>
        <w:tc>
          <w:tcPr>
            <w:tcW w:w="1141" w:type="pct"/>
            <w:vAlign w:val="center"/>
          </w:tcPr>
          <w:p w:rsidR="00F60641" w:rsidRPr="003A7D12" w:rsidRDefault="00F60641" w:rsidP="00E9600F">
            <w:pPr>
              <w:widowControl w:val="0"/>
              <w:tabs>
                <w:tab w:val="left" w:pos="142"/>
              </w:tabs>
              <w:spacing w:before="144" w:after="144"/>
              <w:rPr>
                <w:rFonts w:eastAsia="Calibri"/>
                <w:sz w:val="22"/>
                <w:szCs w:val="22"/>
                <w:lang w:eastAsia="en-US"/>
              </w:rPr>
            </w:pPr>
            <w:r w:rsidRPr="003A7D12">
              <w:rPr>
                <w:rFonts w:eastAsia="Calibri"/>
                <w:sz w:val="22"/>
                <w:szCs w:val="22"/>
                <w:lang w:eastAsia="en-US"/>
              </w:rPr>
              <w:t>Уровни действия * документов на подсистемы</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263"/>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1</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Ведомость рабочей документации</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РД</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ЦА</w:t>
            </w:r>
          </w:p>
        </w:tc>
      </w:tr>
      <w:tr w:rsidR="00F60641" w:rsidRPr="003A7D12" w:rsidTr="00F60641">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2</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Схема структурная Комплекса технических средств</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С1</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ТОФ</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3</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Схема функциональной структуры</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С2</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ТОФ</w:t>
            </w:r>
          </w:p>
        </w:tc>
      </w:tr>
      <w:tr w:rsidR="00F60641" w:rsidRPr="003A7D12" w:rsidTr="00F60641">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4</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Схемы соединений внешних проводок</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С4</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ТОФ</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5</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Таблицы соединений и подключений</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С6</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ТОФ</w:t>
            </w:r>
          </w:p>
        </w:tc>
      </w:tr>
      <w:tr w:rsidR="00F60641" w:rsidRPr="003A7D12" w:rsidTr="00F60641">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6</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Спецификация оборудования и программного обеспечения</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В4</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ЦА</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351"/>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7</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План расположения</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С8</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ТОФ</w:t>
            </w:r>
          </w:p>
        </w:tc>
      </w:tr>
      <w:tr w:rsidR="00F60641" w:rsidRPr="003A7D12" w:rsidTr="00F60641">
        <w:trPr>
          <w:trHeight w:val="351"/>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8</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Ведомость эксплуатационной документации</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ЭД</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ЦА</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351"/>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9</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Руководство пользователя</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И3</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ЦА</w:t>
            </w:r>
          </w:p>
        </w:tc>
      </w:tr>
      <w:tr w:rsidR="00F60641" w:rsidRPr="003A7D12" w:rsidTr="00F60641">
        <w:trPr>
          <w:trHeight w:val="351"/>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10</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Руководство по администрированию</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ИА</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ЦА</w:t>
            </w:r>
          </w:p>
        </w:tc>
      </w:tr>
      <w:tr w:rsidR="00F60641" w:rsidRPr="003A7D12" w:rsidTr="00F60641">
        <w:trPr>
          <w:cnfStyle w:val="010000000000" w:firstRow="0" w:lastRow="1" w:firstColumn="0" w:lastColumn="0" w:oddVBand="0" w:evenVBand="0" w:oddHBand="0" w:evenHBand="0" w:firstRowFirstColumn="0" w:firstRowLastColumn="0" w:lastRowFirstColumn="0" w:lastRowLastColumn="0"/>
        </w:trPr>
        <w:tc>
          <w:tcPr>
            <w:tcW w:w="20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11</w:t>
            </w:r>
          </w:p>
        </w:tc>
        <w:tc>
          <w:tcPr>
            <w:tcW w:w="2725" w:type="pct"/>
          </w:tcPr>
          <w:p w:rsidR="00F60641" w:rsidRPr="003A7D12" w:rsidRDefault="00F60641" w:rsidP="00E9600F">
            <w:pPr>
              <w:widowControl w:val="0"/>
              <w:tabs>
                <w:tab w:val="left" w:pos="142"/>
              </w:tabs>
              <w:rPr>
                <w:rFonts w:eastAsia="Calibri"/>
                <w:szCs w:val="22"/>
                <w:lang w:eastAsia="en-US"/>
              </w:rPr>
            </w:pPr>
            <w:r w:rsidRPr="003A7D12">
              <w:rPr>
                <w:rFonts w:eastAsia="Calibri"/>
                <w:szCs w:val="22"/>
                <w:lang w:eastAsia="en-US"/>
              </w:rPr>
              <w:t>Инструкция по эксплуатации комплекса технических средств</w:t>
            </w:r>
          </w:p>
        </w:tc>
        <w:tc>
          <w:tcPr>
            <w:tcW w:w="930"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ИЭ</w:t>
            </w:r>
          </w:p>
        </w:tc>
        <w:tc>
          <w:tcPr>
            <w:tcW w:w="1141" w:type="pct"/>
          </w:tcPr>
          <w:p w:rsidR="00F60641" w:rsidRPr="003A7D12" w:rsidRDefault="00F60641" w:rsidP="00E9600F">
            <w:pPr>
              <w:widowControl w:val="0"/>
              <w:tabs>
                <w:tab w:val="left" w:pos="142"/>
              </w:tabs>
              <w:jc w:val="center"/>
              <w:rPr>
                <w:rFonts w:eastAsia="Calibri"/>
                <w:szCs w:val="22"/>
                <w:lang w:eastAsia="en-US"/>
              </w:rPr>
            </w:pPr>
            <w:r w:rsidRPr="003A7D12">
              <w:rPr>
                <w:rFonts w:eastAsia="Calibri"/>
                <w:szCs w:val="22"/>
                <w:lang w:eastAsia="en-US"/>
              </w:rPr>
              <w:t>ЦА</w:t>
            </w:r>
          </w:p>
        </w:tc>
      </w:tr>
    </w:tbl>
    <w:p w:rsidR="00F60641" w:rsidRPr="003A7D12" w:rsidRDefault="00F60641" w:rsidP="0024485D">
      <w:pPr>
        <w:tabs>
          <w:tab w:val="left" w:pos="142"/>
        </w:tabs>
        <w:spacing w:line="360" w:lineRule="atLeast"/>
        <w:ind w:firstLine="709"/>
        <w:jc w:val="both"/>
        <w:rPr>
          <w:i/>
          <w:sz w:val="26"/>
        </w:rPr>
      </w:pPr>
      <w:r w:rsidRPr="003A7D12">
        <w:rPr>
          <w:i/>
          <w:sz w:val="26"/>
        </w:rPr>
        <w:t xml:space="preserve">*) где уровень действия: </w:t>
      </w:r>
    </w:p>
    <w:p w:rsidR="00F60641" w:rsidRPr="003A7D12" w:rsidRDefault="00F60641" w:rsidP="0024485D">
      <w:pPr>
        <w:tabs>
          <w:tab w:val="left" w:pos="142"/>
        </w:tabs>
        <w:spacing w:line="360" w:lineRule="atLeast"/>
        <w:ind w:firstLine="709"/>
        <w:jc w:val="both"/>
        <w:rPr>
          <w:i/>
          <w:sz w:val="26"/>
        </w:rPr>
      </w:pPr>
      <w:r w:rsidRPr="003A7D12">
        <w:rPr>
          <w:i/>
          <w:sz w:val="26"/>
        </w:rPr>
        <w:t>«ЦА» обозначает, что должен быть  подготовлен один единый вариант данного документа;</w:t>
      </w:r>
    </w:p>
    <w:p w:rsidR="00F60641" w:rsidRPr="003A7D12" w:rsidRDefault="00F60641" w:rsidP="0024485D">
      <w:pPr>
        <w:tabs>
          <w:tab w:val="left" w:pos="142"/>
        </w:tabs>
        <w:spacing w:line="360" w:lineRule="atLeast"/>
        <w:ind w:firstLine="709"/>
        <w:jc w:val="both"/>
        <w:rPr>
          <w:i/>
          <w:sz w:val="26"/>
        </w:rPr>
      </w:pPr>
      <w:r w:rsidRPr="003A7D12">
        <w:rPr>
          <w:i/>
          <w:sz w:val="26"/>
        </w:rPr>
        <w:t>«ТОФ» — количество вариантов данного документа должно соответствовать количеству ТОФ, для которых они формируются.</w:t>
      </w:r>
    </w:p>
    <w:p w:rsidR="00F60641" w:rsidRPr="003A7D12" w:rsidRDefault="00F60641" w:rsidP="0024485D">
      <w:pPr>
        <w:tabs>
          <w:tab w:val="left" w:pos="142"/>
        </w:tabs>
        <w:spacing w:line="360" w:lineRule="atLeast"/>
        <w:ind w:firstLine="709"/>
        <w:jc w:val="both"/>
        <w:rPr>
          <w:sz w:val="26"/>
        </w:rPr>
      </w:pPr>
      <w:r w:rsidRPr="003A7D12">
        <w:rPr>
          <w:sz w:val="26"/>
        </w:rPr>
        <w:t>Рабочая и эксплуатационная документация должна быть подготовлена в офисных приложениях МойОфис, OpenOffice Org или Microsoft Office, Microsoft Visio на русском языке и передана Заказчику в одном экземпляре на электронном носителе в формате pdf на CD/DVD-диске по адресу: г. Москва, Орликов переулок, д.3А.</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22" w:name="_Порядок_оформления_и"/>
      <w:bookmarkEnd w:id="22"/>
      <w:r w:rsidRPr="003A7D12">
        <w:rPr>
          <w:b/>
          <w:bCs/>
          <w:i/>
          <w:iCs/>
          <w:sz w:val="28"/>
          <w:szCs w:val="28"/>
        </w:rPr>
        <w:t>Порядок оформления и предъявления Заказчику результатов работ, проведения тестирования</w:t>
      </w:r>
    </w:p>
    <w:p w:rsidR="00F60641" w:rsidRPr="003A7D12" w:rsidRDefault="00F60641" w:rsidP="0024485D">
      <w:pPr>
        <w:tabs>
          <w:tab w:val="left" w:pos="142"/>
        </w:tabs>
        <w:spacing w:line="360" w:lineRule="atLeast"/>
        <w:ind w:firstLine="709"/>
        <w:jc w:val="both"/>
        <w:rPr>
          <w:sz w:val="26"/>
        </w:rPr>
      </w:pPr>
      <w:r w:rsidRPr="003A7D12">
        <w:rPr>
          <w:sz w:val="26"/>
        </w:rPr>
        <w:t>Комплекс должен быть передан Заказчику в виде установленного и функционирующего ПО и ТС в сроки, предусмотренные Государственным контрактом.</w:t>
      </w:r>
    </w:p>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rPr>
      </w:pPr>
      <w:r w:rsidRPr="003A7D12">
        <w:rPr>
          <w:b/>
          <w:bCs/>
          <w:sz w:val="26"/>
          <w:szCs w:val="26"/>
        </w:rPr>
        <w:t>Отчетные документы</w:t>
      </w:r>
    </w:p>
    <w:p w:rsidR="00F60641" w:rsidRPr="003A7D12" w:rsidRDefault="00F60641" w:rsidP="0024485D">
      <w:pPr>
        <w:tabs>
          <w:tab w:val="left" w:pos="142"/>
        </w:tabs>
        <w:spacing w:line="360" w:lineRule="atLeast"/>
        <w:ind w:firstLine="709"/>
        <w:jc w:val="both"/>
        <w:rPr>
          <w:sz w:val="26"/>
        </w:rPr>
      </w:pPr>
      <w:r w:rsidRPr="003A7D12">
        <w:rPr>
          <w:sz w:val="26"/>
        </w:rPr>
        <w:t>По результатам выполнения работ Исполнитель, Получатели и Заказчик подписывают следующие Отчетные документы:</w:t>
      </w:r>
    </w:p>
    <w:p w:rsidR="00F60641" w:rsidRPr="003A7D12" w:rsidRDefault="00F60641" w:rsidP="0024485D">
      <w:pPr>
        <w:keepNext/>
        <w:tabs>
          <w:tab w:val="left" w:pos="142"/>
        </w:tabs>
        <w:spacing w:line="360" w:lineRule="atLeast"/>
        <w:ind w:firstLine="709"/>
        <w:jc w:val="both"/>
        <w:rPr>
          <w:sz w:val="26"/>
        </w:rPr>
      </w:pPr>
      <w:bookmarkStart w:id="23" w:name="_Порядок_приемки"/>
      <w:bookmarkEnd w:id="23"/>
      <w:r w:rsidRPr="003A7D12">
        <w:rPr>
          <w:sz w:val="26"/>
        </w:rPr>
        <w:t>Отчетные документы по результатам выполнения работ</w:t>
      </w:r>
    </w:p>
    <w:tbl>
      <w:tblPr>
        <w:tblStyle w:val="2ffff8"/>
        <w:tblW w:w="5000" w:type="pct"/>
        <w:tblLook w:val="04E0" w:firstRow="1" w:lastRow="1" w:firstColumn="1" w:lastColumn="0" w:noHBand="0" w:noVBand="1"/>
      </w:tblPr>
      <w:tblGrid>
        <w:gridCol w:w="706"/>
        <w:gridCol w:w="1986"/>
        <w:gridCol w:w="1415"/>
        <w:gridCol w:w="2975"/>
        <w:gridCol w:w="2829"/>
      </w:tblGrid>
      <w:tr w:rsidR="00F60641" w:rsidRPr="003A7D12" w:rsidTr="00F60641">
        <w:trPr>
          <w:cnfStyle w:val="100000000000" w:firstRow="1" w:lastRow="0" w:firstColumn="0" w:lastColumn="0" w:oddVBand="0" w:evenVBand="0" w:oddHBand="0" w:evenHBand="0" w:firstRowFirstColumn="0" w:firstRowLastColumn="0" w:lastRowFirstColumn="0" w:lastRowLastColumn="0"/>
          <w:trHeight w:val="600"/>
        </w:trPr>
        <w:tc>
          <w:tcPr>
            <w:tcW w:w="356" w:type="pct"/>
            <w:vAlign w:val="center"/>
            <w:hideMark/>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 этапа</w:t>
            </w:r>
          </w:p>
        </w:tc>
        <w:tc>
          <w:tcPr>
            <w:tcW w:w="1002" w:type="pct"/>
            <w:vAlign w:val="center"/>
            <w:hideMark/>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Наименование работ</w:t>
            </w:r>
          </w:p>
        </w:tc>
        <w:tc>
          <w:tcPr>
            <w:tcW w:w="714" w:type="pct"/>
            <w:vAlign w:val="center"/>
            <w:hideMark/>
          </w:tcPr>
          <w:p w:rsidR="00F60641" w:rsidRPr="003A7D12" w:rsidRDefault="00F60641" w:rsidP="00E9600F">
            <w:pPr>
              <w:widowControl w:val="0"/>
              <w:tabs>
                <w:tab w:val="left" w:pos="142"/>
              </w:tabs>
              <w:spacing w:before="144" w:after="144"/>
              <w:rPr>
                <w:rFonts w:eastAsia="Calibri"/>
                <w:sz w:val="22"/>
                <w:szCs w:val="22"/>
              </w:rPr>
            </w:pPr>
            <w:r w:rsidRPr="003A7D12">
              <w:rPr>
                <w:rFonts w:eastAsia="Calibri"/>
                <w:sz w:val="22"/>
                <w:szCs w:val="22"/>
              </w:rPr>
              <w:t>Срок исполнения</w:t>
            </w:r>
          </w:p>
        </w:tc>
        <w:tc>
          <w:tcPr>
            <w:tcW w:w="1501" w:type="pct"/>
            <w:vAlign w:val="center"/>
            <w:hideMark/>
          </w:tcPr>
          <w:p w:rsidR="00F60641" w:rsidRPr="003A7D12" w:rsidRDefault="00F60641" w:rsidP="00C8713B">
            <w:pPr>
              <w:widowControl w:val="0"/>
              <w:tabs>
                <w:tab w:val="left" w:pos="142"/>
              </w:tabs>
              <w:spacing w:before="144" w:after="144"/>
              <w:rPr>
                <w:rFonts w:eastAsia="Calibri"/>
                <w:sz w:val="22"/>
                <w:szCs w:val="22"/>
              </w:rPr>
            </w:pPr>
            <w:r w:rsidRPr="003A7D12">
              <w:rPr>
                <w:rFonts w:eastAsia="Calibri"/>
                <w:sz w:val="22"/>
                <w:szCs w:val="22"/>
              </w:rPr>
              <w:t>Результат</w:t>
            </w:r>
          </w:p>
        </w:tc>
        <w:tc>
          <w:tcPr>
            <w:tcW w:w="1427" w:type="pct"/>
            <w:vAlign w:val="center"/>
          </w:tcPr>
          <w:p w:rsidR="00F60641" w:rsidRPr="003A7D12" w:rsidRDefault="00F60641" w:rsidP="00C8713B">
            <w:pPr>
              <w:widowControl w:val="0"/>
              <w:tabs>
                <w:tab w:val="left" w:pos="142"/>
              </w:tabs>
              <w:spacing w:before="144" w:after="144"/>
              <w:rPr>
                <w:rFonts w:eastAsia="Calibri"/>
                <w:sz w:val="22"/>
                <w:szCs w:val="22"/>
              </w:rPr>
            </w:pPr>
            <w:r w:rsidRPr="003A7D12">
              <w:rPr>
                <w:rFonts w:eastAsia="Calibri"/>
                <w:sz w:val="22"/>
                <w:szCs w:val="22"/>
              </w:rPr>
              <w:t>Отчетные документы</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804"/>
        </w:trPr>
        <w:tc>
          <w:tcPr>
            <w:tcW w:w="356" w:type="pct"/>
            <w:vMerge w:val="restart"/>
            <w:hideMark/>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1.</w:t>
            </w: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Поставка Комплектов</w:t>
            </w:r>
          </w:p>
        </w:tc>
        <w:tc>
          <w:tcPr>
            <w:tcW w:w="714" w:type="pct"/>
            <w:vMerge w:val="restar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Согласно п.1.1 настоящего ТЗ</w:t>
            </w: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товара Получателями</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Акты о приемке товара Получателем;</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 xml:space="preserve">Товарные накладные по унифицированной форме ТОРГ-12 </w:t>
            </w:r>
          </w:p>
        </w:tc>
      </w:tr>
      <w:tr w:rsidR="00F60641" w:rsidRPr="003A7D12" w:rsidTr="00F60641">
        <w:trPr>
          <w:trHeight w:val="2085"/>
        </w:trPr>
        <w:tc>
          <w:tcPr>
            <w:tcW w:w="356" w:type="pct"/>
            <w:vMerge/>
          </w:tcPr>
          <w:p w:rsidR="00F60641" w:rsidRPr="003A7D12" w:rsidRDefault="00F60641" w:rsidP="00E9600F">
            <w:pPr>
              <w:widowControl w:val="0"/>
              <w:tabs>
                <w:tab w:val="left" w:pos="142"/>
              </w:tabs>
              <w:jc w:val="center"/>
              <w:rPr>
                <w:rFonts w:eastAsia="Calibri"/>
                <w:sz w:val="22"/>
                <w:szCs w:val="22"/>
              </w:rPr>
            </w:pP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Пусконаладочные работы</w:t>
            </w:r>
          </w:p>
        </w:tc>
        <w:tc>
          <w:tcPr>
            <w:tcW w:w="714" w:type="pct"/>
            <w:vMerge/>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Проведение обследования;</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Модернизация Комплекса;</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Адаптация рабочей и эксплуатационной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пусконаладочных работ Получателями</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Адаптированный комплект рабочей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Адаптированный комплект эксплуатационной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Акты о приемке выполненных работ Получателем</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804"/>
        </w:trPr>
        <w:tc>
          <w:tcPr>
            <w:tcW w:w="356" w:type="pct"/>
            <w:vMerge/>
          </w:tcPr>
          <w:p w:rsidR="00F60641" w:rsidRPr="003A7D12" w:rsidRDefault="00F60641" w:rsidP="00E9600F">
            <w:pPr>
              <w:widowControl w:val="0"/>
              <w:tabs>
                <w:tab w:val="left" w:pos="142"/>
              </w:tabs>
              <w:jc w:val="center"/>
              <w:rPr>
                <w:rFonts w:eastAsia="Calibri"/>
                <w:sz w:val="22"/>
                <w:szCs w:val="22"/>
              </w:rPr>
            </w:pP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Сдача-приемка работ</w:t>
            </w:r>
          </w:p>
        </w:tc>
        <w:tc>
          <w:tcPr>
            <w:tcW w:w="714" w:type="pct"/>
            <w:vMerge/>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Сбор отчетных документов;</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Сдача этапа Заказчику</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 о приемке выполненных работ за 1 Этап</w:t>
            </w:r>
          </w:p>
        </w:tc>
      </w:tr>
      <w:tr w:rsidR="00F60641" w:rsidRPr="003A7D12" w:rsidTr="00F60641">
        <w:trPr>
          <w:trHeight w:val="804"/>
        </w:trPr>
        <w:tc>
          <w:tcPr>
            <w:tcW w:w="356" w:type="pct"/>
            <w:vMerge w:val="restart"/>
            <w:hideMark/>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2.</w:t>
            </w: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Поставка Комплектов</w:t>
            </w:r>
          </w:p>
        </w:tc>
        <w:tc>
          <w:tcPr>
            <w:tcW w:w="714" w:type="pct"/>
            <w:vMerge w:val="restar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Согласно п.1.1 настоящего ТЗ</w:t>
            </w: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товара Получателями</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Акты о приемке товара Получателем;</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 xml:space="preserve">Товарные накладные по унифицированной форме ТОРГ-12 </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804"/>
        </w:trPr>
        <w:tc>
          <w:tcPr>
            <w:tcW w:w="356" w:type="pct"/>
            <w:vMerge/>
          </w:tcPr>
          <w:p w:rsidR="00F60641" w:rsidRPr="003A7D12" w:rsidRDefault="00F60641" w:rsidP="00E9600F">
            <w:pPr>
              <w:widowControl w:val="0"/>
              <w:tabs>
                <w:tab w:val="left" w:pos="142"/>
              </w:tabs>
              <w:jc w:val="center"/>
              <w:rPr>
                <w:rFonts w:eastAsia="Calibri"/>
                <w:sz w:val="22"/>
                <w:szCs w:val="22"/>
              </w:rPr>
            </w:pP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Пусконаладочные работы</w:t>
            </w:r>
          </w:p>
        </w:tc>
        <w:tc>
          <w:tcPr>
            <w:tcW w:w="714" w:type="pct"/>
            <w:vMerge/>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Проведение обследования;</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Модернизация Комплекса;</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Адаптация рабочей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пусконаладочных работ Получателями</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Адаптированный комплект рабочей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Акты о приемке выполненных работ Получателем</w:t>
            </w:r>
          </w:p>
        </w:tc>
      </w:tr>
      <w:tr w:rsidR="00F60641" w:rsidRPr="003A7D12" w:rsidTr="00F60641">
        <w:trPr>
          <w:trHeight w:val="804"/>
        </w:trPr>
        <w:tc>
          <w:tcPr>
            <w:tcW w:w="356" w:type="pct"/>
            <w:vMerge/>
          </w:tcPr>
          <w:p w:rsidR="00F60641" w:rsidRPr="003A7D12" w:rsidRDefault="00F60641" w:rsidP="00E9600F">
            <w:pPr>
              <w:widowControl w:val="0"/>
              <w:tabs>
                <w:tab w:val="left" w:pos="142"/>
              </w:tabs>
              <w:jc w:val="center"/>
              <w:rPr>
                <w:rFonts w:eastAsia="Calibri"/>
                <w:sz w:val="22"/>
                <w:szCs w:val="22"/>
              </w:rPr>
            </w:pP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Сдача-приемка работ</w:t>
            </w:r>
          </w:p>
        </w:tc>
        <w:tc>
          <w:tcPr>
            <w:tcW w:w="714" w:type="pct"/>
            <w:vMerge/>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Сбор отчетных документов;</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Сдача этапа Заказчику</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 о приемке выполненных работ за 2 Этап</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804"/>
        </w:trPr>
        <w:tc>
          <w:tcPr>
            <w:tcW w:w="356" w:type="pct"/>
            <w:vMerge w:val="restar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3.</w:t>
            </w: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Поставка Комплектов</w:t>
            </w:r>
          </w:p>
        </w:tc>
        <w:tc>
          <w:tcPr>
            <w:tcW w:w="714" w:type="pct"/>
            <w:vMerge w:val="restar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Согласно п.1.1 настоящего ТЗ</w:t>
            </w: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товара Получателями;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прав на использование ПО Заказчиком</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Акты о приемке товара Получателем;</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 xml:space="preserve">Товарные накладные по унифицированной форме ТОРГ-12; </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 о приемке прав на использование программного обеспечения</w:t>
            </w:r>
          </w:p>
        </w:tc>
      </w:tr>
      <w:tr w:rsidR="00F60641" w:rsidRPr="003A7D12" w:rsidTr="00F60641">
        <w:trPr>
          <w:trHeight w:val="804"/>
        </w:trPr>
        <w:tc>
          <w:tcPr>
            <w:tcW w:w="356" w:type="pct"/>
            <w:vMerge/>
          </w:tcPr>
          <w:p w:rsidR="00F60641" w:rsidRPr="003A7D12" w:rsidRDefault="00F60641" w:rsidP="00E9600F">
            <w:pPr>
              <w:widowControl w:val="0"/>
              <w:tabs>
                <w:tab w:val="left" w:pos="142"/>
              </w:tabs>
              <w:jc w:val="center"/>
              <w:rPr>
                <w:rFonts w:eastAsia="Calibri"/>
                <w:sz w:val="22"/>
                <w:szCs w:val="22"/>
              </w:rPr>
            </w:pP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Пусконаладочные работы</w:t>
            </w:r>
          </w:p>
        </w:tc>
        <w:tc>
          <w:tcPr>
            <w:tcW w:w="714" w:type="pct"/>
            <w:vMerge/>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Проведение обследования;</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Модернизация Комплекса;</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Адаптация рабочей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пусконаладочных работ Получателями;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пусконаладочных работ Заказчиком</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Адаптированный комплект рабочей документации;</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Акты о приемке выполненных работ Получателем;</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 о приемке выполненных работ Заказчиком</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Height w:val="804"/>
        </w:trPr>
        <w:tc>
          <w:tcPr>
            <w:tcW w:w="356" w:type="pct"/>
            <w:vMerge/>
          </w:tcPr>
          <w:p w:rsidR="00F60641" w:rsidRPr="003A7D12" w:rsidRDefault="00F60641" w:rsidP="00E9600F">
            <w:pPr>
              <w:widowControl w:val="0"/>
              <w:tabs>
                <w:tab w:val="left" w:pos="142"/>
              </w:tabs>
              <w:jc w:val="center"/>
              <w:rPr>
                <w:rFonts w:eastAsia="Calibri"/>
                <w:sz w:val="22"/>
                <w:szCs w:val="22"/>
              </w:rPr>
            </w:pP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Сдача-приемка работ</w:t>
            </w:r>
          </w:p>
        </w:tc>
        <w:tc>
          <w:tcPr>
            <w:tcW w:w="714" w:type="pct"/>
            <w:vMerge/>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Сбор отчетных документов;</w:t>
            </w:r>
          </w:p>
          <w:p w:rsidR="00F60641" w:rsidRPr="003A7D12" w:rsidRDefault="00F60641" w:rsidP="00C8713B">
            <w:pPr>
              <w:widowControl w:val="0"/>
              <w:tabs>
                <w:tab w:val="left" w:pos="142"/>
              </w:tabs>
              <w:rPr>
                <w:rFonts w:eastAsia="Calibri"/>
                <w:sz w:val="22"/>
                <w:szCs w:val="22"/>
              </w:rPr>
            </w:pPr>
            <w:r w:rsidRPr="003A7D12">
              <w:rPr>
                <w:rFonts w:eastAsia="Calibri"/>
                <w:sz w:val="22"/>
                <w:szCs w:val="22"/>
              </w:rPr>
              <w:t>Сдача этапа Заказчику</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Акт о приемке выполненных работ за 3 Этап</w:t>
            </w:r>
          </w:p>
        </w:tc>
      </w:tr>
      <w:tr w:rsidR="00F60641" w:rsidRPr="003A7D12" w:rsidTr="00F60641">
        <w:trPr>
          <w:cnfStyle w:val="010000000000" w:firstRow="0" w:lastRow="1" w:firstColumn="0" w:lastColumn="0" w:oddVBand="0" w:evenVBand="0" w:oddHBand="0" w:evenHBand="0" w:firstRowFirstColumn="0" w:firstRowLastColumn="0" w:lastRowFirstColumn="0" w:lastRowLastColumn="0"/>
          <w:trHeight w:val="804"/>
        </w:trPr>
        <w:tc>
          <w:tcPr>
            <w:tcW w:w="356" w:type="pct"/>
          </w:tcPr>
          <w:p w:rsidR="00F60641" w:rsidRPr="003A7D12" w:rsidRDefault="00F60641" w:rsidP="00E9600F">
            <w:pPr>
              <w:widowControl w:val="0"/>
              <w:tabs>
                <w:tab w:val="left" w:pos="142"/>
              </w:tabs>
              <w:jc w:val="center"/>
              <w:rPr>
                <w:rFonts w:eastAsia="Calibri"/>
                <w:sz w:val="22"/>
                <w:szCs w:val="22"/>
              </w:rPr>
            </w:pPr>
            <w:r w:rsidRPr="003A7D12">
              <w:rPr>
                <w:rFonts w:eastAsia="Calibri"/>
                <w:sz w:val="22"/>
                <w:szCs w:val="22"/>
              </w:rPr>
              <w:t>4.</w:t>
            </w:r>
          </w:p>
        </w:tc>
        <w:tc>
          <w:tcPr>
            <w:tcW w:w="1002" w:type="pct"/>
          </w:tcPr>
          <w:p w:rsidR="00F60641" w:rsidRPr="003A7D12" w:rsidRDefault="00F60641" w:rsidP="00E9600F">
            <w:pPr>
              <w:widowControl w:val="0"/>
              <w:tabs>
                <w:tab w:val="left" w:pos="142"/>
              </w:tabs>
              <w:rPr>
                <w:rFonts w:eastAsia="Calibri"/>
                <w:sz w:val="22"/>
                <w:szCs w:val="22"/>
              </w:rPr>
            </w:pPr>
            <w:r w:rsidRPr="003A7D12">
              <w:rPr>
                <w:rFonts w:eastAsia="Calibri"/>
                <w:sz w:val="22"/>
                <w:szCs w:val="22"/>
              </w:rPr>
              <w:t>Закрытие Государственного контракта</w:t>
            </w:r>
          </w:p>
        </w:tc>
        <w:tc>
          <w:tcPr>
            <w:tcW w:w="714" w:type="pct"/>
          </w:tcPr>
          <w:p w:rsidR="00F60641" w:rsidRPr="003A7D12" w:rsidRDefault="00F60641" w:rsidP="00E9600F">
            <w:pPr>
              <w:widowControl w:val="0"/>
              <w:tabs>
                <w:tab w:val="left" w:pos="142"/>
              </w:tabs>
              <w:rPr>
                <w:rFonts w:eastAsia="Calibri"/>
                <w:sz w:val="22"/>
                <w:szCs w:val="22"/>
              </w:rPr>
            </w:pPr>
          </w:p>
        </w:tc>
        <w:tc>
          <w:tcPr>
            <w:tcW w:w="1501"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Приемка результатов выполнения Государственного контракта</w:t>
            </w:r>
          </w:p>
        </w:tc>
        <w:tc>
          <w:tcPr>
            <w:tcW w:w="1427"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Итоговый акт о приемке выполненных работ</w:t>
            </w:r>
          </w:p>
        </w:tc>
      </w:tr>
    </w:tbl>
    <w:p w:rsidR="00F60641" w:rsidRPr="003A7D12" w:rsidRDefault="00F60641" w:rsidP="0024485D">
      <w:pPr>
        <w:keepNext/>
        <w:keepLines/>
        <w:numPr>
          <w:ilvl w:val="2"/>
          <w:numId w:val="97"/>
        </w:numPr>
        <w:tabs>
          <w:tab w:val="left" w:pos="142"/>
        </w:tabs>
        <w:suppressAutoHyphens/>
        <w:spacing w:before="240" w:after="120" w:line="360" w:lineRule="atLeast"/>
        <w:ind w:left="0" w:firstLine="709"/>
        <w:outlineLvl w:val="2"/>
        <w:rPr>
          <w:b/>
          <w:bCs/>
          <w:sz w:val="26"/>
          <w:szCs w:val="26"/>
        </w:rPr>
      </w:pPr>
      <w:r w:rsidRPr="003A7D12">
        <w:rPr>
          <w:b/>
          <w:bCs/>
          <w:sz w:val="26"/>
          <w:szCs w:val="26"/>
        </w:rPr>
        <w:t>Порядок проведения приемки работ</w:t>
      </w:r>
    </w:p>
    <w:p w:rsidR="00F60641" w:rsidRPr="003A7D12" w:rsidRDefault="00F60641" w:rsidP="0024485D">
      <w:pPr>
        <w:tabs>
          <w:tab w:val="left" w:pos="142"/>
        </w:tabs>
        <w:spacing w:line="360" w:lineRule="atLeast"/>
        <w:ind w:firstLine="709"/>
        <w:jc w:val="both"/>
        <w:rPr>
          <w:sz w:val="26"/>
        </w:rPr>
      </w:pPr>
      <w:r w:rsidRPr="003A7D12">
        <w:rPr>
          <w:sz w:val="26"/>
        </w:rPr>
        <w:t>Исполнитель осуществляет передачу поставляемых ТС Получателям и прав на использование ПО Заказчику</w:t>
      </w:r>
      <w:r w:rsidRPr="003A7D12" w:rsidDel="00C345A9">
        <w:rPr>
          <w:sz w:val="26"/>
        </w:rPr>
        <w:t xml:space="preserve"> </w:t>
      </w:r>
      <w:r w:rsidRPr="003A7D12">
        <w:rPr>
          <w:sz w:val="26"/>
        </w:rPr>
        <w:t>(для дальнейшего осуществления пусконаладочных работ, проверки работоспособности).</w:t>
      </w:r>
    </w:p>
    <w:p w:rsidR="00F60641" w:rsidRPr="003A7D12" w:rsidRDefault="00F60641" w:rsidP="0024485D">
      <w:pPr>
        <w:tabs>
          <w:tab w:val="left" w:pos="142"/>
        </w:tabs>
        <w:spacing w:line="360" w:lineRule="atLeast"/>
        <w:ind w:firstLine="709"/>
        <w:jc w:val="both"/>
        <w:rPr>
          <w:sz w:val="26"/>
        </w:rPr>
      </w:pPr>
      <w:r w:rsidRPr="003A7D12">
        <w:rPr>
          <w:sz w:val="26"/>
        </w:rPr>
        <w:t>Исполнитель совместно с Получателями и/или ТОФ выполняют проверку работоспособности ТС и ПО. Возможно проведение удаленной приемки работ с площадки Заказчика или Получателя.</w:t>
      </w:r>
    </w:p>
    <w:p w:rsidR="00F60641" w:rsidRPr="003A7D12" w:rsidRDefault="00F60641" w:rsidP="0024485D">
      <w:pPr>
        <w:tabs>
          <w:tab w:val="left" w:pos="142"/>
        </w:tabs>
        <w:spacing w:line="360" w:lineRule="atLeast"/>
        <w:ind w:firstLine="709"/>
        <w:jc w:val="both"/>
        <w:rPr>
          <w:sz w:val="26"/>
        </w:rPr>
      </w:pPr>
      <w:r w:rsidRPr="003A7D12">
        <w:rPr>
          <w:sz w:val="26"/>
        </w:rPr>
        <w:t>Исполнителем должен быть проведен анализ результатов проверки работоспособности Комплекса и устранение недостатков, выявленных при проверке работоспособности, в случае их наличия.</w:t>
      </w:r>
    </w:p>
    <w:p w:rsidR="00F60641" w:rsidRPr="003A7D12" w:rsidRDefault="00F60641" w:rsidP="0024485D">
      <w:pPr>
        <w:tabs>
          <w:tab w:val="left" w:pos="142"/>
        </w:tabs>
        <w:spacing w:line="360" w:lineRule="atLeast"/>
        <w:ind w:firstLine="709"/>
        <w:jc w:val="both"/>
        <w:rPr>
          <w:sz w:val="26"/>
        </w:rPr>
      </w:pPr>
      <w:r w:rsidRPr="003A7D12">
        <w:rPr>
          <w:sz w:val="26"/>
        </w:rPr>
        <w:t>Исполнитель должен передать Заказчику полный набор логинов, паролей и других параметров доступа к Комплексу.</w:t>
      </w:r>
    </w:p>
    <w:p w:rsidR="00F60641" w:rsidRPr="003A7D12" w:rsidRDefault="00F60641" w:rsidP="0024485D">
      <w:pPr>
        <w:tabs>
          <w:tab w:val="left" w:pos="142"/>
        </w:tabs>
        <w:spacing w:line="360" w:lineRule="atLeast"/>
        <w:ind w:firstLine="709"/>
        <w:jc w:val="both"/>
        <w:rPr>
          <w:sz w:val="26"/>
        </w:rPr>
      </w:pPr>
      <w:r w:rsidRPr="003A7D12">
        <w:rPr>
          <w:sz w:val="26"/>
        </w:rPr>
        <w:t>После выполнения каждого этапа Исполнитель должен подготовить для Заказчика Акт о приемке выполненных работ за соответствующий этап, а по окончанию государственного контракта подготовить для Заказчика Итоговый акт о приемке выполненных работ.</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24" w:name="_Требования_к_Исполнителю"/>
      <w:bookmarkEnd w:id="24"/>
      <w:r w:rsidRPr="003A7D12">
        <w:rPr>
          <w:b/>
          <w:bCs/>
          <w:i/>
          <w:iCs/>
          <w:sz w:val="28"/>
          <w:szCs w:val="28"/>
        </w:rPr>
        <w:t>Лицензирование при выполнении работ</w:t>
      </w:r>
    </w:p>
    <w:p w:rsidR="00F60641" w:rsidRPr="003A7D12" w:rsidRDefault="00F60641" w:rsidP="0024485D">
      <w:pPr>
        <w:tabs>
          <w:tab w:val="left" w:pos="142"/>
        </w:tabs>
        <w:spacing w:line="360" w:lineRule="atLeast"/>
        <w:ind w:firstLine="709"/>
        <w:jc w:val="both"/>
        <w:rPr>
          <w:sz w:val="26"/>
          <w:lang w:eastAsia="ar-SA"/>
        </w:rPr>
      </w:pPr>
      <w:r w:rsidRPr="003A7D12">
        <w:rPr>
          <w:sz w:val="26"/>
          <w:lang w:eastAsia="ar-SA"/>
        </w:rPr>
        <w:t xml:space="preserve">При выполнении работ Исполнитель должен обеспечить соблюдение требований, установленных законодательством Российской Федерации к лицам, осуществляющим поставку товара, выполнение работы, оказание услуги, являющихся объектом закупки (Федеральный закон от 04.05.2011 </w:t>
      </w:r>
      <w:r w:rsidRPr="003A7D12">
        <w:rPr>
          <w:sz w:val="26"/>
          <w:lang w:val="en-US" w:eastAsia="ar-SA"/>
        </w:rPr>
        <w:t>N</w:t>
      </w:r>
      <w:r w:rsidRPr="003A7D12">
        <w:rPr>
          <w:sz w:val="26"/>
          <w:lang w:eastAsia="ar-SA"/>
        </w:rPr>
        <w:t xml:space="preserve"> 99-ФЗ «О лицензировании отдельных видов деятельности»</w:t>
      </w:r>
      <w:r w:rsidRPr="003A7D12">
        <w:rPr>
          <w:sz w:val="26"/>
        </w:rPr>
        <w:t xml:space="preserve">, </w:t>
      </w:r>
      <w:r w:rsidRPr="003A7D12">
        <w:rPr>
          <w:sz w:val="26"/>
          <w:lang w:eastAsia="ar-SA"/>
        </w:rPr>
        <w:t xml:space="preserve">ред. от 31.12.2017), а именно, при выполнении работ необходимо: </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иметь лицензию Федеральной службой безопасности Российской Федерации на выполнение работ, оказание услуг в области шифрования информации, распространение шифровальных (криптографических) средств, техническое обслуживание шифровальных (криптографических) средств согласно Постановлению Правительства РФ от 16.04.2012 </w:t>
      </w:r>
      <w:r w:rsidRPr="003A7D12">
        <w:rPr>
          <w:rFonts w:eastAsia="Calibri"/>
          <w:sz w:val="26"/>
          <w:lang w:val="en-US"/>
        </w:rPr>
        <w:t>N</w:t>
      </w:r>
      <w:r w:rsidRPr="003A7D12">
        <w:rPr>
          <w:rFonts w:eastAsia="Calibri"/>
          <w:sz w:val="26"/>
        </w:rPr>
        <w:t xml:space="preserve"> 313 (ред. от 18.05.2017) «Об</w:t>
      </w:r>
      <w:r w:rsidRPr="003A7D12">
        <w:rPr>
          <w:rFonts w:eastAsia="Calibri"/>
          <w:sz w:val="26"/>
          <w:lang w:val="en-US"/>
        </w:rPr>
        <w:t> </w:t>
      </w:r>
      <w:r w:rsidRPr="003A7D12">
        <w:rPr>
          <w:rFonts w:eastAsia="Calibri"/>
          <w:sz w:val="26"/>
        </w:rPr>
        <w:t>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w:t>
      </w:r>
      <w:r w:rsidRPr="003A7D12">
        <w:rPr>
          <w:rFonts w:eastAsia="Calibri"/>
          <w:sz w:val="26"/>
          <w:lang w:val="en-US"/>
        </w:rPr>
        <w:t> </w:t>
      </w:r>
      <w:r w:rsidRPr="003A7D12">
        <w:rPr>
          <w:rFonts w:eastAsia="Calibri"/>
          <w:sz w:val="26"/>
        </w:rPr>
        <w:t>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Указанная лицензия распространяться на работы, предусмотренные пунктами 12, 20, 21 Приложения к Положению, утвержденному указанным Постановлением;</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иметь лицензию Федеральной службы по техническому и экспортному контролю на осуществление деятельности по технической защите конфиденциальной информации согласно Постановлению Правительства РФ от 03.02.2012 </w:t>
      </w:r>
      <w:r w:rsidRPr="003A7D12">
        <w:rPr>
          <w:rFonts w:eastAsia="Calibri"/>
          <w:sz w:val="26"/>
          <w:lang w:val="en-US"/>
        </w:rPr>
        <w:t>N </w:t>
      </w:r>
      <w:r w:rsidRPr="003A7D12">
        <w:rPr>
          <w:rFonts w:eastAsia="Calibri"/>
          <w:sz w:val="26"/>
        </w:rPr>
        <w:t>79 (ред. от 15.06.2016) «О лицензировании деятельности по технической защите конфиденциальной информации».</w:t>
      </w:r>
    </w:p>
    <w:p w:rsidR="00F60641" w:rsidRPr="003A7D12" w:rsidRDefault="00F60641" w:rsidP="0024485D">
      <w:pPr>
        <w:tabs>
          <w:tab w:val="left" w:pos="142"/>
        </w:tabs>
        <w:spacing w:line="360" w:lineRule="atLeast"/>
        <w:ind w:firstLine="709"/>
        <w:jc w:val="both"/>
        <w:rPr>
          <w:sz w:val="26"/>
        </w:rPr>
      </w:pPr>
      <w:r w:rsidRPr="003A7D12">
        <w:rPr>
          <w:sz w:val="26"/>
        </w:rPr>
        <w:t>Исполнитель (Лицензиар/Лицензиат) должен обладать соответствующими правами на предоставление прав на использование программного обеспечения и должен иметь возможность передать их по лицензионному (сублицензионному) договору Заказчику.</w:t>
      </w:r>
    </w:p>
    <w:p w:rsidR="00F60641" w:rsidRPr="003A7D12" w:rsidRDefault="00F60641" w:rsidP="0024485D">
      <w:pPr>
        <w:keepNext/>
        <w:keepLines/>
        <w:numPr>
          <w:ilvl w:val="0"/>
          <w:numId w:val="97"/>
        </w:numPr>
        <w:tabs>
          <w:tab w:val="left" w:pos="142"/>
        </w:tabs>
        <w:suppressAutoHyphens/>
        <w:spacing w:before="600" w:after="120" w:line="360" w:lineRule="atLeast"/>
        <w:ind w:left="0" w:firstLine="709"/>
        <w:outlineLvl w:val="0"/>
        <w:rPr>
          <w:sz w:val="28"/>
        </w:rPr>
      </w:pPr>
      <w:bookmarkStart w:id="25" w:name="_Гарантийные_обязательства"/>
      <w:bookmarkStart w:id="26" w:name="_Ref483822140"/>
      <w:bookmarkEnd w:id="25"/>
      <w:r w:rsidRPr="003A7D12">
        <w:rPr>
          <w:sz w:val="28"/>
        </w:rPr>
        <w:t>Гарантийные обязательства</w:t>
      </w:r>
      <w:bookmarkEnd w:id="26"/>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r w:rsidRPr="003A7D12">
        <w:rPr>
          <w:b/>
          <w:bCs/>
          <w:i/>
          <w:iCs/>
          <w:sz w:val="28"/>
          <w:szCs w:val="28"/>
        </w:rPr>
        <w:t>Гарантийные сроки</w:t>
      </w:r>
    </w:p>
    <w:p w:rsidR="00F60641" w:rsidRPr="003A7D12" w:rsidRDefault="00F60641" w:rsidP="0024485D">
      <w:pPr>
        <w:tabs>
          <w:tab w:val="left" w:pos="142"/>
        </w:tabs>
        <w:spacing w:line="360" w:lineRule="atLeast"/>
        <w:ind w:firstLine="709"/>
        <w:jc w:val="both"/>
        <w:rPr>
          <w:sz w:val="26"/>
        </w:rPr>
      </w:pPr>
      <w:r w:rsidRPr="003A7D12">
        <w:rPr>
          <w:sz w:val="26"/>
        </w:rPr>
        <w:t>Гарантийный срок эксплуатации на поставленные ТС от Производителя составляет  не менее 12 (двенадцати) месяцев с даты подписания обеими Сторонами акта о приемке товара Получателем.</w:t>
      </w:r>
    </w:p>
    <w:p w:rsidR="00F60641" w:rsidRPr="003A7D12" w:rsidRDefault="00F60641" w:rsidP="0024485D">
      <w:pPr>
        <w:tabs>
          <w:tab w:val="left" w:pos="142"/>
        </w:tabs>
        <w:spacing w:line="360" w:lineRule="atLeast"/>
        <w:ind w:firstLine="709"/>
        <w:jc w:val="both"/>
        <w:rPr>
          <w:sz w:val="26"/>
        </w:rPr>
      </w:pPr>
      <w:r w:rsidRPr="003A7D12">
        <w:rPr>
          <w:sz w:val="26"/>
        </w:rPr>
        <w:t>Гарантийный срок эксплуатации на поставленный Комплекс от Исполнителя составляет  не менее 12 (двенадцати) месяцев с даты подписания обеими Сторонами Итогового акта о приемке выполненных работ.</w:t>
      </w:r>
    </w:p>
    <w:p w:rsidR="00F60641" w:rsidRPr="003A7D12" w:rsidRDefault="00F60641" w:rsidP="0024485D">
      <w:pPr>
        <w:tabs>
          <w:tab w:val="left" w:pos="142"/>
        </w:tabs>
        <w:spacing w:line="360" w:lineRule="atLeast"/>
        <w:ind w:firstLine="709"/>
        <w:jc w:val="both"/>
        <w:rPr>
          <w:sz w:val="26"/>
        </w:rPr>
      </w:pPr>
      <w:r w:rsidRPr="003A7D12">
        <w:rPr>
          <w:sz w:val="26"/>
        </w:rPr>
        <w:t>Гарантийный срок на выполненные пусконаладочные работы составляет  не менее 12 (двенадцати) месяцев с даты подписания обеими Сторонами Итогового акта о приемке выполненных работ.</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r w:rsidRPr="003A7D12">
        <w:rPr>
          <w:b/>
          <w:bCs/>
          <w:i/>
          <w:iCs/>
          <w:sz w:val="28"/>
          <w:szCs w:val="28"/>
        </w:rPr>
        <w:t>Гарантийные условия</w:t>
      </w:r>
    </w:p>
    <w:p w:rsidR="00F60641" w:rsidRPr="003A7D12" w:rsidRDefault="00F60641" w:rsidP="0024485D">
      <w:pPr>
        <w:tabs>
          <w:tab w:val="left" w:pos="142"/>
        </w:tabs>
        <w:spacing w:line="360" w:lineRule="atLeast"/>
        <w:ind w:firstLine="709"/>
        <w:jc w:val="both"/>
        <w:rPr>
          <w:sz w:val="26"/>
        </w:rPr>
      </w:pPr>
      <w:r w:rsidRPr="003A7D12">
        <w:rPr>
          <w:sz w:val="26"/>
        </w:rPr>
        <w:t>Исполнитель совместно с актами о приемке товара Получателем должент предоставить Заказчику информационную справку о контактных телефонных номерах и адресах электронной почты для приема заявок по неисправностям ТС в период гарантийного срока эксплуатации.</w:t>
      </w:r>
    </w:p>
    <w:p w:rsidR="00F60641" w:rsidRPr="003A7D12" w:rsidRDefault="00F60641" w:rsidP="0024485D">
      <w:pPr>
        <w:tabs>
          <w:tab w:val="left" w:pos="142"/>
        </w:tabs>
        <w:spacing w:line="360" w:lineRule="atLeast"/>
        <w:ind w:firstLine="709"/>
        <w:jc w:val="both"/>
        <w:rPr>
          <w:sz w:val="26"/>
        </w:rPr>
      </w:pPr>
      <w:r w:rsidRPr="003A7D12">
        <w:rPr>
          <w:sz w:val="26"/>
        </w:rPr>
        <w:t xml:space="preserve">При возникновении в период гарантийного срока эксплуатации неисправностей поставленных ТС Заказчик должен сформировать в Сервисную компанию заявку, содержащую информацию: </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регистрационный номер заявки по журналу учета Заказчика;</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время и дата передачи заявки;</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фамилия, имя и отчество, контактный телефонный номер и адрес электронной почты лица, передавшего заявку представителя Заказчика;</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время обнаружения неисправности;</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заводской номер неисправного ТС;</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описание признаков неисправности и принятых мер.</w:t>
      </w:r>
    </w:p>
    <w:p w:rsidR="00F60641" w:rsidRPr="003A7D12" w:rsidRDefault="00F60641" w:rsidP="0024485D">
      <w:pPr>
        <w:tabs>
          <w:tab w:val="left" w:pos="142"/>
        </w:tabs>
        <w:spacing w:line="360" w:lineRule="atLeast"/>
        <w:ind w:firstLine="709"/>
        <w:jc w:val="both"/>
        <w:rPr>
          <w:sz w:val="26"/>
        </w:rPr>
      </w:pPr>
      <w:r w:rsidRPr="003A7D12">
        <w:rPr>
          <w:sz w:val="26"/>
        </w:rPr>
        <w:t>Гарантийное обслуживание должно осуществляться по всей территории Российской Федерации.</w:t>
      </w:r>
    </w:p>
    <w:p w:rsidR="00F60641" w:rsidRPr="003A7D12" w:rsidRDefault="00F60641" w:rsidP="0024485D">
      <w:pPr>
        <w:tabs>
          <w:tab w:val="left" w:pos="142"/>
        </w:tabs>
        <w:spacing w:line="360" w:lineRule="atLeast"/>
        <w:ind w:firstLine="709"/>
        <w:jc w:val="both"/>
        <w:rPr>
          <w:sz w:val="26"/>
        </w:rPr>
      </w:pPr>
      <w:r w:rsidRPr="003A7D12">
        <w:rPr>
          <w:sz w:val="26"/>
        </w:rPr>
        <w:t>Время реагирования на обращение Заказчика – не позднее чем на следующий рабочий день.</w:t>
      </w:r>
    </w:p>
    <w:p w:rsidR="00F60641" w:rsidRPr="003A7D12" w:rsidRDefault="00F60641" w:rsidP="0024485D">
      <w:pPr>
        <w:tabs>
          <w:tab w:val="left" w:pos="142"/>
        </w:tabs>
        <w:spacing w:line="360" w:lineRule="atLeast"/>
        <w:ind w:firstLine="709"/>
        <w:jc w:val="both"/>
        <w:rPr>
          <w:sz w:val="26"/>
        </w:rPr>
      </w:pPr>
      <w:r w:rsidRPr="003A7D12">
        <w:rPr>
          <w:sz w:val="26"/>
        </w:rPr>
        <w:t>В Гарантийное обслуживание должно входить устранение неисправностей в работе ТС при выявлении дефекта(ов) и/или неисправности(ей).</w:t>
      </w:r>
    </w:p>
    <w:p w:rsidR="00F60641" w:rsidRPr="003A7D12" w:rsidRDefault="00F60641" w:rsidP="0024485D">
      <w:pPr>
        <w:tabs>
          <w:tab w:val="left" w:pos="142"/>
        </w:tabs>
        <w:spacing w:line="360" w:lineRule="atLeast"/>
        <w:ind w:firstLine="709"/>
        <w:jc w:val="both"/>
        <w:rPr>
          <w:sz w:val="26"/>
        </w:rPr>
      </w:pPr>
      <w:r w:rsidRPr="003A7D12">
        <w:rPr>
          <w:sz w:val="26"/>
        </w:rPr>
        <w:t>Исполнителем должна быть обеспечена возможность ремонта оборудования в авторизованном сервисном центре Производителя.</w:t>
      </w:r>
    </w:p>
    <w:p w:rsidR="00F60641" w:rsidRPr="003A7D12" w:rsidRDefault="00F60641" w:rsidP="0024485D">
      <w:pPr>
        <w:tabs>
          <w:tab w:val="left" w:pos="142"/>
        </w:tabs>
        <w:spacing w:line="360" w:lineRule="atLeast"/>
        <w:ind w:firstLine="709"/>
        <w:jc w:val="both"/>
        <w:rPr>
          <w:sz w:val="26"/>
        </w:rPr>
      </w:pPr>
      <w:r w:rsidRPr="003A7D12">
        <w:rPr>
          <w:sz w:val="26"/>
        </w:rPr>
        <w:t>Все расходы по гарантийному обслуживанию, в том числе и транспортные, должен нести Исполнитель.</w:t>
      </w:r>
    </w:p>
    <w:p w:rsidR="00F60641" w:rsidRPr="003A7D12" w:rsidRDefault="00F60641" w:rsidP="0024485D">
      <w:pPr>
        <w:keepNext/>
        <w:keepLines/>
        <w:numPr>
          <w:ilvl w:val="1"/>
          <w:numId w:val="97"/>
        </w:numPr>
        <w:tabs>
          <w:tab w:val="left" w:pos="142"/>
          <w:tab w:val="num" w:pos="360"/>
        </w:tabs>
        <w:suppressAutoHyphens/>
        <w:spacing w:before="360" w:after="120" w:line="360" w:lineRule="atLeast"/>
        <w:ind w:left="0" w:firstLine="709"/>
        <w:outlineLvl w:val="1"/>
        <w:rPr>
          <w:b/>
          <w:bCs/>
          <w:i/>
          <w:iCs/>
          <w:sz w:val="28"/>
          <w:szCs w:val="28"/>
        </w:rPr>
      </w:pPr>
      <w:bookmarkStart w:id="27" w:name="_Условия_оказания_технической"/>
      <w:bookmarkEnd w:id="27"/>
      <w:r w:rsidRPr="003A7D12">
        <w:rPr>
          <w:b/>
          <w:bCs/>
          <w:i/>
          <w:iCs/>
          <w:sz w:val="28"/>
          <w:szCs w:val="28"/>
        </w:rPr>
        <w:t>Условия оказания технической поддержки Исполнителем</w:t>
      </w:r>
    </w:p>
    <w:p w:rsidR="00F60641" w:rsidRPr="003A7D12" w:rsidRDefault="00F60641" w:rsidP="0024485D">
      <w:pPr>
        <w:tabs>
          <w:tab w:val="left" w:pos="142"/>
        </w:tabs>
        <w:spacing w:line="360" w:lineRule="atLeast"/>
        <w:ind w:firstLine="709"/>
        <w:jc w:val="both"/>
        <w:rPr>
          <w:sz w:val="26"/>
        </w:rPr>
      </w:pPr>
      <w:r w:rsidRPr="003A7D12">
        <w:rPr>
          <w:sz w:val="26"/>
        </w:rPr>
        <w:t>Поставляемые компоненты Комплекса должны обеспечиваться гарантией Производителя – ОАО «ИнфоТеКС» и расширенной технической поддержкой Исполнителя.</w:t>
      </w:r>
    </w:p>
    <w:p w:rsidR="00F60641" w:rsidRPr="003A7D12" w:rsidRDefault="00F60641" w:rsidP="0024485D">
      <w:pPr>
        <w:tabs>
          <w:tab w:val="left" w:pos="142"/>
        </w:tabs>
        <w:spacing w:line="360" w:lineRule="atLeast"/>
        <w:ind w:firstLine="709"/>
        <w:jc w:val="both"/>
        <w:rPr>
          <w:sz w:val="26"/>
        </w:rPr>
      </w:pPr>
      <w:r w:rsidRPr="003A7D12">
        <w:rPr>
          <w:sz w:val="26"/>
        </w:rPr>
        <w:t>Информация об Исполнителе по Государственному контракту с адресами электронной почты и контактными телефонами должна быть указана в сертификате активации сервиса технической поддержки.</w:t>
      </w:r>
    </w:p>
    <w:p w:rsidR="00F60641" w:rsidRPr="003A7D12" w:rsidRDefault="00F60641" w:rsidP="0024485D">
      <w:pPr>
        <w:tabs>
          <w:tab w:val="left" w:pos="142"/>
        </w:tabs>
        <w:spacing w:line="360" w:lineRule="atLeast"/>
        <w:ind w:firstLine="709"/>
        <w:jc w:val="both"/>
        <w:rPr>
          <w:sz w:val="26"/>
        </w:rPr>
      </w:pPr>
      <w:r w:rsidRPr="003A7D12">
        <w:rPr>
          <w:sz w:val="26"/>
        </w:rPr>
        <w:t>Срок действия гарантии на оборудование, материальные носители и программное обеспечение, технической поддержки на оборудование и программное обеспечение должен составлять:</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на ТС согласно Спецификации поставляемых технических средств – не менее 12 (двенадцати) месяцев с даты подписания Заказчиком Акта о приемке выполненных работ за соответствующий этап;</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на ПО согласно Спецификации передаваемых прав использования ПО – не менее 12 (двенадцати) месяцев с даты подписания Заказчиком Акта о приемке выполненных работ за 3 этап.</w:t>
      </w:r>
    </w:p>
    <w:p w:rsidR="00F60641" w:rsidRPr="003A7D12" w:rsidRDefault="00F60641" w:rsidP="0024485D">
      <w:pPr>
        <w:tabs>
          <w:tab w:val="left" w:pos="142"/>
        </w:tabs>
        <w:spacing w:line="360" w:lineRule="atLeast"/>
        <w:ind w:firstLine="709"/>
        <w:jc w:val="both"/>
        <w:rPr>
          <w:sz w:val="26"/>
        </w:rPr>
      </w:pPr>
      <w:r w:rsidRPr="003A7D12">
        <w:rPr>
          <w:sz w:val="26"/>
        </w:rPr>
        <w:t>Техническая поддержка должна оказываться Исполнителем и включать в себя:</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возможность получения технической поддержки по электронной почте и по телефону "горячей линии";</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предоставление исправлений программного обеспечения в случае их выхода;</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исправление критических ошибок в случае их обнаружения;</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предоставление возможности обновления на новые версии программного обеспечения;</w:t>
      </w:r>
    </w:p>
    <w:p w:rsidR="00F60641" w:rsidRPr="003A7D12" w:rsidRDefault="00F60641" w:rsidP="0024485D">
      <w:pPr>
        <w:tabs>
          <w:tab w:val="left" w:pos="142"/>
        </w:tabs>
        <w:spacing w:after="120" w:line="360" w:lineRule="atLeast"/>
        <w:ind w:firstLine="709"/>
        <w:contextualSpacing/>
        <w:jc w:val="both"/>
        <w:rPr>
          <w:rFonts w:eastAsia="Calibri"/>
          <w:sz w:val="26"/>
        </w:rPr>
      </w:pPr>
      <w:r w:rsidRPr="003A7D12">
        <w:rPr>
          <w:rFonts w:eastAsia="Calibri"/>
          <w:sz w:val="26"/>
        </w:rPr>
        <w:t xml:space="preserve">сервис гарантийного обслуживания аппаратных платформ </w:t>
      </w:r>
      <w:r w:rsidRPr="003A7D12">
        <w:rPr>
          <w:rFonts w:eastAsia="Calibri"/>
          <w:sz w:val="26"/>
          <w:lang w:val="en-US"/>
        </w:rPr>
        <w:t>ViPNet</w:t>
      </w:r>
      <w:r w:rsidRPr="003A7D12">
        <w:rPr>
          <w:rFonts w:eastAsia="Calibri"/>
          <w:sz w:val="26"/>
        </w:rPr>
        <w:t>.</w:t>
      </w:r>
    </w:p>
    <w:p w:rsidR="00F60641" w:rsidRPr="003A7D12" w:rsidRDefault="00F60641" w:rsidP="0024485D">
      <w:pPr>
        <w:tabs>
          <w:tab w:val="left" w:pos="142"/>
        </w:tabs>
        <w:spacing w:line="360" w:lineRule="atLeast"/>
        <w:ind w:firstLine="709"/>
        <w:jc w:val="both"/>
        <w:rPr>
          <w:sz w:val="26"/>
        </w:rPr>
      </w:pPr>
      <w:r w:rsidRPr="003A7D12">
        <w:rPr>
          <w:sz w:val="26"/>
        </w:rPr>
        <w:t>Исполнитель должен оказывать техническую поддержку в соответствии с параметрами, приведенными в следующей таблице.</w:t>
      </w:r>
    </w:p>
    <w:p w:rsidR="00F60641" w:rsidRPr="003A7D12" w:rsidRDefault="00F60641" w:rsidP="0024485D">
      <w:pPr>
        <w:keepNext/>
        <w:keepLines/>
        <w:tabs>
          <w:tab w:val="left" w:pos="142"/>
        </w:tabs>
        <w:suppressAutoHyphens/>
        <w:spacing w:before="240" w:after="60" w:line="360" w:lineRule="atLeast"/>
        <w:ind w:firstLine="709"/>
        <w:rPr>
          <w:sz w:val="26"/>
        </w:rPr>
      </w:pPr>
      <w:r w:rsidRPr="003A7D12">
        <w:rPr>
          <w:sz w:val="26"/>
        </w:rPr>
        <w:t>Параметры оказания технической поддержки Исполнителем</w:t>
      </w:r>
    </w:p>
    <w:tbl>
      <w:tblPr>
        <w:tblStyle w:val="2ffff8"/>
        <w:tblW w:w="5000" w:type="pct"/>
        <w:tblLook w:val="04E0" w:firstRow="1" w:lastRow="1" w:firstColumn="1" w:lastColumn="0" w:noHBand="0" w:noVBand="1"/>
      </w:tblPr>
      <w:tblGrid>
        <w:gridCol w:w="546"/>
        <w:gridCol w:w="1931"/>
        <w:gridCol w:w="7434"/>
      </w:tblGrid>
      <w:tr w:rsidR="00F60641" w:rsidRPr="003A7D12" w:rsidTr="00F60641">
        <w:trPr>
          <w:cnfStyle w:val="100000000000" w:firstRow="1" w:lastRow="0" w:firstColumn="0" w:lastColumn="0" w:oddVBand="0" w:evenVBand="0" w:oddHBand="0" w:evenHBand="0" w:firstRowFirstColumn="0" w:firstRowLastColumn="0" w:lastRowFirstColumn="0" w:lastRowLastColumn="0"/>
        </w:trPr>
        <w:tc>
          <w:tcPr>
            <w:tcW w:w="276" w:type="pct"/>
          </w:tcPr>
          <w:p w:rsidR="00F60641" w:rsidRPr="003A7D12" w:rsidRDefault="00F60641" w:rsidP="00C8713B">
            <w:pPr>
              <w:widowControl w:val="0"/>
              <w:tabs>
                <w:tab w:val="left" w:pos="142"/>
              </w:tabs>
              <w:spacing w:before="144" w:after="144"/>
              <w:rPr>
                <w:rFonts w:eastAsia="Calibri"/>
                <w:sz w:val="22"/>
                <w:szCs w:val="22"/>
              </w:rPr>
            </w:pPr>
            <w:r w:rsidRPr="003A7D12">
              <w:rPr>
                <w:rFonts w:eastAsia="Calibri"/>
                <w:sz w:val="22"/>
                <w:szCs w:val="22"/>
              </w:rPr>
              <w:t>№ пп</w:t>
            </w:r>
          </w:p>
        </w:tc>
        <w:tc>
          <w:tcPr>
            <w:tcW w:w="973" w:type="pct"/>
          </w:tcPr>
          <w:p w:rsidR="00F60641" w:rsidRPr="003A7D12" w:rsidRDefault="00F60641" w:rsidP="00C8713B">
            <w:pPr>
              <w:widowControl w:val="0"/>
              <w:tabs>
                <w:tab w:val="left" w:pos="142"/>
              </w:tabs>
              <w:spacing w:before="144" w:after="144"/>
              <w:rPr>
                <w:rFonts w:eastAsia="Calibri"/>
                <w:sz w:val="22"/>
                <w:szCs w:val="22"/>
              </w:rPr>
            </w:pPr>
            <w:r w:rsidRPr="003A7D12">
              <w:rPr>
                <w:rFonts w:eastAsia="Calibri"/>
                <w:sz w:val="22"/>
                <w:szCs w:val="22"/>
              </w:rPr>
              <w:t>Наименование поддержки</w:t>
            </w:r>
          </w:p>
        </w:tc>
        <w:tc>
          <w:tcPr>
            <w:tcW w:w="3751" w:type="pct"/>
          </w:tcPr>
          <w:p w:rsidR="00F60641" w:rsidRPr="003A7D12" w:rsidRDefault="00F60641" w:rsidP="00C8713B">
            <w:pPr>
              <w:widowControl w:val="0"/>
              <w:tabs>
                <w:tab w:val="left" w:pos="142"/>
              </w:tabs>
              <w:spacing w:before="144" w:after="144"/>
              <w:ind w:hanging="15"/>
              <w:rPr>
                <w:rFonts w:eastAsia="Calibri"/>
                <w:sz w:val="22"/>
                <w:szCs w:val="22"/>
              </w:rPr>
            </w:pPr>
            <w:r w:rsidRPr="003A7D12">
              <w:rPr>
                <w:rFonts w:eastAsia="Calibri"/>
                <w:sz w:val="22"/>
                <w:szCs w:val="22"/>
              </w:rPr>
              <w:t>Описание</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276" w:type="pct"/>
          </w:tcPr>
          <w:p w:rsidR="00F60641" w:rsidRPr="003A7D12" w:rsidRDefault="00F60641" w:rsidP="00C8713B">
            <w:pPr>
              <w:widowControl w:val="0"/>
              <w:tabs>
                <w:tab w:val="left" w:pos="142"/>
              </w:tabs>
              <w:jc w:val="center"/>
              <w:rPr>
                <w:rFonts w:eastAsia="Calibri"/>
                <w:sz w:val="22"/>
                <w:szCs w:val="22"/>
              </w:rPr>
            </w:pPr>
            <w:r w:rsidRPr="003A7D12">
              <w:rPr>
                <w:rFonts w:eastAsia="Calibri"/>
                <w:sz w:val="22"/>
                <w:szCs w:val="22"/>
              </w:rPr>
              <w:t>1</w:t>
            </w:r>
          </w:p>
        </w:tc>
        <w:tc>
          <w:tcPr>
            <w:tcW w:w="973"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 xml:space="preserve">Прием обращений </w:t>
            </w:r>
          </w:p>
        </w:tc>
        <w:tc>
          <w:tcPr>
            <w:tcW w:w="3751" w:type="pct"/>
          </w:tcPr>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Приём обращений ведется Исполнителем по рабочим дням:</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по электронной почте – круглосуточно;</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по телефону – с 9:00 до 18:00 часов московского времени.</w:t>
            </w:r>
          </w:p>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 xml:space="preserve">Работа над всеми проблемами и консультирование ведется в режиме 8*5 (по рабочим дням </w:t>
            </w:r>
            <w:r w:rsidRPr="003A7D12">
              <w:rPr>
                <w:rFonts w:eastAsia="Calibri"/>
                <w:w w:val="101"/>
                <w:sz w:val="22"/>
                <w:szCs w:val="22"/>
              </w:rPr>
              <w:t>с 10:00 до 18:00 часов московского времени</w:t>
            </w:r>
            <w:r w:rsidRPr="003A7D12">
              <w:rPr>
                <w:rFonts w:eastAsia="Calibri"/>
                <w:sz w:val="22"/>
                <w:szCs w:val="22"/>
              </w:rPr>
              <w:t>).</w:t>
            </w:r>
          </w:p>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При обращении Заказчик предоставляет следующую информацию:</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номер Сертификата, по которому Исполнитель оказывает Заказчику услуги техническому сопровождению;</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наименование организации Заказчика;</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описание возникшей ситуации</w:t>
            </w:r>
          </w:p>
        </w:tc>
      </w:tr>
      <w:tr w:rsidR="00F60641" w:rsidRPr="003A7D12" w:rsidTr="00F60641">
        <w:tc>
          <w:tcPr>
            <w:tcW w:w="276" w:type="pct"/>
          </w:tcPr>
          <w:p w:rsidR="00F60641" w:rsidRPr="003A7D12" w:rsidRDefault="00F60641" w:rsidP="00C8713B">
            <w:pPr>
              <w:widowControl w:val="0"/>
              <w:tabs>
                <w:tab w:val="left" w:pos="142"/>
              </w:tabs>
              <w:jc w:val="center"/>
              <w:rPr>
                <w:rFonts w:eastAsia="Calibri"/>
                <w:sz w:val="22"/>
                <w:szCs w:val="22"/>
              </w:rPr>
            </w:pPr>
            <w:r w:rsidRPr="003A7D12">
              <w:rPr>
                <w:rFonts w:eastAsia="Calibri"/>
                <w:sz w:val="22"/>
                <w:szCs w:val="22"/>
              </w:rPr>
              <w:t>2</w:t>
            </w:r>
          </w:p>
        </w:tc>
        <w:tc>
          <w:tcPr>
            <w:tcW w:w="973"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Консультирование при установке продуктов</w:t>
            </w:r>
          </w:p>
        </w:tc>
        <w:tc>
          <w:tcPr>
            <w:tcW w:w="3751" w:type="pct"/>
          </w:tcPr>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Консультирование Исполнителем при установке продуктов включает себя:</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предоставление комплекта эксплуатационной документации на продукт;</w:t>
            </w:r>
          </w:p>
          <w:p w:rsidR="00F60641" w:rsidRPr="003A7D12" w:rsidRDefault="00F60641" w:rsidP="00C8713B">
            <w:pPr>
              <w:widowControl w:val="0"/>
              <w:tabs>
                <w:tab w:val="left" w:pos="142"/>
              </w:tabs>
              <w:ind w:hanging="15"/>
              <w:rPr>
                <w:rFonts w:eastAsia="Calibri"/>
                <w:sz w:val="22"/>
                <w:szCs w:val="22"/>
              </w:rPr>
            </w:pPr>
            <w:r w:rsidRPr="003A7D12">
              <w:rPr>
                <w:rFonts w:eastAsia="Calibri"/>
                <w:w w:val="101"/>
                <w:sz w:val="22"/>
                <w:szCs w:val="22"/>
              </w:rPr>
              <w:t>- рекомендации по процессу установки продукта в объеме эксплуатационной документации</w:t>
            </w:r>
          </w:p>
        </w:tc>
      </w:tr>
      <w:tr w:rsidR="00F60641" w:rsidRPr="003A7D12" w:rsidTr="00F60641">
        <w:trPr>
          <w:cnfStyle w:val="000000100000" w:firstRow="0" w:lastRow="0" w:firstColumn="0" w:lastColumn="0" w:oddVBand="0" w:evenVBand="0" w:oddHBand="1" w:evenHBand="0" w:firstRowFirstColumn="0" w:firstRowLastColumn="0" w:lastRowFirstColumn="0" w:lastRowLastColumn="0"/>
        </w:trPr>
        <w:tc>
          <w:tcPr>
            <w:tcW w:w="276" w:type="pct"/>
          </w:tcPr>
          <w:p w:rsidR="00F60641" w:rsidRPr="003A7D12" w:rsidRDefault="00F60641" w:rsidP="00C8713B">
            <w:pPr>
              <w:widowControl w:val="0"/>
              <w:tabs>
                <w:tab w:val="left" w:pos="142"/>
              </w:tabs>
              <w:jc w:val="center"/>
              <w:rPr>
                <w:rFonts w:eastAsia="Calibri"/>
                <w:sz w:val="22"/>
                <w:szCs w:val="22"/>
              </w:rPr>
            </w:pPr>
            <w:r w:rsidRPr="003A7D12">
              <w:rPr>
                <w:rFonts w:eastAsia="Calibri"/>
                <w:sz w:val="22"/>
                <w:szCs w:val="22"/>
              </w:rPr>
              <w:t>3</w:t>
            </w:r>
          </w:p>
        </w:tc>
        <w:tc>
          <w:tcPr>
            <w:tcW w:w="973"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Консультирование при эксплуатации продуктов</w:t>
            </w:r>
          </w:p>
        </w:tc>
        <w:tc>
          <w:tcPr>
            <w:tcW w:w="3751" w:type="pct"/>
          </w:tcPr>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Консультирование Исполнителем при эксплуатации продуктов включает себя:</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рекомендации по настройке продукта в объеме эксплуатационной документации;</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рекомендации по устранению ошибок, возникающих в процессе эксплуатации, поиск и устранение причин, вызвавших сбой в работе;</w:t>
            </w:r>
          </w:p>
          <w:p w:rsidR="00F60641" w:rsidRPr="003A7D12" w:rsidRDefault="00F60641" w:rsidP="00C8713B">
            <w:pPr>
              <w:widowControl w:val="0"/>
              <w:tabs>
                <w:tab w:val="left" w:pos="142"/>
              </w:tabs>
              <w:ind w:hanging="15"/>
              <w:rPr>
                <w:rFonts w:eastAsia="Calibri"/>
                <w:w w:val="101"/>
                <w:sz w:val="22"/>
                <w:szCs w:val="22"/>
              </w:rPr>
            </w:pPr>
            <w:r w:rsidRPr="003A7D12">
              <w:rPr>
                <w:rFonts w:eastAsia="Calibri"/>
                <w:w w:val="101"/>
                <w:sz w:val="22"/>
                <w:szCs w:val="22"/>
              </w:rPr>
              <w:t>- диагностику с целью установления факта ошибки в работе программного продукта. Выявленная ошибка, в зависимости от сложности, устраняется в процессе диагностики или в последующих обновлениях ПО.</w:t>
            </w:r>
          </w:p>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Заказчик предоставляет Исполнителю информацию, достаточную для того, чтобы воспроизвести данную проблему на основании копии Продуктов, и включающую в себя подробное описание проблемы: регистрационные файлы, дампы оперативной памяти, лог-файлы, файлы настроек и пр. Полный список дополнительной информации, необходимой для воспроизведения и анализа проблемы, уточняется при обращении в Службу технического сопровождения Исполнителя</w:t>
            </w:r>
          </w:p>
        </w:tc>
      </w:tr>
      <w:tr w:rsidR="00F60641" w:rsidRPr="003A7D12" w:rsidTr="00F60641">
        <w:trPr>
          <w:cnfStyle w:val="010000000000" w:firstRow="0" w:lastRow="1" w:firstColumn="0" w:lastColumn="0" w:oddVBand="0" w:evenVBand="0" w:oddHBand="0" w:evenHBand="0" w:firstRowFirstColumn="0" w:firstRowLastColumn="0" w:lastRowFirstColumn="0" w:lastRowLastColumn="0"/>
        </w:trPr>
        <w:tc>
          <w:tcPr>
            <w:tcW w:w="276" w:type="pct"/>
          </w:tcPr>
          <w:p w:rsidR="00F60641" w:rsidRPr="003A7D12" w:rsidRDefault="00F60641" w:rsidP="00C8713B">
            <w:pPr>
              <w:widowControl w:val="0"/>
              <w:tabs>
                <w:tab w:val="left" w:pos="142"/>
              </w:tabs>
              <w:jc w:val="center"/>
              <w:rPr>
                <w:rFonts w:eastAsia="Calibri"/>
                <w:sz w:val="22"/>
                <w:szCs w:val="22"/>
              </w:rPr>
            </w:pPr>
            <w:r w:rsidRPr="003A7D12">
              <w:rPr>
                <w:rFonts w:eastAsia="Calibri"/>
                <w:sz w:val="22"/>
                <w:szCs w:val="22"/>
              </w:rPr>
              <w:t>4</w:t>
            </w:r>
          </w:p>
        </w:tc>
        <w:tc>
          <w:tcPr>
            <w:tcW w:w="973" w:type="pct"/>
          </w:tcPr>
          <w:p w:rsidR="00F60641" w:rsidRPr="003A7D12" w:rsidRDefault="00F60641" w:rsidP="00C8713B">
            <w:pPr>
              <w:widowControl w:val="0"/>
              <w:tabs>
                <w:tab w:val="left" w:pos="142"/>
              </w:tabs>
              <w:rPr>
                <w:rFonts w:eastAsia="Calibri"/>
                <w:sz w:val="22"/>
                <w:szCs w:val="22"/>
              </w:rPr>
            </w:pPr>
            <w:r w:rsidRPr="003A7D12">
              <w:rPr>
                <w:rFonts w:eastAsia="Calibri"/>
                <w:sz w:val="22"/>
                <w:szCs w:val="22"/>
              </w:rPr>
              <w:t>Обновление продуктов и предоставление ключей активации</w:t>
            </w:r>
          </w:p>
        </w:tc>
        <w:tc>
          <w:tcPr>
            <w:tcW w:w="3751" w:type="pct"/>
          </w:tcPr>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Исполнитель предоставляет обновление (программные коррекции), а также все изменения, производимые в рамках текущей версии базового программного продукта.</w:t>
            </w:r>
          </w:p>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Исполнитель предоставляет ключи активации ПО (регистрационные файлы для сети ViPNet № 1100, подчинённых ей сетей и сети ViPNet № 4782).</w:t>
            </w:r>
          </w:p>
          <w:p w:rsidR="00F60641" w:rsidRPr="003A7D12" w:rsidRDefault="00F60641" w:rsidP="00C8713B">
            <w:pPr>
              <w:widowControl w:val="0"/>
              <w:tabs>
                <w:tab w:val="left" w:pos="142"/>
              </w:tabs>
              <w:ind w:hanging="15"/>
              <w:rPr>
                <w:rFonts w:eastAsia="Calibri"/>
                <w:sz w:val="22"/>
                <w:szCs w:val="22"/>
              </w:rPr>
            </w:pPr>
            <w:r w:rsidRPr="003A7D12">
              <w:rPr>
                <w:rFonts w:eastAsia="Calibri"/>
                <w:sz w:val="22"/>
                <w:szCs w:val="22"/>
              </w:rPr>
              <w:t>Исполнитель предоставляет новые версии и ключи активации программного обеспечения</w:t>
            </w:r>
          </w:p>
        </w:tc>
      </w:tr>
    </w:tbl>
    <w:p w:rsidR="00F60641" w:rsidRPr="003A7D12" w:rsidRDefault="00F60641" w:rsidP="0024485D">
      <w:pPr>
        <w:tabs>
          <w:tab w:val="left" w:pos="142"/>
        </w:tabs>
        <w:spacing w:line="360" w:lineRule="atLeast"/>
        <w:ind w:firstLine="709"/>
        <w:jc w:val="both"/>
        <w:rPr>
          <w:sz w:val="26"/>
        </w:rPr>
      </w:pPr>
      <w:r w:rsidRPr="003A7D12">
        <w:rPr>
          <w:sz w:val="26"/>
        </w:rPr>
        <w:t>В случае замены при восстановлении работоспособности комплектующие, которые Исполнитель устанавливает на компоненты объекта закупки в течение Гарантийного периода, должны быть произведены теми же производителями, что и исходные комплектующие.</w:t>
      </w:r>
    </w:p>
    <w:p w:rsidR="00F60641" w:rsidRPr="003A7D12" w:rsidRDefault="00F60641" w:rsidP="0024485D">
      <w:pPr>
        <w:tabs>
          <w:tab w:val="left" w:pos="142"/>
        </w:tabs>
        <w:spacing w:line="360" w:lineRule="atLeast"/>
        <w:ind w:firstLine="709"/>
        <w:jc w:val="both"/>
        <w:rPr>
          <w:sz w:val="26"/>
        </w:rPr>
      </w:pPr>
      <w:r w:rsidRPr="003A7D12">
        <w:rPr>
          <w:sz w:val="26"/>
        </w:rPr>
        <w:t>В случае необходимости выполнения работ по гарантийному ремонту компонентов объекта закупки не в месте их размещения, транспортировка до места гарантийного ремонта и обратно должна осуществляться силами и за счет Исполнителя.</w:t>
      </w:r>
    </w:p>
    <w:p w:rsidR="00F60641" w:rsidRPr="003A7D12" w:rsidRDefault="00F60641" w:rsidP="0024485D">
      <w:pPr>
        <w:tabs>
          <w:tab w:val="left" w:pos="142"/>
        </w:tabs>
        <w:spacing w:line="360" w:lineRule="atLeast"/>
        <w:ind w:firstLine="709"/>
        <w:jc w:val="both"/>
        <w:rPr>
          <w:sz w:val="26"/>
        </w:rPr>
        <w:sectPr w:rsidR="00F60641" w:rsidRPr="003A7D12" w:rsidSect="00F6064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851" w:right="851" w:bottom="851" w:left="1134" w:header="397" w:footer="709" w:gutter="0"/>
          <w:cols w:space="708"/>
          <w:titlePg/>
          <w:docGrid w:linePitch="360"/>
        </w:sectPr>
      </w:pPr>
    </w:p>
    <w:p w:rsidR="00F60641" w:rsidRPr="003A7D12" w:rsidRDefault="00F60641" w:rsidP="0024485D">
      <w:pPr>
        <w:keepNext/>
        <w:keepLines/>
        <w:pageBreakBefore/>
        <w:numPr>
          <w:ilvl w:val="0"/>
          <w:numId w:val="96"/>
        </w:numPr>
        <w:tabs>
          <w:tab w:val="left" w:pos="142"/>
        </w:tabs>
        <w:suppressAutoHyphens/>
        <w:spacing w:after="120" w:line="360" w:lineRule="atLeast"/>
        <w:ind w:left="0" w:right="140" w:firstLine="709"/>
        <w:outlineLvl w:val="6"/>
        <w:rPr>
          <w:b/>
          <w:i/>
          <w:iCs/>
          <w:color w:val="1F4D78"/>
          <w:sz w:val="26"/>
          <w:szCs w:val="26"/>
        </w:rPr>
      </w:pPr>
    </w:p>
    <w:p w:rsidR="00F60641" w:rsidRPr="003A7D12" w:rsidRDefault="00F60641" w:rsidP="0024485D">
      <w:pPr>
        <w:tabs>
          <w:tab w:val="left" w:pos="142"/>
        </w:tabs>
        <w:ind w:right="707" w:firstLine="709"/>
        <w:rPr>
          <w:szCs w:val="26"/>
        </w:rPr>
      </w:pPr>
      <w:r w:rsidRPr="003A7D12">
        <w:rPr>
          <w:szCs w:val="26"/>
        </w:rPr>
        <w:t xml:space="preserve">к Техническому заданию на выполнение работ </w:t>
      </w:r>
      <w:r w:rsidRPr="003A7D12">
        <w:rPr>
          <w:szCs w:val="26"/>
        </w:rPr>
        <w:fldChar w:fldCharType="begin"/>
      </w:r>
      <w:r w:rsidRPr="003A7D12">
        <w:rPr>
          <w:szCs w:val="26"/>
        </w:rPr>
        <w:instrText xml:space="preserve"> REF тема \h  \* MERGEFORMAT </w:instrText>
      </w:r>
      <w:r w:rsidRPr="003A7D12">
        <w:rPr>
          <w:szCs w:val="26"/>
        </w:rPr>
      </w:r>
      <w:r w:rsidRPr="003A7D12">
        <w:rPr>
          <w:szCs w:val="26"/>
        </w:rPr>
        <w:fldChar w:fldCharType="separate"/>
      </w:r>
      <w:r w:rsidRPr="003A7D12">
        <w:t>по модернизации защищенной сети до уровня филиалов и уполномоченных представителей Фонда социального страхования Российской Федерации с повышением класса средств криптографической защиты информации до КС3</w:t>
      </w:r>
      <w:r w:rsidRPr="003A7D12">
        <w:rPr>
          <w:szCs w:val="26"/>
        </w:rPr>
        <w:fldChar w:fldCharType="end"/>
      </w:r>
      <w:r w:rsidRPr="003A7D12">
        <w:rPr>
          <w:szCs w:val="26"/>
        </w:rPr>
        <w:t xml:space="preserve">. </w:t>
      </w:r>
    </w:p>
    <w:p w:rsidR="00F60641" w:rsidRPr="003A7D12" w:rsidRDefault="00F60641" w:rsidP="0024485D">
      <w:pPr>
        <w:tabs>
          <w:tab w:val="left" w:pos="142"/>
        </w:tabs>
        <w:spacing w:line="360" w:lineRule="atLeast"/>
        <w:ind w:firstLine="709"/>
        <w:jc w:val="both"/>
        <w:rPr>
          <w:sz w:val="26"/>
        </w:rPr>
      </w:pPr>
    </w:p>
    <w:p w:rsidR="00F60641" w:rsidRPr="003A7D12" w:rsidRDefault="00F60641" w:rsidP="0024485D">
      <w:pPr>
        <w:tabs>
          <w:tab w:val="left" w:pos="142"/>
        </w:tabs>
        <w:ind w:firstLine="709"/>
        <w:jc w:val="center"/>
        <w:rPr>
          <w:b/>
          <w:sz w:val="28"/>
          <w:szCs w:val="26"/>
        </w:rPr>
      </w:pPr>
      <w:r w:rsidRPr="003A7D12">
        <w:rPr>
          <w:b/>
          <w:sz w:val="28"/>
          <w:szCs w:val="26"/>
        </w:rPr>
        <w:t>Разнарядка</w:t>
      </w:r>
    </w:p>
    <w:p w:rsidR="00F60641" w:rsidRPr="003A7D12" w:rsidRDefault="00F60641" w:rsidP="0024485D">
      <w:pPr>
        <w:tabs>
          <w:tab w:val="left" w:pos="142"/>
        </w:tabs>
        <w:spacing w:line="360" w:lineRule="atLeast"/>
        <w:ind w:firstLine="709"/>
        <w:jc w:val="both"/>
        <w:rPr>
          <w:sz w:val="26"/>
        </w:rPr>
      </w:pPr>
    </w:p>
    <w:tbl>
      <w:tblPr>
        <w:tblStyle w:val="2ffff8"/>
        <w:tblW w:w="5600" w:type="pct"/>
        <w:tblInd w:w="-856" w:type="dxa"/>
        <w:tblLayout w:type="fixed"/>
        <w:tblLook w:val="04E0" w:firstRow="1" w:lastRow="1" w:firstColumn="1" w:lastColumn="0" w:noHBand="0" w:noVBand="1"/>
      </w:tblPr>
      <w:tblGrid>
        <w:gridCol w:w="572"/>
        <w:gridCol w:w="854"/>
        <w:gridCol w:w="989"/>
        <w:gridCol w:w="1272"/>
        <w:gridCol w:w="1565"/>
        <w:gridCol w:w="2005"/>
        <w:gridCol w:w="1192"/>
        <w:gridCol w:w="2067"/>
        <w:gridCol w:w="904"/>
      </w:tblGrid>
      <w:tr w:rsidR="00C80D30" w:rsidRPr="003A7D12" w:rsidTr="00C80D30">
        <w:trPr>
          <w:cnfStyle w:val="100000000000" w:firstRow="1" w:lastRow="0" w:firstColumn="0" w:lastColumn="0" w:oddVBand="0" w:evenVBand="0" w:oddHBand="0" w:evenHBand="0" w:firstRowFirstColumn="0" w:firstRowLastColumn="0" w:lastRowFirstColumn="0" w:lastRowLastColumn="0"/>
        </w:trPr>
        <w:tc>
          <w:tcPr>
            <w:tcW w:w="250"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 пп</w:t>
            </w:r>
          </w:p>
        </w:tc>
        <w:tc>
          <w:tcPr>
            <w:tcW w:w="374"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Этап</w:t>
            </w:r>
          </w:p>
        </w:tc>
        <w:tc>
          <w:tcPr>
            <w:tcW w:w="433"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Код РО</w:t>
            </w:r>
          </w:p>
        </w:tc>
        <w:tc>
          <w:tcPr>
            <w:tcW w:w="557"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Название офиса РО /филиала /УП</w:t>
            </w:r>
          </w:p>
        </w:tc>
        <w:tc>
          <w:tcPr>
            <w:tcW w:w="685"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Адрес доставки комплекта и выполнения работ</w:t>
            </w:r>
          </w:p>
        </w:tc>
        <w:tc>
          <w:tcPr>
            <w:tcW w:w="878" w:type="pct"/>
            <w:vAlign w:val="center"/>
          </w:tcPr>
          <w:p w:rsidR="00F60641" w:rsidRPr="003A7D12" w:rsidRDefault="00F60641" w:rsidP="00C80D30">
            <w:pPr>
              <w:widowControl w:val="0"/>
              <w:tabs>
                <w:tab w:val="left" w:pos="142"/>
              </w:tabs>
              <w:spacing w:before="144" w:after="144"/>
              <w:ind w:hanging="14"/>
              <w:rPr>
                <w:rFonts w:eastAsia="Calibri"/>
                <w:sz w:val="22"/>
                <w:szCs w:val="22"/>
              </w:rPr>
            </w:pPr>
            <w:r w:rsidRPr="003A7D12">
              <w:rPr>
                <w:rFonts w:eastAsia="Calibri"/>
                <w:sz w:val="22"/>
                <w:szCs w:val="22"/>
              </w:rPr>
              <w:t>Адрес грузополучателя</w:t>
            </w:r>
          </w:p>
        </w:tc>
        <w:tc>
          <w:tcPr>
            <w:tcW w:w="522"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Наименование поставляемого комплекта</w:t>
            </w:r>
          </w:p>
        </w:tc>
        <w:tc>
          <w:tcPr>
            <w:tcW w:w="905"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Наименование товара</w:t>
            </w:r>
          </w:p>
        </w:tc>
        <w:tc>
          <w:tcPr>
            <w:tcW w:w="396" w:type="pct"/>
            <w:vAlign w:val="center"/>
          </w:tcPr>
          <w:p w:rsidR="00F60641" w:rsidRPr="003A7D12" w:rsidRDefault="00F60641" w:rsidP="00C80D30">
            <w:pPr>
              <w:widowControl w:val="0"/>
              <w:tabs>
                <w:tab w:val="left" w:pos="142"/>
              </w:tabs>
              <w:spacing w:before="144" w:after="144"/>
              <w:rPr>
                <w:rFonts w:eastAsia="Calibri"/>
                <w:sz w:val="22"/>
                <w:szCs w:val="22"/>
              </w:rPr>
            </w:pPr>
            <w:r w:rsidRPr="003A7D12">
              <w:rPr>
                <w:rFonts w:eastAsia="Calibri"/>
                <w:sz w:val="22"/>
                <w:szCs w:val="22"/>
              </w:rPr>
              <w:t>Кол-во, шт.</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5"/>
        </w:trPr>
        <w:tc>
          <w:tcPr>
            <w:tcW w:w="250" w:type="pct"/>
            <w:noWrap/>
            <w:hideMark/>
          </w:tcPr>
          <w:p w:rsidR="00F60641" w:rsidRPr="003A7D12" w:rsidRDefault="00F60641" w:rsidP="00C8713B">
            <w:pPr>
              <w:tabs>
                <w:tab w:val="left" w:pos="142"/>
              </w:tabs>
              <w:spacing w:before="60" w:after="60"/>
              <w:jc w:val="center"/>
              <w:rPr>
                <w:color w:val="000000"/>
                <w:sz w:val="22"/>
                <w:szCs w:val="22"/>
              </w:rPr>
            </w:pPr>
            <w:bookmarkStart w:id="28" w:name="end_of_document"/>
            <w:bookmarkEnd w:id="28"/>
            <w:r w:rsidRPr="003A7D12">
              <w:rPr>
                <w:color w:val="000000"/>
                <w:sz w:val="22"/>
                <w:szCs w:val="22"/>
              </w:rPr>
              <w:t>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Белгородское РО (Бывший Филиал №3 в г.Старый Оскол)</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309518, г. Старый Оскол, проспект Комсомольский, д. 67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308001, г. Белгород, Народный бульвар, д. 53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241050, г. Брянск, ул. Фокина, д. 73, стр.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241050, г. Брянск, ул. Фокина, д. 73,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242130, п. Навля, ул. Красных Партизан, д. 21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241050, г. Брянск, ул. Фокина, д. 73,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243140, г. Клинцы, проспект Ленина,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241050, г. Брянск, ул. Фокина, д. 73,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243040, пгт. Климово, ул. Калинина,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241050, г. Брянск, ул. Фокина, д. 73,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162608, г. Череповец, Советский проспект, д. 135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160001, г. Вологда, проспект Победы, д. 33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 (офис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394007, г. Воронеж, ул. Ленинградская,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394018, г. Воронеж, ул. Станкевича, д. 43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397600, г. Калач, площадь Ленина,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394018, г. Воронеж, ул. Станкевича, д. 43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397904, г. Лиски, проспект Ленина, д. 45А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394018, г. Воронеж, ул. Станкевича, д. 43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396650, г. Россошь, ул. Мира, д. 42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394018, г. Воронеж, ул. Станкевича, д. 43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397160, г. Борисоглебск, ул. Свободы, д. 205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394018, г. Воронеж, ул. Станкевича, д. 43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397700, г. Бобров, ул. имени Кирова, д. 10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394018, г. Воронеж, ул. Станкевича, д. 43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Калининградское РО</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236023, г. Калининград, Советский проспект, д. 155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236022, г. Калининград, ул. Чайковского, д. 11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Удаленный 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248000, г. Калуга, ул. Ленина, д. 81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248000, Калуга, ул. Академика Королева, д. 22.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Удаленный офис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249033, г. Обнинск, ул. Мигунова, д.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248000, Калуга, ул. Академика Королева, д. 22.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МОРО/фиилиал №3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443085, г. Наро-Фоминск, ул. Ленина, д. 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140301, г. Егорьевск, ул. Октябрьская, д. 38/1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142301, г. Чехов, ул. Октябрьская,  д. 16А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143912, г. Балашиха, ул. Полевая,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141070, г. Королев, ул. Октябрьская,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141008, г. Мытищи, ул. Щербакова,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№11/УП</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141206, г. Пушкино, ул. Первомайская, д. 11/8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140005, г. Люберцы, ул. Кирова, д. 49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140500, г. Луховицы, ул. Жуковского, д. 46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142117, г. Подольск, переулок Пилотный,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144005, г. Электросталь, проспект Ленина, д. 25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№22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142203, г. Серпухов, ул. Советская, д. 80/8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№23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143405, г. Красногорск, Ильинское шоссе, д. 1А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№23/УП</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143500, г. Истра, Рабочий проезд, д. 7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№25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140411, г. Коломна, ул. Добролюбова,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№26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141702, г. Долгопрудный, Лихачевское шоссе, д. 22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№27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140200, г. Воскресенск, ул. Советская, д. 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141981, г. Дубна, ул. Школьная, д. 10А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142403, г. Ногинск, Аптечный переулок,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143003, г. Одинцово, ул. Северная,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№32/УП</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143103, г. Руза, ул. Федеративная, д. 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№32/УП</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143200, г. Можайск, ул. Володарского,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141303, г. Сергиев-Посад, проспект Красной Армии, д. 218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142500, г. Павловский Посад, ул. Большая Покровская,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141606, г. Клин, ул. Мира, д.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140181, г. Жуковский, ул. Гагарина, д. 5А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№39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142800, г. Ступино, ул. Пушкина, д. 21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141100, г. Щелково, площадь Ленина,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142701, г. Видное, ул. Ольховая,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141402, г. Химки, ул. Энгельса, д. 27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142601, г. Орехово-Зуево, ул. Ленина, д. 105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105064, г. Москва, ул. Земляной Вал, д. 36, корп.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115093, г. Москва, ул. Большая Серпуховская, д. 40/42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141503, г. Солнечногорск, ул. Лесная, д. 1/17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МОРО/фиилиал №47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143600, г. Волоколамск, Ново-Солдатский переулок,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123298, г. Москва, 3-я Хорошевская улица, д. 12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РО (доп здание)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603000, г. Нижний Новгород, ул. Минина, д. 16А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603000, г. Нижний Новгород, ул. Минина, д. 16А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606024, г. Дзержинск, бульвар Правды,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606800, г. Урень, ул. Ленина, д. 72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606650, г. Семенов, ул. Кирова,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606502, г. Городец, ул. Кирова, д. 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606440, г. Бор, ул. Ленина, д. 172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606400, г. Балахна, ул. Энгельса,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607663, г. Кстово, ул. Кстовская,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606210, г. Лысково, ул. Мичурина, д. 67, корпус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606100, г. Павлово, ул. Конопляная, д. 22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607220, г. Арзамас, ул. Калинина, д. 30А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607188, г. Саров, проспект Мира, д. 28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607400, г. Перевоз, ул. Центральная, д. 76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607060, г. Выкса, ул. Красных зорь,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607510, г. Сергач, ул. Советская, д. 29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603070, г. Нижний Новгород, ул. Мануфактурная,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603004, г. Нижний Новгород, проспект Ленина, д. 111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603166, г. Нижний Новгород, ул. Маршала Казакова,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603098, г. Нижний Новгород, проспект Гагарина, д. 29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603000, г. Нижний Новгород, ул. Минина, д. 20, корпус К</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214014, г. Смоленск, ул. Тенишевой, д. 17А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214000, г .Смоленск, ул. Октябрьской революции, д. 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216500, г. Рославль, ул. Ленина, д. 13А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216450, г. Починок, ул. Советская, д. 32Б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215010, г. Гагарин, переулок Льва Толстого, д. 5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215110, г. Вязьма, ул. Лейтенанта Шмидта, д. 2А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215500, г. Сафоново, ул. Ленина, д. 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216240, г. Демидов, ул. Руднянская, д. 78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214014, г. Смоленск, ул. Тенишевой, д. 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в Бежецком районе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171987, г. Бежецк, ул. Большая, д. 40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170008, г. Тверь, ул. Ротмистрова,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Группа работы со страхователями № 2 (УП в Кимрском районе)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171504, г. Кимры, ул. Станционная,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170008, г. Тверь, ул. Ротмистрова,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125047, г. Москва, Триумфальная площадь, д. 1,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115088, г. Москва, 2-ая улица Машиностроения, д. 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115193, г. Москва, ул. Петра Романова, д. 16,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105120, г. Москва, 3-й Сыромятнический переулок, д. 3/9, стр.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115419, г. Москва, 2-й Верхний Михайловский проезд, д. 9, стр.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109147, г. Москва, ул. Марксистская, д. 34, корпус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115114, г. Москва, Шлюзовая набережная, д. 6, стр.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111398, г. Москва, ул. Кусковская, д. 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115432, г. Москва, 2-й Кожуховский проезд, д. 23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111024, г. Москва, шоссе Энтузиастов, д. 21,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115088, г. Москва, 2-й Южнопортовый проезд, д. 20, стр.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 125047, г.Москва, Триумфальная площадь,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115088, г. Москва, 2-ой Южнопортовый проезд, д. 20А, стр.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119002, г. Москва, Смоленский бульвар, д. 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111024, г. Москва, шоссе Энтузиастов, д. 21,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129626, г. Москва, ул. 3-я Мытищинская, д. 16, стр. 60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125047, г. Москва, Триумфальная площадь, д. 1,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 117405, г. Москва, ул. Дорожная, д. 60, стр.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99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125047, г. Москва, Триумфальная площадь, д. 1,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111141, г. Москва, Зеленый проспект,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 124365, г. Москва, г. Зеленоград, корпус 2003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Подразделение на Сивашской ул.</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117149, г. Москва, ул. Сивашская, д. 7, корпус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Клиентский центр</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125047, г. Москва, Триумфальная площадь, д. 1, стр.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Подразделение филиала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105062, г. Москва, Лялин переулок, д. 7/2, стр.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127006, г. Москва, Страстной бульвар, д. 7, стр. 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1</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Офис РО Невский пр.174/178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191167, г. Санкт-Петербург, Невский проспект, д. 174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191167, г. Санкт-Петербург, Невский проспект, д. 174</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4</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HW2000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HW2000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450103, Республика Башкортостан, г. Уфа, ул. Сочинская, д. 15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450103, Республика Башкортостан, г. Уфа, ул. Сочинская, д. 15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453103, Республика Башкортостан, г. Стерлитамак, ул. Дружбы,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109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453856, Республика Башкортостан, район Мелеузовский, г. Мелеуз, ул. Первомайская,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Филиал 5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453839, Республика Башкортостан, г. Сибай, ул. Горняков, д. 40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Филиал 6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453500, Республика Башкортостан, район Белорецкий, г. Белорецк, ул. Косоротова, д. 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Филиал 7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452530, Республика Башкортостан, район Дуванский, село Месягутово, ул. Игнатия Усова,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452450, Республика Башкортостан, район Бирский, г. Бирск, ул. Ленина, д. 63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452320, Республика Башкортостан, г. Дюртюли, ул. Ленина,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452000, Республика Башкортостан, район Белебеевский, г. Белебей, ул. Красная, д. 114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452794, Республика Башкортостан, район Туймазинский, г. Туймазы, ул. Мичурина, д. 20 корпус 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450103, Республика Башкортостан, г. Уфа, ул. Сочинская, д. 15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65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453205, Республика Башкортостан, г. Ишимбай, ул. Геологическая, д. 81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66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453300, Республика Башкортостан, г. Кумертау, ул. Ломоносова, д. 1А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67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452680, Республика Башкортостан, г. Нефтекамск, ул. Ленина, д. 13А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68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452620, Республика Башкортостан, г. Октябрьский, ул. Садовое кольцо, д. 26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69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453260, Республика Башкортостан, г. Салават, ул. Октябрьская, д. 10А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70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453700, Республика Башкортостан, г. Учалы, ул. Карла Маркса,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450103, Республика Башкортостан, г. Уфа, ул. Сочинская,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Дополнительный 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 424036, Республика Марий-Эл, г. Йошкар-Ола, ул. Пролетарская,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424002, Республика Марий-Эл, г. Йошкар-Ола, бульвар Победы,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420111, Республика Татарстан, г. Казань, ул. Кави Наджми, д. 2/39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420029, Республика Татарстан, г. Казань, ул. Сибирский тракт, д. 32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420111, Республика Татарстан, г. Казань, ул. Кави Наджми, д. 2/39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420111, Республика Татарстан, г. Казань, ул. Кави Наджми, д. 2/40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129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420044, Республика Татарстан, г. Казань, ул. Восстания, д. 18Б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420102, Республика Татарстан, г. Казань, ул. 2-ая Юго-Западная,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420021, Республика Татарстан, г. Казань, ул. Парижской Коммуны,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г.Арск</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422000, Республика Татарстан, г. Арск, ул. Вагизовых, д. 3Д</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пгт Б.Сабы</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422060, Республика Татарстан, пгт. Богатые Сабы, ул. Школьная,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п.В.Гора</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422700, Республика Татарстан, поселок ж/д станции Высокая Гора, ул. Советская,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423800, Республика Татарстан, г. Набережные Челны, проспект Мусы Джалиля, д. 56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423462, Республика Татарстан, г. Альметьевск, ул. Советская, д. 186А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г.Азнакаево</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423331, Республика Татарстан, г. Азнакаево, ул. Нефтяников, д. 23А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г.Бавлы</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423930, Республика Татарстан, г. Бавлы, ул. Ленина, д. 24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139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г.Бугульма</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423230, Республика Татарстан, г. Бугульма, ул. Владимира Ленина, д. 73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г.Лениногорск</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423250, Республика Татарстан, г. Лениногорск, ул.Тукая,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с.Сарманово</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423350, Республика Татарстан, село Сарманово, ул. Ленина, д. 33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423578, Республика Татарстан, г. Нижнекамск, ул. Корабельная, д. 19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422980, Республика Татарстан, г. Чистополь, ул. Карла Маркса, д. 56А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г.Нурлат</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423040, Республика Татарстан, г. Нурлат, ул. Советская, д. 113А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423600, Республика Татарстан, г. Елабуга, ул. Тойминская,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422542, Республика Татарстан,  г. Зеленодольск, ул. Гоголя, д. 57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г.Буинск</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422430, Республика Татарстан, г. Буинск, ул. Камиля Зиатдинова, д. 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423822, Республика Татарстан, г. Набережные Челны, Московский проспект, д. 55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420111, Республика Татарстан, г. Казань, ул. Кави Наджми, д. 2/39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426009, Удмуртская Республика, г. Ижевск, ул. Ухтомского, д. 24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426009, Удмуртская Республика, г. Ижевск, ул. Ухтомского, д. 24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427622, Удмуртская Республика, г. Глазов, ул. Ленина, д. 15В</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426009, Удмуртская Республика, г. Ижевск, ул. Ухтомского, д. 24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427960, Удмуртская Республика, г. Сарапул, ул. Степана Разина,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426009, Удмуртская Республика, г. Ижевск, ул. Ухтомского, д. 24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427433, Удмуртская Республика, г. Воткинск, ул. Мира,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426009, Удмуртская Республика, г. Ижевск, ул. Ухтомского, д. 24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427790, Удмуртская Республика, г. Можга, ул. Вокзальная,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426009, Удмуртская Республика, г. Ижевск, ул. Ухтомского, д. 24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Региональное отделение </w:t>
            </w:r>
            <w:r w:rsidRPr="003A7D12">
              <w:rPr>
                <w:color w:val="000000"/>
                <w:sz w:val="22"/>
                <w:szCs w:val="22"/>
              </w:rPr>
              <w:br/>
              <w:t>(дополнительный 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428034,  Чувашская Республика, г. Чебоксары, ул. Пирогова,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428003, Чувашская Республика, г. Чебоксары, ул. Ярославская, д. 56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656011, г. Барнаул, ул. Аносова, д. 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656011, г. Барнаул, ул. Аносова, д. 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656011, г. Барнаул, ул. Аносова, д. 6А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658820, г. Славгород, ул. Карла Маркса, д. 136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159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658087, г. Новоалтайск, ул. Восточная,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659300, г. Бийск, ул. Льва Толстого, д. 141/1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658224, г. Рубцовск, ул. Ленина, д. 60А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656031, г. Барнаул, ул. Крупской, д. 97Д</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350033, г. Краснодар, ул. Ставропольская, д. 82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350033, г. Краснодар, ул. Ставропольская, д. 82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350033, г. Краснодар, Угольный переулок, д. 10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353912, г. Новороссийск, ул. Видова,  д. 178А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353290, г. Горячий Ключ, ул. Кириченко,  д. 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353501, г. Темрюк, ул. Бувина, д. 280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353560, г. Славянск-на-Кубани, ул. Батарейная, д. 258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169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353680, г. Ейск, ул. Армавирская,  д. 45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352396, г. Кропоткин, микрорайон 1,  д. 40/1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353465, г. Геленджик, ул. Одесская, д. 2А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353743, ст. Ленинградская, ул. Набережная, д. 8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353860, г. Приморско-Ахтарск, ул. Тамаровского, д. 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352120, г. Тихорецк, ул. Меньшикова, д. 41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353204, ст. Динская, ул. Луначарского,   д. 65Б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353440, г. Анапа, ул. Красноармейская, д. 60А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354000, г. Сочи, ул. Кубанская, д. 15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353240, ст. Северская, ул. Ленина, д. 49Г</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179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352901, г. Армавир, ул. Карла Маркса,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352800, г. Туапсе, ул. Коммунистическая,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352430, г. Курганинск, ул. Матросова, д. 196А/2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350033, г. Краснодар, ул. Ставропольская, д. 82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356140, г. Изобильный, ул. Садовая, д. 60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356170,  село Донское, ул. 19 Съезда ВЛКСМ,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356030, село Красногвардейское , ул. Красная, д. 186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 УП3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356000, г.Новоалександровск, ул. Советская, д. 322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356630, г. Ипатово, ул. Гагарина, д. 67А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356720, село Дивное, ул. Советская, д. 39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356540, село Летняя Ставка, ул. Советская, д. 120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189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356530, г. Светлоград, ул. Ленина, д. 32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356420, г. Благодарный, ул. Комсомольская, д. 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356570, село Арзгир, ул. А.Матросова,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 УП3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356250, село Грачевка, ул. Ставропольская, д. 44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357300, г. Новопавловск, ул. Журавко,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357910, г. Зеленокумск, ул. Мира,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357850, ст. Курская, ул. Гагарина, д. 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356805, г. Буденновск, микрорайон 1, д. 36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357960, село Левокумское, ул. Карла Маркса, д. 146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356880, г. Нефтекумск, ул. Дзержинского,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199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357100, г. Невинномысск, ул. Степная,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357202, г. Минеральные Воды, ул. Пятигорская,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1 филиала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357400, г. Железноводск, ул. Семашко,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2 филиала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357342, г. Лермонтов, ул. Пятигорская,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357736, г. Кисловодск, ул. Боргустанская, д. 47А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357601, г. Ессентуки, ул. Пятигорская, д. 73А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357350, ст. Ессентукская, ул. Павлова, д. 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357501, г. Пятигорск, ул. Крайнего, д. 49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 355017,  г. Ставрополь, ул. Ленина, д. 217А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Филиал 11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357820, г. Георгиевск, ул. Октябрьская, д. 53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209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 УП1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356350, село Новоселицкое, площадь Ленина,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 УП2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356300, село Александровское, ул. Калинина, д. 37А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355002, г. Ставрополь, ул. 8 Марта,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Дополнительный городской офис ГУ - Архангельского РО ФСС РФ</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163071, г. Архангельск, ул. Тимме, д. 23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163072, г. Архангельск, проспект Обводный канал, д. 119</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Отдел работы со страхователями ГУ - Архангельского РО ФСС РФ</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164514, г. Северодвинск, проспект Морской, д. 16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163072, г. Архангельск, проспект Обводный канал, д. 119</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 ГУ - Архангельского РО ФСС РФ</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165300, г. Котлас, ул. Октябрьская, д. 37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163072, г. Архангельск, проспект Обводный канал, д. 119</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№77 регионального отделения</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414024, ул. Набережная Приволжского Затона, д. 25А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414040, г. Астрахань, ул. Академика Королёва, д. 46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 ДО Центральный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400066, г. Волгоград, ул. Донецкая, д. 16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 ДО Ворошиловский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400074, г. Волгоград, ул. Козловская, д. 39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 ДО Советский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400011,  г. Волгоград, ул. Логовская,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 ДО Красноармейский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400055, г. Волгоград, ул. имени Фадеева, д. 25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219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 ДО Дзержинский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400066, г. Волгоград, ул.Скосырева д. 6Б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 ДО Краснооктябрьский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400078, г. Волгоград, проспект Ленина, д. 100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 ДО Тракторозаводский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400006, г. Волгоград, ул. Дзержинского,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404130, г. Волжский, проспект Ленина,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403791, г. Жирновск, ул. Кирова,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403901, пгт. Новониколаевский, ул. Первомайская, д. 47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404354, г. Котельниково, ул. Ленина,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403342, г. Михайловка, ул. Республиканская, д. 28А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404143, рабочий поселок Средняя Ахтуба, ул. Свердлова, д. 26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403003, рабочий поселок Городище, ул. Промышленная, д. 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400066, г. Волгоград, ул. Донецкая,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229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РО (доп. 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305029, г. Курск, ул. Никитская, д. 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305029, г. Курск, ул. Никитская,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в г. Ельце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399774, г. Елец, ул. Костенко, д. 42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398059, г. Липецк, ул. 50 лет НЛМК, д. 35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Допофис РО г.Оренбург</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460001, г. Оренбург, ул. Донецкая, д. 4/2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460000, г. Оренбург, ул. Пушкинская, д. 16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Допофис РО г.Оренбург</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460040, г. Оренбург, ул. Алтайская, д. 12В</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460000, г. Оренбург, ул. Пушкинская, д. 16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по г.Бугуруслан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461630, г. Бугуруслан, ул. Революционная, д. 5/109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460000, г. Оренбург, ул. Пушкинская, д. 16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по г.Орск</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462420, г. Орск, проспект Ленина, д. 9А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460000, г. Оренбург, ул. Пушкинская, д. 16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по г.Заречный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442960, г. Заречный, ул. Комсомольская, д. 2А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440000, г. Пенза, ул. Московская, д. 19</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по гКаменка и Каменскому району</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442248, г. Каменка, ул. Баумана, д. 38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440000, г. Пенза, ул. Московская, д. 19</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по г.Кузнецк и Кузнецкому району</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442532, г. Кузнецк, ул. Стекловская, д. 100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440000, г. Пенза, ул. Московская, д. 19</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60</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 (УО В. Луки)</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182110, г. Великие Луки, Октябрьский проспект, д. 65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180017, г. Псков, ул. Кузнецкая, д. 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239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344022, г. Ростов-на-Дону, ул. Богатяновский Спуск, д. 27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344114, г. Ростов-на-Дону, ул. Беляева д. 22А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346720, г. Аксай, ул. Садовая , д. 12А, корпус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347253, г. Константиновск, ул. Маренова, д. 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346130, г. Миллерово, ул. Фрунзе,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347740, г. Зерноград, ул. Чкалова, д. 19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346882, г. Батайск, ул. Ленина, д. 170А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347510, поселок Орловский, ул. Пионерская, д. 72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346970, рабочий поселок Матвеев-Курган, ул. 1-й Пятилетки, д. 97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347000, г. Белая Калитва, ул. Энгельса, д. 25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346350, г. Красный Сулин, ул. Ленина, д. 7А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347360, г. Волгодонск, ул. Пионерская, д. 111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347923, г. Таганрог, ул. Инструментальная, д. 52/2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347810, г. Каменск-Шахтинский, ул. Карла Маркса, д. 42А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346429, г. Новочеркасск, ул. Александровская, д. 79/33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346782, г. Азов, ул. Кондаурова, д. 31Б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347630, г. Сальск, ул. Димитрова, д. 1В</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347460, поселок Зимовники, ул. Ленина, д. 99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346500, г. Шахты, ул. Ионова, д. 112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347880, г. Гуково, ул. Кооперативная,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347210, г. Морозовск, ул. Ленина, д. 159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344000, г. Ростов-на-Дону, ул. Красноармейская, д. 36/62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443023, г. Самара, переулок Карякина,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443004, г. Самара, ул. Калининградская, д. 52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443041, г. Самара, ул. Арцыбушевская, д. 42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443001, г. Самара, ул. Ленинская, д. 206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443011, г. Самара, ул. Финская, д. 96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445026, г. Тольятти, проспект Московский,  д. 31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445017, г. Тольятти, ул. Карла Маркса, д. 70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Филиала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445012, г. Тольятти, ул. Мурысева, д. 77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445359, г. Жигулевск, ул. Морквашинская, д. 55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269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446433, Самарская область, г. Кинель, переулок Милицейский,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446140, Самарская область, село Красноармейское, переулок Школьный,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446200, Самарская область, г. Новокуйбышевск, ул. Коммунистическая, д. 47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446306, Самарская область, г. Отрадный, ул. Советская, д. 94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446450, Самарская область, г. Похвистнево, ул. Васильева, д.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446540, Самарская область, с. Сергиевск, ул. Советская, д. 49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Филиала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446370, Самарская область, село Красный Яр, ул. Комсомольская, д. 84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446001, Самарская область, г. Сызрань, ул. Советская, д. 32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446100, Самарская область, г. Чапаевск, ул. Ленина, д. 34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443010, г. Самара, ул. Шостаковича, д. 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413100, г. Энгельс, ул. Пролетарская, д. 19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410012, г. Саратов, ул. Имени Е. И. Пугачева, д. 96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413864, г. Балаково, ул. Степная, д. 24А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410012, г. Саратов, ул. Имени Е. И. Пугачева, д. 96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412309, г. Балашов, ул. Карла Маркса, д. 21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410012, г. Саратов, ул. Имени Е. И. Пугачева, д. 96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2</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73</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Димитровградское РП</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433508, г. Димитровград, ул. Куйбышева, д. 210А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432000, г. Ульяновск, переулок Кузнецова,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169906, Республика Коми, г. Воркута, ул. Парковая, д. 31Б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167000, Республика Коми, г. Сыктывкар, ул. Ленина, д. 113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169600, Республика Коми,  г. Печора, Транспортный проезд,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167000, Республика Коми, г. Сыктывкар, ул. Ленина, д. 113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169300, Республика Коми, г. Ухта, ул. Бушуева,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167000, Республика Коми, г. Сыктывкар, ул. Ленина, д. 113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169200, Республика Коми, г. Емва, ул. Коммунистическая, д. 38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167000, Республика Коми, г. Сыктывкар, ул. Ленина, д. 113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168100, Республика Коми, село Визинга, ул. Первомайская, д. 17-16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167000, Республика Коми, г. Сыктывкар, ул. Ленина, д. 113</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в Алданском районе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678900, Республика Саха (Якутия), Алданский район, г. Алдан, ул. Дзержинского, д. 30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677027, Республика Саха (Якутия), г. Якутск, ул. Октябрьская, д. 15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660062, г. Красноярск, ул. Высотная, д. 2, стр. 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289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660062, г. Красноярск, ул. Высотная, д. 2, стр. 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663960, г. Заозерный, ул. Папанина, д. 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663600, г. Канск, ул. Кайтымская, д. 44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660049, г. Красноярск, ул. Карла Маркса, д. 8А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660001, г. Красноярск, ул. Копылова, д. 44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662162, г. Ачинск, 9-й микрорайон, д. 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663431, село Богучаны, ул. Ленина,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663180, г. Енисейск, ул. Бабкина, д. 19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662608, г. Минусинск, ул. Гоголя, д. 60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299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662315, г. Шарыпово, 3-й микрорайон, д. 4А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663319, г. Норильск, ул. Орджоникидзе, д. 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30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662910, п. Курагино, ул. Партизанская, д. 144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34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662200, г. Назарово, ул. 30 лет ВЛКСМ, д. 81А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53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662547, г. Лесосибирск, 9-й микрорайон, д. 1А-1Б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75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662971, г. Железногорск, ул. Парковая,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76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663690, г. Зеленогорск, ул. Строителей,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78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647000, г. Дудинка, ул. Советская, д. 41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91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663491, г. Кодинск, ул. Колесниченко, д. 4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660010, г. Красноярск, проспект имени газеты "Красноярский рабочий", д. 117</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692331, Приморский край, г. Арсеньев, ул. Островского, д. 10А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309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692760, Приморский край, г. Артем, ул. Кирова, д. 55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Филиала 2 г. Большой Камень</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692802, Приморский Край, г. Большой Камень, ул. Маслакова,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692904, Приморский край, г. Находка, ул. Школьная, д. 1А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692519, Приморский край, г. Уссурийск, ул. Ленина, д. 98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692031, Приморский край, г. Лесозаводск, ул. Калининская, д. 24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Филиала 7 г. Спасск-Дальний</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692245, Приморский край, г. Спасск-Дальний, ул. Советская, д. 64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692132, Приморский край, г. Дальнереченск, ул. Дальнеречеснкая, д. 67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692446, Приморский край, г. Дальнегорск, проспект 50-лет Октября, д. 89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Филиала 9 г. Кавалерово</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962413, Приморский край, п. Кавалерово, ул. Арсеньева, д. 96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690001, г. Владивосток, ул. Муравьева-Амурского, д. 1Б</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682645, Хабаровский край, г. Амурск, проспект Октябрьский,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680021, г. Хабаровск, ул. Ленинградская, д. 44</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319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680013, г. Хабаровск, ул. Ленинградская, д. 28В</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680021, г. Хабаровск, ул. Ленинградская, д. 44</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682800, Хабаровский край, г. Советская Гавань, ул. Ленина, д.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680021, г. Хабаровск, ул. Ленинградская, д. 44</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682460, Хабаровский край, г. Николаевск-на-Амуре, переулок Заводской, д. 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680021, г. Хабаровск, ул. Ленинградская, д. 44</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27</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681032, Хабаровский край,  г. Комсомольск-на-Амуре, проспект Мира, д. 52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680021, г. Хабаровск, ул. Ленинградская, д. 44</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 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664011, г. Иркутск, ул. Свердлова, д. 41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669001, Эхирит-Булагатский район, п. Усть-Ордынский, ул. Ленина, д. 40Б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665832, г. Ангарск, 96 квартал, д.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665726, г. Братск, ул. Депутатская, д. 38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 665003, г. Тайшет, ул. Автозаводская, д. 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665451, г. Усолье-Сибирское, ул. Менделеева, д. 65А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329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12 - Доп. 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665451, г. Усолье-Сибирское, ул. Молотовая, д. 28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12 - УП в  г. Черемхово</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665413, г. Черемхово, ул. Некрасова, д. 15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666784,  г. Усть-Кут, ул. Кирова д. 85А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666685, г. Усть-Илимск, ул. Энтузиастов, д. 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665265, г. Тулун,  ул. Горького,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 УП в г.Саянск</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666304, г. Саянск, микрорайон Олимпийский, д. 23А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664003, г. Иркутск, ул. Тимирязева, д. 35</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652470, г. Анжеро-Судженск, ул. Ленина, д. 32Б</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Филиал №2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652600, г. Белово, ул. Юности, д. 17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650066, г. Кемерово, проспект Ленина, д. 80А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652700, г. Киселёвск, ул. Ленина, д. 33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339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652515, г. Ленинск-Кузнецкий , ул. Пушкина, д. 21А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652150, г. Мариинск, ул. Ленина, д. 39В</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652877, г. Междуреченск, ул. Юности, д. 10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654007, г. Новокузнецк, ул. Орджоникидзе,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654005, г. Новокузнецк,  ул. Орджоникидзе,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653039, г. Прокопьевск,  ул. Ноградская д. 21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652992, г. Таштагол, ул. Поспелова, д. 5А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652800, г. Осинники, ул. Революции,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652055, г. Юрга, ул. Кирова,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650000, г. Кемерово, ул. Дзержинского, д. 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650066, г. Кемерово, проспект Ленина, д. 80А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349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Региональное отделение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183038, г. Мурманск, ул. Софьи Перовской, д. 25/26</w:t>
            </w:r>
            <w:r w:rsidRPr="003A7D12">
              <w:rPr>
                <w:color w:val="000000"/>
                <w:sz w:val="22"/>
                <w:szCs w:val="22"/>
              </w:rPr>
              <w:br/>
              <w:t>С 01.09.2018 переезд в новое здание по адресу г.Мурманск, ул.Ленина, 43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183052, г. Мурманск, Кольский проспект, д. 156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51</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184209, г. Апатиты, ул. Ферсмана, д. 26Д</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183052, г. Мурманск, Кольский проспект, д. 156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630001, г. Новосибирск, ул. Дуси Ковальчук, д. 61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630004, г.Новосибирск, Комсомольский проспект, д. 24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Доп. офис РО </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630004, г. Новосибирск, Комсомольский проспект, д. 24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630049, г. Новосибирск, Красный проспект, д. 220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630015, г. Новосибирск, ул. Королева, д. 35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4 Доп.офис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630051, г. Новосибирск, проспект Дзержинского, д. 67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630004, г. Новосибирск, Комсомольский проспект, д. 24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630090, г. Новосибирск, ул. Демакова, д. 27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359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630079, г. Новосибирск, ул. Титова, д. 14А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9 Доп.офис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630048, г. Новосибирск, ул. Немировича Данченко, д. 167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633010, г. Бердск, ул. Ленина, д. 33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633340, Болотнинский район, г. Болотное, ул. Комарова, д. 44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12 УП Тогучин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633456, Тогучинский район, г. Тогучин, ул. Комсомольская, д. 21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633209, Искитимский район, г. Искитим, ул. Пушкина, д. 39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632868, Карасукский район, г. Карасук, ул. Октябрьская,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632640, Коченевский район, пгт. Коченево, ул. Советская, д. 32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632902, Краснозерский район, пгт. Краснозерское, ул. Советская, д. 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 УП Ордынское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633261, Ордынский район, пгт. Ордынское, ул. Ленина, д. 19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369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632385, Куйбышевский район, г. Куйбышев, квартал 8, д. 11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19 Доп.офис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632387, г. Куйбышев, ул. Карла Либкнехта,  д. 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21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630049, г. Новосибирск, Красный проспект, д. 220/5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23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632125, Татарский район, г. Татарск, ул. Ленина, д. 96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 24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633520, Черепановский район, г. Черепаново, ул. Кирова, д. 2А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630004, г. Новосибирск, ул. Сибирская, д. 54/1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646104, г. Называевск, ул. Кирова, д. 42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646400, Омская область, рабочий поселок Саргатское, ул. Октябрьская, д.  34А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646530, Омская область, г. Тара, ул. Спасская, д. 47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646600, Омская область, рабочий поселок Горьковское, ул. Красный путь, д. 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646880, Омская область, село Азово, ул. Советская, д. 60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379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646830, Омская область, рабочий поселок Нововаршавка, ул. Красноармейская, д. 2А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646900, Омская область, г. Калачинск, ул. Петра Ильичева, д. 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644010, г. Омск, ул. Пушкина, д. 67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644001, г. Омск, ул. 20 лет РККА, д. 13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644010, г. Омск, ул. Пушкина, д. 67, стр. 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619000, г. Кудымкар, ул. Калинина, д. 20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614010, г. Пермь, ул. Клары Цеткин, д. 10А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 3 (УП Березняковское)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6178417, г. Березники, ул. Веры Бирюковой, д. 7</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614010, г. Пермь, ул. Клары Цеткин, д. 10А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59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№40 (Чайковское)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617763, г. Чайковский, ул. Мира, д. 8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614010, г. Пермь, ул. Клары Цеткин, д. 10А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65</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694490, Сахалинская область, г. Оха, Карла Маркса,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 xml:space="preserve">693020, г. Южно-Сахалинск, ул. Ленина, д. 69А   </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624930, г. Карпинск, ул. Мира, д. 63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623851, г. Ирбит, ул. Советская, д. 93 </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389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622022, г.Нижний Тагил, ул. Выйская, д. 70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623103, г. Первоуральск, проспек Ильича, д. 13А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623406, г. Каменск-Уральский, ул. Уральская, д. 43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филиала №5 г.Асбест</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624261, г. Асбест, ул. Уральская, д. 81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620028, г. Екатеринбург, ул. Долорес Ибаррури,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3</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2</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620028, г. Екатеринбург, ул. Долорес Ибаррури,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13 (УП)</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620100, г. Екатеринбург, ул. Буторина, д. 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620144, г. Екатеринбург, ул. Айвазовского, д. 53А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622022, г. Нижний Тагил, ул. Выйская, д. 70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66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624981, г. Серов, ул. Луначарского, д. 91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620004, г. Екатеринбург, ул. Малышева, д. 101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399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625032, г. Тюмень, ул. Баумана, д. 29</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625001, г. Тюмень, ул. Ирбитская,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626150, г. Тобольск, 10 микрорайон, д. 23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625001, г. Тюмень, ул. Ирбитская,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72</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627750, Тюменская область, г. Ишим, ул. Пономарева, д. 24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625001, г. Тюмень, ул. Ирбитская, д. 16</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ГУ-Челябинское РО</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454090, г. Челябинск, ул. Ленина, д. 31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454090, г. Челябинск, ул. Ленина, д. 31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454048, г. Челябинск, ул. Тарасова, д. 52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454084, г. Челябинск, ул. Кирова, д. 1А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 (доп.офис)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454092, г. Челябинск, ул. Воровского, д. 23А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455036, г. Магнитогорск, ул. Советской Армии, д. 13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 (доп.офис)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455017, г. Магнитогорск, ул. Крылова, д. 26</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409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456208, г. Златоуст, ул. Полетаева, д. 25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Ашинский район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456010, г. Аша, ул. 40-летия Победы, д. 21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Саткинский район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456912, г.Сатка, ул. 50 лет ВЛКСМ,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6</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456618, г. Копейск, ул. Борьбы,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Сосновский район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456510, Челябинская область, село Долгодеревенское, ул. Свердловская, д. 1Е</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456300, г. Миасс, ул. Лихачева, д. 23А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 (доп.офис)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456300, г. Миасс, ул. Романенко, д. 50А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Чебаркульский район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456440, г. Чебаркуль, ул. Советская, д. 12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8</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457357, г. Карталы, ул. Ленина,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456870, г. Кыштым, ул. Ленина, д. 15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419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9 (доп.помещение)</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457357, г. Карталы, ул. Ленина, д. 5</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г.Озерск</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456783, г. Озерск, ул. Бажова,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keepNext/>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457040, г. Южноуральск, ул. Космонавтов, д. 10</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10 (доп. Офис)</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457040, г. Южноуральск, ул. Спортивная, д. 23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423</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74</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УП г.Троицк и Троицкий район</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457100, г. Троицк, ул. Гагарина, д. 38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454091, г. Челябинск, ул. Цвиллинга, д. 22</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1</w:t>
            </w:r>
          </w:p>
        </w:tc>
        <w:tc>
          <w:tcPr>
            <w:tcW w:w="905" w:type="pct"/>
            <w:noWrap/>
            <w:hideMark/>
          </w:tcPr>
          <w:p w:rsidR="00F60641" w:rsidRPr="003A7D12" w:rsidRDefault="00F60641" w:rsidP="00C8713B">
            <w:pPr>
              <w:tabs>
                <w:tab w:val="left" w:pos="142"/>
              </w:tabs>
              <w:spacing w:before="60" w:after="60"/>
              <w:rPr>
                <w:color w:val="000000"/>
                <w:sz w:val="22"/>
                <w:szCs w:val="22"/>
                <w:lang w:val="en-US"/>
              </w:rPr>
            </w:pPr>
            <w:r w:rsidRPr="003A7D12">
              <w:rPr>
                <w:color w:val="000000"/>
                <w:sz w:val="22"/>
                <w:szCs w:val="22"/>
              </w:rPr>
              <w:t>ПАК</w:t>
            </w:r>
            <w:r w:rsidRPr="003A7D12">
              <w:rPr>
                <w:color w:val="000000"/>
                <w:sz w:val="22"/>
                <w:szCs w:val="22"/>
                <w:lang w:val="en-US"/>
              </w:rPr>
              <w:t xml:space="preserve"> ViPNet Coordinator HW100 C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 C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424</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628602, г. Нижневартовск, ул. Мусы Джалиля, д. 18</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628011/628012, г. Ханты-Мансийск, ул. Дзержинского,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425</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628416, г. Сургут, ул. Ленина, д. 43</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628011/628012, г. Ханты-Мансийск, ул. Дзержинского,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426</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628303, г. Нефтеюганск, 10-й микрорайон, д. 22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628011/628012, г. Ханты-Мансийск, ул. Дзержинского,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427</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4</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628240, г. Советский, ул. Макаренко, д. 10А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628011/628012, г. Ханты-Мансийск, ул. Дзержинского,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428</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5</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628671, г. Лангепас, ул. Солнечная, д. 10А</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628011/628012, г. Ханты-Мансийск, ул. Дзержинского,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429</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86</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7</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628181, г. Нягань, 2 микрорайон, д. 14</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628011/628012, г. Ханты-Мансийск, ул. Дзержинского, д. 31</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430</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1</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629307, г. Новый Уренгой, ул. Индустриальная, д. 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629002, г. Салехард, ул. Республики, д. 117А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431</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2</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629810, г. Ноябрьск, ул. Изыскателей, д. 41</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629002, г. Салехард, ул. Республики, д. 117А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trHeight w:val="300"/>
        </w:trPr>
        <w:tc>
          <w:tcPr>
            <w:tcW w:w="250"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432</w:t>
            </w:r>
          </w:p>
        </w:tc>
        <w:tc>
          <w:tcPr>
            <w:tcW w:w="374" w:type="pc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89</w:t>
            </w:r>
          </w:p>
        </w:tc>
        <w:tc>
          <w:tcPr>
            <w:tcW w:w="557"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Филиал 3</w:t>
            </w:r>
          </w:p>
        </w:tc>
        <w:tc>
          <w:tcPr>
            <w:tcW w:w="685"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629736, г. Надым, ул. Комсомольская, д. 22</w:t>
            </w:r>
          </w:p>
        </w:tc>
        <w:tc>
          <w:tcPr>
            <w:tcW w:w="878" w:type="pc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629002, г. Салехард, ул. Республики, д. 117А</w:t>
            </w:r>
          </w:p>
        </w:tc>
        <w:tc>
          <w:tcPr>
            <w:tcW w:w="522" w:type="pc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Комплект СКЗИ типа 2</w:t>
            </w:r>
          </w:p>
        </w:tc>
        <w:tc>
          <w:tcPr>
            <w:tcW w:w="905" w:type="pct"/>
            <w:noWrap/>
            <w:hideMark/>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ПАК ViPNet Coordinator HW1000 4.x</w:t>
            </w:r>
          </w:p>
          <w:p w:rsidR="00F60641" w:rsidRPr="003A7D12" w:rsidRDefault="00F60641" w:rsidP="00C8713B">
            <w:pPr>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ПАК ViPNet Coordinator HW1000 4.x на срок 1 год, уровень - Расширенный</w:t>
            </w:r>
          </w:p>
        </w:tc>
        <w:tc>
          <w:tcPr>
            <w:tcW w:w="396" w:type="pct"/>
            <w:noWrap/>
            <w:hideMark/>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1</w:t>
            </w:r>
          </w:p>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1</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vMerge w:val="restar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433</w:t>
            </w:r>
          </w:p>
        </w:tc>
        <w:tc>
          <w:tcPr>
            <w:tcW w:w="374" w:type="pct"/>
            <w:vMerge w:val="restart"/>
            <w:noWrap/>
            <w:hideMark/>
          </w:tcPr>
          <w:p w:rsidR="00F60641" w:rsidRPr="003A7D12" w:rsidRDefault="00F60641" w:rsidP="0035564E">
            <w:pPr>
              <w:tabs>
                <w:tab w:val="left" w:pos="142"/>
              </w:tabs>
              <w:spacing w:before="60" w:after="60"/>
              <w:jc w:val="center"/>
              <w:rPr>
                <w:color w:val="000000"/>
                <w:sz w:val="22"/>
                <w:szCs w:val="22"/>
              </w:rPr>
            </w:pPr>
            <w:r w:rsidRPr="003A7D12">
              <w:rPr>
                <w:color w:val="000000"/>
                <w:sz w:val="22"/>
                <w:szCs w:val="22"/>
              </w:rPr>
              <w:t>3</w:t>
            </w:r>
          </w:p>
        </w:tc>
        <w:tc>
          <w:tcPr>
            <w:tcW w:w="433" w:type="pct"/>
            <w:vMerge w:val="restart"/>
            <w:noWrap/>
            <w:hideMark/>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ЦА</w:t>
            </w:r>
          </w:p>
        </w:tc>
        <w:tc>
          <w:tcPr>
            <w:tcW w:w="557" w:type="pct"/>
            <w:vMerge w:val="restar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Центральный Аппарат</w:t>
            </w:r>
          </w:p>
        </w:tc>
        <w:tc>
          <w:tcPr>
            <w:tcW w:w="685" w:type="pct"/>
            <w:vMerge w:val="restart"/>
            <w:noWrap/>
            <w:hideMark/>
          </w:tcPr>
          <w:p w:rsidR="00F60641" w:rsidRPr="003A7D12" w:rsidRDefault="00F60641" w:rsidP="00C8713B">
            <w:pPr>
              <w:tabs>
                <w:tab w:val="left" w:pos="142"/>
              </w:tabs>
              <w:spacing w:before="60" w:after="60"/>
              <w:rPr>
                <w:color w:val="000000"/>
                <w:sz w:val="22"/>
                <w:szCs w:val="22"/>
              </w:rPr>
            </w:pPr>
            <w:r w:rsidRPr="003A7D12">
              <w:rPr>
                <w:color w:val="000000"/>
                <w:sz w:val="22"/>
                <w:szCs w:val="22"/>
              </w:rPr>
              <w:t>107078, г. Москва, Орликов переулок, д. 3А</w:t>
            </w:r>
          </w:p>
        </w:tc>
        <w:tc>
          <w:tcPr>
            <w:tcW w:w="878" w:type="pct"/>
            <w:vMerge w:val="restart"/>
            <w:noWrap/>
            <w:hideMark/>
          </w:tcPr>
          <w:p w:rsidR="00F60641" w:rsidRPr="003A7D12" w:rsidRDefault="00F60641" w:rsidP="00C8713B">
            <w:pPr>
              <w:tabs>
                <w:tab w:val="left" w:pos="142"/>
              </w:tabs>
              <w:spacing w:before="60" w:after="60"/>
              <w:ind w:hanging="14"/>
              <w:rPr>
                <w:color w:val="000000"/>
                <w:sz w:val="22"/>
                <w:szCs w:val="22"/>
              </w:rPr>
            </w:pPr>
            <w:r w:rsidRPr="003A7D12">
              <w:rPr>
                <w:color w:val="000000"/>
                <w:sz w:val="22"/>
                <w:szCs w:val="22"/>
              </w:rPr>
              <w:t>107078, г. Москва, Орликов переулок, д. 3А</w:t>
            </w:r>
          </w:p>
        </w:tc>
        <w:tc>
          <w:tcPr>
            <w:tcW w:w="522" w:type="pct"/>
            <w:vMerge w:val="restart"/>
            <w:noWrap/>
            <w:hideMark/>
          </w:tcPr>
          <w:p w:rsidR="00F60641" w:rsidRPr="003A7D12" w:rsidRDefault="00F60641" w:rsidP="00C8713B">
            <w:pPr>
              <w:tabs>
                <w:tab w:val="left" w:pos="142"/>
              </w:tabs>
              <w:spacing w:before="60" w:after="60"/>
              <w:rPr>
                <w:color w:val="000000"/>
                <w:sz w:val="22"/>
                <w:szCs w:val="22"/>
              </w:rPr>
            </w:pPr>
            <w:r w:rsidRPr="003A7D12">
              <w:rPr>
                <w:lang w:eastAsia="ar-SA"/>
              </w:rPr>
              <w:t>Комплект программных средств ViPNet StateWatcher</w:t>
            </w:r>
          </w:p>
        </w:tc>
        <w:tc>
          <w:tcPr>
            <w:tcW w:w="905" w:type="pct"/>
            <w:noWrap/>
            <w:vAlign w:val="center"/>
          </w:tcPr>
          <w:p w:rsidR="00F60641" w:rsidRPr="003A7D12" w:rsidRDefault="00F60641" w:rsidP="00C8713B">
            <w:pPr>
              <w:tabs>
                <w:tab w:val="left" w:pos="142"/>
              </w:tabs>
              <w:spacing w:before="60" w:after="60"/>
              <w:rPr>
                <w:color w:val="000000"/>
                <w:sz w:val="22"/>
                <w:szCs w:val="22"/>
              </w:rPr>
            </w:pPr>
            <w:r w:rsidRPr="003A7D12">
              <w:rPr>
                <w:color w:val="000000"/>
                <w:sz w:val="22"/>
                <w:szCs w:val="22"/>
              </w:rPr>
              <w:t>Передача права на расширение функционала ПО ViPNet StateWatcher на 1 узел мониторинга</w:t>
            </w:r>
          </w:p>
        </w:tc>
        <w:tc>
          <w:tcPr>
            <w:tcW w:w="396" w:type="pct"/>
            <w:noWrap/>
            <w:vAlign w:val="center"/>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88</w:t>
            </w:r>
          </w:p>
        </w:tc>
      </w:tr>
      <w:tr w:rsidR="00C80D30" w:rsidRPr="003A7D12" w:rsidTr="00C80D30">
        <w:tblPrEx>
          <w:tblLook w:val="04A0" w:firstRow="1" w:lastRow="0" w:firstColumn="1" w:lastColumn="0" w:noHBand="0" w:noVBand="1"/>
        </w:tblPrEx>
        <w:trPr>
          <w:trHeight w:val="300"/>
        </w:trPr>
        <w:tc>
          <w:tcPr>
            <w:tcW w:w="250" w:type="pct"/>
            <w:vMerge/>
            <w:noWrap/>
          </w:tcPr>
          <w:p w:rsidR="00F60641" w:rsidRPr="003A7D12" w:rsidRDefault="00F60641" w:rsidP="00C8713B">
            <w:pPr>
              <w:tabs>
                <w:tab w:val="left" w:pos="142"/>
              </w:tabs>
              <w:spacing w:before="60" w:after="60"/>
              <w:jc w:val="center"/>
              <w:rPr>
                <w:color w:val="000000"/>
                <w:sz w:val="22"/>
                <w:szCs w:val="22"/>
              </w:rPr>
            </w:pPr>
          </w:p>
        </w:tc>
        <w:tc>
          <w:tcPr>
            <w:tcW w:w="374" w:type="pct"/>
            <w:vMerge/>
            <w:noWrap/>
          </w:tcPr>
          <w:p w:rsidR="00F60641" w:rsidRPr="003A7D12" w:rsidRDefault="00F60641" w:rsidP="0035564E">
            <w:pPr>
              <w:tabs>
                <w:tab w:val="left" w:pos="142"/>
              </w:tabs>
              <w:spacing w:before="60" w:after="60"/>
              <w:jc w:val="center"/>
              <w:rPr>
                <w:color w:val="000000"/>
                <w:sz w:val="22"/>
                <w:szCs w:val="22"/>
              </w:rPr>
            </w:pPr>
          </w:p>
        </w:tc>
        <w:tc>
          <w:tcPr>
            <w:tcW w:w="433" w:type="pct"/>
            <w:vMerge/>
            <w:noWrap/>
          </w:tcPr>
          <w:p w:rsidR="00F60641" w:rsidRPr="003A7D12" w:rsidRDefault="00F60641" w:rsidP="00C8713B">
            <w:pPr>
              <w:tabs>
                <w:tab w:val="left" w:pos="142"/>
              </w:tabs>
              <w:spacing w:before="60" w:after="60"/>
              <w:jc w:val="center"/>
              <w:rPr>
                <w:color w:val="000000"/>
                <w:sz w:val="22"/>
                <w:szCs w:val="22"/>
              </w:rPr>
            </w:pPr>
          </w:p>
        </w:tc>
        <w:tc>
          <w:tcPr>
            <w:tcW w:w="557" w:type="pct"/>
            <w:vMerge/>
            <w:noWrap/>
          </w:tcPr>
          <w:p w:rsidR="00F60641" w:rsidRPr="003A7D12" w:rsidRDefault="00F60641" w:rsidP="00C8713B">
            <w:pPr>
              <w:tabs>
                <w:tab w:val="left" w:pos="142"/>
              </w:tabs>
              <w:spacing w:before="60" w:after="60"/>
              <w:rPr>
                <w:color w:val="000000"/>
                <w:sz w:val="22"/>
                <w:szCs w:val="22"/>
              </w:rPr>
            </w:pPr>
          </w:p>
        </w:tc>
        <w:tc>
          <w:tcPr>
            <w:tcW w:w="685" w:type="pct"/>
            <w:vMerge/>
            <w:noWrap/>
          </w:tcPr>
          <w:p w:rsidR="00F60641" w:rsidRPr="003A7D12" w:rsidRDefault="00F60641" w:rsidP="00C8713B">
            <w:pPr>
              <w:tabs>
                <w:tab w:val="left" w:pos="142"/>
              </w:tabs>
              <w:spacing w:before="60" w:after="60"/>
              <w:rPr>
                <w:color w:val="000000"/>
                <w:sz w:val="22"/>
                <w:szCs w:val="22"/>
              </w:rPr>
            </w:pPr>
          </w:p>
        </w:tc>
        <w:tc>
          <w:tcPr>
            <w:tcW w:w="878" w:type="pct"/>
            <w:vMerge/>
            <w:noWrap/>
          </w:tcPr>
          <w:p w:rsidR="00F60641" w:rsidRPr="003A7D12" w:rsidRDefault="00F60641" w:rsidP="00C8713B">
            <w:pPr>
              <w:tabs>
                <w:tab w:val="left" w:pos="142"/>
              </w:tabs>
              <w:spacing w:before="60" w:after="60"/>
              <w:ind w:hanging="14"/>
              <w:rPr>
                <w:color w:val="000000"/>
                <w:sz w:val="22"/>
                <w:szCs w:val="22"/>
              </w:rPr>
            </w:pPr>
          </w:p>
        </w:tc>
        <w:tc>
          <w:tcPr>
            <w:tcW w:w="522" w:type="pct"/>
            <w:vMerge/>
            <w:noWrap/>
          </w:tcPr>
          <w:p w:rsidR="00F60641" w:rsidRPr="003A7D12" w:rsidRDefault="00F60641" w:rsidP="00C8713B">
            <w:pPr>
              <w:tabs>
                <w:tab w:val="left" w:pos="142"/>
              </w:tabs>
              <w:spacing w:before="60" w:after="60"/>
              <w:rPr>
                <w:color w:val="000000"/>
                <w:sz w:val="22"/>
                <w:szCs w:val="22"/>
              </w:rPr>
            </w:pPr>
          </w:p>
        </w:tc>
        <w:tc>
          <w:tcPr>
            <w:tcW w:w="905" w:type="pct"/>
            <w:noWrap/>
            <w:vAlign w:val="center"/>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Передача права на расширение функционала ПО ViPNet StateWatcher на 1 узел мониторинга</w:t>
            </w:r>
          </w:p>
        </w:tc>
        <w:tc>
          <w:tcPr>
            <w:tcW w:w="396" w:type="pct"/>
            <w:noWrap/>
            <w:vAlign w:val="center"/>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812</w:t>
            </w:r>
          </w:p>
        </w:tc>
      </w:tr>
      <w:tr w:rsidR="00C80D30" w:rsidRPr="003A7D12" w:rsidTr="00C80D3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00"/>
        </w:trPr>
        <w:tc>
          <w:tcPr>
            <w:tcW w:w="250" w:type="pct"/>
            <w:vMerge/>
            <w:noWrap/>
          </w:tcPr>
          <w:p w:rsidR="00F60641" w:rsidRPr="003A7D12" w:rsidRDefault="00F60641" w:rsidP="00C8713B">
            <w:pPr>
              <w:tabs>
                <w:tab w:val="left" w:pos="142"/>
              </w:tabs>
              <w:spacing w:before="60" w:after="60"/>
              <w:jc w:val="center"/>
              <w:rPr>
                <w:color w:val="000000"/>
                <w:sz w:val="22"/>
                <w:szCs w:val="22"/>
              </w:rPr>
            </w:pPr>
          </w:p>
        </w:tc>
        <w:tc>
          <w:tcPr>
            <w:tcW w:w="374" w:type="pct"/>
            <w:vMerge/>
            <w:noWrap/>
          </w:tcPr>
          <w:p w:rsidR="00F60641" w:rsidRPr="003A7D12" w:rsidRDefault="00F60641" w:rsidP="0035564E">
            <w:pPr>
              <w:tabs>
                <w:tab w:val="left" w:pos="142"/>
              </w:tabs>
              <w:spacing w:before="60" w:after="60"/>
              <w:jc w:val="center"/>
              <w:rPr>
                <w:color w:val="000000"/>
                <w:sz w:val="22"/>
                <w:szCs w:val="22"/>
              </w:rPr>
            </w:pPr>
          </w:p>
        </w:tc>
        <w:tc>
          <w:tcPr>
            <w:tcW w:w="433" w:type="pct"/>
            <w:vMerge/>
            <w:noWrap/>
          </w:tcPr>
          <w:p w:rsidR="00F60641" w:rsidRPr="003A7D12" w:rsidRDefault="00F60641" w:rsidP="00C8713B">
            <w:pPr>
              <w:tabs>
                <w:tab w:val="left" w:pos="142"/>
              </w:tabs>
              <w:spacing w:before="60" w:after="60"/>
              <w:jc w:val="center"/>
              <w:rPr>
                <w:color w:val="000000"/>
                <w:sz w:val="22"/>
                <w:szCs w:val="22"/>
              </w:rPr>
            </w:pPr>
          </w:p>
        </w:tc>
        <w:tc>
          <w:tcPr>
            <w:tcW w:w="557" w:type="pct"/>
            <w:vMerge/>
            <w:noWrap/>
          </w:tcPr>
          <w:p w:rsidR="00F60641" w:rsidRPr="003A7D12" w:rsidRDefault="00F60641" w:rsidP="00C8713B">
            <w:pPr>
              <w:tabs>
                <w:tab w:val="left" w:pos="142"/>
              </w:tabs>
              <w:spacing w:before="60" w:after="60"/>
              <w:rPr>
                <w:color w:val="000000"/>
                <w:sz w:val="22"/>
                <w:szCs w:val="22"/>
              </w:rPr>
            </w:pPr>
          </w:p>
        </w:tc>
        <w:tc>
          <w:tcPr>
            <w:tcW w:w="685" w:type="pct"/>
            <w:vMerge/>
            <w:noWrap/>
          </w:tcPr>
          <w:p w:rsidR="00F60641" w:rsidRPr="003A7D12" w:rsidRDefault="00F60641" w:rsidP="00C8713B">
            <w:pPr>
              <w:tabs>
                <w:tab w:val="left" w:pos="142"/>
              </w:tabs>
              <w:spacing w:before="60" w:after="60"/>
              <w:rPr>
                <w:color w:val="000000"/>
                <w:sz w:val="22"/>
                <w:szCs w:val="22"/>
              </w:rPr>
            </w:pPr>
          </w:p>
        </w:tc>
        <w:tc>
          <w:tcPr>
            <w:tcW w:w="878" w:type="pct"/>
            <w:vMerge/>
            <w:noWrap/>
          </w:tcPr>
          <w:p w:rsidR="00F60641" w:rsidRPr="003A7D12" w:rsidRDefault="00F60641" w:rsidP="00C8713B">
            <w:pPr>
              <w:tabs>
                <w:tab w:val="left" w:pos="142"/>
              </w:tabs>
              <w:spacing w:before="60" w:after="60"/>
              <w:ind w:hanging="14"/>
              <w:rPr>
                <w:color w:val="000000"/>
                <w:sz w:val="22"/>
                <w:szCs w:val="22"/>
              </w:rPr>
            </w:pPr>
          </w:p>
        </w:tc>
        <w:tc>
          <w:tcPr>
            <w:tcW w:w="522" w:type="pct"/>
            <w:vMerge/>
            <w:noWrap/>
          </w:tcPr>
          <w:p w:rsidR="00F60641" w:rsidRPr="003A7D12" w:rsidRDefault="00F60641" w:rsidP="00C8713B">
            <w:pPr>
              <w:tabs>
                <w:tab w:val="left" w:pos="142"/>
              </w:tabs>
              <w:spacing w:before="60" w:after="60"/>
              <w:rPr>
                <w:color w:val="000000"/>
                <w:sz w:val="22"/>
                <w:szCs w:val="22"/>
              </w:rPr>
            </w:pPr>
          </w:p>
        </w:tc>
        <w:tc>
          <w:tcPr>
            <w:tcW w:w="905" w:type="pct"/>
            <w:tcBorders>
              <w:bottom w:val="single" w:sz="4" w:space="0" w:color="auto"/>
            </w:tcBorders>
            <w:noWrap/>
            <w:vAlign w:val="center"/>
          </w:tcPr>
          <w:p w:rsidR="00F60641" w:rsidRPr="003A7D12" w:rsidRDefault="00F60641" w:rsidP="00C8713B">
            <w:pPr>
              <w:tabs>
                <w:tab w:val="left" w:pos="142"/>
              </w:tabs>
              <w:spacing w:before="60" w:after="60"/>
              <w:rPr>
                <w:color w:val="000000"/>
                <w:sz w:val="22"/>
                <w:szCs w:val="22"/>
              </w:rPr>
            </w:pPr>
            <w:r w:rsidRPr="003A7D12">
              <w:rPr>
                <w:color w:val="000000"/>
                <w:sz w:val="22"/>
                <w:szCs w:val="22"/>
              </w:rPr>
              <w:t xml:space="preserve">Сертификат активации сервиса совместной технической поддержки </w:t>
            </w:r>
          </w:p>
        </w:tc>
        <w:tc>
          <w:tcPr>
            <w:tcW w:w="396" w:type="pct"/>
            <w:tcBorders>
              <w:bottom w:val="single" w:sz="4" w:space="0" w:color="auto"/>
            </w:tcBorders>
            <w:noWrap/>
            <w:vAlign w:val="center"/>
          </w:tcPr>
          <w:p w:rsidR="00F60641" w:rsidRPr="003A7D12" w:rsidRDefault="00F60641" w:rsidP="00C8713B">
            <w:pPr>
              <w:tabs>
                <w:tab w:val="left" w:pos="142"/>
              </w:tabs>
              <w:spacing w:before="60" w:after="60"/>
              <w:jc w:val="center"/>
              <w:rPr>
                <w:color w:val="000000"/>
                <w:sz w:val="22"/>
                <w:szCs w:val="22"/>
              </w:rPr>
            </w:pPr>
            <w:r w:rsidRPr="003A7D12">
              <w:rPr>
                <w:color w:val="000000"/>
                <w:sz w:val="22"/>
                <w:szCs w:val="22"/>
              </w:rPr>
              <w:t>88</w:t>
            </w:r>
          </w:p>
        </w:tc>
      </w:tr>
      <w:tr w:rsidR="00C80D30" w:rsidRPr="003A7D12" w:rsidTr="00C80D30">
        <w:tblPrEx>
          <w:tblLook w:val="04A0" w:firstRow="1" w:lastRow="0" w:firstColumn="1" w:lastColumn="0" w:noHBand="0" w:noVBand="1"/>
        </w:tblPrEx>
        <w:trPr>
          <w:trHeight w:val="300"/>
        </w:trPr>
        <w:tc>
          <w:tcPr>
            <w:tcW w:w="250" w:type="pct"/>
            <w:vMerge/>
            <w:tcBorders>
              <w:bottom w:val="single" w:sz="4" w:space="0" w:color="auto"/>
            </w:tcBorders>
            <w:noWrap/>
          </w:tcPr>
          <w:p w:rsidR="00F60641" w:rsidRPr="003A7D12" w:rsidRDefault="00F60641" w:rsidP="00C8713B">
            <w:pPr>
              <w:tabs>
                <w:tab w:val="left" w:pos="142"/>
              </w:tabs>
              <w:spacing w:before="60" w:after="60"/>
              <w:jc w:val="center"/>
              <w:rPr>
                <w:color w:val="000000"/>
                <w:sz w:val="22"/>
                <w:szCs w:val="22"/>
              </w:rPr>
            </w:pPr>
          </w:p>
        </w:tc>
        <w:tc>
          <w:tcPr>
            <w:tcW w:w="374" w:type="pct"/>
            <w:vMerge/>
            <w:tcBorders>
              <w:bottom w:val="single" w:sz="4" w:space="0" w:color="auto"/>
            </w:tcBorders>
            <w:noWrap/>
          </w:tcPr>
          <w:p w:rsidR="00F60641" w:rsidRPr="003A7D12" w:rsidRDefault="00F60641" w:rsidP="0035564E">
            <w:pPr>
              <w:tabs>
                <w:tab w:val="left" w:pos="142"/>
              </w:tabs>
              <w:spacing w:before="60" w:after="60"/>
              <w:jc w:val="center"/>
              <w:rPr>
                <w:color w:val="000000"/>
                <w:sz w:val="22"/>
                <w:szCs w:val="22"/>
              </w:rPr>
            </w:pPr>
          </w:p>
        </w:tc>
        <w:tc>
          <w:tcPr>
            <w:tcW w:w="433" w:type="pct"/>
            <w:vMerge/>
            <w:tcBorders>
              <w:bottom w:val="single" w:sz="4" w:space="0" w:color="auto"/>
            </w:tcBorders>
            <w:noWrap/>
          </w:tcPr>
          <w:p w:rsidR="00F60641" w:rsidRPr="003A7D12" w:rsidRDefault="00F60641" w:rsidP="00C8713B">
            <w:pPr>
              <w:tabs>
                <w:tab w:val="left" w:pos="142"/>
              </w:tabs>
              <w:spacing w:before="60" w:after="60"/>
              <w:jc w:val="center"/>
              <w:rPr>
                <w:color w:val="000000"/>
                <w:sz w:val="22"/>
                <w:szCs w:val="22"/>
              </w:rPr>
            </w:pPr>
          </w:p>
        </w:tc>
        <w:tc>
          <w:tcPr>
            <w:tcW w:w="557" w:type="pct"/>
            <w:vMerge/>
            <w:tcBorders>
              <w:bottom w:val="single" w:sz="4" w:space="0" w:color="auto"/>
            </w:tcBorders>
            <w:noWrap/>
          </w:tcPr>
          <w:p w:rsidR="00F60641" w:rsidRPr="003A7D12" w:rsidRDefault="00F60641" w:rsidP="00C8713B">
            <w:pPr>
              <w:tabs>
                <w:tab w:val="left" w:pos="142"/>
              </w:tabs>
              <w:spacing w:before="60" w:after="60"/>
              <w:rPr>
                <w:color w:val="000000"/>
                <w:sz w:val="22"/>
                <w:szCs w:val="22"/>
              </w:rPr>
            </w:pPr>
          </w:p>
        </w:tc>
        <w:tc>
          <w:tcPr>
            <w:tcW w:w="685" w:type="pct"/>
            <w:vMerge/>
            <w:tcBorders>
              <w:bottom w:val="single" w:sz="4" w:space="0" w:color="auto"/>
            </w:tcBorders>
            <w:noWrap/>
          </w:tcPr>
          <w:p w:rsidR="00F60641" w:rsidRPr="003A7D12" w:rsidRDefault="00F60641" w:rsidP="00C8713B">
            <w:pPr>
              <w:tabs>
                <w:tab w:val="left" w:pos="142"/>
              </w:tabs>
              <w:spacing w:before="60" w:after="60"/>
              <w:rPr>
                <w:color w:val="000000"/>
                <w:sz w:val="22"/>
                <w:szCs w:val="22"/>
              </w:rPr>
            </w:pPr>
          </w:p>
        </w:tc>
        <w:tc>
          <w:tcPr>
            <w:tcW w:w="878" w:type="pct"/>
            <w:vMerge/>
            <w:tcBorders>
              <w:bottom w:val="single" w:sz="4" w:space="0" w:color="auto"/>
            </w:tcBorders>
            <w:noWrap/>
          </w:tcPr>
          <w:p w:rsidR="00F60641" w:rsidRPr="003A7D12" w:rsidRDefault="00F60641" w:rsidP="00C8713B">
            <w:pPr>
              <w:tabs>
                <w:tab w:val="left" w:pos="142"/>
              </w:tabs>
              <w:spacing w:before="60" w:after="60"/>
              <w:ind w:hanging="14"/>
              <w:rPr>
                <w:color w:val="000000"/>
                <w:sz w:val="22"/>
                <w:szCs w:val="22"/>
              </w:rPr>
            </w:pPr>
          </w:p>
        </w:tc>
        <w:tc>
          <w:tcPr>
            <w:tcW w:w="522" w:type="pct"/>
            <w:vMerge/>
            <w:tcBorders>
              <w:bottom w:val="single" w:sz="4" w:space="0" w:color="auto"/>
            </w:tcBorders>
            <w:noWrap/>
          </w:tcPr>
          <w:p w:rsidR="00F60641" w:rsidRPr="003A7D12" w:rsidRDefault="00F60641" w:rsidP="00C8713B">
            <w:pPr>
              <w:tabs>
                <w:tab w:val="left" w:pos="142"/>
              </w:tabs>
              <w:spacing w:before="60" w:after="60"/>
              <w:rPr>
                <w:color w:val="000000"/>
                <w:sz w:val="22"/>
                <w:szCs w:val="22"/>
              </w:rPr>
            </w:pPr>
          </w:p>
        </w:tc>
        <w:tc>
          <w:tcPr>
            <w:tcW w:w="905" w:type="pct"/>
            <w:tcBorders>
              <w:bottom w:val="single" w:sz="4" w:space="0" w:color="auto"/>
            </w:tcBorders>
            <w:noWrap/>
            <w:vAlign w:val="center"/>
          </w:tcPr>
          <w:p w:rsidR="00F60641" w:rsidRPr="003A7D12" w:rsidRDefault="00F60641" w:rsidP="00C8713B">
            <w:pPr>
              <w:keepNext/>
              <w:tabs>
                <w:tab w:val="left" w:pos="142"/>
              </w:tabs>
              <w:spacing w:before="60" w:after="60"/>
              <w:rPr>
                <w:color w:val="000000"/>
                <w:sz w:val="22"/>
                <w:szCs w:val="22"/>
              </w:rPr>
            </w:pPr>
            <w:r w:rsidRPr="003A7D12">
              <w:rPr>
                <w:color w:val="000000"/>
                <w:sz w:val="22"/>
                <w:szCs w:val="22"/>
              </w:rPr>
              <w:t>Сертификат активации сервиса совместной технической поддержки расширения ПО ViPNet StateWatcher на 1 узел мониторинга на срок 1 год, уровень - Расширенный</w:t>
            </w:r>
          </w:p>
        </w:tc>
        <w:tc>
          <w:tcPr>
            <w:tcW w:w="396" w:type="pct"/>
            <w:tcBorders>
              <w:bottom w:val="single" w:sz="4" w:space="0" w:color="auto"/>
            </w:tcBorders>
            <w:noWrap/>
            <w:vAlign w:val="center"/>
          </w:tcPr>
          <w:p w:rsidR="00F60641" w:rsidRPr="003A7D12" w:rsidRDefault="00F60641" w:rsidP="00C8713B">
            <w:pPr>
              <w:keepNext/>
              <w:tabs>
                <w:tab w:val="left" w:pos="142"/>
              </w:tabs>
              <w:spacing w:before="60" w:after="60"/>
              <w:jc w:val="center"/>
              <w:rPr>
                <w:color w:val="000000"/>
                <w:sz w:val="22"/>
                <w:szCs w:val="22"/>
              </w:rPr>
            </w:pPr>
            <w:r w:rsidRPr="003A7D12">
              <w:rPr>
                <w:color w:val="000000"/>
                <w:sz w:val="22"/>
                <w:szCs w:val="22"/>
              </w:rPr>
              <w:t>812</w:t>
            </w:r>
          </w:p>
        </w:tc>
      </w:tr>
    </w:tbl>
    <w:p w:rsidR="00F60641" w:rsidRPr="003A7D12" w:rsidRDefault="00F60641" w:rsidP="0024485D">
      <w:pPr>
        <w:tabs>
          <w:tab w:val="left" w:pos="142"/>
        </w:tabs>
        <w:spacing w:line="360" w:lineRule="atLeast"/>
        <w:ind w:firstLine="709"/>
        <w:jc w:val="both"/>
        <w:rPr>
          <w:sz w:val="22"/>
          <w:szCs w:val="22"/>
        </w:rPr>
      </w:pPr>
      <w:bookmarkStart w:id="29" w:name="_GoBack"/>
      <w:bookmarkEnd w:id="29"/>
    </w:p>
    <w:sectPr w:rsidR="00F60641" w:rsidRPr="003A7D12" w:rsidSect="00FF7E4F">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D30" w:rsidRDefault="00C80D30">
      <w:r>
        <w:separator/>
      </w:r>
    </w:p>
  </w:endnote>
  <w:endnote w:type="continuationSeparator" w:id="0">
    <w:p w:rsidR="00C80D30" w:rsidRDefault="00C8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ndale Mono">
    <w:altName w:val="Arial"/>
    <w:charset w:val="00"/>
    <w:family w:val="modern"/>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30" w:rsidRDefault="00C80D30">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30" w:rsidRDefault="00C80D30">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30" w:rsidRDefault="00C80D30">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D30" w:rsidRDefault="00C80D30">
      <w:r>
        <w:separator/>
      </w:r>
    </w:p>
  </w:footnote>
  <w:footnote w:type="continuationSeparator" w:id="0">
    <w:p w:rsidR="00C80D30" w:rsidRDefault="00C80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30" w:rsidRDefault="00C80D30" w:rsidP="00F60641">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80D30" w:rsidRDefault="00C80D30">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30" w:rsidRPr="00913D1F" w:rsidRDefault="00C80D30" w:rsidP="00F60641">
    <w:pPr>
      <w:pStyle w:val="afe"/>
      <w:framePr w:wrap="around" w:vAnchor="text" w:hAnchor="margin" w:xAlign="center" w:y="1"/>
      <w:rPr>
        <w:rStyle w:val="afd"/>
        <w:sz w:val="18"/>
        <w:szCs w:val="18"/>
      </w:rPr>
    </w:pPr>
    <w:r w:rsidRPr="00913D1F">
      <w:rPr>
        <w:rStyle w:val="afd"/>
        <w:sz w:val="18"/>
        <w:szCs w:val="18"/>
      </w:rPr>
      <w:fldChar w:fldCharType="begin"/>
    </w:r>
    <w:r w:rsidRPr="00913D1F">
      <w:rPr>
        <w:rStyle w:val="afd"/>
        <w:sz w:val="18"/>
        <w:szCs w:val="18"/>
      </w:rPr>
      <w:instrText xml:space="preserve">PAGE  </w:instrText>
    </w:r>
    <w:r w:rsidRPr="00913D1F">
      <w:rPr>
        <w:rStyle w:val="afd"/>
        <w:sz w:val="18"/>
        <w:szCs w:val="18"/>
      </w:rPr>
      <w:fldChar w:fldCharType="separate"/>
    </w:r>
    <w:r w:rsidR="00AA5F0C">
      <w:rPr>
        <w:rStyle w:val="afd"/>
        <w:noProof/>
        <w:sz w:val="18"/>
        <w:szCs w:val="18"/>
      </w:rPr>
      <w:t>243</w:t>
    </w:r>
    <w:r w:rsidRPr="00913D1F">
      <w:rPr>
        <w:rStyle w:val="afd"/>
        <w:sz w:val="18"/>
        <w:szCs w:val="18"/>
      </w:rPr>
      <w:fldChar w:fldCharType="end"/>
    </w:r>
  </w:p>
  <w:p w:rsidR="00C80D30" w:rsidRDefault="00C80D30" w:rsidP="00F60641">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30" w:rsidRDefault="00C80D30">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89"/>
    <w:multiLevelType w:val="singleLevel"/>
    <w:tmpl w:val="DA06D822"/>
    <w:styleLink w:val="1232"/>
    <w:lvl w:ilvl="0">
      <w:start w:val="1"/>
      <w:numFmt w:val="bullet"/>
      <w:lvlText w:val=""/>
      <w:lvlJc w:val="left"/>
      <w:pPr>
        <w:tabs>
          <w:tab w:val="num" w:pos="360"/>
        </w:tabs>
        <w:ind w:left="360" w:hanging="360"/>
      </w:pPr>
      <w:rPr>
        <w:rFonts w:ascii="Symbol" w:hAnsi="Symbol" w:hint="default"/>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05DE5357"/>
    <w:multiLevelType w:val="multilevel"/>
    <w:tmpl w:val="59E29EC0"/>
    <w:numStyleLink w:val="a"/>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8E441C3"/>
    <w:multiLevelType w:val="multilevel"/>
    <w:tmpl w:val="7E88BD40"/>
    <w:styleLink w:val="a1"/>
    <w:lvl w:ilvl="0">
      <w:start w:val="1"/>
      <w:numFmt w:val="bullet"/>
      <w:pStyle w:val="a2"/>
      <w:lvlText w:val="–"/>
      <w:lvlJc w:val="left"/>
      <w:pPr>
        <w:ind w:left="-141"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3BA77A7"/>
    <w:multiLevelType w:val="multilevel"/>
    <w:tmpl w:val="31841B36"/>
    <w:styleLink w:val="31"/>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2">
    <w:nsid w:val="19E802AB"/>
    <w:multiLevelType w:val="hybridMultilevel"/>
    <w:tmpl w:val="E0BAC638"/>
    <w:styleLink w:val="ArticleSection113"/>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BFB29FC"/>
    <w:multiLevelType w:val="multilevel"/>
    <w:tmpl w:val="0778FA34"/>
    <w:styleLink w:val="a5"/>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D5E4CBE"/>
    <w:multiLevelType w:val="multilevel"/>
    <w:tmpl w:val="09185F38"/>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9">
    <w:nsid w:val="20DA14F3"/>
    <w:multiLevelType w:val="hybridMultilevel"/>
    <w:tmpl w:val="D160D92E"/>
    <w:lvl w:ilvl="0" w:tplc="A5BCAC60">
      <w:start w:val="1"/>
      <w:numFmt w:val="bullet"/>
      <w:lvlText w:val=""/>
      <w:lvlJc w:val="left"/>
      <w:pPr>
        <w:ind w:left="1154"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40">
    <w:nsid w:val="21167805"/>
    <w:multiLevelType w:val="hybridMultilevel"/>
    <w:tmpl w:val="B2C4A14C"/>
    <w:lvl w:ilvl="0" w:tplc="8528E326">
      <w:start w:val="1"/>
      <w:numFmt w:val="bullet"/>
      <w:pStyle w:val="a7"/>
      <w:lvlText w:val=""/>
      <w:lvlJc w:val="left"/>
      <w:pPr>
        <w:ind w:left="1156" w:hanging="360"/>
      </w:pPr>
      <w:rPr>
        <w:rFonts w:ascii="Symbol" w:hAnsi="Symbol" w:hint="default"/>
        <w:lang w:val="ru-RU"/>
      </w:rPr>
    </w:lvl>
    <w:lvl w:ilvl="1" w:tplc="04190003">
      <w:start w:val="1"/>
      <w:numFmt w:val="bullet"/>
      <w:lvlText w:val="o"/>
      <w:lvlJc w:val="left"/>
      <w:pPr>
        <w:ind w:left="1544" w:hanging="360"/>
      </w:pPr>
      <w:rPr>
        <w:rFonts w:ascii="Courier New" w:hAnsi="Courier New" w:cs="Courier New" w:hint="default"/>
      </w:rPr>
    </w:lvl>
    <w:lvl w:ilvl="2" w:tplc="04190005">
      <w:start w:val="1"/>
      <w:numFmt w:val="bullet"/>
      <w:lvlText w:val=""/>
      <w:lvlJc w:val="left"/>
      <w:pPr>
        <w:ind w:left="2264" w:hanging="360"/>
      </w:pPr>
      <w:rPr>
        <w:rFonts w:ascii="Wingdings" w:hAnsi="Wingdings" w:hint="default"/>
      </w:rPr>
    </w:lvl>
    <w:lvl w:ilvl="3" w:tplc="04190001">
      <w:start w:val="1"/>
      <w:numFmt w:val="bullet"/>
      <w:lvlText w:val=""/>
      <w:lvlJc w:val="left"/>
      <w:pPr>
        <w:ind w:left="2984" w:hanging="360"/>
      </w:pPr>
      <w:rPr>
        <w:rFonts w:ascii="Symbol" w:hAnsi="Symbol" w:hint="default"/>
      </w:rPr>
    </w:lvl>
    <w:lvl w:ilvl="4" w:tplc="04190003">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1">
    <w:nsid w:val="221D5B44"/>
    <w:multiLevelType w:val="hybridMultilevel"/>
    <w:tmpl w:val="02A280D8"/>
    <w:lvl w:ilvl="0" w:tplc="438E287A">
      <w:start w:val="1"/>
      <w:numFmt w:val="bullet"/>
      <w:pStyle w:val="a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DB5263"/>
    <w:multiLevelType w:val="hybridMultilevel"/>
    <w:tmpl w:val="07F49BD2"/>
    <w:styleLink w:val="ArticleSection1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7">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3">
    <w:nsid w:val="3BFF7632"/>
    <w:multiLevelType w:val="multilevel"/>
    <w:tmpl w:val="E684DE72"/>
    <w:lvl w:ilvl="0">
      <w:numFmt w:val="decimal"/>
      <w:pStyle w:val="aa"/>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35727A"/>
    <w:multiLevelType w:val="multilevel"/>
    <w:tmpl w:val="59521A2E"/>
    <w:styleLink w:val="ab"/>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6">
    <w:nsid w:val="3CE738C8"/>
    <w:multiLevelType w:val="hybridMultilevel"/>
    <w:tmpl w:val="AF0A8A46"/>
    <w:lvl w:ilvl="0" w:tplc="1B4A28F0">
      <w:start w:val="1"/>
      <w:numFmt w:val="russianLower"/>
      <w:pStyle w:val="ac"/>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58">
    <w:nsid w:val="3EA7574B"/>
    <w:multiLevelType w:val="multilevel"/>
    <w:tmpl w:val="3D263AD6"/>
    <w:lvl w:ilvl="0">
      <w:start w:val="1"/>
      <w:numFmt w:val="decimal"/>
      <w:pStyle w:val="010"/>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d"/>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3F544A0D"/>
    <w:multiLevelType w:val="hybridMultilevel"/>
    <w:tmpl w:val="35BCBACE"/>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6">
    <w:nsid w:val="42493999"/>
    <w:multiLevelType w:val="multilevel"/>
    <w:tmpl w:val="FE4AFC3C"/>
    <w:styleLink w:val="13"/>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69">
    <w:nsid w:val="4833121B"/>
    <w:multiLevelType w:val="hybridMultilevel"/>
    <w:tmpl w:val="05E46A08"/>
    <w:lvl w:ilvl="0" w:tplc="27C2C9CA">
      <w:start w:val="1"/>
      <w:numFmt w:val="bullet"/>
      <w:pStyle w:val="ae"/>
      <w:lvlText w:val="-"/>
      <w:lvlJc w:val="left"/>
      <w:pPr>
        <w:ind w:left="36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0410F24"/>
    <w:multiLevelType w:val="multilevel"/>
    <w:tmpl w:val="79FAD7D2"/>
    <w:lvl w:ilvl="0">
      <w:start w:val="1"/>
      <w:numFmt w:val="decimal"/>
      <w:pStyle w:val="af"/>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5">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76">
    <w:nsid w:val="554177DC"/>
    <w:multiLevelType w:val="multilevel"/>
    <w:tmpl w:val="8E82BE5C"/>
    <w:styleLink w:val="af0"/>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8">
    <w:nsid w:val="57F048B1"/>
    <w:multiLevelType w:val="multilevel"/>
    <w:tmpl w:val="4EE4EC8E"/>
    <w:lvl w:ilvl="0">
      <w:start w:val="1"/>
      <w:numFmt w:val="decimal"/>
      <w:pStyle w:val="14"/>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9">
    <w:nsid w:val="593103F6"/>
    <w:multiLevelType w:val="hybridMultilevel"/>
    <w:tmpl w:val="6BDA2906"/>
    <w:styleLink w:val="25"/>
    <w:lvl w:ilvl="0" w:tplc="89866BE0">
      <w:start w:val="1"/>
      <w:numFmt w:val="decimal"/>
      <w:lvlText w:val="%1."/>
      <w:lvlJc w:val="left"/>
      <w:pPr>
        <w:ind w:left="1440" w:hanging="360"/>
      </w:pPr>
      <w:rPr>
        <w:rFonts w:ascii="Times New Roman" w:eastAsia="Times New Roman" w:hAnsi="Times New Roman" w:cs="Arial Unicode MS"/>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996270C"/>
    <w:multiLevelType w:val="hybridMultilevel"/>
    <w:tmpl w:val="FB00F7AA"/>
    <w:lvl w:ilvl="0" w:tplc="5246BF38">
      <w:start w:val="1"/>
      <w:numFmt w:val="russianUpper"/>
      <w:pStyle w:val="af1"/>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3">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6">
    <w:nsid w:val="647F3041"/>
    <w:multiLevelType w:val="hybridMultilevel"/>
    <w:tmpl w:val="64AC9D8A"/>
    <w:lvl w:ilvl="0" w:tplc="2C287EC4">
      <w:start w:val="1"/>
      <w:numFmt w:val="russianLower"/>
      <w:pStyle w:val="af2"/>
      <w:lvlText w:val="%1)"/>
      <w:lvlJc w:val="left"/>
      <w:pPr>
        <w:ind w:left="1201" w:hanging="360"/>
      </w:pPr>
      <w:rPr>
        <w:rFonts w:hint="default"/>
      </w:rPr>
    </w:lvl>
    <w:lvl w:ilvl="1" w:tplc="04190019">
      <w:start w:val="1"/>
      <w:numFmt w:val="lowerLetter"/>
      <w:lvlText w:val="%2."/>
      <w:lvlJc w:val="left"/>
      <w:pPr>
        <w:ind w:left="1921" w:hanging="360"/>
      </w:pPr>
    </w:lvl>
    <w:lvl w:ilvl="2" w:tplc="0419001B" w:tentative="1">
      <w:start w:val="1"/>
      <w:numFmt w:val="lowerRoman"/>
      <w:lvlText w:val="%3."/>
      <w:lvlJc w:val="right"/>
      <w:pPr>
        <w:ind w:left="2641" w:hanging="180"/>
      </w:pPr>
    </w:lvl>
    <w:lvl w:ilvl="3" w:tplc="0419000F" w:tentative="1">
      <w:start w:val="1"/>
      <w:numFmt w:val="decimal"/>
      <w:lvlText w:val="%4."/>
      <w:lvlJc w:val="left"/>
      <w:pPr>
        <w:ind w:left="3361" w:hanging="360"/>
      </w:pPr>
    </w:lvl>
    <w:lvl w:ilvl="4" w:tplc="04190019" w:tentative="1">
      <w:start w:val="1"/>
      <w:numFmt w:val="lowerLetter"/>
      <w:lvlText w:val="%5."/>
      <w:lvlJc w:val="left"/>
      <w:pPr>
        <w:ind w:left="4081" w:hanging="360"/>
      </w:pPr>
    </w:lvl>
    <w:lvl w:ilvl="5" w:tplc="0419001B" w:tentative="1">
      <w:start w:val="1"/>
      <w:numFmt w:val="lowerRoman"/>
      <w:lvlText w:val="%6."/>
      <w:lvlJc w:val="right"/>
      <w:pPr>
        <w:ind w:left="4801" w:hanging="180"/>
      </w:pPr>
    </w:lvl>
    <w:lvl w:ilvl="6" w:tplc="0419000F" w:tentative="1">
      <w:start w:val="1"/>
      <w:numFmt w:val="decimal"/>
      <w:lvlText w:val="%7."/>
      <w:lvlJc w:val="left"/>
      <w:pPr>
        <w:ind w:left="5521" w:hanging="360"/>
      </w:pPr>
    </w:lvl>
    <w:lvl w:ilvl="7" w:tplc="04190019" w:tentative="1">
      <w:start w:val="1"/>
      <w:numFmt w:val="lowerLetter"/>
      <w:lvlText w:val="%8."/>
      <w:lvlJc w:val="left"/>
      <w:pPr>
        <w:ind w:left="6241" w:hanging="360"/>
      </w:pPr>
    </w:lvl>
    <w:lvl w:ilvl="8" w:tplc="0419001B" w:tentative="1">
      <w:start w:val="1"/>
      <w:numFmt w:val="lowerRoman"/>
      <w:lvlText w:val="%9."/>
      <w:lvlJc w:val="right"/>
      <w:pPr>
        <w:ind w:left="6961" w:hanging="180"/>
      </w:pPr>
    </w:lvl>
  </w:abstractNum>
  <w:abstractNum w:abstractNumId="87">
    <w:nsid w:val="667C7A33"/>
    <w:multiLevelType w:val="multilevel"/>
    <w:tmpl w:val="EA5C606E"/>
    <w:styleLink w:val="Bullets4"/>
    <w:lvl w:ilvl="0">
      <w:start w:val="1"/>
      <w:numFmt w:val="decimal"/>
      <w:lvlText w:val="%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lang w:val="ru-RU"/>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8">
    <w:nsid w:val="66DF416C"/>
    <w:multiLevelType w:val="multilevel"/>
    <w:tmpl w:val="030099BE"/>
    <w:styleLink w:val="34"/>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66EC4094"/>
    <w:multiLevelType w:val="singleLevel"/>
    <w:tmpl w:val="1A42A242"/>
    <w:lvl w:ilvl="0">
      <w:start w:val="1"/>
      <w:numFmt w:val="decimal"/>
      <w:pStyle w:val="af3"/>
      <w:lvlText w:val="%1)"/>
      <w:lvlJc w:val="left"/>
      <w:pPr>
        <w:tabs>
          <w:tab w:val="num" w:pos="360"/>
        </w:tabs>
        <w:ind w:left="360" w:hanging="360"/>
      </w:pPr>
      <w:rPr>
        <w:rFonts w:cs="Times New Roman"/>
      </w:rPr>
    </w:lvl>
  </w:abstractNum>
  <w:abstractNum w:abstractNumId="90">
    <w:nsid w:val="68B367F3"/>
    <w:multiLevelType w:val="multilevel"/>
    <w:tmpl w:val="DBDC286E"/>
    <w:lvl w:ilvl="0">
      <w:start w:val="1"/>
      <w:numFmt w:val="decimal"/>
      <w:suff w:val="space"/>
      <w:lvlText w:val="%1"/>
      <w:lvlJc w:val="left"/>
      <w:pPr>
        <w:ind w:left="454" w:firstLine="0"/>
      </w:pPr>
      <w:rPr>
        <w:rFonts w:hint="default"/>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454" w:firstLine="0"/>
      </w:pPr>
      <w:rPr>
        <w:rFonts w:hint="default"/>
      </w:rPr>
    </w:lvl>
    <w:lvl w:ilvl="4">
      <w:start w:val="1"/>
      <w:numFmt w:val="decimal"/>
      <w:suff w:val="space"/>
      <w:lvlText w:val="%1.%2.%3.%4.%5"/>
      <w:lvlJc w:val="left"/>
      <w:pPr>
        <w:ind w:left="454" w:firstLine="0"/>
      </w:pPr>
      <w:rPr>
        <w:rFonts w:hint="default"/>
      </w:rPr>
    </w:lvl>
    <w:lvl w:ilvl="5">
      <w:start w:val="1"/>
      <w:numFmt w:val="decimal"/>
      <w:suff w:val="space"/>
      <w:lvlText w:val="%1.%2.%3.%4.%5.%6"/>
      <w:lvlJc w:val="left"/>
      <w:pPr>
        <w:ind w:left="1135" w:firstLine="0"/>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9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F8931D4"/>
    <w:multiLevelType w:val="multilevel"/>
    <w:tmpl w:val="59E29EC0"/>
    <w:styleLink w:val="a"/>
    <w:lvl w:ilvl="0">
      <w:start w:val="1"/>
      <w:numFmt w:val="bullet"/>
      <w:pStyle w:val="af4"/>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6">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9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7F326C21"/>
    <w:multiLevelType w:val="multilevel"/>
    <w:tmpl w:val="0FAEFD7C"/>
    <w:lvl w:ilvl="0">
      <w:start w:val="1"/>
      <w:numFmt w:val="russianUpper"/>
      <w:suff w:val="space"/>
      <w:lvlText w:val="Приложение %1"/>
      <w:lvlJc w:val="left"/>
      <w:pPr>
        <w:ind w:left="7087" w:firstLine="0"/>
      </w:pPr>
      <w:rPr>
        <w:rFonts w:hint="default"/>
      </w:rPr>
    </w:lvl>
    <w:lvl w:ilvl="1">
      <w:start w:val="1"/>
      <w:numFmt w:val="decimal"/>
      <w:suff w:val="space"/>
      <w:lvlText w:val="%1.%2"/>
      <w:lvlJc w:val="left"/>
      <w:pPr>
        <w:ind w:left="6633" w:firstLine="454"/>
      </w:pPr>
      <w:rPr>
        <w:rFonts w:hint="default"/>
      </w:rPr>
    </w:lvl>
    <w:lvl w:ilvl="2">
      <w:start w:val="1"/>
      <w:numFmt w:val="decimal"/>
      <w:suff w:val="space"/>
      <w:lvlText w:val="%1.%2.%3"/>
      <w:lvlJc w:val="left"/>
      <w:pPr>
        <w:ind w:left="6633" w:firstLine="454"/>
      </w:pPr>
      <w:rPr>
        <w:rFonts w:hint="default"/>
      </w:rPr>
    </w:lvl>
    <w:lvl w:ilvl="3">
      <w:start w:val="1"/>
      <w:numFmt w:val="decimal"/>
      <w:suff w:val="space"/>
      <w:lvlText w:val="%1.%2.%3.%4"/>
      <w:lvlJc w:val="left"/>
      <w:pPr>
        <w:ind w:left="6633" w:firstLine="454"/>
      </w:pPr>
      <w:rPr>
        <w:rFonts w:hint="default"/>
      </w:rPr>
    </w:lvl>
    <w:lvl w:ilvl="4">
      <w:start w:val="1"/>
      <w:numFmt w:val="decimal"/>
      <w:suff w:val="space"/>
      <w:lvlText w:val="%1.%2.%3.%4.%5"/>
      <w:lvlJc w:val="left"/>
      <w:pPr>
        <w:ind w:left="708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708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581"/>
        </w:tabs>
        <w:ind w:left="10781" w:hanging="1080"/>
      </w:pPr>
      <w:rPr>
        <w:rFonts w:hint="default"/>
      </w:rPr>
    </w:lvl>
    <w:lvl w:ilvl="7">
      <w:start w:val="1"/>
      <w:numFmt w:val="decimal"/>
      <w:lvlText w:val="%1.%2.%3.%4.%5.%6.%7.%8."/>
      <w:lvlJc w:val="left"/>
      <w:pPr>
        <w:tabs>
          <w:tab w:val="num" w:pos="13301"/>
        </w:tabs>
        <w:ind w:left="11285" w:hanging="1224"/>
      </w:pPr>
      <w:rPr>
        <w:rFonts w:hint="default"/>
      </w:rPr>
    </w:lvl>
    <w:lvl w:ilvl="8">
      <w:start w:val="1"/>
      <w:numFmt w:val="decimal"/>
      <w:lvlText w:val="%1.%2.%3.%4.%5.%6.%7.%8.%9."/>
      <w:lvlJc w:val="left"/>
      <w:pPr>
        <w:tabs>
          <w:tab w:val="num" w:pos="14381"/>
        </w:tabs>
        <w:ind w:left="11861" w:hanging="1440"/>
      </w:pPr>
      <w:rPr>
        <w:rFonts w:hint="default"/>
      </w:rPr>
    </w:lvl>
  </w:abstractNum>
  <w:num w:numId="1">
    <w:abstractNumId w:val="49"/>
  </w:num>
  <w:num w:numId="2">
    <w:abstractNumId w:val="96"/>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7"/>
  </w:num>
  <w:num w:numId="11">
    <w:abstractNumId w:val="82"/>
  </w:num>
  <w:num w:numId="12">
    <w:abstractNumId w:val="48"/>
  </w:num>
  <w:num w:numId="13">
    <w:abstractNumId w:val="28"/>
  </w:num>
  <w:num w:numId="14">
    <w:abstractNumId w:val="65"/>
  </w:num>
  <w:num w:numId="15">
    <w:abstractNumId w:val="91"/>
  </w:num>
  <w:num w:numId="16">
    <w:abstractNumId w:val="51"/>
  </w:num>
  <w:num w:numId="17">
    <w:abstractNumId w:val="17"/>
  </w:num>
  <w:num w:numId="18">
    <w:abstractNumId w:val="100"/>
  </w:num>
  <w:num w:numId="19">
    <w:abstractNumId w:val="33"/>
  </w:num>
  <w:num w:numId="20">
    <w:abstractNumId w:val="25"/>
  </w:num>
  <w:num w:numId="21">
    <w:abstractNumId w:val="63"/>
  </w:num>
  <w:num w:numId="22">
    <w:abstractNumId w:val="26"/>
  </w:num>
  <w:num w:numId="23">
    <w:abstractNumId w:val="22"/>
  </w:num>
  <w:num w:numId="24">
    <w:abstractNumId w:val="35"/>
  </w:num>
  <w:num w:numId="25">
    <w:abstractNumId w:val="99"/>
  </w:num>
  <w:num w:numId="26">
    <w:abstractNumId w:val="93"/>
  </w:num>
  <w:num w:numId="27">
    <w:abstractNumId w:val="62"/>
  </w:num>
  <w:num w:numId="28">
    <w:abstractNumId w:val="60"/>
  </w:num>
  <w:num w:numId="29">
    <w:abstractNumId w:val="43"/>
  </w:num>
  <w:num w:numId="30">
    <w:abstractNumId w:val="84"/>
  </w:num>
  <w:num w:numId="31">
    <w:abstractNumId w:val="50"/>
  </w:num>
  <w:num w:numId="32">
    <w:abstractNumId w:val="37"/>
  </w:num>
  <w:num w:numId="33">
    <w:abstractNumId w:val="67"/>
  </w:num>
  <w:num w:numId="34">
    <w:abstractNumId w:val="72"/>
  </w:num>
  <w:num w:numId="35">
    <w:abstractNumId w:val="92"/>
  </w:num>
  <w:num w:numId="36">
    <w:abstractNumId w:val="71"/>
  </w:num>
  <w:num w:numId="37">
    <w:abstractNumId w:val="55"/>
  </w:num>
  <w:num w:numId="38">
    <w:abstractNumId w:val="97"/>
  </w:num>
  <w:num w:numId="39">
    <w:abstractNumId w:val="38"/>
  </w:num>
  <w:num w:numId="40">
    <w:abstractNumId w:val="11"/>
    <w:lvlOverride w:ilvl="0">
      <w:startOverride w:val="1"/>
    </w:lvlOverride>
  </w:num>
  <w:num w:numId="41">
    <w:abstractNumId w:val="31"/>
  </w:num>
  <w:num w:numId="42">
    <w:abstractNumId w:val="29"/>
  </w:num>
  <w:num w:numId="43">
    <w:abstractNumId w:val="74"/>
  </w:num>
  <w:num w:numId="44">
    <w:abstractNumId w:val="78"/>
  </w:num>
  <w:num w:numId="45">
    <w:abstractNumId w:val="18"/>
  </w:num>
  <w:num w:numId="46">
    <w:abstractNumId w:val="80"/>
  </w:num>
  <w:num w:numId="47">
    <w:abstractNumId w:val="44"/>
  </w:num>
  <w:num w:numId="48">
    <w:abstractNumId w:val="81"/>
  </w:num>
  <w:num w:numId="49">
    <w:abstractNumId w:val="21"/>
  </w:num>
  <w:num w:numId="50">
    <w:abstractNumId w:val="11"/>
  </w:num>
  <w:num w:numId="51">
    <w:abstractNumId w:val="59"/>
  </w:num>
  <w:num w:numId="52">
    <w:abstractNumId w:val="56"/>
  </w:num>
  <w:num w:numId="53">
    <w:abstractNumId w:val="89"/>
  </w:num>
  <w:num w:numId="54">
    <w:abstractNumId w:val="70"/>
  </w:num>
  <w:num w:numId="55">
    <w:abstractNumId w:val="30"/>
  </w:num>
  <w:num w:numId="56">
    <w:abstractNumId w:val="77"/>
  </w:num>
  <w:num w:numId="57">
    <w:abstractNumId w:val="85"/>
  </w:num>
  <w:num w:numId="58">
    <w:abstractNumId w:val="64"/>
  </w:num>
  <w:num w:numId="59">
    <w:abstractNumId w:val="45"/>
  </w:num>
  <w:num w:numId="60">
    <w:abstractNumId w:val="52"/>
  </w:num>
  <w:num w:numId="61">
    <w:abstractNumId w:val="98"/>
  </w:num>
  <w:num w:numId="62">
    <w:abstractNumId w:val="20"/>
  </w:num>
  <w:num w:numId="63">
    <w:abstractNumId w:val="95"/>
  </w:num>
  <w:num w:numId="64">
    <w:abstractNumId w:val="46"/>
  </w:num>
  <w:num w:numId="65">
    <w:abstractNumId w:val="61"/>
  </w:num>
  <w:num w:numId="66">
    <w:abstractNumId w:val="24"/>
  </w:num>
  <w:num w:numId="67">
    <w:abstractNumId w:val="32"/>
  </w:num>
  <w:num w:numId="68">
    <w:abstractNumId w:val="15"/>
  </w:num>
  <w:num w:numId="69">
    <w:abstractNumId w:val="14"/>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79"/>
  </w:num>
  <w:num w:numId="73">
    <w:abstractNumId w:val="87"/>
  </w:num>
  <w:num w:numId="74">
    <w:abstractNumId w:val="88"/>
  </w:num>
  <w:num w:numId="75">
    <w:abstractNumId w:val="76"/>
  </w:num>
  <w:num w:numId="76">
    <w:abstractNumId w:val="54"/>
  </w:num>
  <w:num w:numId="77">
    <w:abstractNumId w:val="58"/>
  </w:num>
  <w:num w:numId="78">
    <w:abstractNumId w:val="57"/>
  </w:num>
  <w:num w:numId="79">
    <w:abstractNumId w:val="75"/>
  </w:num>
  <w:num w:numId="80">
    <w:abstractNumId w:val="68"/>
  </w:num>
  <w:num w:numId="81">
    <w:abstractNumId w:val="83"/>
  </w:num>
  <w:num w:numId="82">
    <w:abstractNumId w:val="73"/>
  </w:num>
  <w:num w:numId="83">
    <w:abstractNumId w:val="42"/>
  </w:num>
  <w:num w:numId="84">
    <w:abstractNumId w:val="7"/>
  </w:num>
  <w:num w:numId="85">
    <w:abstractNumId w:val="19"/>
  </w:num>
  <w:num w:numId="86">
    <w:abstractNumId w:val="69"/>
  </w:num>
  <w:num w:numId="87">
    <w:abstractNumId w:val="36"/>
  </w:num>
  <w:num w:numId="88">
    <w:abstractNumId w:val="66"/>
  </w:num>
  <w:num w:numId="89">
    <w:abstractNumId w:val="94"/>
  </w:num>
  <w:num w:numId="90">
    <w:abstractNumId w:val="34"/>
  </w:num>
  <w:num w:numId="91">
    <w:abstractNumId w:val="16"/>
    <w:lvlOverride w:ilvl="0">
      <w:lvl w:ilvl="0">
        <w:start w:val="1"/>
        <w:numFmt w:val="bullet"/>
        <w:pStyle w:val="af4"/>
        <w:lvlText w:val=""/>
        <w:lvlJc w:val="left"/>
        <w:pPr>
          <w:tabs>
            <w:tab w:val="num" w:pos="737"/>
          </w:tabs>
          <w:ind w:left="737" w:hanging="283"/>
        </w:pPr>
        <w:rPr>
          <w:rFonts w:ascii="Symbol" w:hAnsi="Symbol" w:hint="default"/>
          <w:sz w:val="24"/>
        </w:rPr>
      </w:lvl>
    </w:lvlOverride>
  </w:num>
  <w:num w:numId="92">
    <w:abstractNumId w:val="53"/>
  </w:num>
  <w:num w:numId="93">
    <w:abstractNumId w:val="40"/>
  </w:num>
  <w:num w:numId="94">
    <w:abstractNumId w:val="86"/>
  </w:num>
  <w:num w:numId="95">
    <w:abstractNumId w:val="41"/>
  </w:num>
  <w:num w:numId="96">
    <w:abstractNumId w:val="101"/>
  </w:num>
  <w:num w:numId="97">
    <w:abstractNumId w:val="90"/>
  </w:num>
  <w:num w:numId="98">
    <w:abstractNumId w:val="3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81A"/>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1B"/>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30A"/>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4EE"/>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23"/>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85D"/>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6A6"/>
    <w:rsid w:val="003548A2"/>
    <w:rsid w:val="00354A58"/>
    <w:rsid w:val="00354AEC"/>
    <w:rsid w:val="00355344"/>
    <w:rsid w:val="0035564E"/>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12"/>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9BF"/>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5BE3"/>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5F7"/>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03D"/>
    <w:rsid w:val="006D2387"/>
    <w:rsid w:val="006D2BF9"/>
    <w:rsid w:val="006D3199"/>
    <w:rsid w:val="006D398D"/>
    <w:rsid w:val="006D3D0E"/>
    <w:rsid w:val="006D3FFD"/>
    <w:rsid w:val="006D467C"/>
    <w:rsid w:val="006D48AE"/>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53D"/>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5F0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DF1"/>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08"/>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5C"/>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15"/>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0D30"/>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13B"/>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74D"/>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675"/>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2F"/>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A5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BC4"/>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00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7E9"/>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25D"/>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641"/>
    <w:rsid w:val="00F60F59"/>
    <w:rsid w:val="00F610F2"/>
    <w:rsid w:val="00F61185"/>
    <w:rsid w:val="00F61232"/>
    <w:rsid w:val="00F6194D"/>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6BD"/>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9701A1"/>
    <w:rPr>
      <w:rFonts w:ascii="Times New Roman" w:eastAsia="Times New Roman" w:hAnsi="Times New Roman"/>
      <w:sz w:val="24"/>
      <w:szCs w:val="24"/>
    </w:rPr>
  </w:style>
  <w:style w:type="paragraph" w:styleId="15">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5"/>
    <w:next w:val="af5"/>
    <w:link w:val="16"/>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5"/>
    <w:next w:val="af5"/>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5"/>
    <w:next w:val="af5"/>
    <w:link w:val="37"/>
    <w:uiPriority w:val="99"/>
    <w:qFormat/>
    <w:rsid w:val="002C0810"/>
    <w:pPr>
      <w:keepNext/>
      <w:spacing w:before="240" w:after="60"/>
      <w:outlineLvl w:val="2"/>
    </w:pPr>
    <w:rPr>
      <w:rFonts w:ascii="Arial" w:hAnsi="Arial"/>
      <w:b/>
      <w:bCs/>
      <w:sz w:val="26"/>
      <w:szCs w:val="26"/>
    </w:rPr>
  </w:style>
  <w:style w:type="paragraph" w:styleId="44">
    <w:name w:val="heading 4"/>
    <w:aliases w:val="**Заг4-номер"/>
    <w:basedOn w:val="af5"/>
    <w:next w:val="af5"/>
    <w:link w:val="45"/>
    <w:uiPriority w:val="99"/>
    <w:qFormat/>
    <w:rsid w:val="002C0810"/>
    <w:pPr>
      <w:keepNext/>
      <w:spacing w:before="240" w:after="60"/>
      <w:outlineLvl w:val="3"/>
    </w:pPr>
    <w:rPr>
      <w:b/>
      <w:bCs/>
      <w:sz w:val="28"/>
      <w:szCs w:val="28"/>
    </w:rPr>
  </w:style>
  <w:style w:type="paragraph" w:styleId="53">
    <w:name w:val="heading 5"/>
    <w:aliases w:val="**Заг5-номер"/>
    <w:basedOn w:val="af5"/>
    <w:next w:val="af5"/>
    <w:link w:val="54"/>
    <w:uiPriority w:val="99"/>
    <w:qFormat/>
    <w:rsid w:val="002C0810"/>
    <w:pPr>
      <w:spacing w:before="240" w:after="60"/>
      <w:outlineLvl w:val="4"/>
    </w:pPr>
    <w:rPr>
      <w:b/>
      <w:bCs/>
      <w:i/>
      <w:iCs/>
      <w:sz w:val="26"/>
      <w:szCs w:val="26"/>
    </w:rPr>
  </w:style>
  <w:style w:type="paragraph" w:styleId="6">
    <w:name w:val="heading 6"/>
    <w:aliases w:val="**Заг6-номер"/>
    <w:basedOn w:val="af5"/>
    <w:next w:val="af5"/>
    <w:link w:val="60"/>
    <w:uiPriority w:val="99"/>
    <w:qFormat/>
    <w:rsid w:val="002C0810"/>
    <w:pPr>
      <w:spacing w:before="240" w:after="60"/>
      <w:outlineLvl w:val="5"/>
    </w:pPr>
    <w:rPr>
      <w:b/>
      <w:bCs/>
      <w:sz w:val="20"/>
      <w:szCs w:val="20"/>
    </w:rPr>
  </w:style>
  <w:style w:type="paragraph" w:styleId="7">
    <w:name w:val="heading 7"/>
    <w:aliases w:val="PIM 7,**Буква1-заголовок"/>
    <w:basedOn w:val="af5"/>
    <w:next w:val="af5"/>
    <w:link w:val="70"/>
    <w:uiPriority w:val="99"/>
    <w:qFormat/>
    <w:rsid w:val="002C0810"/>
    <w:pPr>
      <w:spacing w:before="240" w:after="60"/>
      <w:outlineLvl w:val="6"/>
    </w:pPr>
  </w:style>
  <w:style w:type="paragraph" w:styleId="8">
    <w:name w:val="heading 8"/>
    <w:aliases w:val="**Буква2-заголовок"/>
    <w:basedOn w:val="af5"/>
    <w:next w:val="af5"/>
    <w:link w:val="80"/>
    <w:uiPriority w:val="99"/>
    <w:qFormat/>
    <w:rsid w:val="002C0810"/>
    <w:pPr>
      <w:spacing w:before="240" w:after="60"/>
      <w:outlineLvl w:val="7"/>
    </w:pPr>
    <w:rPr>
      <w:i/>
      <w:iCs/>
    </w:rPr>
  </w:style>
  <w:style w:type="paragraph" w:styleId="9">
    <w:name w:val="heading 9"/>
    <w:aliases w:val="**Буква3-заголовок"/>
    <w:basedOn w:val="af5"/>
    <w:next w:val="af5"/>
    <w:link w:val="90"/>
    <w:uiPriority w:val="99"/>
    <w:qFormat/>
    <w:rsid w:val="002C0810"/>
    <w:pPr>
      <w:spacing w:before="240" w:after="60"/>
      <w:outlineLvl w:val="8"/>
    </w:pPr>
    <w:rPr>
      <w:rFonts w:ascii="Arial" w:hAnsi="Arial"/>
      <w:sz w:val="20"/>
      <w:szCs w:val="20"/>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6">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5"/>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5">
    <w:name w:val="Заголовок 4 Знак"/>
    <w:aliases w:val="**Заг4-номер Знак"/>
    <w:link w:val="44"/>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aliases w:val="**Заг5-номер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6-номер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aliases w:val="PIM 7 Знак,**Буква1-заголовок Знак"/>
    <w:link w:val="7"/>
    <w:uiPriority w:val="99"/>
    <w:rsid w:val="002C0810"/>
    <w:rPr>
      <w:rFonts w:ascii="Times New Roman" w:eastAsia="Times New Roman" w:hAnsi="Times New Roman" w:cs="Times New Roman"/>
      <w:sz w:val="24"/>
      <w:szCs w:val="24"/>
      <w:lang w:eastAsia="ru-RU"/>
    </w:rPr>
  </w:style>
  <w:style w:type="character" w:customStyle="1" w:styleId="80">
    <w:name w:val="Заголовок 8 Знак"/>
    <w:aliases w:val="**Буква2-заголовок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aliases w:val="**Буква3-заголовок Знак"/>
    <w:link w:val="9"/>
    <w:uiPriority w:val="99"/>
    <w:rsid w:val="002C0810"/>
    <w:rPr>
      <w:rFonts w:ascii="Arial" w:eastAsia="Times New Roman" w:hAnsi="Arial" w:cs="Arial"/>
      <w:lang w:eastAsia="ru-RU"/>
    </w:rPr>
  </w:style>
  <w:style w:type="paragraph" w:customStyle="1" w:styleId="af9">
    <w:name w:val="второй абзац !"/>
    <w:basedOn w:val="af5"/>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7">
    <w:name w:val="Стиль1"/>
    <w:basedOn w:val="2a"/>
    <w:link w:val="18"/>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a">
    <w:name w:val="Table Grid"/>
    <w:basedOn w:val="af7"/>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5"/>
    <w:uiPriority w:val="99"/>
    <w:rsid w:val="002C0810"/>
    <w:pPr>
      <w:tabs>
        <w:tab w:val="num" w:pos="1080"/>
      </w:tabs>
      <w:ind w:left="1080" w:hanging="720"/>
    </w:pPr>
  </w:style>
  <w:style w:type="paragraph" w:styleId="2e">
    <w:name w:val="Body Text Indent 2"/>
    <w:aliases w:val=" Знак1"/>
    <w:basedOn w:val="af5"/>
    <w:link w:val="2f"/>
    <w:uiPriority w:val="99"/>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c">
    <w:name w:val="List Bullet"/>
    <w:aliases w:val="UL,Маркированный список 1"/>
    <w:basedOn w:val="af5"/>
    <w:autoRedefine/>
    <w:uiPriority w:val="99"/>
    <w:rsid w:val="002C0810"/>
    <w:pPr>
      <w:widowControl w:val="0"/>
      <w:spacing w:after="60"/>
      <w:jc w:val="both"/>
    </w:pPr>
  </w:style>
  <w:style w:type="character" w:styleId="afd">
    <w:name w:val="page number"/>
    <w:uiPriority w:val="99"/>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4"/>
    <w:autoRedefine/>
    <w:semiHidden/>
    <w:rsid w:val="002C0810"/>
    <w:pPr>
      <w:ind w:firstLine="36"/>
    </w:pPr>
    <w:rPr>
      <w:b w:val="0"/>
      <w:sz w:val="24"/>
      <w:szCs w:val="24"/>
    </w:rPr>
  </w:style>
  <w:style w:type="paragraph" w:styleId="afe">
    <w:name w:val="header"/>
    <w:aliases w:val="Aa?oiee eieiioeooe,Linie,sl_header"/>
    <w:basedOn w:val="af5"/>
    <w:link w:val="aff"/>
    <w:uiPriority w:val="99"/>
    <w:rsid w:val="002C0810"/>
    <w:pPr>
      <w:tabs>
        <w:tab w:val="center" w:pos="4677"/>
        <w:tab w:val="right" w:pos="9355"/>
      </w:tabs>
    </w:pPr>
  </w:style>
  <w:style w:type="character" w:customStyle="1" w:styleId="aff">
    <w:name w:val="Верхний колонтитул Знак"/>
    <w:aliases w:val="Aa?oiee eieiioeooe Знак,Linie Знак,sl_header Знак"/>
    <w:link w:val="afe"/>
    <w:uiPriority w:val="99"/>
    <w:rsid w:val="002C0810"/>
    <w:rPr>
      <w:rFonts w:ascii="Times New Roman" w:eastAsia="Times New Roman" w:hAnsi="Times New Roman" w:cs="Times New Roman"/>
      <w:sz w:val="24"/>
      <w:szCs w:val="24"/>
      <w:lang w:eastAsia="ru-RU"/>
    </w:rPr>
  </w:style>
  <w:style w:type="paragraph" w:styleId="aff0">
    <w:name w:val="footer"/>
    <w:aliases w:val="proposal text"/>
    <w:basedOn w:val="af5"/>
    <w:link w:val="aff1"/>
    <w:uiPriority w:val="99"/>
    <w:rsid w:val="002C0810"/>
    <w:pPr>
      <w:tabs>
        <w:tab w:val="center" w:pos="4677"/>
        <w:tab w:val="right" w:pos="9355"/>
      </w:tabs>
    </w:pPr>
  </w:style>
  <w:style w:type="character" w:customStyle="1" w:styleId="aff1">
    <w:name w:val="Нижний колонтитул Знак"/>
    <w:aliases w:val="proposal text Знак"/>
    <w:link w:val="aff0"/>
    <w:uiPriority w:val="99"/>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5"/>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2">
    <w:name w:val="подраздел_подраздела"/>
    <w:basedOn w:val="36"/>
    <w:link w:val="aff3"/>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4">
    <w:name w:val="вставка_в_подраздел"/>
    <w:basedOn w:val="44"/>
    <w:autoRedefine/>
    <w:semiHidden/>
    <w:rsid w:val="002C0810"/>
    <w:pPr>
      <w:ind w:firstLine="36"/>
      <w:jc w:val="both"/>
    </w:pPr>
    <w:rPr>
      <w:b w:val="0"/>
      <w:color w:val="000000"/>
      <w:sz w:val="24"/>
      <w:szCs w:val="24"/>
    </w:rPr>
  </w:style>
  <w:style w:type="character" w:customStyle="1" w:styleId="aff3">
    <w:name w:val="подраздел_подраздела Знак"/>
    <w:link w:val="aff2"/>
    <w:rsid w:val="002C0810"/>
    <w:rPr>
      <w:rFonts w:ascii="Times New Roman" w:eastAsia="Times New Roman" w:hAnsi="Times New Roman" w:cs="Times New Roman"/>
      <w:b/>
      <w:bCs/>
      <w:sz w:val="26"/>
      <w:szCs w:val="26"/>
      <w:lang w:eastAsia="ru-RU"/>
    </w:rPr>
  </w:style>
  <w:style w:type="paragraph" w:styleId="aff5">
    <w:name w:val="Document Map"/>
    <w:basedOn w:val="af5"/>
    <w:link w:val="aff6"/>
    <w:uiPriority w:val="99"/>
    <w:rsid w:val="002C0810"/>
    <w:pPr>
      <w:shd w:val="clear" w:color="auto" w:fill="000080"/>
    </w:pPr>
    <w:rPr>
      <w:rFonts w:ascii="Tahoma" w:hAnsi="Tahoma"/>
      <w:sz w:val="20"/>
      <w:szCs w:val="20"/>
    </w:rPr>
  </w:style>
  <w:style w:type="character" w:customStyle="1" w:styleId="aff6">
    <w:name w:val="Схема документа Знак"/>
    <w:link w:val="aff5"/>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f7">
    <w:name w:val="Body Text"/>
    <w:aliases w:val=" Знак2,body text,A=&gt;2=&gt;9 B5:AB,Body Text Char, Знак,BO,ID,body indent,ändrad, ändrad,EHPT,Body Text2,bt,heading_txt,bodytxy2,t,subtitle2,Orig Qstn,Original Question,doc1,Block text,CV Body Text,BODY TEXT,bul,heading3,3 indent,heading31"/>
    <w:basedOn w:val="af5"/>
    <w:link w:val="aff8"/>
    <w:uiPriority w:val="99"/>
    <w:qFormat/>
    <w:rsid w:val="002C0810"/>
    <w:pPr>
      <w:spacing w:after="120"/>
      <w:jc w:val="both"/>
    </w:pPr>
  </w:style>
  <w:style w:type="character" w:customStyle="1" w:styleId="aff8">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7"/>
    <w:uiPriority w:val="99"/>
    <w:rsid w:val="002C0810"/>
    <w:rPr>
      <w:rFonts w:ascii="Times New Roman" w:eastAsia="Times New Roman" w:hAnsi="Times New Roman" w:cs="Times New Roman"/>
      <w:sz w:val="24"/>
      <w:szCs w:val="24"/>
      <w:lang w:eastAsia="ru-RU"/>
    </w:rPr>
  </w:style>
  <w:style w:type="paragraph" w:styleId="aff9">
    <w:name w:val="Body Text Indent"/>
    <w:aliases w:val="Основной текст 1,Основной текст 11,Основной текст 12"/>
    <w:basedOn w:val="af5"/>
    <w:link w:val="affa"/>
    <w:uiPriority w:val="99"/>
    <w:rsid w:val="002C0810"/>
    <w:pPr>
      <w:spacing w:after="120"/>
      <w:ind w:left="283"/>
      <w:jc w:val="both"/>
    </w:pPr>
  </w:style>
  <w:style w:type="character" w:customStyle="1" w:styleId="affa">
    <w:name w:val="Основной текст с отступом Знак"/>
    <w:aliases w:val="Основной текст 1 Знак1,Основной текст 11 Знак1,Основной текст 12 Знак1"/>
    <w:link w:val="aff9"/>
    <w:uiPriority w:val="99"/>
    <w:rsid w:val="002C0810"/>
    <w:rPr>
      <w:rFonts w:ascii="Times New Roman" w:eastAsia="Times New Roman" w:hAnsi="Times New Roman" w:cs="Times New Roman"/>
      <w:sz w:val="24"/>
      <w:szCs w:val="24"/>
      <w:lang w:eastAsia="ru-RU"/>
    </w:rPr>
  </w:style>
  <w:style w:type="paragraph" w:styleId="2f1">
    <w:name w:val="Body Text 2"/>
    <w:basedOn w:val="af5"/>
    <w:link w:val="2f2"/>
    <w:uiPriority w:val="99"/>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9">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b">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c">
    <w:name w:val="Title"/>
    <w:aliases w:val="%Title Знак"/>
    <w:basedOn w:val="af5"/>
    <w:link w:val="affd"/>
    <w:uiPriority w:val="99"/>
    <w:qFormat/>
    <w:rsid w:val="002C0810"/>
    <w:pPr>
      <w:jc w:val="center"/>
    </w:pPr>
    <w:rPr>
      <w:b/>
      <w:sz w:val="26"/>
      <w:szCs w:val="20"/>
    </w:rPr>
  </w:style>
  <w:style w:type="character" w:customStyle="1" w:styleId="affd">
    <w:name w:val="Название Знак"/>
    <w:aliases w:val="%Title Знак Знак"/>
    <w:link w:val="affc"/>
    <w:uiPriority w:val="99"/>
    <w:rsid w:val="002C0810"/>
    <w:rPr>
      <w:rFonts w:ascii="Times New Roman" w:eastAsia="Times New Roman" w:hAnsi="Times New Roman" w:cs="Times New Roman"/>
      <w:b/>
      <w:sz w:val="26"/>
      <w:szCs w:val="20"/>
      <w:lang w:eastAsia="ru-RU"/>
    </w:rPr>
  </w:style>
  <w:style w:type="paragraph" w:customStyle="1" w:styleId="affe">
    <w:name w:val="Заголовок раздела документа"/>
    <w:basedOn w:val="af5"/>
    <w:next w:val="19"/>
    <w:autoRedefine/>
    <w:rsid w:val="002C0810"/>
    <w:pPr>
      <w:widowControl w:val="0"/>
      <w:jc w:val="right"/>
    </w:pPr>
    <w:rPr>
      <w:b/>
      <w:i/>
      <w:color w:val="000000"/>
      <w:lang w:val="en-US"/>
    </w:rPr>
  </w:style>
  <w:style w:type="paragraph" w:customStyle="1" w:styleId="afff">
    <w:name w:val="заголовок подраздела"/>
    <w:basedOn w:val="15"/>
    <w:autoRedefine/>
    <w:rsid w:val="002C0810"/>
    <w:pPr>
      <w:keepNext w:val="0"/>
      <w:widowControl w:val="0"/>
    </w:pPr>
    <w:rPr>
      <w:sz w:val="32"/>
      <w:szCs w:val="32"/>
    </w:rPr>
  </w:style>
  <w:style w:type="paragraph" w:customStyle="1" w:styleId="afff0">
    <w:name w:val="абзац подраздела"/>
    <w:basedOn w:val="2a"/>
    <w:link w:val="afff1"/>
    <w:autoRedefine/>
    <w:rsid w:val="002C0810"/>
    <w:pPr>
      <w:keepNext w:val="0"/>
      <w:widowControl w:val="0"/>
      <w:jc w:val="both"/>
    </w:pPr>
    <w:rPr>
      <w:i w:val="0"/>
    </w:rPr>
  </w:style>
  <w:style w:type="numbering" w:styleId="111111">
    <w:name w:val="Outline List 2"/>
    <w:basedOn w:val="af8"/>
    <w:rsid w:val="002C0810"/>
    <w:pPr>
      <w:numPr>
        <w:numId w:val="1"/>
      </w:numPr>
    </w:pPr>
  </w:style>
  <w:style w:type="numbering" w:styleId="1ai">
    <w:name w:val="Outline List 1"/>
    <w:basedOn w:val="af8"/>
    <w:semiHidden/>
    <w:rsid w:val="002C0810"/>
  </w:style>
  <w:style w:type="paragraph" w:styleId="HTML">
    <w:name w:val="HTML Address"/>
    <w:basedOn w:val="af5"/>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2">
    <w:name w:val="envelope address"/>
    <w:basedOn w:val="af5"/>
    <w:rsid w:val="002C0810"/>
    <w:pPr>
      <w:framePr w:w="7920" w:h="1980" w:hRule="exact" w:hSpace="180" w:wrap="auto" w:hAnchor="page" w:xAlign="center" w:yAlign="bottom"/>
      <w:ind w:left="2880"/>
    </w:pPr>
    <w:rPr>
      <w:rFonts w:ascii="Arial" w:hAnsi="Arial" w:cs="Arial"/>
    </w:rPr>
  </w:style>
  <w:style w:type="character" w:styleId="HTML1">
    <w:name w:val="HTML Acronym"/>
    <w:basedOn w:val="af6"/>
    <w:rsid w:val="002C0810"/>
  </w:style>
  <w:style w:type="table" w:styleId="-1">
    <w:name w:val="Table Web 1"/>
    <w:basedOn w:val="af7"/>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7"/>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7"/>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3">
    <w:name w:val="Emphasis"/>
    <w:uiPriority w:val="99"/>
    <w:qFormat/>
    <w:rsid w:val="002C0810"/>
    <w:rPr>
      <w:i/>
      <w:iCs/>
    </w:rPr>
  </w:style>
  <w:style w:type="paragraph" w:styleId="afff4">
    <w:name w:val="Date"/>
    <w:basedOn w:val="af5"/>
    <w:next w:val="af5"/>
    <w:link w:val="afff5"/>
    <w:rsid w:val="002C0810"/>
  </w:style>
  <w:style w:type="character" w:customStyle="1" w:styleId="afff5">
    <w:name w:val="Дата Знак"/>
    <w:link w:val="afff4"/>
    <w:rsid w:val="002C0810"/>
    <w:rPr>
      <w:rFonts w:ascii="Times New Roman" w:eastAsia="Times New Roman" w:hAnsi="Times New Roman" w:cs="Times New Roman"/>
      <w:sz w:val="24"/>
      <w:szCs w:val="24"/>
      <w:lang w:eastAsia="ru-RU"/>
    </w:rPr>
  </w:style>
  <w:style w:type="paragraph" w:styleId="afff6">
    <w:name w:val="Note Heading"/>
    <w:basedOn w:val="af5"/>
    <w:next w:val="af5"/>
    <w:link w:val="afff7"/>
    <w:rsid w:val="002C0810"/>
  </w:style>
  <w:style w:type="character" w:customStyle="1" w:styleId="afff7">
    <w:name w:val="Заголовок записки Знак"/>
    <w:link w:val="afff6"/>
    <w:rsid w:val="002C0810"/>
    <w:rPr>
      <w:rFonts w:ascii="Times New Roman" w:eastAsia="Times New Roman" w:hAnsi="Times New Roman" w:cs="Times New Roman"/>
      <w:sz w:val="24"/>
      <w:szCs w:val="24"/>
      <w:lang w:eastAsia="ru-RU"/>
    </w:rPr>
  </w:style>
  <w:style w:type="table" w:styleId="afff8">
    <w:name w:val="Table Elegant"/>
    <w:basedOn w:val="af7"/>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f7"/>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7"/>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b">
    <w:name w:val="Table Classic 1"/>
    <w:basedOn w:val="af7"/>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7"/>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7"/>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7"/>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9">
    <w:name w:val="Body Text First Indent"/>
    <w:basedOn w:val="aff7"/>
    <w:link w:val="afffa"/>
    <w:rsid w:val="002C0810"/>
    <w:pPr>
      <w:ind w:firstLine="210"/>
      <w:jc w:val="left"/>
    </w:pPr>
  </w:style>
  <w:style w:type="character" w:customStyle="1" w:styleId="afffa">
    <w:name w:val="Красная строка Знак"/>
    <w:basedOn w:val="aff8"/>
    <w:link w:val="afff9"/>
    <w:rsid w:val="002C0810"/>
    <w:rPr>
      <w:rFonts w:ascii="Times New Roman" w:eastAsia="Times New Roman" w:hAnsi="Times New Roman" w:cs="Times New Roman"/>
      <w:sz w:val="24"/>
      <w:szCs w:val="24"/>
      <w:lang w:eastAsia="ru-RU"/>
    </w:rPr>
  </w:style>
  <w:style w:type="paragraph" w:styleId="2f5">
    <w:name w:val="Body Text First Indent 2"/>
    <w:basedOn w:val="aff9"/>
    <w:link w:val="2f6"/>
    <w:rsid w:val="002C0810"/>
    <w:pPr>
      <w:ind w:firstLine="210"/>
      <w:jc w:val="left"/>
    </w:pPr>
  </w:style>
  <w:style w:type="character" w:customStyle="1" w:styleId="2f6">
    <w:name w:val="Красная строка 2 Знак"/>
    <w:basedOn w:val="affa"/>
    <w:link w:val="2f5"/>
    <w:rsid w:val="002C0810"/>
    <w:rPr>
      <w:rFonts w:ascii="Times New Roman" w:eastAsia="Times New Roman" w:hAnsi="Times New Roman" w:cs="Times New Roman"/>
      <w:sz w:val="24"/>
      <w:szCs w:val="24"/>
      <w:lang w:eastAsia="ru-RU"/>
    </w:rPr>
  </w:style>
  <w:style w:type="paragraph" w:styleId="2">
    <w:name w:val="List Bullet 2"/>
    <w:basedOn w:val="af5"/>
    <w:uiPriority w:val="99"/>
    <w:rsid w:val="002C0810"/>
    <w:pPr>
      <w:numPr>
        <w:numId w:val="3"/>
      </w:numPr>
    </w:pPr>
  </w:style>
  <w:style w:type="paragraph" w:styleId="30">
    <w:name w:val="List Bullet 3"/>
    <w:basedOn w:val="af5"/>
    <w:rsid w:val="002C0810"/>
    <w:pPr>
      <w:numPr>
        <w:numId w:val="4"/>
      </w:numPr>
    </w:pPr>
  </w:style>
  <w:style w:type="paragraph" w:styleId="40">
    <w:name w:val="List Bullet 4"/>
    <w:basedOn w:val="af5"/>
    <w:rsid w:val="002C0810"/>
    <w:pPr>
      <w:numPr>
        <w:numId w:val="5"/>
      </w:numPr>
    </w:pPr>
  </w:style>
  <w:style w:type="paragraph" w:styleId="50">
    <w:name w:val="List Bullet 5"/>
    <w:basedOn w:val="af5"/>
    <w:rsid w:val="002C0810"/>
    <w:pPr>
      <w:numPr>
        <w:numId w:val="6"/>
      </w:numPr>
    </w:pPr>
  </w:style>
  <w:style w:type="character" w:styleId="afffb">
    <w:name w:val="line number"/>
    <w:basedOn w:val="af6"/>
    <w:uiPriority w:val="99"/>
    <w:rsid w:val="002C0810"/>
  </w:style>
  <w:style w:type="paragraph" w:styleId="a3">
    <w:name w:val="List Number"/>
    <w:aliases w:val="1 часть раздела"/>
    <w:basedOn w:val="af5"/>
    <w:autoRedefine/>
    <w:rsid w:val="00426E19"/>
    <w:pPr>
      <w:keepNext/>
      <w:numPr>
        <w:numId w:val="13"/>
      </w:numPr>
      <w:tabs>
        <w:tab w:val="clear" w:pos="720"/>
      </w:tabs>
      <w:ind w:left="360"/>
      <w:jc w:val="both"/>
    </w:pPr>
    <w:rPr>
      <w:b/>
    </w:rPr>
  </w:style>
  <w:style w:type="paragraph" w:styleId="3">
    <w:name w:val="List Number 3"/>
    <w:basedOn w:val="af5"/>
    <w:rsid w:val="002C0810"/>
    <w:pPr>
      <w:numPr>
        <w:numId w:val="7"/>
      </w:numPr>
    </w:pPr>
  </w:style>
  <w:style w:type="paragraph" w:styleId="4">
    <w:name w:val="List Number 4"/>
    <w:basedOn w:val="af5"/>
    <w:rsid w:val="002C0810"/>
    <w:pPr>
      <w:numPr>
        <w:numId w:val="8"/>
      </w:numPr>
    </w:pPr>
  </w:style>
  <w:style w:type="paragraph" w:styleId="5">
    <w:name w:val="List Number 5"/>
    <w:basedOn w:val="af5"/>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5"/>
    <w:rsid w:val="002C0810"/>
    <w:rPr>
      <w:rFonts w:ascii="Arial" w:hAnsi="Arial" w:cs="Arial"/>
      <w:sz w:val="20"/>
      <w:szCs w:val="20"/>
    </w:rPr>
  </w:style>
  <w:style w:type="table" w:styleId="1c">
    <w:name w:val="Table 3D effects 1"/>
    <w:basedOn w:val="af7"/>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7"/>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7"/>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c">
    <w:name w:val="Normal (Web)"/>
    <w:aliases w:val="Обычный (Web)"/>
    <w:basedOn w:val="af5"/>
    <w:uiPriority w:val="99"/>
    <w:qFormat/>
    <w:rsid w:val="002C0810"/>
  </w:style>
  <w:style w:type="paragraph" w:styleId="afffd">
    <w:name w:val="Normal Indent"/>
    <w:basedOn w:val="af5"/>
    <w:rsid w:val="002C0810"/>
    <w:pPr>
      <w:ind w:left="708"/>
    </w:pPr>
  </w:style>
  <w:style w:type="character" w:styleId="HTML5">
    <w:name w:val="HTML Definition"/>
    <w:rsid w:val="002C0810"/>
    <w:rPr>
      <w:i/>
      <w:iCs/>
    </w:rPr>
  </w:style>
  <w:style w:type="paragraph" w:styleId="3d">
    <w:name w:val="Body Text 3"/>
    <w:basedOn w:val="af5"/>
    <w:link w:val="3e"/>
    <w:rsid w:val="002C0810"/>
    <w:pPr>
      <w:spacing w:after="120"/>
    </w:pPr>
    <w:rPr>
      <w:sz w:val="16"/>
      <w:szCs w:val="16"/>
    </w:rPr>
  </w:style>
  <w:style w:type="character" w:customStyle="1" w:styleId="3e">
    <w:name w:val="Основной текст 3 Знак"/>
    <w:link w:val="3d"/>
    <w:rsid w:val="002C0810"/>
    <w:rPr>
      <w:rFonts w:ascii="Times New Roman" w:eastAsia="Times New Roman" w:hAnsi="Times New Roman" w:cs="Times New Roman"/>
      <w:sz w:val="16"/>
      <w:szCs w:val="16"/>
      <w:lang w:eastAsia="ru-RU"/>
    </w:rPr>
  </w:style>
  <w:style w:type="paragraph" w:styleId="3f">
    <w:name w:val="Body Text Indent 3"/>
    <w:basedOn w:val="af5"/>
    <w:link w:val="3f0"/>
    <w:uiPriority w:val="99"/>
    <w:rsid w:val="002C0810"/>
    <w:pPr>
      <w:spacing w:after="120"/>
      <w:ind w:left="283"/>
    </w:pPr>
    <w:rPr>
      <w:sz w:val="16"/>
      <w:szCs w:val="16"/>
    </w:rPr>
  </w:style>
  <w:style w:type="character" w:customStyle="1" w:styleId="3f0">
    <w:name w:val="Основной текст с отступом 3 Знак"/>
    <w:link w:val="3f"/>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e">
    <w:name w:val="Subtitle"/>
    <w:basedOn w:val="af5"/>
    <w:link w:val="affff"/>
    <w:uiPriority w:val="30"/>
    <w:qFormat/>
    <w:rsid w:val="002C0810"/>
    <w:pPr>
      <w:spacing w:after="60"/>
      <w:jc w:val="center"/>
      <w:outlineLvl w:val="1"/>
    </w:pPr>
    <w:rPr>
      <w:rFonts w:ascii="Arial" w:hAnsi="Arial"/>
    </w:rPr>
  </w:style>
  <w:style w:type="character" w:customStyle="1" w:styleId="affff">
    <w:name w:val="Подзаголовок Знак"/>
    <w:link w:val="afffe"/>
    <w:uiPriority w:val="30"/>
    <w:rsid w:val="002C0810"/>
    <w:rPr>
      <w:rFonts w:ascii="Arial" w:eastAsia="Times New Roman" w:hAnsi="Arial" w:cs="Arial"/>
      <w:sz w:val="24"/>
      <w:szCs w:val="24"/>
      <w:lang w:eastAsia="ru-RU"/>
    </w:rPr>
  </w:style>
  <w:style w:type="paragraph" w:styleId="affff0">
    <w:name w:val="Signature"/>
    <w:basedOn w:val="af5"/>
    <w:link w:val="affff1"/>
    <w:rsid w:val="002C0810"/>
    <w:pPr>
      <w:ind w:left="4252"/>
    </w:pPr>
  </w:style>
  <w:style w:type="character" w:customStyle="1" w:styleId="affff1">
    <w:name w:val="Подпись Знак"/>
    <w:link w:val="affff0"/>
    <w:rsid w:val="002C0810"/>
    <w:rPr>
      <w:rFonts w:ascii="Times New Roman" w:eastAsia="Times New Roman" w:hAnsi="Times New Roman" w:cs="Times New Roman"/>
      <w:sz w:val="24"/>
      <w:szCs w:val="24"/>
      <w:lang w:eastAsia="ru-RU"/>
    </w:rPr>
  </w:style>
  <w:style w:type="paragraph" w:styleId="affff2">
    <w:name w:val="Salutation"/>
    <w:basedOn w:val="af5"/>
    <w:next w:val="af5"/>
    <w:link w:val="affff3"/>
    <w:rsid w:val="002C0810"/>
  </w:style>
  <w:style w:type="character" w:customStyle="1" w:styleId="affff3">
    <w:name w:val="Приветствие Знак"/>
    <w:link w:val="affff2"/>
    <w:rsid w:val="002C0810"/>
    <w:rPr>
      <w:rFonts w:ascii="Times New Roman" w:eastAsia="Times New Roman" w:hAnsi="Times New Roman" w:cs="Times New Roman"/>
      <w:sz w:val="24"/>
      <w:szCs w:val="24"/>
      <w:lang w:eastAsia="ru-RU"/>
    </w:rPr>
  </w:style>
  <w:style w:type="paragraph" w:styleId="affff4">
    <w:name w:val="List Continue"/>
    <w:basedOn w:val="af5"/>
    <w:rsid w:val="002C0810"/>
    <w:pPr>
      <w:spacing w:after="120"/>
      <w:ind w:left="283"/>
    </w:pPr>
  </w:style>
  <w:style w:type="paragraph" w:styleId="2f9">
    <w:name w:val="List Continue 2"/>
    <w:basedOn w:val="af5"/>
    <w:rsid w:val="002C0810"/>
    <w:pPr>
      <w:spacing w:after="120"/>
      <w:ind w:left="566"/>
    </w:pPr>
  </w:style>
  <w:style w:type="paragraph" w:styleId="3f1">
    <w:name w:val="List Continue 3"/>
    <w:basedOn w:val="af5"/>
    <w:rsid w:val="002C0810"/>
    <w:pPr>
      <w:spacing w:after="120"/>
      <w:ind w:left="849"/>
    </w:pPr>
  </w:style>
  <w:style w:type="paragraph" w:styleId="47">
    <w:name w:val="List Continue 4"/>
    <w:basedOn w:val="af5"/>
    <w:rsid w:val="002C0810"/>
    <w:pPr>
      <w:spacing w:after="120"/>
      <w:ind w:left="1132"/>
    </w:pPr>
  </w:style>
  <w:style w:type="paragraph" w:styleId="55">
    <w:name w:val="List Continue 5"/>
    <w:basedOn w:val="af5"/>
    <w:rsid w:val="002C0810"/>
    <w:pPr>
      <w:spacing w:after="120"/>
      <w:ind w:left="1415"/>
    </w:pPr>
  </w:style>
  <w:style w:type="character" w:styleId="affff5">
    <w:name w:val="FollowedHyperlink"/>
    <w:uiPriority w:val="99"/>
    <w:rsid w:val="002C0810"/>
    <w:rPr>
      <w:color w:val="800080"/>
      <w:u w:val="single"/>
    </w:rPr>
  </w:style>
  <w:style w:type="table" w:styleId="1d">
    <w:name w:val="Table Simple 1"/>
    <w:basedOn w:val="af7"/>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7"/>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7"/>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6">
    <w:name w:val="Closing"/>
    <w:basedOn w:val="af5"/>
    <w:link w:val="affff7"/>
    <w:rsid w:val="002C0810"/>
    <w:pPr>
      <w:ind w:left="4252"/>
    </w:pPr>
  </w:style>
  <w:style w:type="character" w:customStyle="1" w:styleId="affff7">
    <w:name w:val="Прощание Знак"/>
    <w:link w:val="affff6"/>
    <w:rsid w:val="002C0810"/>
    <w:rPr>
      <w:rFonts w:ascii="Times New Roman" w:eastAsia="Times New Roman" w:hAnsi="Times New Roman" w:cs="Times New Roman"/>
      <w:sz w:val="24"/>
      <w:szCs w:val="24"/>
      <w:lang w:eastAsia="ru-RU"/>
    </w:rPr>
  </w:style>
  <w:style w:type="table" w:styleId="1e">
    <w:name w:val="Table Grid 1"/>
    <w:basedOn w:val="af7"/>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7"/>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7"/>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f7"/>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7"/>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7"/>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7"/>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7"/>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8">
    <w:name w:val="Table Contemporary"/>
    <w:basedOn w:val="af7"/>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9">
    <w:name w:val="List"/>
    <w:basedOn w:val="af5"/>
    <w:rsid w:val="002C0810"/>
    <w:pPr>
      <w:ind w:left="283" w:hanging="283"/>
    </w:pPr>
  </w:style>
  <w:style w:type="paragraph" w:styleId="2fc">
    <w:name w:val="List 2"/>
    <w:basedOn w:val="af5"/>
    <w:rsid w:val="002C0810"/>
    <w:pPr>
      <w:ind w:left="566" w:hanging="283"/>
    </w:pPr>
  </w:style>
  <w:style w:type="paragraph" w:styleId="3f4">
    <w:name w:val="List 3"/>
    <w:basedOn w:val="af5"/>
    <w:rsid w:val="002C0810"/>
    <w:pPr>
      <w:ind w:left="849" w:hanging="283"/>
    </w:pPr>
  </w:style>
  <w:style w:type="paragraph" w:styleId="49">
    <w:name w:val="List 4"/>
    <w:basedOn w:val="af5"/>
    <w:rsid w:val="002C0810"/>
    <w:pPr>
      <w:ind w:left="1132" w:hanging="283"/>
    </w:pPr>
  </w:style>
  <w:style w:type="paragraph" w:styleId="57">
    <w:name w:val="List 5"/>
    <w:basedOn w:val="af5"/>
    <w:rsid w:val="002C0810"/>
    <w:pPr>
      <w:ind w:left="1415" w:hanging="283"/>
    </w:pPr>
  </w:style>
  <w:style w:type="table" w:styleId="affffa">
    <w:name w:val="Table Professional"/>
    <w:basedOn w:val="af7"/>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5"/>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b">
    <w:name w:val="Outline List 3"/>
    <w:basedOn w:val="af8"/>
    <w:rsid w:val="002C0810"/>
  </w:style>
  <w:style w:type="table" w:styleId="1f">
    <w:name w:val="Table Columns 1"/>
    <w:basedOn w:val="af7"/>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7"/>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7"/>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f7"/>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7"/>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c">
    <w:name w:val="Strong"/>
    <w:uiPriority w:val="22"/>
    <w:qFormat/>
    <w:rsid w:val="002C0810"/>
    <w:rPr>
      <w:b/>
      <w:bCs/>
    </w:rPr>
  </w:style>
  <w:style w:type="table" w:styleId="-10">
    <w:name w:val="Table List 1"/>
    <w:basedOn w:val="af7"/>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7"/>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7"/>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7"/>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7"/>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7"/>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7"/>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7"/>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Plain Text"/>
    <w:basedOn w:val="af5"/>
    <w:link w:val="affffe"/>
    <w:rsid w:val="002C0810"/>
    <w:rPr>
      <w:rFonts w:ascii="Courier New" w:hAnsi="Courier New"/>
      <w:sz w:val="20"/>
      <w:szCs w:val="20"/>
    </w:rPr>
  </w:style>
  <w:style w:type="character" w:customStyle="1" w:styleId="affffe">
    <w:name w:val="Текст Знак"/>
    <w:link w:val="affffd"/>
    <w:rsid w:val="002C0810"/>
    <w:rPr>
      <w:rFonts w:ascii="Courier New" w:eastAsia="Times New Roman" w:hAnsi="Courier New" w:cs="Courier New"/>
      <w:sz w:val="20"/>
      <w:szCs w:val="20"/>
      <w:lang w:eastAsia="ru-RU"/>
    </w:rPr>
  </w:style>
  <w:style w:type="table" w:styleId="afffff">
    <w:name w:val="Table Theme"/>
    <w:basedOn w:val="af7"/>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f7"/>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7"/>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7"/>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0">
    <w:name w:val="Block Text"/>
    <w:basedOn w:val="af5"/>
    <w:rsid w:val="002C0810"/>
    <w:pPr>
      <w:spacing w:after="120"/>
      <w:ind w:left="1440" w:right="1440"/>
    </w:pPr>
  </w:style>
  <w:style w:type="character" w:styleId="HTMLa">
    <w:name w:val="HTML Cite"/>
    <w:rsid w:val="002C0810"/>
    <w:rPr>
      <w:i/>
      <w:iCs/>
    </w:rPr>
  </w:style>
  <w:style w:type="paragraph" w:styleId="afffff1">
    <w:name w:val="Message Header"/>
    <w:basedOn w:val="af5"/>
    <w:link w:val="af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2">
    <w:name w:val="Шапка Знак"/>
    <w:link w:val="afffff1"/>
    <w:rsid w:val="002C0810"/>
    <w:rPr>
      <w:rFonts w:ascii="Arial" w:eastAsia="Times New Roman" w:hAnsi="Arial" w:cs="Arial"/>
      <w:sz w:val="24"/>
      <w:szCs w:val="24"/>
      <w:shd w:val="pct20" w:color="auto" w:fill="auto"/>
      <w:lang w:eastAsia="ru-RU"/>
    </w:rPr>
  </w:style>
  <w:style w:type="paragraph" w:styleId="afffff3">
    <w:name w:val="E-mail Signature"/>
    <w:basedOn w:val="af5"/>
    <w:link w:val="afffff4"/>
    <w:rsid w:val="002C0810"/>
  </w:style>
  <w:style w:type="character" w:customStyle="1" w:styleId="afffff4">
    <w:name w:val="Электронная подпись Знак"/>
    <w:link w:val="afffff3"/>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1">
    <w:name w:val="абзац подраздела Знак"/>
    <w:basedOn w:val="2b"/>
    <w:link w:val="afff0"/>
    <w:rsid w:val="002C0810"/>
    <w:rPr>
      <w:rFonts w:ascii="Times New Roman" w:eastAsia="Times New Roman" w:hAnsi="Times New Roman" w:cs="Arial"/>
      <w:b/>
      <w:bCs/>
      <w:i/>
      <w:iCs w:val="0"/>
      <w:sz w:val="28"/>
      <w:szCs w:val="28"/>
      <w:lang w:eastAsia="ru-RU"/>
    </w:rPr>
  </w:style>
  <w:style w:type="paragraph" w:customStyle="1" w:styleId="afffff5">
    <w:name w:val="перечень внутри абзаца"/>
    <w:basedOn w:val="2a"/>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5"/>
    <w:link w:val="afffff7"/>
    <w:qFormat/>
    <w:rsid w:val="002C0810"/>
    <w:pPr>
      <w:spacing w:after="60"/>
      <w:jc w:val="both"/>
    </w:pPr>
    <w:rPr>
      <w:sz w:val="20"/>
      <w:szCs w:val="20"/>
    </w:rPr>
  </w:style>
  <w:style w:type="character" w:customStyle="1" w:styleId="af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6"/>
    <w:rsid w:val="002C0810"/>
    <w:rPr>
      <w:rFonts w:ascii="Times New Roman" w:eastAsia="Times New Roman" w:hAnsi="Times New Roman" w:cs="Times New Roman"/>
      <w:sz w:val="20"/>
      <w:szCs w:val="20"/>
      <w:lang w:eastAsia="ru-RU"/>
    </w:rPr>
  </w:style>
  <w:style w:type="paragraph" w:customStyle="1" w:styleId="Iniiaiieoaeno">
    <w:name w:val="Iniiaiie oaeno"/>
    <w:basedOn w:val="af5"/>
    <w:rsid w:val="002C0810"/>
    <w:pPr>
      <w:suppressAutoHyphens/>
      <w:autoSpaceDE w:val="0"/>
      <w:autoSpaceDN w:val="0"/>
      <w:jc w:val="center"/>
    </w:pPr>
    <w:rPr>
      <w:rFonts w:ascii="Arial" w:hAnsi="Arial" w:cs="Arial"/>
    </w:rPr>
  </w:style>
  <w:style w:type="paragraph" w:customStyle="1" w:styleId="af1">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f0"/>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1">
    <w:name w:val="1 Часть"/>
    <w:basedOn w:val="af5"/>
    <w:next w:val="110"/>
    <w:autoRedefine/>
    <w:rsid w:val="009343A4"/>
    <w:pPr>
      <w:tabs>
        <w:tab w:val="num" w:pos="993"/>
      </w:tabs>
      <w:ind w:left="426"/>
      <w:jc w:val="center"/>
    </w:pPr>
    <w:rPr>
      <w:b/>
      <w:caps/>
    </w:rPr>
  </w:style>
  <w:style w:type="paragraph" w:customStyle="1" w:styleId="afffff8">
    <w:name w:val="Слева"/>
    <w:basedOn w:val="af5"/>
    <w:rsid w:val="002C0810"/>
    <w:pPr>
      <w:ind w:left="357"/>
    </w:pPr>
    <w:rPr>
      <w:sz w:val="28"/>
      <w:szCs w:val="20"/>
    </w:rPr>
  </w:style>
  <w:style w:type="paragraph" w:customStyle="1" w:styleId="WW-2">
    <w:name w:val="WW-Основной текст 2"/>
    <w:basedOn w:val="af5"/>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9">
    <w:name w:val="Текст заявки"/>
    <w:basedOn w:val="Iauiue"/>
    <w:rsid w:val="002C0810"/>
    <w:pPr>
      <w:ind w:firstLine="567"/>
      <w:jc w:val="both"/>
    </w:pPr>
    <w:rPr>
      <w:sz w:val="28"/>
    </w:rPr>
  </w:style>
  <w:style w:type="paragraph" w:styleId="afffffa">
    <w:name w:val="Balloon Text"/>
    <w:basedOn w:val="af5"/>
    <w:link w:val="afffffb"/>
    <w:uiPriority w:val="99"/>
    <w:rsid w:val="002C0810"/>
    <w:rPr>
      <w:rFonts w:ascii="Tahoma" w:hAnsi="Tahoma"/>
      <w:sz w:val="16"/>
      <w:szCs w:val="16"/>
    </w:rPr>
  </w:style>
  <w:style w:type="character" w:customStyle="1" w:styleId="afffffb">
    <w:name w:val="Текст выноски Знак"/>
    <w:link w:val="afffffa"/>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f5"/>
    <w:next w:val="af5"/>
    <w:uiPriority w:val="99"/>
    <w:qFormat/>
    <w:rsid w:val="002C0810"/>
    <w:pPr>
      <w:keepNext/>
      <w:jc w:val="center"/>
    </w:pPr>
    <w:rPr>
      <w:snapToGrid w:val="0"/>
      <w:szCs w:val="20"/>
    </w:rPr>
  </w:style>
  <w:style w:type="paragraph" w:customStyle="1" w:styleId="ww-20">
    <w:name w:val="ww-2"/>
    <w:basedOn w:val="af5"/>
    <w:rsid w:val="002C0810"/>
    <w:pPr>
      <w:jc w:val="both"/>
    </w:pPr>
  </w:style>
  <w:style w:type="paragraph" w:customStyle="1" w:styleId="ConsNormal">
    <w:name w:val="ConsNormal"/>
    <w:link w:val="ConsNormal0"/>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fc">
    <w:name w:val="endnote text"/>
    <w:basedOn w:val="af5"/>
    <w:link w:val="afffffd"/>
    <w:rsid w:val="002C0810"/>
    <w:rPr>
      <w:sz w:val="20"/>
      <w:szCs w:val="20"/>
    </w:rPr>
  </w:style>
  <w:style w:type="character" w:customStyle="1" w:styleId="afffffd">
    <w:name w:val="Текст концевой сноски Знак"/>
    <w:link w:val="afffffc"/>
    <w:rsid w:val="002C0810"/>
    <w:rPr>
      <w:rFonts w:ascii="Times New Roman" w:eastAsia="Times New Roman" w:hAnsi="Times New Roman" w:cs="Times New Roman"/>
      <w:sz w:val="20"/>
      <w:szCs w:val="20"/>
      <w:lang w:eastAsia="ru-RU"/>
    </w:rPr>
  </w:style>
  <w:style w:type="character" w:styleId="afffffe">
    <w:name w:val="endnote reference"/>
    <w:rsid w:val="002C0810"/>
    <w:rPr>
      <w:vertAlign w:val="superscript"/>
    </w:rPr>
  </w:style>
  <w:style w:type="character" w:styleId="affffff">
    <w:name w:val="footnote reference"/>
    <w:uiPriority w:val="99"/>
    <w:rsid w:val="002C0810"/>
    <w:rPr>
      <w:vertAlign w:val="superscript"/>
    </w:rPr>
  </w:style>
  <w:style w:type="paragraph" w:customStyle="1" w:styleId="affffff0">
    <w:name w:val="Знак"/>
    <w:basedOn w:val="af5"/>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uiPriority w:val="99"/>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7">
    <w:name w:val="toc 3"/>
    <w:basedOn w:val="af5"/>
    <w:next w:val="af5"/>
    <w:autoRedefine/>
    <w:uiPriority w:val="39"/>
    <w:qFormat/>
    <w:rsid w:val="00151E6A"/>
    <w:pPr>
      <w:ind w:left="240"/>
    </w:pPr>
    <w:rPr>
      <w:sz w:val="20"/>
      <w:szCs w:val="20"/>
    </w:rPr>
  </w:style>
  <w:style w:type="paragraph" w:customStyle="1" w:styleId="14pt1">
    <w:name w:val="Стиль 14 pt по центру1"/>
    <w:basedOn w:val="af5"/>
    <w:rsid w:val="001B2463"/>
    <w:pPr>
      <w:spacing w:before="240" w:after="240"/>
      <w:jc w:val="center"/>
    </w:pPr>
    <w:rPr>
      <w:sz w:val="28"/>
      <w:szCs w:val="20"/>
    </w:rPr>
  </w:style>
  <w:style w:type="paragraph" w:customStyle="1" w:styleId="affffff1">
    <w:name w:val="заголовок"/>
    <w:basedOn w:val="15"/>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5"/>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2">
    <w:name w:val="Таблицы (моноширинный)"/>
    <w:basedOn w:val="af5"/>
    <w:next w:val="af5"/>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3">
    <w:name w:val="List Paragraph"/>
    <w:aliases w:val="Нумерованый список,Bullet List,FooterText,numbered,SL_Абзац списка,Paragraphe de liste1,lp1,GOST_TableList"/>
    <w:basedOn w:val="af5"/>
    <w:link w:val="affffff4"/>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f5"/>
    <w:rsid w:val="008544BA"/>
    <w:pPr>
      <w:spacing w:before="100" w:after="100"/>
      <w:jc w:val="center"/>
    </w:pPr>
    <w:rPr>
      <w:szCs w:val="20"/>
    </w:rPr>
  </w:style>
  <w:style w:type="character" w:customStyle="1" w:styleId="affffff5">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6">
    <w:name w:val="Знак Знак Знак Знак"/>
    <w:basedOn w:val="af5"/>
    <w:rsid w:val="00864C16"/>
    <w:pPr>
      <w:spacing w:before="100" w:beforeAutospacing="1" w:after="100" w:afterAutospacing="1"/>
    </w:pPr>
    <w:rPr>
      <w:rFonts w:ascii="Tahoma" w:hAnsi="Tahoma"/>
      <w:sz w:val="20"/>
      <w:szCs w:val="20"/>
      <w:lang w:val="en-US" w:eastAsia="en-US"/>
    </w:rPr>
  </w:style>
  <w:style w:type="paragraph" w:customStyle="1" w:styleId="affffff7">
    <w:name w:val="Знак Знак Знак"/>
    <w:basedOn w:val="af5"/>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8">
    <w:name w:val="Вв"/>
    <w:basedOn w:val="af5"/>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5"/>
    <w:rsid w:val="00A955FF"/>
    <w:pPr>
      <w:spacing w:after="160" w:line="240" w:lineRule="exact"/>
      <w:jc w:val="both"/>
    </w:pPr>
    <w:rPr>
      <w:rFonts w:ascii="Verdana" w:hAnsi="Verdana"/>
      <w:sz w:val="22"/>
      <w:szCs w:val="20"/>
      <w:lang w:val="en-US" w:eastAsia="en-US"/>
    </w:rPr>
  </w:style>
  <w:style w:type="paragraph" w:customStyle="1" w:styleId="1f2">
    <w:name w:val="1 Знак"/>
    <w:basedOn w:val="af5"/>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f1"/>
    <w:rsid w:val="00A955FF"/>
    <w:rPr>
      <w:rFonts w:ascii="Times New Roman" w:eastAsia="Times New Roman" w:hAnsi="Times New Roman" w:cs="Arial"/>
      <w:b/>
      <w:bCs/>
      <w:i/>
      <w:iCs w:val="0"/>
      <w:sz w:val="28"/>
      <w:szCs w:val="28"/>
      <w:lang w:eastAsia="ru-RU"/>
    </w:rPr>
  </w:style>
  <w:style w:type="character" w:customStyle="1" w:styleId="area4c">
    <w:name w:val="area4c"/>
    <w:basedOn w:val="af6"/>
    <w:rsid w:val="00A955FF"/>
  </w:style>
  <w:style w:type="paragraph" w:customStyle="1" w:styleId="14pt0">
    <w:name w:val="Стиль 14 pt полужирный по центру"/>
    <w:basedOn w:val="af5"/>
    <w:rsid w:val="00A955FF"/>
    <w:pPr>
      <w:spacing w:after="120"/>
      <w:jc w:val="center"/>
    </w:pPr>
    <w:rPr>
      <w:b/>
      <w:bCs/>
      <w:sz w:val="28"/>
      <w:szCs w:val="20"/>
    </w:rPr>
  </w:style>
  <w:style w:type="paragraph" w:styleId="affffff9">
    <w:name w:val="annotation text"/>
    <w:basedOn w:val="af5"/>
    <w:link w:val="affffffa"/>
    <w:uiPriority w:val="99"/>
    <w:rsid w:val="00A955FF"/>
    <w:rPr>
      <w:sz w:val="20"/>
      <w:szCs w:val="20"/>
    </w:rPr>
  </w:style>
  <w:style w:type="character" w:customStyle="1" w:styleId="affffffa">
    <w:name w:val="Текст примечания Знак"/>
    <w:link w:val="affffff9"/>
    <w:uiPriority w:val="99"/>
    <w:rsid w:val="00A955FF"/>
    <w:rPr>
      <w:rFonts w:ascii="Times New Roman" w:eastAsia="Times New Roman" w:hAnsi="Times New Roman"/>
    </w:rPr>
  </w:style>
  <w:style w:type="paragraph" w:customStyle="1" w:styleId="affffffb">
    <w:name w:val="Знак Знак Знак Знак Знак Знак Знак Знак Знак"/>
    <w:basedOn w:val="af5"/>
    <w:rsid w:val="00A955FF"/>
    <w:pPr>
      <w:spacing w:after="160" w:line="240" w:lineRule="exact"/>
      <w:jc w:val="both"/>
    </w:pPr>
    <w:rPr>
      <w:szCs w:val="20"/>
      <w:lang w:val="en-US" w:eastAsia="en-US"/>
    </w:rPr>
  </w:style>
  <w:style w:type="paragraph" w:customStyle="1" w:styleId="Head92">
    <w:name w:val="Head 9.2"/>
    <w:basedOn w:val="af5"/>
    <w:next w:val="af5"/>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5"/>
    <w:rsid w:val="00A955FF"/>
    <w:pPr>
      <w:keepNext/>
      <w:spacing w:before="240"/>
    </w:pPr>
    <w:rPr>
      <w:rFonts w:ascii="Times New Roman" w:hAnsi="Times New Roman"/>
    </w:rPr>
  </w:style>
  <w:style w:type="paragraph" w:customStyle="1" w:styleId="Head61">
    <w:name w:val="Head 6.1"/>
    <w:basedOn w:val="15"/>
    <w:next w:val="af5"/>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6"/>
    <w:rsid w:val="00A955FF"/>
  </w:style>
  <w:style w:type="paragraph" w:customStyle="1" w:styleId="211">
    <w:name w:val="Основной текст 21"/>
    <w:basedOn w:val="af5"/>
    <w:uiPriority w:val="99"/>
    <w:qFormat/>
    <w:rsid w:val="00A955FF"/>
    <w:pPr>
      <w:overflowPunct w:val="0"/>
      <w:autoSpaceDE w:val="0"/>
      <w:autoSpaceDN w:val="0"/>
      <w:adjustRightInd w:val="0"/>
      <w:textAlignment w:val="baseline"/>
    </w:pPr>
    <w:rPr>
      <w:szCs w:val="20"/>
    </w:rPr>
  </w:style>
  <w:style w:type="character" w:customStyle="1" w:styleId="dfaq1">
    <w:name w:val="dfaq1"/>
    <w:basedOn w:val="af6"/>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5"/>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5"/>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5"/>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fc">
    <w:name w:val="Таблица"/>
    <w:basedOn w:val="af5"/>
    <w:rsid w:val="00923156"/>
    <w:pPr>
      <w:jc w:val="both"/>
    </w:pPr>
    <w:rPr>
      <w:sz w:val="26"/>
      <w:szCs w:val="20"/>
    </w:rPr>
  </w:style>
  <w:style w:type="paragraph" w:customStyle="1" w:styleId="2ff0">
    <w:name w:val="Знак2"/>
    <w:basedOn w:val="af5"/>
    <w:rsid w:val="00923156"/>
    <w:pPr>
      <w:spacing w:after="160" w:line="240" w:lineRule="exact"/>
    </w:pPr>
    <w:rPr>
      <w:rFonts w:ascii="Verdana" w:hAnsi="Verdana"/>
      <w:lang w:val="en-US" w:eastAsia="en-US"/>
    </w:rPr>
  </w:style>
  <w:style w:type="paragraph" w:customStyle="1" w:styleId="2ff1">
    <w:name w:val="Обычный2"/>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3">
    <w:name w:val="Знак1"/>
    <w:basedOn w:val="af5"/>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1"/>
    <w:basedOn w:val="af5"/>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f5"/>
    <w:rsid w:val="00FE3F97"/>
    <w:pPr>
      <w:spacing w:after="160" w:line="240" w:lineRule="exact"/>
      <w:jc w:val="both"/>
    </w:pPr>
    <w:rPr>
      <w:szCs w:val="20"/>
      <w:lang w:val="en-US" w:eastAsia="en-US"/>
    </w:rPr>
  </w:style>
  <w:style w:type="paragraph" w:customStyle="1" w:styleId="221">
    <w:name w:val="Основной текст 22"/>
    <w:basedOn w:val="af5"/>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2">
    <w:name w:val="Заг2"/>
    <w:basedOn w:val="15"/>
    <w:rsid w:val="00BA4055"/>
    <w:pPr>
      <w:spacing w:before="0"/>
    </w:pPr>
    <w:rPr>
      <w:bCs w:val="0"/>
      <w:i w:val="0"/>
      <w:kern w:val="1"/>
      <w:sz w:val="22"/>
      <w:szCs w:val="20"/>
      <w:lang w:eastAsia="ar-SA"/>
    </w:rPr>
  </w:style>
  <w:style w:type="paragraph" w:customStyle="1" w:styleId="1f6">
    <w:name w:val="Абзац списка1"/>
    <w:basedOn w:val="af5"/>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6"/>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5"/>
    <w:rsid w:val="009E6457"/>
    <w:pPr>
      <w:autoSpaceDE w:val="0"/>
      <w:autoSpaceDN w:val="0"/>
    </w:pPr>
    <w:rPr>
      <w:rFonts w:ascii="Courier New" w:hAnsi="Courier New" w:cs="Courier New"/>
      <w:sz w:val="20"/>
      <w:szCs w:val="20"/>
    </w:rPr>
  </w:style>
  <w:style w:type="paragraph" w:styleId="affffffd">
    <w:name w:val="No Spacing"/>
    <w:link w:val="affffffe"/>
    <w:uiPriority w:val="1"/>
    <w:qFormat/>
    <w:rsid w:val="009B334A"/>
    <w:rPr>
      <w:rFonts w:eastAsia="Times New Roman"/>
      <w:sz w:val="22"/>
      <w:szCs w:val="22"/>
    </w:rPr>
  </w:style>
  <w:style w:type="character" w:customStyle="1" w:styleId="affffff4">
    <w:name w:val="Абзац списка Знак"/>
    <w:aliases w:val="Нумерованый список Знак,Bullet List Знак,FooterText Знак,numbered Знак,SL_Абзац списка Знак,Paragraphe de liste1 Знак,lp1 Знак,GOST_TableList Знак"/>
    <w:link w:val="affffff3"/>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5"/>
    <w:qFormat/>
    <w:rsid w:val="00A64EB7"/>
    <w:pPr>
      <w:spacing w:before="100" w:beforeAutospacing="1" w:after="100" w:afterAutospacing="1"/>
    </w:pPr>
    <w:rPr>
      <w:sz w:val="20"/>
      <w:szCs w:val="20"/>
    </w:rPr>
  </w:style>
  <w:style w:type="paragraph" w:customStyle="1" w:styleId="font6">
    <w:name w:val="font6"/>
    <w:basedOn w:val="af5"/>
    <w:qFormat/>
    <w:rsid w:val="00A64EB7"/>
    <w:pPr>
      <w:spacing w:before="100" w:beforeAutospacing="1" w:after="100" w:afterAutospacing="1"/>
    </w:pPr>
    <w:rPr>
      <w:i/>
      <w:iCs/>
      <w:sz w:val="14"/>
      <w:szCs w:val="14"/>
    </w:rPr>
  </w:style>
  <w:style w:type="paragraph" w:customStyle="1" w:styleId="font7">
    <w:name w:val="font7"/>
    <w:basedOn w:val="af5"/>
    <w:rsid w:val="00A64EB7"/>
    <w:pPr>
      <w:spacing w:before="100" w:beforeAutospacing="1" w:after="100" w:afterAutospacing="1"/>
    </w:pPr>
    <w:rPr>
      <w:i/>
      <w:iCs/>
      <w:sz w:val="16"/>
      <w:szCs w:val="16"/>
    </w:rPr>
  </w:style>
  <w:style w:type="paragraph" w:customStyle="1" w:styleId="font8">
    <w:name w:val="font8"/>
    <w:basedOn w:val="af5"/>
    <w:rsid w:val="00A64EB7"/>
    <w:pPr>
      <w:spacing w:before="100" w:beforeAutospacing="1" w:after="100" w:afterAutospacing="1"/>
    </w:pPr>
    <w:rPr>
      <w:i/>
      <w:iCs/>
      <w:sz w:val="14"/>
      <w:szCs w:val="14"/>
    </w:rPr>
  </w:style>
  <w:style w:type="paragraph" w:customStyle="1" w:styleId="font9">
    <w:name w:val="font9"/>
    <w:basedOn w:val="af5"/>
    <w:rsid w:val="00A64EB7"/>
    <w:pPr>
      <w:spacing w:before="100" w:beforeAutospacing="1" w:after="100" w:afterAutospacing="1"/>
    </w:pPr>
    <w:rPr>
      <w:sz w:val="14"/>
      <w:szCs w:val="14"/>
    </w:rPr>
  </w:style>
  <w:style w:type="paragraph" w:customStyle="1" w:styleId="xl63">
    <w:name w:val="xl63"/>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5"/>
    <w:rsid w:val="00A64EB7"/>
    <w:pPr>
      <w:spacing w:before="100" w:beforeAutospacing="1" w:after="100" w:afterAutospacing="1"/>
    </w:pPr>
  </w:style>
  <w:style w:type="paragraph" w:customStyle="1" w:styleId="xl82">
    <w:name w:val="xl82"/>
    <w:basedOn w:val="af5"/>
    <w:rsid w:val="00A64EB7"/>
    <w:pPr>
      <w:spacing w:before="100" w:beforeAutospacing="1" w:after="100" w:afterAutospacing="1"/>
      <w:ind w:firstLineChars="400" w:firstLine="400"/>
    </w:pPr>
  </w:style>
  <w:style w:type="paragraph" w:customStyle="1" w:styleId="xl83">
    <w:name w:val="xl83"/>
    <w:basedOn w:val="af5"/>
    <w:rsid w:val="00A64EB7"/>
    <w:pPr>
      <w:shd w:val="clear" w:color="000000" w:fill="FFFF00"/>
      <w:spacing w:before="100" w:beforeAutospacing="1" w:after="100" w:afterAutospacing="1"/>
    </w:pPr>
  </w:style>
  <w:style w:type="paragraph" w:customStyle="1" w:styleId="xl84">
    <w:name w:val="xl84"/>
    <w:basedOn w:val="af5"/>
    <w:rsid w:val="00A64EB7"/>
    <w:pPr>
      <w:shd w:val="clear" w:color="000000" w:fill="FFFF00"/>
      <w:spacing w:before="100" w:beforeAutospacing="1" w:after="100" w:afterAutospacing="1"/>
    </w:pPr>
  </w:style>
  <w:style w:type="paragraph" w:customStyle="1" w:styleId="xl85">
    <w:name w:val="xl85"/>
    <w:basedOn w:val="af5"/>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5"/>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5"/>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5"/>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5"/>
    <w:rsid w:val="00A64EB7"/>
    <w:pPr>
      <w:spacing w:before="100" w:beforeAutospacing="1" w:after="100" w:afterAutospacing="1"/>
      <w:jc w:val="center"/>
    </w:pPr>
    <w:rPr>
      <w:rFonts w:ascii="Arial CYR" w:hAnsi="Arial CYR" w:cs="Arial CYR"/>
    </w:rPr>
  </w:style>
  <w:style w:type="paragraph" w:customStyle="1" w:styleId="3f8">
    <w:name w:val="Обычный3"/>
    <w:uiPriority w:val="99"/>
    <w:qFormat/>
    <w:rsid w:val="00E607CF"/>
    <w:rPr>
      <w:rFonts w:ascii="Times New Roman" w:eastAsia="Times New Roman" w:hAnsi="Times New Roman"/>
      <w:sz w:val="24"/>
    </w:rPr>
  </w:style>
  <w:style w:type="paragraph" w:customStyle="1" w:styleId="Normal1">
    <w:name w:val="Normal1"/>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f5"/>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3">
    <w:name w:val="Знак Знак Знак2 Знак"/>
    <w:basedOn w:val="af5"/>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
    <w:name w:val="спецификация"/>
    <w:basedOn w:val="af5"/>
    <w:rsid w:val="00EA4AB9"/>
    <w:pPr>
      <w:autoSpaceDE w:val="0"/>
      <w:autoSpaceDN w:val="0"/>
      <w:ind w:left="-109" w:right="-108"/>
    </w:pPr>
    <w:rPr>
      <w:rFonts w:ascii="Courier New" w:hAnsi="Courier New" w:cs="Courier New"/>
      <w:b/>
      <w:bCs/>
      <w:caps/>
      <w:sz w:val="20"/>
      <w:szCs w:val="20"/>
    </w:rPr>
  </w:style>
  <w:style w:type="paragraph" w:customStyle="1" w:styleId="3---">
    <w:name w:val="3---"/>
    <w:basedOn w:val="af5"/>
    <w:rsid w:val="009F4164"/>
    <w:pPr>
      <w:spacing w:before="120" w:after="120"/>
      <w:jc w:val="both"/>
    </w:pPr>
  </w:style>
  <w:style w:type="paragraph" w:customStyle="1" w:styleId="2-11">
    <w:name w:val="содержание2-11"/>
    <w:basedOn w:val="af5"/>
    <w:uiPriority w:val="99"/>
    <w:qFormat/>
    <w:rsid w:val="009F4164"/>
    <w:pPr>
      <w:spacing w:after="60"/>
      <w:jc w:val="both"/>
    </w:pPr>
  </w:style>
  <w:style w:type="paragraph" w:customStyle="1" w:styleId="afffffff0">
    <w:name w:val="Íîðìàëüíûé"/>
    <w:semiHidden/>
    <w:rsid w:val="009F4164"/>
    <w:pPr>
      <w:jc w:val="both"/>
    </w:pPr>
    <w:rPr>
      <w:rFonts w:ascii="Courier" w:eastAsia="Times New Roman" w:hAnsi="Courier"/>
      <w:sz w:val="24"/>
      <w:lang w:val="en-GB"/>
    </w:rPr>
  </w:style>
  <w:style w:type="character" w:customStyle="1" w:styleId="afffffff1">
    <w:name w:val="Основной шрифт"/>
    <w:rsid w:val="009F4164"/>
  </w:style>
  <w:style w:type="paragraph" w:styleId="1f7">
    <w:name w:val="toc 1"/>
    <w:basedOn w:val="af5"/>
    <w:next w:val="af5"/>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4">
    <w:name w:val="toc 2"/>
    <w:basedOn w:val="af5"/>
    <w:next w:val="af5"/>
    <w:autoRedefine/>
    <w:uiPriority w:val="39"/>
    <w:qFormat/>
    <w:rsid w:val="009F4164"/>
    <w:pPr>
      <w:spacing w:before="240"/>
    </w:pPr>
    <w:rPr>
      <w:b/>
      <w:bCs/>
      <w:sz w:val="20"/>
      <w:szCs w:val="20"/>
    </w:rPr>
  </w:style>
  <w:style w:type="paragraph" w:styleId="4d">
    <w:name w:val="toc 4"/>
    <w:basedOn w:val="af5"/>
    <w:next w:val="af5"/>
    <w:autoRedefine/>
    <w:uiPriority w:val="39"/>
    <w:rsid w:val="009F4164"/>
    <w:pPr>
      <w:ind w:left="480"/>
    </w:pPr>
    <w:rPr>
      <w:sz w:val="20"/>
      <w:szCs w:val="20"/>
    </w:rPr>
  </w:style>
  <w:style w:type="paragraph" w:styleId="5a">
    <w:name w:val="toc 5"/>
    <w:basedOn w:val="af5"/>
    <w:next w:val="af5"/>
    <w:autoRedefine/>
    <w:uiPriority w:val="39"/>
    <w:rsid w:val="009F4164"/>
    <w:pPr>
      <w:ind w:left="720"/>
    </w:pPr>
    <w:rPr>
      <w:sz w:val="20"/>
      <w:szCs w:val="20"/>
    </w:rPr>
  </w:style>
  <w:style w:type="paragraph" w:styleId="65">
    <w:name w:val="toc 6"/>
    <w:basedOn w:val="af5"/>
    <w:next w:val="af5"/>
    <w:autoRedefine/>
    <w:uiPriority w:val="39"/>
    <w:rsid w:val="009F4164"/>
    <w:pPr>
      <w:ind w:left="960"/>
    </w:pPr>
    <w:rPr>
      <w:sz w:val="20"/>
      <w:szCs w:val="20"/>
    </w:rPr>
  </w:style>
  <w:style w:type="paragraph" w:styleId="74">
    <w:name w:val="toc 7"/>
    <w:basedOn w:val="af5"/>
    <w:next w:val="af5"/>
    <w:autoRedefine/>
    <w:uiPriority w:val="39"/>
    <w:rsid w:val="009F4164"/>
    <w:pPr>
      <w:ind w:left="1200"/>
    </w:pPr>
    <w:rPr>
      <w:sz w:val="20"/>
      <w:szCs w:val="20"/>
    </w:rPr>
  </w:style>
  <w:style w:type="paragraph" w:styleId="84">
    <w:name w:val="toc 8"/>
    <w:basedOn w:val="af5"/>
    <w:next w:val="af5"/>
    <w:autoRedefine/>
    <w:uiPriority w:val="39"/>
    <w:rsid w:val="009F4164"/>
    <w:pPr>
      <w:ind w:left="1440"/>
    </w:pPr>
    <w:rPr>
      <w:sz w:val="20"/>
      <w:szCs w:val="20"/>
    </w:rPr>
  </w:style>
  <w:style w:type="paragraph" w:styleId="93">
    <w:name w:val="toc 9"/>
    <w:basedOn w:val="af5"/>
    <w:next w:val="af5"/>
    <w:autoRedefine/>
    <w:uiPriority w:val="39"/>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2">
    <w:name w:val="Заголовок инструкции"/>
    <w:basedOn w:val="aff7"/>
    <w:rsid w:val="009F4164"/>
  </w:style>
  <w:style w:type="paragraph" w:customStyle="1" w:styleId="afffffff3">
    <w:name w:val="ПЗ инструкции"/>
    <w:basedOn w:val="af5"/>
    <w:rsid w:val="009F4164"/>
    <w:pPr>
      <w:spacing w:before="240" w:after="120"/>
      <w:jc w:val="center"/>
    </w:pPr>
    <w:rPr>
      <w:b/>
      <w:bCs/>
      <w:sz w:val="28"/>
      <w:szCs w:val="20"/>
    </w:rPr>
  </w:style>
  <w:style w:type="paragraph" w:customStyle="1" w:styleId="afffffff4">
    <w:name w:val="Инструкция"/>
    <w:basedOn w:val="afffffff2"/>
    <w:rsid w:val="009F4164"/>
  </w:style>
  <w:style w:type="paragraph" w:customStyle="1" w:styleId="afffffff5">
    <w:name w:val="Указания"/>
    <w:basedOn w:val="afffffff3"/>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6">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f5"/>
    <w:rsid w:val="009F4164"/>
    <w:pPr>
      <w:jc w:val="center"/>
    </w:pPr>
    <w:rPr>
      <w:b/>
      <w:sz w:val="28"/>
      <w:szCs w:val="20"/>
    </w:rPr>
  </w:style>
  <w:style w:type="paragraph" w:customStyle="1" w:styleId="14pt10">
    <w:name w:val="Стиль 14 pt по ширине Первая строка:  1 см"/>
    <w:basedOn w:val="af5"/>
    <w:rsid w:val="009F4164"/>
    <w:pPr>
      <w:ind w:firstLine="567"/>
      <w:jc w:val="both"/>
    </w:pPr>
    <w:rPr>
      <w:sz w:val="28"/>
      <w:szCs w:val="20"/>
    </w:rPr>
  </w:style>
  <w:style w:type="paragraph" w:customStyle="1" w:styleId="14pt127">
    <w:name w:val="Стиль 14 pt по ширине Первая строка:  127 см"/>
    <w:basedOn w:val="af5"/>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7">
    <w:name w:val="caption"/>
    <w:aliases w:val="Название таблиц,Рисунок название стить,Ви6,&quot;Таблица N&quot;"/>
    <w:basedOn w:val="af5"/>
    <w:next w:val="af5"/>
    <w:link w:val="afffffff8"/>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5"/>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5"/>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5"/>
    <w:link w:val="-9"/>
    <w:qFormat/>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5">
    <w:name w:val="Раздел 3"/>
    <w:basedOn w:val="af5"/>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5"/>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f5"/>
    <w:qFormat/>
    <w:rsid w:val="009F4164"/>
    <w:pPr>
      <w:tabs>
        <w:tab w:val="num" w:pos="851"/>
        <w:tab w:val="num" w:pos="1440"/>
      </w:tabs>
      <w:ind w:left="851" w:hanging="851"/>
      <w:jc w:val="both"/>
    </w:pPr>
  </w:style>
  <w:style w:type="paragraph" w:customStyle="1" w:styleId="-b">
    <w:name w:val="Контракт-подподпункт"/>
    <w:basedOn w:val="af5"/>
    <w:qFormat/>
    <w:rsid w:val="009F4164"/>
    <w:pPr>
      <w:tabs>
        <w:tab w:val="num" w:pos="1140"/>
      </w:tabs>
      <w:ind w:left="1140" w:hanging="1140"/>
      <w:jc w:val="both"/>
    </w:pPr>
  </w:style>
  <w:style w:type="paragraph" w:customStyle="1" w:styleId="4e">
    <w:name w:val="заголовок 4"/>
    <w:basedOn w:val="af5"/>
    <w:next w:val="af5"/>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5"/>
    <w:rsid w:val="009F4164"/>
    <w:pPr>
      <w:widowControl w:val="0"/>
      <w:jc w:val="center"/>
    </w:pPr>
    <w:rPr>
      <w:rFonts w:ascii="Antiqua" w:hAnsi="Antiqua"/>
      <w:szCs w:val="20"/>
    </w:rPr>
  </w:style>
  <w:style w:type="paragraph" w:customStyle="1" w:styleId="1f8">
    <w:name w:val="заголовок 1"/>
    <w:basedOn w:val="af5"/>
    <w:next w:val="af5"/>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9">
    <w:name w:val="Введ"/>
    <w:basedOn w:val="af5"/>
    <w:rsid w:val="009F4164"/>
    <w:pPr>
      <w:pageBreakBefore/>
      <w:tabs>
        <w:tab w:val="num" w:pos="360"/>
      </w:tabs>
      <w:spacing w:after="120"/>
      <w:ind w:left="360" w:hanging="360"/>
      <w:jc w:val="center"/>
      <w:outlineLvl w:val="0"/>
    </w:pPr>
    <w:rPr>
      <w:b/>
    </w:rPr>
  </w:style>
  <w:style w:type="paragraph" w:customStyle="1" w:styleId="xl90">
    <w:name w:val="xl90"/>
    <w:basedOn w:val="af5"/>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5"/>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5"/>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5"/>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5"/>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5"/>
    <w:rsid w:val="009F4164"/>
    <w:pPr>
      <w:spacing w:before="100" w:beforeAutospacing="1" w:after="100" w:afterAutospacing="1"/>
      <w:textAlignment w:val="center"/>
    </w:pPr>
  </w:style>
  <w:style w:type="paragraph" w:customStyle="1" w:styleId="xl96">
    <w:name w:val="xl96"/>
    <w:basedOn w:val="af5"/>
    <w:rsid w:val="009F4164"/>
    <w:pPr>
      <w:pBdr>
        <w:left w:val="single" w:sz="8" w:space="0" w:color="auto"/>
      </w:pBdr>
      <w:spacing w:before="100" w:beforeAutospacing="1" w:after="100" w:afterAutospacing="1"/>
      <w:jc w:val="center"/>
    </w:pPr>
    <w:rPr>
      <w:b/>
      <w:bCs/>
    </w:rPr>
  </w:style>
  <w:style w:type="paragraph" w:customStyle="1" w:styleId="xl97">
    <w:name w:val="xl97"/>
    <w:basedOn w:val="af5"/>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5"/>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5"/>
    <w:rsid w:val="009F4164"/>
    <w:pPr>
      <w:pBdr>
        <w:left w:val="single" w:sz="8" w:space="0" w:color="auto"/>
      </w:pBdr>
      <w:spacing w:before="100" w:beforeAutospacing="1" w:after="100" w:afterAutospacing="1"/>
    </w:pPr>
  </w:style>
  <w:style w:type="paragraph" w:customStyle="1" w:styleId="xl100">
    <w:name w:val="xl100"/>
    <w:basedOn w:val="af5"/>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5"/>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5"/>
    <w:rsid w:val="009F4164"/>
    <w:pPr>
      <w:spacing w:before="100" w:beforeAutospacing="1" w:after="100" w:afterAutospacing="1"/>
    </w:pPr>
  </w:style>
  <w:style w:type="paragraph" w:customStyle="1" w:styleId="xl103">
    <w:name w:val="xl103"/>
    <w:basedOn w:val="af5"/>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5"/>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5"/>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5"/>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5"/>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5"/>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5"/>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5"/>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5"/>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5"/>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5"/>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5"/>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5"/>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5"/>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5"/>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5"/>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f5"/>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5"/>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5"/>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5"/>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5"/>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5"/>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5"/>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5"/>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5"/>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5"/>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5"/>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5"/>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5"/>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5"/>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5"/>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5"/>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5"/>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5"/>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5"/>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5"/>
    <w:qFormat/>
    <w:rsid w:val="009F4164"/>
    <w:pPr>
      <w:spacing w:before="100" w:beforeAutospacing="1" w:after="100" w:afterAutospacing="1"/>
      <w:jc w:val="right"/>
      <w:textAlignment w:val="top"/>
    </w:pPr>
  </w:style>
  <w:style w:type="paragraph" w:customStyle="1" w:styleId="xl139">
    <w:name w:val="xl139"/>
    <w:basedOn w:val="af5"/>
    <w:qFormat/>
    <w:rsid w:val="009F4164"/>
    <w:pPr>
      <w:spacing w:before="100" w:beforeAutospacing="1" w:after="100" w:afterAutospacing="1"/>
      <w:textAlignment w:val="top"/>
    </w:pPr>
  </w:style>
  <w:style w:type="paragraph" w:customStyle="1" w:styleId="xl140">
    <w:name w:val="xl140"/>
    <w:basedOn w:val="af5"/>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5"/>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5"/>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5"/>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5"/>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5"/>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5"/>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5"/>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5"/>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5"/>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5"/>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5"/>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5"/>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5"/>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5"/>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5"/>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5"/>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5"/>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5"/>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5"/>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5"/>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5"/>
    <w:qFormat/>
    <w:rsid w:val="009F4164"/>
    <w:pPr>
      <w:spacing w:before="100" w:beforeAutospacing="1" w:after="100" w:afterAutospacing="1"/>
      <w:jc w:val="center"/>
    </w:pPr>
  </w:style>
  <w:style w:type="paragraph" w:customStyle="1" w:styleId="xl162">
    <w:name w:val="xl162"/>
    <w:basedOn w:val="af5"/>
    <w:qFormat/>
    <w:rsid w:val="009F4164"/>
    <w:pPr>
      <w:spacing w:before="100" w:beforeAutospacing="1" w:after="100" w:afterAutospacing="1"/>
      <w:jc w:val="right"/>
    </w:pPr>
  </w:style>
  <w:style w:type="paragraph" w:customStyle="1" w:styleId="xl163">
    <w:name w:val="xl163"/>
    <w:basedOn w:val="af5"/>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5"/>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5"/>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5"/>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5"/>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5"/>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5"/>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5"/>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5"/>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5"/>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5"/>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5"/>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5"/>
    <w:qFormat/>
    <w:rsid w:val="009F4164"/>
    <w:pPr>
      <w:pBdr>
        <w:bottom w:val="single" w:sz="4" w:space="0" w:color="auto"/>
      </w:pBdr>
      <w:spacing w:before="100" w:beforeAutospacing="1" w:after="100" w:afterAutospacing="1"/>
      <w:jc w:val="center"/>
    </w:pPr>
  </w:style>
  <w:style w:type="paragraph" w:customStyle="1" w:styleId="xl176">
    <w:name w:val="xl176"/>
    <w:basedOn w:val="af5"/>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5"/>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5"/>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5"/>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5"/>
    <w:qFormat/>
    <w:rsid w:val="009F4164"/>
    <w:pPr>
      <w:pBdr>
        <w:top w:val="single" w:sz="8" w:space="0" w:color="auto"/>
      </w:pBdr>
      <w:spacing w:before="100" w:beforeAutospacing="1" w:after="100" w:afterAutospacing="1"/>
    </w:pPr>
  </w:style>
  <w:style w:type="paragraph" w:customStyle="1" w:styleId="xl181">
    <w:name w:val="xl181"/>
    <w:basedOn w:val="af5"/>
    <w:qFormat/>
    <w:rsid w:val="009F4164"/>
    <w:pPr>
      <w:pBdr>
        <w:top w:val="single" w:sz="8" w:space="0" w:color="auto"/>
      </w:pBdr>
      <w:spacing w:before="100" w:beforeAutospacing="1" w:after="100" w:afterAutospacing="1"/>
    </w:pPr>
  </w:style>
  <w:style w:type="paragraph" w:customStyle="1" w:styleId="xl182">
    <w:name w:val="xl182"/>
    <w:basedOn w:val="af5"/>
    <w:qFormat/>
    <w:rsid w:val="009F4164"/>
    <w:pPr>
      <w:pBdr>
        <w:top w:val="single" w:sz="8" w:space="0" w:color="auto"/>
      </w:pBdr>
      <w:spacing w:before="100" w:beforeAutospacing="1" w:after="100" w:afterAutospacing="1"/>
      <w:jc w:val="center"/>
    </w:pPr>
  </w:style>
  <w:style w:type="paragraph" w:customStyle="1" w:styleId="xl183">
    <w:name w:val="xl183"/>
    <w:basedOn w:val="af5"/>
    <w:qFormat/>
    <w:rsid w:val="009F4164"/>
    <w:pPr>
      <w:spacing w:before="100" w:beforeAutospacing="1" w:after="100" w:afterAutospacing="1"/>
      <w:jc w:val="right"/>
    </w:pPr>
  </w:style>
  <w:style w:type="paragraph" w:customStyle="1" w:styleId="xl184">
    <w:name w:val="xl184"/>
    <w:basedOn w:val="af5"/>
    <w:qFormat/>
    <w:rsid w:val="009F4164"/>
    <w:pPr>
      <w:spacing w:before="100" w:beforeAutospacing="1" w:after="100" w:afterAutospacing="1"/>
      <w:jc w:val="right"/>
    </w:pPr>
  </w:style>
  <w:style w:type="paragraph" w:customStyle="1" w:styleId="xl185">
    <w:name w:val="xl185"/>
    <w:basedOn w:val="af5"/>
    <w:qFormat/>
    <w:rsid w:val="009F4164"/>
    <w:pPr>
      <w:spacing w:before="100" w:beforeAutospacing="1" w:after="100" w:afterAutospacing="1"/>
      <w:jc w:val="center"/>
    </w:pPr>
    <w:rPr>
      <w:b/>
      <w:bCs/>
      <w:sz w:val="28"/>
      <w:szCs w:val="28"/>
    </w:rPr>
  </w:style>
  <w:style w:type="paragraph" w:customStyle="1" w:styleId="xl186">
    <w:name w:val="xl186"/>
    <w:basedOn w:val="af5"/>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5"/>
    <w:qFormat/>
    <w:rsid w:val="009F4164"/>
    <w:pPr>
      <w:spacing w:before="100" w:beforeAutospacing="1" w:after="100" w:afterAutospacing="1"/>
    </w:pPr>
    <w:rPr>
      <w:sz w:val="22"/>
      <w:szCs w:val="22"/>
    </w:rPr>
  </w:style>
  <w:style w:type="paragraph" w:customStyle="1" w:styleId="xl188">
    <w:name w:val="xl188"/>
    <w:basedOn w:val="af5"/>
    <w:qFormat/>
    <w:rsid w:val="009F4164"/>
    <w:pPr>
      <w:spacing w:before="100" w:beforeAutospacing="1" w:after="100" w:afterAutospacing="1"/>
      <w:jc w:val="right"/>
    </w:pPr>
  </w:style>
  <w:style w:type="paragraph" w:customStyle="1" w:styleId="xl189">
    <w:name w:val="xl189"/>
    <w:basedOn w:val="af5"/>
    <w:qFormat/>
    <w:rsid w:val="009F4164"/>
    <w:pPr>
      <w:spacing w:before="100" w:beforeAutospacing="1" w:after="100" w:afterAutospacing="1"/>
      <w:jc w:val="right"/>
    </w:pPr>
  </w:style>
  <w:style w:type="paragraph" w:customStyle="1" w:styleId="xl190">
    <w:name w:val="xl190"/>
    <w:basedOn w:val="af5"/>
    <w:qFormat/>
    <w:rsid w:val="009F4164"/>
    <w:pPr>
      <w:spacing w:before="100" w:beforeAutospacing="1" w:after="100" w:afterAutospacing="1"/>
      <w:jc w:val="center"/>
    </w:pPr>
    <w:rPr>
      <w:b/>
      <w:bCs/>
      <w:sz w:val="28"/>
      <w:szCs w:val="28"/>
    </w:rPr>
  </w:style>
  <w:style w:type="paragraph" w:customStyle="1" w:styleId="xl191">
    <w:name w:val="xl191"/>
    <w:basedOn w:val="af5"/>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5"/>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f5"/>
    <w:uiPriority w:val="99"/>
    <w:qFormat/>
    <w:rsid w:val="009F4164"/>
    <w:pPr>
      <w:ind w:left="1134"/>
    </w:pPr>
    <w:rPr>
      <w:sz w:val="28"/>
      <w:szCs w:val="20"/>
    </w:rPr>
  </w:style>
  <w:style w:type="paragraph" w:customStyle="1" w:styleId="117">
    <w:name w:val="Обычный11"/>
    <w:qFormat/>
    <w:rsid w:val="009F4164"/>
    <w:pPr>
      <w:jc w:val="both"/>
    </w:pPr>
    <w:rPr>
      <w:rFonts w:ascii="Arial" w:eastAsia="Times New Roman" w:hAnsi="Arial"/>
      <w:sz w:val="28"/>
    </w:rPr>
  </w:style>
  <w:style w:type="character" w:customStyle="1" w:styleId="afffffffa">
    <w:name w:val="Реквизит"/>
    <w:rsid w:val="009F4164"/>
    <w:rPr>
      <w:sz w:val="28"/>
    </w:rPr>
  </w:style>
  <w:style w:type="character" w:customStyle="1" w:styleId="afffffffb">
    <w:name w:val="Реквизит полужирный"/>
    <w:rsid w:val="009F4164"/>
    <w:rPr>
      <w:b/>
      <w:bCs/>
      <w:sz w:val="28"/>
    </w:rPr>
  </w:style>
  <w:style w:type="character" w:styleId="afffffffc">
    <w:name w:val="annotation reference"/>
    <w:uiPriority w:val="99"/>
    <w:rsid w:val="009F4164"/>
    <w:rPr>
      <w:sz w:val="16"/>
      <w:szCs w:val="16"/>
    </w:rPr>
  </w:style>
  <w:style w:type="paragraph" w:styleId="afffffffd">
    <w:name w:val="annotation subject"/>
    <w:basedOn w:val="affffff9"/>
    <w:next w:val="affffff9"/>
    <w:link w:val="afffffffe"/>
    <w:uiPriority w:val="99"/>
    <w:rsid w:val="009F4164"/>
    <w:pPr>
      <w:spacing w:after="60"/>
      <w:jc w:val="both"/>
    </w:pPr>
    <w:rPr>
      <w:b/>
      <w:bCs/>
    </w:rPr>
  </w:style>
  <w:style w:type="character" w:customStyle="1" w:styleId="afffffffe">
    <w:name w:val="Тема примечания Знак"/>
    <w:link w:val="afffffffd"/>
    <w:uiPriority w:val="99"/>
    <w:rsid w:val="009F4164"/>
    <w:rPr>
      <w:rFonts w:ascii="Times New Roman" w:eastAsia="Times New Roman" w:hAnsi="Times New Roman"/>
      <w:b/>
      <w:bCs/>
    </w:rPr>
  </w:style>
  <w:style w:type="paragraph" w:customStyle="1" w:styleId="231">
    <w:name w:val="Основной текст 23"/>
    <w:basedOn w:val="af5"/>
    <w:rsid w:val="009F4164"/>
    <w:pPr>
      <w:ind w:left="1134"/>
    </w:pPr>
    <w:rPr>
      <w:sz w:val="28"/>
      <w:szCs w:val="20"/>
    </w:rPr>
  </w:style>
  <w:style w:type="paragraph" w:customStyle="1" w:styleId="2ff5">
    <w:name w:val="заголовок 2"/>
    <w:basedOn w:val="af5"/>
    <w:next w:val="af5"/>
    <w:rsid w:val="009F4164"/>
    <w:pPr>
      <w:keepNext/>
      <w:autoSpaceDE w:val="0"/>
      <w:autoSpaceDN w:val="0"/>
      <w:spacing w:before="120" w:after="120"/>
      <w:jc w:val="center"/>
    </w:pPr>
    <w:rPr>
      <w:sz w:val="28"/>
      <w:szCs w:val="28"/>
    </w:rPr>
  </w:style>
  <w:style w:type="paragraph" w:customStyle="1" w:styleId="3f9">
    <w:name w:val="заголовок 3"/>
    <w:basedOn w:val="af5"/>
    <w:next w:val="af5"/>
    <w:rsid w:val="009F4164"/>
    <w:pPr>
      <w:keepNext/>
      <w:widowControl w:val="0"/>
      <w:autoSpaceDE w:val="0"/>
      <w:autoSpaceDN w:val="0"/>
      <w:ind w:left="-108" w:right="-108"/>
      <w:jc w:val="center"/>
    </w:pPr>
    <w:rPr>
      <w:b/>
      <w:bCs/>
      <w:u w:val="single"/>
    </w:rPr>
  </w:style>
  <w:style w:type="paragraph" w:customStyle="1" w:styleId="5b">
    <w:name w:val="заголовок 5"/>
    <w:basedOn w:val="af5"/>
    <w:next w:val="af5"/>
    <w:rsid w:val="009F4164"/>
    <w:pPr>
      <w:keepNext/>
      <w:autoSpaceDE w:val="0"/>
      <w:autoSpaceDN w:val="0"/>
      <w:ind w:right="-1050" w:hanging="108"/>
    </w:pPr>
    <w:rPr>
      <w:sz w:val="28"/>
      <w:szCs w:val="28"/>
    </w:rPr>
  </w:style>
  <w:style w:type="paragraph" w:customStyle="1" w:styleId="66">
    <w:name w:val="заголовок 6"/>
    <w:basedOn w:val="af5"/>
    <w:next w:val="af5"/>
    <w:rsid w:val="009F4164"/>
    <w:pPr>
      <w:keepNext/>
      <w:autoSpaceDE w:val="0"/>
      <w:autoSpaceDN w:val="0"/>
      <w:ind w:right="-1050"/>
    </w:pPr>
    <w:rPr>
      <w:sz w:val="28"/>
      <w:szCs w:val="28"/>
    </w:rPr>
  </w:style>
  <w:style w:type="paragraph" w:customStyle="1" w:styleId="75">
    <w:name w:val="заголовок 7"/>
    <w:basedOn w:val="af5"/>
    <w:next w:val="af5"/>
    <w:rsid w:val="009F4164"/>
    <w:pPr>
      <w:keepNext/>
      <w:autoSpaceDE w:val="0"/>
      <w:autoSpaceDN w:val="0"/>
      <w:spacing w:before="120"/>
      <w:ind w:right="-1049"/>
    </w:pPr>
    <w:rPr>
      <w:sz w:val="26"/>
      <w:szCs w:val="26"/>
    </w:rPr>
  </w:style>
  <w:style w:type="paragraph" w:customStyle="1" w:styleId="1f9">
    <w:name w:val="спецификация1"/>
    <w:basedOn w:val="af5"/>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5"/>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f5"/>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5"/>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
    <w:name w:val="Знак Знак Знак Знак Знак Знак Знак Знак Знак Знак"/>
    <w:basedOn w:val="af5"/>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1">
    <w:name w:val="Основной текст 31"/>
    <w:basedOn w:val="af5"/>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a">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b">
    <w:name w:val="Знак Знак1"/>
    <w:locked/>
    <w:rsid w:val="00831F5B"/>
    <w:rPr>
      <w:sz w:val="24"/>
      <w:szCs w:val="24"/>
      <w:lang w:val="ru-RU" w:eastAsia="ru-RU" w:bidi="ar-SA"/>
    </w:rPr>
  </w:style>
  <w:style w:type="character" w:customStyle="1" w:styleId="2ff6">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f0">
    <w:name w:val="Знак Знак"/>
    <w:locked/>
    <w:rsid w:val="00831F5B"/>
    <w:rPr>
      <w:lang w:val="ru-RU" w:eastAsia="ru-RU" w:bidi="ar-SA"/>
    </w:rPr>
  </w:style>
  <w:style w:type="character" w:customStyle="1" w:styleId="3fb">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f5"/>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5"/>
    <w:uiPriority w:val="99"/>
    <w:rsid w:val="00831F5B"/>
    <w:pPr>
      <w:jc w:val="both"/>
    </w:pPr>
    <w:rPr>
      <w:szCs w:val="20"/>
    </w:rPr>
  </w:style>
  <w:style w:type="paragraph" w:customStyle="1" w:styleId="Style1">
    <w:name w:val="Style1"/>
    <w:basedOn w:val="af5"/>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5"/>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7">
    <w:name w:val="Абзац списка2"/>
    <w:basedOn w:val="af5"/>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5"/>
    <w:qFormat/>
    <w:rsid w:val="00FD440C"/>
    <w:pPr>
      <w:ind w:left="708"/>
    </w:pPr>
    <w:rPr>
      <w:rFonts w:eastAsia="Calibri"/>
    </w:rPr>
  </w:style>
  <w:style w:type="numbering" w:customStyle="1" w:styleId="241">
    <w:name w:val="Стиль241"/>
    <w:rsid w:val="00294E6C"/>
  </w:style>
  <w:style w:type="table" w:customStyle="1" w:styleId="1fc">
    <w:name w:val="Сетка таблицы1"/>
    <w:basedOn w:val="af7"/>
    <w:next w:val="afa"/>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d">
    <w:name w:val="Нет списка1"/>
    <w:next w:val="af8"/>
    <w:uiPriority w:val="99"/>
    <w:semiHidden/>
    <w:unhideWhenUsed/>
    <w:rsid w:val="00D60508"/>
  </w:style>
  <w:style w:type="table" w:customStyle="1" w:styleId="2ff8">
    <w:name w:val="Сетка таблицы2"/>
    <w:basedOn w:val="af7"/>
    <w:next w:val="afa"/>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Нет списка2"/>
    <w:next w:val="af8"/>
    <w:uiPriority w:val="99"/>
    <w:semiHidden/>
    <w:unhideWhenUsed/>
    <w:rsid w:val="00022D11"/>
  </w:style>
  <w:style w:type="character" w:customStyle="1" w:styleId="1fe">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4">
    <w:name w:val="маркированный"/>
    <w:basedOn w:val="af5"/>
    <w:rsid w:val="00EC2483"/>
    <w:pPr>
      <w:numPr>
        <w:numId w:val="41"/>
      </w:numPr>
      <w:tabs>
        <w:tab w:val="clear" w:pos="567"/>
        <w:tab w:val="num" w:pos="2268"/>
      </w:tabs>
      <w:ind w:left="2268"/>
      <w:jc w:val="both"/>
    </w:pPr>
  </w:style>
  <w:style w:type="table" w:customStyle="1" w:styleId="3fc">
    <w:name w:val="Сетка таблицы3"/>
    <w:basedOn w:val="af7"/>
    <w:next w:val="afa"/>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7"/>
    <w:next w:val="afa"/>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7"/>
    <w:next w:val="afa"/>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f7"/>
    <w:next w:val="afa"/>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7"/>
    <w:next w:val="afa"/>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7"/>
    <w:next w:val="afa"/>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1">
    <w:name w:val="Сноска_"/>
    <w:link w:val="affffffff2"/>
    <w:rsid w:val="00700618"/>
    <w:rPr>
      <w:rFonts w:ascii="Times New Roman" w:eastAsia="Times New Roman" w:hAnsi="Times New Roman"/>
      <w:b/>
      <w:bCs/>
      <w:sz w:val="18"/>
      <w:szCs w:val="18"/>
      <w:shd w:val="clear" w:color="auto" w:fill="FFFFFF"/>
    </w:rPr>
  </w:style>
  <w:style w:type="paragraph" w:customStyle="1" w:styleId="affffffff2">
    <w:name w:val="Сноска"/>
    <w:basedOn w:val="af5"/>
    <w:link w:val="affffffff1"/>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7"/>
    <w:next w:val="afa"/>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7"/>
    <w:next w:val="afa"/>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7"/>
    <w:next w:val="afa"/>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8"/>
    <w:uiPriority w:val="99"/>
    <w:semiHidden/>
    <w:unhideWhenUsed/>
    <w:rsid w:val="008E4902"/>
  </w:style>
  <w:style w:type="table" w:customStyle="1" w:styleId="121">
    <w:name w:val="Сетка таблицы12"/>
    <w:basedOn w:val="af7"/>
    <w:next w:val="afa"/>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7"/>
    <w:next w:val="afa"/>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7"/>
    <w:next w:val="afa"/>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7"/>
    <w:next w:val="afa"/>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7"/>
    <w:next w:val="afa"/>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f7"/>
    <w:next w:val="afa"/>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7"/>
    <w:next w:val="afa"/>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7"/>
    <w:next w:val="afa"/>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8"/>
    <w:uiPriority w:val="99"/>
    <w:semiHidden/>
    <w:unhideWhenUsed/>
    <w:rsid w:val="00E074E8"/>
  </w:style>
  <w:style w:type="paragraph" w:customStyle="1" w:styleId="Default">
    <w:name w:val="Default"/>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7"/>
    <w:next w:val="afa"/>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a"/>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a"/>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7"/>
    <w:next w:val="afa"/>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7"/>
    <w:next w:val="afa"/>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7"/>
    <w:next w:val="afa"/>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f8"/>
    <w:uiPriority w:val="99"/>
    <w:semiHidden/>
    <w:unhideWhenUsed/>
    <w:rsid w:val="00CF489F"/>
  </w:style>
  <w:style w:type="numbering" w:customStyle="1" w:styleId="119">
    <w:name w:val="Нет списка11"/>
    <w:next w:val="af8"/>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3">
    <w:name w:val="Часть"/>
    <w:basedOn w:val="af5"/>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4">
    <w:name w:val="Тендерные данные"/>
    <w:basedOn w:val="af5"/>
    <w:rsid w:val="00CF489F"/>
    <w:pPr>
      <w:tabs>
        <w:tab w:val="left" w:pos="1985"/>
      </w:tabs>
      <w:spacing w:before="120" w:after="60"/>
      <w:jc w:val="both"/>
    </w:pPr>
    <w:rPr>
      <w:b/>
      <w:szCs w:val="20"/>
    </w:rPr>
  </w:style>
  <w:style w:type="paragraph" w:customStyle="1" w:styleId="affffffff5">
    <w:name w:val="Подраздел"/>
    <w:basedOn w:val="af5"/>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5"/>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5"/>
    <w:rsid w:val="00CF489F"/>
    <w:pPr>
      <w:keepLines/>
      <w:widowControl w:val="0"/>
      <w:suppressLineNumbers/>
      <w:suppressAutoHyphens/>
      <w:jc w:val="center"/>
    </w:pPr>
    <w:rPr>
      <w:bCs w:val="0"/>
      <w:i w:val="0"/>
      <w:caps/>
      <w:kern w:val="28"/>
      <w:sz w:val="36"/>
      <w:szCs w:val="28"/>
    </w:rPr>
  </w:style>
  <w:style w:type="paragraph" w:customStyle="1" w:styleId="affffffff6">
    <w:name w:val="Таблица заголовок"/>
    <w:basedOn w:val="af5"/>
    <w:link w:val="affffffff7"/>
    <w:qFormat/>
    <w:rsid w:val="00CF489F"/>
    <w:pPr>
      <w:spacing w:before="120" w:after="120" w:line="360" w:lineRule="auto"/>
      <w:jc w:val="right"/>
    </w:pPr>
    <w:rPr>
      <w:b/>
      <w:sz w:val="28"/>
      <w:szCs w:val="28"/>
    </w:rPr>
  </w:style>
  <w:style w:type="paragraph" w:customStyle="1" w:styleId="affffffff8">
    <w:name w:val="текст таблицы"/>
    <w:basedOn w:val="af5"/>
    <w:rsid w:val="00CF489F"/>
    <w:pPr>
      <w:spacing w:before="120"/>
      <w:ind w:right="-102"/>
    </w:pPr>
  </w:style>
  <w:style w:type="paragraph" w:customStyle="1" w:styleId="affffffff9">
    <w:name w:val="Пункт Знак"/>
    <w:basedOn w:val="af5"/>
    <w:rsid w:val="00CF489F"/>
    <w:pPr>
      <w:tabs>
        <w:tab w:val="num" w:pos="1134"/>
        <w:tab w:val="left" w:pos="1701"/>
      </w:tabs>
      <w:snapToGrid w:val="0"/>
      <w:spacing w:line="360" w:lineRule="auto"/>
      <w:ind w:left="1134" w:hanging="567"/>
      <w:jc w:val="both"/>
    </w:pPr>
    <w:rPr>
      <w:sz w:val="28"/>
      <w:szCs w:val="20"/>
    </w:rPr>
  </w:style>
  <w:style w:type="paragraph" w:customStyle="1" w:styleId="affffffffa">
    <w:name w:val="a"/>
    <w:basedOn w:val="af5"/>
    <w:rsid w:val="00CF489F"/>
    <w:pPr>
      <w:snapToGrid w:val="0"/>
      <w:spacing w:line="360" w:lineRule="auto"/>
      <w:ind w:left="1134" w:hanging="567"/>
      <w:jc w:val="both"/>
    </w:pPr>
    <w:rPr>
      <w:sz w:val="28"/>
      <w:szCs w:val="28"/>
    </w:rPr>
  </w:style>
  <w:style w:type="paragraph" w:customStyle="1" w:styleId="affffffffb">
    <w:name w:val="Словарная статья"/>
    <w:basedOn w:val="af5"/>
    <w:next w:val="af5"/>
    <w:qFormat/>
    <w:rsid w:val="00CF489F"/>
    <w:pPr>
      <w:autoSpaceDE w:val="0"/>
      <w:autoSpaceDN w:val="0"/>
      <w:adjustRightInd w:val="0"/>
      <w:ind w:right="118"/>
      <w:jc w:val="both"/>
    </w:pPr>
    <w:rPr>
      <w:rFonts w:ascii="Arial" w:hAnsi="Arial"/>
      <w:sz w:val="20"/>
      <w:szCs w:val="20"/>
    </w:rPr>
  </w:style>
  <w:style w:type="paragraph" w:customStyle="1" w:styleId="affffffffc">
    <w:name w:val="Комментарий пользователя"/>
    <w:basedOn w:val="af5"/>
    <w:next w:val="af5"/>
    <w:rsid w:val="00CF489F"/>
    <w:pPr>
      <w:autoSpaceDE w:val="0"/>
      <w:autoSpaceDN w:val="0"/>
      <w:adjustRightInd w:val="0"/>
      <w:ind w:left="170"/>
    </w:pPr>
    <w:rPr>
      <w:rFonts w:ascii="Arial" w:hAnsi="Arial"/>
      <w:i/>
      <w:iCs/>
      <w:color w:val="000080"/>
      <w:sz w:val="20"/>
      <w:szCs w:val="20"/>
    </w:rPr>
  </w:style>
  <w:style w:type="paragraph" w:customStyle="1" w:styleId="affffffffd">
    <w:name w:val="Подподпункт"/>
    <w:basedOn w:val="af5"/>
    <w:qFormat/>
    <w:rsid w:val="00CF489F"/>
    <w:pPr>
      <w:tabs>
        <w:tab w:val="num" w:pos="3119"/>
      </w:tabs>
      <w:spacing w:line="360" w:lineRule="auto"/>
      <w:ind w:left="3119" w:hanging="567"/>
      <w:jc w:val="both"/>
    </w:pPr>
    <w:rPr>
      <w:sz w:val="28"/>
      <w:szCs w:val="20"/>
    </w:rPr>
  </w:style>
  <w:style w:type="character" w:customStyle="1" w:styleId="Normal">
    <w:name w:val="Normal Знак"/>
    <w:link w:val="19"/>
    <w:rsid w:val="00CF489F"/>
    <w:rPr>
      <w:rFonts w:ascii="Times New Roman" w:eastAsia="Times New Roman" w:hAnsi="Times New Roman"/>
      <w:snapToGrid w:val="0"/>
      <w:sz w:val="22"/>
      <w:shd w:val="clear" w:color="auto" w:fill="FFFFFF"/>
    </w:rPr>
  </w:style>
  <w:style w:type="table" w:customStyle="1" w:styleId="225">
    <w:name w:val="Сетка таблицы22"/>
    <w:basedOn w:val="af7"/>
    <w:next w:val="afa"/>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e">
    <w:name w:val="Мой"/>
    <w:basedOn w:val="af5"/>
    <w:rsid w:val="00CF489F"/>
    <w:rPr>
      <w:sz w:val="28"/>
      <w:szCs w:val="20"/>
    </w:rPr>
  </w:style>
  <w:style w:type="paragraph" w:customStyle="1" w:styleId="1ff0">
    <w:name w:val="З1"/>
    <w:basedOn w:val="15"/>
    <w:next w:val="af5"/>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a">
    <w:name w:val="З2"/>
    <w:basedOn w:val="26"/>
    <w:next w:val="af5"/>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f5"/>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5"/>
    <w:rsid w:val="00CF489F"/>
    <w:rPr>
      <w:bCs/>
      <w:kern w:val="32"/>
      <w:sz w:val="20"/>
      <w:szCs w:val="28"/>
    </w:rPr>
  </w:style>
  <w:style w:type="paragraph" w:customStyle="1" w:styleId="TimesNewRoman14">
    <w:name w:val="Стиль Название + Times New Roman 14 пт не полужирный Черный Меж..."/>
    <w:basedOn w:val="af5"/>
    <w:rsid w:val="00CF489F"/>
    <w:pPr>
      <w:spacing w:line="300" w:lineRule="exact"/>
    </w:pPr>
    <w:rPr>
      <w:b/>
      <w:color w:val="000000"/>
      <w:spacing w:val="-2"/>
      <w:kern w:val="32"/>
      <w:sz w:val="28"/>
      <w:szCs w:val="28"/>
    </w:rPr>
  </w:style>
  <w:style w:type="table" w:customStyle="1" w:styleId="511">
    <w:name w:val="Столбцы таблицы 51"/>
    <w:basedOn w:val="af7"/>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
    <w:name w:val="Прилож"/>
    <w:basedOn w:val="3fe"/>
    <w:next w:val="af5"/>
    <w:rsid w:val="00CF489F"/>
    <w:pPr>
      <w:jc w:val="right"/>
    </w:pPr>
    <w:rPr>
      <w:b/>
      <w:bCs/>
      <w:sz w:val="24"/>
      <w:szCs w:val="24"/>
    </w:rPr>
  </w:style>
  <w:style w:type="paragraph" w:customStyle="1" w:styleId="3ff">
    <w:name w:val="3"/>
    <w:basedOn w:val="af5"/>
    <w:rsid w:val="00CF489F"/>
    <w:pPr>
      <w:spacing w:before="200" w:after="200"/>
      <w:ind w:left="200" w:right="200"/>
    </w:pPr>
  </w:style>
  <w:style w:type="paragraph" w:customStyle="1" w:styleId="noinfo">
    <w:name w:val="no_info"/>
    <w:basedOn w:val="af5"/>
    <w:rsid w:val="00CF489F"/>
    <w:pPr>
      <w:spacing w:before="200" w:after="200"/>
      <w:ind w:left="200" w:right="200"/>
    </w:pPr>
    <w:rPr>
      <w:color w:val="FF0000"/>
    </w:rPr>
  </w:style>
  <w:style w:type="paragraph" w:customStyle="1" w:styleId="consnormal1">
    <w:name w:val="consnormal"/>
    <w:basedOn w:val="af5"/>
    <w:rsid w:val="00CF489F"/>
    <w:pPr>
      <w:spacing w:before="200" w:after="200"/>
      <w:ind w:left="200" w:right="200"/>
    </w:pPr>
  </w:style>
  <w:style w:type="paragraph" w:customStyle="1" w:styleId="02statia2">
    <w:name w:val="02statia2"/>
    <w:basedOn w:val="af5"/>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0">
    <w:name w:val="A_рабочий"/>
    <w:basedOn w:val="af5"/>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0"/>
    <w:rsid w:val="00CF489F"/>
    <w:pPr>
      <w:spacing w:line="288" w:lineRule="auto"/>
    </w:pPr>
    <w:rPr>
      <w:szCs w:val="20"/>
    </w:rPr>
  </w:style>
  <w:style w:type="paragraph" w:customStyle="1" w:styleId="2220">
    <w:name w:val="222"/>
    <w:basedOn w:val="af5"/>
    <w:rsid w:val="00CF489F"/>
    <w:pPr>
      <w:ind w:left="851"/>
    </w:pPr>
    <w:rPr>
      <w:rFonts w:ascii="Times New Roman CYR" w:hAnsi="Times New Roman CYR"/>
      <w:sz w:val="20"/>
      <w:szCs w:val="20"/>
    </w:rPr>
  </w:style>
  <w:style w:type="paragraph" w:customStyle="1" w:styleId="Pa194">
    <w:name w:val="Pa19+4"/>
    <w:basedOn w:val="af5"/>
    <w:next w:val="af5"/>
    <w:rsid w:val="00CF489F"/>
    <w:pPr>
      <w:suppressAutoHyphens/>
      <w:autoSpaceDE w:val="0"/>
      <w:spacing w:before="60" w:line="281" w:lineRule="atLeast"/>
    </w:pPr>
    <w:rPr>
      <w:rFonts w:ascii="GaramondC" w:hAnsi="GaramondC"/>
      <w:lang w:eastAsia="ar-SA"/>
    </w:rPr>
  </w:style>
  <w:style w:type="paragraph" w:customStyle="1" w:styleId="Pa204">
    <w:name w:val="Pa20+4"/>
    <w:basedOn w:val="af5"/>
    <w:next w:val="af5"/>
    <w:rsid w:val="00CF489F"/>
    <w:pPr>
      <w:suppressAutoHyphens/>
      <w:autoSpaceDE w:val="0"/>
      <w:spacing w:before="500" w:line="241" w:lineRule="atLeast"/>
    </w:pPr>
    <w:rPr>
      <w:rFonts w:ascii="GaramondC" w:hAnsi="GaramondC"/>
      <w:lang w:eastAsia="ar-SA"/>
    </w:rPr>
  </w:style>
  <w:style w:type="paragraph" w:customStyle="1" w:styleId="Pa116">
    <w:name w:val="Pa11+6"/>
    <w:basedOn w:val="af5"/>
    <w:next w:val="af5"/>
    <w:rsid w:val="00CF489F"/>
    <w:pPr>
      <w:suppressAutoHyphens/>
      <w:autoSpaceDE w:val="0"/>
      <w:spacing w:before="300" w:line="201" w:lineRule="atLeast"/>
    </w:pPr>
    <w:rPr>
      <w:rFonts w:ascii="GaramondC" w:hAnsi="GaramondC"/>
      <w:lang w:eastAsia="ar-SA"/>
    </w:rPr>
  </w:style>
  <w:style w:type="paragraph" w:customStyle="1" w:styleId="ConsPlusCell">
    <w:name w:val="ConsPlusCell"/>
    <w:qFormat/>
    <w:rsid w:val="00CF489F"/>
    <w:pPr>
      <w:autoSpaceDE w:val="0"/>
      <w:autoSpaceDN w:val="0"/>
      <w:adjustRightInd w:val="0"/>
    </w:pPr>
    <w:rPr>
      <w:rFonts w:ascii="Arial" w:eastAsia="Times New Roman" w:hAnsi="Arial" w:cs="Arial"/>
    </w:rPr>
  </w:style>
  <w:style w:type="paragraph" w:customStyle="1" w:styleId="1ff1">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f1">
    <w:name w:val="втяжка"/>
    <w:basedOn w:val="1ff1"/>
    <w:next w:val="1ff1"/>
    <w:rsid w:val="00CF489F"/>
    <w:pPr>
      <w:tabs>
        <w:tab w:val="left" w:pos="567"/>
      </w:tabs>
      <w:spacing w:before="57"/>
      <w:ind w:left="567" w:hanging="567"/>
    </w:pPr>
  </w:style>
  <w:style w:type="paragraph" w:customStyle="1" w:styleId="1ff2">
    <w:name w:val="втяжка1"/>
    <w:basedOn w:val="afffffffff1"/>
    <w:next w:val="afffffffff1"/>
    <w:rsid w:val="00CF489F"/>
    <w:pPr>
      <w:tabs>
        <w:tab w:val="clear" w:pos="567"/>
        <w:tab w:val="left" w:pos="1134"/>
      </w:tabs>
      <w:ind w:left="1134"/>
    </w:pPr>
  </w:style>
  <w:style w:type="paragraph" w:customStyle="1" w:styleId="-c">
    <w:name w:val="текст-табл"/>
    <w:basedOn w:val="af5"/>
    <w:next w:val="af5"/>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2">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3">
    <w:name w:val="заг_центр"/>
    <w:basedOn w:val="-c"/>
    <w:rsid w:val="00CF489F"/>
    <w:pPr>
      <w:jc w:val="center"/>
    </w:pPr>
    <w:rPr>
      <w:rFonts w:ascii="AvantGardeGothicC" w:hAnsi="AvantGardeGothicC"/>
    </w:rPr>
  </w:style>
  <w:style w:type="paragraph" w:customStyle="1" w:styleId="fr10">
    <w:name w:val="fr1"/>
    <w:basedOn w:val="af5"/>
    <w:rsid w:val="00CF489F"/>
    <w:pPr>
      <w:spacing w:before="150" w:after="150"/>
      <w:ind w:left="150" w:right="150"/>
    </w:pPr>
  </w:style>
  <w:style w:type="paragraph" w:customStyle="1" w:styleId="95">
    <w:name w:val="9"/>
    <w:basedOn w:val="af5"/>
    <w:rsid w:val="00CF489F"/>
    <w:pPr>
      <w:jc w:val="center"/>
    </w:pPr>
    <w:rPr>
      <w:rFonts w:eastAsia="Arial Unicode MS"/>
      <w:b/>
      <w:bCs/>
      <w:sz w:val="16"/>
      <w:szCs w:val="16"/>
    </w:rPr>
  </w:style>
  <w:style w:type="paragraph" w:customStyle="1" w:styleId="afffffffff4">
    <w:name w:val="Стиль начало"/>
    <w:basedOn w:val="af5"/>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6"/>
    <w:rsid w:val="00CF489F"/>
  </w:style>
  <w:style w:type="paragraph" w:customStyle="1" w:styleId="03zagolovok2">
    <w:name w:val="03zagolovok2"/>
    <w:basedOn w:val="af5"/>
    <w:qFormat/>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rsid w:val="00CF489F"/>
    <w:rPr>
      <w:sz w:val="24"/>
      <w:lang w:val="ru-RU" w:eastAsia="ru-RU" w:bidi="ar-SA"/>
    </w:rPr>
  </w:style>
  <w:style w:type="paragraph" w:customStyle="1" w:styleId="2ffb">
    <w:name w:val="Стиль 2"/>
    <w:basedOn w:val="af5"/>
    <w:link w:val="2ffc"/>
    <w:rsid w:val="00CF489F"/>
    <w:pPr>
      <w:tabs>
        <w:tab w:val="left" w:pos="1260"/>
      </w:tabs>
      <w:ind w:firstLine="720"/>
      <w:jc w:val="both"/>
    </w:pPr>
    <w:rPr>
      <w:b/>
      <w:kern w:val="32"/>
    </w:rPr>
  </w:style>
  <w:style w:type="character" w:customStyle="1" w:styleId="2ffc">
    <w:name w:val="Стиль 2 Знак"/>
    <w:link w:val="2ffb"/>
    <w:rsid w:val="00CF489F"/>
    <w:rPr>
      <w:rFonts w:ascii="Times New Roman" w:eastAsia="Times New Roman" w:hAnsi="Times New Roman"/>
      <w:b/>
      <w:kern w:val="32"/>
      <w:sz w:val="24"/>
      <w:szCs w:val="24"/>
    </w:rPr>
  </w:style>
  <w:style w:type="paragraph" w:customStyle="1" w:styleId="1ff3">
    <w:name w:val="Основной текст1"/>
    <w:basedOn w:val="af5"/>
    <w:link w:val="afffffffff5"/>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f6">
    <w:name w:val="Текст документа"/>
    <w:basedOn w:val="af5"/>
    <w:qFormat/>
    <w:rsid w:val="00CF489F"/>
    <w:pPr>
      <w:spacing w:after="60" w:line="360" w:lineRule="auto"/>
      <w:ind w:firstLine="720"/>
      <w:jc w:val="both"/>
    </w:pPr>
  </w:style>
  <w:style w:type="character" w:customStyle="1" w:styleId="apple-converted-space">
    <w:name w:val="apple-converted-space"/>
    <w:basedOn w:val="af6"/>
    <w:uiPriority w:val="99"/>
    <w:rsid w:val="00CF489F"/>
  </w:style>
  <w:style w:type="paragraph" w:customStyle="1" w:styleId="afffffffff7">
    <w:name w:val="АД_Основной текст"/>
    <w:basedOn w:val="af5"/>
    <w:link w:val="afffffffff8"/>
    <w:qFormat/>
    <w:rsid w:val="00CF489F"/>
    <w:pPr>
      <w:ind w:firstLine="567"/>
      <w:jc w:val="both"/>
    </w:pPr>
  </w:style>
  <w:style w:type="character" w:customStyle="1" w:styleId="afffffffff8">
    <w:name w:val="АД_Основной текст Знак"/>
    <w:link w:val="afffffffff7"/>
    <w:rsid w:val="00CF489F"/>
    <w:rPr>
      <w:rFonts w:ascii="Times New Roman" w:eastAsia="Times New Roman" w:hAnsi="Times New Roman"/>
      <w:sz w:val="24"/>
      <w:szCs w:val="24"/>
    </w:rPr>
  </w:style>
  <w:style w:type="character" w:customStyle="1" w:styleId="afffffffff9">
    <w:name w:val="Основной текст документа"/>
    <w:rsid w:val="00CF489F"/>
    <w:rPr>
      <w:sz w:val="22"/>
    </w:rPr>
  </w:style>
  <w:style w:type="character" w:customStyle="1" w:styleId="apple-tab-span">
    <w:name w:val="apple-tab-span"/>
    <w:basedOn w:val="af6"/>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5"/>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5"/>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5"/>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f5"/>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6"/>
    <w:rsid w:val="00CF489F"/>
  </w:style>
  <w:style w:type="character" w:customStyle="1" w:styleId="afffffffffa">
    <w:name w:val="Гипертекстовая ссылка"/>
    <w:rsid w:val="00CF489F"/>
    <w:rPr>
      <w:color w:val="008000"/>
    </w:rPr>
  </w:style>
  <w:style w:type="character" w:customStyle="1" w:styleId="Heading1Char">
    <w:name w:val="Heading 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f5"/>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5">
    <w:name w:val="Дос Заголовок 1"/>
    <w:basedOn w:val="af5"/>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5"/>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5"/>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8">
    <w:name w:val="Название объекта Знак"/>
    <w:aliases w:val="Название таблиц Знак,Рисунок название стить Знак,Ви6 Знак,&quot;Таблица N&quot; Знак"/>
    <w:link w:val="afffffff7"/>
    <w:uiPriority w:val="99"/>
    <w:locked/>
    <w:rsid w:val="00CF489F"/>
    <w:rPr>
      <w:rFonts w:ascii="Times New Roman" w:eastAsia="Times New Roman" w:hAnsi="Times New Roman"/>
      <w:b/>
      <w:sz w:val="28"/>
      <w:szCs w:val="24"/>
    </w:rPr>
  </w:style>
  <w:style w:type="paragraph" w:customStyle="1" w:styleId="afffffffffb">
    <w:name w:val="обычн БО"/>
    <w:basedOn w:val="af5"/>
    <w:rsid w:val="00CF489F"/>
    <w:pPr>
      <w:widowControl w:val="0"/>
      <w:jc w:val="both"/>
    </w:pPr>
    <w:rPr>
      <w:rFonts w:ascii="Arial" w:hAnsi="Arial"/>
      <w:szCs w:val="20"/>
    </w:rPr>
  </w:style>
  <w:style w:type="character" w:customStyle="1" w:styleId="2ffd">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Основной текст (2) + 5 pt"/>
    <w:rsid w:val="00CF489F"/>
    <w:rPr>
      <w:rFonts w:ascii="Arial" w:hAnsi="Arial" w:cs="Arial"/>
      <w:b/>
      <w:bCs/>
      <w:noProof/>
      <w:sz w:val="19"/>
      <w:szCs w:val="19"/>
      <w:shd w:val="clear" w:color="auto" w:fill="FFFFFF"/>
    </w:rPr>
  </w:style>
  <w:style w:type="paragraph" w:customStyle="1" w:styleId="217">
    <w:name w:val="Основной текст (2)1"/>
    <w:basedOn w:val="af5"/>
    <w:link w:val="2ffd"/>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5"/>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8"/>
    <w:uiPriority w:val="99"/>
    <w:semiHidden/>
    <w:unhideWhenUsed/>
    <w:rsid w:val="00CF489F"/>
  </w:style>
  <w:style w:type="character" w:customStyle="1" w:styleId="18">
    <w:name w:val="Стиль1 Знак"/>
    <w:link w:val="17"/>
    <w:locked/>
    <w:rsid w:val="00CF489F"/>
    <w:rPr>
      <w:rFonts w:ascii="Times New Roman" w:eastAsia="Times New Roman" w:hAnsi="Times New Roman"/>
      <w:b/>
      <w:bCs/>
      <w:sz w:val="28"/>
      <w:szCs w:val="28"/>
    </w:rPr>
  </w:style>
  <w:style w:type="character" w:customStyle="1" w:styleId="1ff6">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6"/>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f5"/>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f5"/>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5"/>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e">
    <w:name w:val="Основной текст (2)"/>
    <w:basedOn w:val="af5"/>
    <w:uiPriority w:val="99"/>
    <w:rsid w:val="00CF489F"/>
    <w:pPr>
      <w:shd w:val="clear" w:color="auto" w:fill="FFFFFF"/>
      <w:spacing w:line="240" w:lineRule="atLeast"/>
      <w:ind w:hanging="260"/>
    </w:pPr>
    <w:rPr>
      <w:spacing w:val="-2"/>
      <w:sz w:val="20"/>
      <w:szCs w:val="20"/>
      <w:lang w:eastAsia="en-US"/>
    </w:rPr>
  </w:style>
  <w:style w:type="character" w:customStyle="1" w:styleId="1ff7">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8">
    <w:name w:val="Заголовок №1_"/>
    <w:link w:val="11a"/>
    <w:uiPriority w:val="99"/>
    <w:rsid w:val="00CF489F"/>
    <w:rPr>
      <w:spacing w:val="-2"/>
      <w:sz w:val="26"/>
      <w:szCs w:val="26"/>
      <w:shd w:val="clear" w:color="auto" w:fill="FFFFFF"/>
    </w:rPr>
  </w:style>
  <w:style w:type="paragraph" w:customStyle="1" w:styleId="11a">
    <w:name w:val="Заголовок №11"/>
    <w:basedOn w:val="af5"/>
    <w:link w:val="1ff8"/>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c">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5"/>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5"/>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9">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5"/>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8"/>
    <w:uiPriority w:val="99"/>
    <w:semiHidden/>
    <w:unhideWhenUsed/>
    <w:rsid w:val="00CF489F"/>
  </w:style>
  <w:style w:type="numbering" w:customStyle="1" w:styleId="315">
    <w:name w:val="Нет списка31"/>
    <w:next w:val="af8"/>
    <w:uiPriority w:val="99"/>
    <w:semiHidden/>
    <w:unhideWhenUsed/>
    <w:rsid w:val="00CF489F"/>
  </w:style>
  <w:style w:type="numbering" w:customStyle="1" w:styleId="411">
    <w:name w:val="Нет списка41"/>
    <w:next w:val="af8"/>
    <w:uiPriority w:val="99"/>
    <w:semiHidden/>
    <w:unhideWhenUsed/>
    <w:rsid w:val="00CF489F"/>
  </w:style>
  <w:style w:type="numbering" w:customStyle="1" w:styleId="124">
    <w:name w:val="Нет списка12"/>
    <w:next w:val="af8"/>
    <w:uiPriority w:val="99"/>
    <w:semiHidden/>
    <w:unhideWhenUsed/>
    <w:rsid w:val="00CF489F"/>
  </w:style>
  <w:style w:type="table" w:customStyle="1" w:styleId="1100">
    <w:name w:val="Сетка таблицы110"/>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7"/>
    <w:next w:val="afa"/>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6"/>
    <w:rsid w:val="00CF489F"/>
  </w:style>
  <w:style w:type="character" w:customStyle="1" w:styleId="b-infoitem1">
    <w:name w:val="b-info__item1"/>
    <w:basedOn w:val="af6"/>
    <w:rsid w:val="00CF489F"/>
  </w:style>
  <w:style w:type="character" w:customStyle="1" w:styleId="b-serp-urlitem1">
    <w:name w:val="b-serp-url__item1"/>
    <w:basedOn w:val="af6"/>
    <w:rsid w:val="00CF489F"/>
  </w:style>
  <w:style w:type="numbering" w:customStyle="1" w:styleId="512">
    <w:name w:val="Нет списка51"/>
    <w:next w:val="af8"/>
    <w:uiPriority w:val="99"/>
    <w:semiHidden/>
    <w:unhideWhenUsed/>
    <w:rsid w:val="00CF489F"/>
  </w:style>
  <w:style w:type="numbering" w:customStyle="1" w:styleId="133">
    <w:name w:val="Нет списка13"/>
    <w:next w:val="af8"/>
    <w:uiPriority w:val="99"/>
    <w:semiHidden/>
    <w:unhideWhenUsed/>
    <w:rsid w:val="00CF489F"/>
  </w:style>
  <w:style w:type="table" w:customStyle="1" w:styleId="233">
    <w:name w:val="Сетка таблицы23"/>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8"/>
    <w:uiPriority w:val="99"/>
    <w:semiHidden/>
    <w:unhideWhenUsed/>
    <w:rsid w:val="00CF489F"/>
  </w:style>
  <w:style w:type="numbering" w:customStyle="1" w:styleId="11110">
    <w:name w:val="Нет списка1111"/>
    <w:next w:val="af8"/>
    <w:uiPriority w:val="99"/>
    <w:semiHidden/>
    <w:unhideWhenUsed/>
    <w:rsid w:val="00CF489F"/>
  </w:style>
  <w:style w:type="table" w:customStyle="1" w:styleId="350">
    <w:name w:val="Сетка таблицы35"/>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8"/>
    <w:uiPriority w:val="99"/>
    <w:semiHidden/>
    <w:unhideWhenUsed/>
    <w:rsid w:val="00CF489F"/>
  </w:style>
  <w:style w:type="numbering" w:customStyle="1" w:styleId="145">
    <w:name w:val="Нет списка14"/>
    <w:next w:val="af8"/>
    <w:uiPriority w:val="99"/>
    <w:semiHidden/>
    <w:unhideWhenUsed/>
    <w:rsid w:val="00CF489F"/>
  </w:style>
  <w:style w:type="table" w:customStyle="1" w:styleId="413">
    <w:name w:val="Сетка таблицы4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7"/>
    <w:next w:val="afa"/>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8"/>
    <w:uiPriority w:val="99"/>
    <w:semiHidden/>
    <w:unhideWhenUsed/>
    <w:rsid w:val="00CF489F"/>
  </w:style>
  <w:style w:type="numbering" w:customStyle="1" w:styleId="153">
    <w:name w:val="Нет списка15"/>
    <w:next w:val="af8"/>
    <w:uiPriority w:val="99"/>
    <w:semiHidden/>
    <w:rsid w:val="00CF489F"/>
  </w:style>
  <w:style w:type="numbering" w:customStyle="1" w:styleId="1120">
    <w:name w:val="Нет списка112"/>
    <w:next w:val="af8"/>
    <w:uiPriority w:val="99"/>
    <w:semiHidden/>
    <w:unhideWhenUsed/>
    <w:rsid w:val="00CF489F"/>
  </w:style>
  <w:style w:type="numbering" w:customStyle="1" w:styleId="226">
    <w:name w:val="Нет списка22"/>
    <w:next w:val="af8"/>
    <w:uiPriority w:val="99"/>
    <w:semiHidden/>
    <w:unhideWhenUsed/>
    <w:rsid w:val="00CF489F"/>
  </w:style>
  <w:style w:type="numbering" w:customStyle="1" w:styleId="3110">
    <w:name w:val="Нет списка311"/>
    <w:next w:val="af8"/>
    <w:uiPriority w:val="99"/>
    <w:semiHidden/>
    <w:unhideWhenUsed/>
    <w:rsid w:val="00CF489F"/>
  </w:style>
  <w:style w:type="numbering" w:customStyle="1" w:styleId="4110">
    <w:name w:val="Нет списка411"/>
    <w:next w:val="af8"/>
    <w:uiPriority w:val="99"/>
    <w:semiHidden/>
    <w:unhideWhenUsed/>
    <w:rsid w:val="00CF489F"/>
  </w:style>
  <w:style w:type="numbering" w:customStyle="1" w:styleId="1211">
    <w:name w:val="Нет списка121"/>
    <w:next w:val="af8"/>
    <w:uiPriority w:val="99"/>
    <w:semiHidden/>
    <w:unhideWhenUsed/>
    <w:rsid w:val="00CF489F"/>
  </w:style>
  <w:style w:type="numbering" w:customStyle="1" w:styleId="21110">
    <w:name w:val="Нет списка2111"/>
    <w:next w:val="af8"/>
    <w:uiPriority w:val="99"/>
    <w:semiHidden/>
    <w:unhideWhenUsed/>
    <w:rsid w:val="00CF489F"/>
  </w:style>
  <w:style w:type="numbering" w:customStyle="1" w:styleId="11111">
    <w:name w:val="Нет списка11111"/>
    <w:next w:val="af8"/>
    <w:uiPriority w:val="99"/>
    <w:semiHidden/>
    <w:unhideWhenUsed/>
    <w:rsid w:val="00CF489F"/>
  </w:style>
  <w:style w:type="paragraph" w:customStyle="1" w:styleId="Style31">
    <w:name w:val="Style31"/>
    <w:basedOn w:val="af5"/>
    <w:rsid w:val="00CF489F"/>
    <w:pPr>
      <w:widowControl w:val="0"/>
      <w:autoSpaceDE w:val="0"/>
      <w:autoSpaceDN w:val="0"/>
      <w:adjustRightInd w:val="0"/>
      <w:spacing w:line="276" w:lineRule="exact"/>
      <w:ind w:firstLine="720"/>
      <w:jc w:val="both"/>
    </w:pPr>
  </w:style>
  <w:style w:type="paragraph" w:customStyle="1" w:styleId="Style20">
    <w:name w:val="Style20"/>
    <w:basedOn w:val="af5"/>
    <w:rsid w:val="00CF489F"/>
    <w:pPr>
      <w:widowControl w:val="0"/>
      <w:autoSpaceDE w:val="0"/>
      <w:autoSpaceDN w:val="0"/>
      <w:adjustRightInd w:val="0"/>
      <w:spacing w:line="277" w:lineRule="exact"/>
      <w:ind w:firstLine="730"/>
      <w:jc w:val="both"/>
    </w:pPr>
  </w:style>
  <w:style w:type="paragraph" w:customStyle="1" w:styleId="afffffffffd">
    <w:name w:val="Готовый"/>
    <w:basedOn w:val="af5"/>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7"/>
    <w:next w:val="afa"/>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5">
    <w:name w:val="Основной текст_"/>
    <w:link w:val="1ff3"/>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8"/>
    <w:uiPriority w:val="99"/>
    <w:semiHidden/>
    <w:unhideWhenUsed/>
    <w:rsid w:val="00CF489F"/>
  </w:style>
  <w:style w:type="numbering" w:customStyle="1" w:styleId="421">
    <w:name w:val="Нет списка42"/>
    <w:next w:val="af8"/>
    <w:uiPriority w:val="99"/>
    <w:semiHidden/>
    <w:unhideWhenUsed/>
    <w:rsid w:val="00CF489F"/>
  </w:style>
  <w:style w:type="table" w:customStyle="1" w:styleId="251">
    <w:name w:val="Сетка таблицы25"/>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8"/>
    <w:uiPriority w:val="99"/>
    <w:semiHidden/>
    <w:unhideWhenUsed/>
    <w:rsid w:val="00CF489F"/>
  </w:style>
  <w:style w:type="numbering" w:customStyle="1" w:styleId="331">
    <w:name w:val="Нет списка33"/>
    <w:next w:val="af8"/>
    <w:uiPriority w:val="99"/>
    <w:semiHidden/>
    <w:unhideWhenUsed/>
    <w:rsid w:val="00CF489F"/>
  </w:style>
  <w:style w:type="numbering" w:customStyle="1" w:styleId="430">
    <w:name w:val="Нет списка43"/>
    <w:next w:val="af8"/>
    <w:uiPriority w:val="99"/>
    <w:semiHidden/>
    <w:unhideWhenUsed/>
    <w:rsid w:val="00CF489F"/>
  </w:style>
  <w:style w:type="numbering" w:customStyle="1" w:styleId="1130">
    <w:name w:val="Нет списка113"/>
    <w:next w:val="af8"/>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8"/>
    <w:uiPriority w:val="99"/>
    <w:semiHidden/>
    <w:unhideWhenUsed/>
    <w:rsid w:val="00CF489F"/>
  </w:style>
  <w:style w:type="table" w:customStyle="1" w:styleId="270">
    <w:name w:val="Сетка таблицы27"/>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8"/>
    <w:uiPriority w:val="99"/>
    <w:semiHidden/>
    <w:unhideWhenUsed/>
    <w:rsid w:val="00CF489F"/>
  </w:style>
  <w:style w:type="numbering" w:customStyle="1" w:styleId="244">
    <w:name w:val="Нет списка24"/>
    <w:next w:val="af8"/>
    <w:uiPriority w:val="99"/>
    <w:semiHidden/>
    <w:unhideWhenUsed/>
    <w:rsid w:val="00CF489F"/>
  </w:style>
  <w:style w:type="numbering" w:customStyle="1" w:styleId="341">
    <w:name w:val="Нет списка34"/>
    <w:next w:val="af8"/>
    <w:uiPriority w:val="99"/>
    <w:semiHidden/>
    <w:unhideWhenUsed/>
    <w:rsid w:val="00CF489F"/>
  </w:style>
  <w:style w:type="numbering" w:customStyle="1" w:styleId="440">
    <w:name w:val="Нет списка44"/>
    <w:next w:val="af8"/>
    <w:uiPriority w:val="99"/>
    <w:semiHidden/>
    <w:unhideWhenUsed/>
    <w:rsid w:val="00CF489F"/>
  </w:style>
  <w:style w:type="table" w:customStyle="1" w:styleId="280">
    <w:name w:val="Сетка таблицы28"/>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8"/>
    <w:uiPriority w:val="99"/>
    <w:semiHidden/>
    <w:unhideWhenUsed/>
    <w:rsid w:val="00CF489F"/>
  </w:style>
  <w:style w:type="table" w:customStyle="1" w:styleId="291">
    <w:name w:val="Сетка таблицы29"/>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8"/>
    <w:uiPriority w:val="99"/>
    <w:semiHidden/>
    <w:unhideWhenUsed/>
    <w:rsid w:val="00CF489F"/>
  </w:style>
  <w:style w:type="numbering" w:customStyle="1" w:styleId="253">
    <w:name w:val="Нет списка25"/>
    <w:next w:val="af8"/>
    <w:uiPriority w:val="99"/>
    <w:semiHidden/>
    <w:unhideWhenUsed/>
    <w:rsid w:val="00CF489F"/>
  </w:style>
  <w:style w:type="numbering" w:customStyle="1" w:styleId="351">
    <w:name w:val="Нет списка35"/>
    <w:next w:val="af8"/>
    <w:uiPriority w:val="99"/>
    <w:semiHidden/>
    <w:unhideWhenUsed/>
    <w:rsid w:val="00CF489F"/>
  </w:style>
  <w:style w:type="numbering" w:customStyle="1" w:styleId="450">
    <w:name w:val="Нет списка45"/>
    <w:next w:val="af8"/>
    <w:uiPriority w:val="99"/>
    <w:semiHidden/>
    <w:unhideWhenUsed/>
    <w:rsid w:val="00CF489F"/>
  </w:style>
  <w:style w:type="numbering" w:customStyle="1" w:styleId="1112">
    <w:name w:val="Нет списка1112"/>
    <w:next w:val="af8"/>
    <w:uiPriority w:val="99"/>
    <w:semiHidden/>
    <w:unhideWhenUsed/>
    <w:rsid w:val="00CF489F"/>
  </w:style>
  <w:style w:type="numbering" w:customStyle="1" w:styleId="103">
    <w:name w:val="Нет списка10"/>
    <w:next w:val="af8"/>
    <w:uiPriority w:val="99"/>
    <w:semiHidden/>
    <w:unhideWhenUsed/>
    <w:rsid w:val="00CF489F"/>
  </w:style>
  <w:style w:type="numbering" w:customStyle="1" w:styleId="163">
    <w:name w:val="Нет списка16"/>
    <w:next w:val="af8"/>
    <w:uiPriority w:val="99"/>
    <w:semiHidden/>
    <w:unhideWhenUsed/>
    <w:rsid w:val="00CF489F"/>
  </w:style>
  <w:style w:type="table" w:customStyle="1" w:styleId="300">
    <w:name w:val="Сетка таблицы30"/>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8"/>
    <w:uiPriority w:val="99"/>
    <w:semiHidden/>
    <w:unhideWhenUsed/>
    <w:rsid w:val="00CF489F"/>
  </w:style>
  <w:style w:type="numbering" w:customStyle="1" w:styleId="261">
    <w:name w:val="Нет списка26"/>
    <w:next w:val="af8"/>
    <w:uiPriority w:val="99"/>
    <w:semiHidden/>
    <w:unhideWhenUsed/>
    <w:rsid w:val="00CF489F"/>
  </w:style>
  <w:style w:type="numbering" w:customStyle="1" w:styleId="360">
    <w:name w:val="Нет списка36"/>
    <w:next w:val="af8"/>
    <w:uiPriority w:val="99"/>
    <w:semiHidden/>
    <w:unhideWhenUsed/>
    <w:rsid w:val="00CF489F"/>
  </w:style>
  <w:style w:type="numbering" w:customStyle="1" w:styleId="460">
    <w:name w:val="Нет списка46"/>
    <w:next w:val="af8"/>
    <w:uiPriority w:val="99"/>
    <w:semiHidden/>
    <w:unhideWhenUsed/>
    <w:rsid w:val="00CF489F"/>
  </w:style>
  <w:style w:type="numbering" w:customStyle="1" w:styleId="1113">
    <w:name w:val="Нет списка1113"/>
    <w:next w:val="af8"/>
    <w:uiPriority w:val="99"/>
    <w:semiHidden/>
    <w:unhideWhenUsed/>
    <w:rsid w:val="00CF489F"/>
  </w:style>
  <w:style w:type="numbering" w:customStyle="1" w:styleId="173">
    <w:name w:val="Нет списка17"/>
    <w:next w:val="af8"/>
    <w:uiPriority w:val="99"/>
    <w:semiHidden/>
    <w:unhideWhenUsed/>
    <w:rsid w:val="00CF489F"/>
  </w:style>
  <w:style w:type="numbering" w:customStyle="1" w:styleId="184">
    <w:name w:val="Нет списка18"/>
    <w:next w:val="af8"/>
    <w:uiPriority w:val="99"/>
    <w:semiHidden/>
    <w:unhideWhenUsed/>
    <w:rsid w:val="00CF489F"/>
  </w:style>
  <w:style w:type="numbering" w:customStyle="1" w:styleId="271">
    <w:name w:val="Нет списка27"/>
    <w:next w:val="af8"/>
    <w:uiPriority w:val="99"/>
    <w:semiHidden/>
    <w:unhideWhenUsed/>
    <w:rsid w:val="00CF489F"/>
  </w:style>
  <w:style w:type="numbering" w:customStyle="1" w:styleId="370">
    <w:name w:val="Нет списка37"/>
    <w:next w:val="af8"/>
    <w:uiPriority w:val="99"/>
    <w:semiHidden/>
    <w:unhideWhenUsed/>
    <w:rsid w:val="00CF489F"/>
  </w:style>
  <w:style w:type="numbering" w:customStyle="1" w:styleId="470">
    <w:name w:val="Нет списка47"/>
    <w:next w:val="af8"/>
    <w:uiPriority w:val="99"/>
    <w:semiHidden/>
    <w:unhideWhenUsed/>
    <w:rsid w:val="00CF489F"/>
  </w:style>
  <w:style w:type="numbering" w:customStyle="1" w:styleId="1170">
    <w:name w:val="Нет списка117"/>
    <w:next w:val="af8"/>
    <w:uiPriority w:val="99"/>
    <w:semiHidden/>
    <w:unhideWhenUsed/>
    <w:rsid w:val="00CF489F"/>
  </w:style>
  <w:style w:type="numbering" w:customStyle="1" w:styleId="193">
    <w:name w:val="Нет списка19"/>
    <w:next w:val="af8"/>
    <w:uiPriority w:val="99"/>
    <w:semiHidden/>
    <w:unhideWhenUsed/>
    <w:rsid w:val="00CF489F"/>
  </w:style>
  <w:style w:type="numbering" w:customStyle="1" w:styleId="1101">
    <w:name w:val="Нет списка110"/>
    <w:next w:val="af8"/>
    <w:uiPriority w:val="99"/>
    <w:semiHidden/>
    <w:unhideWhenUsed/>
    <w:rsid w:val="00CF489F"/>
  </w:style>
  <w:style w:type="numbering" w:customStyle="1" w:styleId="1180">
    <w:name w:val="Нет списка118"/>
    <w:next w:val="af8"/>
    <w:uiPriority w:val="99"/>
    <w:semiHidden/>
    <w:unhideWhenUsed/>
    <w:rsid w:val="00CF489F"/>
  </w:style>
  <w:style w:type="numbering" w:customStyle="1" w:styleId="281">
    <w:name w:val="Нет списка28"/>
    <w:next w:val="af8"/>
    <w:uiPriority w:val="99"/>
    <w:semiHidden/>
    <w:unhideWhenUsed/>
    <w:rsid w:val="00CF489F"/>
  </w:style>
  <w:style w:type="numbering" w:customStyle="1" w:styleId="380">
    <w:name w:val="Нет списка38"/>
    <w:next w:val="af8"/>
    <w:uiPriority w:val="99"/>
    <w:semiHidden/>
    <w:unhideWhenUsed/>
    <w:rsid w:val="00CF489F"/>
  </w:style>
  <w:style w:type="numbering" w:customStyle="1" w:styleId="480">
    <w:name w:val="Нет списка48"/>
    <w:next w:val="af8"/>
    <w:uiPriority w:val="99"/>
    <w:semiHidden/>
    <w:unhideWhenUsed/>
    <w:rsid w:val="00CF489F"/>
  </w:style>
  <w:style w:type="numbering" w:customStyle="1" w:styleId="1114">
    <w:name w:val="Нет списка1114"/>
    <w:next w:val="af8"/>
    <w:uiPriority w:val="99"/>
    <w:semiHidden/>
    <w:unhideWhenUsed/>
    <w:rsid w:val="00CF489F"/>
  </w:style>
  <w:style w:type="numbering" w:customStyle="1" w:styleId="203">
    <w:name w:val="Нет списка20"/>
    <w:next w:val="af8"/>
    <w:uiPriority w:val="99"/>
    <w:semiHidden/>
    <w:unhideWhenUsed/>
    <w:rsid w:val="00CF489F"/>
  </w:style>
  <w:style w:type="numbering" w:customStyle="1" w:styleId="1190">
    <w:name w:val="Нет списка119"/>
    <w:next w:val="af8"/>
    <w:uiPriority w:val="99"/>
    <w:semiHidden/>
    <w:unhideWhenUsed/>
    <w:rsid w:val="00CF489F"/>
  </w:style>
  <w:style w:type="numbering" w:customStyle="1" w:styleId="11100">
    <w:name w:val="Нет списка1110"/>
    <w:next w:val="af8"/>
    <w:uiPriority w:val="99"/>
    <w:semiHidden/>
    <w:unhideWhenUsed/>
    <w:rsid w:val="00CF489F"/>
  </w:style>
  <w:style w:type="numbering" w:customStyle="1" w:styleId="292">
    <w:name w:val="Нет списка29"/>
    <w:next w:val="af8"/>
    <w:uiPriority w:val="99"/>
    <w:semiHidden/>
    <w:unhideWhenUsed/>
    <w:rsid w:val="00CF489F"/>
  </w:style>
  <w:style w:type="numbering" w:customStyle="1" w:styleId="390">
    <w:name w:val="Нет списка39"/>
    <w:next w:val="af8"/>
    <w:uiPriority w:val="99"/>
    <w:semiHidden/>
    <w:unhideWhenUsed/>
    <w:rsid w:val="00CF489F"/>
  </w:style>
  <w:style w:type="numbering" w:customStyle="1" w:styleId="490">
    <w:name w:val="Нет списка49"/>
    <w:next w:val="af8"/>
    <w:uiPriority w:val="99"/>
    <w:semiHidden/>
    <w:unhideWhenUsed/>
    <w:rsid w:val="00CF489F"/>
  </w:style>
  <w:style w:type="numbering" w:customStyle="1" w:styleId="1115">
    <w:name w:val="Нет списка1115"/>
    <w:next w:val="af8"/>
    <w:uiPriority w:val="99"/>
    <w:semiHidden/>
    <w:unhideWhenUsed/>
    <w:rsid w:val="00CF489F"/>
  </w:style>
  <w:style w:type="numbering" w:customStyle="1" w:styleId="301">
    <w:name w:val="Нет списка30"/>
    <w:next w:val="af8"/>
    <w:uiPriority w:val="99"/>
    <w:semiHidden/>
    <w:unhideWhenUsed/>
    <w:rsid w:val="00CF489F"/>
  </w:style>
  <w:style w:type="table" w:customStyle="1" w:styleId="3410">
    <w:name w:val="Сетка таблицы341"/>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8"/>
    <w:uiPriority w:val="99"/>
    <w:semiHidden/>
    <w:unhideWhenUsed/>
    <w:rsid w:val="00CF489F"/>
  </w:style>
  <w:style w:type="paragraph" w:customStyle="1" w:styleId="219">
    <w:name w:val="Цитата 21"/>
    <w:basedOn w:val="af5"/>
    <w:next w:val="af5"/>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0">
    <w:name w:val="Цитата 2 Знак"/>
    <w:basedOn w:val="af6"/>
    <w:link w:val="2fff1"/>
    <w:uiPriority w:val="29"/>
    <w:rsid w:val="00CF489F"/>
    <w:rPr>
      <w:color w:val="5A5A5A"/>
    </w:rPr>
  </w:style>
  <w:style w:type="paragraph" w:customStyle="1" w:styleId="1ffa">
    <w:name w:val="Выделенная цитата1"/>
    <w:basedOn w:val="af5"/>
    <w:next w:val="af5"/>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0">
    <w:name w:val="Выделенная цитата Знак"/>
    <w:basedOn w:val="af6"/>
    <w:link w:val="affffffffff1"/>
    <w:uiPriority w:val="30"/>
    <w:rsid w:val="00CF489F"/>
    <w:rPr>
      <w:rFonts w:ascii="Cambria" w:eastAsia="Times New Roman" w:hAnsi="Cambria" w:cs="Times New Roman"/>
      <w:i/>
      <w:iCs/>
      <w:sz w:val="20"/>
      <w:szCs w:val="20"/>
    </w:rPr>
  </w:style>
  <w:style w:type="character" w:customStyle="1" w:styleId="1ffb">
    <w:name w:val="Слабое выделение1"/>
    <w:uiPriority w:val="99"/>
    <w:qFormat/>
    <w:rsid w:val="00CF489F"/>
    <w:rPr>
      <w:i/>
      <w:iCs/>
      <w:color w:val="5A5A5A"/>
    </w:rPr>
  </w:style>
  <w:style w:type="character" w:styleId="affffffffff2">
    <w:name w:val="Intense Emphasis"/>
    <w:uiPriority w:val="21"/>
    <w:qFormat/>
    <w:rsid w:val="00CF489F"/>
    <w:rPr>
      <w:b/>
      <w:bCs/>
      <w:i/>
      <w:iCs/>
      <w:color w:val="auto"/>
      <w:u w:val="single"/>
    </w:rPr>
  </w:style>
  <w:style w:type="character" w:styleId="affffffffff3">
    <w:name w:val="Subtle Reference"/>
    <w:uiPriority w:val="31"/>
    <w:qFormat/>
    <w:rsid w:val="00CF489F"/>
    <w:rPr>
      <w:smallCaps/>
    </w:rPr>
  </w:style>
  <w:style w:type="character" w:styleId="affffffffff4">
    <w:name w:val="Intense Reference"/>
    <w:uiPriority w:val="32"/>
    <w:qFormat/>
    <w:rsid w:val="00CF489F"/>
    <w:rPr>
      <w:b/>
      <w:bCs/>
      <w:smallCaps/>
      <w:color w:val="auto"/>
    </w:rPr>
  </w:style>
  <w:style w:type="character" w:customStyle="1" w:styleId="1ffc">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d">
    <w:name w:val="Заголовок оглавления1"/>
    <w:basedOn w:val="15"/>
    <w:next w:val="af5"/>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8"/>
    <w:uiPriority w:val="99"/>
    <w:semiHidden/>
    <w:unhideWhenUsed/>
    <w:rsid w:val="00CF489F"/>
  </w:style>
  <w:style w:type="numbering" w:customStyle="1" w:styleId="5110">
    <w:name w:val="Нет списка511"/>
    <w:next w:val="af8"/>
    <w:uiPriority w:val="99"/>
    <w:semiHidden/>
    <w:unhideWhenUsed/>
    <w:rsid w:val="00CF489F"/>
  </w:style>
  <w:style w:type="numbering" w:customStyle="1" w:styleId="520">
    <w:name w:val="Нет списка52"/>
    <w:next w:val="af8"/>
    <w:uiPriority w:val="99"/>
    <w:semiHidden/>
    <w:unhideWhenUsed/>
    <w:rsid w:val="00CF489F"/>
  </w:style>
  <w:style w:type="numbering" w:customStyle="1" w:styleId="530">
    <w:name w:val="Нет списка53"/>
    <w:next w:val="af8"/>
    <w:uiPriority w:val="99"/>
    <w:semiHidden/>
    <w:unhideWhenUsed/>
    <w:rsid w:val="00CF489F"/>
  </w:style>
  <w:style w:type="paragraph" w:styleId="2fff1">
    <w:name w:val="Quote"/>
    <w:basedOn w:val="af5"/>
    <w:next w:val="af5"/>
    <w:link w:val="2fff0"/>
    <w:uiPriority w:val="29"/>
    <w:qFormat/>
    <w:rsid w:val="00CF489F"/>
    <w:rPr>
      <w:rFonts w:ascii="Calibri" w:eastAsia="Calibri" w:hAnsi="Calibri"/>
      <w:color w:val="5A5A5A"/>
      <w:sz w:val="20"/>
      <w:szCs w:val="20"/>
    </w:rPr>
  </w:style>
  <w:style w:type="character" w:customStyle="1" w:styleId="21a">
    <w:name w:val="Цитата 2 Знак1"/>
    <w:basedOn w:val="af6"/>
    <w:uiPriority w:val="29"/>
    <w:rsid w:val="00CF489F"/>
    <w:rPr>
      <w:rFonts w:ascii="Times New Roman" w:eastAsia="Times New Roman" w:hAnsi="Times New Roman"/>
      <w:i/>
      <w:iCs/>
      <w:color w:val="000000" w:themeColor="text1"/>
      <w:sz w:val="24"/>
      <w:szCs w:val="24"/>
    </w:rPr>
  </w:style>
  <w:style w:type="paragraph" w:styleId="affffffffff1">
    <w:name w:val="Intense Quote"/>
    <w:basedOn w:val="af5"/>
    <w:next w:val="af5"/>
    <w:link w:val="affffffffff0"/>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e">
    <w:name w:val="Выделенная цитата Знак1"/>
    <w:basedOn w:val="af6"/>
    <w:uiPriority w:val="30"/>
    <w:rsid w:val="00CF489F"/>
    <w:rPr>
      <w:rFonts w:ascii="Times New Roman" w:eastAsia="Times New Roman" w:hAnsi="Times New Roman"/>
      <w:b/>
      <w:bCs/>
      <w:i/>
      <w:iCs/>
      <w:color w:val="4F81BD" w:themeColor="accent1"/>
      <w:sz w:val="24"/>
      <w:szCs w:val="24"/>
    </w:rPr>
  </w:style>
  <w:style w:type="character" w:styleId="affffffffff5">
    <w:name w:val="Subtle Emphasis"/>
    <w:basedOn w:val="af6"/>
    <w:uiPriority w:val="19"/>
    <w:qFormat/>
    <w:rsid w:val="00CF489F"/>
    <w:rPr>
      <w:i/>
      <w:iCs/>
      <w:color w:val="808080" w:themeColor="text1" w:themeTint="7F"/>
    </w:rPr>
  </w:style>
  <w:style w:type="character" w:styleId="affffffffff6">
    <w:name w:val="Book Title"/>
    <w:basedOn w:val="af6"/>
    <w:uiPriority w:val="33"/>
    <w:qFormat/>
    <w:rsid w:val="00CF489F"/>
    <w:rPr>
      <w:b/>
      <w:bCs/>
      <w:smallCaps/>
      <w:spacing w:val="5"/>
    </w:rPr>
  </w:style>
  <w:style w:type="numbering" w:customStyle="1" w:styleId="540">
    <w:name w:val="Нет списка54"/>
    <w:next w:val="af8"/>
    <w:uiPriority w:val="99"/>
    <w:semiHidden/>
    <w:unhideWhenUsed/>
    <w:rsid w:val="00CF489F"/>
  </w:style>
  <w:style w:type="table" w:customStyle="1" w:styleId="361">
    <w:name w:val="Сетка таблицы36"/>
    <w:basedOn w:val="af7"/>
    <w:next w:val="afa"/>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6"/>
    <w:rsid w:val="00CF489F"/>
  </w:style>
  <w:style w:type="numbering" w:customStyle="1" w:styleId="1200">
    <w:name w:val="Нет списка120"/>
    <w:next w:val="af8"/>
    <w:uiPriority w:val="99"/>
    <w:semiHidden/>
    <w:rsid w:val="00CF489F"/>
  </w:style>
  <w:style w:type="table" w:customStyle="1" w:styleId="521">
    <w:name w:val="Столбцы таблицы 52"/>
    <w:basedOn w:val="af7"/>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8"/>
    <w:uiPriority w:val="99"/>
    <w:semiHidden/>
    <w:unhideWhenUsed/>
    <w:rsid w:val="00CF489F"/>
  </w:style>
  <w:style w:type="numbering" w:customStyle="1" w:styleId="2100">
    <w:name w:val="Нет списка210"/>
    <w:next w:val="af8"/>
    <w:uiPriority w:val="99"/>
    <w:semiHidden/>
    <w:unhideWhenUsed/>
    <w:rsid w:val="00CF489F"/>
  </w:style>
  <w:style w:type="numbering" w:customStyle="1" w:styleId="3100">
    <w:name w:val="Нет списка310"/>
    <w:next w:val="af8"/>
    <w:uiPriority w:val="99"/>
    <w:semiHidden/>
    <w:unhideWhenUsed/>
    <w:rsid w:val="00CF489F"/>
  </w:style>
  <w:style w:type="numbering" w:customStyle="1" w:styleId="4100">
    <w:name w:val="Нет списка410"/>
    <w:next w:val="af8"/>
    <w:uiPriority w:val="99"/>
    <w:semiHidden/>
    <w:unhideWhenUsed/>
    <w:rsid w:val="00CF489F"/>
  </w:style>
  <w:style w:type="numbering" w:customStyle="1" w:styleId="1220">
    <w:name w:val="Нет списка122"/>
    <w:next w:val="af8"/>
    <w:uiPriority w:val="99"/>
    <w:semiHidden/>
    <w:unhideWhenUsed/>
    <w:rsid w:val="00CF489F"/>
  </w:style>
  <w:style w:type="table" w:customStyle="1" w:styleId="1121">
    <w:name w:val="Сетка таблицы11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7"/>
    <w:next w:val="afa"/>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8"/>
    <w:uiPriority w:val="99"/>
    <w:semiHidden/>
    <w:unhideWhenUsed/>
    <w:rsid w:val="00CF489F"/>
  </w:style>
  <w:style w:type="numbering" w:customStyle="1" w:styleId="1311">
    <w:name w:val="Нет списка131"/>
    <w:next w:val="af8"/>
    <w:uiPriority w:val="99"/>
    <w:semiHidden/>
    <w:unhideWhenUsed/>
    <w:rsid w:val="00CF489F"/>
  </w:style>
  <w:style w:type="table" w:customStyle="1" w:styleId="2101">
    <w:name w:val="Сетка таблицы210"/>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8"/>
    <w:uiPriority w:val="99"/>
    <w:semiHidden/>
    <w:unhideWhenUsed/>
    <w:rsid w:val="00CF489F"/>
  </w:style>
  <w:style w:type="numbering" w:customStyle="1" w:styleId="1117">
    <w:name w:val="Нет списка1117"/>
    <w:next w:val="af8"/>
    <w:uiPriority w:val="99"/>
    <w:semiHidden/>
    <w:unhideWhenUsed/>
    <w:rsid w:val="00CF489F"/>
  </w:style>
  <w:style w:type="table" w:customStyle="1" w:styleId="371">
    <w:name w:val="Сетка таблицы37"/>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8"/>
    <w:uiPriority w:val="99"/>
    <w:semiHidden/>
    <w:unhideWhenUsed/>
    <w:rsid w:val="00CF489F"/>
  </w:style>
  <w:style w:type="numbering" w:customStyle="1" w:styleId="1411">
    <w:name w:val="Нет списка141"/>
    <w:next w:val="af8"/>
    <w:uiPriority w:val="99"/>
    <w:semiHidden/>
    <w:unhideWhenUsed/>
    <w:rsid w:val="00CF489F"/>
  </w:style>
  <w:style w:type="table" w:customStyle="1" w:styleId="422">
    <w:name w:val="Сетка таблицы4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7"/>
    <w:next w:val="afa"/>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8"/>
    <w:uiPriority w:val="99"/>
    <w:semiHidden/>
    <w:unhideWhenUsed/>
    <w:rsid w:val="00CF489F"/>
  </w:style>
  <w:style w:type="numbering" w:customStyle="1" w:styleId="1510">
    <w:name w:val="Нет списка151"/>
    <w:next w:val="af8"/>
    <w:uiPriority w:val="99"/>
    <w:semiHidden/>
    <w:rsid w:val="00CF489F"/>
  </w:style>
  <w:style w:type="numbering" w:customStyle="1" w:styleId="11210">
    <w:name w:val="Нет списка1121"/>
    <w:next w:val="af8"/>
    <w:uiPriority w:val="99"/>
    <w:semiHidden/>
    <w:unhideWhenUsed/>
    <w:rsid w:val="00CF489F"/>
  </w:style>
  <w:style w:type="numbering" w:customStyle="1" w:styleId="2212">
    <w:name w:val="Нет списка221"/>
    <w:next w:val="af8"/>
    <w:uiPriority w:val="99"/>
    <w:semiHidden/>
    <w:unhideWhenUsed/>
    <w:rsid w:val="00CF489F"/>
  </w:style>
  <w:style w:type="numbering" w:customStyle="1" w:styleId="3120">
    <w:name w:val="Нет списка312"/>
    <w:next w:val="af8"/>
    <w:uiPriority w:val="99"/>
    <w:semiHidden/>
    <w:unhideWhenUsed/>
    <w:rsid w:val="00CF489F"/>
  </w:style>
  <w:style w:type="numbering" w:customStyle="1" w:styleId="4120">
    <w:name w:val="Нет списка412"/>
    <w:next w:val="af8"/>
    <w:uiPriority w:val="99"/>
    <w:semiHidden/>
    <w:unhideWhenUsed/>
    <w:rsid w:val="00CF489F"/>
  </w:style>
  <w:style w:type="numbering" w:customStyle="1" w:styleId="12110">
    <w:name w:val="Нет списка1211"/>
    <w:next w:val="af8"/>
    <w:uiPriority w:val="99"/>
    <w:semiHidden/>
    <w:unhideWhenUsed/>
    <w:rsid w:val="00CF489F"/>
  </w:style>
  <w:style w:type="numbering" w:customStyle="1" w:styleId="21120">
    <w:name w:val="Нет списка2112"/>
    <w:next w:val="af8"/>
    <w:uiPriority w:val="99"/>
    <w:semiHidden/>
    <w:unhideWhenUsed/>
    <w:rsid w:val="00CF489F"/>
  </w:style>
  <w:style w:type="numbering" w:customStyle="1" w:styleId="11112">
    <w:name w:val="Нет списка11112"/>
    <w:next w:val="af8"/>
    <w:uiPriority w:val="99"/>
    <w:semiHidden/>
    <w:unhideWhenUsed/>
    <w:rsid w:val="00CF489F"/>
  </w:style>
  <w:style w:type="table" w:customStyle="1" w:styleId="620">
    <w:name w:val="Сетка таблицы62"/>
    <w:basedOn w:val="af7"/>
    <w:next w:val="afa"/>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CF489F"/>
  </w:style>
  <w:style w:type="numbering" w:customStyle="1" w:styleId="4210">
    <w:name w:val="Нет списка421"/>
    <w:next w:val="af8"/>
    <w:uiPriority w:val="99"/>
    <w:semiHidden/>
    <w:unhideWhenUsed/>
    <w:rsid w:val="00CF489F"/>
  </w:style>
  <w:style w:type="numbering" w:customStyle="1" w:styleId="2311">
    <w:name w:val="Нет списка231"/>
    <w:next w:val="af8"/>
    <w:uiPriority w:val="99"/>
    <w:semiHidden/>
    <w:unhideWhenUsed/>
    <w:rsid w:val="00CF489F"/>
  </w:style>
  <w:style w:type="numbering" w:customStyle="1" w:styleId="3310">
    <w:name w:val="Нет списка331"/>
    <w:next w:val="af8"/>
    <w:uiPriority w:val="99"/>
    <w:semiHidden/>
    <w:unhideWhenUsed/>
    <w:rsid w:val="00CF489F"/>
  </w:style>
  <w:style w:type="numbering" w:customStyle="1" w:styleId="431">
    <w:name w:val="Нет списка431"/>
    <w:next w:val="af8"/>
    <w:uiPriority w:val="99"/>
    <w:semiHidden/>
    <w:unhideWhenUsed/>
    <w:rsid w:val="00CF489F"/>
  </w:style>
  <w:style w:type="numbering" w:customStyle="1" w:styleId="11310">
    <w:name w:val="Нет списка1131"/>
    <w:next w:val="af8"/>
    <w:uiPriority w:val="99"/>
    <w:semiHidden/>
    <w:unhideWhenUsed/>
    <w:rsid w:val="00CF489F"/>
  </w:style>
  <w:style w:type="numbering" w:customStyle="1" w:styleId="811">
    <w:name w:val="Нет списка81"/>
    <w:next w:val="af8"/>
    <w:uiPriority w:val="99"/>
    <w:semiHidden/>
    <w:unhideWhenUsed/>
    <w:rsid w:val="00CF489F"/>
  </w:style>
  <w:style w:type="numbering" w:customStyle="1" w:styleId="1141">
    <w:name w:val="Нет списка1141"/>
    <w:next w:val="af8"/>
    <w:uiPriority w:val="99"/>
    <w:semiHidden/>
    <w:unhideWhenUsed/>
    <w:rsid w:val="00CF489F"/>
  </w:style>
  <w:style w:type="numbering" w:customStyle="1" w:styleId="2410">
    <w:name w:val="Нет списка241"/>
    <w:next w:val="af8"/>
    <w:uiPriority w:val="99"/>
    <w:semiHidden/>
    <w:unhideWhenUsed/>
    <w:rsid w:val="00CF489F"/>
  </w:style>
  <w:style w:type="numbering" w:customStyle="1" w:styleId="3411">
    <w:name w:val="Нет списка341"/>
    <w:next w:val="af8"/>
    <w:uiPriority w:val="99"/>
    <w:semiHidden/>
    <w:unhideWhenUsed/>
    <w:rsid w:val="00CF489F"/>
  </w:style>
  <w:style w:type="numbering" w:customStyle="1" w:styleId="441">
    <w:name w:val="Нет списка441"/>
    <w:next w:val="af8"/>
    <w:uiPriority w:val="99"/>
    <w:semiHidden/>
    <w:unhideWhenUsed/>
    <w:rsid w:val="00CF489F"/>
  </w:style>
  <w:style w:type="numbering" w:customStyle="1" w:styleId="911">
    <w:name w:val="Нет списка91"/>
    <w:next w:val="af8"/>
    <w:uiPriority w:val="99"/>
    <w:semiHidden/>
    <w:unhideWhenUsed/>
    <w:rsid w:val="00CF489F"/>
  </w:style>
  <w:style w:type="numbering" w:customStyle="1" w:styleId="1151">
    <w:name w:val="Нет списка1151"/>
    <w:next w:val="af8"/>
    <w:uiPriority w:val="99"/>
    <w:semiHidden/>
    <w:unhideWhenUsed/>
    <w:rsid w:val="00CF489F"/>
  </w:style>
  <w:style w:type="numbering" w:customStyle="1" w:styleId="2510">
    <w:name w:val="Нет списка251"/>
    <w:next w:val="af8"/>
    <w:uiPriority w:val="99"/>
    <w:semiHidden/>
    <w:unhideWhenUsed/>
    <w:rsid w:val="00CF489F"/>
  </w:style>
  <w:style w:type="numbering" w:customStyle="1" w:styleId="3510">
    <w:name w:val="Нет списка351"/>
    <w:next w:val="af8"/>
    <w:uiPriority w:val="99"/>
    <w:semiHidden/>
    <w:unhideWhenUsed/>
    <w:rsid w:val="00CF489F"/>
  </w:style>
  <w:style w:type="numbering" w:customStyle="1" w:styleId="451">
    <w:name w:val="Нет списка451"/>
    <w:next w:val="af8"/>
    <w:uiPriority w:val="99"/>
    <w:semiHidden/>
    <w:unhideWhenUsed/>
    <w:rsid w:val="00CF489F"/>
  </w:style>
  <w:style w:type="numbering" w:customStyle="1" w:styleId="11121">
    <w:name w:val="Нет списка11121"/>
    <w:next w:val="af8"/>
    <w:uiPriority w:val="99"/>
    <w:semiHidden/>
    <w:unhideWhenUsed/>
    <w:rsid w:val="00CF489F"/>
  </w:style>
  <w:style w:type="numbering" w:customStyle="1" w:styleId="1011">
    <w:name w:val="Нет списка101"/>
    <w:next w:val="af8"/>
    <w:uiPriority w:val="99"/>
    <w:semiHidden/>
    <w:unhideWhenUsed/>
    <w:rsid w:val="00CF489F"/>
  </w:style>
  <w:style w:type="numbering" w:customStyle="1" w:styleId="1610">
    <w:name w:val="Нет списка161"/>
    <w:next w:val="af8"/>
    <w:uiPriority w:val="99"/>
    <w:semiHidden/>
    <w:unhideWhenUsed/>
    <w:rsid w:val="00CF489F"/>
  </w:style>
  <w:style w:type="numbering" w:customStyle="1" w:styleId="1161">
    <w:name w:val="Нет списка1161"/>
    <w:next w:val="af8"/>
    <w:uiPriority w:val="99"/>
    <w:semiHidden/>
    <w:unhideWhenUsed/>
    <w:rsid w:val="00CF489F"/>
  </w:style>
  <w:style w:type="numbering" w:customStyle="1" w:styleId="2610">
    <w:name w:val="Нет списка261"/>
    <w:next w:val="af8"/>
    <w:uiPriority w:val="99"/>
    <w:semiHidden/>
    <w:unhideWhenUsed/>
    <w:rsid w:val="00CF489F"/>
  </w:style>
  <w:style w:type="numbering" w:customStyle="1" w:styleId="3610">
    <w:name w:val="Нет списка361"/>
    <w:next w:val="af8"/>
    <w:uiPriority w:val="99"/>
    <w:semiHidden/>
    <w:unhideWhenUsed/>
    <w:rsid w:val="00CF489F"/>
  </w:style>
  <w:style w:type="numbering" w:customStyle="1" w:styleId="461">
    <w:name w:val="Нет списка461"/>
    <w:next w:val="af8"/>
    <w:uiPriority w:val="99"/>
    <w:semiHidden/>
    <w:unhideWhenUsed/>
    <w:rsid w:val="00CF489F"/>
  </w:style>
  <w:style w:type="numbering" w:customStyle="1" w:styleId="11131">
    <w:name w:val="Нет списка11131"/>
    <w:next w:val="af8"/>
    <w:uiPriority w:val="99"/>
    <w:semiHidden/>
    <w:unhideWhenUsed/>
    <w:rsid w:val="00CF489F"/>
  </w:style>
  <w:style w:type="numbering" w:customStyle="1" w:styleId="1711">
    <w:name w:val="Нет списка171"/>
    <w:next w:val="af8"/>
    <w:uiPriority w:val="99"/>
    <w:semiHidden/>
    <w:unhideWhenUsed/>
    <w:rsid w:val="00CF489F"/>
  </w:style>
  <w:style w:type="numbering" w:customStyle="1" w:styleId="1810">
    <w:name w:val="Нет списка181"/>
    <w:next w:val="af8"/>
    <w:uiPriority w:val="99"/>
    <w:semiHidden/>
    <w:unhideWhenUsed/>
    <w:rsid w:val="00CF489F"/>
  </w:style>
  <w:style w:type="numbering" w:customStyle="1" w:styleId="2710">
    <w:name w:val="Нет списка271"/>
    <w:next w:val="af8"/>
    <w:uiPriority w:val="99"/>
    <w:semiHidden/>
    <w:unhideWhenUsed/>
    <w:rsid w:val="00CF489F"/>
  </w:style>
  <w:style w:type="numbering" w:customStyle="1" w:styleId="3710">
    <w:name w:val="Нет списка371"/>
    <w:next w:val="af8"/>
    <w:uiPriority w:val="99"/>
    <w:semiHidden/>
    <w:unhideWhenUsed/>
    <w:rsid w:val="00CF489F"/>
  </w:style>
  <w:style w:type="numbering" w:customStyle="1" w:styleId="471">
    <w:name w:val="Нет списка471"/>
    <w:next w:val="af8"/>
    <w:uiPriority w:val="99"/>
    <w:semiHidden/>
    <w:unhideWhenUsed/>
    <w:rsid w:val="00CF489F"/>
  </w:style>
  <w:style w:type="numbering" w:customStyle="1" w:styleId="1171">
    <w:name w:val="Нет списка1171"/>
    <w:next w:val="af8"/>
    <w:uiPriority w:val="99"/>
    <w:semiHidden/>
    <w:unhideWhenUsed/>
    <w:rsid w:val="00CF489F"/>
  </w:style>
  <w:style w:type="numbering" w:customStyle="1" w:styleId="1911">
    <w:name w:val="Нет списка191"/>
    <w:next w:val="af8"/>
    <w:uiPriority w:val="99"/>
    <w:semiHidden/>
    <w:unhideWhenUsed/>
    <w:rsid w:val="00CF489F"/>
  </w:style>
  <w:style w:type="numbering" w:customStyle="1" w:styleId="11010">
    <w:name w:val="Нет списка1101"/>
    <w:next w:val="af8"/>
    <w:uiPriority w:val="99"/>
    <w:semiHidden/>
    <w:unhideWhenUsed/>
    <w:rsid w:val="00CF489F"/>
  </w:style>
  <w:style w:type="numbering" w:customStyle="1" w:styleId="1181">
    <w:name w:val="Нет списка1181"/>
    <w:next w:val="af8"/>
    <w:uiPriority w:val="99"/>
    <w:semiHidden/>
    <w:unhideWhenUsed/>
    <w:rsid w:val="00CF489F"/>
  </w:style>
  <w:style w:type="numbering" w:customStyle="1" w:styleId="2810">
    <w:name w:val="Нет списка281"/>
    <w:next w:val="af8"/>
    <w:uiPriority w:val="99"/>
    <w:semiHidden/>
    <w:unhideWhenUsed/>
    <w:rsid w:val="00CF489F"/>
  </w:style>
  <w:style w:type="numbering" w:customStyle="1" w:styleId="381">
    <w:name w:val="Нет списка381"/>
    <w:next w:val="af8"/>
    <w:uiPriority w:val="99"/>
    <w:semiHidden/>
    <w:unhideWhenUsed/>
    <w:rsid w:val="00CF489F"/>
  </w:style>
  <w:style w:type="numbering" w:customStyle="1" w:styleId="481">
    <w:name w:val="Нет списка481"/>
    <w:next w:val="af8"/>
    <w:uiPriority w:val="99"/>
    <w:semiHidden/>
    <w:unhideWhenUsed/>
    <w:rsid w:val="00CF489F"/>
  </w:style>
  <w:style w:type="numbering" w:customStyle="1" w:styleId="11141">
    <w:name w:val="Нет списка11141"/>
    <w:next w:val="af8"/>
    <w:uiPriority w:val="99"/>
    <w:semiHidden/>
    <w:unhideWhenUsed/>
    <w:rsid w:val="00CF489F"/>
  </w:style>
  <w:style w:type="numbering" w:customStyle="1" w:styleId="2011">
    <w:name w:val="Нет списка201"/>
    <w:next w:val="af8"/>
    <w:uiPriority w:val="99"/>
    <w:semiHidden/>
    <w:unhideWhenUsed/>
    <w:rsid w:val="00CF489F"/>
  </w:style>
  <w:style w:type="numbering" w:customStyle="1" w:styleId="1191">
    <w:name w:val="Нет списка1191"/>
    <w:next w:val="af8"/>
    <w:uiPriority w:val="99"/>
    <w:semiHidden/>
    <w:unhideWhenUsed/>
    <w:rsid w:val="00CF489F"/>
  </w:style>
  <w:style w:type="numbering" w:customStyle="1" w:styleId="11101">
    <w:name w:val="Нет списка11101"/>
    <w:next w:val="af8"/>
    <w:uiPriority w:val="99"/>
    <w:semiHidden/>
    <w:unhideWhenUsed/>
    <w:rsid w:val="00CF489F"/>
  </w:style>
  <w:style w:type="numbering" w:customStyle="1" w:styleId="2910">
    <w:name w:val="Нет списка291"/>
    <w:next w:val="af8"/>
    <w:uiPriority w:val="99"/>
    <w:semiHidden/>
    <w:unhideWhenUsed/>
    <w:rsid w:val="00CF489F"/>
  </w:style>
  <w:style w:type="numbering" w:customStyle="1" w:styleId="391">
    <w:name w:val="Нет списка391"/>
    <w:next w:val="af8"/>
    <w:uiPriority w:val="99"/>
    <w:semiHidden/>
    <w:unhideWhenUsed/>
    <w:rsid w:val="00CF489F"/>
  </w:style>
  <w:style w:type="numbering" w:customStyle="1" w:styleId="491">
    <w:name w:val="Нет списка491"/>
    <w:next w:val="af8"/>
    <w:uiPriority w:val="99"/>
    <w:semiHidden/>
    <w:unhideWhenUsed/>
    <w:rsid w:val="00CF489F"/>
  </w:style>
  <w:style w:type="numbering" w:customStyle="1" w:styleId="11151">
    <w:name w:val="Нет списка11151"/>
    <w:next w:val="af8"/>
    <w:uiPriority w:val="99"/>
    <w:semiHidden/>
    <w:unhideWhenUsed/>
    <w:rsid w:val="00CF489F"/>
  </w:style>
  <w:style w:type="numbering" w:customStyle="1" w:styleId="3010">
    <w:name w:val="Нет списка301"/>
    <w:next w:val="af8"/>
    <w:uiPriority w:val="99"/>
    <w:semiHidden/>
    <w:unhideWhenUsed/>
    <w:rsid w:val="00CF489F"/>
  </w:style>
  <w:style w:type="table" w:customStyle="1" w:styleId="342">
    <w:name w:val="Сетка таблицы342"/>
    <w:basedOn w:val="af7"/>
    <w:next w:val="afa"/>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8"/>
    <w:uiPriority w:val="99"/>
    <w:semiHidden/>
    <w:unhideWhenUsed/>
    <w:rsid w:val="00CF489F"/>
  </w:style>
  <w:style w:type="paragraph" w:customStyle="1" w:styleId="2fff2">
    <w:name w:val="Заголовок оглавления2"/>
    <w:basedOn w:val="15"/>
    <w:next w:val="af5"/>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8"/>
    <w:uiPriority w:val="99"/>
    <w:semiHidden/>
    <w:unhideWhenUsed/>
    <w:rsid w:val="00CF489F"/>
  </w:style>
  <w:style w:type="numbering" w:customStyle="1" w:styleId="5120">
    <w:name w:val="Нет списка512"/>
    <w:next w:val="af8"/>
    <w:uiPriority w:val="99"/>
    <w:semiHidden/>
    <w:unhideWhenUsed/>
    <w:rsid w:val="00CF489F"/>
  </w:style>
  <w:style w:type="numbering" w:customStyle="1" w:styleId="5210">
    <w:name w:val="Нет списка521"/>
    <w:next w:val="af8"/>
    <w:uiPriority w:val="99"/>
    <w:semiHidden/>
    <w:unhideWhenUsed/>
    <w:rsid w:val="00CF489F"/>
  </w:style>
  <w:style w:type="numbering" w:customStyle="1" w:styleId="531">
    <w:name w:val="Нет списка531"/>
    <w:next w:val="af8"/>
    <w:uiPriority w:val="99"/>
    <w:semiHidden/>
    <w:unhideWhenUsed/>
    <w:rsid w:val="00CF489F"/>
  </w:style>
  <w:style w:type="table" w:customStyle="1" w:styleId="382">
    <w:name w:val="Сетка таблицы38"/>
    <w:basedOn w:val="af7"/>
    <w:next w:val="afa"/>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7"/>
    <w:next w:val="afa"/>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7"/>
    <w:next w:val="afa"/>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8"/>
    <w:next w:val="1ai"/>
    <w:semiHidden/>
    <w:rsid w:val="00B24908"/>
  </w:style>
  <w:style w:type="character" w:customStyle="1" w:styleId="ff0">
    <w:name w:val="ff0"/>
    <w:basedOn w:val="af6"/>
    <w:rsid w:val="00B24908"/>
  </w:style>
  <w:style w:type="character" w:customStyle="1" w:styleId="cf1">
    <w:name w:val="cf1"/>
    <w:basedOn w:val="af6"/>
    <w:rsid w:val="00B24908"/>
  </w:style>
  <w:style w:type="table" w:customStyle="1" w:styleId="432">
    <w:name w:val="Сетка таблицы43"/>
    <w:basedOn w:val="af7"/>
    <w:next w:val="afa"/>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8"/>
    <w:uiPriority w:val="99"/>
    <w:semiHidden/>
    <w:unhideWhenUsed/>
    <w:rsid w:val="00E644D3"/>
  </w:style>
  <w:style w:type="paragraph" w:customStyle="1" w:styleId="14pt36">
    <w:name w:val="Стиль 14 pt полужирный по центру Перед:  36 пт"/>
    <w:basedOn w:val="af5"/>
    <w:uiPriority w:val="99"/>
    <w:rsid w:val="00E644D3"/>
    <w:pPr>
      <w:spacing w:before="1680" w:after="240"/>
      <w:jc w:val="center"/>
    </w:pPr>
    <w:rPr>
      <w:b/>
      <w:bCs/>
      <w:sz w:val="28"/>
      <w:szCs w:val="28"/>
    </w:rPr>
  </w:style>
  <w:style w:type="table" w:customStyle="1" w:styleId="442">
    <w:name w:val="Сетка таблицы44"/>
    <w:basedOn w:val="af7"/>
    <w:next w:val="afa"/>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7"/>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
    <w:name w:val="Изысканная таблица1"/>
    <w:basedOn w:val="af7"/>
    <w:next w:val="afff8"/>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7"/>
    <w:next w:val="1a"/>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7"/>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7"/>
    <w:next w:val="1b"/>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7"/>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7"/>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7"/>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7"/>
    <w:next w:val="1c"/>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7"/>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7"/>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7"/>
    <w:next w:val="1d"/>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7"/>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7"/>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7"/>
    <w:next w:val="1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7"/>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7"/>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7"/>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7"/>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7"/>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7"/>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7"/>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0">
    <w:name w:val="Современная таблица1"/>
    <w:basedOn w:val="af7"/>
    <w:next w:val="affff8"/>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1">
    <w:name w:val="Стандартная таблица1"/>
    <w:basedOn w:val="af7"/>
    <w:next w:val="affffa"/>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7"/>
    <w:next w:val="1f"/>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7"/>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7"/>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7"/>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7"/>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7"/>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7"/>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7"/>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7"/>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7"/>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7"/>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7"/>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7"/>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2">
    <w:name w:val="Тема таблицы1"/>
    <w:basedOn w:val="af7"/>
    <w:next w:val="afffff"/>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7"/>
    <w:next w:val="1f0"/>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7"/>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7"/>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5"/>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1">
    <w:name w:val="Статья / Раздел1"/>
    <w:basedOn w:val="af8"/>
    <w:next w:val="affffb"/>
    <w:uiPriority w:val="99"/>
    <w:semiHidden/>
    <w:unhideWhenUsed/>
    <w:rsid w:val="00E644D3"/>
    <w:pPr>
      <w:numPr>
        <w:numId w:val="10"/>
      </w:numPr>
    </w:pPr>
  </w:style>
  <w:style w:type="numbering" w:customStyle="1" w:styleId="1111111">
    <w:name w:val="1 / 1.1 / 1.1.11"/>
    <w:basedOn w:val="af8"/>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8"/>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7"/>
    <w:next w:val="afa"/>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7"/>
    <w:next w:val="afa"/>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7"/>
    <w:next w:val="afa"/>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8"/>
    <w:uiPriority w:val="99"/>
    <w:semiHidden/>
    <w:unhideWhenUsed/>
    <w:rsid w:val="004B79E5"/>
  </w:style>
  <w:style w:type="table" w:customStyle="1" w:styleId="472">
    <w:name w:val="Сетка таблицы47"/>
    <w:basedOn w:val="af7"/>
    <w:next w:val="afa"/>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7"/>
    <w:next w:val="afa"/>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3">
    <w:name w:val="Знак Знак Знак1 Знак Знак Знак Знак Знак Знак Знак Знак Знак Знак Знак Знак Знак Знак Знак Знак Знак Знак Знак Знак Знак Знак Знак"/>
    <w:basedOn w:val="af5"/>
    <w:rsid w:val="004B79E5"/>
    <w:pPr>
      <w:spacing w:after="160" w:line="240" w:lineRule="exact"/>
    </w:pPr>
    <w:rPr>
      <w:rFonts w:ascii="Verdana" w:hAnsi="Verdana"/>
      <w:lang w:val="en-US" w:eastAsia="en-US"/>
    </w:rPr>
  </w:style>
  <w:style w:type="paragraph" w:customStyle="1" w:styleId="2fff3">
    <w:name w:val="Без интервала2"/>
    <w:rsid w:val="004B79E5"/>
    <w:pPr>
      <w:suppressAutoHyphens/>
    </w:pPr>
    <w:rPr>
      <w:rFonts w:eastAsia="Times New Roman" w:cs="Calibri"/>
      <w:sz w:val="22"/>
      <w:szCs w:val="22"/>
      <w:lang w:eastAsia="ar-SA"/>
    </w:rPr>
  </w:style>
  <w:style w:type="paragraph" w:customStyle="1" w:styleId="1fff4">
    <w:name w:val="Без интервала1"/>
    <w:link w:val="NoSpacingChar"/>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5">
    <w:name w:val="Основной текст с отступом1"/>
    <w:basedOn w:val="af5"/>
    <w:link w:val="BodyTextIndentChar"/>
    <w:uiPriority w:val="99"/>
    <w:qFormat/>
    <w:rsid w:val="004B79E5"/>
    <w:pPr>
      <w:spacing w:after="120"/>
      <w:ind w:left="283"/>
      <w:jc w:val="both"/>
    </w:pPr>
    <w:rPr>
      <w:rFonts w:eastAsia="Calibri"/>
    </w:rPr>
  </w:style>
  <w:style w:type="character" w:customStyle="1" w:styleId="BodyTextIndentChar">
    <w:name w:val="Body Text Indent Char"/>
    <w:link w:val="1fff5"/>
    <w:rsid w:val="004B79E5"/>
    <w:rPr>
      <w:rFonts w:ascii="Times New Roman" w:hAnsi="Times New Roman"/>
      <w:sz w:val="24"/>
      <w:szCs w:val="24"/>
    </w:rPr>
  </w:style>
  <w:style w:type="table" w:customStyle="1" w:styleId="-12">
    <w:name w:val="Веб-таблица 12"/>
    <w:basedOn w:val="af7"/>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7"/>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7"/>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4">
    <w:name w:val="Изысканная таблица2"/>
    <w:basedOn w:val="af7"/>
    <w:next w:val="afff8"/>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5">
    <w:name w:val="Изящная таблица 12"/>
    <w:basedOn w:val="af7"/>
    <w:next w:val="1a"/>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7"/>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
    <w:name w:val="Классическая таблица 12"/>
    <w:basedOn w:val="af7"/>
    <w:next w:val="1b"/>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7"/>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7"/>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7"/>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7">
    <w:name w:val="Объемная таблица 12"/>
    <w:basedOn w:val="af7"/>
    <w:next w:val="1c"/>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7"/>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7"/>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Простая таблица 12"/>
    <w:basedOn w:val="af7"/>
    <w:next w:val="1d"/>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7"/>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7"/>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9">
    <w:name w:val="Сетка таблицы 12"/>
    <w:basedOn w:val="af7"/>
    <w:next w:val="1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7"/>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7"/>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7"/>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7"/>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7"/>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7"/>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7"/>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5">
    <w:name w:val="Современная таблица2"/>
    <w:basedOn w:val="af7"/>
    <w:next w:val="affff8"/>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6">
    <w:name w:val="Стандартная таблица2"/>
    <w:basedOn w:val="af7"/>
    <w:next w:val="affffa"/>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a">
    <w:name w:val="Столбцы таблицы 12"/>
    <w:basedOn w:val="af7"/>
    <w:next w:val="1f"/>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7"/>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7"/>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7"/>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7"/>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7"/>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7"/>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7"/>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7"/>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7"/>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7"/>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7"/>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7"/>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6">
    <w:name w:val="Текст Знак1"/>
    <w:rsid w:val="004B79E5"/>
    <w:rPr>
      <w:rFonts w:ascii="Courier New" w:eastAsia="Calibri" w:hAnsi="Courier New" w:cs="Times New Roman"/>
      <w:sz w:val="20"/>
      <w:szCs w:val="20"/>
      <w:lang w:eastAsia="ru-RU"/>
    </w:rPr>
  </w:style>
  <w:style w:type="table" w:customStyle="1" w:styleId="2fff7">
    <w:name w:val="Тема таблицы2"/>
    <w:basedOn w:val="af7"/>
    <w:next w:val="afffff"/>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b">
    <w:name w:val="Цветная таблица 12"/>
    <w:basedOn w:val="af7"/>
    <w:next w:val="1f0"/>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7"/>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7"/>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5"/>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8"/>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8"/>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4">
    <w:name w:val="ТЗ1 заг с/н"/>
    <w:basedOn w:val="af5"/>
    <w:next w:val="af5"/>
    <w:qFormat/>
    <w:rsid w:val="004B79E5"/>
    <w:pPr>
      <w:keepLines/>
      <w:numPr>
        <w:numId w:val="44"/>
      </w:numPr>
      <w:suppressAutoHyphens/>
      <w:spacing w:before="120" w:after="240"/>
      <w:jc w:val="both"/>
      <w:outlineLvl w:val="0"/>
    </w:pPr>
    <w:rPr>
      <w:b/>
      <w:caps/>
    </w:rPr>
  </w:style>
  <w:style w:type="paragraph" w:customStyle="1" w:styleId="33">
    <w:name w:val="ТЗ3 заг с/н"/>
    <w:basedOn w:val="af5"/>
    <w:next w:val="af5"/>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5"/>
    <w:next w:val="af5"/>
    <w:link w:val="2fff8"/>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f5"/>
    <w:next w:val="af5"/>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5"/>
    <w:qFormat/>
    <w:rsid w:val="004B79E5"/>
    <w:pPr>
      <w:spacing w:before="60" w:after="60" w:line="360" w:lineRule="auto"/>
      <w:ind w:firstLine="709"/>
      <w:jc w:val="both"/>
    </w:pPr>
    <w:rPr>
      <w:bCs/>
      <w:color w:val="000000"/>
      <w:spacing w:val="-1"/>
      <w:szCs w:val="26"/>
    </w:rPr>
  </w:style>
  <w:style w:type="character" w:customStyle="1" w:styleId="2fff8">
    <w:name w:val="ТЗ2 заг с/н Знак Знак"/>
    <w:link w:val="24"/>
    <w:rsid w:val="004B79E5"/>
    <w:rPr>
      <w:rFonts w:ascii="Times New Roman" w:hAnsi="Times New Roman"/>
      <w:b/>
      <w:sz w:val="24"/>
      <w:szCs w:val="24"/>
    </w:rPr>
  </w:style>
  <w:style w:type="paragraph" w:customStyle="1" w:styleId="a0">
    <w:name w:val="Абзац первого уровня"/>
    <w:basedOn w:val="af5"/>
    <w:link w:val="affffffffff7"/>
    <w:rsid w:val="004B79E5"/>
    <w:pPr>
      <w:numPr>
        <w:numId w:val="45"/>
      </w:numPr>
      <w:spacing w:before="120" w:after="120"/>
      <w:jc w:val="both"/>
    </w:pPr>
    <w:rPr>
      <w:rFonts w:ascii="Calibri" w:eastAsia="Calibri" w:hAnsi="Calibri"/>
    </w:rPr>
  </w:style>
  <w:style w:type="character" w:customStyle="1" w:styleId="affffffffff7">
    <w:name w:val="Абзац первого уровня Знак"/>
    <w:link w:val="a0"/>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8">
    <w:name w:val="_Табл_Заголовок"/>
    <w:link w:val="affffffffff9"/>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a">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9">
    <w:name w:val="_Табл_Заголовок Знак"/>
    <w:link w:val="af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7">
    <w:name w:val="_Текст1"/>
    <w:basedOn w:val="0"/>
    <w:link w:val="1fff8"/>
    <w:rsid w:val="004B79E5"/>
    <w:pPr>
      <w:tabs>
        <w:tab w:val="left" w:pos="340"/>
      </w:tabs>
      <w:ind w:left="340" w:firstLine="0"/>
    </w:pPr>
    <w:rPr>
      <w:spacing w:val="-2"/>
    </w:rPr>
  </w:style>
  <w:style w:type="character" w:customStyle="1" w:styleId="1fff8">
    <w:name w:val="_Текст1 Знак"/>
    <w:link w:val="1fff7"/>
    <w:rsid w:val="004B79E5"/>
    <w:rPr>
      <w:rFonts w:ascii="Arial" w:eastAsia="Times New Roman" w:hAnsi="Arial"/>
      <w:spacing w:val="-2"/>
      <w:sz w:val="24"/>
      <w:szCs w:val="24"/>
    </w:rPr>
  </w:style>
  <w:style w:type="paragraph" w:customStyle="1" w:styleId="affffffffffb">
    <w:name w:val="_Обычный_перед_списком"/>
    <w:basedOn w:val="af5"/>
    <w:next w:val="af5"/>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5"/>
    <w:link w:val="1fff9"/>
    <w:rsid w:val="004B79E5"/>
    <w:pPr>
      <w:numPr>
        <w:ilvl w:val="1"/>
        <w:numId w:val="49"/>
      </w:numPr>
      <w:spacing w:line="360" w:lineRule="auto"/>
      <w:jc w:val="both"/>
    </w:pPr>
    <w:rPr>
      <w:rFonts w:eastAsia="Calibri"/>
      <w:snapToGrid w:val="0"/>
    </w:rPr>
  </w:style>
  <w:style w:type="character" w:customStyle="1" w:styleId="1fff9">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d">
    <w:name w:val="Таблица - заголовки столбцов"/>
    <w:basedOn w:val="af5"/>
    <w:rsid w:val="004B79E5"/>
    <w:pPr>
      <w:widowControl w:val="0"/>
      <w:jc w:val="center"/>
    </w:pPr>
    <w:rPr>
      <w:szCs w:val="20"/>
    </w:rPr>
  </w:style>
  <w:style w:type="table" w:customStyle="1" w:styleId="492">
    <w:name w:val="Сетка таблицы49"/>
    <w:basedOn w:val="af7"/>
    <w:next w:val="afa"/>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7"/>
    <w:next w:val="afa"/>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7"/>
    <w:next w:val="afa"/>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7"/>
    <w:next w:val="afa"/>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7"/>
    <w:next w:val="afa"/>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5"/>
    <w:rsid w:val="00F37F27"/>
    <w:pPr>
      <w:spacing w:line="274" w:lineRule="exact"/>
    </w:pPr>
    <w:rPr>
      <w:sz w:val="20"/>
      <w:szCs w:val="20"/>
    </w:rPr>
  </w:style>
  <w:style w:type="table" w:customStyle="1" w:styleId="10110">
    <w:name w:val="Сетка таблицы1011"/>
    <w:basedOn w:val="af7"/>
    <w:next w:val="afa"/>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c">
    <w:name w:val="Основной текст + Не полужирный"/>
    <w:basedOn w:val="afffffffff5"/>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9">
    <w:name w:val="Основной текст2"/>
    <w:basedOn w:val="af5"/>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5"/>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5"/>
    <w:link w:val="2fffa"/>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a">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6"/>
    <w:uiPriority w:val="99"/>
    <w:semiHidden/>
    <w:locked/>
    <w:rsid w:val="00E02D39"/>
    <w:rPr>
      <w:rFonts w:ascii="Times New Roman" w:hAnsi="Times New Roman"/>
      <w:sz w:val="24"/>
      <w:lang w:eastAsia="en-US"/>
    </w:rPr>
  </w:style>
  <w:style w:type="paragraph" w:customStyle="1" w:styleId="affffffffffd">
    <w:name w:val="ТЛ_Заказчик"/>
    <w:basedOn w:val="af5"/>
    <w:link w:val="affffffffffe"/>
    <w:qFormat/>
    <w:rsid w:val="00E02D39"/>
    <w:pPr>
      <w:jc w:val="center"/>
    </w:pPr>
    <w:rPr>
      <w:sz w:val="28"/>
      <w:szCs w:val="28"/>
    </w:rPr>
  </w:style>
  <w:style w:type="character" w:customStyle="1" w:styleId="affffffffffe">
    <w:name w:val="ТЛ_Заказчик Знак"/>
    <w:link w:val="affffffffffd"/>
    <w:locked/>
    <w:rsid w:val="00E02D39"/>
    <w:rPr>
      <w:rFonts w:ascii="Times New Roman" w:eastAsia="Times New Roman" w:hAnsi="Times New Roman"/>
      <w:sz w:val="28"/>
      <w:szCs w:val="28"/>
    </w:rPr>
  </w:style>
  <w:style w:type="paragraph" w:customStyle="1" w:styleId="afffffffffff">
    <w:name w:val="ТЛ_Утверждаю"/>
    <w:basedOn w:val="af5"/>
    <w:link w:val="afffffffffff0"/>
    <w:qFormat/>
    <w:rsid w:val="00E02D39"/>
    <w:pPr>
      <w:ind w:left="4860"/>
      <w:jc w:val="center"/>
    </w:pPr>
    <w:rPr>
      <w:sz w:val="28"/>
      <w:szCs w:val="28"/>
    </w:rPr>
  </w:style>
  <w:style w:type="character" w:customStyle="1" w:styleId="afffffffffff0">
    <w:name w:val="ТЛ_Утверждаю Знак"/>
    <w:link w:val="afffffffffff"/>
    <w:locked/>
    <w:rsid w:val="00E02D39"/>
    <w:rPr>
      <w:rFonts w:ascii="Times New Roman" w:eastAsia="Times New Roman" w:hAnsi="Times New Roman"/>
      <w:sz w:val="28"/>
      <w:szCs w:val="28"/>
    </w:rPr>
  </w:style>
  <w:style w:type="paragraph" w:customStyle="1" w:styleId="afffffffffff1">
    <w:name w:val="ТЛ_Название"/>
    <w:basedOn w:val="af5"/>
    <w:link w:val="afffffffffff2"/>
    <w:qFormat/>
    <w:rsid w:val="00E02D39"/>
    <w:pPr>
      <w:jc w:val="center"/>
    </w:pPr>
    <w:rPr>
      <w:b/>
      <w:sz w:val="28"/>
      <w:szCs w:val="28"/>
    </w:rPr>
  </w:style>
  <w:style w:type="character" w:customStyle="1" w:styleId="afffffffffff2">
    <w:name w:val="ТЛ_Название Знак"/>
    <w:link w:val="afffffffffff1"/>
    <w:locked/>
    <w:rsid w:val="00E02D39"/>
    <w:rPr>
      <w:rFonts w:ascii="Times New Roman" w:eastAsia="Times New Roman" w:hAnsi="Times New Roman"/>
      <w:b/>
      <w:sz w:val="28"/>
      <w:szCs w:val="28"/>
    </w:rPr>
  </w:style>
  <w:style w:type="paragraph" w:customStyle="1" w:styleId="afffffffffff3">
    <w:name w:val="ТЛ_Город и Дата"/>
    <w:basedOn w:val="af5"/>
    <w:link w:val="afffffffffff4"/>
    <w:qFormat/>
    <w:rsid w:val="00E02D39"/>
    <w:pPr>
      <w:jc w:val="center"/>
    </w:pPr>
    <w:rPr>
      <w:sz w:val="28"/>
      <w:szCs w:val="28"/>
    </w:rPr>
  </w:style>
  <w:style w:type="character" w:customStyle="1" w:styleId="afffffffffff4">
    <w:name w:val="ТЛ_Город и Дата Знак"/>
    <w:link w:val="afffffffffff3"/>
    <w:locked/>
    <w:rsid w:val="00E02D39"/>
    <w:rPr>
      <w:rFonts w:ascii="Times New Roman" w:eastAsia="Times New Roman" w:hAnsi="Times New Roman"/>
      <w:sz w:val="28"/>
      <w:szCs w:val="28"/>
    </w:rPr>
  </w:style>
  <w:style w:type="paragraph" w:customStyle="1" w:styleId="afffffffffff5">
    <w:name w:val="АД_Наименование Разделов"/>
    <w:basedOn w:val="15"/>
    <w:link w:val="afffffffffff6"/>
    <w:qFormat/>
    <w:rsid w:val="00E02D39"/>
    <w:pPr>
      <w:jc w:val="center"/>
    </w:pPr>
    <w:rPr>
      <w:bCs w:val="0"/>
      <w:i w:val="0"/>
      <w:kern w:val="28"/>
      <w:sz w:val="28"/>
      <w:szCs w:val="20"/>
    </w:rPr>
  </w:style>
  <w:style w:type="character" w:customStyle="1" w:styleId="afffffffffff6">
    <w:name w:val="АД_Наименование Разделов Знак"/>
    <w:link w:val="afffffffffff5"/>
    <w:locked/>
    <w:rsid w:val="00E02D39"/>
    <w:rPr>
      <w:rFonts w:ascii="Times New Roman" w:eastAsia="Times New Roman" w:hAnsi="Times New Roman"/>
      <w:b/>
      <w:kern w:val="28"/>
      <w:sz w:val="28"/>
    </w:rPr>
  </w:style>
  <w:style w:type="paragraph" w:customStyle="1" w:styleId="afffffffffff7">
    <w:name w:val="АД_Наименование главы с нумерацией"/>
    <w:basedOn w:val="22"/>
    <w:link w:val="afffffffffff8"/>
    <w:qFormat/>
    <w:rsid w:val="00E02D39"/>
    <w:rPr>
      <w:b/>
    </w:rPr>
  </w:style>
  <w:style w:type="paragraph" w:customStyle="1" w:styleId="afffffffffff9">
    <w:name w:val="АД_Наименование главы без нумерации"/>
    <w:basedOn w:val="26"/>
    <w:link w:val="afffffffffffa"/>
    <w:qFormat/>
    <w:rsid w:val="00E02D39"/>
    <w:pPr>
      <w:spacing w:before="0" w:after="0"/>
      <w:jc w:val="center"/>
    </w:pPr>
    <w:rPr>
      <w:rFonts w:ascii="Times New Roman" w:hAnsi="Times New Roman" w:cs="Arial"/>
      <w:i w:val="0"/>
      <w:iCs w:val="0"/>
      <w:sz w:val="24"/>
      <w:szCs w:val="24"/>
    </w:rPr>
  </w:style>
  <w:style w:type="character" w:customStyle="1" w:styleId="afffffffffffa">
    <w:name w:val="АД_Наименование главы без нумерации Знак"/>
    <w:basedOn w:val="27"/>
    <w:link w:val="afffffffffff9"/>
    <w:locked/>
    <w:rsid w:val="00E02D39"/>
    <w:rPr>
      <w:rFonts w:ascii="Times New Roman" w:eastAsia="Times New Roman" w:hAnsi="Times New Roman" w:cs="Arial"/>
      <w:b/>
      <w:bCs/>
      <w:i w:val="0"/>
      <w:iCs w:val="0"/>
      <w:sz w:val="24"/>
      <w:szCs w:val="24"/>
      <w:lang w:eastAsia="ru-RU"/>
    </w:rPr>
  </w:style>
  <w:style w:type="character" w:customStyle="1" w:styleId="afffffffffff8">
    <w:name w:val="АД_Глава Знак"/>
    <w:basedOn w:val="2fffa"/>
    <w:link w:val="afffffffffff7"/>
    <w:locked/>
    <w:rsid w:val="00E02D39"/>
    <w:rPr>
      <w:rFonts w:ascii="Times New Roman" w:eastAsia="Times New Roman" w:hAnsi="Times New Roman"/>
      <w:b/>
      <w:bCs/>
      <w:sz w:val="24"/>
      <w:szCs w:val="24"/>
    </w:rPr>
  </w:style>
  <w:style w:type="paragraph" w:customStyle="1" w:styleId="afffffffffffb">
    <w:name w:val="АД_Нумерованный пункт"/>
    <w:basedOn w:val="32"/>
    <w:link w:val="afffffffffffc"/>
    <w:qFormat/>
    <w:rsid w:val="00E02D39"/>
    <w:pPr>
      <w:tabs>
        <w:tab w:val="clear" w:pos="972"/>
        <w:tab w:val="num" w:pos="720"/>
      </w:tabs>
      <w:ind w:left="720" w:hanging="720"/>
    </w:pPr>
  </w:style>
  <w:style w:type="character" w:customStyle="1" w:styleId="afffffffffffc">
    <w:name w:val="АД_Нумерованный пункт Знак"/>
    <w:basedOn w:val="3ff6"/>
    <w:link w:val="afffffffffffb"/>
    <w:locked/>
    <w:rsid w:val="00E02D39"/>
    <w:rPr>
      <w:rFonts w:ascii="Arial" w:eastAsia="Times New Roman" w:hAnsi="Arial"/>
      <w:b/>
      <w:sz w:val="24"/>
    </w:rPr>
  </w:style>
  <w:style w:type="paragraph" w:customStyle="1" w:styleId="ad">
    <w:name w:val="АД_Нумерованный подпункт"/>
    <w:basedOn w:val="af5"/>
    <w:link w:val="afffffffffffd"/>
    <w:qFormat/>
    <w:rsid w:val="00E02D39"/>
    <w:pPr>
      <w:numPr>
        <w:ilvl w:val="2"/>
        <w:numId w:val="51"/>
      </w:numPr>
      <w:tabs>
        <w:tab w:val="clear" w:pos="1440"/>
        <w:tab w:val="left" w:pos="720"/>
      </w:tabs>
      <w:ind w:left="720" w:hanging="720"/>
      <w:jc w:val="both"/>
    </w:pPr>
  </w:style>
  <w:style w:type="character" w:customStyle="1" w:styleId="afffffffffffd">
    <w:name w:val="АД_Нумерованный подпункт Знак"/>
    <w:link w:val="ad"/>
    <w:locked/>
    <w:rsid w:val="00E02D39"/>
    <w:rPr>
      <w:rFonts w:ascii="Times New Roman" w:eastAsia="Times New Roman" w:hAnsi="Times New Roman"/>
      <w:sz w:val="24"/>
      <w:szCs w:val="24"/>
    </w:rPr>
  </w:style>
  <w:style w:type="paragraph" w:customStyle="1" w:styleId="afffffffffffe">
    <w:name w:val="АД_Заголовки таблиц"/>
    <w:basedOn w:val="af5"/>
    <w:qFormat/>
    <w:rsid w:val="00E02D39"/>
    <w:pPr>
      <w:jc w:val="center"/>
    </w:pPr>
    <w:rPr>
      <w:b/>
      <w:bCs/>
    </w:rPr>
  </w:style>
  <w:style w:type="paragraph" w:styleId="affffffffffff">
    <w:name w:val="TOC Heading"/>
    <w:basedOn w:val="15"/>
    <w:next w:val="af5"/>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0">
    <w:name w:val="АД_Основной текст по центру полужирный"/>
    <w:basedOn w:val="af5"/>
    <w:link w:val="affffffffffff1"/>
    <w:qFormat/>
    <w:rsid w:val="00E02D39"/>
    <w:pPr>
      <w:ind w:firstLine="567"/>
      <w:jc w:val="center"/>
    </w:pPr>
    <w:rPr>
      <w:b/>
    </w:rPr>
  </w:style>
  <w:style w:type="character" w:customStyle="1" w:styleId="affffffffffff1">
    <w:name w:val="АД_Основной текст по центру полужирный Знак"/>
    <w:link w:val="affffffffffff0"/>
    <w:locked/>
    <w:rsid w:val="00E02D39"/>
    <w:rPr>
      <w:rFonts w:ascii="Times New Roman" w:eastAsia="Times New Roman" w:hAnsi="Times New Roman"/>
      <w:b/>
      <w:sz w:val="24"/>
      <w:szCs w:val="24"/>
    </w:rPr>
  </w:style>
  <w:style w:type="paragraph" w:customStyle="1" w:styleId="3ff7">
    <w:name w:val="АД_Текст отступ 3"/>
    <w:aliases w:val="25"/>
    <w:basedOn w:val="af5"/>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2">
    <w:name w:val="АД_Нумерованный подпункт 4 уровня"/>
    <w:basedOn w:val="ad"/>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d"/>
    <w:link w:val="42"/>
    <w:locked/>
    <w:rsid w:val="00E02D39"/>
    <w:rPr>
      <w:rFonts w:ascii="Times New Roman" w:eastAsia="Times New Roman" w:hAnsi="Times New Roman"/>
      <w:sz w:val="24"/>
      <w:szCs w:val="24"/>
    </w:rPr>
  </w:style>
  <w:style w:type="paragraph" w:customStyle="1" w:styleId="ac">
    <w:name w:val="АД_Список абв"/>
    <w:basedOn w:val="af5"/>
    <w:rsid w:val="00E02D39"/>
    <w:pPr>
      <w:numPr>
        <w:numId w:val="52"/>
      </w:numPr>
      <w:jc w:val="both"/>
    </w:pPr>
  </w:style>
  <w:style w:type="paragraph" w:customStyle="1" w:styleId="WW-3">
    <w:name w:val="WW-Основной текст с отступом 3"/>
    <w:basedOn w:val="af5"/>
    <w:rsid w:val="00E02D39"/>
    <w:pPr>
      <w:suppressAutoHyphens/>
      <w:ind w:left="-540"/>
      <w:jc w:val="both"/>
    </w:pPr>
    <w:rPr>
      <w:rFonts w:ascii="Arial" w:hAnsi="Arial" w:cs="Arial"/>
      <w:sz w:val="17"/>
      <w:lang w:eastAsia="ar-SA"/>
    </w:rPr>
  </w:style>
  <w:style w:type="paragraph" w:customStyle="1" w:styleId="af3">
    <w:name w:val="Список нум."/>
    <w:basedOn w:val="af5"/>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5"/>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5"/>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5"/>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f5"/>
    <w:next w:val="af5"/>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6"/>
    <w:link w:val="z-"/>
    <w:rsid w:val="00E02D39"/>
    <w:rPr>
      <w:rFonts w:ascii="Arial" w:eastAsia="Times New Roman" w:hAnsi="Arial" w:cs="Arial"/>
      <w:vanish/>
      <w:sz w:val="16"/>
      <w:szCs w:val="16"/>
    </w:rPr>
  </w:style>
  <w:style w:type="paragraph" w:styleId="z-1">
    <w:name w:val="HTML Bottom of Form"/>
    <w:basedOn w:val="af5"/>
    <w:next w:val="af5"/>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6"/>
    <w:link w:val="z-1"/>
    <w:rsid w:val="00E02D39"/>
    <w:rPr>
      <w:rFonts w:ascii="Arial" w:eastAsia="Times New Roman" w:hAnsi="Arial" w:cs="Arial"/>
      <w:vanish/>
      <w:sz w:val="16"/>
      <w:szCs w:val="16"/>
    </w:rPr>
  </w:style>
  <w:style w:type="character" w:customStyle="1" w:styleId="color003366">
    <w:name w:val="color003366"/>
    <w:basedOn w:val="af6"/>
    <w:rsid w:val="00E02D39"/>
    <w:rPr>
      <w:rFonts w:cs="Times New Roman"/>
    </w:rPr>
  </w:style>
  <w:style w:type="character" w:customStyle="1" w:styleId="themebody">
    <w:name w:val="themebody"/>
    <w:basedOn w:val="af6"/>
    <w:rsid w:val="00E02D39"/>
    <w:rPr>
      <w:rFonts w:cs="Times New Roman"/>
    </w:rPr>
  </w:style>
  <w:style w:type="paragraph" w:customStyle="1" w:styleId="104">
    <w:name w:val="Обычный + 10 пт"/>
    <w:basedOn w:val="af5"/>
    <w:rsid w:val="00E02D39"/>
    <w:pPr>
      <w:jc w:val="both"/>
    </w:pPr>
    <w:rPr>
      <w:sz w:val="20"/>
      <w:szCs w:val="20"/>
    </w:rPr>
  </w:style>
  <w:style w:type="character" w:customStyle="1" w:styleId="194">
    <w:name w:val="Знак Знак19"/>
    <w:rsid w:val="00E02D39"/>
    <w:rPr>
      <w:b/>
      <w:kern w:val="28"/>
      <w:sz w:val="36"/>
    </w:rPr>
  </w:style>
  <w:style w:type="paragraph" w:customStyle="1" w:styleId="1fffa">
    <w:name w:val="Текст1"/>
    <w:basedOn w:val="af5"/>
    <w:link w:val="1fffb"/>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5"/>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2">
    <w:name w:val="Текст обычный"/>
    <w:rsid w:val="00E02D39"/>
    <w:pPr>
      <w:spacing w:before="60"/>
      <w:ind w:firstLine="284"/>
      <w:jc w:val="both"/>
    </w:pPr>
    <w:rPr>
      <w:rFonts w:ascii="Arial" w:eastAsia="Times New Roman" w:hAnsi="Arial" w:cs="Arial"/>
      <w:color w:val="000000"/>
    </w:rPr>
  </w:style>
  <w:style w:type="paragraph" w:customStyle="1" w:styleId="affffffffffff3">
    <w:name w:val="Требование"/>
    <w:basedOn w:val="af5"/>
    <w:uiPriority w:val="99"/>
    <w:semiHidden/>
    <w:rsid w:val="00E02D39"/>
    <w:pPr>
      <w:tabs>
        <w:tab w:val="num" w:pos="1209"/>
      </w:tabs>
      <w:ind w:left="1209" w:hanging="360"/>
      <w:jc w:val="both"/>
    </w:pPr>
  </w:style>
  <w:style w:type="paragraph" w:customStyle="1" w:styleId="NormalTable">
    <w:name w:val="NormalTable"/>
    <w:basedOn w:val="af5"/>
    <w:uiPriority w:val="99"/>
    <w:semiHidden/>
    <w:rsid w:val="00E02D39"/>
    <w:pPr>
      <w:spacing w:before="60" w:after="120"/>
      <w:ind w:firstLine="851"/>
      <w:jc w:val="both"/>
    </w:pPr>
    <w:rPr>
      <w:rFonts w:eastAsia="Calibri"/>
      <w:szCs w:val="22"/>
      <w:lang w:val="en-GB"/>
    </w:rPr>
  </w:style>
  <w:style w:type="character" w:styleId="affffffffffff4">
    <w:name w:val="Placeholder Text"/>
    <w:basedOn w:val="af6"/>
    <w:uiPriority w:val="99"/>
    <w:semiHidden/>
    <w:rsid w:val="00E02D39"/>
    <w:rPr>
      <w:color w:val="808080"/>
    </w:rPr>
  </w:style>
  <w:style w:type="paragraph" w:customStyle="1" w:styleId="tzhead1">
    <w:name w:val="tz_head_1"/>
    <w:basedOn w:val="af5"/>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5"/>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5"/>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5"/>
    <w:rsid w:val="00E02D39"/>
    <w:pPr>
      <w:jc w:val="center"/>
    </w:pPr>
  </w:style>
  <w:style w:type="paragraph" w:customStyle="1" w:styleId="tztablmiddle">
    <w:name w:val="tz_tabl_middle"/>
    <w:basedOn w:val="af5"/>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5"/>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5"/>
    <w:uiPriority w:val="99"/>
    <w:qFormat/>
    <w:rsid w:val="00E02D39"/>
    <w:pPr>
      <w:widowControl w:val="0"/>
      <w:autoSpaceDE w:val="0"/>
      <w:autoSpaceDN w:val="0"/>
      <w:adjustRightInd w:val="0"/>
    </w:pPr>
  </w:style>
  <w:style w:type="paragraph" w:customStyle="1" w:styleId="Style10">
    <w:name w:val="Style10"/>
    <w:basedOn w:val="af5"/>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f5"/>
    <w:uiPriority w:val="99"/>
    <w:rsid w:val="00E02D39"/>
    <w:pPr>
      <w:widowControl w:val="0"/>
      <w:autoSpaceDE w:val="0"/>
      <w:autoSpaceDN w:val="0"/>
      <w:adjustRightInd w:val="0"/>
      <w:spacing w:line="278" w:lineRule="exact"/>
      <w:jc w:val="both"/>
    </w:pPr>
  </w:style>
  <w:style w:type="paragraph" w:customStyle="1" w:styleId="Style12">
    <w:name w:val="Style12"/>
    <w:basedOn w:val="af5"/>
    <w:uiPriority w:val="99"/>
    <w:qFormat/>
    <w:rsid w:val="00E02D39"/>
    <w:pPr>
      <w:widowControl w:val="0"/>
      <w:autoSpaceDE w:val="0"/>
      <w:autoSpaceDN w:val="0"/>
      <w:adjustRightInd w:val="0"/>
    </w:pPr>
  </w:style>
  <w:style w:type="paragraph" w:customStyle="1" w:styleId="Style13">
    <w:name w:val="Style13"/>
    <w:basedOn w:val="af5"/>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f5"/>
    <w:rsid w:val="00E02D39"/>
    <w:pPr>
      <w:widowControl w:val="0"/>
      <w:autoSpaceDE w:val="0"/>
      <w:autoSpaceDN w:val="0"/>
      <w:adjustRightInd w:val="0"/>
      <w:spacing w:line="276" w:lineRule="exact"/>
      <w:ind w:firstLine="509"/>
      <w:jc w:val="both"/>
    </w:pPr>
  </w:style>
  <w:style w:type="paragraph" w:customStyle="1" w:styleId="Style15">
    <w:name w:val="Style15"/>
    <w:basedOn w:val="af5"/>
    <w:rsid w:val="00E02D39"/>
    <w:pPr>
      <w:widowControl w:val="0"/>
      <w:autoSpaceDE w:val="0"/>
      <w:autoSpaceDN w:val="0"/>
      <w:adjustRightInd w:val="0"/>
      <w:spacing w:line="276" w:lineRule="exact"/>
      <w:ind w:firstLine="720"/>
      <w:jc w:val="both"/>
    </w:pPr>
  </w:style>
  <w:style w:type="paragraph" w:customStyle="1" w:styleId="Style16">
    <w:name w:val="Style16"/>
    <w:basedOn w:val="af5"/>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f6"/>
    <w:rsid w:val="00E02D39"/>
    <w:rPr>
      <w:rFonts w:cs="Times New Roman"/>
    </w:rPr>
  </w:style>
  <w:style w:type="paragraph" w:customStyle="1" w:styleId="PZspisok">
    <w:name w:val="PZ_spisok"/>
    <w:basedOn w:val="af5"/>
    <w:rsid w:val="00E02D39"/>
    <w:pPr>
      <w:widowControl w:val="0"/>
      <w:tabs>
        <w:tab w:val="num" w:pos="567"/>
        <w:tab w:val="num" w:pos="709"/>
      </w:tabs>
      <w:ind w:left="709" w:hanging="425"/>
    </w:pPr>
  </w:style>
  <w:style w:type="paragraph" w:customStyle="1" w:styleId="3ff9">
    <w:name w:val="Заг.3"/>
    <w:basedOn w:val="af5"/>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5"/>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5"/>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5">
    <w:name w:val="Пункт"/>
    <w:basedOn w:val="af5"/>
    <w:qFormat/>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5"/>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c">
    <w:name w:val="Основной шрифт абзаца1"/>
    <w:uiPriority w:val="99"/>
    <w:rsid w:val="00E02D39"/>
  </w:style>
  <w:style w:type="paragraph" w:customStyle="1" w:styleId="1fffd">
    <w:name w:val="Заголовок1"/>
    <w:basedOn w:val="af5"/>
    <w:next w:val="aff7"/>
    <w:uiPriority w:val="99"/>
    <w:rsid w:val="00E02D39"/>
    <w:pPr>
      <w:keepNext/>
      <w:suppressAutoHyphens/>
      <w:spacing w:before="240" w:after="120"/>
    </w:pPr>
    <w:rPr>
      <w:rFonts w:ascii="Arial" w:eastAsia="Calibri" w:hAnsi="Arial" w:cs="Tahoma"/>
      <w:sz w:val="28"/>
      <w:szCs w:val="28"/>
      <w:lang w:eastAsia="ar-SA"/>
    </w:rPr>
  </w:style>
  <w:style w:type="paragraph" w:customStyle="1" w:styleId="1fffe">
    <w:name w:val="Название1"/>
    <w:basedOn w:val="af5"/>
    <w:uiPriority w:val="99"/>
    <w:rsid w:val="00E02D39"/>
    <w:pPr>
      <w:suppressLineNumbers/>
      <w:suppressAutoHyphens/>
      <w:spacing w:before="120" w:after="120"/>
    </w:pPr>
    <w:rPr>
      <w:rFonts w:ascii="Arial" w:hAnsi="Arial" w:cs="Tahoma"/>
      <w:i/>
      <w:iCs/>
      <w:sz w:val="20"/>
      <w:lang w:eastAsia="ar-SA"/>
    </w:rPr>
  </w:style>
  <w:style w:type="paragraph" w:customStyle="1" w:styleId="1ffff">
    <w:name w:val="Указатель1"/>
    <w:basedOn w:val="af5"/>
    <w:uiPriority w:val="99"/>
    <w:rsid w:val="00E02D39"/>
    <w:pPr>
      <w:suppressLineNumbers/>
      <w:suppressAutoHyphens/>
    </w:pPr>
    <w:rPr>
      <w:rFonts w:ascii="Arial" w:hAnsi="Arial" w:cs="Tahoma"/>
      <w:lang w:eastAsia="ar-SA"/>
    </w:rPr>
  </w:style>
  <w:style w:type="paragraph" w:customStyle="1" w:styleId="affffffffffff6">
    <w:name w:val="Содержимое таблицы"/>
    <w:basedOn w:val="af5"/>
    <w:uiPriority w:val="99"/>
    <w:rsid w:val="00E02D39"/>
    <w:pPr>
      <w:suppressLineNumbers/>
      <w:suppressAutoHyphens/>
    </w:pPr>
    <w:rPr>
      <w:lang w:eastAsia="ar-SA"/>
    </w:rPr>
  </w:style>
  <w:style w:type="paragraph" w:customStyle="1" w:styleId="affffffffffff7">
    <w:name w:val="Заголовок таблицы"/>
    <w:basedOn w:val="affffffffffff6"/>
    <w:uiPriority w:val="99"/>
    <w:rsid w:val="00E02D39"/>
    <w:pPr>
      <w:jc w:val="center"/>
    </w:pPr>
    <w:rPr>
      <w:b/>
      <w:bCs/>
    </w:rPr>
  </w:style>
  <w:style w:type="paragraph" w:customStyle="1" w:styleId="affffffffffff8">
    <w:name w:val="Содержимое врезки"/>
    <w:basedOn w:val="aff7"/>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f5"/>
    <w:uiPriority w:val="99"/>
    <w:rsid w:val="00E02D39"/>
    <w:pPr>
      <w:numPr>
        <w:numId w:val="65"/>
      </w:numPr>
      <w:tabs>
        <w:tab w:val="num" w:pos="1144"/>
      </w:tabs>
      <w:spacing w:before="60" w:after="60"/>
      <w:ind w:left="1163" w:hanging="318"/>
      <w:jc w:val="both"/>
    </w:pPr>
    <w:rPr>
      <w:sz w:val="28"/>
      <w:szCs w:val="28"/>
    </w:rPr>
  </w:style>
  <w:style w:type="paragraph" w:customStyle="1" w:styleId="affffffffffff9">
    <w:name w:val="Центровка"/>
    <w:basedOn w:val="af5"/>
    <w:rsid w:val="00E02D39"/>
    <w:pPr>
      <w:spacing w:before="60" w:after="60"/>
      <w:jc w:val="center"/>
    </w:pPr>
    <w:rPr>
      <w:sz w:val="28"/>
      <w:szCs w:val="28"/>
    </w:rPr>
  </w:style>
  <w:style w:type="paragraph" w:customStyle="1" w:styleId="notanormal">
    <w:name w:val="nota_normal"/>
    <w:basedOn w:val="af5"/>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a">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b">
    <w:name w:val="Текст таблицы"/>
    <w:basedOn w:val="affffd"/>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5"/>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5"/>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5"/>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5"/>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5"/>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f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5"/>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5"/>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0">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f6"/>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6"/>
    <w:rsid w:val="00246EC7"/>
    <w:rPr>
      <w:vanish w:val="0"/>
      <w:webHidden w:val="0"/>
      <w:specVanish w:val="0"/>
    </w:rPr>
  </w:style>
  <w:style w:type="character" w:customStyle="1" w:styleId="wmi-callto">
    <w:name w:val="wmi-callto"/>
    <w:rsid w:val="00246EC7"/>
  </w:style>
  <w:style w:type="character" w:customStyle="1" w:styleId="rserrmark1">
    <w:name w:val="rs_err_mark1"/>
    <w:basedOn w:val="af6"/>
    <w:rsid w:val="00BD6B43"/>
    <w:rPr>
      <w:color w:val="FF0000"/>
    </w:rPr>
  </w:style>
  <w:style w:type="paragraph" w:customStyle="1" w:styleId="147">
    <w:name w:val="ГС_Название_14пт"/>
    <w:next w:val="af5"/>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0">
    <w:name w:val="Обычный1 Знак"/>
    <w:rsid w:val="00B01566"/>
    <w:rPr>
      <w:snapToGrid w:val="0"/>
    </w:rPr>
  </w:style>
  <w:style w:type="table" w:customStyle="1" w:styleId="551">
    <w:name w:val="Сетка таблицы55"/>
    <w:basedOn w:val="af7"/>
    <w:next w:val="afa"/>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8"/>
    <w:uiPriority w:val="99"/>
    <w:semiHidden/>
    <w:unhideWhenUsed/>
    <w:rsid w:val="00F60641"/>
  </w:style>
  <w:style w:type="table" w:customStyle="1" w:styleId="561">
    <w:name w:val="Сетка таблицы56"/>
    <w:basedOn w:val="af7"/>
    <w:next w:val="afa"/>
    <w:rsid w:val="00F606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c">
    <w:name w:val="Знак Знак Знак Знак Знак Знак Знак Знак Знак Знак Знак Знак Знак Знак Знак Знак"/>
    <w:basedOn w:val="af5"/>
    <w:rsid w:val="00F60641"/>
    <w:pPr>
      <w:spacing w:after="160" w:line="240" w:lineRule="exact"/>
    </w:pPr>
    <w:rPr>
      <w:rFonts w:ascii="Verdana" w:hAnsi="Verdana"/>
      <w:lang w:val="en-US" w:eastAsia="en-US"/>
    </w:rPr>
  </w:style>
  <w:style w:type="table" w:customStyle="1" w:styleId="1172">
    <w:name w:val="Сетка таблицы117"/>
    <w:basedOn w:val="af7"/>
    <w:next w:val="afa"/>
    <w:rsid w:val="00F606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f5"/>
    <w:rsid w:val="00F60641"/>
    <w:pPr>
      <w:spacing w:before="100" w:beforeAutospacing="1" w:after="100" w:afterAutospacing="1"/>
    </w:pPr>
  </w:style>
  <w:style w:type="paragraph" w:customStyle="1" w:styleId="01zagolovok">
    <w:name w:val="01_zagolovok"/>
    <w:basedOn w:val="af5"/>
    <w:qFormat/>
    <w:rsid w:val="00F60641"/>
    <w:pPr>
      <w:keepNext/>
      <w:pageBreakBefore/>
      <w:spacing w:before="360" w:after="120"/>
      <w:outlineLvl w:val="0"/>
    </w:pPr>
    <w:rPr>
      <w:rFonts w:ascii="GaramondC" w:hAnsi="GaramondC" w:cs="GaramondC"/>
      <w:b/>
      <w:bCs/>
      <w:color w:val="000000"/>
      <w:sz w:val="40"/>
      <w:szCs w:val="40"/>
    </w:rPr>
  </w:style>
  <w:style w:type="paragraph" w:customStyle="1" w:styleId="02statia1">
    <w:name w:val="02statia1"/>
    <w:basedOn w:val="af5"/>
    <w:qFormat/>
    <w:rsid w:val="00F60641"/>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3">
    <w:name w:val="02statia3"/>
    <w:basedOn w:val="af5"/>
    <w:qFormat/>
    <w:rsid w:val="00F60641"/>
    <w:pPr>
      <w:spacing w:before="120" w:line="320" w:lineRule="atLeast"/>
      <w:ind w:left="2900" w:hanging="880"/>
      <w:jc w:val="both"/>
    </w:pPr>
    <w:rPr>
      <w:rFonts w:ascii="GaramondNarrowC" w:hAnsi="GaramondNarrowC" w:cs="GaramondNarrowC"/>
      <w:color w:val="000000"/>
      <w:sz w:val="21"/>
      <w:szCs w:val="21"/>
    </w:rPr>
  </w:style>
  <w:style w:type="paragraph" w:customStyle="1" w:styleId="title-skoda">
    <w:name w:val="title-skoda"/>
    <w:basedOn w:val="af5"/>
    <w:qFormat/>
    <w:rsid w:val="00F60641"/>
    <w:pPr>
      <w:spacing w:before="100" w:beforeAutospacing="1" w:after="100" w:afterAutospacing="1"/>
    </w:pPr>
  </w:style>
  <w:style w:type="paragraph" w:customStyle="1" w:styleId="-e">
    <w:name w:val="Контракт-раздел"/>
    <w:basedOn w:val="af5"/>
    <w:next w:val="-a"/>
    <w:qFormat/>
    <w:rsid w:val="00F60641"/>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d">
    <w:name w:val="ë‡žÖ’žŽ"/>
    <w:qFormat/>
    <w:rsid w:val="00F60641"/>
    <w:pPr>
      <w:widowControl w:val="0"/>
    </w:pPr>
    <w:rPr>
      <w:rFonts w:ascii="Times New Roman" w:eastAsia="Times New Roman" w:hAnsi="Times New Roman"/>
      <w:lang w:val="de-DE"/>
    </w:rPr>
  </w:style>
  <w:style w:type="paragraph" w:customStyle="1" w:styleId="Normal11">
    <w:name w:val="Normal11"/>
    <w:qFormat/>
    <w:rsid w:val="00F60641"/>
    <w:pPr>
      <w:widowControl w:val="0"/>
    </w:pPr>
    <w:rPr>
      <w:rFonts w:ascii="Times New Roman" w:eastAsia="Times New Roman" w:hAnsi="Times New Roman"/>
      <w:sz w:val="24"/>
      <w:szCs w:val="24"/>
    </w:rPr>
  </w:style>
  <w:style w:type="character" w:customStyle="1" w:styleId="affffffffffffe">
    <w:name w:val="Стандартный Знак"/>
    <w:link w:val="afffffffffffff"/>
    <w:locked/>
    <w:rsid w:val="00F60641"/>
    <w:rPr>
      <w:sz w:val="24"/>
      <w:lang w:val="en-US"/>
    </w:rPr>
  </w:style>
  <w:style w:type="paragraph" w:customStyle="1" w:styleId="afffffffffffff">
    <w:name w:val="Стандартный"/>
    <w:basedOn w:val="af5"/>
    <w:link w:val="affffffffffffe"/>
    <w:qFormat/>
    <w:rsid w:val="00F60641"/>
    <w:pPr>
      <w:spacing w:line="360" w:lineRule="auto"/>
      <w:ind w:firstLine="709"/>
      <w:jc w:val="both"/>
    </w:pPr>
    <w:rPr>
      <w:rFonts w:ascii="Calibri" w:eastAsia="Calibri" w:hAnsi="Calibri"/>
      <w:szCs w:val="20"/>
      <w:lang w:val="en-US"/>
    </w:rPr>
  </w:style>
  <w:style w:type="paragraph" w:customStyle="1" w:styleId="20">
    <w:name w:val="Маркированный 2"/>
    <w:basedOn w:val="af5"/>
    <w:qFormat/>
    <w:rsid w:val="00F60641"/>
    <w:pPr>
      <w:keepLines/>
      <w:numPr>
        <w:numId w:val="66"/>
      </w:numPr>
      <w:spacing w:line="360" w:lineRule="auto"/>
      <w:jc w:val="both"/>
    </w:pPr>
  </w:style>
  <w:style w:type="character" w:customStyle="1" w:styleId="affffffff7">
    <w:name w:val="Таблица заголовок Знак"/>
    <w:link w:val="affffffff6"/>
    <w:locked/>
    <w:rsid w:val="00F60641"/>
    <w:rPr>
      <w:rFonts w:ascii="Times New Roman" w:eastAsia="Times New Roman" w:hAnsi="Times New Roman"/>
      <w:b/>
      <w:sz w:val="28"/>
      <w:szCs w:val="28"/>
    </w:rPr>
  </w:style>
  <w:style w:type="character" w:customStyle="1" w:styleId="afffffffffffff0">
    <w:name w:val="Название таблицы Знак"/>
    <w:link w:val="afffffffffffff1"/>
    <w:locked/>
    <w:rsid w:val="00F60641"/>
    <w:rPr>
      <w:b/>
      <w:sz w:val="18"/>
      <w:lang w:val="en-US"/>
    </w:rPr>
  </w:style>
  <w:style w:type="paragraph" w:customStyle="1" w:styleId="afffffffffffff1">
    <w:name w:val="Название таблицы"/>
    <w:basedOn w:val="af5"/>
    <w:link w:val="afffffffffffff0"/>
    <w:autoRedefine/>
    <w:qFormat/>
    <w:rsid w:val="00F60641"/>
    <w:pPr>
      <w:keepNext/>
      <w:spacing w:before="240" w:line="312" w:lineRule="auto"/>
    </w:pPr>
    <w:rPr>
      <w:rFonts w:ascii="Calibri" w:eastAsia="Calibri" w:hAnsi="Calibri"/>
      <w:b/>
      <w:sz w:val="18"/>
      <w:szCs w:val="20"/>
      <w:lang w:val="en-US"/>
    </w:rPr>
  </w:style>
  <w:style w:type="character" w:customStyle="1" w:styleId="FontStyle160">
    <w:name w:val="Font Style160"/>
    <w:rsid w:val="00F60641"/>
    <w:rPr>
      <w:rFonts w:ascii="Times New Roman" w:hAnsi="Times New Roman"/>
      <w:sz w:val="22"/>
    </w:rPr>
  </w:style>
  <w:style w:type="character" w:customStyle="1" w:styleId="afffffffffffff2">
    <w:name w:val="Норм. текст Знак"/>
    <w:link w:val="afffffffffffff3"/>
    <w:locked/>
    <w:rsid w:val="00F60641"/>
  </w:style>
  <w:style w:type="paragraph" w:customStyle="1" w:styleId="afffffffffffff3">
    <w:name w:val="Норм. текст"/>
    <w:basedOn w:val="af5"/>
    <w:link w:val="afffffffffffff2"/>
    <w:qFormat/>
    <w:rsid w:val="00F60641"/>
    <w:pPr>
      <w:spacing w:before="120"/>
      <w:ind w:firstLine="902"/>
      <w:jc w:val="both"/>
    </w:pPr>
    <w:rPr>
      <w:rFonts w:ascii="Calibri" w:eastAsia="Calibri" w:hAnsi="Calibri"/>
      <w:sz w:val="20"/>
      <w:szCs w:val="20"/>
    </w:rPr>
  </w:style>
  <w:style w:type="paragraph" w:customStyle="1" w:styleId="xl192">
    <w:name w:val="xl192"/>
    <w:basedOn w:val="af5"/>
    <w:qFormat/>
    <w:rsid w:val="00F6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5"/>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5"/>
    <w:qFormat/>
    <w:rsid w:val="00F60641"/>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5"/>
    <w:qFormat/>
    <w:rsid w:val="00F6064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5"/>
    <w:qFormat/>
    <w:rsid w:val="00F60641"/>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5"/>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5"/>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5"/>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5"/>
    <w:qFormat/>
    <w:rsid w:val="00F6064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5"/>
    <w:qFormat/>
    <w:rsid w:val="00F60641"/>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5"/>
    <w:qFormat/>
    <w:rsid w:val="00F60641"/>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5"/>
    <w:qFormat/>
    <w:rsid w:val="00F6064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5"/>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5"/>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5"/>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5"/>
    <w:qFormat/>
    <w:rsid w:val="00F6064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5"/>
    <w:qFormat/>
    <w:rsid w:val="00F6064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5"/>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5"/>
    <w:qFormat/>
    <w:rsid w:val="00F6064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5"/>
    <w:qFormat/>
    <w:rsid w:val="00F6064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5"/>
    <w:qFormat/>
    <w:rsid w:val="00F606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5"/>
    <w:qFormat/>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5"/>
    <w:qFormat/>
    <w:rsid w:val="00F60641"/>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5"/>
    <w:qFormat/>
    <w:rsid w:val="00F6064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5"/>
    <w:qFormat/>
    <w:rsid w:val="00F60641"/>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5"/>
    <w:qFormat/>
    <w:rsid w:val="00F6064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5"/>
    <w:qFormat/>
    <w:rsid w:val="00F6064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5"/>
    <w:qFormat/>
    <w:rsid w:val="00F60641"/>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5"/>
    <w:qFormat/>
    <w:rsid w:val="00F60641"/>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5"/>
    <w:qFormat/>
    <w:rsid w:val="00F6064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5"/>
    <w:qFormat/>
    <w:rsid w:val="00F60641"/>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5"/>
    <w:qFormat/>
    <w:rsid w:val="00F60641"/>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5"/>
    <w:qFormat/>
    <w:rsid w:val="00F60641"/>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5"/>
    <w:qFormat/>
    <w:rsid w:val="00F60641"/>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5"/>
    <w:qFormat/>
    <w:rsid w:val="00F60641"/>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5"/>
    <w:qFormat/>
    <w:rsid w:val="00F60641"/>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5"/>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5"/>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5"/>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5"/>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5"/>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5"/>
    <w:qFormat/>
    <w:rsid w:val="00F60641"/>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5"/>
    <w:qFormat/>
    <w:rsid w:val="00F60641"/>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5"/>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5"/>
    <w:qFormat/>
    <w:rsid w:val="00F60641"/>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5"/>
    <w:qFormat/>
    <w:rsid w:val="00F60641"/>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5"/>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5"/>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5"/>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5"/>
    <w:qFormat/>
    <w:rsid w:val="00F6064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5"/>
    <w:qFormat/>
    <w:rsid w:val="00F6064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5"/>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5"/>
    <w:qFormat/>
    <w:rsid w:val="00F6064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PlainText1">
    <w:name w:val="Plain Text1"/>
    <w:basedOn w:val="af5"/>
    <w:qFormat/>
    <w:rsid w:val="00F60641"/>
    <w:rPr>
      <w:rFonts w:ascii="Courier New" w:hAnsi="Courier New"/>
      <w:sz w:val="20"/>
      <w:szCs w:val="20"/>
    </w:rPr>
  </w:style>
  <w:style w:type="paragraph" w:customStyle="1" w:styleId="afffffffffffff4">
    <w:name w:val="!Основной"/>
    <w:link w:val="afffffffffffff5"/>
    <w:qFormat/>
    <w:rsid w:val="00F60641"/>
    <w:pPr>
      <w:keepNext/>
      <w:ind w:firstLine="709"/>
      <w:jc w:val="both"/>
    </w:pPr>
    <w:rPr>
      <w:rFonts w:ascii="Times New Roman" w:eastAsia="MS Mincho" w:hAnsi="Times New Roman"/>
      <w:sz w:val="26"/>
      <w:szCs w:val="24"/>
    </w:rPr>
  </w:style>
  <w:style w:type="character" w:customStyle="1" w:styleId="afffffffffffff5">
    <w:name w:val="!Основной Знак"/>
    <w:link w:val="afffffffffffff4"/>
    <w:locked/>
    <w:rsid w:val="00F60641"/>
    <w:rPr>
      <w:rFonts w:ascii="Times New Roman" w:eastAsia="MS Mincho" w:hAnsi="Times New Roman"/>
      <w:sz w:val="26"/>
      <w:szCs w:val="24"/>
    </w:rPr>
  </w:style>
  <w:style w:type="paragraph" w:customStyle="1" w:styleId="afffffffffffff6">
    <w:name w:val="бычный"/>
    <w:qFormat/>
    <w:rsid w:val="00F60641"/>
    <w:pPr>
      <w:widowControl w:val="0"/>
      <w:suppressAutoHyphens/>
    </w:pPr>
    <w:rPr>
      <w:rFonts w:ascii="TimesET" w:hAnsi="TimesET" w:cs="TimesET"/>
      <w:sz w:val="24"/>
      <w:lang w:eastAsia="zh-CN"/>
    </w:rPr>
  </w:style>
  <w:style w:type="paragraph" w:customStyle="1" w:styleId="bodytext1">
    <w:name w:val="bodytext1"/>
    <w:basedOn w:val="af5"/>
    <w:qFormat/>
    <w:rsid w:val="00F60641"/>
    <w:pPr>
      <w:suppressAutoHyphens/>
      <w:spacing w:before="100" w:after="100"/>
    </w:pPr>
    <w:rPr>
      <w:lang w:eastAsia="ar-SA"/>
    </w:rPr>
  </w:style>
  <w:style w:type="paragraph" w:customStyle="1" w:styleId="1CharChar">
    <w:name w:val="1 Знак Char Знак Char Знак"/>
    <w:basedOn w:val="af5"/>
    <w:qFormat/>
    <w:rsid w:val="00F60641"/>
    <w:pPr>
      <w:spacing w:after="160" w:line="240" w:lineRule="exact"/>
    </w:pPr>
    <w:rPr>
      <w:rFonts w:eastAsia="Calibri"/>
      <w:sz w:val="20"/>
      <w:szCs w:val="20"/>
      <w:lang w:eastAsia="zh-CN"/>
    </w:rPr>
  </w:style>
  <w:style w:type="paragraph" w:customStyle="1" w:styleId="afffffffffffff7">
    <w:name w:val="Обычный + по"/>
    <w:basedOn w:val="af5"/>
    <w:qFormat/>
    <w:rsid w:val="00F60641"/>
    <w:pPr>
      <w:keepNext/>
      <w:tabs>
        <w:tab w:val="left" w:pos="706"/>
      </w:tabs>
      <w:ind w:firstLine="709"/>
      <w:jc w:val="both"/>
    </w:pPr>
    <w:rPr>
      <w:sz w:val="27"/>
      <w:szCs w:val="27"/>
    </w:rPr>
  </w:style>
  <w:style w:type="numbering" w:customStyle="1" w:styleId="ArticleSection11">
    <w:name w:val="Article / Section11"/>
    <w:rsid w:val="00F60641"/>
  </w:style>
  <w:style w:type="character" w:customStyle="1" w:styleId="CharChar0">
    <w:name w:val="Обычный Char Char"/>
    <w:rsid w:val="00F60641"/>
    <w:rPr>
      <w:sz w:val="22"/>
      <w:szCs w:val="22"/>
    </w:rPr>
  </w:style>
  <w:style w:type="paragraph" w:customStyle="1" w:styleId="WW-List2">
    <w:name w:val="WW-List 2"/>
    <w:basedOn w:val="af5"/>
    <w:qFormat/>
    <w:rsid w:val="00F60641"/>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fc"/>
    <w:qFormat/>
    <w:rsid w:val="00F60641"/>
    <w:pPr>
      <w:widowControl/>
      <w:numPr>
        <w:numId w:val="68"/>
      </w:numPr>
      <w:spacing w:after="120"/>
    </w:pPr>
    <w:rPr>
      <w:rFonts w:ascii="Cambria" w:eastAsia="MS Mincho" w:hAnsi="Cambria"/>
      <w:lang w:eastAsia="en-US"/>
    </w:rPr>
  </w:style>
  <w:style w:type="paragraph" w:customStyle="1" w:styleId="StyleHeading1BoldJustified">
    <w:name w:val="Style Heading 1 + Bold Justified"/>
    <w:basedOn w:val="15"/>
    <w:qFormat/>
    <w:rsid w:val="00F60641"/>
    <w:pPr>
      <w:numPr>
        <w:numId w:val="69"/>
      </w:numPr>
      <w:spacing w:after="120"/>
      <w:ind w:left="0" w:firstLine="0"/>
      <w:jc w:val="both"/>
    </w:pPr>
    <w:rPr>
      <w:i w:val="0"/>
      <w:kern w:val="0"/>
      <w:sz w:val="28"/>
      <w:szCs w:val="20"/>
      <w:lang w:eastAsia="en-US"/>
    </w:rPr>
  </w:style>
  <w:style w:type="paragraph" w:customStyle="1" w:styleId="11f3">
    <w:name w:val="Заг 1.1"/>
    <w:basedOn w:val="af5"/>
    <w:uiPriority w:val="99"/>
    <w:qFormat/>
    <w:rsid w:val="00F60641"/>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11f4">
    <w:name w:val="Заголовок 11"/>
    <w:basedOn w:val="19"/>
    <w:next w:val="19"/>
    <w:uiPriority w:val="99"/>
    <w:qFormat/>
    <w:rsid w:val="00F60641"/>
    <w:pPr>
      <w:keepNext/>
      <w:widowControl/>
      <w:shd w:val="clear" w:color="auto" w:fill="auto"/>
      <w:suppressAutoHyphens/>
      <w:ind w:left="5760" w:firstLine="0"/>
    </w:pPr>
    <w:rPr>
      <w:i/>
      <w:snapToGrid/>
      <w:sz w:val="24"/>
      <w:lang w:eastAsia="ar-SA"/>
    </w:rPr>
  </w:style>
  <w:style w:type="paragraph" w:customStyle="1" w:styleId="1">
    <w:name w:val="Нумерованный список1"/>
    <w:basedOn w:val="af5"/>
    <w:uiPriority w:val="99"/>
    <w:qFormat/>
    <w:rsid w:val="00F60641"/>
    <w:pPr>
      <w:widowControl w:val="0"/>
      <w:numPr>
        <w:numId w:val="70"/>
      </w:numPr>
      <w:suppressAutoHyphens/>
      <w:autoSpaceDE w:val="0"/>
    </w:pPr>
    <w:rPr>
      <w:lang w:eastAsia="ar-SA"/>
    </w:rPr>
  </w:style>
  <w:style w:type="paragraph" w:customStyle="1" w:styleId="31c">
    <w:name w:val="Основной текст с отступом 31"/>
    <w:basedOn w:val="af5"/>
    <w:uiPriority w:val="99"/>
    <w:qFormat/>
    <w:rsid w:val="00F60641"/>
    <w:pPr>
      <w:suppressAutoHyphens/>
      <w:ind w:right="2381" w:firstLine="3119"/>
      <w:jc w:val="center"/>
    </w:pPr>
    <w:rPr>
      <w:sz w:val="44"/>
      <w:szCs w:val="20"/>
      <w:lang w:eastAsia="ar-SA"/>
    </w:rPr>
  </w:style>
  <w:style w:type="paragraph" w:customStyle="1" w:styleId="21f3">
    <w:name w:val="Основной текст с отступом 21"/>
    <w:basedOn w:val="af5"/>
    <w:uiPriority w:val="99"/>
    <w:qFormat/>
    <w:rsid w:val="00F60641"/>
    <w:pPr>
      <w:suppressAutoHyphens/>
      <w:ind w:firstLine="567"/>
      <w:jc w:val="both"/>
    </w:pPr>
    <w:rPr>
      <w:szCs w:val="20"/>
      <w:lang w:eastAsia="ar-SA"/>
    </w:rPr>
  </w:style>
  <w:style w:type="paragraph" w:customStyle="1" w:styleId="doc">
    <w:name w:val="doc"/>
    <w:basedOn w:val="af5"/>
    <w:uiPriority w:val="99"/>
    <w:qFormat/>
    <w:rsid w:val="00F60641"/>
    <w:pPr>
      <w:widowControl w:val="0"/>
      <w:suppressAutoHyphens/>
      <w:autoSpaceDE w:val="0"/>
      <w:spacing w:before="280" w:after="280"/>
    </w:pPr>
    <w:rPr>
      <w:lang w:eastAsia="ar-SA"/>
    </w:rPr>
  </w:style>
  <w:style w:type="character" w:customStyle="1" w:styleId="Normal12pt">
    <w:name w:val="Normal + 12 pt"/>
    <w:aliases w:val="Первая строка:Обычный+12pt Знак"/>
    <w:uiPriority w:val="99"/>
    <w:rsid w:val="00F60641"/>
    <w:rPr>
      <w:sz w:val="24"/>
    </w:rPr>
  </w:style>
  <w:style w:type="paragraph" w:customStyle="1" w:styleId="1ffff1">
    <w:name w:val="Обычный 1"/>
    <w:basedOn w:val="af5"/>
    <w:uiPriority w:val="99"/>
    <w:qFormat/>
    <w:rsid w:val="00F60641"/>
    <w:pPr>
      <w:spacing w:before="60" w:after="60" w:line="360" w:lineRule="auto"/>
      <w:ind w:firstLine="709"/>
      <w:jc w:val="both"/>
    </w:pPr>
  </w:style>
  <w:style w:type="paragraph" w:customStyle="1" w:styleId="11f5">
    <w:name w:val="Заголовок оглавления11"/>
    <w:basedOn w:val="15"/>
    <w:next w:val="af5"/>
    <w:uiPriority w:val="99"/>
    <w:rsid w:val="00F60641"/>
    <w:pPr>
      <w:keepNext w:val="0"/>
      <w:pBdr>
        <w:bottom w:val="single" w:sz="12" w:space="1" w:color="365F91"/>
      </w:pBdr>
      <w:spacing w:before="360" w:after="0"/>
      <w:outlineLvl w:val="9"/>
    </w:pPr>
    <w:rPr>
      <w:rFonts w:ascii="Cambria" w:hAnsi="Cambria" w:cs="Cambria"/>
      <w:i w:val="0"/>
      <w:color w:val="365F91"/>
      <w:kern w:val="0"/>
      <w:sz w:val="24"/>
      <w:szCs w:val="24"/>
    </w:rPr>
  </w:style>
  <w:style w:type="character" w:customStyle="1" w:styleId="NoSpacingChar">
    <w:name w:val="No Spacing Char"/>
    <w:link w:val="1fff4"/>
    <w:uiPriority w:val="99"/>
    <w:locked/>
    <w:rsid w:val="00F60641"/>
    <w:rPr>
      <w:rFonts w:eastAsia="Times New Roman" w:cs="Calibri"/>
      <w:sz w:val="22"/>
      <w:szCs w:val="22"/>
      <w:lang w:eastAsia="ar-SA"/>
    </w:rPr>
  </w:style>
  <w:style w:type="character" w:customStyle="1" w:styleId="QuoteChar">
    <w:name w:val="Quote Char"/>
    <w:link w:val="219"/>
    <w:uiPriority w:val="99"/>
    <w:locked/>
    <w:rsid w:val="00F60641"/>
    <w:rPr>
      <w:color w:val="5A5A5A"/>
      <w:sz w:val="22"/>
      <w:szCs w:val="22"/>
      <w:lang w:eastAsia="en-US"/>
    </w:rPr>
  </w:style>
  <w:style w:type="character" w:customStyle="1" w:styleId="IntenseQuoteChar">
    <w:name w:val="Intense Quote Char"/>
    <w:link w:val="1ffa"/>
    <w:uiPriority w:val="99"/>
    <w:locked/>
    <w:rsid w:val="00F60641"/>
    <w:rPr>
      <w:rFonts w:ascii="Cambria" w:eastAsia="Times New Roman" w:hAnsi="Cambria"/>
      <w:i/>
      <w:iCs/>
      <w:lang w:eastAsia="en-US"/>
    </w:rPr>
  </w:style>
  <w:style w:type="character" w:customStyle="1" w:styleId="1ffff2">
    <w:name w:val="Сильное выделение1"/>
    <w:uiPriority w:val="99"/>
    <w:rsid w:val="00F60641"/>
    <w:rPr>
      <w:b/>
      <w:i/>
      <w:color w:val="4F81BD"/>
      <w:sz w:val="22"/>
    </w:rPr>
  </w:style>
  <w:style w:type="character" w:customStyle="1" w:styleId="1ffff3">
    <w:name w:val="Слабая ссылка1"/>
    <w:uiPriority w:val="99"/>
    <w:rsid w:val="00F60641"/>
    <w:rPr>
      <w:color w:val="auto"/>
      <w:u w:val="single" w:color="9BBB59"/>
    </w:rPr>
  </w:style>
  <w:style w:type="character" w:customStyle="1" w:styleId="1ffff4">
    <w:name w:val="Сильная ссылка1"/>
    <w:uiPriority w:val="99"/>
    <w:rsid w:val="00F60641"/>
    <w:rPr>
      <w:b/>
      <w:color w:val="auto"/>
      <w:u w:val="single" w:color="9BBB59"/>
    </w:rPr>
  </w:style>
  <w:style w:type="paragraph" w:customStyle="1" w:styleId="3ffd">
    <w:name w:val="Пункт 3"/>
    <w:basedOn w:val="36"/>
    <w:uiPriority w:val="99"/>
    <w:qFormat/>
    <w:rsid w:val="00F60641"/>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fffffffff8">
    <w:name w:val="Пункты"/>
    <w:basedOn w:val="af5"/>
    <w:link w:val="afffffffffffff9"/>
    <w:uiPriority w:val="99"/>
    <w:qFormat/>
    <w:rsid w:val="00F60641"/>
    <w:pPr>
      <w:tabs>
        <w:tab w:val="num" w:pos="369"/>
      </w:tabs>
      <w:spacing w:before="120"/>
      <w:ind w:left="142"/>
      <w:jc w:val="both"/>
    </w:pPr>
    <w:rPr>
      <w:rFonts w:ascii="Calibri" w:hAnsi="Calibri"/>
    </w:rPr>
  </w:style>
  <w:style w:type="character" w:customStyle="1" w:styleId="afffffffffffff9">
    <w:name w:val="Пункты Знак"/>
    <w:link w:val="afffffffffffff8"/>
    <w:uiPriority w:val="99"/>
    <w:locked/>
    <w:rsid w:val="00F60641"/>
    <w:rPr>
      <w:rFonts w:eastAsia="Times New Roman"/>
      <w:sz w:val="24"/>
      <w:szCs w:val="24"/>
    </w:rPr>
  </w:style>
  <w:style w:type="paragraph" w:customStyle="1" w:styleId="Afffffffffffffa">
    <w:name w:val="Текстовый блок A"/>
    <w:uiPriority w:val="99"/>
    <w:qFormat/>
    <w:rsid w:val="00F60641"/>
    <w:rPr>
      <w:rFonts w:ascii="Helvetica" w:eastAsia="Times New Roman" w:hAnsi="Helvetica" w:cs="Helvetica"/>
      <w:color w:val="000000"/>
      <w:sz w:val="24"/>
      <w:szCs w:val="24"/>
    </w:rPr>
  </w:style>
  <w:style w:type="character" w:customStyle="1" w:styleId="b-pricesnum">
    <w:name w:val="b-prices__num"/>
    <w:uiPriority w:val="99"/>
    <w:rsid w:val="00F60641"/>
    <w:rPr>
      <w:rFonts w:cs="Times New Roman"/>
    </w:rPr>
  </w:style>
  <w:style w:type="character" w:customStyle="1" w:styleId="priceint">
    <w:name w:val="price__int"/>
    <w:uiPriority w:val="99"/>
    <w:rsid w:val="00F60641"/>
    <w:rPr>
      <w:rFonts w:cs="Times New Roman"/>
    </w:rPr>
  </w:style>
  <w:style w:type="character" w:customStyle="1" w:styleId="b-prices">
    <w:name w:val="b-prices"/>
    <w:uiPriority w:val="99"/>
    <w:rsid w:val="00F60641"/>
    <w:rPr>
      <w:rFonts w:cs="Times New Roman"/>
    </w:rPr>
  </w:style>
  <w:style w:type="character" w:customStyle="1" w:styleId="b-pricescurrency">
    <w:name w:val="b-prices__currency"/>
    <w:uiPriority w:val="99"/>
    <w:rsid w:val="00F60641"/>
    <w:rPr>
      <w:rFonts w:cs="Times New Roman"/>
    </w:rPr>
  </w:style>
  <w:style w:type="paragraph" w:customStyle="1" w:styleId="3ffe">
    <w:name w:val="Абзац списка3"/>
    <w:basedOn w:val="af5"/>
    <w:uiPriority w:val="99"/>
    <w:qFormat/>
    <w:rsid w:val="00F60641"/>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F60641"/>
    <w:rPr>
      <w:rFonts w:cs="Times New Roman"/>
    </w:rPr>
  </w:style>
  <w:style w:type="character" w:customStyle="1" w:styleId="1fffb">
    <w:name w:val="Текст1 Знак"/>
    <w:link w:val="1fffa"/>
    <w:rsid w:val="00F60641"/>
    <w:rPr>
      <w:rFonts w:ascii="Times New Roman" w:eastAsia="Times New Roman" w:hAnsi="Times New Roman"/>
      <w:lang w:eastAsia="ar-SA"/>
    </w:rPr>
  </w:style>
  <w:style w:type="paragraph" w:customStyle="1" w:styleId="1ffff5">
    <w:name w:val="Обычная таблица1"/>
    <w:basedOn w:val="af5"/>
    <w:next w:val="af5"/>
    <w:qFormat/>
    <w:rsid w:val="00F60641"/>
    <w:pPr>
      <w:spacing w:before="60" w:after="60"/>
      <w:jc w:val="both"/>
    </w:pPr>
    <w:rPr>
      <w:rFonts w:ascii="Verdana" w:hAnsi="Verdana"/>
      <w:sz w:val="20"/>
    </w:rPr>
  </w:style>
  <w:style w:type="paragraph" w:customStyle="1" w:styleId="phlistordered1">
    <w:name w:val="ph_list_ordered_1"/>
    <w:basedOn w:val="af5"/>
    <w:qFormat/>
    <w:rsid w:val="00F60641"/>
    <w:pPr>
      <w:numPr>
        <w:numId w:val="71"/>
      </w:numPr>
      <w:spacing w:line="360" w:lineRule="auto"/>
      <w:ind w:left="1077" w:right="170" w:hanging="357"/>
      <w:jc w:val="both"/>
    </w:pPr>
    <w:rPr>
      <w:szCs w:val="20"/>
    </w:rPr>
  </w:style>
  <w:style w:type="paragraph" w:customStyle="1" w:styleId="phnormal">
    <w:name w:val="ph_normal"/>
    <w:basedOn w:val="af5"/>
    <w:link w:val="phnormal0"/>
    <w:qFormat/>
    <w:rsid w:val="00F60641"/>
    <w:pPr>
      <w:spacing w:line="360" w:lineRule="auto"/>
      <w:ind w:right="170" w:firstLine="720"/>
      <w:jc w:val="both"/>
    </w:pPr>
    <w:rPr>
      <w:szCs w:val="20"/>
    </w:rPr>
  </w:style>
  <w:style w:type="character" w:customStyle="1" w:styleId="phnormal0">
    <w:name w:val="ph_normal Знак Знак"/>
    <w:link w:val="phnormal"/>
    <w:rsid w:val="00F60641"/>
    <w:rPr>
      <w:rFonts w:ascii="Times New Roman" w:eastAsia="Times New Roman" w:hAnsi="Times New Roman"/>
      <w:sz w:val="24"/>
    </w:rPr>
  </w:style>
  <w:style w:type="paragraph" w:customStyle="1" w:styleId="afffffffffffffb">
    <w:name w:val="_Основной с красной строки"/>
    <w:link w:val="afffffffffffffc"/>
    <w:qFormat/>
    <w:rsid w:val="00F60641"/>
    <w:pPr>
      <w:spacing w:line="360" w:lineRule="exact"/>
      <w:ind w:firstLine="709"/>
      <w:jc w:val="both"/>
    </w:pPr>
    <w:rPr>
      <w:rFonts w:ascii="Times New Roman" w:eastAsia="Times New Roman" w:hAnsi="Times New Roman"/>
      <w:sz w:val="26"/>
    </w:rPr>
  </w:style>
  <w:style w:type="character" w:customStyle="1" w:styleId="afffffffffffffc">
    <w:name w:val="_Основной с красной строки Знак"/>
    <w:link w:val="afffffffffffffb"/>
    <w:rsid w:val="00F60641"/>
    <w:rPr>
      <w:rFonts w:ascii="Times New Roman" w:eastAsia="Times New Roman" w:hAnsi="Times New Roman"/>
      <w:sz w:val="26"/>
    </w:rPr>
  </w:style>
  <w:style w:type="paragraph" w:customStyle="1" w:styleId="afffffffffffffd">
    <w:name w:val="Текст пункта"/>
    <w:link w:val="afffffffffffffe"/>
    <w:qFormat/>
    <w:rsid w:val="00F60641"/>
    <w:pPr>
      <w:spacing w:after="120" w:line="288" w:lineRule="auto"/>
      <w:ind w:firstLine="624"/>
      <w:jc w:val="both"/>
    </w:pPr>
    <w:rPr>
      <w:rFonts w:ascii="Times New Roman" w:eastAsia="Times New Roman" w:hAnsi="Times New Roman"/>
      <w:sz w:val="24"/>
    </w:rPr>
  </w:style>
  <w:style w:type="character" w:customStyle="1" w:styleId="afffffffffffffe">
    <w:name w:val="Текст пункта Знак"/>
    <w:link w:val="afffffffffffffd"/>
    <w:rsid w:val="00F60641"/>
    <w:rPr>
      <w:rFonts w:ascii="Times New Roman" w:eastAsia="Times New Roman" w:hAnsi="Times New Roman"/>
      <w:sz w:val="24"/>
    </w:rPr>
  </w:style>
  <w:style w:type="paragraph" w:customStyle="1" w:styleId="4f7">
    <w:name w:val="Обычный4"/>
    <w:qFormat/>
    <w:rsid w:val="00F60641"/>
    <w:pPr>
      <w:widowControl w:val="0"/>
      <w:spacing w:before="100" w:after="100"/>
    </w:pPr>
    <w:rPr>
      <w:rFonts w:ascii="Times New Roman" w:eastAsia="Times New Roman" w:hAnsi="Times New Roman"/>
      <w:snapToGrid w:val="0"/>
      <w:sz w:val="24"/>
    </w:rPr>
  </w:style>
  <w:style w:type="numbering" w:customStyle="1" w:styleId="1231">
    <w:name w:val="Нет списка123"/>
    <w:next w:val="af8"/>
    <w:uiPriority w:val="99"/>
    <w:semiHidden/>
    <w:unhideWhenUsed/>
    <w:rsid w:val="00F60641"/>
  </w:style>
  <w:style w:type="character" w:customStyle="1" w:styleId="11f6">
    <w:name w:val="Знак Знак11"/>
    <w:rsid w:val="00F60641"/>
    <w:rPr>
      <w:sz w:val="22"/>
      <w:szCs w:val="22"/>
      <w:shd w:val="clear" w:color="auto" w:fill="FFFFFF"/>
    </w:rPr>
  </w:style>
  <w:style w:type="paragraph" w:styleId="affffffffffffff">
    <w:name w:val="Revision"/>
    <w:hidden/>
    <w:uiPriority w:val="99"/>
    <w:semiHidden/>
    <w:rsid w:val="00F60641"/>
    <w:rPr>
      <w:rFonts w:ascii="Times New Roman" w:eastAsia="Times New Roman" w:hAnsi="Times New Roman"/>
      <w:sz w:val="24"/>
      <w:szCs w:val="24"/>
    </w:rPr>
  </w:style>
  <w:style w:type="character" w:customStyle="1" w:styleId="forumtext">
    <w:name w:val="forum__text"/>
    <w:basedOn w:val="af6"/>
    <w:rsid w:val="00F60641"/>
  </w:style>
  <w:style w:type="character" w:customStyle="1" w:styleId="-9">
    <w:name w:val="Контракт-подпункт Знак"/>
    <w:link w:val="-0"/>
    <w:rsid w:val="00F60641"/>
    <w:rPr>
      <w:rFonts w:ascii="Times New Roman" w:eastAsia="Times New Roman" w:hAnsi="Times New Roman"/>
      <w:sz w:val="24"/>
      <w:szCs w:val="24"/>
    </w:rPr>
  </w:style>
  <w:style w:type="character" w:customStyle="1" w:styleId="FontStyle11">
    <w:name w:val="Font Style11"/>
    <w:rsid w:val="00F60641"/>
    <w:rPr>
      <w:rFonts w:ascii="Times New Roman" w:hAnsi="Times New Roman"/>
      <w:sz w:val="22"/>
    </w:rPr>
  </w:style>
  <w:style w:type="paragraph" w:customStyle="1" w:styleId="03zagalovok1">
    <w:name w:val="03zagalovok1"/>
    <w:basedOn w:val="af5"/>
    <w:rsid w:val="00F60641"/>
    <w:pPr>
      <w:spacing w:line="288" w:lineRule="auto"/>
    </w:pPr>
    <w:rPr>
      <w:color w:val="000000"/>
      <w:sz w:val="28"/>
      <w:szCs w:val="28"/>
    </w:rPr>
  </w:style>
  <w:style w:type="paragraph" w:customStyle="1" w:styleId="03osnovnoytext">
    <w:name w:val="03osnovnoytext"/>
    <w:basedOn w:val="af5"/>
    <w:rsid w:val="00F60641"/>
    <w:pPr>
      <w:spacing w:before="320" w:line="320" w:lineRule="atLeast"/>
      <w:ind w:left="1191"/>
      <w:jc w:val="both"/>
    </w:pPr>
    <w:rPr>
      <w:rFonts w:ascii="GaramondC" w:hAnsi="GaramondC"/>
      <w:color w:val="000000"/>
      <w:sz w:val="20"/>
      <w:szCs w:val="20"/>
    </w:rPr>
  </w:style>
  <w:style w:type="paragraph" w:customStyle="1" w:styleId="03bulliti">
    <w:name w:val="03bulliti"/>
    <w:basedOn w:val="af5"/>
    <w:rsid w:val="00F60641"/>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5"/>
    <w:rsid w:val="00F60641"/>
    <w:pPr>
      <w:spacing w:before="640" w:line="320" w:lineRule="atLeast"/>
      <w:ind w:left="1191"/>
      <w:jc w:val="both"/>
    </w:pPr>
    <w:rPr>
      <w:rFonts w:ascii="GaramondC" w:hAnsi="GaramondC"/>
      <w:color w:val="000000"/>
      <w:sz w:val="20"/>
      <w:szCs w:val="20"/>
    </w:rPr>
  </w:style>
  <w:style w:type="paragraph" w:customStyle="1" w:styleId="03textnum">
    <w:name w:val="03textnum"/>
    <w:basedOn w:val="af5"/>
    <w:rsid w:val="00F60641"/>
    <w:pPr>
      <w:spacing w:before="320" w:line="320" w:lineRule="atLeast"/>
      <w:ind w:left="1580" w:hanging="380"/>
      <w:jc w:val="both"/>
    </w:pPr>
    <w:rPr>
      <w:rFonts w:ascii="GaramondC" w:hAnsi="GaramondC"/>
      <w:color w:val="000000"/>
      <w:sz w:val="20"/>
      <w:szCs w:val="20"/>
    </w:rPr>
  </w:style>
  <w:style w:type="paragraph" w:customStyle="1" w:styleId="013">
    <w:name w:val="01"/>
    <w:basedOn w:val="af5"/>
    <w:rsid w:val="00F60641"/>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5"/>
    <w:rsid w:val="00F60641"/>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5"/>
    <w:rsid w:val="00F60641"/>
    <w:pPr>
      <w:spacing w:line="240" w:lineRule="atLeast"/>
      <w:jc w:val="right"/>
    </w:pPr>
    <w:rPr>
      <w:rFonts w:ascii="GaramondC" w:hAnsi="GaramondC"/>
      <w:color w:val="000000"/>
      <w:sz w:val="20"/>
      <w:szCs w:val="20"/>
    </w:rPr>
  </w:style>
  <w:style w:type="paragraph" w:customStyle="1" w:styleId="03osnovnoytexttabl">
    <w:name w:val="03osnovnoytexttabl"/>
    <w:basedOn w:val="af5"/>
    <w:rsid w:val="00F60641"/>
    <w:pPr>
      <w:spacing w:before="120" w:line="320" w:lineRule="atLeast"/>
    </w:pPr>
    <w:rPr>
      <w:rFonts w:ascii="GaramondC" w:hAnsi="GaramondC"/>
      <w:color w:val="000000"/>
      <w:sz w:val="20"/>
      <w:szCs w:val="20"/>
    </w:rPr>
  </w:style>
  <w:style w:type="paragraph" w:customStyle="1" w:styleId="noparagraphstyle">
    <w:name w:val="noparagraphstyle"/>
    <w:basedOn w:val="af5"/>
    <w:rsid w:val="00F60641"/>
    <w:pPr>
      <w:spacing w:line="288" w:lineRule="auto"/>
    </w:pPr>
    <w:rPr>
      <w:color w:val="000000"/>
      <w:sz w:val="28"/>
      <w:szCs w:val="28"/>
    </w:rPr>
  </w:style>
  <w:style w:type="character" w:customStyle="1" w:styleId="italic">
    <w:name w:val="italic"/>
    <w:rsid w:val="00F60641"/>
    <w:rPr>
      <w:rFonts w:ascii="GaramondC" w:hAnsi="GaramondC" w:hint="default"/>
      <w:i/>
      <w:iCs/>
    </w:rPr>
  </w:style>
  <w:style w:type="paragraph" w:customStyle="1" w:styleId="03tablznak">
    <w:name w:val="03tablznak"/>
    <w:basedOn w:val="af5"/>
    <w:rsid w:val="00F60641"/>
    <w:pPr>
      <w:spacing w:before="500" w:line="320" w:lineRule="atLeast"/>
      <w:ind w:left="680"/>
    </w:pPr>
    <w:rPr>
      <w:rFonts w:ascii="GaramondC" w:hAnsi="GaramondC"/>
      <w:color w:val="000000"/>
      <w:sz w:val="20"/>
      <w:szCs w:val="20"/>
    </w:rPr>
  </w:style>
  <w:style w:type="paragraph" w:customStyle="1" w:styleId="03closeznak">
    <w:name w:val="03closeznak"/>
    <w:basedOn w:val="af5"/>
    <w:rsid w:val="00F60641"/>
    <w:pPr>
      <w:spacing w:line="240" w:lineRule="atLeast"/>
      <w:jc w:val="right"/>
    </w:pPr>
    <w:rPr>
      <w:rFonts w:ascii="GaramondC" w:hAnsi="GaramondC"/>
      <w:color w:val="000000"/>
      <w:sz w:val="20"/>
      <w:szCs w:val="20"/>
    </w:rPr>
  </w:style>
  <w:style w:type="paragraph" w:customStyle="1" w:styleId="03osnovnoytexttablbullit">
    <w:name w:val="03osnovnoytexttablbullit"/>
    <w:basedOn w:val="af5"/>
    <w:rsid w:val="00F60641"/>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5"/>
    <w:rsid w:val="00F60641"/>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5"/>
    <w:rsid w:val="00F60641"/>
    <w:pPr>
      <w:spacing w:before="120" w:line="320" w:lineRule="atLeast"/>
      <w:ind w:left="1240" w:hanging="460"/>
    </w:pPr>
    <w:rPr>
      <w:rFonts w:ascii="GaramondC" w:hAnsi="GaramondC"/>
      <w:color w:val="000000"/>
      <w:sz w:val="20"/>
      <w:szCs w:val="20"/>
    </w:rPr>
  </w:style>
  <w:style w:type="character" w:customStyle="1" w:styleId="affffffffffffff0">
    <w:name w:val="внимание"/>
    <w:rsid w:val="00F60641"/>
    <w:rPr>
      <w:rFonts w:ascii="Times New Roman" w:hAnsi="Times New Roman"/>
      <w:i/>
      <w:color w:val="auto"/>
      <w:shd w:val="clear" w:color="auto" w:fill="FF0000"/>
    </w:rPr>
  </w:style>
  <w:style w:type="paragraph" w:customStyle="1" w:styleId="11f7">
    <w:name w:val="11"/>
    <w:basedOn w:val="af5"/>
    <w:rsid w:val="00F60641"/>
    <w:pPr>
      <w:spacing w:before="150" w:after="150"/>
      <w:ind w:left="150" w:right="150"/>
    </w:pPr>
    <w:rPr>
      <w:sz w:val="28"/>
      <w:szCs w:val="28"/>
    </w:rPr>
  </w:style>
  <w:style w:type="character" w:customStyle="1" w:styleId="af90">
    <w:name w:val="af9"/>
    <w:basedOn w:val="af6"/>
    <w:rsid w:val="00F60641"/>
  </w:style>
  <w:style w:type="paragraph" w:customStyle="1" w:styleId="affffffffffffff1">
    <w:name w:val="af"/>
    <w:basedOn w:val="af5"/>
    <w:rsid w:val="00F60641"/>
    <w:pPr>
      <w:spacing w:before="150" w:after="150"/>
      <w:ind w:left="150" w:right="150"/>
    </w:pPr>
    <w:rPr>
      <w:sz w:val="28"/>
      <w:szCs w:val="28"/>
    </w:rPr>
  </w:style>
  <w:style w:type="paragraph" w:customStyle="1" w:styleId="affffffffffffff2">
    <w:name w:val="Таблица шапка"/>
    <w:basedOn w:val="af5"/>
    <w:rsid w:val="00F60641"/>
    <w:pPr>
      <w:keepNext/>
      <w:spacing w:before="40" w:after="40"/>
      <w:ind w:left="57" w:right="57"/>
    </w:pPr>
    <w:rPr>
      <w:sz w:val="18"/>
      <w:szCs w:val="18"/>
    </w:rPr>
  </w:style>
  <w:style w:type="character" w:customStyle="1" w:styleId="affffffffffffff3">
    <w:name w:val="коммент"/>
    <w:rsid w:val="00F60641"/>
    <w:rPr>
      <w:i/>
      <w:u w:val="single"/>
      <w:shd w:val="clear" w:color="auto" w:fill="FFFF99"/>
    </w:rPr>
  </w:style>
  <w:style w:type="paragraph" w:customStyle="1" w:styleId="affffffffffffff4">
    <w:name w:val="Таблица текст"/>
    <w:basedOn w:val="af5"/>
    <w:rsid w:val="00F60641"/>
    <w:pPr>
      <w:spacing w:before="40" w:after="40"/>
      <w:ind w:left="57" w:right="57"/>
    </w:pPr>
    <w:rPr>
      <w:sz w:val="22"/>
      <w:szCs w:val="22"/>
    </w:rPr>
  </w:style>
  <w:style w:type="paragraph" w:customStyle="1" w:styleId="3fff">
    <w:name w:val="Стиль Оглавление 3 +"/>
    <w:basedOn w:val="3f7"/>
    <w:rsid w:val="00F60641"/>
    <w:pPr>
      <w:tabs>
        <w:tab w:val="left" w:pos="1080"/>
        <w:tab w:val="right" w:leader="dot" w:pos="9344"/>
      </w:tabs>
      <w:spacing w:after="120"/>
      <w:ind w:left="482" w:right="1134"/>
    </w:pPr>
    <w:rPr>
      <w:sz w:val="28"/>
    </w:rPr>
  </w:style>
  <w:style w:type="character" w:customStyle="1" w:styleId="ConsNormal0">
    <w:name w:val="ConsNormal Знак"/>
    <w:link w:val="ConsNormal"/>
    <w:uiPriority w:val="99"/>
    <w:locked/>
    <w:rsid w:val="00F60641"/>
    <w:rPr>
      <w:rFonts w:ascii="Arial" w:eastAsia="Times New Roman" w:hAnsi="Arial" w:cs="Arial"/>
    </w:rPr>
  </w:style>
  <w:style w:type="paragraph" w:customStyle="1" w:styleId="-23">
    <w:name w:val="Контракт-пункт2"/>
    <w:basedOn w:val="af5"/>
    <w:rsid w:val="00F60641"/>
    <w:pPr>
      <w:tabs>
        <w:tab w:val="num" w:pos="4442"/>
      </w:tabs>
      <w:ind w:left="4442" w:hanging="851"/>
      <w:jc w:val="both"/>
    </w:pPr>
    <w:rPr>
      <w:sz w:val="28"/>
      <w:szCs w:val="28"/>
    </w:rPr>
  </w:style>
  <w:style w:type="paragraph" w:customStyle="1" w:styleId="-33">
    <w:name w:val="Контракт-пункт3"/>
    <w:basedOn w:val="af5"/>
    <w:rsid w:val="00F60641"/>
    <w:pPr>
      <w:tabs>
        <w:tab w:val="num" w:pos="4442"/>
      </w:tabs>
      <w:ind w:left="4442" w:hanging="851"/>
      <w:jc w:val="both"/>
    </w:pPr>
    <w:rPr>
      <w:sz w:val="28"/>
      <w:szCs w:val="28"/>
    </w:rPr>
  </w:style>
  <w:style w:type="paragraph" w:customStyle="1" w:styleId="-40">
    <w:name w:val="Контракт-пункт4"/>
    <w:basedOn w:val="af5"/>
    <w:rsid w:val="00F60641"/>
    <w:pPr>
      <w:tabs>
        <w:tab w:val="num" w:pos="5009"/>
      </w:tabs>
      <w:ind w:left="5009" w:hanging="567"/>
      <w:jc w:val="both"/>
    </w:pPr>
    <w:rPr>
      <w:sz w:val="28"/>
      <w:szCs w:val="28"/>
    </w:rPr>
  </w:style>
  <w:style w:type="paragraph" w:customStyle="1" w:styleId="095">
    <w:name w:val="Стиль Первая строка:  095 см"/>
    <w:basedOn w:val="af5"/>
    <w:rsid w:val="00F60641"/>
    <w:pPr>
      <w:ind w:firstLine="567"/>
      <w:jc w:val="both"/>
    </w:pPr>
    <w:rPr>
      <w:sz w:val="28"/>
      <w:szCs w:val="20"/>
    </w:rPr>
  </w:style>
  <w:style w:type="paragraph" w:customStyle="1" w:styleId="xl26">
    <w:name w:val="xl26"/>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f5"/>
    <w:rsid w:val="00F60641"/>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F60641"/>
    <w:rPr>
      <w:sz w:val="20"/>
      <w:szCs w:val="20"/>
    </w:rPr>
  </w:style>
  <w:style w:type="character" w:customStyle="1" w:styleId="1ffff6">
    <w:name w:val="Заголовок 1.КД Знак"/>
    <w:rsid w:val="00F60641"/>
    <w:rPr>
      <w:b/>
      <w:sz w:val="28"/>
      <w:szCs w:val="28"/>
      <w:lang w:val="ru-RU" w:eastAsia="en-US" w:bidi="ar-SA"/>
    </w:rPr>
  </w:style>
  <w:style w:type="paragraph" w:customStyle="1" w:styleId="xl30">
    <w:name w:val="xl30"/>
    <w:basedOn w:val="af5"/>
    <w:rsid w:val="00F6064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
    <w:name w:val="xl33"/>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f5"/>
    <w:rsid w:val="00F60641"/>
    <w:pPr>
      <w:spacing w:before="100" w:beforeAutospacing="1" w:after="100" w:afterAutospacing="1"/>
      <w:jc w:val="center"/>
      <w:textAlignment w:val="top"/>
    </w:pPr>
    <w:rPr>
      <w:b/>
      <w:bCs/>
    </w:rPr>
  </w:style>
  <w:style w:type="paragraph" w:customStyle="1" w:styleId="xl36">
    <w:name w:val="xl36"/>
    <w:basedOn w:val="af5"/>
    <w:rsid w:val="00F6064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f5"/>
    <w:rsid w:val="00F60641"/>
    <w:pPr>
      <w:spacing w:before="100" w:beforeAutospacing="1" w:after="100" w:afterAutospacing="1"/>
      <w:jc w:val="center"/>
      <w:textAlignment w:val="top"/>
    </w:pPr>
    <w:rPr>
      <w:sz w:val="16"/>
      <w:szCs w:val="16"/>
    </w:rPr>
  </w:style>
  <w:style w:type="paragraph" w:customStyle="1" w:styleId="xl41">
    <w:name w:val="xl41"/>
    <w:basedOn w:val="af5"/>
    <w:rsid w:val="00F60641"/>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f5"/>
    <w:rsid w:val="00F60641"/>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f5"/>
    <w:rsid w:val="00F60641"/>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f5"/>
    <w:rsid w:val="00F60641"/>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f5"/>
    <w:rsid w:val="00F60641"/>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f5"/>
    <w:rsid w:val="00F60641"/>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f5"/>
    <w:rsid w:val="00F60641"/>
    <w:pPr>
      <w:spacing w:before="100" w:beforeAutospacing="1" w:after="100" w:afterAutospacing="1"/>
      <w:jc w:val="center"/>
    </w:pPr>
  </w:style>
  <w:style w:type="paragraph" w:customStyle="1" w:styleId="xl49">
    <w:name w:val="xl49"/>
    <w:basedOn w:val="af5"/>
    <w:rsid w:val="00F60641"/>
    <w:pPr>
      <w:spacing w:before="100" w:beforeAutospacing="1" w:after="100" w:afterAutospacing="1"/>
      <w:jc w:val="center"/>
      <w:textAlignment w:val="center"/>
    </w:pPr>
    <w:rPr>
      <w:b/>
      <w:bCs/>
      <w:sz w:val="28"/>
      <w:szCs w:val="28"/>
    </w:rPr>
  </w:style>
  <w:style w:type="paragraph" w:customStyle="1" w:styleId="affffffffffffff5">
    <w:name w:val="Знак Знак Знак Знак Знак Знак"/>
    <w:basedOn w:val="af5"/>
    <w:rsid w:val="00F60641"/>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F60641"/>
    <w:rPr>
      <w:sz w:val="28"/>
      <w:szCs w:val="24"/>
      <w:lang w:val="ru-RU" w:eastAsia="ru-RU" w:bidi="ar-SA"/>
    </w:rPr>
  </w:style>
  <w:style w:type="character" w:customStyle="1" w:styleId="Title1">
    <w:name w:val="%Title Знак Знак Знак1"/>
    <w:locked/>
    <w:rsid w:val="00F60641"/>
    <w:rPr>
      <w:rFonts w:ascii="Arial" w:hAnsi="Arial"/>
      <w:b/>
      <w:kern w:val="28"/>
      <w:sz w:val="32"/>
      <w:lang w:val="ru-RU" w:eastAsia="ru-RU" w:bidi="ar-SA"/>
    </w:rPr>
  </w:style>
  <w:style w:type="character" w:customStyle="1" w:styleId="1ffff7">
    <w:name w:val="Текст примечания Знак1"/>
    <w:basedOn w:val="af6"/>
    <w:uiPriority w:val="99"/>
    <w:rsid w:val="00F60641"/>
  </w:style>
  <w:style w:type="paragraph" w:customStyle="1" w:styleId="31d">
    <w:name w:val="Обычный31"/>
    <w:rsid w:val="00F60641"/>
    <w:pPr>
      <w:widowControl w:val="0"/>
      <w:spacing w:before="100" w:after="100"/>
    </w:pPr>
    <w:rPr>
      <w:rFonts w:ascii="Times New Roman" w:eastAsia="Times New Roman" w:hAnsi="Times New Roman"/>
      <w:snapToGrid w:val="0"/>
      <w:sz w:val="24"/>
    </w:rPr>
  </w:style>
  <w:style w:type="character" w:customStyle="1" w:styleId="affffffffffffff6">
    <w:name w:val="Непропорциональный текст"/>
    <w:rsid w:val="00F60641"/>
    <w:rPr>
      <w:rFonts w:ascii="Andale Mono" w:eastAsia="Andale Mono" w:hAnsi="Andale Mono" w:cs="Andale Mono"/>
    </w:rPr>
  </w:style>
  <w:style w:type="character" w:customStyle="1" w:styleId="1ffff8">
    <w:name w:val="Название Знак1"/>
    <w:aliases w:val="%Title Знак Знак1"/>
    <w:uiPriority w:val="99"/>
    <w:rsid w:val="00F60641"/>
    <w:rPr>
      <w:rFonts w:ascii="Cambria" w:eastAsia="Times New Roman" w:hAnsi="Cambria" w:cs="Times New Roman"/>
      <w:color w:val="17365D"/>
      <w:spacing w:val="5"/>
      <w:kern w:val="28"/>
      <w:sz w:val="52"/>
      <w:szCs w:val="52"/>
    </w:rPr>
  </w:style>
  <w:style w:type="character" w:customStyle="1" w:styleId="1ffff9">
    <w:name w:val="Знак сноски1"/>
    <w:rsid w:val="00F60641"/>
    <w:rPr>
      <w:vertAlign w:val="superscript"/>
    </w:rPr>
  </w:style>
  <w:style w:type="paragraph" w:customStyle="1" w:styleId="5f3">
    <w:name w:val="Обычный5"/>
    <w:uiPriority w:val="99"/>
    <w:qFormat/>
    <w:rsid w:val="00F60641"/>
    <w:pPr>
      <w:widowControl w:val="0"/>
      <w:spacing w:before="100" w:after="100"/>
    </w:pPr>
    <w:rPr>
      <w:rFonts w:ascii="Times New Roman" w:eastAsia="Times New Roman" w:hAnsi="Times New Roman"/>
      <w:snapToGrid w:val="0"/>
      <w:sz w:val="24"/>
    </w:rPr>
  </w:style>
  <w:style w:type="paragraph" w:customStyle="1" w:styleId="affffffffffffff7">
    <w:name w:val="Цитаты"/>
    <w:basedOn w:val="af5"/>
    <w:rsid w:val="00F60641"/>
    <w:pPr>
      <w:autoSpaceDE w:val="0"/>
      <w:autoSpaceDN w:val="0"/>
      <w:spacing w:before="100" w:after="100"/>
      <w:ind w:left="360" w:right="360"/>
    </w:pPr>
    <w:rPr>
      <w:sz w:val="20"/>
    </w:rPr>
  </w:style>
  <w:style w:type="character" w:customStyle="1" w:styleId="FontStyle73">
    <w:name w:val="Font Style73"/>
    <w:rsid w:val="00F60641"/>
    <w:rPr>
      <w:rFonts w:ascii="Times New Roman" w:hAnsi="Times New Roman" w:cs="Times New Roman"/>
      <w:sz w:val="26"/>
      <w:szCs w:val="26"/>
    </w:rPr>
  </w:style>
  <w:style w:type="paragraph" w:customStyle="1" w:styleId="11f8">
    <w:name w:val="Знак11"/>
    <w:basedOn w:val="af5"/>
    <w:rsid w:val="00F60641"/>
    <w:pPr>
      <w:spacing w:after="160" w:line="240" w:lineRule="exact"/>
    </w:pPr>
    <w:rPr>
      <w:rFonts w:ascii="Verdana" w:hAnsi="Verdana"/>
      <w:sz w:val="20"/>
      <w:szCs w:val="20"/>
      <w:lang w:val="en-US" w:eastAsia="en-US"/>
    </w:rPr>
  </w:style>
  <w:style w:type="paragraph" w:customStyle="1" w:styleId="6b">
    <w:name w:val="Обычный6"/>
    <w:uiPriority w:val="99"/>
    <w:qFormat/>
    <w:rsid w:val="00F60641"/>
    <w:pPr>
      <w:widowControl w:val="0"/>
      <w:spacing w:before="100" w:after="100"/>
    </w:pPr>
    <w:rPr>
      <w:rFonts w:ascii="Times New Roman" w:eastAsia="Times New Roman" w:hAnsi="Times New Roman"/>
      <w:snapToGrid w:val="0"/>
      <w:sz w:val="24"/>
    </w:rPr>
  </w:style>
  <w:style w:type="table" w:customStyle="1" w:styleId="2140">
    <w:name w:val="Сетка таблицы214"/>
    <w:basedOn w:val="af7"/>
    <w:next w:val="afa"/>
    <w:rsid w:val="00F606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f6"/>
    <w:uiPriority w:val="99"/>
    <w:rsid w:val="00F60641"/>
    <w:rPr>
      <w:rFonts w:ascii="Times New Roman" w:hAnsi="Times New Roman" w:cs="Times New Roman"/>
      <w:sz w:val="26"/>
      <w:szCs w:val="26"/>
    </w:rPr>
  </w:style>
  <w:style w:type="table" w:customStyle="1" w:styleId="3121">
    <w:name w:val="Сетка таблицы312"/>
    <w:basedOn w:val="af7"/>
    <w:next w:val="afa"/>
    <w:rsid w:val="00F606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f8">
    <w:name w:val="Не вступил в силу"/>
    <w:rsid w:val="00F60641"/>
    <w:rPr>
      <w:rFonts w:cs="Times New Roman"/>
      <w:color w:val="008080"/>
      <w:sz w:val="20"/>
      <w:szCs w:val="20"/>
    </w:rPr>
  </w:style>
  <w:style w:type="paragraph" w:customStyle="1" w:styleId="Noeeu">
    <w:name w:val="Noeeu"/>
    <w:rsid w:val="00F60641"/>
    <w:pPr>
      <w:widowControl w:val="0"/>
      <w:autoSpaceDE w:val="0"/>
      <w:autoSpaceDN w:val="0"/>
    </w:pPr>
    <w:rPr>
      <w:rFonts w:ascii="Times New Roman" w:eastAsia="Times New Roman" w:hAnsi="Times New Roman"/>
      <w:spacing w:val="-1"/>
      <w:kern w:val="65535"/>
      <w:position w:val="-1"/>
      <w:sz w:val="24"/>
      <w:szCs w:val="24"/>
      <w:lang w:val="en-US"/>
    </w:rPr>
  </w:style>
  <w:style w:type="paragraph" w:customStyle="1" w:styleId="affffffffffffff9">
    <w:name w:val="Стиль ТЗ"/>
    <w:basedOn w:val="af5"/>
    <w:qFormat/>
    <w:rsid w:val="00F60641"/>
    <w:pPr>
      <w:jc w:val="both"/>
    </w:pPr>
    <w:rPr>
      <w:rFonts w:eastAsia="Calibri"/>
      <w:szCs w:val="22"/>
      <w:lang w:eastAsia="en-US"/>
    </w:rPr>
  </w:style>
  <w:style w:type="paragraph" w:customStyle="1" w:styleId="Style0">
    <w:name w:val="Style0"/>
    <w:rsid w:val="00F60641"/>
    <w:pPr>
      <w:autoSpaceDE w:val="0"/>
      <w:autoSpaceDN w:val="0"/>
    </w:pPr>
    <w:rPr>
      <w:rFonts w:ascii="Arial" w:eastAsia="Times New Roman" w:hAnsi="Arial" w:cs="Arial"/>
      <w:sz w:val="24"/>
      <w:szCs w:val="24"/>
    </w:rPr>
  </w:style>
  <w:style w:type="paragraph" w:customStyle="1" w:styleId="2160">
    <w:name w:val="Стиль Заголовок 2 + 16 пт полужирный По левому краю"/>
    <w:basedOn w:val="26"/>
    <w:rsid w:val="00F60641"/>
    <w:pPr>
      <w:keepNext w:val="0"/>
      <w:widowControl w:val="0"/>
      <w:numPr>
        <w:ilvl w:val="1"/>
      </w:numPr>
      <w:autoSpaceDE w:val="0"/>
      <w:autoSpaceDN w:val="0"/>
      <w:adjustRightInd w:val="0"/>
      <w:spacing w:before="0" w:after="240" w:line="240" w:lineRule="atLeast"/>
    </w:pPr>
    <w:rPr>
      <w:rFonts w:eastAsia="Calibri" w:cs="Arial"/>
      <w:i w:val="0"/>
      <w:iCs w:val="0"/>
      <w:spacing w:val="-5"/>
      <w:sz w:val="32"/>
      <w:szCs w:val="20"/>
    </w:rPr>
  </w:style>
  <w:style w:type="paragraph" w:customStyle="1" w:styleId="xl36122">
    <w:name w:val="xl36122"/>
    <w:basedOn w:val="af5"/>
    <w:rsid w:val="00F6064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123">
    <w:name w:val="xl36123"/>
    <w:basedOn w:val="af5"/>
    <w:rsid w:val="00F60641"/>
    <w:pPr>
      <w:pBdr>
        <w:top w:val="single" w:sz="8"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4">
    <w:name w:val="xl36124"/>
    <w:basedOn w:val="af5"/>
    <w:rsid w:val="00F60641"/>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25">
    <w:name w:val="xl36125"/>
    <w:basedOn w:val="af5"/>
    <w:rsid w:val="00F60641"/>
    <w:pPr>
      <w:pBdr>
        <w:top w:val="single" w:sz="8" w:space="0" w:color="auto"/>
        <w:left w:val="single" w:sz="4"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36126">
    <w:name w:val="xl36126"/>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127">
    <w:name w:val="xl36127"/>
    <w:basedOn w:val="af5"/>
    <w:rsid w:val="00F60641"/>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36128">
    <w:name w:val="xl36128"/>
    <w:basedOn w:val="af5"/>
    <w:rsid w:val="00F606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rPr>
  </w:style>
  <w:style w:type="paragraph" w:customStyle="1" w:styleId="xl36129">
    <w:name w:val="xl36129"/>
    <w:basedOn w:val="af5"/>
    <w:rsid w:val="00F606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36130">
    <w:name w:val="xl36130"/>
    <w:basedOn w:val="af5"/>
    <w:rsid w:val="00F606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1">
    <w:name w:val="xl36131"/>
    <w:basedOn w:val="af5"/>
    <w:rsid w:val="00F606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6132">
    <w:name w:val="xl36132"/>
    <w:basedOn w:val="af5"/>
    <w:rsid w:val="00F60641"/>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3">
    <w:name w:val="xl36133"/>
    <w:basedOn w:val="af5"/>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4">
    <w:name w:val="xl36134"/>
    <w:basedOn w:val="af5"/>
    <w:rsid w:val="00F60641"/>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0"/>
      <w:szCs w:val="20"/>
    </w:rPr>
  </w:style>
  <w:style w:type="paragraph" w:customStyle="1" w:styleId="xl36135">
    <w:name w:val="xl36135"/>
    <w:basedOn w:val="af5"/>
    <w:rsid w:val="00F6064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36">
    <w:name w:val="xl36136"/>
    <w:basedOn w:val="af5"/>
    <w:rsid w:val="00F6064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37">
    <w:name w:val="xl36137"/>
    <w:basedOn w:val="af5"/>
    <w:rsid w:val="00F60641"/>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6138">
    <w:name w:val="xl36138"/>
    <w:basedOn w:val="af5"/>
    <w:rsid w:val="00F60641"/>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39">
    <w:name w:val="xl36139"/>
    <w:basedOn w:val="af5"/>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36140">
    <w:name w:val="xl36140"/>
    <w:basedOn w:val="af5"/>
    <w:rsid w:val="00F60641"/>
    <w:pPr>
      <w:pBdr>
        <w:top w:val="single" w:sz="8"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b/>
      <w:bCs/>
    </w:rPr>
  </w:style>
  <w:style w:type="paragraph" w:customStyle="1" w:styleId="xl36141">
    <w:name w:val="xl36141"/>
    <w:basedOn w:val="af5"/>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2">
    <w:name w:val="xl36142"/>
    <w:basedOn w:val="af5"/>
    <w:rsid w:val="00F60641"/>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6143">
    <w:name w:val="xl36143"/>
    <w:basedOn w:val="af5"/>
    <w:rsid w:val="00F60641"/>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style>
  <w:style w:type="paragraph" w:customStyle="1" w:styleId="xl36144">
    <w:name w:val="xl36144"/>
    <w:basedOn w:val="af5"/>
    <w:rsid w:val="00F606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character" w:customStyle="1" w:styleId="affffffe">
    <w:name w:val="Без интервала Знак"/>
    <w:link w:val="affffffd"/>
    <w:uiPriority w:val="1"/>
    <w:locked/>
    <w:rsid w:val="00F60641"/>
    <w:rPr>
      <w:rFonts w:eastAsia="Times New Roman"/>
      <w:sz w:val="22"/>
      <w:szCs w:val="22"/>
    </w:rPr>
  </w:style>
  <w:style w:type="character" w:customStyle="1" w:styleId="u">
    <w:name w:val="u"/>
    <w:basedOn w:val="af6"/>
    <w:uiPriority w:val="99"/>
    <w:rsid w:val="00F60641"/>
  </w:style>
  <w:style w:type="paragraph" w:customStyle="1" w:styleId="BodyText22">
    <w:name w:val="Body Text 22"/>
    <w:basedOn w:val="af5"/>
    <w:uiPriority w:val="99"/>
    <w:rsid w:val="00F60641"/>
    <w:pPr>
      <w:widowControl w:val="0"/>
      <w:suppressAutoHyphens/>
      <w:spacing w:line="360" w:lineRule="auto"/>
      <w:jc w:val="both"/>
    </w:pPr>
    <w:rPr>
      <w:rFonts w:ascii="Arial" w:hAnsi="Arial" w:cs="Cambria"/>
      <w:szCs w:val="20"/>
      <w:lang w:eastAsia="ar-SA"/>
    </w:rPr>
  </w:style>
  <w:style w:type="numbering" w:customStyle="1" w:styleId="Bullets4">
    <w:name w:val="Bullets4"/>
    <w:rsid w:val="00F60641"/>
    <w:pPr>
      <w:numPr>
        <w:numId w:val="73"/>
      </w:numPr>
    </w:pPr>
  </w:style>
  <w:style w:type="table" w:customStyle="1" w:styleId="-421">
    <w:name w:val="Таблица-сетка 4 — акцент 21"/>
    <w:basedOn w:val="af7"/>
    <w:uiPriority w:val="49"/>
    <w:rsid w:val="00F60641"/>
    <w:rPr>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
    <w:name w:val="Таблица-сетка 4 — акцент 51"/>
    <w:basedOn w:val="af7"/>
    <w:uiPriority w:val="49"/>
    <w:rsid w:val="00F60641"/>
    <w:rPr>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01">
    <w:name w:val="Сетка таблицы410"/>
    <w:basedOn w:val="af7"/>
    <w:next w:val="afa"/>
    <w:rsid w:val="00F606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3">
    <w:name w:val="**123_список"/>
    <w:rsid w:val="00F60641"/>
  </w:style>
  <w:style w:type="paragraph" w:customStyle="1" w:styleId="affffffffffffffa">
    <w:name w:val="**Основной"/>
    <w:link w:val="affffffffffffffb"/>
    <w:uiPriority w:val="9"/>
    <w:qFormat/>
    <w:rsid w:val="00F60641"/>
    <w:pPr>
      <w:spacing w:line="360" w:lineRule="atLeast"/>
      <w:ind w:firstLine="709"/>
      <w:jc w:val="both"/>
    </w:pPr>
    <w:rPr>
      <w:rFonts w:ascii="Times New Roman" w:eastAsia="Times New Roman" w:hAnsi="Times New Roman"/>
      <w:sz w:val="26"/>
      <w:szCs w:val="24"/>
    </w:rPr>
  </w:style>
  <w:style w:type="character" w:customStyle="1" w:styleId="affffffffffffffb">
    <w:name w:val="**Основной Знак"/>
    <w:basedOn w:val="af6"/>
    <w:link w:val="affffffffffffffa"/>
    <w:uiPriority w:val="9"/>
    <w:rsid w:val="00F60641"/>
    <w:rPr>
      <w:rFonts w:ascii="Times New Roman" w:eastAsia="Times New Roman" w:hAnsi="Times New Roman"/>
      <w:sz w:val="26"/>
      <w:szCs w:val="24"/>
    </w:rPr>
  </w:style>
  <w:style w:type="numbering" w:customStyle="1" w:styleId="af0">
    <w:name w:val="**абв_список"/>
    <w:basedOn w:val="af8"/>
    <w:rsid w:val="00F60641"/>
    <w:pPr>
      <w:numPr>
        <w:numId w:val="75"/>
      </w:numPr>
    </w:pPr>
  </w:style>
  <w:style w:type="numbering" w:customStyle="1" w:styleId="ab">
    <w:name w:val="**Тире_список"/>
    <w:basedOn w:val="af8"/>
    <w:rsid w:val="00F60641"/>
    <w:pPr>
      <w:numPr>
        <w:numId w:val="76"/>
      </w:numPr>
    </w:pPr>
  </w:style>
  <w:style w:type="character" w:customStyle="1" w:styleId="SubtitleChar2">
    <w:name w:val="Subtitle Char2"/>
    <w:locked/>
    <w:rsid w:val="00F60641"/>
    <w:rPr>
      <w:rFonts w:cs="Times New Roman"/>
      <w:b/>
      <w:sz w:val="22"/>
    </w:rPr>
  </w:style>
  <w:style w:type="character" w:customStyle="1" w:styleId="21f4">
    <w:name w:val="Основной текст 2 Знак1"/>
    <w:aliases w:val="текст Знак1"/>
    <w:basedOn w:val="af6"/>
    <w:uiPriority w:val="99"/>
    <w:semiHidden/>
    <w:rsid w:val="00F60641"/>
    <w:rPr>
      <w:sz w:val="24"/>
      <w:szCs w:val="24"/>
    </w:rPr>
  </w:style>
  <w:style w:type="character" w:customStyle="1" w:styleId="21f5">
    <w:name w:val="Основной текст с отступом 2 Знак1"/>
    <w:basedOn w:val="af6"/>
    <w:uiPriority w:val="99"/>
    <w:semiHidden/>
    <w:rsid w:val="00F60641"/>
    <w:rPr>
      <w:sz w:val="24"/>
      <w:szCs w:val="24"/>
    </w:rPr>
  </w:style>
  <w:style w:type="character" w:customStyle="1" w:styleId="714">
    <w:name w:val="Заголовок 7 Знак1"/>
    <w:aliases w:val="PIM 7 Знак1"/>
    <w:basedOn w:val="af6"/>
    <w:uiPriority w:val="99"/>
    <w:semiHidden/>
    <w:rsid w:val="00F60641"/>
    <w:rPr>
      <w:rFonts w:ascii="Calibri Light" w:eastAsia="Times New Roman" w:hAnsi="Calibri Light" w:cs="Times New Roman"/>
      <w:i/>
      <w:iCs/>
      <w:color w:val="1F4D78"/>
      <w:sz w:val="24"/>
      <w:szCs w:val="24"/>
      <w:lang w:eastAsia="ru-RU"/>
    </w:rPr>
  </w:style>
  <w:style w:type="character" w:customStyle="1" w:styleId="814">
    <w:name w:val="Заголовок 8 Знак1"/>
    <w:basedOn w:val="af6"/>
    <w:uiPriority w:val="99"/>
    <w:semiHidden/>
    <w:rsid w:val="00F60641"/>
    <w:rPr>
      <w:rFonts w:ascii="Calibri Light" w:eastAsia="Times New Roman" w:hAnsi="Calibri Light" w:cs="Times New Roman"/>
      <w:color w:val="272727"/>
      <w:sz w:val="21"/>
      <w:szCs w:val="21"/>
      <w:lang w:eastAsia="ru-RU"/>
    </w:rPr>
  </w:style>
  <w:style w:type="character" w:customStyle="1" w:styleId="913">
    <w:name w:val="Заголовок 9 Знак1"/>
    <w:basedOn w:val="af6"/>
    <w:uiPriority w:val="99"/>
    <w:semiHidden/>
    <w:rsid w:val="00F60641"/>
    <w:rPr>
      <w:rFonts w:ascii="Calibri Light" w:eastAsia="Times New Roman" w:hAnsi="Calibri Light" w:cs="Times New Roman"/>
      <w:i/>
      <w:iCs/>
      <w:color w:val="272727"/>
      <w:sz w:val="21"/>
      <w:szCs w:val="21"/>
      <w:lang w:eastAsia="ru-RU"/>
    </w:rPr>
  </w:style>
  <w:style w:type="character" w:customStyle="1" w:styleId="1ffffa">
    <w:name w:val="Верхний колонтитул Знак1"/>
    <w:basedOn w:val="af6"/>
    <w:uiPriority w:val="99"/>
    <w:semiHidden/>
    <w:rsid w:val="00F60641"/>
    <w:rPr>
      <w:sz w:val="24"/>
      <w:szCs w:val="24"/>
    </w:rPr>
  </w:style>
  <w:style w:type="character" w:customStyle="1" w:styleId="31e">
    <w:name w:val="Основной текст 3 Знак1"/>
    <w:basedOn w:val="af6"/>
    <w:semiHidden/>
    <w:rsid w:val="00F60641"/>
    <w:rPr>
      <w:sz w:val="16"/>
      <w:szCs w:val="16"/>
    </w:rPr>
  </w:style>
  <w:style w:type="character" w:customStyle="1" w:styleId="1ffffb">
    <w:name w:val="Текст выноски Знак1"/>
    <w:basedOn w:val="af6"/>
    <w:uiPriority w:val="99"/>
    <w:semiHidden/>
    <w:rsid w:val="00F60641"/>
    <w:rPr>
      <w:rFonts w:ascii="Segoe UI" w:hAnsi="Segoe UI" w:cs="Segoe UI"/>
      <w:sz w:val="18"/>
      <w:szCs w:val="18"/>
    </w:rPr>
  </w:style>
  <w:style w:type="character" w:customStyle="1" w:styleId="1ffffc">
    <w:name w:val="Тема примечания Знак1"/>
    <w:basedOn w:val="1ffff7"/>
    <w:uiPriority w:val="99"/>
    <w:semiHidden/>
    <w:rsid w:val="00F60641"/>
    <w:rPr>
      <w:b/>
      <w:bCs/>
    </w:rPr>
  </w:style>
  <w:style w:type="character" w:customStyle="1" w:styleId="31f">
    <w:name w:val="Основной текст с отступом 3 Знак1"/>
    <w:basedOn w:val="af6"/>
    <w:uiPriority w:val="99"/>
    <w:semiHidden/>
    <w:rsid w:val="00F60641"/>
    <w:rPr>
      <w:sz w:val="16"/>
      <w:szCs w:val="16"/>
    </w:rPr>
  </w:style>
  <w:style w:type="character" w:customStyle="1" w:styleId="1ffffd">
    <w:name w:val="Текст концевой сноски Знак1"/>
    <w:basedOn w:val="af6"/>
    <w:semiHidden/>
    <w:rsid w:val="00F60641"/>
  </w:style>
  <w:style w:type="character" w:customStyle="1" w:styleId="1ffffe">
    <w:name w:val="Подзаголовок Знак1"/>
    <w:basedOn w:val="af6"/>
    <w:rsid w:val="00F60641"/>
    <w:rPr>
      <w:rFonts w:ascii="Calibri" w:eastAsia="Times New Roman" w:hAnsi="Calibri" w:cs="Times New Roman"/>
      <w:color w:val="5A5A5A"/>
      <w:spacing w:val="15"/>
      <w:sz w:val="22"/>
      <w:szCs w:val="22"/>
    </w:rPr>
  </w:style>
  <w:style w:type="character" w:customStyle="1" w:styleId="1fffff">
    <w:name w:val="Схема документа Знак1"/>
    <w:basedOn w:val="af6"/>
    <w:uiPriority w:val="99"/>
    <w:semiHidden/>
    <w:rsid w:val="00F60641"/>
    <w:rPr>
      <w:rFonts w:ascii="Segoe UI" w:hAnsi="Segoe UI" w:cs="Segoe UI"/>
      <w:sz w:val="16"/>
      <w:szCs w:val="16"/>
    </w:rPr>
  </w:style>
  <w:style w:type="paragraph" w:customStyle="1" w:styleId="4f8">
    <w:name w:val="Абзац списка4"/>
    <w:basedOn w:val="af5"/>
    <w:uiPriority w:val="99"/>
    <w:qFormat/>
    <w:rsid w:val="00F60641"/>
    <w:pPr>
      <w:spacing w:after="200" w:line="276" w:lineRule="auto"/>
      <w:ind w:left="720"/>
    </w:pPr>
    <w:rPr>
      <w:rFonts w:ascii="Calibri" w:hAnsi="Calibri" w:cs="Calibri"/>
      <w:sz w:val="22"/>
      <w:szCs w:val="22"/>
    </w:rPr>
  </w:style>
  <w:style w:type="paragraph" w:customStyle="1" w:styleId="5f4">
    <w:name w:val="Абзац списка5"/>
    <w:basedOn w:val="af5"/>
    <w:uiPriority w:val="99"/>
    <w:qFormat/>
    <w:rsid w:val="00F60641"/>
    <w:pPr>
      <w:spacing w:after="200" w:line="276" w:lineRule="auto"/>
      <w:ind w:left="720"/>
    </w:pPr>
    <w:rPr>
      <w:rFonts w:ascii="Calibri" w:hAnsi="Calibri" w:cs="Calibri"/>
      <w:sz w:val="22"/>
      <w:szCs w:val="22"/>
    </w:rPr>
  </w:style>
  <w:style w:type="paragraph" w:customStyle="1" w:styleId="715">
    <w:name w:val="Заголовок 71"/>
    <w:basedOn w:val="5f3"/>
    <w:next w:val="5f3"/>
    <w:uiPriority w:val="99"/>
    <w:qFormat/>
    <w:rsid w:val="00F60641"/>
    <w:pPr>
      <w:keepNext/>
      <w:spacing w:before="0" w:after="0"/>
      <w:jc w:val="center"/>
    </w:pPr>
    <w:rPr>
      <w:b/>
      <w:snapToGrid/>
    </w:rPr>
  </w:style>
  <w:style w:type="character" w:customStyle="1" w:styleId="iceouttxt4">
    <w:name w:val="iceouttxt4"/>
    <w:basedOn w:val="af6"/>
    <w:rsid w:val="00F60641"/>
  </w:style>
  <w:style w:type="paragraph" w:customStyle="1" w:styleId="010">
    <w:name w:val="ТЗ0 Марк б/н1"/>
    <w:basedOn w:val="af5"/>
    <w:uiPriority w:val="99"/>
    <w:qFormat/>
    <w:rsid w:val="00F60641"/>
    <w:pPr>
      <w:numPr>
        <w:numId w:val="77"/>
      </w:numPr>
      <w:spacing w:before="40" w:after="40"/>
      <w:jc w:val="both"/>
    </w:pPr>
    <w:rPr>
      <w:w w:val="101"/>
      <w:lang w:eastAsia="ar-SA"/>
    </w:rPr>
  </w:style>
  <w:style w:type="paragraph" w:customStyle="1" w:styleId="21">
    <w:name w:val="Список_2"/>
    <w:basedOn w:val="af5"/>
    <w:qFormat/>
    <w:rsid w:val="00F60641"/>
    <w:pPr>
      <w:numPr>
        <w:numId w:val="78"/>
      </w:numPr>
    </w:pPr>
    <w:rPr>
      <w:lang w:eastAsia="ar-SA"/>
    </w:rPr>
  </w:style>
  <w:style w:type="paragraph" w:customStyle="1" w:styleId="ListBulleted">
    <w:name w:val="List Bulleted"/>
    <w:basedOn w:val="aff9"/>
    <w:uiPriority w:val="99"/>
    <w:qFormat/>
    <w:rsid w:val="00F60641"/>
    <w:pPr>
      <w:numPr>
        <w:numId w:val="79"/>
      </w:numPr>
      <w:spacing w:after="0" w:line="360" w:lineRule="auto"/>
    </w:pPr>
    <w:rPr>
      <w:rFonts w:ascii="Arial" w:hAnsi="Arial" w:cs="Arial"/>
      <w:lang w:eastAsia="en-US"/>
    </w:rPr>
  </w:style>
  <w:style w:type="paragraph" w:customStyle="1" w:styleId="ListNumbered">
    <w:name w:val="List Numbered"/>
    <w:basedOn w:val="ListBulleted"/>
    <w:uiPriority w:val="99"/>
    <w:qFormat/>
    <w:rsid w:val="00F60641"/>
    <w:pPr>
      <w:numPr>
        <w:numId w:val="80"/>
      </w:numPr>
      <w:tabs>
        <w:tab w:val="left" w:pos="1134"/>
      </w:tabs>
    </w:pPr>
  </w:style>
  <w:style w:type="paragraph" w:customStyle="1" w:styleId="ListBulletedNextLine">
    <w:name w:val="List Bulleted Next Line"/>
    <w:basedOn w:val="ListBulleted"/>
    <w:uiPriority w:val="99"/>
    <w:qFormat/>
    <w:rsid w:val="00F60641"/>
    <w:pPr>
      <w:numPr>
        <w:numId w:val="81"/>
      </w:numPr>
      <w:tabs>
        <w:tab w:val="left" w:pos="3119"/>
      </w:tabs>
      <w:spacing w:before="60"/>
    </w:pPr>
    <w:rPr>
      <w:rFonts w:ascii="Times New Roman" w:hAnsi="Times New Roman" w:cs="Times New Roman"/>
      <w:lang w:eastAsia="ru-RU"/>
    </w:rPr>
  </w:style>
  <w:style w:type="paragraph" w:customStyle="1" w:styleId="af">
    <w:name w:val="_Текст_Перечисление"/>
    <w:uiPriority w:val="99"/>
    <w:qFormat/>
    <w:rsid w:val="00F60641"/>
    <w:pPr>
      <w:numPr>
        <w:numId w:val="82"/>
      </w:numPr>
      <w:suppressAutoHyphens/>
      <w:spacing w:before="40"/>
      <w:ind w:left="360"/>
      <w:jc w:val="both"/>
    </w:pPr>
    <w:rPr>
      <w:rFonts w:ascii="Arial" w:eastAsia="Arial" w:hAnsi="Arial"/>
      <w:spacing w:val="-2"/>
      <w:sz w:val="22"/>
      <w:szCs w:val="26"/>
      <w:lang w:eastAsia="ar-SA"/>
    </w:rPr>
  </w:style>
  <w:style w:type="character" w:customStyle="1" w:styleId="b-product-versiontitle-text2">
    <w:name w:val="b-product-version__title-text2"/>
    <w:basedOn w:val="af6"/>
    <w:rsid w:val="00F60641"/>
    <w:rPr>
      <w:sz w:val="24"/>
      <w:szCs w:val="24"/>
      <w:bdr w:val="none" w:sz="0" w:space="0" w:color="auto" w:frame="1"/>
      <w:vertAlign w:val="baseline"/>
    </w:rPr>
  </w:style>
  <w:style w:type="paragraph" w:customStyle="1" w:styleId="7c">
    <w:name w:val="Обычный7"/>
    <w:uiPriority w:val="99"/>
    <w:qFormat/>
    <w:rsid w:val="00F60641"/>
    <w:pPr>
      <w:widowControl w:val="0"/>
      <w:spacing w:line="300" w:lineRule="auto"/>
      <w:ind w:firstLine="680"/>
      <w:jc w:val="both"/>
    </w:pPr>
    <w:rPr>
      <w:rFonts w:ascii="Times New Roman" w:eastAsia="Times New Roman" w:hAnsi="Times New Roman"/>
      <w:snapToGrid w:val="0"/>
      <w:sz w:val="22"/>
    </w:rPr>
  </w:style>
  <w:style w:type="character" w:customStyle="1" w:styleId="1fffff0">
    <w:name w:val="Просмотренная гиперссылка1"/>
    <w:basedOn w:val="af6"/>
    <w:uiPriority w:val="99"/>
    <w:semiHidden/>
    <w:unhideWhenUsed/>
    <w:rsid w:val="00F60641"/>
    <w:rPr>
      <w:color w:val="800080"/>
      <w:u w:val="single"/>
    </w:rPr>
  </w:style>
  <w:style w:type="character" w:customStyle="1" w:styleId="6c">
    <w:name w:val="Основной текст (6)_"/>
    <w:basedOn w:val="af6"/>
    <w:link w:val="6d"/>
    <w:uiPriority w:val="99"/>
    <w:locked/>
    <w:rsid w:val="00F60641"/>
    <w:rPr>
      <w:rFonts w:ascii="Arial" w:hAnsi="Arial" w:cs="Arial"/>
      <w:i/>
      <w:iCs/>
      <w:sz w:val="18"/>
      <w:szCs w:val="18"/>
      <w:shd w:val="clear" w:color="auto" w:fill="FFFFFF"/>
    </w:rPr>
  </w:style>
  <w:style w:type="paragraph" w:customStyle="1" w:styleId="6d">
    <w:name w:val="Основной текст (6)"/>
    <w:basedOn w:val="af5"/>
    <w:link w:val="6c"/>
    <w:uiPriority w:val="99"/>
    <w:qFormat/>
    <w:rsid w:val="00F60641"/>
    <w:pPr>
      <w:widowControl w:val="0"/>
      <w:shd w:val="clear" w:color="auto" w:fill="FFFFFF"/>
      <w:spacing w:line="235" w:lineRule="exact"/>
      <w:jc w:val="both"/>
    </w:pPr>
    <w:rPr>
      <w:rFonts w:ascii="Arial" w:eastAsia="Calibri" w:hAnsi="Arial" w:cs="Arial"/>
      <w:i/>
      <w:iCs/>
      <w:sz w:val="18"/>
      <w:szCs w:val="18"/>
    </w:rPr>
  </w:style>
  <w:style w:type="paragraph" w:customStyle="1" w:styleId="105">
    <w:name w:val="Основной текст10"/>
    <w:basedOn w:val="af5"/>
    <w:uiPriority w:val="99"/>
    <w:qFormat/>
    <w:rsid w:val="00F60641"/>
    <w:pPr>
      <w:shd w:val="clear" w:color="auto" w:fill="FFFFFF"/>
      <w:spacing w:after="60" w:line="0" w:lineRule="atLeast"/>
      <w:ind w:hanging="280"/>
      <w:jc w:val="center"/>
    </w:pPr>
    <w:rPr>
      <w:sz w:val="13"/>
      <w:szCs w:val="13"/>
      <w:lang w:eastAsia="en-US"/>
    </w:rPr>
  </w:style>
  <w:style w:type="character" w:customStyle="1" w:styleId="2fffb">
    <w:name w:val="Основной текст (2) + Полужирный"/>
    <w:basedOn w:val="2ffd"/>
    <w:rsid w:val="00F60641"/>
    <w:rPr>
      <w:b/>
      <w:bCs/>
      <w:color w:val="000000"/>
      <w:spacing w:val="0"/>
      <w:w w:val="100"/>
      <w:position w:val="0"/>
      <w:sz w:val="11"/>
      <w:szCs w:val="11"/>
      <w:shd w:val="clear" w:color="auto" w:fill="FFFFFF"/>
      <w:lang w:val="ru-RU" w:eastAsia="ru-RU" w:bidi="ru-RU"/>
    </w:rPr>
  </w:style>
  <w:style w:type="character" w:customStyle="1" w:styleId="ecattext">
    <w:name w:val="ecattext"/>
    <w:basedOn w:val="af6"/>
    <w:rsid w:val="00F60641"/>
  </w:style>
  <w:style w:type="numbering" w:customStyle="1" w:styleId="2131">
    <w:name w:val="Нет списка213"/>
    <w:next w:val="af8"/>
    <w:uiPriority w:val="99"/>
    <w:semiHidden/>
    <w:unhideWhenUsed/>
    <w:rsid w:val="00F60641"/>
  </w:style>
  <w:style w:type="paragraph" w:customStyle="1" w:styleId="8a">
    <w:name w:val="Обычный8"/>
    <w:uiPriority w:val="99"/>
    <w:qFormat/>
    <w:rsid w:val="00F60641"/>
    <w:pPr>
      <w:widowControl w:val="0"/>
      <w:spacing w:line="300" w:lineRule="auto"/>
      <w:ind w:firstLine="680"/>
      <w:jc w:val="both"/>
    </w:pPr>
    <w:rPr>
      <w:rFonts w:ascii="Times New Roman" w:eastAsia="Times New Roman" w:hAnsi="Times New Roman"/>
      <w:snapToGrid w:val="0"/>
      <w:sz w:val="22"/>
    </w:rPr>
  </w:style>
  <w:style w:type="paragraph" w:customStyle="1" w:styleId="722">
    <w:name w:val="Заголовок 72"/>
    <w:basedOn w:val="8a"/>
    <w:next w:val="8a"/>
    <w:uiPriority w:val="99"/>
    <w:qFormat/>
    <w:rsid w:val="00F60641"/>
    <w:pPr>
      <w:keepNext/>
      <w:spacing w:line="240" w:lineRule="auto"/>
      <w:ind w:firstLine="0"/>
      <w:jc w:val="center"/>
    </w:pPr>
    <w:rPr>
      <w:b/>
      <w:snapToGrid/>
      <w:sz w:val="24"/>
    </w:rPr>
  </w:style>
  <w:style w:type="numbering" w:customStyle="1" w:styleId="3130">
    <w:name w:val="Нет списка313"/>
    <w:next w:val="af8"/>
    <w:uiPriority w:val="99"/>
    <w:semiHidden/>
    <w:unhideWhenUsed/>
    <w:rsid w:val="00F60641"/>
  </w:style>
  <w:style w:type="numbering" w:customStyle="1" w:styleId="11180">
    <w:name w:val="Нет списка1118"/>
    <w:next w:val="af8"/>
    <w:uiPriority w:val="99"/>
    <w:semiHidden/>
    <w:unhideWhenUsed/>
    <w:rsid w:val="00F60641"/>
  </w:style>
  <w:style w:type="numbering" w:customStyle="1" w:styleId="4130">
    <w:name w:val="Нет списка413"/>
    <w:next w:val="af8"/>
    <w:uiPriority w:val="99"/>
    <w:semiHidden/>
    <w:unhideWhenUsed/>
    <w:rsid w:val="00F60641"/>
  </w:style>
  <w:style w:type="numbering" w:customStyle="1" w:styleId="ArticleSection111">
    <w:name w:val="Article / Section111"/>
    <w:rsid w:val="00F60641"/>
  </w:style>
  <w:style w:type="numbering" w:customStyle="1" w:styleId="1240">
    <w:name w:val="Нет списка124"/>
    <w:next w:val="af8"/>
    <w:uiPriority w:val="99"/>
    <w:semiHidden/>
    <w:unhideWhenUsed/>
    <w:rsid w:val="00F60641"/>
  </w:style>
  <w:style w:type="numbering" w:customStyle="1" w:styleId="12310">
    <w:name w:val="**123_список1"/>
    <w:rsid w:val="00F60641"/>
  </w:style>
  <w:style w:type="numbering" w:customStyle="1" w:styleId="1fffff1">
    <w:name w:val="**абв_список1"/>
    <w:basedOn w:val="af8"/>
    <w:rsid w:val="00F60641"/>
  </w:style>
  <w:style w:type="numbering" w:customStyle="1" w:styleId="1fffff2">
    <w:name w:val="**Тире_список1"/>
    <w:basedOn w:val="af8"/>
    <w:rsid w:val="00F60641"/>
  </w:style>
  <w:style w:type="numbering" w:customStyle="1" w:styleId="2141">
    <w:name w:val="Нет списка214"/>
    <w:next w:val="af8"/>
    <w:uiPriority w:val="99"/>
    <w:semiHidden/>
    <w:unhideWhenUsed/>
    <w:rsid w:val="00F60641"/>
  </w:style>
  <w:style w:type="numbering" w:customStyle="1" w:styleId="3140">
    <w:name w:val="Нет списка314"/>
    <w:next w:val="af8"/>
    <w:uiPriority w:val="99"/>
    <w:semiHidden/>
    <w:unhideWhenUsed/>
    <w:rsid w:val="00F60641"/>
  </w:style>
  <w:style w:type="numbering" w:customStyle="1" w:styleId="1119">
    <w:name w:val="Нет списка1119"/>
    <w:next w:val="af8"/>
    <w:uiPriority w:val="99"/>
    <w:semiHidden/>
    <w:unhideWhenUsed/>
    <w:rsid w:val="00F60641"/>
  </w:style>
  <w:style w:type="table" w:customStyle="1" w:styleId="1182">
    <w:name w:val="Сетка таблицы118"/>
    <w:basedOn w:val="af7"/>
    <w:next w:val="afa"/>
    <w:uiPriority w:val="59"/>
    <w:rsid w:val="00F60641"/>
    <w:rPr>
      <w:lang w:val="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f8"/>
    <w:uiPriority w:val="99"/>
    <w:semiHidden/>
    <w:unhideWhenUsed/>
    <w:rsid w:val="00F60641"/>
  </w:style>
  <w:style w:type="character" w:customStyle="1" w:styleId="2fffc">
    <w:name w:val="Текст примечания Знак2"/>
    <w:basedOn w:val="af6"/>
    <w:uiPriority w:val="99"/>
    <w:semiHidden/>
    <w:locked/>
    <w:rsid w:val="00F60641"/>
  </w:style>
  <w:style w:type="paragraph" w:customStyle="1" w:styleId="815">
    <w:name w:val="Заголовок 81"/>
    <w:basedOn w:val="15"/>
    <w:next w:val="af5"/>
    <w:autoRedefine/>
    <w:uiPriority w:val="99"/>
    <w:semiHidden/>
    <w:qFormat/>
    <w:rsid w:val="00F60641"/>
    <w:pPr>
      <w:keepLines/>
      <w:spacing w:before="40" w:after="0"/>
      <w:outlineLvl w:val="7"/>
    </w:pPr>
    <w:rPr>
      <w:rFonts w:ascii="Cambria" w:hAnsi="Cambria"/>
      <w:b w:val="0"/>
      <w:bCs w:val="0"/>
      <w:i w:val="0"/>
      <w:color w:val="272727"/>
      <w:kern w:val="0"/>
      <w:sz w:val="21"/>
      <w:szCs w:val="21"/>
    </w:rPr>
  </w:style>
  <w:style w:type="paragraph" w:customStyle="1" w:styleId="914">
    <w:name w:val="Заголовок 91"/>
    <w:basedOn w:val="15"/>
    <w:next w:val="af5"/>
    <w:autoRedefine/>
    <w:uiPriority w:val="99"/>
    <w:semiHidden/>
    <w:qFormat/>
    <w:rsid w:val="00F60641"/>
    <w:pPr>
      <w:keepLines/>
      <w:spacing w:before="40" w:after="0"/>
      <w:outlineLvl w:val="8"/>
    </w:pPr>
    <w:rPr>
      <w:rFonts w:ascii="Cambria" w:hAnsi="Cambria"/>
      <w:b w:val="0"/>
      <w:bCs w:val="0"/>
      <w:iCs/>
      <w:color w:val="272727"/>
      <w:kern w:val="0"/>
      <w:sz w:val="21"/>
      <w:szCs w:val="21"/>
    </w:rPr>
  </w:style>
  <w:style w:type="paragraph" w:customStyle="1" w:styleId="N1">
    <w:name w:val="&quot;Таблица N&quot;1"/>
    <w:basedOn w:val="15"/>
    <w:next w:val="af5"/>
    <w:autoRedefine/>
    <w:uiPriority w:val="99"/>
    <w:semiHidden/>
    <w:qFormat/>
    <w:rsid w:val="00F60641"/>
    <w:pPr>
      <w:spacing w:before="0" w:after="200"/>
      <w:outlineLvl w:val="9"/>
    </w:pPr>
    <w:rPr>
      <w:rFonts w:ascii="Calibri" w:eastAsia="Calibri" w:hAnsi="Calibri"/>
      <w:b w:val="0"/>
      <w:kern w:val="0"/>
      <w:sz w:val="24"/>
      <w:szCs w:val="18"/>
      <w:lang w:eastAsia="en-US"/>
    </w:rPr>
  </w:style>
  <w:style w:type="paragraph" w:customStyle="1" w:styleId="Title10">
    <w:name w:val="%Title Знак1"/>
    <w:basedOn w:val="15"/>
    <w:next w:val="affc"/>
    <w:autoRedefine/>
    <w:uiPriority w:val="99"/>
    <w:semiHidden/>
    <w:qFormat/>
    <w:rsid w:val="00F60641"/>
    <w:pPr>
      <w:keepNext w:val="0"/>
      <w:jc w:val="center"/>
    </w:pPr>
    <w:rPr>
      <w:rFonts w:ascii="Arial" w:eastAsia="Calibri" w:hAnsi="Arial" w:cs="Arial"/>
      <w:i w:val="0"/>
      <w:kern w:val="28"/>
      <w:sz w:val="32"/>
      <w:szCs w:val="32"/>
      <w:lang w:eastAsia="en-US"/>
    </w:rPr>
  </w:style>
  <w:style w:type="paragraph" w:customStyle="1" w:styleId="1fffff3">
    <w:name w:val="Текст примечания1"/>
    <w:basedOn w:val="15"/>
    <w:next w:val="affffff9"/>
    <w:autoRedefine/>
    <w:uiPriority w:val="99"/>
    <w:semiHidden/>
    <w:qFormat/>
    <w:rsid w:val="00F60641"/>
    <w:pPr>
      <w:keepNext w:val="0"/>
      <w:spacing w:before="0" w:after="0"/>
      <w:outlineLvl w:val="9"/>
    </w:pPr>
    <w:rPr>
      <w:rFonts w:ascii="Calibri" w:eastAsia="Calibri" w:hAnsi="Calibri"/>
      <w:b w:val="0"/>
      <w:bCs w:val="0"/>
      <w:i w:val="0"/>
      <w:kern w:val="0"/>
      <w:sz w:val="20"/>
      <w:szCs w:val="20"/>
      <w:lang w:eastAsia="en-US"/>
    </w:rPr>
  </w:style>
  <w:style w:type="paragraph" w:customStyle="1" w:styleId="1fffff4">
    <w:name w:val="Верхний колонтитул1"/>
    <w:basedOn w:val="15"/>
    <w:next w:val="afe"/>
    <w:autoRedefine/>
    <w:uiPriority w:val="99"/>
    <w:semiHidden/>
    <w:qFormat/>
    <w:rsid w:val="00F60641"/>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paragraph" w:customStyle="1" w:styleId="1fffff5">
    <w:name w:val="Нижний колонтитул1"/>
    <w:basedOn w:val="15"/>
    <w:next w:val="aff0"/>
    <w:autoRedefine/>
    <w:uiPriority w:val="99"/>
    <w:semiHidden/>
    <w:qFormat/>
    <w:rsid w:val="00F60641"/>
    <w:pPr>
      <w:keepNext w:val="0"/>
      <w:tabs>
        <w:tab w:val="center" w:pos="4677"/>
        <w:tab w:val="right" w:pos="9355"/>
      </w:tabs>
      <w:spacing w:before="0" w:after="0"/>
      <w:outlineLvl w:val="9"/>
    </w:pPr>
    <w:rPr>
      <w:rFonts w:ascii="Calibri" w:eastAsia="Calibri" w:hAnsi="Calibri"/>
      <w:b w:val="0"/>
      <w:bCs w:val="0"/>
      <w:i w:val="0"/>
      <w:kern w:val="0"/>
      <w:sz w:val="24"/>
      <w:szCs w:val="24"/>
      <w:lang w:eastAsia="en-US"/>
    </w:rPr>
  </w:style>
  <w:style w:type="paragraph" w:customStyle="1" w:styleId="2fffd">
    <w:name w:val="Текст2"/>
    <w:basedOn w:val="15"/>
    <w:next w:val="affffd"/>
    <w:autoRedefine/>
    <w:uiPriority w:val="99"/>
    <w:semiHidden/>
    <w:qFormat/>
    <w:rsid w:val="00F60641"/>
    <w:pPr>
      <w:keepNext w:val="0"/>
      <w:spacing w:before="0" w:after="0"/>
      <w:outlineLvl w:val="9"/>
    </w:pPr>
    <w:rPr>
      <w:rFonts w:ascii="Calibri" w:eastAsia="Calibri" w:hAnsi="Calibri"/>
      <w:b w:val="0"/>
      <w:bCs w:val="0"/>
      <w:i w:val="0"/>
      <w:kern w:val="0"/>
      <w:sz w:val="22"/>
      <w:szCs w:val="22"/>
      <w:lang w:eastAsia="en-US"/>
    </w:rPr>
  </w:style>
  <w:style w:type="paragraph" w:customStyle="1" w:styleId="1fffff6">
    <w:name w:val="Текст выноски1"/>
    <w:basedOn w:val="15"/>
    <w:next w:val="afffffa"/>
    <w:autoRedefine/>
    <w:uiPriority w:val="99"/>
    <w:semiHidden/>
    <w:qFormat/>
    <w:rsid w:val="00F60641"/>
    <w:pPr>
      <w:keepNext w:val="0"/>
      <w:spacing w:before="0" w:after="0"/>
      <w:outlineLvl w:val="9"/>
    </w:pPr>
    <w:rPr>
      <w:rFonts w:ascii="Tahoma" w:eastAsia="Calibri" w:hAnsi="Tahoma" w:cs="Tahoma"/>
      <w:b w:val="0"/>
      <w:bCs w:val="0"/>
      <w:i w:val="0"/>
      <w:kern w:val="0"/>
      <w:sz w:val="16"/>
      <w:szCs w:val="16"/>
      <w:lang w:eastAsia="en-US"/>
    </w:rPr>
  </w:style>
  <w:style w:type="paragraph" w:customStyle="1" w:styleId="329">
    <w:name w:val="Основной текст с отступом 32"/>
    <w:basedOn w:val="15"/>
    <w:next w:val="3f"/>
    <w:autoRedefine/>
    <w:uiPriority w:val="99"/>
    <w:semiHidden/>
    <w:qFormat/>
    <w:rsid w:val="00F60641"/>
    <w:pPr>
      <w:keepNext w:val="0"/>
      <w:spacing w:before="0" w:after="120"/>
      <w:ind w:left="283"/>
      <w:outlineLvl w:val="9"/>
    </w:pPr>
    <w:rPr>
      <w:rFonts w:ascii="Calibri" w:eastAsia="Calibri" w:hAnsi="Calibri"/>
      <w:b w:val="0"/>
      <w:bCs w:val="0"/>
      <w:i w:val="0"/>
      <w:kern w:val="0"/>
      <w:sz w:val="16"/>
      <w:szCs w:val="16"/>
      <w:lang w:eastAsia="en-US"/>
    </w:rPr>
  </w:style>
  <w:style w:type="paragraph" w:customStyle="1" w:styleId="1fffff7">
    <w:name w:val="Текст концевой сноски1"/>
    <w:basedOn w:val="15"/>
    <w:next w:val="afffffc"/>
    <w:autoRedefine/>
    <w:uiPriority w:val="99"/>
    <w:semiHidden/>
    <w:qFormat/>
    <w:rsid w:val="00F60641"/>
    <w:pPr>
      <w:keepNext w:val="0"/>
      <w:spacing w:before="0" w:after="0"/>
      <w:outlineLvl w:val="9"/>
    </w:pPr>
    <w:rPr>
      <w:rFonts w:ascii="Calibri" w:eastAsia="Calibri" w:hAnsi="Calibri"/>
      <w:b w:val="0"/>
      <w:bCs w:val="0"/>
      <w:i w:val="0"/>
      <w:kern w:val="0"/>
      <w:sz w:val="22"/>
      <w:szCs w:val="22"/>
      <w:lang w:eastAsia="en-US"/>
    </w:rPr>
  </w:style>
  <w:style w:type="paragraph" w:customStyle="1" w:styleId="6e">
    <w:name w:val="Абзац списка6"/>
    <w:basedOn w:val="15"/>
    <w:next w:val="affffff3"/>
    <w:autoRedefine/>
    <w:uiPriority w:val="34"/>
    <w:semiHidden/>
    <w:qFormat/>
    <w:rsid w:val="00F60641"/>
    <w:pPr>
      <w:keepNext w:val="0"/>
      <w:spacing w:before="0" w:after="0"/>
      <w:ind w:left="720"/>
      <w:contextualSpacing/>
      <w:outlineLvl w:val="9"/>
    </w:pPr>
    <w:rPr>
      <w:rFonts w:ascii="Calibri" w:eastAsia="Calibri" w:hAnsi="Calibri"/>
      <w:b w:val="0"/>
      <w:bCs w:val="0"/>
      <w:i w:val="0"/>
      <w:kern w:val="0"/>
      <w:sz w:val="22"/>
      <w:szCs w:val="22"/>
      <w:lang w:eastAsia="en-US"/>
    </w:rPr>
  </w:style>
  <w:style w:type="paragraph" w:customStyle="1" w:styleId="1fffff8">
    <w:name w:val="Подзаголовок1"/>
    <w:basedOn w:val="15"/>
    <w:next w:val="af5"/>
    <w:autoRedefine/>
    <w:uiPriority w:val="99"/>
    <w:semiHidden/>
    <w:qFormat/>
    <w:rsid w:val="00F60641"/>
    <w:pPr>
      <w:keepNext w:val="0"/>
      <w:spacing w:before="0" w:after="160"/>
      <w:outlineLvl w:val="9"/>
    </w:pPr>
    <w:rPr>
      <w:rFonts w:ascii="Calibri" w:eastAsia="Calibri" w:hAnsi="Calibri"/>
      <w:b w:val="0"/>
      <w:bCs w:val="0"/>
      <w:iCs/>
      <w:kern w:val="0"/>
      <w:sz w:val="24"/>
      <w:szCs w:val="24"/>
      <w:lang w:eastAsia="en-US"/>
    </w:rPr>
  </w:style>
  <w:style w:type="paragraph" w:customStyle="1" w:styleId="1fffff9">
    <w:name w:val="Схема документа1"/>
    <w:basedOn w:val="15"/>
    <w:next w:val="aff5"/>
    <w:autoRedefine/>
    <w:uiPriority w:val="99"/>
    <w:semiHidden/>
    <w:qFormat/>
    <w:rsid w:val="00F60641"/>
    <w:pPr>
      <w:keepNext w:val="0"/>
      <w:spacing w:before="0" w:after="0"/>
      <w:outlineLvl w:val="9"/>
    </w:pPr>
    <w:rPr>
      <w:rFonts w:ascii="Tahoma" w:eastAsia="Calibri" w:hAnsi="Tahoma" w:cs="Tahoma"/>
      <w:b w:val="0"/>
      <w:bCs w:val="0"/>
      <w:i w:val="0"/>
      <w:kern w:val="0"/>
      <w:sz w:val="16"/>
      <w:szCs w:val="16"/>
      <w:lang w:eastAsia="en-US"/>
    </w:rPr>
  </w:style>
  <w:style w:type="paragraph" w:customStyle="1" w:styleId="1fffffa">
    <w:name w:val="Цитата1"/>
    <w:basedOn w:val="15"/>
    <w:next w:val="afffff0"/>
    <w:autoRedefine/>
    <w:uiPriority w:val="99"/>
    <w:semiHidden/>
    <w:qFormat/>
    <w:rsid w:val="00F60641"/>
    <w:pPr>
      <w:keepNext w:val="0"/>
      <w:pBdr>
        <w:top w:val="single" w:sz="2" w:space="10" w:color="4F81BD"/>
        <w:left w:val="single" w:sz="2" w:space="10" w:color="4F81BD"/>
        <w:bottom w:val="single" w:sz="2" w:space="10" w:color="4F81BD"/>
        <w:right w:val="single" w:sz="2" w:space="10" w:color="4F81BD"/>
      </w:pBdr>
      <w:tabs>
        <w:tab w:val="num" w:pos="0"/>
      </w:tabs>
      <w:spacing w:before="0" w:after="0"/>
      <w:ind w:left="1152" w:right="1152"/>
      <w:outlineLvl w:val="9"/>
    </w:pPr>
    <w:rPr>
      <w:rFonts w:ascii="Calibri" w:hAnsi="Calibri"/>
      <w:b w:val="0"/>
      <w:bCs w:val="0"/>
      <w:iCs/>
      <w:color w:val="4F81BD"/>
      <w:kern w:val="0"/>
      <w:sz w:val="24"/>
      <w:szCs w:val="24"/>
    </w:rPr>
  </w:style>
  <w:style w:type="character" w:customStyle="1" w:styleId="822">
    <w:name w:val="Заголовок 8 Знак2"/>
    <w:basedOn w:val="af6"/>
    <w:uiPriority w:val="9"/>
    <w:semiHidden/>
    <w:rsid w:val="00F60641"/>
    <w:rPr>
      <w:rFonts w:ascii="Calibri Light" w:eastAsia="Times New Roman" w:hAnsi="Calibri Light" w:cs="Times New Roman" w:hint="default"/>
      <w:color w:val="272727"/>
      <w:sz w:val="21"/>
      <w:szCs w:val="21"/>
    </w:rPr>
  </w:style>
  <w:style w:type="character" w:customStyle="1" w:styleId="921">
    <w:name w:val="Заголовок 9 Знак2"/>
    <w:basedOn w:val="af6"/>
    <w:uiPriority w:val="9"/>
    <w:semiHidden/>
    <w:rsid w:val="00F60641"/>
    <w:rPr>
      <w:rFonts w:ascii="Calibri Light" w:eastAsia="Times New Roman" w:hAnsi="Calibri Light" w:cs="Times New Roman" w:hint="default"/>
      <w:i/>
      <w:iCs/>
      <w:color w:val="272727"/>
      <w:sz w:val="21"/>
      <w:szCs w:val="21"/>
    </w:rPr>
  </w:style>
  <w:style w:type="character" w:customStyle="1" w:styleId="2fffe">
    <w:name w:val="Верхний колонтитул Знак2"/>
    <w:basedOn w:val="af6"/>
    <w:uiPriority w:val="99"/>
    <w:semiHidden/>
    <w:rsid w:val="00F60641"/>
  </w:style>
  <w:style w:type="character" w:customStyle="1" w:styleId="2ffff">
    <w:name w:val="Нижний колонтитул Знак2"/>
    <w:basedOn w:val="af6"/>
    <w:uiPriority w:val="99"/>
    <w:semiHidden/>
    <w:rsid w:val="00F60641"/>
  </w:style>
  <w:style w:type="character" w:customStyle="1" w:styleId="2ffff0">
    <w:name w:val="Текст концевой сноски Знак2"/>
    <w:basedOn w:val="af6"/>
    <w:uiPriority w:val="99"/>
    <w:semiHidden/>
    <w:rsid w:val="00F60641"/>
    <w:rPr>
      <w:sz w:val="20"/>
      <w:szCs w:val="20"/>
    </w:rPr>
  </w:style>
  <w:style w:type="character" w:customStyle="1" w:styleId="2ffff1">
    <w:name w:val="Название Знак2"/>
    <w:basedOn w:val="af6"/>
    <w:uiPriority w:val="10"/>
    <w:rsid w:val="00F60641"/>
    <w:rPr>
      <w:rFonts w:ascii="Calibri Light" w:eastAsia="Times New Roman" w:hAnsi="Calibri Light" w:cs="Times New Roman" w:hint="default"/>
      <w:spacing w:val="-10"/>
      <w:kern w:val="28"/>
      <w:sz w:val="56"/>
      <w:szCs w:val="56"/>
    </w:rPr>
  </w:style>
  <w:style w:type="character" w:customStyle="1" w:styleId="2ffff2">
    <w:name w:val="Основной текст с отступом Знак2"/>
    <w:basedOn w:val="af6"/>
    <w:uiPriority w:val="99"/>
    <w:semiHidden/>
    <w:rsid w:val="00F60641"/>
  </w:style>
  <w:style w:type="character" w:customStyle="1" w:styleId="2ffff3">
    <w:name w:val="Подзаголовок Знак2"/>
    <w:basedOn w:val="af6"/>
    <w:uiPriority w:val="11"/>
    <w:rsid w:val="00F60641"/>
    <w:rPr>
      <w:rFonts w:ascii="Times New Roman" w:eastAsia="Times New Roman" w:hAnsi="Times New Roman" w:cs="Times New Roman" w:hint="default"/>
      <w:color w:val="5A5A5A"/>
      <w:spacing w:val="15"/>
    </w:rPr>
  </w:style>
  <w:style w:type="character" w:customStyle="1" w:styleId="22e">
    <w:name w:val="Основной текст 2 Знак2"/>
    <w:basedOn w:val="af6"/>
    <w:uiPriority w:val="99"/>
    <w:semiHidden/>
    <w:rsid w:val="00F60641"/>
  </w:style>
  <w:style w:type="character" w:customStyle="1" w:styleId="32a">
    <w:name w:val="Основной текст 3 Знак2"/>
    <w:basedOn w:val="af6"/>
    <w:uiPriority w:val="99"/>
    <w:semiHidden/>
    <w:rsid w:val="00F60641"/>
    <w:rPr>
      <w:sz w:val="16"/>
      <w:szCs w:val="16"/>
    </w:rPr>
  </w:style>
  <w:style w:type="character" w:customStyle="1" w:styleId="22f">
    <w:name w:val="Основной текст с отступом 2 Знак2"/>
    <w:basedOn w:val="af6"/>
    <w:uiPriority w:val="99"/>
    <w:semiHidden/>
    <w:rsid w:val="00F60641"/>
  </w:style>
  <w:style w:type="character" w:customStyle="1" w:styleId="32b">
    <w:name w:val="Основной текст с отступом 3 Знак2"/>
    <w:basedOn w:val="af6"/>
    <w:uiPriority w:val="99"/>
    <w:semiHidden/>
    <w:rsid w:val="00F60641"/>
    <w:rPr>
      <w:sz w:val="16"/>
      <w:szCs w:val="16"/>
    </w:rPr>
  </w:style>
  <w:style w:type="character" w:customStyle="1" w:styleId="2ffff4">
    <w:name w:val="Схема документа Знак2"/>
    <w:basedOn w:val="af6"/>
    <w:uiPriority w:val="99"/>
    <w:semiHidden/>
    <w:rsid w:val="00F60641"/>
    <w:rPr>
      <w:rFonts w:ascii="Segoe UI" w:hAnsi="Segoe UI" w:cs="Segoe UI" w:hint="default"/>
      <w:sz w:val="16"/>
      <w:szCs w:val="16"/>
    </w:rPr>
  </w:style>
  <w:style w:type="character" w:customStyle="1" w:styleId="2ffff5">
    <w:name w:val="Текст Знак2"/>
    <w:basedOn w:val="af6"/>
    <w:uiPriority w:val="99"/>
    <w:semiHidden/>
    <w:rsid w:val="00F60641"/>
    <w:rPr>
      <w:rFonts w:ascii="Consolas" w:hAnsi="Consolas" w:cs="Consolas" w:hint="default"/>
      <w:sz w:val="21"/>
      <w:szCs w:val="21"/>
    </w:rPr>
  </w:style>
  <w:style w:type="character" w:customStyle="1" w:styleId="2ffff6">
    <w:name w:val="Текст выноски Знак2"/>
    <w:basedOn w:val="af6"/>
    <w:uiPriority w:val="99"/>
    <w:semiHidden/>
    <w:rsid w:val="00F60641"/>
    <w:rPr>
      <w:rFonts w:ascii="Segoe UI" w:hAnsi="Segoe UI" w:cs="Segoe UI" w:hint="default"/>
      <w:sz w:val="18"/>
      <w:szCs w:val="18"/>
    </w:rPr>
  </w:style>
  <w:style w:type="numbering" w:customStyle="1" w:styleId="ArticleSection112">
    <w:name w:val="Article / Section112"/>
    <w:rsid w:val="00F60641"/>
    <w:pPr>
      <w:numPr>
        <w:numId w:val="83"/>
      </w:numPr>
    </w:pPr>
  </w:style>
  <w:style w:type="numbering" w:customStyle="1" w:styleId="25">
    <w:name w:val="**Тире_список2"/>
    <w:rsid w:val="00F60641"/>
    <w:pPr>
      <w:numPr>
        <w:numId w:val="72"/>
      </w:numPr>
    </w:pPr>
  </w:style>
  <w:style w:type="numbering" w:customStyle="1" w:styleId="2ffff7">
    <w:name w:val="**абв_список2"/>
    <w:rsid w:val="00F60641"/>
  </w:style>
  <w:style w:type="numbering" w:customStyle="1" w:styleId="1232">
    <w:name w:val="**123_список2"/>
    <w:rsid w:val="00F60641"/>
    <w:pPr>
      <w:numPr>
        <w:numId w:val="84"/>
      </w:numPr>
    </w:pPr>
  </w:style>
  <w:style w:type="numbering" w:customStyle="1" w:styleId="622">
    <w:name w:val="Нет списка62"/>
    <w:next w:val="af8"/>
    <w:uiPriority w:val="99"/>
    <w:semiHidden/>
    <w:unhideWhenUsed/>
    <w:rsid w:val="00F60641"/>
  </w:style>
  <w:style w:type="numbering" w:customStyle="1" w:styleId="ArticleSection113">
    <w:name w:val="Article / Section113"/>
    <w:rsid w:val="00F60641"/>
    <w:pPr>
      <w:numPr>
        <w:numId w:val="67"/>
      </w:numPr>
    </w:pPr>
  </w:style>
  <w:style w:type="numbering" w:customStyle="1" w:styleId="1321">
    <w:name w:val="Нет списка132"/>
    <w:next w:val="af8"/>
    <w:uiPriority w:val="99"/>
    <w:semiHidden/>
    <w:unhideWhenUsed/>
    <w:rsid w:val="00F60641"/>
  </w:style>
  <w:style w:type="numbering" w:customStyle="1" w:styleId="12330">
    <w:name w:val="**123_список3"/>
    <w:rsid w:val="00F60641"/>
  </w:style>
  <w:style w:type="numbering" w:customStyle="1" w:styleId="31">
    <w:name w:val="**абв_список3"/>
    <w:basedOn w:val="af8"/>
    <w:rsid w:val="00F60641"/>
    <w:pPr>
      <w:numPr>
        <w:numId w:val="71"/>
      </w:numPr>
    </w:pPr>
  </w:style>
  <w:style w:type="numbering" w:customStyle="1" w:styleId="34">
    <w:name w:val="**Тире_список3"/>
    <w:basedOn w:val="af8"/>
    <w:rsid w:val="00F60641"/>
    <w:pPr>
      <w:numPr>
        <w:numId w:val="74"/>
      </w:numPr>
    </w:pPr>
  </w:style>
  <w:style w:type="paragraph" w:customStyle="1" w:styleId="affffffffffffffc">
    <w:name w:val="ГС_Основной_текст"/>
    <w:rsid w:val="00F60641"/>
    <w:pPr>
      <w:tabs>
        <w:tab w:val="left" w:pos="851"/>
      </w:tabs>
      <w:spacing w:after="60" w:line="360" w:lineRule="auto"/>
      <w:ind w:firstLine="851"/>
      <w:jc w:val="both"/>
    </w:pPr>
    <w:rPr>
      <w:rFonts w:ascii="Times New Roman" w:eastAsia="Times New Roman" w:hAnsi="Times New Roman"/>
      <w:snapToGrid w:val="0"/>
      <w:sz w:val="24"/>
      <w:szCs w:val="24"/>
    </w:rPr>
  </w:style>
  <w:style w:type="paragraph" w:customStyle="1" w:styleId="affffffffffffffd">
    <w:name w:val="ГОСТ Обычный"/>
    <w:basedOn w:val="af5"/>
    <w:link w:val="affffffffffffffe"/>
    <w:qFormat/>
    <w:rsid w:val="00F60641"/>
    <w:pPr>
      <w:suppressAutoHyphens/>
      <w:spacing w:line="360" w:lineRule="auto"/>
      <w:ind w:firstLine="851"/>
      <w:jc w:val="both"/>
    </w:pPr>
    <w:rPr>
      <w:rFonts w:eastAsia="Calibri"/>
      <w:sz w:val="26"/>
      <w:szCs w:val="20"/>
      <w:lang w:val="en-US"/>
    </w:rPr>
  </w:style>
  <w:style w:type="character" w:customStyle="1" w:styleId="affffffffffffffe">
    <w:name w:val="ГОСТ Обычный Знак"/>
    <w:link w:val="affffffffffffffd"/>
    <w:rsid w:val="00F60641"/>
    <w:rPr>
      <w:rFonts w:ascii="Times New Roman" w:hAnsi="Times New Roman"/>
      <w:sz w:val="26"/>
      <w:lang w:val="en-US"/>
    </w:rPr>
  </w:style>
  <w:style w:type="paragraph" w:customStyle="1" w:styleId="a2">
    <w:name w:val="ГОСТ Маркированный список"/>
    <w:basedOn w:val="affffffffffffffd"/>
    <w:link w:val="afffffffffffffff"/>
    <w:qFormat/>
    <w:rsid w:val="00F60641"/>
    <w:pPr>
      <w:numPr>
        <w:numId w:val="85"/>
      </w:numPr>
    </w:pPr>
  </w:style>
  <w:style w:type="character" w:customStyle="1" w:styleId="afffffffffffffff">
    <w:name w:val="ГОСТ Маркированный список Знак"/>
    <w:link w:val="a2"/>
    <w:rsid w:val="00F60641"/>
    <w:rPr>
      <w:rFonts w:ascii="Times New Roman" w:hAnsi="Times New Roman"/>
      <w:sz w:val="26"/>
      <w:lang w:val="en-US"/>
    </w:rPr>
  </w:style>
  <w:style w:type="paragraph" w:customStyle="1" w:styleId="ae">
    <w:name w:val="Маркированый список"/>
    <w:basedOn w:val="affffff3"/>
    <w:qFormat/>
    <w:rsid w:val="00F60641"/>
    <w:pPr>
      <w:numPr>
        <w:numId w:val="86"/>
      </w:numPr>
      <w:tabs>
        <w:tab w:val="num" w:pos="360"/>
        <w:tab w:val="num" w:pos="643"/>
      </w:tabs>
      <w:spacing w:before="120" w:after="120"/>
      <w:ind w:left="643"/>
    </w:pPr>
    <w:rPr>
      <w:rFonts w:ascii="Calibri" w:hAnsi="Calibri"/>
      <w:sz w:val="24"/>
      <w:szCs w:val="24"/>
      <w:lang w:val="en-US"/>
    </w:rPr>
  </w:style>
  <w:style w:type="paragraph" w:customStyle="1" w:styleId="afffffffffffffff0">
    <w:name w:val="**Штамп"/>
    <w:basedOn w:val="affffffffffffffa"/>
    <w:link w:val="afffffffffffffff1"/>
    <w:uiPriority w:val="99"/>
    <w:qFormat/>
    <w:rsid w:val="00F60641"/>
    <w:pPr>
      <w:suppressAutoHyphens/>
      <w:spacing w:line="240" w:lineRule="auto"/>
      <w:ind w:firstLine="0"/>
      <w:jc w:val="center"/>
    </w:pPr>
    <w:rPr>
      <w:rFonts w:ascii="Arial Narrow" w:hAnsi="Arial Narrow"/>
      <w:color w:val="000000"/>
      <w:sz w:val="20"/>
    </w:rPr>
  </w:style>
  <w:style w:type="paragraph" w:customStyle="1" w:styleId="3-0">
    <w:name w:val="**Буква3-основной"/>
    <w:basedOn w:val="9"/>
    <w:uiPriority w:val="94"/>
    <w:rsid w:val="00F60641"/>
    <w:pPr>
      <w:numPr>
        <w:ilvl w:val="2"/>
      </w:numPr>
      <w:spacing w:before="0" w:after="0" w:line="360" w:lineRule="atLeast"/>
      <w:ind w:firstLine="454"/>
      <w:jc w:val="both"/>
      <w:outlineLvl w:val="9"/>
    </w:pPr>
    <w:rPr>
      <w:rFonts w:ascii="Times New Roman" w:hAnsi="Times New Roman"/>
      <w:sz w:val="26"/>
      <w:szCs w:val="24"/>
    </w:rPr>
  </w:style>
  <w:style w:type="paragraph" w:customStyle="1" w:styleId="afffffffffffffff2">
    <w:name w:val="**Заг_листинг"/>
    <w:basedOn w:val="affffffffffffffa"/>
    <w:next w:val="afffffffffffffff3"/>
    <w:uiPriority w:val="50"/>
    <w:rsid w:val="00F60641"/>
    <w:pPr>
      <w:keepNext/>
      <w:keepLines/>
      <w:suppressAutoHyphens/>
      <w:spacing w:before="240"/>
      <w:ind w:firstLine="0"/>
    </w:pPr>
  </w:style>
  <w:style w:type="paragraph" w:customStyle="1" w:styleId="afffffffffffffff4">
    <w:name w:val="**Заг_рис"/>
    <w:basedOn w:val="affffffffffffffa"/>
    <w:next w:val="affffffffffffffa"/>
    <w:uiPriority w:val="60"/>
    <w:rsid w:val="00F60641"/>
    <w:pPr>
      <w:suppressAutoHyphens/>
      <w:spacing w:before="120" w:after="180"/>
      <w:ind w:firstLine="0"/>
      <w:jc w:val="center"/>
    </w:pPr>
    <w:rPr>
      <w:sz w:val="24"/>
    </w:rPr>
  </w:style>
  <w:style w:type="paragraph" w:customStyle="1" w:styleId="1fffffb">
    <w:name w:val="**Заг1"/>
    <w:basedOn w:val="affffffffffffffa"/>
    <w:next w:val="affffffffffffffa"/>
    <w:uiPriority w:val="29"/>
    <w:rsid w:val="00F60641"/>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6"/>
    <w:next w:val="affffffffffffffa"/>
    <w:uiPriority w:val="10"/>
    <w:unhideWhenUsed/>
    <w:rsid w:val="00F60641"/>
    <w:pPr>
      <w:keepNext w:val="0"/>
      <w:numPr>
        <w:ilvl w:val="1"/>
      </w:numPr>
      <w:tabs>
        <w:tab w:val="num" w:pos="360"/>
      </w:tabs>
      <w:spacing w:before="0" w:after="0" w:line="360" w:lineRule="atLeast"/>
      <w:ind w:firstLine="454"/>
      <w:jc w:val="both"/>
      <w:outlineLvl w:val="9"/>
    </w:pPr>
    <w:rPr>
      <w:rFonts w:ascii="Times New Roman" w:hAnsi="Times New Roman"/>
      <w:b w:val="0"/>
      <w:bCs w:val="0"/>
      <w:i w:val="0"/>
      <w:iCs w:val="0"/>
      <w:sz w:val="26"/>
      <w:szCs w:val="24"/>
    </w:rPr>
  </w:style>
  <w:style w:type="paragraph" w:customStyle="1" w:styleId="3-1">
    <w:name w:val="**Заг3-основной"/>
    <w:basedOn w:val="36"/>
    <w:uiPriority w:val="10"/>
    <w:unhideWhenUsed/>
    <w:rsid w:val="00F60641"/>
    <w:pPr>
      <w:keepNext w:val="0"/>
      <w:numPr>
        <w:ilvl w:val="2"/>
      </w:numPr>
      <w:spacing w:before="0" w:after="0" w:line="360" w:lineRule="atLeast"/>
      <w:ind w:left="284"/>
      <w:jc w:val="both"/>
      <w:outlineLvl w:val="9"/>
    </w:pPr>
    <w:rPr>
      <w:rFonts w:ascii="Times New Roman" w:hAnsi="Times New Roman"/>
      <w:b w:val="0"/>
      <w:bCs w:val="0"/>
      <w:szCs w:val="24"/>
    </w:rPr>
  </w:style>
  <w:style w:type="paragraph" w:customStyle="1" w:styleId="4-">
    <w:name w:val="**Заг4-основной"/>
    <w:basedOn w:val="44"/>
    <w:uiPriority w:val="10"/>
    <w:unhideWhenUsed/>
    <w:rsid w:val="00F60641"/>
    <w:pPr>
      <w:keepNext w:val="0"/>
      <w:numPr>
        <w:ilvl w:val="3"/>
      </w:numPr>
      <w:tabs>
        <w:tab w:val="num" w:pos="360"/>
      </w:tabs>
      <w:spacing w:before="0" w:after="0" w:line="360" w:lineRule="atLeast"/>
      <w:ind w:firstLine="454"/>
      <w:jc w:val="both"/>
      <w:outlineLvl w:val="9"/>
    </w:pPr>
    <w:rPr>
      <w:b w:val="0"/>
      <w:bCs w:val="0"/>
      <w:sz w:val="26"/>
      <w:szCs w:val="24"/>
    </w:rPr>
  </w:style>
  <w:style w:type="paragraph" w:customStyle="1" w:styleId="5-">
    <w:name w:val="**Заг5-основной"/>
    <w:basedOn w:val="53"/>
    <w:uiPriority w:val="10"/>
    <w:unhideWhenUsed/>
    <w:rsid w:val="00F60641"/>
    <w:pPr>
      <w:numPr>
        <w:ilvl w:val="4"/>
      </w:numPr>
      <w:tabs>
        <w:tab w:val="num" w:pos="360"/>
      </w:tabs>
      <w:spacing w:before="0" w:after="0" w:line="360" w:lineRule="atLeast"/>
      <w:ind w:firstLine="454"/>
      <w:jc w:val="both"/>
      <w:outlineLvl w:val="9"/>
    </w:pPr>
    <w:rPr>
      <w:b w:val="0"/>
      <w:bCs w:val="0"/>
      <w:i w:val="0"/>
      <w:iCs w:val="0"/>
      <w:szCs w:val="24"/>
    </w:rPr>
  </w:style>
  <w:style w:type="paragraph" w:customStyle="1" w:styleId="6-">
    <w:name w:val="**Заг6-основной"/>
    <w:basedOn w:val="6"/>
    <w:uiPriority w:val="10"/>
    <w:unhideWhenUsed/>
    <w:rsid w:val="00F60641"/>
    <w:pPr>
      <w:numPr>
        <w:ilvl w:val="5"/>
      </w:numPr>
      <w:spacing w:before="0" w:after="0" w:line="360" w:lineRule="atLeast"/>
      <w:ind w:firstLine="454"/>
      <w:jc w:val="both"/>
      <w:outlineLvl w:val="9"/>
    </w:pPr>
    <w:rPr>
      <w:b w:val="0"/>
      <w:bCs w:val="0"/>
      <w:sz w:val="26"/>
      <w:szCs w:val="24"/>
    </w:rPr>
  </w:style>
  <w:style w:type="paragraph" w:customStyle="1" w:styleId="-f">
    <w:name w:val="**Заг-содержание"/>
    <w:basedOn w:val="affffffffffffffa"/>
    <w:next w:val="affffffffffffffa"/>
    <w:uiPriority w:val="31"/>
    <w:rsid w:val="00F60641"/>
    <w:pPr>
      <w:keepNext/>
      <w:keepLines/>
      <w:pageBreakBefore/>
      <w:suppressAutoHyphens/>
      <w:spacing w:after="120"/>
      <w:ind w:left="454" w:firstLine="0"/>
    </w:pPr>
    <w:rPr>
      <w:b/>
      <w:smallCaps/>
      <w:spacing w:val="20"/>
      <w:sz w:val="30"/>
    </w:rPr>
  </w:style>
  <w:style w:type="paragraph" w:customStyle="1" w:styleId="afffffffffffffff5">
    <w:name w:val="**Комментарий"/>
    <w:basedOn w:val="affffffffffffffa"/>
    <w:uiPriority w:val="51"/>
    <w:rsid w:val="00F60641"/>
    <w:pPr>
      <w:keepLines/>
      <w:pBdr>
        <w:top w:val="single" w:sz="4" w:space="6" w:color="auto"/>
        <w:bottom w:val="single" w:sz="4" w:space="6" w:color="auto"/>
      </w:pBdr>
      <w:spacing w:before="120" w:after="120" w:line="240" w:lineRule="auto"/>
      <w:ind w:left="454" w:right="454" w:firstLine="0"/>
      <w:contextualSpacing/>
    </w:pPr>
    <w:rPr>
      <w:i/>
      <w:sz w:val="24"/>
    </w:rPr>
  </w:style>
  <w:style w:type="paragraph" w:customStyle="1" w:styleId="afffffffffffffff3">
    <w:name w:val="**Листинг"/>
    <w:basedOn w:val="affffffffffffffa"/>
    <w:link w:val="afffffffffffffff6"/>
    <w:uiPriority w:val="49"/>
    <w:rsid w:val="00F60641"/>
    <w:pPr>
      <w:widowControl w:val="0"/>
      <w:pBdr>
        <w:top w:val="single" w:sz="4" w:space="6" w:color="auto"/>
        <w:left w:val="single" w:sz="4" w:space="6" w:color="auto"/>
        <w:bottom w:val="single" w:sz="4" w:space="6" w:color="auto"/>
        <w:right w:val="single" w:sz="4" w:space="6" w:color="auto"/>
      </w:pBdr>
      <w:tabs>
        <w:tab w:val="left" w:pos="709"/>
      </w:tabs>
      <w:spacing w:before="120" w:after="120" w:line="240" w:lineRule="auto"/>
      <w:ind w:left="170" w:right="170" w:firstLine="0"/>
      <w:contextualSpacing/>
      <w:jc w:val="left"/>
    </w:pPr>
    <w:rPr>
      <w:rFonts w:ascii="Lucida Console" w:hAnsi="Lucida Console" w:cs="Courier New"/>
      <w:noProof/>
      <w:sz w:val="20"/>
      <w:lang w:val="en-US"/>
    </w:rPr>
  </w:style>
  <w:style w:type="character" w:customStyle="1" w:styleId="afffffffffffffff6">
    <w:name w:val="**Листинг Знак Знак"/>
    <w:link w:val="afffffffffffffff3"/>
    <w:uiPriority w:val="49"/>
    <w:locked/>
    <w:rsid w:val="00F60641"/>
    <w:rPr>
      <w:rFonts w:ascii="Lucida Console" w:eastAsia="Times New Roman" w:hAnsi="Lucida Console" w:cs="Courier New"/>
      <w:noProof/>
      <w:szCs w:val="24"/>
      <w:lang w:val="en-US"/>
    </w:rPr>
  </w:style>
  <w:style w:type="numbering" w:customStyle="1" w:styleId="a">
    <w:name w:val="**Маркер_список"/>
    <w:basedOn w:val="af8"/>
    <w:rsid w:val="00F60641"/>
    <w:pPr>
      <w:numPr>
        <w:numId w:val="89"/>
      </w:numPr>
    </w:pPr>
  </w:style>
  <w:style w:type="paragraph" w:customStyle="1" w:styleId="afffffffffffffff7">
    <w:name w:val="**Рисунок"/>
    <w:basedOn w:val="affffffffffffffa"/>
    <w:next w:val="afffffffffffffff4"/>
    <w:uiPriority w:val="59"/>
    <w:rsid w:val="00F60641"/>
    <w:pPr>
      <w:keepNext/>
      <w:keepLines/>
      <w:suppressAutoHyphens/>
      <w:spacing w:before="120" w:line="240" w:lineRule="auto"/>
      <w:ind w:firstLine="0"/>
      <w:jc w:val="center"/>
    </w:pPr>
  </w:style>
  <w:style w:type="table" w:customStyle="1" w:styleId="afffffffffffffff8">
    <w:name w:val="**Табл"/>
    <w:basedOn w:val="af7"/>
    <w:rsid w:val="00F60641"/>
    <w:pPr>
      <w:suppressAutoHyphens/>
      <w:spacing w:line="360" w:lineRule="atLeast"/>
      <w:ind w:firstLine="454"/>
    </w:pPr>
    <w:rPr>
      <w:rFonts w:ascii="Times New Roman" w:eastAsia="Times New Roman" w:hAnsi="Times New Roman"/>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customStyle="1" w:styleId="afffffffffffffff9">
    <w:name w:val="**Табл_заг"/>
    <w:basedOn w:val="affffffffffffffa"/>
    <w:next w:val="affffffffffffffa"/>
    <w:uiPriority w:val="39"/>
    <w:rsid w:val="00F60641"/>
    <w:pPr>
      <w:keepNext/>
      <w:keepLines/>
      <w:suppressAutoHyphens/>
      <w:spacing w:before="240" w:after="60"/>
      <w:ind w:left="1644" w:hanging="1644"/>
      <w:jc w:val="left"/>
    </w:pPr>
  </w:style>
  <w:style w:type="paragraph" w:customStyle="1" w:styleId="afffffffffffffffa">
    <w:name w:val="**Табл_текст"/>
    <w:basedOn w:val="affffffffffffffa"/>
    <w:autoRedefine/>
    <w:uiPriority w:val="39"/>
    <w:qFormat/>
    <w:rsid w:val="00F60641"/>
    <w:pPr>
      <w:widowControl w:val="0"/>
      <w:suppressAutoHyphens/>
      <w:spacing w:line="240" w:lineRule="auto"/>
      <w:ind w:firstLine="0"/>
      <w:jc w:val="left"/>
    </w:pPr>
    <w:rPr>
      <w:rFonts w:eastAsia="Calibri"/>
      <w:sz w:val="22"/>
      <w:szCs w:val="22"/>
    </w:rPr>
  </w:style>
  <w:style w:type="table" w:customStyle="1" w:styleId="2ffff8">
    <w:name w:val="**Табл2"/>
    <w:basedOn w:val="af7"/>
    <w:rsid w:val="00F60641"/>
    <w:pPr>
      <w:suppressAutoHyphens/>
      <w:spacing w:line="360" w:lineRule="atLeast"/>
    </w:pPr>
    <w:rPr>
      <w:rFonts w:ascii="Times New Roman" w:eastAsia="Times New Roman" w:hAnsi="Times New Roman"/>
      <w:sz w:val="24"/>
    </w:rPr>
    <w:tblPr>
      <w:tblStyleRowBandSize w:val="1"/>
      <w:tblInd w:w="0" w:type="dxa"/>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123">
    <w:name w:val="**123_табл_список"/>
    <w:basedOn w:val="af8"/>
    <w:uiPriority w:val="99"/>
    <w:rsid w:val="00F60641"/>
    <w:pPr>
      <w:numPr>
        <w:numId w:val="87"/>
      </w:numPr>
    </w:pPr>
  </w:style>
  <w:style w:type="numbering" w:customStyle="1" w:styleId="a1">
    <w:name w:val="**абв_табл_список"/>
    <w:basedOn w:val="123"/>
    <w:uiPriority w:val="99"/>
    <w:rsid w:val="00F60641"/>
    <w:pPr>
      <w:numPr>
        <w:numId w:val="85"/>
      </w:numPr>
    </w:pPr>
  </w:style>
  <w:style w:type="numbering" w:customStyle="1" w:styleId="a5">
    <w:name w:val="**Тире_табл_список"/>
    <w:basedOn w:val="a1"/>
    <w:uiPriority w:val="99"/>
    <w:rsid w:val="00F60641"/>
    <w:pPr>
      <w:numPr>
        <w:numId w:val="90"/>
      </w:numPr>
    </w:pPr>
  </w:style>
  <w:style w:type="paragraph" w:customStyle="1" w:styleId="2-0">
    <w:name w:val="**Буква2-основной"/>
    <w:basedOn w:val="8"/>
    <w:uiPriority w:val="94"/>
    <w:rsid w:val="00F60641"/>
    <w:pPr>
      <w:numPr>
        <w:ilvl w:val="1"/>
      </w:numPr>
      <w:spacing w:before="0" w:after="0" w:line="360" w:lineRule="atLeast"/>
      <w:ind w:firstLine="454"/>
      <w:jc w:val="both"/>
      <w:outlineLvl w:val="9"/>
    </w:pPr>
    <w:rPr>
      <w:i w:val="0"/>
      <w:iCs w:val="0"/>
      <w:sz w:val="26"/>
    </w:rPr>
  </w:style>
  <w:style w:type="table" w:customStyle="1" w:styleId="afffffffffffffffb">
    <w:name w:val="**Табл_спецификация"/>
    <w:basedOn w:val="af7"/>
    <w:rsid w:val="00F60641"/>
    <w:pPr>
      <w:spacing w:line="360" w:lineRule="atLeast"/>
    </w:pPr>
    <w:rPr>
      <w:rFonts w:ascii="Arial Narrow" w:eastAsia="Times New Roman" w:hAnsi="Arial Narrow"/>
      <w:sz w:val="24"/>
    </w:rPr>
    <w:tblPr>
      <w:tblInd w:w="-284" w:type="dxa"/>
      <w:tblBorders>
        <w:top w:val="single" w:sz="6" w:space="0" w:color="auto"/>
        <w:bottom w:val="single" w:sz="6" w:space="0" w:color="auto"/>
        <w:insideH w:val="single" w:sz="6" w:space="0" w:color="auto"/>
        <w:insideV w:val="single" w:sz="12" w:space="0" w:color="auto"/>
      </w:tblBorders>
      <w:tblCellMar>
        <w:top w:w="0" w:type="dxa"/>
        <w:left w:w="108" w:type="dxa"/>
        <w:bottom w:w="0" w:type="dxa"/>
        <w:right w:w="108" w:type="dxa"/>
      </w:tblCellMar>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fffffffffff1">
    <w:name w:val="**Штамп Знак"/>
    <w:basedOn w:val="af6"/>
    <w:link w:val="afffffffffffffff0"/>
    <w:uiPriority w:val="99"/>
    <w:rsid w:val="00F60641"/>
    <w:rPr>
      <w:rFonts w:ascii="Arial Narrow" w:eastAsia="Times New Roman" w:hAnsi="Arial Narrow"/>
      <w:color w:val="000000"/>
      <w:szCs w:val="24"/>
    </w:rPr>
  </w:style>
  <w:style w:type="paragraph" w:customStyle="1" w:styleId="4-0">
    <w:name w:val="**Буква4-заголовок"/>
    <w:basedOn w:val="affffffffffffffa"/>
    <w:uiPriority w:val="79"/>
    <w:rsid w:val="00F60641"/>
    <w:pPr>
      <w:keepNext/>
      <w:keepLines/>
      <w:suppressAutoHyphens/>
      <w:spacing w:before="240" w:after="120"/>
      <w:ind w:firstLine="0"/>
      <w:jc w:val="left"/>
      <w:outlineLvl w:val="3"/>
    </w:pPr>
    <w:rPr>
      <w:b/>
      <w:smallCaps/>
      <w:spacing w:val="20"/>
    </w:rPr>
  </w:style>
  <w:style w:type="paragraph" w:customStyle="1" w:styleId="5-0">
    <w:name w:val="**Буква5-заголовок"/>
    <w:basedOn w:val="affffffffffffffa"/>
    <w:uiPriority w:val="79"/>
    <w:rsid w:val="00F60641"/>
    <w:pPr>
      <w:keepNext/>
      <w:keepLines/>
      <w:suppressAutoHyphens/>
      <w:spacing w:before="240" w:after="120"/>
      <w:ind w:firstLine="0"/>
      <w:jc w:val="left"/>
      <w:outlineLvl w:val="4"/>
    </w:pPr>
    <w:rPr>
      <w:b/>
      <w:smallCaps/>
      <w:spacing w:val="20"/>
    </w:rPr>
  </w:style>
  <w:style w:type="paragraph" w:customStyle="1" w:styleId="6-0">
    <w:name w:val="**Буква6-заголовок"/>
    <w:basedOn w:val="affffffffffffffa"/>
    <w:uiPriority w:val="79"/>
    <w:rsid w:val="00F60641"/>
    <w:pPr>
      <w:keepNext/>
      <w:keepLines/>
      <w:suppressAutoHyphens/>
      <w:spacing w:before="240" w:after="120"/>
      <w:ind w:firstLine="0"/>
      <w:jc w:val="left"/>
      <w:outlineLvl w:val="5"/>
    </w:pPr>
    <w:rPr>
      <w:b/>
      <w:smallCaps/>
      <w:spacing w:val="20"/>
    </w:rPr>
  </w:style>
  <w:style w:type="paragraph" w:customStyle="1" w:styleId="4-1">
    <w:name w:val="**Буква4-основной"/>
    <w:basedOn w:val="3-0"/>
    <w:uiPriority w:val="94"/>
    <w:rsid w:val="00F60641"/>
    <w:pPr>
      <w:numPr>
        <w:ilvl w:val="0"/>
      </w:numPr>
      <w:ind w:firstLine="454"/>
    </w:pPr>
  </w:style>
  <w:style w:type="paragraph" w:customStyle="1" w:styleId="5-1">
    <w:name w:val="**Буква5-основной"/>
    <w:basedOn w:val="4-1"/>
    <w:uiPriority w:val="94"/>
    <w:rsid w:val="00F60641"/>
  </w:style>
  <w:style w:type="paragraph" w:customStyle="1" w:styleId="6-1">
    <w:name w:val="**Буква6-основной"/>
    <w:basedOn w:val="5-1"/>
    <w:uiPriority w:val="94"/>
    <w:rsid w:val="00F60641"/>
  </w:style>
  <w:style w:type="paragraph" w:customStyle="1" w:styleId="1-">
    <w:name w:val="**Заг1-основной"/>
    <w:basedOn w:val="15"/>
    <w:next w:val="affffffffffffffa"/>
    <w:uiPriority w:val="99"/>
    <w:qFormat/>
    <w:rsid w:val="00F60641"/>
    <w:pPr>
      <w:keepNext w:val="0"/>
      <w:spacing w:before="600" w:after="0" w:line="360" w:lineRule="atLeast"/>
      <w:ind w:firstLine="454"/>
      <w:outlineLvl w:val="9"/>
    </w:pPr>
    <w:rPr>
      <w:b w:val="0"/>
      <w:bCs w:val="0"/>
      <w:i w:val="0"/>
      <w:kern w:val="0"/>
      <w:sz w:val="26"/>
      <w:szCs w:val="24"/>
    </w:rPr>
  </w:style>
  <w:style w:type="paragraph" w:customStyle="1" w:styleId="afffffffffffffffc">
    <w:name w:val="**Табл_текст_ГОСТ_центр"/>
    <w:basedOn w:val="affffffffffffffa"/>
    <w:uiPriority w:val="98"/>
    <w:rsid w:val="00F60641"/>
    <w:pPr>
      <w:spacing w:line="440" w:lineRule="atLeast"/>
      <w:ind w:right="57" w:firstLine="0"/>
      <w:jc w:val="center"/>
    </w:pPr>
    <w:rPr>
      <w:rFonts w:ascii="Arial Narrow" w:hAnsi="Arial Narrow"/>
      <w:position w:val="12"/>
      <w:sz w:val="28"/>
      <w:szCs w:val="20"/>
    </w:rPr>
  </w:style>
  <w:style w:type="paragraph" w:customStyle="1" w:styleId="afffffffffffffffd">
    <w:name w:val="**Табл_текст_ГОСТ"/>
    <w:basedOn w:val="affffffffffffffa"/>
    <w:uiPriority w:val="99"/>
    <w:rsid w:val="00F60641"/>
    <w:pPr>
      <w:spacing w:line="440" w:lineRule="atLeast"/>
      <w:ind w:right="57" w:firstLine="0"/>
    </w:pPr>
    <w:rPr>
      <w:rFonts w:ascii="Arial Narrow" w:hAnsi="Arial Narrow"/>
      <w:position w:val="12"/>
      <w:sz w:val="28"/>
      <w:szCs w:val="20"/>
    </w:rPr>
  </w:style>
  <w:style w:type="paragraph" w:customStyle="1" w:styleId="1fffffc">
    <w:name w:val="**Табл_текст_ГОСТ_1"/>
    <w:basedOn w:val="afffffffffffffffd"/>
    <w:semiHidden/>
    <w:rsid w:val="00F60641"/>
    <w:pPr>
      <w:ind w:left="-57" w:right="-57"/>
      <w:jc w:val="center"/>
    </w:pPr>
  </w:style>
  <w:style w:type="paragraph" w:customStyle="1" w:styleId="2ffff9">
    <w:name w:val="**Табл_текст_ГОСТ_2"/>
    <w:basedOn w:val="afffffffffffffffd"/>
    <w:semiHidden/>
    <w:rsid w:val="00F60641"/>
    <w:pPr>
      <w:ind w:left="-57" w:right="-57"/>
      <w:jc w:val="center"/>
    </w:pPr>
  </w:style>
  <w:style w:type="paragraph" w:customStyle="1" w:styleId="3fff0">
    <w:name w:val="**Табл_текст_ГОСТ_3"/>
    <w:basedOn w:val="afffffffffffffffd"/>
    <w:semiHidden/>
    <w:rsid w:val="00F60641"/>
    <w:pPr>
      <w:ind w:left="-57" w:right="0"/>
      <w:jc w:val="right"/>
    </w:pPr>
  </w:style>
  <w:style w:type="paragraph" w:customStyle="1" w:styleId="06">
    <w:name w:val="**Табл_текст_ГОСТ_центр_0"/>
    <w:basedOn w:val="afffffffffffffffc"/>
    <w:semiHidden/>
    <w:rsid w:val="00F60641"/>
    <w:pPr>
      <w:spacing w:line="168" w:lineRule="auto"/>
      <w:ind w:right="0"/>
    </w:pPr>
    <w:rPr>
      <w:position w:val="-4"/>
    </w:rPr>
  </w:style>
  <w:style w:type="paragraph" w:customStyle="1" w:styleId="afffffffffffffffe">
    <w:name w:val="***ШифрПроекта"/>
    <w:next w:val="af5"/>
    <w:autoRedefine/>
    <w:qFormat/>
    <w:rsid w:val="00F60641"/>
    <w:pPr>
      <w:jc w:val="center"/>
    </w:pPr>
    <w:rPr>
      <w:rFonts w:ascii="Arial" w:hAnsi="Arial" w:cs="Arial"/>
      <w:sz w:val="36"/>
      <w:szCs w:val="36"/>
    </w:rPr>
  </w:style>
  <w:style w:type="paragraph" w:customStyle="1" w:styleId="affffffffffffffff">
    <w:name w:val="***СтолбецЛист"/>
    <w:basedOn w:val="af5"/>
    <w:qFormat/>
    <w:rsid w:val="00F60641"/>
    <w:rPr>
      <w:rFonts w:ascii="Arial" w:hAnsi="Arial" w:cs="Arial"/>
      <w:sz w:val="22"/>
      <w:szCs w:val="20"/>
      <w:lang w:val="en-US"/>
    </w:rPr>
  </w:style>
  <w:style w:type="paragraph" w:customStyle="1" w:styleId="affffffffffffffff0">
    <w:name w:val="***ЛистЛистов"/>
    <w:next w:val="af5"/>
    <w:autoRedefine/>
    <w:qFormat/>
    <w:rsid w:val="00F60641"/>
    <w:pPr>
      <w:jc w:val="center"/>
    </w:pPr>
    <w:rPr>
      <w:rFonts w:ascii="Arial" w:hAnsi="Arial" w:cs="Arial"/>
      <w:lang w:eastAsia="en-US"/>
    </w:rPr>
  </w:style>
  <w:style w:type="paragraph" w:customStyle="1" w:styleId="1-0">
    <w:name w:val="**Заг1-ЛистСогл"/>
    <w:basedOn w:val="affffffffffffffa"/>
    <w:next w:val="affffffffffffffa"/>
    <w:link w:val="1-1"/>
    <w:autoRedefine/>
    <w:uiPriority w:val="99"/>
    <w:qFormat/>
    <w:rsid w:val="00F60641"/>
    <w:pPr>
      <w:keepNext/>
      <w:keepLines/>
      <w:pageBreakBefore/>
      <w:suppressAutoHyphens/>
      <w:spacing w:before="240" w:after="120" w:line="276" w:lineRule="auto"/>
      <w:jc w:val="center"/>
    </w:pPr>
    <w:rPr>
      <w:b/>
      <w:sz w:val="30"/>
    </w:rPr>
  </w:style>
  <w:style w:type="paragraph" w:customStyle="1" w:styleId="2-2">
    <w:name w:val="**Заг2-ЛистСогл"/>
    <w:basedOn w:val="1-0"/>
    <w:next w:val="affffffffffffffa"/>
    <w:uiPriority w:val="99"/>
    <w:qFormat/>
    <w:rsid w:val="00F60641"/>
    <w:pPr>
      <w:keepNext w:val="0"/>
      <w:keepLines w:val="0"/>
      <w:pageBreakBefore w:val="0"/>
      <w:spacing w:before="0" w:after="200"/>
      <w:ind w:left="425"/>
    </w:pPr>
    <w:rPr>
      <w:sz w:val="26"/>
    </w:rPr>
  </w:style>
  <w:style w:type="character" w:customStyle="1" w:styleId="1-1">
    <w:name w:val="**Заг1-ЛистСогл Знак"/>
    <w:basedOn w:val="affffffffffffffb"/>
    <w:link w:val="1-0"/>
    <w:uiPriority w:val="99"/>
    <w:rsid w:val="00F60641"/>
    <w:rPr>
      <w:rFonts w:ascii="Times New Roman" w:eastAsia="Times New Roman" w:hAnsi="Times New Roman"/>
      <w:b/>
      <w:sz w:val="30"/>
      <w:szCs w:val="24"/>
    </w:rPr>
  </w:style>
  <w:style w:type="paragraph" w:customStyle="1" w:styleId="a7">
    <w:name w:val="**СписокТире"/>
    <w:basedOn w:val="affffffffffffffa"/>
    <w:uiPriority w:val="99"/>
    <w:qFormat/>
    <w:rsid w:val="00F60641"/>
    <w:pPr>
      <w:numPr>
        <w:numId w:val="93"/>
      </w:numPr>
      <w:tabs>
        <w:tab w:val="num" w:pos="360"/>
        <w:tab w:val="num" w:pos="737"/>
      </w:tabs>
      <w:spacing w:after="120"/>
      <w:ind w:left="737" w:hanging="283"/>
      <w:contextualSpacing/>
    </w:pPr>
    <w:rPr>
      <w:rFonts w:eastAsia="Calibri"/>
      <w:lang w:val="en-US"/>
    </w:rPr>
  </w:style>
  <w:style w:type="paragraph" w:customStyle="1" w:styleId="aa">
    <w:name w:val="**СписокЦифра"/>
    <w:basedOn w:val="affffffffffffffa"/>
    <w:uiPriority w:val="99"/>
    <w:qFormat/>
    <w:rsid w:val="00F60641"/>
    <w:pPr>
      <w:numPr>
        <w:numId w:val="92"/>
      </w:numPr>
      <w:tabs>
        <w:tab w:val="num" w:pos="360"/>
        <w:tab w:val="num" w:pos="851"/>
      </w:tabs>
      <w:ind w:left="1134" w:hanging="340"/>
    </w:pPr>
  </w:style>
  <w:style w:type="paragraph" w:customStyle="1" w:styleId="af2">
    <w:name w:val="**СписокБуква"/>
    <w:basedOn w:val="aa"/>
    <w:uiPriority w:val="99"/>
    <w:qFormat/>
    <w:rsid w:val="00F60641"/>
    <w:pPr>
      <w:numPr>
        <w:numId w:val="94"/>
      </w:numPr>
      <w:tabs>
        <w:tab w:val="num" w:pos="360"/>
        <w:tab w:val="num" w:pos="432"/>
        <w:tab w:val="num" w:pos="794"/>
        <w:tab w:val="left" w:pos="851"/>
        <w:tab w:val="left" w:pos="2268"/>
      </w:tabs>
      <w:ind w:left="1491" w:hanging="357"/>
    </w:pPr>
  </w:style>
  <w:style w:type="paragraph" w:customStyle="1" w:styleId="af4">
    <w:name w:val="**СписокМаркер"/>
    <w:basedOn w:val="affffffffffffffa"/>
    <w:uiPriority w:val="99"/>
    <w:qFormat/>
    <w:rsid w:val="00F60641"/>
    <w:pPr>
      <w:numPr>
        <w:numId w:val="91"/>
      </w:numPr>
      <w:tabs>
        <w:tab w:val="clear" w:pos="737"/>
        <w:tab w:val="num" w:pos="360"/>
      </w:tabs>
      <w:ind w:left="1814" w:hanging="340"/>
    </w:pPr>
  </w:style>
  <w:style w:type="paragraph" w:customStyle="1" w:styleId="affffffffffffffff1">
    <w:name w:val="**Табл_списокТире"/>
    <w:basedOn w:val="afffffffffffffffa"/>
    <w:next w:val="afffffffffffffffa"/>
    <w:autoRedefine/>
    <w:uiPriority w:val="99"/>
    <w:qFormat/>
    <w:rsid w:val="00F60641"/>
    <w:pPr>
      <w:spacing w:beforeLines="60" w:before="144" w:afterLines="60" w:after="144"/>
      <w:ind w:left="360"/>
    </w:pPr>
  </w:style>
  <w:style w:type="paragraph" w:customStyle="1" w:styleId="affffffffffffffff2">
    <w:name w:val="**Табл_списокБуква"/>
    <w:basedOn w:val="afffffffffffffffa"/>
    <w:autoRedefine/>
    <w:uiPriority w:val="99"/>
    <w:qFormat/>
    <w:rsid w:val="00F60641"/>
  </w:style>
  <w:style w:type="paragraph" w:customStyle="1" w:styleId="affffffffffffffff3">
    <w:name w:val="**Табл_списокЦифра"/>
    <w:basedOn w:val="afffffffffffffffa"/>
    <w:autoRedefine/>
    <w:uiPriority w:val="99"/>
    <w:qFormat/>
    <w:rsid w:val="00F60641"/>
    <w:pPr>
      <w:spacing w:before="120" w:after="120"/>
    </w:pPr>
    <w:rPr>
      <w:sz w:val="20"/>
    </w:rPr>
  </w:style>
  <w:style w:type="paragraph" w:customStyle="1" w:styleId="a8">
    <w:name w:val="**Табл_списокМаркер"/>
    <w:basedOn w:val="affffffffffffffff1"/>
    <w:autoRedefine/>
    <w:uiPriority w:val="99"/>
    <w:qFormat/>
    <w:rsid w:val="00F60641"/>
    <w:pPr>
      <w:numPr>
        <w:numId w:val="95"/>
      </w:numPr>
      <w:tabs>
        <w:tab w:val="num" w:pos="0"/>
        <w:tab w:val="num" w:pos="360"/>
      </w:tabs>
      <w:ind w:left="0" w:firstLine="0"/>
    </w:pPr>
  </w:style>
  <w:style w:type="paragraph" w:customStyle="1" w:styleId="affffffffffffffff4">
    <w:name w:val="**Штампик посл.стр."/>
    <w:basedOn w:val="afffffffffffffff0"/>
    <w:uiPriority w:val="99"/>
    <w:qFormat/>
    <w:rsid w:val="00F60641"/>
    <w:pPr>
      <w:jc w:val="left"/>
    </w:pPr>
    <w:rPr>
      <w:sz w:val="24"/>
    </w:rPr>
  </w:style>
  <w:style w:type="paragraph" w:customStyle="1" w:styleId="affffffffffffffff5">
    <w:name w:val="**Текст в рамке"/>
    <w:basedOn w:val="afffffffffffffff3"/>
    <w:next w:val="affffffffffffffa"/>
    <w:uiPriority w:val="99"/>
    <w:rsid w:val="00F60641"/>
    <w:rPr>
      <w:rFonts w:ascii="Times New Roman" w:hAnsi="Times New Roman"/>
      <w:sz w:val="26"/>
    </w:rPr>
  </w:style>
  <w:style w:type="table" w:customStyle="1" w:styleId="1241">
    <w:name w:val="Сетка таблицы124"/>
    <w:basedOn w:val="af7"/>
    <w:next w:val="afa"/>
    <w:rsid w:val="00F60641"/>
    <w:pPr>
      <w:spacing w:line="360" w:lineRule="atLeast"/>
      <w:ind w:firstLine="454"/>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Тире_табл_список1"/>
    <w:basedOn w:val="a1"/>
    <w:uiPriority w:val="99"/>
    <w:rsid w:val="00F60641"/>
    <w:pPr>
      <w:numPr>
        <w:numId w:val="88"/>
      </w:numPr>
    </w:pPr>
  </w:style>
  <w:style w:type="table" w:customStyle="1" w:styleId="2150">
    <w:name w:val="Сетка таблицы215"/>
    <w:basedOn w:val="af7"/>
    <w:next w:val="afa"/>
    <w:rsid w:val="00F60641"/>
    <w:pPr>
      <w:spacing w:line="360" w:lineRule="atLeast"/>
      <w:ind w:firstLine="454"/>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0">
    <w:name w:val="**Заг-скрытый"/>
    <w:basedOn w:val="affffffffffffffa"/>
    <w:next w:val="affffffffffffffa"/>
    <w:link w:val="-f1"/>
    <w:uiPriority w:val="30"/>
    <w:qFormat/>
    <w:rsid w:val="00F60641"/>
    <w:pPr>
      <w:keepNext/>
      <w:keepLines/>
      <w:suppressAutoHyphens/>
      <w:spacing w:before="240" w:after="120"/>
    </w:pPr>
    <w:rPr>
      <w:b/>
      <w:i/>
      <w:sz w:val="28"/>
    </w:rPr>
  </w:style>
  <w:style w:type="character" w:customStyle="1" w:styleId="-f1">
    <w:name w:val="**Заг-скрытый Знак"/>
    <w:link w:val="-f0"/>
    <w:uiPriority w:val="30"/>
    <w:rsid w:val="00F60641"/>
    <w:rPr>
      <w:rFonts w:ascii="Times New Roman" w:eastAsia="Times New Roman" w:hAnsi="Times New Roman"/>
      <w:b/>
      <w:i/>
      <w:sz w:val="28"/>
      <w:szCs w:val="24"/>
    </w:rPr>
  </w:style>
  <w:style w:type="paragraph" w:customStyle="1" w:styleId="134">
    <w:name w:val="**Табл_Текст_13"/>
    <w:basedOn w:val="afffffffffffffffa"/>
    <w:next w:val="affffffffffffffa"/>
    <w:uiPriority w:val="99"/>
    <w:qFormat/>
    <w:rsid w:val="00F60641"/>
    <w:rPr>
      <w:sz w:val="26"/>
      <w:szCs w:val="26"/>
    </w:rPr>
  </w:style>
  <w:style w:type="table" w:customStyle="1" w:styleId="571">
    <w:name w:val="Сетка таблицы57"/>
    <w:basedOn w:val="af7"/>
    <w:next w:val="afa"/>
    <w:rsid w:val="00F606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f7"/>
    <w:next w:val="afa"/>
    <w:rsid w:val="00F606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f6"/>
    <w:rsid w:val="00F60641"/>
  </w:style>
  <w:style w:type="paragraph" w:customStyle="1" w:styleId="msonormal0">
    <w:name w:val="msonormal"/>
    <w:basedOn w:val="af5"/>
    <w:rsid w:val="00F60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str.minsvyaz.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5B31-B471-42DA-8212-9FB275E0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243</Pages>
  <Words>28077</Words>
  <Characters>160042</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187744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24</cp:revision>
  <cp:lastPrinted>2018-03-19T06:44:00Z</cp:lastPrinted>
  <dcterms:created xsi:type="dcterms:W3CDTF">2018-05-16T17:06:00Z</dcterms:created>
  <dcterms:modified xsi:type="dcterms:W3CDTF">2018-07-24T14:13:00Z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