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B9" w:rsidRDefault="00B346B9" w:rsidP="00B346B9">
      <w:pPr>
        <w:pStyle w:val="a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Описание объекта закупки</w:t>
      </w:r>
    </w:p>
    <w:p w:rsidR="00B346B9" w:rsidRPr="00E22AEF" w:rsidRDefault="00B346B9" w:rsidP="00B346B9">
      <w:pPr>
        <w:ind w:firstLine="708"/>
        <w:jc w:val="both"/>
        <w:rPr>
          <w:color w:val="000000"/>
          <w:szCs w:val="22"/>
        </w:rPr>
      </w:pPr>
      <w:r>
        <w:rPr>
          <w:color w:val="000000"/>
        </w:rPr>
        <w:t xml:space="preserve">Требования к функциональным, техническим, качественным характеристикам работ </w:t>
      </w:r>
      <w:r>
        <w:rPr>
          <w:iCs/>
          <w:color w:val="000000"/>
          <w:szCs w:val="22"/>
        </w:rPr>
        <w:t>по обеспечению инвалидов (далее – по тексту также применяется понятие «получатель») про</w:t>
      </w:r>
      <w:r>
        <w:rPr>
          <w:color w:val="000000"/>
          <w:szCs w:val="22"/>
        </w:rPr>
        <w:t>тезами.</w:t>
      </w:r>
    </w:p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034"/>
        <w:gridCol w:w="1406"/>
        <w:gridCol w:w="4111"/>
        <w:gridCol w:w="873"/>
        <w:gridCol w:w="1183"/>
        <w:gridCol w:w="1321"/>
      </w:tblGrid>
      <w:tr w:rsidR="00B346B9" w:rsidRPr="00831E5C" w:rsidTr="00AB4ED6">
        <w:trPr>
          <w:jc w:val="center"/>
        </w:trPr>
        <w:tc>
          <w:tcPr>
            <w:tcW w:w="514" w:type="dxa"/>
            <w:vAlign w:val="center"/>
          </w:tcPr>
          <w:p w:rsidR="00B346B9" w:rsidRPr="00831E5C" w:rsidRDefault="00B346B9" w:rsidP="00AB4ED6">
            <w:pPr>
              <w:jc w:val="center"/>
              <w:rPr>
                <w:color w:val="000000"/>
                <w:sz w:val="20"/>
                <w:szCs w:val="20"/>
              </w:rPr>
            </w:pPr>
            <w:r w:rsidRPr="00831E5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34" w:type="dxa"/>
          </w:tcPr>
          <w:p w:rsidR="00B346B9" w:rsidRPr="00831E5C" w:rsidRDefault="00B346B9" w:rsidP="00AB4ED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 xml:space="preserve">Номер вида </w:t>
            </w:r>
            <w:proofErr w:type="spellStart"/>
            <w:proofErr w:type="gramStart"/>
            <w:r w:rsidRPr="00831E5C">
              <w:rPr>
                <w:sz w:val="20"/>
                <w:szCs w:val="20"/>
              </w:rPr>
              <w:t>техни-ческого</w:t>
            </w:r>
            <w:proofErr w:type="spellEnd"/>
            <w:proofErr w:type="gramEnd"/>
            <w:r w:rsidRPr="00831E5C">
              <w:rPr>
                <w:sz w:val="20"/>
                <w:szCs w:val="20"/>
              </w:rPr>
              <w:t xml:space="preserve"> </w:t>
            </w:r>
            <w:proofErr w:type="spellStart"/>
            <w:r w:rsidRPr="00831E5C">
              <w:rPr>
                <w:sz w:val="20"/>
                <w:szCs w:val="20"/>
              </w:rPr>
              <w:t>средст</w:t>
            </w:r>
            <w:proofErr w:type="spellEnd"/>
            <w:r w:rsidRPr="00831E5C">
              <w:rPr>
                <w:sz w:val="20"/>
                <w:szCs w:val="20"/>
              </w:rPr>
              <w:t>-</w:t>
            </w:r>
          </w:p>
          <w:p w:rsidR="00B346B9" w:rsidRPr="00831E5C" w:rsidRDefault="00B346B9" w:rsidP="00AB4ED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31E5C">
              <w:rPr>
                <w:sz w:val="20"/>
                <w:szCs w:val="20"/>
              </w:rPr>
              <w:t>ва</w:t>
            </w:r>
            <w:proofErr w:type="spellEnd"/>
            <w:r w:rsidRPr="00831E5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31E5C">
              <w:rPr>
                <w:sz w:val="20"/>
                <w:szCs w:val="20"/>
              </w:rPr>
              <w:t>реаби-литации</w:t>
            </w:r>
            <w:proofErr w:type="spellEnd"/>
            <w:proofErr w:type="gramEnd"/>
            <w:r w:rsidRPr="00831E5C">
              <w:rPr>
                <w:sz w:val="20"/>
                <w:szCs w:val="20"/>
              </w:rPr>
              <w:t xml:space="preserve"> (</w:t>
            </w:r>
            <w:proofErr w:type="spellStart"/>
            <w:r w:rsidRPr="00831E5C">
              <w:rPr>
                <w:sz w:val="20"/>
                <w:szCs w:val="20"/>
              </w:rPr>
              <w:t>изде-лий</w:t>
            </w:r>
            <w:proofErr w:type="spellEnd"/>
            <w:r w:rsidRPr="00831E5C">
              <w:rPr>
                <w:sz w:val="20"/>
                <w:szCs w:val="20"/>
              </w:rPr>
              <w:t>)</w:t>
            </w:r>
            <w:r w:rsidRPr="00831E5C">
              <w:rPr>
                <w:rStyle w:val="a8"/>
                <w:sz w:val="20"/>
                <w:szCs w:val="20"/>
              </w:rPr>
              <w:footnoteReference w:id="1"/>
            </w:r>
          </w:p>
        </w:tc>
        <w:tc>
          <w:tcPr>
            <w:tcW w:w="1406" w:type="dxa"/>
            <w:vAlign w:val="center"/>
          </w:tcPr>
          <w:p w:rsidR="00B346B9" w:rsidRPr="00831E5C" w:rsidRDefault="00B346B9" w:rsidP="00AB4ED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31E5C">
              <w:rPr>
                <w:color w:val="000000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831E5C">
              <w:rPr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4111" w:type="dxa"/>
            <w:vAlign w:val="center"/>
          </w:tcPr>
          <w:p w:rsidR="00B346B9" w:rsidRPr="00831E5C" w:rsidRDefault="00B346B9" w:rsidP="00AB4ED6">
            <w:pPr>
              <w:jc w:val="center"/>
              <w:rPr>
                <w:color w:val="000000"/>
                <w:sz w:val="20"/>
                <w:szCs w:val="20"/>
              </w:rPr>
            </w:pPr>
            <w:r w:rsidRPr="00831E5C">
              <w:rPr>
                <w:color w:val="000000"/>
                <w:sz w:val="20"/>
                <w:szCs w:val="20"/>
              </w:rPr>
              <w:t>Технические и функциональные характеристики</w:t>
            </w:r>
          </w:p>
        </w:tc>
        <w:tc>
          <w:tcPr>
            <w:tcW w:w="873" w:type="dxa"/>
            <w:vAlign w:val="center"/>
          </w:tcPr>
          <w:p w:rsidR="00B346B9" w:rsidRPr="00831E5C" w:rsidRDefault="00B346B9" w:rsidP="00AB4ED6">
            <w:pPr>
              <w:jc w:val="center"/>
              <w:rPr>
                <w:color w:val="000000"/>
                <w:sz w:val="20"/>
                <w:szCs w:val="20"/>
              </w:rPr>
            </w:pPr>
            <w:r w:rsidRPr="00831E5C">
              <w:rPr>
                <w:color w:val="000000"/>
                <w:sz w:val="20"/>
                <w:szCs w:val="20"/>
              </w:rPr>
              <w:t>Объём работ (шт.)</w:t>
            </w:r>
          </w:p>
        </w:tc>
        <w:tc>
          <w:tcPr>
            <w:tcW w:w="1183" w:type="dxa"/>
            <w:vAlign w:val="center"/>
          </w:tcPr>
          <w:p w:rsidR="00B346B9" w:rsidRPr="00831E5C" w:rsidRDefault="00B346B9" w:rsidP="00AB4ED6">
            <w:pPr>
              <w:jc w:val="center"/>
              <w:rPr>
                <w:sz w:val="20"/>
                <w:szCs w:val="20"/>
                <w:lang w:eastAsia="ar-SA"/>
              </w:rPr>
            </w:pPr>
            <w:r w:rsidRPr="00831E5C">
              <w:rPr>
                <w:sz w:val="20"/>
                <w:szCs w:val="20"/>
                <w:lang w:eastAsia="ar-SA"/>
              </w:rPr>
              <w:t xml:space="preserve">Средняя </w:t>
            </w:r>
            <w:proofErr w:type="gramStart"/>
            <w:r w:rsidRPr="00831E5C">
              <w:rPr>
                <w:sz w:val="20"/>
                <w:szCs w:val="20"/>
                <w:lang w:eastAsia="ar-SA"/>
              </w:rPr>
              <w:t>цена  единицы</w:t>
            </w:r>
            <w:proofErr w:type="gramEnd"/>
            <w:r w:rsidRPr="00831E5C">
              <w:rPr>
                <w:sz w:val="20"/>
                <w:szCs w:val="20"/>
                <w:lang w:eastAsia="ar-SA"/>
              </w:rPr>
              <w:t xml:space="preserve"> работы,</w:t>
            </w:r>
          </w:p>
          <w:p w:rsidR="00B346B9" w:rsidRPr="00831E5C" w:rsidRDefault="00B346B9" w:rsidP="00AB4ED6">
            <w:pPr>
              <w:jc w:val="center"/>
              <w:rPr>
                <w:sz w:val="20"/>
                <w:szCs w:val="20"/>
                <w:lang w:eastAsia="ar-SA"/>
              </w:rPr>
            </w:pPr>
            <w:r w:rsidRPr="00831E5C">
              <w:rPr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321" w:type="dxa"/>
            <w:vAlign w:val="center"/>
          </w:tcPr>
          <w:p w:rsidR="00B346B9" w:rsidRPr="00831E5C" w:rsidRDefault="00B346B9" w:rsidP="00AB4ED6">
            <w:pPr>
              <w:jc w:val="center"/>
              <w:rPr>
                <w:sz w:val="20"/>
                <w:szCs w:val="20"/>
                <w:lang w:eastAsia="ar-SA"/>
              </w:rPr>
            </w:pPr>
            <w:r w:rsidRPr="00831E5C">
              <w:rPr>
                <w:sz w:val="20"/>
                <w:szCs w:val="20"/>
                <w:lang w:eastAsia="ar-SA"/>
              </w:rPr>
              <w:t>Начальная (</w:t>
            </w:r>
            <w:proofErr w:type="spellStart"/>
            <w:proofErr w:type="gramStart"/>
            <w:r w:rsidRPr="00831E5C">
              <w:rPr>
                <w:sz w:val="20"/>
                <w:szCs w:val="20"/>
                <w:lang w:eastAsia="ar-SA"/>
              </w:rPr>
              <w:t>максималь-ная</w:t>
            </w:r>
            <w:proofErr w:type="spellEnd"/>
            <w:proofErr w:type="gramEnd"/>
            <w:r w:rsidRPr="00831E5C">
              <w:rPr>
                <w:sz w:val="20"/>
                <w:szCs w:val="20"/>
                <w:lang w:eastAsia="ar-SA"/>
              </w:rPr>
              <w:t>) цена контракта, руб.</w:t>
            </w:r>
          </w:p>
        </w:tc>
      </w:tr>
      <w:tr w:rsidR="00B346B9" w:rsidRPr="00831E5C" w:rsidTr="00AB4ED6">
        <w:trPr>
          <w:jc w:val="center"/>
        </w:trPr>
        <w:tc>
          <w:tcPr>
            <w:tcW w:w="514" w:type="dxa"/>
            <w:vAlign w:val="center"/>
          </w:tcPr>
          <w:p w:rsidR="00B346B9" w:rsidRPr="00831E5C" w:rsidRDefault="00B346B9" w:rsidP="00AB4ED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  <w:vAlign w:val="center"/>
          </w:tcPr>
          <w:p w:rsidR="00B346B9" w:rsidRPr="00831E5C" w:rsidRDefault="00B346B9" w:rsidP="00AB4ED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vAlign w:val="center"/>
          </w:tcPr>
          <w:p w:rsidR="00B346B9" w:rsidRPr="00831E5C" w:rsidRDefault="00B346B9" w:rsidP="00AB4ED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:rsidR="00B346B9" w:rsidRPr="00831E5C" w:rsidRDefault="00B346B9" w:rsidP="00AB4ED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4</w:t>
            </w:r>
          </w:p>
        </w:tc>
        <w:tc>
          <w:tcPr>
            <w:tcW w:w="873" w:type="dxa"/>
            <w:vAlign w:val="center"/>
          </w:tcPr>
          <w:p w:rsidR="00B346B9" w:rsidRPr="00831E5C" w:rsidRDefault="00B346B9" w:rsidP="00AB4ED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5</w:t>
            </w:r>
          </w:p>
        </w:tc>
        <w:tc>
          <w:tcPr>
            <w:tcW w:w="1183" w:type="dxa"/>
            <w:vAlign w:val="center"/>
          </w:tcPr>
          <w:p w:rsidR="00B346B9" w:rsidRPr="00831E5C" w:rsidRDefault="00B346B9" w:rsidP="00AB4ED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6</w:t>
            </w:r>
          </w:p>
        </w:tc>
        <w:tc>
          <w:tcPr>
            <w:tcW w:w="1321" w:type="dxa"/>
            <w:vAlign w:val="center"/>
          </w:tcPr>
          <w:p w:rsidR="00B346B9" w:rsidRPr="00831E5C" w:rsidRDefault="00B346B9" w:rsidP="00AB4ED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7</w:t>
            </w:r>
          </w:p>
        </w:tc>
      </w:tr>
      <w:tr w:rsidR="00B346B9" w:rsidRPr="00831E5C" w:rsidTr="00AB4ED6">
        <w:trPr>
          <w:jc w:val="center"/>
        </w:trPr>
        <w:tc>
          <w:tcPr>
            <w:tcW w:w="514" w:type="dxa"/>
            <w:vAlign w:val="center"/>
          </w:tcPr>
          <w:p w:rsidR="00B346B9" w:rsidRPr="00831E5C" w:rsidRDefault="00B346B9" w:rsidP="00AB4ED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  <w:vAlign w:val="center"/>
          </w:tcPr>
          <w:p w:rsidR="00B346B9" w:rsidRPr="00831E5C" w:rsidRDefault="005C5E6D" w:rsidP="00AB4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  <w:tc>
          <w:tcPr>
            <w:tcW w:w="1406" w:type="dxa"/>
            <w:vAlign w:val="center"/>
          </w:tcPr>
          <w:p w:rsidR="00B346B9" w:rsidRPr="00831E5C" w:rsidRDefault="00B346B9" w:rsidP="00AB4ED6">
            <w:pPr>
              <w:jc w:val="center"/>
              <w:rPr>
                <w:color w:val="000000"/>
                <w:sz w:val="20"/>
                <w:szCs w:val="20"/>
              </w:rPr>
            </w:pPr>
            <w:r w:rsidRPr="00831E5C">
              <w:rPr>
                <w:color w:val="000000"/>
                <w:sz w:val="20"/>
                <w:szCs w:val="20"/>
              </w:rPr>
              <w:t>Обеспечение инвалидов протезами</w:t>
            </w:r>
          </w:p>
        </w:tc>
        <w:tc>
          <w:tcPr>
            <w:tcW w:w="4111" w:type="dxa"/>
            <w:vAlign w:val="bottom"/>
          </w:tcPr>
          <w:p w:rsidR="00B346B9" w:rsidRPr="00831E5C" w:rsidRDefault="006567D4" w:rsidP="00AB4ED6">
            <w:pPr>
              <w:jc w:val="both"/>
              <w:rPr>
                <w:sz w:val="20"/>
                <w:szCs w:val="20"/>
              </w:rPr>
            </w:pPr>
            <w:r w:rsidRPr="006567D4">
              <w:rPr>
                <w:sz w:val="20"/>
                <w:szCs w:val="20"/>
              </w:rPr>
              <w:t>Протез плеча косметический. Протез плеча косметический с составной приемной гильзой, модульный, с несущей приемной гильзой из литьевого слоистого пластика на основе акриловых смол с содержанием свободных ионов серебра, индивидуального изготовления по слепку, с применением технологии изготовления примерочной гильзы с диагностическими отверстиями в реперных точках из литьевого слоистого пластика, локтевой шарнир модульного типа с возможностью фиксации в 7 положениях, кисть косметическая, со сменной косметической оболочкой из ПВХ, с покрытием для увеличения эксплуатационных характеристик и возможностью удаления загрязнений. Крепление бандажом.</w:t>
            </w:r>
          </w:p>
        </w:tc>
        <w:tc>
          <w:tcPr>
            <w:tcW w:w="873" w:type="dxa"/>
            <w:vAlign w:val="center"/>
          </w:tcPr>
          <w:p w:rsidR="00B346B9" w:rsidRPr="00831E5C" w:rsidRDefault="00AA796B" w:rsidP="00AB4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3" w:type="dxa"/>
            <w:vAlign w:val="center"/>
          </w:tcPr>
          <w:p w:rsidR="00B346B9" w:rsidRPr="00831E5C" w:rsidRDefault="00AA796B" w:rsidP="00AB4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367500,00</w:t>
            </w:r>
          </w:p>
        </w:tc>
        <w:tc>
          <w:tcPr>
            <w:tcW w:w="1321" w:type="dxa"/>
            <w:vAlign w:val="center"/>
          </w:tcPr>
          <w:p w:rsidR="00B346B9" w:rsidRPr="00831E5C" w:rsidRDefault="00BD29EF" w:rsidP="00AB4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735000,00</w:t>
            </w:r>
          </w:p>
        </w:tc>
      </w:tr>
      <w:tr w:rsidR="00B346B9" w:rsidRPr="00831E5C" w:rsidTr="00AB4ED6">
        <w:trPr>
          <w:jc w:val="center"/>
        </w:trPr>
        <w:tc>
          <w:tcPr>
            <w:tcW w:w="514" w:type="dxa"/>
            <w:vAlign w:val="center"/>
          </w:tcPr>
          <w:p w:rsidR="00B346B9" w:rsidRPr="00831E5C" w:rsidRDefault="00B346B9" w:rsidP="00AB4ED6">
            <w:pPr>
              <w:jc w:val="center"/>
              <w:rPr>
                <w:sz w:val="20"/>
                <w:szCs w:val="20"/>
              </w:rPr>
            </w:pPr>
            <w:r w:rsidRPr="00831E5C">
              <w:rPr>
                <w:sz w:val="20"/>
                <w:szCs w:val="20"/>
              </w:rPr>
              <w:t>2</w:t>
            </w:r>
          </w:p>
        </w:tc>
        <w:tc>
          <w:tcPr>
            <w:tcW w:w="1034" w:type="dxa"/>
            <w:vAlign w:val="center"/>
          </w:tcPr>
          <w:p w:rsidR="00B346B9" w:rsidRPr="00831E5C" w:rsidRDefault="005C5E6D" w:rsidP="00AB4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8-15</w:t>
            </w:r>
            <w:bookmarkStart w:id="0" w:name="_GoBack"/>
            <w:bookmarkEnd w:id="0"/>
          </w:p>
        </w:tc>
        <w:tc>
          <w:tcPr>
            <w:tcW w:w="1406" w:type="dxa"/>
            <w:vAlign w:val="center"/>
          </w:tcPr>
          <w:p w:rsidR="00B346B9" w:rsidRPr="00831E5C" w:rsidRDefault="00B346B9" w:rsidP="00AB4ED6">
            <w:pPr>
              <w:jc w:val="center"/>
              <w:rPr>
                <w:color w:val="000000"/>
                <w:sz w:val="20"/>
                <w:szCs w:val="20"/>
              </w:rPr>
            </w:pPr>
            <w:r w:rsidRPr="00831E5C">
              <w:rPr>
                <w:color w:val="000000"/>
                <w:sz w:val="20"/>
                <w:szCs w:val="20"/>
              </w:rPr>
              <w:t>Обеспечение инвалидов протезами</w:t>
            </w:r>
          </w:p>
        </w:tc>
        <w:tc>
          <w:tcPr>
            <w:tcW w:w="4111" w:type="dxa"/>
            <w:vAlign w:val="bottom"/>
          </w:tcPr>
          <w:p w:rsidR="00B346B9" w:rsidRPr="00831E5C" w:rsidRDefault="00AA796B" w:rsidP="00AB4ED6">
            <w:pPr>
              <w:jc w:val="both"/>
              <w:rPr>
                <w:sz w:val="20"/>
                <w:szCs w:val="20"/>
              </w:rPr>
            </w:pPr>
            <w:r w:rsidRPr="00AA796B">
              <w:rPr>
                <w:sz w:val="20"/>
                <w:szCs w:val="20"/>
              </w:rPr>
              <w:t xml:space="preserve">Протез после вычленения плеча функционально-косметический.  Протез после вычленения плеча функционально-косметический, модульный, с составной приемной гильзой индивидуального изготовления по слепку из слоистого пластика, с </w:t>
            </w:r>
            <w:proofErr w:type="spellStart"/>
            <w:r w:rsidRPr="00AA796B">
              <w:rPr>
                <w:sz w:val="20"/>
                <w:szCs w:val="20"/>
              </w:rPr>
              <w:t>двухкоординатным</w:t>
            </w:r>
            <w:proofErr w:type="spellEnd"/>
            <w:r w:rsidRPr="00AA796B">
              <w:rPr>
                <w:sz w:val="20"/>
                <w:szCs w:val="20"/>
              </w:rPr>
              <w:t xml:space="preserve"> шарниром плеча, с локтем, оснащённым пассивным замком, кисть косметическая, ротационной ступенчато-фиксирующей кистевой насадкой, со сменной косметической оболочкой, с покрытием для увеличения эксплуатационных характеристик и возможностью удаления загрязнений.</w:t>
            </w:r>
          </w:p>
        </w:tc>
        <w:tc>
          <w:tcPr>
            <w:tcW w:w="873" w:type="dxa"/>
            <w:vAlign w:val="center"/>
          </w:tcPr>
          <w:p w:rsidR="00B346B9" w:rsidRPr="00831E5C" w:rsidRDefault="00EA23F9" w:rsidP="00AB4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vAlign w:val="center"/>
          </w:tcPr>
          <w:p w:rsidR="00B346B9" w:rsidRPr="00831E5C" w:rsidRDefault="00EA23F9" w:rsidP="00AB4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441933,33</w:t>
            </w:r>
          </w:p>
        </w:tc>
        <w:tc>
          <w:tcPr>
            <w:tcW w:w="1321" w:type="dxa"/>
            <w:vAlign w:val="center"/>
          </w:tcPr>
          <w:p w:rsidR="00B346B9" w:rsidRPr="00831E5C" w:rsidRDefault="00EA23F9" w:rsidP="00AB4E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441933,33</w:t>
            </w:r>
          </w:p>
        </w:tc>
      </w:tr>
      <w:tr w:rsidR="00B346B9" w:rsidRPr="00831E5C" w:rsidTr="00AB4ED6">
        <w:trPr>
          <w:jc w:val="center"/>
        </w:trPr>
        <w:tc>
          <w:tcPr>
            <w:tcW w:w="7065" w:type="dxa"/>
            <w:gridSpan w:val="4"/>
            <w:vAlign w:val="center"/>
          </w:tcPr>
          <w:p w:rsidR="00B346B9" w:rsidRPr="00831E5C" w:rsidRDefault="00B346B9" w:rsidP="00AB4ED6">
            <w:pPr>
              <w:jc w:val="right"/>
              <w:rPr>
                <w:b/>
                <w:bCs/>
                <w:sz w:val="20"/>
                <w:szCs w:val="20"/>
              </w:rPr>
            </w:pPr>
            <w:r w:rsidRPr="00831E5C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73" w:type="dxa"/>
            <w:vAlign w:val="center"/>
          </w:tcPr>
          <w:p w:rsidR="00B346B9" w:rsidRPr="00831E5C" w:rsidRDefault="00EA23F9" w:rsidP="00AB4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3" w:type="dxa"/>
            <w:vAlign w:val="center"/>
          </w:tcPr>
          <w:p w:rsidR="00B346B9" w:rsidRPr="00831E5C" w:rsidRDefault="00B346B9" w:rsidP="00AB4ED6">
            <w:pPr>
              <w:jc w:val="center"/>
              <w:rPr>
                <w:b/>
                <w:sz w:val="20"/>
                <w:szCs w:val="20"/>
              </w:rPr>
            </w:pPr>
            <w:r w:rsidRPr="00831E5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321" w:type="dxa"/>
            <w:vAlign w:val="center"/>
          </w:tcPr>
          <w:p w:rsidR="00B346B9" w:rsidRPr="00831E5C" w:rsidRDefault="00EA23F9" w:rsidP="00AB4E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1176933,33</w:t>
            </w:r>
          </w:p>
        </w:tc>
      </w:tr>
    </w:tbl>
    <w:p w:rsidR="00ED2530" w:rsidRPr="008D20A7" w:rsidRDefault="00ED2530" w:rsidP="00ED2530">
      <w:pPr>
        <w:widowControl w:val="0"/>
        <w:autoSpaceDE w:val="0"/>
        <w:autoSpaceDN w:val="0"/>
        <w:adjustRightInd w:val="0"/>
        <w:ind w:firstLine="709"/>
        <w:jc w:val="both"/>
      </w:pPr>
      <w:r w:rsidRPr="008D20A7">
        <w:t xml:space="preserve">В состав работ по обеспечению </w:t>
      </w:r>
      <w:r w:rsidRPr="008D20A7">
        <w:rPr>
          <w:iCs/>
          <w:szCs w:val="22"/>
        </w:rPr>
        <w:t xml:space="preserve">инвалидов </w:t>
      </w:r>
      <w:r w:rsidRPr="008D20A7">
        <w:rPr>
          <w:szCs w:val="22"/>
        </w:rPr>
        <w:t xml:space="preserve">протезами </w:t>
      </w:r>
      <w:r w:rsidRPr="008D20A7">
        <w:t>должны входить: проведение индивидуального обмера, изготовление протезов по индивидуальным обмерам, их примерка и передача изготовленных протезов.</w:t>
      </w:r>
    </w:p>
    <w:p w:rsidR="00ED2530" w:rsidRPr="009861E2" w:rsidRDefault="00ED2530" w:rsidP="00ED2530">
      <w:pPr>
        <w:widowControl w:val="0"/>
        <w:autoSpaceDE w:val="0"/>
        <w:autoSpaceDN w:val="0"/>
        <w:adjustRightInd w:val="0"/>
        <w:ind w:firstLine="709"/>
        <w:jc w:val="both"/>
      </w:pPr>
      <w:r w:rsidRPr="008D20A7">
        <w:t>Работы по проведению индивидуального обмера,</w:t>
      </w:r>
      <w:r w:rsidRPr="009861E2">
        <w:t xml:space="preserve"> примерке и передаче изготовленных протезов должны выполняться в пределах г. Санкт-Петербурга и Ленинградской области.</w:t>
      </w:r>
    </w:p>
    <w:p w:rsidR="00ED2530" w:rsidRPr="009B1856" w:rsidRDefault="00ED2530" w:rsidP="00ED253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B1856">
        <w:t>Исполнитель должен:</w:t>
      </w:r>
    </w:p>
    <w:p w:rsidR="00ED2530" w:rsidRPr="009B1856" w:rsidRDefault="00ED2530" w:rsidP="00ED253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B1856">
        <w:t xml:space="preserve">- выполнить работы по обеспечению инвалидов протезами на основании </w:t>
      </w:r>
      <w:r w:rsidRPr="009B1856">
        <w:lastRenderedPageBreak/>
        <w:t>направления Заказчика в течение 45 (Сорока пяти) календарных дней со дня получения списка инвалидов, которым Заказчик выдал направления, а в случае отсутствия инвалида в списке, в течение 45 (Сорока пяти) календарных дней со дня получения от инвалида направления Заказчика;</w:t>
      </w:r>
    </w:p>
    <w:p w:rsidR="00ED2530" w:rsidRPr="00260ADD" w:rsidRDefault="00ED2530" w:rsidP="00ED253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60ADD">
        <w:t>- организовать выполнение работ по проведению индивидуального обмера, примерке и передаче изготовленных протезов по месту жительства инвалидов в пределах г. Санкт-Петербурга и Ленинградской области;</w:t>
      </w:r>
    </w:p>
    <w:p w:rsidR="00ED2530" w:rsidRPr="00260ADD" w:rsidRDefault="00ED2530" w:rsidP="00ED253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60ADD">
        <w:t>- организовать для инвалидов, имеющих инвалидность 1 группы, проведение индивидуального обмера, примерки и передачи изготовленных протезов на дому;</w:t>
      </w:r>
    </w:p>
    <w:p w:rsidR="00ED2530" w:rsidRPr="00260ADD" w:rsidRDefault="00ED2530" w:rsidP="00ED253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60ADD">
        <w:t>- заблаговременно уведомить инвалида о дате, времени и месте проведения индивидуального обмера, примерки и передачи изготовленного протеза.</w:t>
      </w:r>
    </w:p>
    <w:p w:rsidR="00ED2530" w:rsidRPr="009B1856" w:rsidRDefault="00ED2530" w:rsidP="00ED2530">
      <w:pPr>
        <w:ind w:firstLine="709"/>
        <w:jc w:val="both"/>
      </w:pPr>
      <w:r w:rsidRPr="00260ADD">
        <w:t xml:space="preserve">Протезы должны соответствовать требованиям ГОСТ ISO </w:t>
      </w:r>
      <w:r w:rsidRPr="00260ADD">
        <w:rPr>
          <w:szCs w:val="22"/>
        </w:rPr>
        <w:t>10993-1-2011 «</w:t>
      </w:r>
      <w:r w:rsidRPr="00260ADD">
        <w:t>Изделия медицинские. Оценка биологического действия медицинских изделий. Часть 1. Оценка и исследования</w:t>
      </w:r>
      <w:r w:rsidRPr="00260ADD">
        <w:rPr>
          <w:szCs w:val="22"/>
        </w:rPr>
        <w:t>»</w:t>
      </w:r>
      <w:r w:rsidRPr="00260ADD">
        <w:t>, ГОСТ ISO 10993-5-2011 «Изделия медицинские. Оценка биологического</w:t>
      </w:r>
      <w:r w:rsidRPr="009B1856">
        <w:t xml:space="preserve"> действия медицинских изделий. Часть 5. Исследования на </w:t>
      </w:r>
      <w:proofErr w:type="spellStart"/>
      <w:r w:rsidRPr="009B1856">
        <w:t>цитотоксичность</w:t>
      </w:r>
      <w:proofErr w:type="spellEnd"/>
      <w:r w:rsidRPr="009B1856">
        <w:t xml:space="preserve">: методы </w:t>
      </w:r>
      <w:proofErr w:type="spellStart"/>
      <w:r w:rsidRPr="009B1856">
        <w:t>in</w:t>
      </w:r>
      <w:proofErr w:type="spellEnd"/>
      <w:r w:rsidRPr="009B1856">
        <w:t xml:space="preserve"> </w:t>
      </w:r>
      <w:proofErr w:type="spellStart"/>
      <w:r w:rsidRPr="009B1856">
        <w:t>vitro</w:t>
      </w:r>
      <w:proofErr w:type="spellEnd"/>
      <w:r w:rsidRPr="009B1856">
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ED2530" w:rsidRPr="009B1856" w:rsidRDefault="00ED2530" w:rsidP="00ED2530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B1856">
        <w:t>Маркировка протезов, а также их упаковка должна осуществляться с соблюдением требований ГОСТ Р ИСО 22523-2007 «Протезы конечностей и ортезы наружные. Требования и методы испытаний».</w:t>
      </w:r>
    </w:p>
    <w:p w:rsidR="00ED2530" w:rsidRPr="009B1856" w:rsidRDefault="00ED2530" w:rsidP="00ED2530">
      <w:pPr>
        <w:ind w:firstLine="709"/>
        <w:jc w:val="both"/>
      </w:pPr>
      <w:r w:rsidRPr="009B1856">
        <w:t>Протезы должны быть изготовлены в соответствии с действующими стандартами, не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ED2530" w:rsidRPr="009B1856" w:rsidRDefault="00ED2530" w:rsidP="00ED2530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B1856">
        <w:rPr>
          <w:sz w:val="24"/>
          <w:szCs w:val="24"/>
        </w:rPr>
        <w:t>Упаковка протезов должна обеспечивать защиту от повреждений, износа или загрязнения во время хранения и транспортирования к месту жительства инвалида.</w:t>
      </w:r>
    </w:p>
    <w:p w:rsidR="00ED2530" w:rsidRPr="009B1856" w:rsidRDefault="00ED2530" w:rsidP="00ED2530">
      <w:pPr>
        <w:pStyle w:val="2"/>
        <w:spacing w:after="0" w:line="240" w:lineRule="auto"/>
        <w:ind w:left="0" w:firstLine="709"/>
        <w:jc w:val="both"/>
      </w:pPr>
      <w:r w:rsidRPr="009B1856">
        <w:t>При передаче изготовленных протезов инвалидам Исполнитель должен проинформировать инвалидов о месте и условиях технического обслуживания и гарантийного ремонта протезов.</w:t>
      </w:r>
    </w:p>
    <w:p w:rsidR="00ED2530" w:rsidRPr="009B1856" w:rsidRDefault="00ED2530" w:rsidP="00ED253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B1856">
        <w:t>Гарантийный срок на протезы устанавливается со дня подписания Акта приема – передачи выполненных работ инвалидом, либо лицом, представляющим интересы инвалида и должен составлять не менее 7 (Семи) месяцев.</w:t>
      </w:r>
    </w:p>
    <w:p w:rsidR="00ED2530" w:rsidRPr="009861E2" w:rsidRDefault="00ED2530" w:rsidP="00ED253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861E2">
        <w:t>В случае предъявления инвалидом в течение гарантийного срока претензий к качеству полученных от Исполнителя протезов, Исполнитель в течение 10 (Десяти) рабочих дней со дня обращения инвалида должен за счет собственных средств произвести ремонт или замену имеющего недостатки или дефекты протеза на аналогичный надлежащего качества.</w:t>
      </w:r>
    </w:p>
    <w:p w:rsidR="00D80A9C" w:rsidRDefault="00D80A9C" w:rsidP="00ED2530">
      <w:pPr>
        <w:widowControl w:val="0"/>
        <w:autoSpaceDE w:val="0"/>
        <w:autoSpaceDN w:val="0"/>
        <w:adjustRightInd w:val="0"/>
        <w:ind w:firstLine="540"/>
        <w:jc w:val="both"/>
      </w:pPr>
    </w:p>
    <w:sectPr w:rsidR="00D80A9C" w:rsidSect="008A307B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D86" w:rsidRDefault="00267D86" w:rsidP="00B346B9">
      <w:r>
        <w:separator/>
      </w:r>
    </w:p>
  </w:endnote>
  <w:endnote w:type="continuationSeparator" w:id="0">
    <w:p w:rsidR="00267D86" w:rsidRDefault="00267D86" w:rsidP="00B3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D2A" w:rsidRDefault="00C1387C" w:rsidP="00FE53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2D2A" w:rsidRDefault="00267D86" w:rsidP="008A307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D2A" w:rsidRDefault="00C1387C" w:rsidP="00FE53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59DB">
      <w:rPr>
        <w:rStyle w:val="a7"/>
        <w:noProof/>
      </w:rPr>
      <w:t>2</w:t>
    </w:r>
    <w:r>
      <w:rPr>
        <w:rStyle w:val="a7"/>
      </w:rPr>
      <w:fldChar w:fldCharType="end"/>
    </w:r>
  </w:p>
  <w:p w:rsidR="00A82D2A" w:rsidRDefault="00267D86" w:rsidP="008A307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D86" w:rsidRDefault="00267D86" w:rsidP="00B346B9">
      <w:r>
        <w:separator/>
      </w:r>
    </w:p>
  </w:footnote>
  <w:footnote w:type="continuationSeparator" w:id="0">
    <w:p w:rsidR="00267D86" w:rsidRDefault="00267D86" w:rsidP="00B346B9">
      <w:r>
        <w:continuationSeparator/>
      </w:r>
    </w:p>
  </w:footnote>
  <w:footnote w:id="1">
    <w:p w:rsidR="00B346B9" w:rsidRPr="00257200" w:rsidRDefault="00B346B9" w:rsidP="00B346B9">
      <w:pPr>
        <w:pStyle w:val="a9"/>
        <w:jc w:val="both"/>
        <w:rPr>
          <w:sz w:val="16"/>
          <w:szCs w:val="16"/>
        </w:rPr>
      </w:pPr>
      <w:r>
        <w:rPr>
          <w:rStyle w:val="a8"/>
        </w:rPr>
        <w:footnoteRef/>
      </w:r>
      <w:r>
        <w:t xml:space="preserve"> </w:t>
      </w:r>
      <w:r w:rsidRPr="00257200">
        <w:rPr>
          <w:sz w:val="16"/>
          <w:szCs w:val="16"/>
        </w:rPr>
        <w:t>Классификация ТСР</w:t>
      </w:r>
      <w:r>
        <w:rPr>
          <w:sz w:val="16"/>
          <w:szCs w:val="16"/>
        </w:rPr>
        <w:t xml:space="preserve"> (изделий) в рамках федерального перечня реабилитационных мероприятий, ТСР и услуг, предоставляемых инвалиду</w:t>
      </w:r>
      <w:r w:rsidRPr="00257200">
        <w:rPr>
          <w:sz w:val="16"/>
          <w:szCs w:val="16"/>
        </w:rPr>
        <w:t xml:space="preserve">, утвержденная приказом </w:t>
      </w:r>
      <w:r w:rsidRPr="00C54225">
        <w:rPr>
          <w:sz w:val="16"/>
          <w:szCs w:val="16"/>
        </w:rPr>
        <w:t>Министерства труда и социальной защиты Российской Федерации</w:t>
      </w:r>
      <w:r w:rsidRPr="00257200">
        <w:rPr>
          <w:sz w:val="16"/>
          <w:szCs w:val="16"/>
        </w:rPr>
        <w:t xml:space="preserve"> от 24 мая 2013</w:t>
      </w:r>
      <w:r>
        <w:rPr>
          <w:sz w:val="16"/>
          <w:szCs w:val="16"/>
        </w:rPr>
        <w:t xml:space="preserve"> </w:t>
      </w:r>
      <w:r w:rsidRPr="00257200">
        <w:rPr>
          <w:sz w:val="16"/>
          <w:szCs w:val="16"/>
        </w:rPr>
        <w:t>г</w:t>
      </w:r>
      <w:r>
        <w:rPr>
          <w:sz w:val="16"/>
          <w:szCs w:val="16"/>
        </w:rPr>
        <w:t>ода</w:t>
      </w:r>
      <w:r w:rsidRPr="00257200">
        <w:rPr>
          <w:sz w:val="16"/>
          <w:szCs w:val="16"/>
        </w:rPr>
        <w:t xml:space="preserve"> №21</w:t>
      </w:r>
      <w:r>
        <w:rPr>
          <w:sz w:val="16"/>
          <w:szCs w:val="16"/>
        </w:rPr>
        <w:t>4</w:t>
      </w:r>
      <w:r w:rsidRPr="00257200">
        <w:rPr>
          <w:sz w:val="16"/>
          <w:szCs w:val="16"/>
        </w:rPr>
        <w:t>н</w:t>
      </w:r>
      <w:r>
        <w:rPr>
          <w:sz w:val="16"/>
          <w:szCs w:val="16"/>
        </w:rPr>
        <w:t xml:space="preserve"> </w:t>
      </w:r>
      <w:r w:rsidRPr="002F4A42">
        <w:rPr>
          <w:sz w:val="16"/>
          <w:szCs w:val="16"/>
        </w:rPr>
        <w:t>(с изменениями и дополнениями).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B9"/>
    <w:rsid w:val="00267D86"/>
    <w:rsid w:val="005C5E6D"/>
    <w:rsid w:val="006567D4"/>
    <w:rsid w:val="007A0019"/>
    <w:rsid w:val="00AA796B"/>
    <w:rsid w:val="00B346B9"/>
    <w:rsid w:val="00BD29EF"/>
    <w:rsid w:val="00C059DB"/>
    <w:rsid w:val="00C1387C"/>
    <w:rsid w:val="00D80A9C"/>
    <w:rsid w:val="00DD6B27"/>
    <w:rsid w:val="00EA23F9"/>
    <w:rsid w:val="00ED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8DFD8-7C11-41C6-A282-7F846F34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46B9"/>
    <w:pPr>
      <w:widowControl w:val="0"/>
      <w:tabs>
        <w:tab w:val="num" w:pos="927"/>
      </w:tabs>
      <w:spacing w:after="120" w:line="300" w:lineRule="auto"/>
      <w:ind w:left="927" w:hanging="360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B346B9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rsid w:val="00B346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34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346B9"/>
  </w:style>
  <w:style w:type="paragraph" w:styleId="2">
    <w:name w:val="Body Text Indent 2"/>
    <w:basedOn w:val="a"/>
    <w:link w:val="20"/>
    <w:rsid w:val="00B346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34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346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346B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footnote reference"/>
    <w:rsid w:val="00B346B9"/>
    <w:rPr>
      <w:vertAlign w:val="superscript"/>
    </w:rPr>
  </w:style>
  <w:style w:type="paragraph" w:styleId="a9">
    <w:name w:val="footnote text"/>
    <w:basedOn w:val="a"/>
    <w:link w:val="aa"/>
    <w:rsid w:val="00B346B9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346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Моноблок</cp:lastModifiedBy>
  <cp:revision>9</cp:revision>
  <dcterms:created xsi:type="dcterms:W3CDTF">2018-02-07T12:52:00Z</dcterms:created>
  <dcterms:modified xsi:type="dcterms:W3CDTF">2018-02-07T13:12:00Z</dcterms:modified>
</cp:coreProperties>
</file>