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83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Поставка технических средств реабилитации – подгузников для детей, для обеспечения ими инвалидов в 2018 году</w:t>
      </w:r>
      <w:r w:rsidR="00A47E56">
        <w:rPr>
          <w:b/>
          <w:bCs/>
          <w:sz w:val="24"/>
          <w:szCs w:val="24"/>
        </w:rPr>
        <w:t>.</w:t>
      </w:r>
    </w:p>
    <w:p w:rsidR="00A47E56" w:rsidRPr="00A0435B" w:rsidRDefault="00A47E56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A47E56" w:rsidRDefault="00A47E56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 xml:space="preserve">Наименование объекта закупки: </w:t>
      </w:r>
      <w:proofErr w:type="gramStart"/>
      <w:r w:rsidRPr="00CD140A">
        <w:rPr>
          <w:b/>
          <w:bCs/>
          <w:sz w:val="24"/>
          <w:szCs w:val="24"/>
          <w:u w:val="single"/>
        </w:rPr>
        <w:t>Поставка  технических</w:t>
      </w:r>
      <w:proofErr w:type="gramEnd"/>
      <w:r w:rsidRPr="00CD140A">
        <w:rPr>
          <w:b/>
          <w:bCs/>
          <w:sz w:val="24"/>
          <w:szCs w:val="24"/>
          <w:u w:val="single"/>
        </w:rPr>
        <w:t xml:space="preserve"> средств реабилитации: подгузники  (д</w:t>
      </w:r>
      <w:r>
        <w:rPr>
          <w:b/>
          <w:bCs/>
          <w:sz w:val="24"/>
          <w:szCs w:val="24"/>
          <w:u w:val="single"/>
        </w:rPr>
        <w:t>ля детей) для обеспечения в 2018</w:t>
      </w:r>
      <w:r w:rsidRPr="00CD140A">
        <w:rPr>
          <w:b/>
          <w:bCs/>
          <w:sz w:val="24"/>
          <w:szCs w:val="24"/>
          <w:u w:val="single"/>
        </w:rPr>
        <w:t>г.</w:t>
      </w:r>
      <w:r w:rsidRPr="000A3CE0">
        <w:rPr>
          <w:sz w:val="24"/>
          <w:szCs w:val="24"/>
          <w:u w:val="single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A3CE0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поставки </w:t>
      </w:r>
      <w:proofErr w:type="gramStart"/>
      <w:r>
        <w:rPr>
          <w:sz w:val="24"/>
          <w:szCs w:val="24"/>
        </w:rPr>
        <w:t>товара</w:t>
      </w:r>
      <w:r w:rsidRPr="000A3CE0">
        <w:rPr>
          <w:sz w:val="24"/>
          <w:szCs w:val="24"/>
        </w:rPr>
        <w:t xml:space="preserve"> :</w:t>
      </w:r>
      <w:proofErr w:type="gramEnd"/>
      <w:r w:rsidRPr="000A3CE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>390000</w:t>
      </w:r>
      <w:r w:rsidRPr="000A3CE0">
        <w:rPr>
          <w:sz w:val="24"/>
          <w:szCs w:val="24"/>
        </w:rPr>
        <w:t xml:space="preserve"> штук 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Место поставки товара</w:t>
      </w:r>
      <w:r w:rsidRPr="000A3CE0">
        <w:rPr>
          <w:sz w:val="24"/>
          <w:szCs w:val="24"/>
          <w:lang w:eastAsia="zh-CN"/>
        </w:rPr>
        <w:t>: ___</w:t>
      </w:r>
      <w:r w:rsidRPr="00CD140A">
        <w:rPr>
          <w:b/>
          <w:bCs/>
          <w:sz w:val="24"/>
          <w:szCs w:val="24"/>
          <w:u w:val="single"/>
          <w:lang w:eastAsia="zh-CN"/>
        </w:rPr>
        <w:t>г. Махачкала</w:t>
      </w:r>
      <w:r w:rsidRPr="000A3CE0">
        <w:rPr>
          <w:sz w:val="24"/>
          <w:szCs w:val="24"/>
          <w:lang w:eastAsia="zh-CN"/>
        </w:rPr>
        <w:t>______________.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 w:rsidRPr="000A3CE0">
        <w:rPr>
          <w:sz w:val="24"/>
          <w:szCs w:val="24"/>
          <w:lang w:eastAsia="zh-CN"/>
        </w:rPr>
        <w:t>Срок поставки товара</w:t>
      </w:r>
      <w:r>
        <w:rPr>
          <w:sz w:val="24"/>
          <w:szCs w:val="24"/>
          <w:u w:val="single"/>
          <w:lang w:eastAsia="zh-CN"/>
        </w:rPr>
        <w:t xml:space="preserve"> в течение</w:t>
      </w:r>
      <w:r w:rsidRPr="000A3CE0">
        <w:rPr>
          <w:sz w:val="24"/>
          <w:szCs w:val="24"/>
          <w:u w:val="single"/>
          <w:lang w:eastAsia="zh-CN"/>
        </w:rPr>
        <w:t xml:space="preserve"> 10 дней</w:t>
      </w:r>
      <w:r w:rsidRPr="000A3CE0">
        <w:rPr>
          <w:sz w:val="24"/>
          <w:szCs w:val="24"/>
          <w:lang w:eastAsia="zh-CN"/>
        </w:rPr>
        <w:t xml:space="preserve"> </w:t>
      </w:r>
      <w:r w:rsidRPr="000A3CE0">
        <w:rPr>
          <w:sz w:val="24"/>
          <w:szCs w:val="24"/>
          <w:u w:val="single"/>
          <w:lang w:eastAsia="zh-CN"/>
        </w:rPr>
        <w:t xml:space="preserve">со дня заключения контракта </w:t>
      </w:r>
      <w:r w:rsidRPr="000A3CE0">
        <w:rPr>
          <w:sz w:val="24"/>
          <w:szCs w:val="24"/>
          <w:lang w:eastAsia="zh-CN"/>
        </w:rPr>
        <w:t>___.</w:t>
      </w:r>
    </w:p>
    <w:p w:rsidR="00496B83" w:rsidRPr="000A3CE0" w:rsidRDefault="00496B83" w:rsidP="000A3CE0">
      <w:pPr>
        <w:keepNext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>Сроки действия Контракта</w:t>
      </w:r>
      <w:r w:rsidRPr="000A3CE0">
        <w:rPr>
          <w:rFonts w:ascii="Arial" w:hAnsi="Arial" w:cs="Arial"/>
          <w:sz w:val="24"/>
          <w:szCs w:val="24"/>
        </w:rPr>
        <w:t xml:space="preserve">: </w:t>
      </w:r>
      <w:r w:rsidRPr="00DE3A89">
        <w:rPr>
          <w:sz w:val="24"/>
          <w:szCs w:val="24"/>
        </w:rPr>
        <w:t>___________</w:t>
      </w:r>
      <w:r>
        <w:rPr>
          <w:b/>
          <w:bCs/>
          <w:sz w:val="24"/>
          <w:szCs w:val="24"/>
          <w:u w:val="single"/>
        </w:rPr>
        <w:t xml:space="preserve">до </w:t>
      </w:r>
      <w:r w:rsidR="00A47E56">
        <w:rPr>
          <w:b/>
          <w:bCs/>
          <w:sz w:val="24"/>
          <w:szCs w:val="24"/>
          <w:u w:val="single"/>
        </w:rPr>
        <w:t>30</w:t>
      </w:r>
      <w:r>
        <w:rPr>
          <w:b/>
          <w:bCs/>
          <w:sz w:val="24"/>
          <w:szCs w:val="24"/>
          <w:u w:val="single"/>
        </w:rPr>
        <w:t>.1</w:t>
      </w:r>
      <w:r w:rsidR="00A47E56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 xml:space="preserve">.2018 </w:t>
      </w:r>
      <w:r w:rsidRPr="00DE3A89">
        <w:rPr>
          <w:b/>
          <w:bCs/>
          <w:sz w:val="24"/>
          <w:szCs w:val="24"/>
          <w:u w:val="single"/>
        </w:rPr>
        <w:t>г</w:t>
      </w:r>
      <w:r w:rsidRPr="00DE3A89">
        <w:rPr>
          <w:sz w:val="24"/>
          <w:szCs w:val="24"/>
        </w:rPr>
        <w:t>.___________________________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качественным характеристикам и безопасности товара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</w:t>
      </w:r>
      <w:proofErr w:type="gramStart"/>
      <w:r>
        <w:rPr>
          <w:sz w:val="24"/>
          <w:szCs w:val="24"/>
        </w:rPr>
        <w:t>ребенка  и</w:t>
      </w:r>
      <w:proofErr w:type="gramEnd"/>
      <w:r>
        <w:rPr>
          <w:sz w:val="24"/>
          <w:szCs w:val="24"/>
        </w:rPr>
        <w:t xml:space="preserve"> комфорт. Внутренняя поверхность подгузников должна быть из </w:t>
      </w:r>
      <w:proofErr w:type="spellStart"/>
      <w:r>
        <w:rPr>
          <w:sz w:val="24"/>
          <w:szCs w:val="24"/>
        </w:rPr>
        <w:t>гипоаллергенного</w:t>
      </w:r>
      <w:proofErr w:type="spellEnd"/>
      <w:r>
        <w:rPr>
          <w:sz w:val="24"/>
          <w:szCs w:val="24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</w:r>
      <w:proofErr w:type="spellStart"/>
      <w:r>
        <w:rPr>
          <w:sz w:val="24"/>
          <w:szCs w:val="24"/>
        </w:rPr>
        <w:t>суперабсорбирующим</w:t>
      </w:r>
      <w:proofErr w:type="spellEnd"/>
      <w:r>
        <w:rPr>
          <w:sz w:val="24"/>
          <w:szCs w:val="24"/>
        </w:rPr>
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rPr>
          <w:sz w:val="24"/>
          <w:szCs w:val="24"/>
        </w:rPr>
        <w:t>выщипывания</w:t>
      </w:r>
      <w:proofErr w:type="spellEnd"/>
      <w:r>
        <w:rPr>
          <w:sz w:val="24"/>
          <w:szCs w:val="24"/>
        </w:rPr>
        <w:t xml:space="preserve"> волокон с поверхности подгузника и </w:t>
      </w:r>
      <w:proofErr w:type="spellStart"/>
      <w:r>
        <w:rPr>
          <w:sz w:val="24"/>
          <w:szCs w:val="24"/>
        </w:rPr>
        <w:t>отмарывания</w:t>
      </w:r>
      <w:proofErr w:type="spellEnd"/>
      <w:r>
        <w:rPr>
          <w:sz w:val="24"/>
          <w:szCs w:val="24"/>
        </w:rPr>
        <w:t xml:space="preserve"> краски.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Эластичные элементы подгузника не должны содержать латекса.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Подгузники должны быть изготовлены в соответствии с </w:t>
      </w:r>
      <w:proofErr w:type="gramStart"/>
      <w:r>
        <w:rPr>
          <w:sz w:val="24"/>
          <w:szCs w:val="24"/>
        </w:rPr>
        <w:t>требованиями  раздела</w:t>
      </w:r>
      <w:proofErr w:type="gramEnd"/>
      <w:r>
        <w:rPr>
          <w:sz w:val="24"/>
          <w:szCs w:val="24"/>
        </w:rPr>
        <w:t xml:space="preserve"> 5  ГОСТ 52557-2011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Линейные размеры подгузников - длину (с учетом обхвата по талии), длину и ширину (в центре и по краям) средней утолщенной части, размеры застежек - "липучек", эластичного пояса, оборок для обхвата через пах изготовитель устанавливает с учетом размерных признаков детских типовых фигур новорожденных, детей до одного года, ясельного, дошкольного и школьного возраста по ГОСТ Р 50713-94 / ГОСТ Р 53915-</w:t>
      </w:r>
      <w:proofErr w:type="gramStart"/>
      <w:r>
        <w:rPr>
          <w:sz w:val="24"/>
          <w:szCs w:val="24"/>
        </w:rPr>
        <w:t>2010 ,</w:t>
      </w:r>
      <w:proofErr w:type="gramEnd"/>
      <w:r>
        <w:rPr>
          <w:sz w:val="24"/>
          <w:szCs w:val="24"/>
        </w:rPr>
        <w:t xml:space="preserve"> ГОСТ 17916-86, ГОСТ 17917-86, ГОСТ 25296-2003.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показатели подгузников, обеспечивающие их безопасность для здоровья человека, должны соответствовать нормативам, установленным Техническим Регламентом Таможенного союза (ТР ТС 007/2011 «О безопасности продукции, предназначенной для детей и подростков»,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Едиными санитарно-эпидемиологическими и гигиеническими требованиями к продукции (товарам), подлежащей санитарно-эпидемиологическому надзору (контролю), утвержденными Решением Комиссии таможенного союза от 28.05.2010 № 299.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применяемые для изготовления подгузника не должны содержать ядовитых (токсичных) компонентов, а также не вызывать аллергических реакций у ребенка-инвалида при соприкосновении с открытыми участками кожи.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) и обеспечивающих безопасность и функциональное назначение подгузников.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Необходимое условие – наличие сертификата о соответствии или декларации о </w:t>
      </w:r>
      <w:proofErr w:type="gramStart"/>
      <w:r>
        <w:rPr>
          <w:sz w:val="24"/>
          <w:szCs w:val="24"/>
        </w:rPr>
        <w:t>соответствии  в</w:t>
      </w:r>
      <w:proofErr w:type="gramEnd"/>
      <w:r>
        <w:rPr>
          <w:sz w:val="24"/>
          <w:szCs w:val="24"/>
        </w:rPr>
        <w:t xml:space="preserve"> установленном законодательством порядке (предоставляется в ходе исполнения Государственного контракта).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функциональным характеристикам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</w:t>
      </w:r>
      <w:proofErr w:type="gramStart"/>
      <w:r>
        <w:rPr>
          <w:sz w:val="24"/>
          <w:szCs w:val="24"/>
        </w:rPr>
        <w:t>ребенка  и</w:t>
      </w:r>
      <w:proofErr w:type="gramEnd"/>
      <w:r>
        <w:rPr>
          <w:sz w:val="24"/>
          <w:szCs w:val="24"/>
        </w:rPr>
        <w:t xml:space="preserve"> комфорт.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упаковке, маркировке и транспортировке товара.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упаковки подгузников для детей включает следующую информацию в соответствии с Решением Комиссии Таможенного союза от 28.05.2010 № 299 и основывается на символах (пиктограммах) ГОСТ Р ИСО 15223-1-2014 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обозначение </w:t>
      </w:r>
      <w:proofErr w:type="spellStart"/>
      <w:r>
        <w:rPr>
          <w:sz w:val="24"/>
          <w:szCs w:val="24"/>
        </w:rPr>
        <w:t>впитываемости</w:t>
      </w:r>
      <w:proofErr w:type="spellEnd"/>
      <w:r>
        <w:rPr>
          <w:sz w:val="24"/>
          <w:szCs w:val="24"/>
        </w:rPr>
        <w:t xml:space="preserve">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страну-изготовителя;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отличительные характеристики подгузников в соответствии с их техническим исполнением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 артикула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подгузников в упаковке;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дату (месяц, год) изготовления;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гарантийный срок годности;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указания по утилизации: «Не бросать в канализацию»;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использования (при необходимости);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штриховой код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сертификации (при наличии).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Маркировка должна быть хорошо различимой, без искажений и пробелов.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Подгузники для детей в количестве, определяемом производителем, должны быть упакованы по несколько штук в пакеты из полимерной пленки или пачки по ГОСТ 12303-80 / ГОСТ 33781-</w:t>
      </w:r>
      <w:proofErr w:type="gramStart"/>
      <w:r>
        <w:rPr>
          <w:sz w:val="24"/>
          <w:szCs w:val="24"/>
        </w:rPr>
        <w:t>2016 ,</w:t>
      </w:r>
      <w:proofErr w:type="gramEnd"/>
      <w:r>
        <w:rPr>
          <w:sz w:val="24"/>
          <w:szCs w:val="24"/>
        </w:rPr>
        <w:t xml:space="preserve"> или коробки по ГОСТ 12301-2006 / ГОСТ 33781-2016 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Транспортировка </w:t>
      </w:r>
      <w:proofErr w:type="gramStart"/>
      <w:r>
        <w:rPr>
          <w:sz w:val="24"/>
          <w:szCs w:val="24"/>
        </w:rPr>
        <w:t>изделий  должна</w:t>
      </w:r>
      <w:proofErr w:type="gramEnd"/>
      <w:r>
        <w:rPr>
          <w:sz w:val="24"/>
          <w:szCs w:val="24"/>
        </w:rPr>
        <w:t xml:space="preserve"> осуществляться в соответствии с ГОСТ 6658-75 «Изделие из бумаги и картона. Упаковка, маркировка, транспортирование и хранение» </w:t>
      </w:r>
      <w:r>
        <w:rPr>
          <w:sz w:val="24"/>
          <w:szCs w:val="24"/>
        </w:rPr>
        <w:lastRenderedPageBreak/>
        <w:t>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грузовых мест (транспортной тары) - по ГОСТ 14192 с нанесением манипуляционного знака "Беречь от влаги". Маркировка, характеризующая упакованную продукцию, - по ГОСТ 6658-75 с указанием номера партии.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Сопроводительные документы должны содержать информацию, подтверждающую, что поставляемое абсорбирующее </w:t>
      </w:r>
      <w:proofErr w:type="gramStart"/>
      <w:r>
        <w:rPr>
          <w:sz w:val="24"/>
          <w:szCs w:val="24"/>
        </w:rPr>
        <w:t>белье  (</w:t>
      </w:r>
      <w:proofErr w:type="gramEnd"/>
      <w:r>
        <w:rPr>
          <w:sz w:val="24"/>
          <w:szCs w:val="24"/>
        </w:rPr>
        <w:t xml:space="preserve">подгузники)  соответствуют  требованиям нормативных документов (стандартов): ТР ТС 007/2011 «О безопасности продукции, предназначенной для детей и подростков» ГОСТ 52557-2011 «Подгузники детские бумажные. Общие технические условия».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Технические средства реабилитации – подгузники для детей являются продукцией одноразовой, в связи с чем, срок предоставления гарантии качества технических средств реабилитации – подгузников для детей не устанавливается, но </w:t>
      </w:r>
      <w:proofErr w:type="gramStart"/>
      <w:r>
        <w:rPr>
          <w:sz w:val="24"/>
          <w:szCs w:val="24"/>
        </w:rPr>
        <w:t>должен  быть</w:t>
      </w:r>
      <w:proofErr w:type="gramEnd"/>
      <w:r>
        <w:rPr>
          <w:sz w:val="24"/>
          <w:szCs w:val="24"/>
        </w:rPr>
        <w:t xml:space="preserve"> указан срок годности изделия.</w:t>
      </w:r>
      <w:r>
        <w:rPr>
          <w:sz w:val="24"/>
          <w:szCs w:val="24"/>
          <w:u w:val="single"/>
        </w:rPr>
        <w:t xml:space="preserve"> 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годности изделия не менее 3 лет с даты изготовления указанной на упаковке (Участник закупки должен указать конкретный срок годности изделия в первой части своей заявки на участие в электронном аукционе). При этом остаточный срок годности изделий на момент выдачи изделий Получателю должен составлять не менее 1 года.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поставки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и условия поставки: Поставка осуществляется </w:t>
      </w:r>
      <w:r>
        <w:rPr>
          <w:color w:val="000000"/>
          <w:sz w:val="24"/>
          <w:szCs w:val="24"/>
        </w:rPr>
        <w:t>по месту нахождения пунктов выдачи изделий Поставщика</w:t>
      </w:r>
      <w:r>
        <w:rPr>
          <w:sz w:val="24"/>
          <w:szCs w:val="24"/>
        </w:rPr>
        <w:t xml:space="preserve">, расположенных на территории Республики Дагестан. 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следующим требованиям: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предназначены для обеспечения инвалидов техническими средствами реабилитации.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быть оборудованы средствами связи.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стандартам и требованиям, предъявляемым к условиям хранения изделий медицинского и санитарно-гигиенического назначения для взрослых, страдающих недержанием.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496B83" w:rsidRPr="00D60CCC" w:rsidRDefault="00496B83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Терминология в данной Документации приведена в соответствии с Приказом Министерства труда и социальной защиты Российской Федерации № 998н от 9 декабря 2014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214 н от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(ИПР).</w:t>
      </w:r>
    </w:p>
    <w:tbl>
      <w:tblPr>
        <w:tblpPr w:leftFromText="180" w:rightFromText="180" w:vertAnchor="text" w:horzAnchor="margin" w:tblpXSpec="center" w:tblpY="182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140"/>
        <w:gridCol w:w="1800"/>
        <w:gridCol w:w="900"/>
      </w:tblGrid>
      <w:tr w:rsidR="00A47E56" w:rsidTr="00A47E56">
        <w:tc>
          <w:tcPr>
            <w:tcW w:w="1447" w:type="dxa"/>
          </w:tcPr>
          <w:p w:rsidR="00A47E56" w:rsidRPr="00485D3B" w:rsidRDefault="00A47E56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lastRenderedPageBreak/>
              <w:t>Вид изделия</w:t>
            </w:r>
          </w:p>
        </w:tc>
        <w:tc>
          <w:tcPr>
            <w:tcW w:w="4140" w:type="dxa"/>
          </w:tcPr>
          <w:p w:rsidR="00A47E56" w:rsidRPr="00485D3B" w:rsidRDefault="00A47E56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800" w:type="dxa"/>
          </w:tcPr>
          <w:p w:rsidR="00A47E56" w:rsidRPr="00485D3B" w:rsidRDefault="00A47E56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900" w:type="dxa"/>
          </w:tcPr>
          <w:p w:rsidR="00A47E56" w:rsidRPr="00485D3B" w:rsidRDefault="00A47E56" w:rsidP="001360A7">
            <w:pPr>
              <w:ind w:left="0" w:firstLine="0"/>
              <w:jc w:val="center"/>
            </w:pPr>
            <w:bookmarkStart w:id="1" w:name="_GoBack"/>
            <w:bookmarkEnd w:id="1"/>
            <w:r w:rsidRPr="00485D3B">
              <w:rPr>
                <w:b/>
                <w:bCs/>
                <w:sz w:val="20"/>
                <w:szCs w:val="20"/>
              </w:rPr>
              <w:t>Кол-во, шт.</w:t>
            </w:r>
          </w:p>
        </w:tc>
      </w:tr>
      <w:tr w:rsidR="00A47E56" w:rsidTr="00A47E56">
        <w:trPr>
          <w:trHeight w:val="3370"/>
        </w:trPr>
        <w:tc>
          <w:tcPr>
            <w:tcW w:w="1447" w:type="dxa"/>
            <w:vMerge w:val="restart"/>
          </w:tcPr>
          <w:p w:rsidR="00A47E56" w:rsidRPr="00485D3B" w:rsidRDefault="00A47E56" w:rsidP="001360A7">
            <w:pPr>
              <w:ind w:left="0" w:firstLine="0"/>
            </w:pPr>
          </w:p>
          <w:p w:rsidR="00A47E56" w:rsidRPr="00485D3B" w:rsidRDefault="00A47E56" w:rsidP="001360A7">
            <w:pPr>
              <w:ind w:left="0" w:firstLine="0"/>
            </w:pPr>
          </w:p>
          <w:p w:rsidR="00A47E56" w:rsidRPr="00485D3B" w:rsidRDefault="00A47E56" w:rsidP="001360A7">
            <w:pPr>
              <w:ind w:left="0" w:firstLine="0"/>
            </w:pPr>
          </w:p>
          <w:p w:rsidR="00A47E56" w:rsidRPr="00485D3B" w:rsidRDefault="00A47E56" w:rsidP="001360A7">
            <w:pPr>
              <w:ind w:left="0" w:firstLine="0"/>
            </w:pPr>
          </w:p>
          <w:p w:rsidR="00A47E56" w:rsidRPr="00485D3B" w:rsidRDefault="00A47E56" w:rsidP="001360A7">
            <w:pPr>
              <w:ind w:left="0" w:firstLine="0"/>
            </w:pPr>
          </w:p>
          <w:p w:rsidR="00A47E56" w:rsidRPr="00485D3B" w:rsidRDefault="00A47E56" w:rsidP="001360A7">
            <w:pPr>
              <w:ind w:left="0" w:firstLine="0"/>
            </w:pPr>
          </w:p>
          <w:p w:rsidR="00A47E56" w:rsidRPr="00485D3B" w:rsidRDefault="00A47E56" w:rsidP="001360A7">
            <w:pPr>
              <w:ind w:left="0" w:firstLine="0"/>
            </w:pPr>
          </w:p>
          <w:p w:rsidR="00A47E56" w:rsidRPr="00485D3B" w:rsidRDefault="00A47E56" w:rsidP="001360A7">
            <w:pPr>
              <w:ind w:left="0" w:firstLine="0"/>
              <w:jc w:val="center"/>
            </w:pPr>
            <w:r w:rsidRPr="00485D3B">
              <w:t>Подгузники</w:t>
            </w:r>
          </w:p>
          <w:p w:rsidR="00A47E56" w:rsidRPr="00485D3B" w:rsidRDefault="00A47E56" w:rsidP="001360A7">
            <w:pPr>
              <w:ind w:left="0" w:firstLine="0"/>
              <w:jc w:val="center"/>
            </w:pPr>
            <w:r w:rsidRPr="00485D3B">
              <w:t>для детей</w:t>
            </w:r>
          </w:p>
        </w:tc>
        <w:tc>
          <w:tcPr>
            <w:tcW w:w="4140" w:type="dxa"/>
            <w:vMerge w:val="restart"/>
          </w:tcPr>
          <w:p w:rsidR="00A47E56" w:rsidRPr="00485D3B" w:rsidRDefault="00A47E56" w:rsidP="001360A7">
            <w:pPr>
              <w:ind w:left="0" w:firstLine="0"/>
              <w:jc w:val="both"/>
            </w:pPr>
            <w:r w:rsidRPr="00485D3B">
              <w:rPr>
                <w:sz w:val="20"/>
                <w:szCs w:val="20"/>
              </w:rPr>
      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инвалидами различных возрастных групп. Подгузник должен быть оснащен застежками-липучками, эластичным поясом на талии, оборками, препятствующими протеканию.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85D3B">
              <w:rPr>
                <w:sz w:val="20"/>
                <w:szCs w:val="20"/>
              </w:rPr>
              <w:t>выщипывания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485D3B">
              <w:rPr>
                <w:sz w:val="20"/>
                <w:szCs w:val="20"/>
              </w:rPr>
              <w:t>отмарывания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краски. Впитывающий слой подгузника для детей должен иметь анатомическую форму в виде «8».</w:t>
            </w:r>
          </w:p>
        </w:tc>
        <w:tc>
          <w:tcPr>
            <w:tcW w:w="1800" w:type="dxa"/>
          </w:tcPr>
          <w:p w:rsidR="00A47E56" w:rsidRDefault="00A47E56" w:rsidP="001360A7">
            <w:pPr>
              <w:ind w:left="0" w:firstLine="0"/>
              <w:jc w:val="center"/>
            </w:pPr>
          </w:p>
          <w:p w:rsidR="00A47E56" w:rsidRDefault="00A47E56" w:rsidP="001360A7">
            <w:pPr>
              <w:ind w:left="0" w:firstLine="0"/>
              <w:jc w:val="center"/>
            </w:pPr>
          </w:p>
          <w:p w:rsidR="00A47E56" w:rsidRPr="00485D3B" w:rsidRDefault="00A47E56" w:rsidP="006B6ED9">
            <w:pPr>
              <w:ind w:left="0" w:firstLine="0"/>
              <w:jc w:val="center"/>
            </w:pPr>
            <w:r w:rsidRPr="00485D3B">
              <w:t>Подгузники для детей до 20 кг.</w:t>
            </w:r>
            <w:r>
              <w:t xml:space="preserve"> (22-17)</w:t>
            </w:r>
            <w:r w:rsidRPr="00485D3B">
              <w:t>,</w:t>
            </w:r>
          </w:p>
          <w:p w:rsidR="00A47E56" w:rsidRPr="00485D3B" w:rsidRDefault="00A47E56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 xml:space="preserve">в </w:t>
            </w:r>
            <w:proofErr w:type="spellStart"/>
            <w:r w:rsidRPr="00485D3B">
              <w:rPr>
                <w:sz w:val="20"/>
                <w:szCs w:val="20"/>
              </w:rPr>
              <w:t>т.ч</w:t>
            </w:r>
            <w:proofErr w:type="spellEnd"/>
            <w:r w:rsidRPr="00485D3B">
              <w:rPr>
                <w:sz w:val="20"/>
                <w:szCs w:val="20"/>
              </w:rPr>
              <w:t>.</w:t>
            </w:r>
          </w:p>
          <w:p w:rsidR="00A47E56" w:rsidRPr="00485D3B" w:rsidRDefault="00A47E56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>от 7 до 18 кг.</w:t>
            </w:r>
          </w:p>
          <w:p w:rsidR="00A47E56" w:rsidRPr="00485D3B" w:rsidRDefault="00A47E56" w:rsidP="001360A7">
            <w:pPr>
              <w:jc w:val="center"/>
              <w:rPr>
                <w:sz w:val="20"/>
                <w:szCs w:val="20"/>
              </w:rPr>
            </w:pPr>
          </w:p>
          <w:p w:rsidR="00A47E56" w:rsidRPr="00485D3B" w:rsidRDefault="00A47E56" w:rsidP="00597961">
            <w:pPr>
              <w:jc w:val="center"/>
            </w:pPr>
            <w:r w:rsidRPr="00485D3B">
              <w:rPr>
                <w:sz w:val="20"/>
                <w:szCs w:val="20"/>
              </w:rPr>
              <w:t>от 11 до 25 кг.</w:t>
            </w:r>
            <w:r w:rsidRPr="00485D3B">
              <w:t xml:space="preserve"> </w:t>
            </w:r>
          </w:p>
        </w:tc>
        <w:tc>
          <w:tcPr>
            <w:tcW w:w="900" w:type="dxa"/>
          </w:tcPr>
          <w:p w:rsidR="00A47E56" w:rsidRDefault="00A47E56" w:rsidP="001360A7">
            <w:pPr>
              <w:jc w:val="center"/>
            </w:pPr>
          </w:p>
          <w:p w:rsidR="00A47E56" w:rsidRDefault="00A47E56" w:rsidP="001360A7">
            <w:pPr>
              <w:jc w:val="center"/>
            </w:pPr>
          </w:p>
          <w:p w:rsidR="00A47E56" w:rsidRPr="00485D3B" w:rsidRDefault="00A47E56" w:rsidP="001360A7">
            <w:pPr>
              <w:jc w:val="center"/>
            </w:pPr>
            <w:r>
              <w:t>150000</w:t>
            </w:r>
          </w:p>
          <w:p w:rsidR="00A47E56" w:rsidRPr="00485D3B" w:rsidRDefault="00A47E56" w:rsidP="001360A7"/>
          <w:p w:rsidR="00A47E56" w:rsidRPr="00485D3B" w:rsidRDefault="00A47E56" w:rsidP="001360A7"/>
          <w:p w:rsidR="00A47E56" w:rsidRPr="00485D3B" w:rsidRDefault="00A47E56" w:rsidP="00136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</w:t>
            </w:r>
          </w:p>
          <w:p w:rsidR="00A47E56" w:rsidRPr="00485D3B" w:rsidRDefault="00A47E56" w:rsidP="001360A7">
            <w:pPr>
              <w:rPr>
                <w:sz w:val="20"/>
                <w:szCs w:val="20"/>
              </w:rPr>
            </w:pPr>
          </w:p>
          <w:p w:rsidR="00A47E56" w:rsidRPr="00485D3B" w:rsidRDefault="00A47E56" w:rsidP="00536540">
            <w:pPr>
              <w:jc w:val="center"/>
            </w:pPr>
            <w:r>
              <w:rPr>
                <w:sz w:val="20"/>
                <w:szCs w:val="20"/>
              </w:rPr>
              <w:t>90000</w:t>
            </w:r>
          </w:p>
        </w:tc>
      </w:tr>
      <w:tr w:rsidR="00A47E56" w:rsidTr="00A47E56">
        <w:trPr>
          <w:trHeight w:val="2269"/>
        </w:trPr>
        <w:tc>
          <w:tcPr>
            <w:tcW w:w="1447" w:type="dxa"/>
            <w:vMerge/>
          </w:tcPr>
          <w:p w:rsidR="00A47E56" w:rsidRPr="00485D3B" w:rsidRDefault="00A47E56" w:rsidP="001360A7">
            <w:pPr>
              <w:ind w:left="0" w:firstLine="0"/>
            </w:pPr>
          </w:p>
        </w:tc>
        <w:tc>
          <w:tcPr>
            <w:tcW w:w="4140" w:type="dxa"/>
            <w:vMerge/>
          </w:tcPr>
          <w:p w:rsidR="00A47E56" w:rsidRPr="00485D3B" w:rsidRDefault="00A47E56" w:rsidP="001360A7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47E56" w:rsidRPr="00485D3B" w:rsidRDefault="00A47E56" w:rsidP="001360A7">
            <w:pPr>
              <w:jc w:val="center"/>
            </w:pPr>
          </w:p>
          <w:p w:rsidR="00A47E56" w:rsidRPr="00485D3B" w:rsidRDefault="00A47E56" w:rsidP="001360A7">
            <w:pPr>
              <w:jc w:val="both"/>
            </w:pPr>
          </w:p>
          <w:p w:rsidR="00A47E56" w:rsidRPr="00485D3B" w:rsidRDefault="00A47E56" w:rsidP="001360A7">
            <w:pPr>
              <w:tabs>
                <w:tab w:val="clear" w:pos="432"/>
              </w:tabs>
              <w:ind w:left="252" w:hanging="360"/>
              <w:jc w:val="both"/>
            </w:pPr>
            <w:r w:rsidRPr="00485D3B">
              <w:t>Подгузники для       детей свыше</w:t>
            </w:r>
          </w:p>
          <w:p w:rsidR="00A47E56" w:rsidRDefault="00A47E56" w:rsidP="006B6ED9">
            <w:pPr>
              <w:tabs>
                <w:tab w:val="clear" w:pos="432"/>
              </w:tabs>
              <w:ind w:firstLine="0"/>
            </w:pPr>
            <w:r>
              <w:t xml:space="preserve">   </w:t>
            </w:r>
            <w:r w:rsidRPr="00485D3B">
              <w:t>20 к</w:t>
            </w:r>
            <w:r>
              <w:t>г.</w:t>
            </w:r>
          </w:p>
          <w:p w:rsidR="00A47E56" w:rsidRPr="00485D3B" w:rsidRDefault="00A47E56" w:rsidP="001360A7">
            <w:pPr>
              <w:tabs>
                <w:tab w:val="clear" w:pos="432"/>
              </w:tabs>
              <w:ind w:firstLine="0"/>
              <w:jc w:val="both"/>
            </w:pPr>
            <w:r>
              <w:t xml:space="preserve">  (22-18)</w:t>
            </w:r>
          </w:p>
        </w:tc>
        <w:tc>
          <w:tcPr>
            <w:tcW w:w="900" w:type="dxa"/>
          </w:tcPr>
          <w:p w:rsidR="00A47E56" w:rsidRPr="00485D3B" w:rsidRDefault="00A47E56" w:rsidP="001360A7">
            <w:pPr>
              <w:jc w:val="center"/>
            </w:pPr>
          </w:p>
          <w:p w:rsidR="00A47E56" w:rsidRPr="00485D3B" w:rsidRDefault="00A47E56" w:rsidP="001360A7"/>
          <w:p w:rsidR="00A47E56" w:rsidRPr="00485D3B" w:rsidRDefault="00A47E56" w:rsidP="001360A7">
            <w:pPr>
              <w:jc w:val="center"/>
            </w:pPr>
            <w:r>
              <w:t>240000</w:t>
            </w:r>
          </w:p>
          <w:p w:rsidR="00A47E56" w:rsidRPr="00A11F3C" w:rsidRDefault="00A47E56" w:rsidP="001360A7"/>
          <w:p w:rsidR="00A47E56" w:rsidRPr="00A11F3C" w:rsidRDefault="00A47E56" w:rsidP="001360A7"/>
          <w:p w:rsidR="00A47E56" w:rsidRPr="00A11F3C" w:rsidRDefault="00A47E56" w:rsidP="001360A7">
            <w:r>
              <w:t xml:space="preserve">     </w:t>
            </w:r>
          </w:p>
        </w:tc>
      </w:tr>
      <w:tr w:rsidR="00A47E56" w:rsidTr="00A47E56">
        <w:trPr>
          <w:trHeight w:val="278"/>
        </w:trPr>
        <w:tc>
          <w:tcPr>
            <w:tcW w:w="1447" w:type="dxa"/>
          </w:tcPr>
          <w:p w:rsidR="00A47E56" w:rsidRPr="00485D3B" w:rsidRDefault="00A47E56" w:rsidP="001360A7">
            <w:pPr>
              <w:ind w:left="0" w:firstLine="0"/>
            </w:pPr>
          </w:p>
        </w:tc>
        <w:tc>
          <w:tcPr>
            <w:tcW w:w="4140" w:type="dxa"/>
          </w:tcPr>
          <w:p w:rsidR="00A47E56" w:rsidRPr="00485D3B" w:rsidRDefault="00A47E56" w:rsidP="001360A7">
            <w:pPr>
              <w:tabs>
                <w:tab w:val="clear" w:pos="432"/>
                <w:tab w:val="left" w:pos="2676"/>
              </w:tabs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ab/>
            </w:r>
            <w:r w:rsidRPr="00485D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00" w:type="dxa"/>
          </w:tcPr>
          <w:p w:rsidR="00A47E56" w:rsidRPr="00485D3B" w:rsidRDefault="00A47E56" w:rsidP="001360A7">
            <w:pPr>
              <w:jc w:val="center"/>
            </w:pPr>
          </w:p>
        </w:tc>
        <w:tc>
          <w:tcPr>
            <w:tcW w:w="900" w:type="dxa"/>
          </w:tcPr>
          <w:p w:rsidR="00A47E56" w:rsidRPr="00485D3B" w:rsidRDefault="00A47E56" w:rsidP="001360A7">
            <w:pPr>
              <w:jc w:val="center"/>
            </w:pPr>
            <w:r>
              <w:t xml:space="preserve">390000 </w:t>
            </w:r>
          </w:p>
        </w:tc>
      </w:tr>
    </w:tbl>
    <w:p w:rsidR="00496B83" w:rsidRDefault="00496B83" w:rsidP="0016777E">
      <w:pPr>
        <w:tabs>
          <w:tab w:val="clear" w:pos="432"/>
          <w:tab w:val="left" w:pos="708"/>
        </w:tabs>
        <w:spacing w:line="240" w:lineRule="auto"/>
        <w:ind w:left="0" w:right="355" w:firstLine="0"/>
        <w:rPr>
          <w:b/>
          <w:bCs/>
          <w:color w:val="000000"/>
          <w:sz w:val="24"/>
          <w:szCs w:val="24"/>
        </w:rPr>
      </w:pPr>
    </w:p>
    <w:p w:rsidR="00496B83" w:rsidRDefault="00496B83" w:rsidP="00B30463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sectPr w:rsidR="00496B83" w:rsidSect="006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5E"/>
    <w:rsid w:val="00017839"/>
    <w:rsid w:val="00063442"/>
    <w:rsid w:val="00076694"/>
    <w:rsid w:val="000769D9"/>
    <w:rsid w:val="000A3CE0"/>
    <w:rsid w:val="000B4167"/>
    <w:rsid w:val="000D0EBC"/>
    <w:rsid w:val="00100FE5"/>
    <w:rsid w:val="001360A7"/>
    <w:rsid w:val="0016777E"/>
    <w:rsid w:val="001E5314"/>
    <w:rsid w:val="001F2FAE"/>
    <w:rsid w:val="00213161"/>
    <w:rsid w:val="00276AAF"/>
    <w:rsid w:val="00282E7A"/>
    <w:rsid w:val="002D4536"/>
    <w:rsid w:val="00381DDC"/>
    <w:rsid w:val="003A1997"/>
    <w:rsid w:val="0047536A"/>
    <w:rsid w:val="00485D3B"/>
    <w:rsid w:val="00496B83"/>
    <w:rsid w:val="004A4275"/>
    <w:rsid w:val="004F216F"/>
    <w:rsid w:val="00502E76"/>
    <w:rsid w:val="005033B3"/>
    <w:rsid w:val="00517339"/>
    <w:rsid w:val="00536540"/>
    <w:rsid w:val="00563C11"/>
    <w:rsid w:val="00597961"/>
    <w:rsid w:val="005B4632"/>
    <w:rsid w:val="005C2979"/>
    <w:rsid w:val="005D023A"/>
    <w:rsid w:val="005F5689"/>
    <w:rsid w:val="00625534"/>
    <w:rsid w:val="0063652D"/>
    <w:rsid w:val="006A2E88"/>
    <w:rsid w:val="006B6ED9"/>
    <w:rsid w:val="006D22B6"/>
    <w:rsid w:val="006F7273"/>
    <w:rsid w:val="007173DC"/>
    <w:rsid w:val="00756892"/>
    <w:rsid w:val="00764DC4"/>
    <w:rsid w:val="007A1924"/>
    <w:rsid w:val="0082731E"/>
    <w:rsid w:val="008468F7"/>
    <w:rsid w:val="00861B73"/>
    <w:rsid w:val="00870F87"/>
    <w:rsid w:val="00896874"/>
    <w:rsid w:val="008B453D"/>
    <w:rsid w:val="009165CF"/>
    <w:rsid w:val="00933794"/>
    <w:rsid w:val="009636AC"/>
    <w:rsid w:val="00A0435B"/>
    <w:rsid w:val="00A11F3C"/>
    <w:rsid w:val="00A26D3D"/>
    <w:rsid w:val="00A34CEB"/>
    <w:rsid w:val="00A45296"/>
    <w:rsid w:val="00A4596C"/>
    <w:rsid w:val="00A47E56"/>
    <w:rsid w:val="00A55D25"/>
    <w:rsid w:val="00A6225E"/>
    <w:rsid w:val="00AB2A23"/>
    <w:rsid w:val="00AE2859"/>
    <w:rsid w:val="00B01221"/>
    <w:rsid w:val="00B021D2"/>
    <w:rsid w:val="00B22429"/>
    <w:rsid w:val="00B30463"/>
    <w:rsid w:val="00B34DC0"/>
    <w:rsid w:val="00B463E8"/>
    <w:rsid w:val="00B843E1"/>
    <w:rsid w:val="00BA7896"/>
    <w:rsid w:val="00BC7CF1"/>
    <w:rsid w:val="00BD026F"/>
    <w:rsid w:val="00C15223"/>
    <w:rsid w:val="00C403EA"/>
    <w:rsid w:val="00C411F3"/>
    <w:rsid w:val="00C75926"/>
    <w:rsid w:val="00CA3608"/>
    <w:rsid w:val="00CC443B"/>
    <w:rsid w:val="00CD140A"/>
    <w:rsid w:val="00CE397B"/>
    <w:rsid w:val="00CE39B6"/>
    <w:rsid w:val="00CE4EB0"/>
    <w:rsid w:val="00CF55FF"/>
    <w:rsid w:val="00D458D9"/>
    <w:rsid w:val="00D60CCC"/>
    <w:rsid w:val="00D8647D"/>
    <w:rsid w:val="00DE3A89"/>
    <w:rsid w:val="00E337E3"/>
    <w:rsid w:val="00E40553"/>
    <w:rsid w:val="00E54CCD"/>
    <w:rsid w:val="00E66AC4"/>
    <w:rsid w:val="00EB74E0"/>
    <w:rsid w:val="00EE4EDA"/>
    <w:rsid w:val="00EF2C1C"/>
    <w:rsid w:val="00F30D64"/>
    <w:rsid w:val="00F825D5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80D26-5B7B-4C1F-AF91-070B601E1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5E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3E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03E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60CCC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Молоствова</dc:creator>
  <cp:keywords/>
  <dc:description/>
  <cp:lastModifiedBy>0</cp:lastModifiedBy>
  <cp:revision>34</cp:revision>
  <cp:lastPrinted>2017-12-26T07:16:00Z</cp:lastPrinted>
  <dcterms:created xsi:type="dcterms:W3CDTF">2017-10-09T06:34:00Z</dcterms:created>
  <dcterms:modified xsi:type="dcterms:W3CDTF">2018-06-20T11:50:00Z</dcterms:modified>
</cp:coreProperties>
</file>