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4E" w:rsidRPr="00074D4E" w:rsidRDefault="00074D4E" w:rsidP="00074D4E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074D4E" w:rsidRDefault="00074D4E" w:rsidP="00074D4E">
      <w:pPr>
        <w:pStyle w:val="af0"/>
        <w:ind w:firstLine="0"/>
        <w:rPr>
          <w:b/>
          <w:szCs w:val="24"/>
        </w:rPr>
      </w:pPr>
      <w:r>
        <w:rPr>
          <w:b/>
          <w:szCs w:val="24"/>
        </w:rPr>
        <w:t>На в</w:t>
      </w:r>
      <w:r w:rsidRPr="008A7063">
        <w:rPr>
          <w:b/>
          <w:szCs w:val="24"/>
        </w:rPr>
        <w:t xml:space="preserve">ыполнение работ по </w:t>
      </w:r>
      <w:r>
        <w:rPr>
          <w:b/>
          <w:szCs w:val="24"/>
        </w:rPr>
        <w:t>обеспечению инвалидов в 201</w:t>
      </w:r>
      <w:r w:rsidR="006568DA">
        <w:rPr>
          <w:b/>
          <w:szCs w:val="24"/>
        </w:rPr>
        <w:t>8</w:t>
      </w:r>
      <w:r>
        <w:rPr>
          <w:b/>
          <w:szCs w:val="24"/>
        </w:rPr>
        <w:t xml:space="preserve"> году </w:t>
      </w:r>
    </w:p>
    <w:p w:rsidR="00074D4E" w:rsidRDefault="005F7567" w:rsidP="00074D4E">
      <w:pPr>
        <w:pStyle w:val="af0"/>
        <w:ind w:firstLine="0"/>
        <w:rPr>
          <w:b/>
          <w:szCs w:val="24"/>
        </w:rPr>
      </w:pPr>
      <w:r>
        <w:rPr>
          <w:b/>
          <w:szCs w:val="24"/>
        </w:rPr>
        <w:t>а</w:t>
      </w:r>
      <w:r w:rsidR="009D2C03">
        <w:rPr>
          <w:b/>
          <w:szCs w:val="24"/>
        </w:rPr>
        <w:t>ппаратами</w:t>
      </w:r>
      <w:r w:rsidR="00074D4E">
        <w:rPr>
          <w:b/>
          <w:szCs w:val="24"/>
        </w:rPr>
        <w:t xml:space="preserve"> нижних конечностей.</w:t>
      </w:r>
    </w:p>
    <w:p w:rsidR="00074D4E" w:rsidRPr="00B17678" w:rsidRDefault="00980677" w:rsidP="00074D4E">
      <w:pPr>
        <w:pStyle w:val="af0"/>
        <w:ind w:firstLine="0"/>
        <w:rPr>
          <w:lang w:val="ru"/>
        </w:rPr>
      </w:pPr>
      <w:r>
        <w:rPr>
          <w:b/>
          <w:szCs w:val="24"/>
        </w:rPr>
        <w:t>ИКЗ:</w:t>
      </w:r>
    </w:p>
    <w:p w:rsidR="00074D4E" w:rsidRPr="0009025D" w:rsidRDefault="00074D4E" w:rsidP="00BF7F9A">
      <w:pPr>
        <w:pStyle w:val="af6"/>
        <w:numPr>
          <w:ilvl w:val="0"/>
          <w:numId w:val="8"/>
        </w:numPr>
        <w:jc w:val="center"/>
        <w:rPr>
          <w:b/>
        </w:rPr>
      </w:pPr>
      <w:r w:rsidRPr="0009025D">
        <w:rPr>
          <w:b/>
        </w:rPr>
        <w:t>Требования к качеству, техническим и функциональным хара</w:t>
      </w:r>
      <w:r w:rsidR="00D64E95">
        <w:rPr>
          <w:b/>
        </w:rPr>
        <w:t xml:space="preserve">ктеристикам аппаратов </w:t>
      </w:r>
      <w:r w:rsidRPr="0009025D">
        <w:rPr>
          <w:b/>
        </w:rPr>
        <w:t>нижних конечностей</w:t>
      </w:r>
    </w:p>
    <w:p w:rsidR="00074D4E" w:rsidRPr="00541BDE" w:rsidRDefault="00074D4E" w:rsidP="00074D4E">
      <w:pPr>
        <w:spacing w:before="100" w:beforeAutospacing="1" w:after="100" w:afterAutospacing="1"/>
        <w:ind w:firstLine="360"/>
        <w:jc w:val="both"/>
        <w:outlineLvl w:val="0"/>
        <w:rPr>
          <w:rFonts w:eastAsia="Calibri"/>
          <w:bCs/>
          <w:kern w:val="36"/>
          <w:lang w:eastAsia="en-US"/>
        </w:rPr>
      </w:pPr>
      <w:r>
        <w:rPr>
          <w:rFonts w:eastAsia="Calibri"/>
        </w:rPr>
        <w:t>Аппараты</w:t>
      </w:r>
      <w:r w:rsidR="00D64E95">
        <w:rPr>
          <w:rFonts w:eastAsia="Calibri"/>
        </w:rPr>
        <w:t xml:space="preserve"> </w:t>
      </w:r>
      <w:r w:rsidRPr="00541BDE">
        <w:rPr>
          <w:rFonts w:eastAsia="Calibri"/>
        </w:rPr>
        <w:t xml:space="preserve">нижних конечностей должны отвечать требованиям </w:t>
      </w:r>
      <w:r w:rsidRPr="00541BDE">
        <w:rPr>
          <w:rFonts w:eastAsia="Calibri"/>
          <w:color w:val="1B0D0E"/>
          <w:lang w:eastAsia="en-US"/>
        </w:rPr>
        <w:t>ГОСТ Р 51632-2014</w:t>
      </w:r>
      <w:r w:rsidR="00340084">
        <w:rPr>
          <w:rFonts w:eastAsia="Calibri"/>
          <w:color w:val="1B0D0E"/>
          <w:lang w:eastAsia="en-US"/>
        </w:rPr>
        <w:t xml:space="preserve"> Национальный стандарт РФ</w:t>
      </w:r>
      <w:r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541BDE">
        <w:rPr>
          <w:rFonts w:eastAsia="Calibri"/>
          <w:bCs/>
          <w:kern w:val="36"/>
          <w:lang w:eastAsia="en-US"/>
        </w:rPr>
        <w:t xml:space="preserve">ГОСТ Р 51819-2001 </w:t>
      </w:r>
      <w:r w:rsidR="00340084">
        <w:rPr>
          <w:rFonts w:eastAsia="Calibri"/>
          <w:bCs/>
          <w:kern w:val="36"/>
          <w:lang w:eastAsia="en-US"/>
        </w:rPr>
        <w:t xml:space="preserve">Государственный стандарт </w:t>
      </w:r>
      <w:r w:rsidRPr="00541BDE">
        <w:rPr>
          <w:rFonts w:eastAsia="Calibri"/>
          <w:bCs/>
          <w:kern w:val="36"/>
          <w:lang w:eastAsia="en-US"/>
        </w:rPr>
        <w:t xml:space="preserve">«Протезирование и ортезирование верхних и нижних конечностей. Термины и </w:t>
      </w:r>
      <w:r w:rsidR="00340084">
        <w:rPr>
          <w:rFonts w:eastAsia="Calibri"/>
          <w:bCs/>
          <w:kern w:val="36"/>
          <w:lang w:eastAsia="en-US"/>
        </w:rPr>
        <w:t>определения», ГОСТ Р 52878-2007 Национальный стандарт РФ</w:t>
      </w:r>
      <w:r w:rsidRPr="00541BDE">
        <w:rPr>
          <w:rFonts w:eastAsia="Calibri"/>
          <w:bCs/>
          <w:kern w:val="36"/>
          <w:lang w:eastAsia="en-US"/>
        </w:rPr>
        <w:t xml:space="preserve"> «Туторы на верхние и нижние конечности. Технические требования и методы испытаний», соответствующим Техническим условиям, утвержденным в установленном порядке.</w:t>
      </w:r>
    </w:p>
    <w:p w:rsidR="00074D4E" w:rsidRPr="00541BDE" w:rsidRDefault="00074D4E" w:rsidP="00BF7F9A">
      <w:pPr>
        <w:keepNext/>
        <w:numPr>
          <w:ilvl w:val="0"/>
          <w:numId w:val="6"/>
        </w:numPr>
        <w:ind w:left="0" w:firstLine="0"/>
        <w:jc w:val="both"/>
        <w:outlineLvl w:val="0"/>
        <w:rPr>
          <w:color w:val="333333"/>
          <w:kern w:val="32"/>
          <w:lang w:val="x-none" w:eastAsia="en-US"/>
        </w:rPr>
      </w:pPr>
      <w:r w:rsidRPr="00541BDE">
        <w:rPr>
          <w:kern w:val="36"/>
          <w:lang w:val="x-none" w:eastAsia="en-US"/>
        </w:rPr>
        <w:t xml:space="preserve">Материалы, соприкасающиеся с телом потребителя, должны обладать биосовместимостью с кожным покровом человека, не вызывать токсилогических и аллергических реакций в соответствии с </w:t>
      </w:r>
      <w:r w:rsidRPr="00541BDE">
        <w:rPr>
          <w:bCs/>
          <w:color w:val="2D2D2D"/>
          <w:kern w:val="32"/>
          <w:lang w:val="x-none" w:eastAsia="en-US"/>
        </w:rPr>
        <w:t>ГОСТ ISO 10993-1-2011</w:t>
      </w:r>
      <w:r w:rsidR="00340084">
        <w:rPr>
          <w:bCs/>
          <w:color w:val="2D2D2D"/>
          <w:kern w:val="32"/>
          <w:lang w:eastAsia="en-US"/>
        </w:rPr>
        <w:t xml:space="preserve"> Межгосударственный стандарт</w:t>
      </w:r>
      <w:r w:rsidRPr="00541BDE">
        <w:rPr>
          <w:bCs/>
          <w:color w:val="2D2D2D"/>
          <w:kern w:val="32"/>
          <w:lang w:val="x-none" w:eastAsia="en-US"/>
        </w:rPr>
        <w:t xml:space="preserve"> «Изделия медицинские. Оценка биологического действия медицинск</w:t>
      </w:r>
      <w:r w:rsidR="00340084">
        <w:rPr>
          <w:bCs/>
          <w:color w:val="2D2D2D"/>
          <w:kern w:val="32"/>
          <w:lang w:val="x-none" w:eastAsia="en-US"/>
        </w:rPr>
        <w:t>их изделий</w:t>
      </w:r>
      <w:r w:rsidR="00340084">
        <w:rPr>
          <w:bCs/>
          <w:color w:val="2D2D2D"/>
          <w:kern w:val="32"/>
          <w:lang w:eastAsia="en-US"/>
        </w:rPr>
        <w:t>.</w:t>
      </w:r>
      <w:r w:rsidR="00340084">
        <w:rPr>
          <w:bCs/>
          <w:color w:val="2D2D2D"/>
          <w:kern w:val="32"/>
          <w:lang w:val="x-none" w:eastAsia="en-US"/>
        </w:rPr>
        <w:t xml:space="preserve"> Часть 1</w:t>
      </w:r>
      <w:r w:rsidR="00340084">
        <w:rPr>
          <w:bCs/>
          <w:color w:val="2D2D2D"/>
          <w:kern w:val="32"/>
          <w:lang w:eastAsia="en-US"/>
        </w:rPr>
        <w:t>. Оценка и исследования»</w:t>
      </w:r>
      <w:r w:rsidRPr="00541BDE">
        <w:rPr>
          <w:bCs/>
          <w:color w:val="333333"/>
          <w:kern w:val="32"/>
          <w:lang w:val="x-none" w:eastAsia="en-US"/>
        </w:rPr>
        <w:t xml:space="preserve">, </w:t>
      </w:r>
      <w:r w:rsidRPr="00541BDE">
        <w:rPr>
          <w:color w:val="333333"/>
          <w:kern w:val="32"/>
          <w:lang w:val="x-none" w:eastAsia="en-US"/>
        </w:rPr>
        <w:t xml:space="preserve">ГОСТ Р ИСО 22523-2007 </w:t>
      </w:r>
      <w:r w:rsidR="00340084">
        <w:rPr>
          <w:color w:val="333333"/>
          <w:kern w:val="32"/>
          <w:lang w:eastAsia="en-US"/>
        </w:rPr>
        <w:t xml:space="preserve">Национальный стандарт РФ </w:t>
      </w:r>
      <w:r w:rsidRPr="00541BDE">
        <w:rPr>
          <w:color w:val="333333"/>
          <w:kern w:val="32"/>
          <w:lang w:val="x-none" w:eastAsia="en-US"/>
        </w:rPr>
        <w:t>«Протезы конечностей и ортезы наружные. Требования и методы испытаний»</w:t>
      </w:r>
      <w:r w:rsidR="0005494E">
        <w:rPr>
          <w:color w:val="333333"/>
          <w:kern w:val="32"/>
          <w:lang w:eastAsia="en-US"/>
        </w:rPr>
        <w:t>.</w:t>
      </w:r>
    </w:p>
    <w:p w:rsidR="00074D4E" w:rsidRPr="00541BDE" w:rsidRDefault="00074D4E" w:rsidP="00BF7F9A">
      <w:pPr>
        <w:widowControl w:val="0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изготовлении гильз аппаратов</w:t>
      </w:r>
      <w:r w:rsidRPr="00541BDE">
        <w:rPr>
          <w:rFonts w:eastAsia="Calibri"/>
          <w:lang w:eastAsia="en-US"/>
        </w:rPr>
        <w:t xml:space="preserve"> нижних конечностей должны использоваться различные материалы, с учетом патологии конкретного инвалида (термопластик, кожа, слоистые пластики на основе литьевых смол). Должен соблюдаться принцип индивидуального подхода к каждому инвали</w:t>
      </w:r>
      <w:r>
        <w:rPr>
          <w:rFonts w:eastAsia="Calibri"/>
          <w:lang w:eastAsia="en-US"/>
        </w:rPr>
        <w:t>ду при выборе конструкции аппарата</w:t>
      </w:r>
      <w:r w:rsidRPr="00541BDE">
        <w:rPr>
          <w:rFonts w:eastAsia="Calibri"/>
          <w:lang w:eastAsia="en-US"/>
        </w:rPr>
        <w:t xml:space="preserve"> </w:t>
      </w:r>
      <w:r w:rsidR="00D64E95" w:rsidRPr="00541BDE">
        <w:rPr>
          <w:rFonts w:eastAsia="Calibri"/>
          <w:lang w:eastAsia="en-US"/>
        </w:rPr>
        <w:t>и комплектующих</w:t>
      </w:r>
      <w:r w:rsidRPr="00541BDE">
        <w:rPr>
          <w:rFonts w:eastAsia="Calibri"/>
          <w:lang w:eastAsia="en-US"/>
        </w:rPr>
        <w:t xml:space="preserve"> для его изготовления. </w:t>
      </w:r>
    </w:p>
    <w:p w:rsidR="00074D4E" w:rsidRPr="00541BDE" w:rsidRDefault="00074D4E" w:rsidP="00BF7F9A">
      <w:pPr>
        <w:numPr>
          <w:ilvl w:val="0"/>
          <w:numId w:val="6"/>
        </w:numPr>
        <w:ind w:left="0" w:firstLine="0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Аппараты</w:t>
      </w:r>
      <w:r w:rsidRPr="00541BDE">
        <w:rPr>
          <w:rFonts w:eastAsia="Calibri"/>
          <w:lang w:eastAsia="en-US"/>
        </w:rPr>
        <w:t xml:space="preserve">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 инвалидов</w:t>
      </w:r>
    </w:p>
    <w:p w:rsidR="00074D4E" w:rsidRPr="0009025D" w:rsidRDefault="00074D4E" w:rsidP="00BF7F9A">
      <w:pPr>
        <w:pStyle w:val="af6"/>
        <w:numPr>
          <w:ilvl w:val="0"/>
          <w:numId w:val="8"/>
        </w:numPr>
        <w:jc w:val="center"/>
        <w:rPr>
          <w:rFonts w:eastAsia="Calibri"/>
          <w:b/>
          <w:lang w:eastAsia="en-US"/>
        </w:rPr>
      </w:pPr>
      <w:r w:rsidRPr="0009025D">
        <w:rPr>
          <w:rFonts w:eastAsia="Calibri"/>
          <w:b/>
          <w:lang w:eastAsia="en-US"/>
        </w:rPr>
        <w:t>Требования к маркировке, упаковке, хранению и отгрузке.</w:t>
      </w:r>
    </w:p>
    <w:p w:rsidR="00D42453" w:rsidRDefault="00074D4E" w:rsidP="00074D4E">
      <w:pPr>
        <w:ind w:firstLine="708"/>
        <w:jc w:val="both"/>
        <w:rPr>
          <w:rFonts w:eastAsia="Calibri"/>
          <w:color w:val="1B0D0E"/>
          <w:lang w:eastAsia="en-US"/>
        </w:rPr>
      </w:pPr>
      <w:r w:rsidRPr="00541BDE">
        <w:rPr>
          <w:rFonts w:eastAsia="Calibri"/>
          <w:lang w:eastAsia="en-US"/>
        </w:rPr>
        <w:t>Маркировка, упаковка, хр</w:t>
      </w:r>
      <w:r>
        <w:rPr>
          <w:rFonts w:eastAsia="Calibri"/>
          <w:lang w:eastAsia="en-US"/>
        </w:rPr>
        <w:t>ане</w:t>
      </w:r>
      <w:r w:rsidR="00E61E1F">
        <w:rPr>
          <w:rFonts w:eastAsia="Calibri"/>
          <w:lang w:eastAsia="en-US"/>
        </w:rPr>
        <w:t>ние и транспортировка аппаратов</w:t>
      </w:r>
      <w:r w:rsidRPr="00541BDE">
        <w:rPr>
          <w:rFonts w:eastAsia="Calibri"/>
          <w:lang w:eastAsia="en-US"/>
        </w:rPr>
        <w:t xml:space="preserve"> нижних </w:t>
      </w:r>
      <w:r w:rsidR="00D64E95" w:rsidRPr="00541BDE">
        <w:rPr>
          <w:rFonts w:eastAsia="Calibri"/>
          <w:lang w:eastAsia="en-US"/>
        </w:rPr>
        <w:t>конечностей к</w:t>
      </w:r>
      <w:r w:rsidRPr="00541BDE">
        <w:rPr>
          <w:rFonts w:eastAsia="Calibri"/>
          <w:lang w:eastAsia="en-US"/>
        </w:rPr>
        <w:t xml:space="preserve"> месту нахождения инвалидов должна осуществляться с соблюдением требований ГОСТ 20790</w:t>
      </w:r>
      <w:r w:rsidR="00496B50">
        <w:rPr>
          <w:rFonts w:eastAsia="Calibri"/>
          <w:lang w:eastAsia="en-US"/>
        </w:rPr>
        <w:t xml:space="preserve"> – 93</w:t>
      </w:r>
      <w:r w:rsidR="002D0D16">
        <w:rPr>
          <w:rFonts w:eastAsia="Calibri"/>
          <w:lang w:eastAsia="en-US"/>
        </w:rPr>
        <w:t>/ГОСТ Р 5044-92</w:t>
      </w:r>
      <w:r w:rsidR="00496B50">
        <w:rPr>
          <w:rFonts w:eastAsia="Calibri"/>
          <w:lang w:eastAsia="en-US"/>
        </w:rPr>
        <w:t xml:space="preserve"> Межгосударственный стандарт «Приборы, аппараты и оборудование медицинские. Общие технические условия», </w:t>
      </w:r>
      <w:r w:rsidRPr="00541BDE">
        <w:rPr>
          <w:rFonts w:eastAsia="Calibri"/>
          <w:lang w:eastAsia="en-US"/>
        </w:rPr>
        <w:t xml:space="preserve">ГОСТ Р 50444-92 </w:t>
      </w:r>
      <w:r w:rsidR="00D42453">
        <w:rPr>
          <w:rFonts w:eastAsia="Calibri"/>
          <w:lang w:eastAsia="en-US"/>
        </w:rPr>
        <w:t xml:space="preserve">Государственный стандарт РФ </w:t>
      </w:r>
      <w:r w:rsidRPr="00541BDE">
        <w:rPr>
          <w:rFonts w:eastAsia="Calibri"/>
          <w:lang w:eastAsia="en-US"/>
        </w:rPr>
        <w:t xml:space="preserve">«Приборы, аппараты и оборудование медицинские. Общие технические условия» и </w:t>
      </w:r>
      <w:r w:rsidR="00D42453" w:rsidRPr="00541BDE">
        <w:rPr>
          <w:rFonts w:eastAsia="Calibri"/>
          <w:color w:val="1B0D0E"/>
          <w:lang w:eastAsia="en-US"/>
        </w:rPr>
        <w:t>ГОСТ Р 51632-2014</w:t>
      </w:r>
      <w:r w:rsidR="00D42453">
        <w:rPr>
          <w:rFonts w:eastAsia="Calibri"/>
          <w:color w:val="1B0D0E"/>
          <w:lang w:eastAsia="en-US"/>
        </w:rPr>
        <w:t xml:space="preserve"> Национальный стандарт РФ</w:t>
      </w:r>
      <w:r w:rsidR="00D42453"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="00D42453">
        <w:rPr>
          <w:rFonts w:eastAsia="Calibri"/>
          <w:color w:val="1B0D0E"/>
          <w:lang w:eastAsia="en-US"/>
        </w:rPr>
        <w:t>.</w:t>
      </w:r>
    </w:p>
    <w:p w:rsidR="00074D4E" w:rsidRPr="00541BDE" w:rsidRDefault="00074D4E" w:rsidP="00074D4E">
      <w:pPr>
        <w:ind w:firstLine="708"/>
        <w:jc w:val="both"/>
        <w:rPr>
          <w:rFonts w:eastAsia="Calibri"/>
          <w:bCs/>
          <w:color w:val="2D2D2D"/>
          <w:kern w:val="36"/>
          <w:lang w:eastAsia="en-US"/>
        </w:rPr>
      </w:pPr>
      <w:r w:rsidRPr="00541BDE">
        <w:rPr>
          <w:rFonts w:eastAsia="Calibri"/>
          <w:bCs/>
          <w:color w:val="2D2D2D"/>
          <w:kern w:val="36"/>
          <w:lang w:eastAsia="en-US"/>
        </w:rPr>
        <w:t xml:space="preserve">Упаковка </w:t>
      </w:r>
      <w:r>
        <w:rPr>
          <w:rFonts w:eastAsia="Calibri"/>
          <w:lang w:eastAsia="en-US"/>
        </w:rPr>
        <w:t>аппаратов</w:t>
      </w:r>
      <w:r w:rsidR="00D64E95">
        <w:rPr>
          <w:rFonts w:eastAsia="Calibri"/>
          <w:lang w:eastAsia="en-US"/>
        </w:rPr>
        <w:t xml:space="preserve"> </w:t>
      </w:r>
      <w:r w:rsidRPr="00541BDE">
        <w:rPr>
          <w:rFonts w:eastAsia="Calibri"/>
          <w:lang w:eastAsia="en-US"/>
        </w:rPr>
        <w:t xml:space="preserve">нижних </w:t>
      </w:r>
      <w:r w:rsidR="00D64E95" w:rsidRPr="00541BDE">
        <w:rPr>
          <w:rFonts w:eastAsia="Calibri"/>
          <w:lang w:eastAsia="en-US"/>
        </w:rPr>
        <w:t xml:space="preserve">конечностей </w:t>
      </w:r>
      <w:r w:rsidR="00D64E95" w:rsidRPr="00541BDE">
        <w:rPr>
          <w:rFonts w:eastAsia="Calibri"/>
          <w:bCs/>
          <w:color w:val="2D2D2D"/>
          <w:kern w:val="36"/>
          <w:lang w:eastAsia="en-US"/>
        </w:rPr>
        <w:t>должна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074D4E" w:rsidRPr="0009025D" w:rsidRDefault="00074D4E" w:rsidP="00BF7F9A">
      <w:pPr>
        <w:pStyle w:val="af6"/>
        <w:numPr>
          <w:ilvl w:val="0"/>
          <w:numId w:val="8"/>
        </w:numPr>
        <w:jc w:val="center"/>
        <w:rPr>
          <w:rFonts w:eastAsia="Calibri"/>
          <w:b/>
          <w:bCs/>
          <w:color w:val="2D2D2D"/>
          <w:kern w:val="36"/>
          <w:lang w:eastAsia="en-US"/>
        </w:rPr>
      </w:pPr>
      <w:r w:rsidRPr="0009025D">
        <w:rPr>
          <w:rFonts w:eastAsia="Calibri"/>
          <w:b/>
          <w:bCs/>
          <w:color w:val="2D2D2D"/>
          <w:kern w:val="36"/>
          <w:lang w:eastAsia="en-US"/>
        </w:rPr>
        <w:t>Требования к безопасности.</w:t>
      </w:r>
    </w:p>
    <w:p w:rsidR="00074D4E" w:rsidRPr="00EF7F35" w:rsidRDefault="00074D4E" w:rsidP="00EF7F35">
      <w:pPr>
        <w:ind w:firstLine="284"/>
        <w:jc w:val="both"/>
        <w:rPr>
          <w:bCs/>
          <w:color w:val="2D2D2D"/>
          <w:kern w:val="36"/>
        </w:rPr>
      </w:pPr>
      <w:r>
        <w:rPr>
          <w:rFonts w:eastAsia="Calibri"/>
          <w:lang w:eastAsia="en-US"/>
        </w:rPr>
        <w:t>Аппараты</w:t>
      </w:r>
      <w:r w:rsidRPr="00541BDE">
        <w:rPr>
          <w:rFonts w:eastAsia="Calibri"/>
          <w:lang w:eastAsia="en-US"/>
        </w:rPr>
        <w:t xml:space="preserve"> нижних </w:t>
      </w:r>
      <w:r w:rsidR="00D64E95" w:rsidRPr="00541BDE">
        <w:rPr>
          <w:rFonts w:eastAsia="Calibri"/>
          <w:lang w:eastAsia="en-US"/>
        </w:rPr>
        <w:t xml:space="preserve">конечностей </w:t>
      </w:r>
      <w:r w:rsidR="00D64E95" w:rsidRPr="00541BDE">
        <w:rPr>
          <w:rFonts w:eastAsia="Calibri"/>
          <w:bCs/>
          <w:color w:val="2D2D2D"/>
          <w:kern w:val="36"/>
          <w:lang w:eastAsia="en-US"/>
        </w:rPr>
        <w:t>должны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 соответствовать тре</w:t>
      </w:r>
      <w:r w:rsidR="0022318C">
        <w:rPr>
          <w:rFonts w:eastAsia="Calibri"/>
          <w:bCs/>
          <w:color w:val="2D2D2D"/>
          <w:kern w:val="36"/>
          <w:lang w:eastAsia="en-US"/>
        </w:rPr>
        <w:t>бованиям ГОСТ Р ИСО 10328-2007 Национальный стандарт РФ «Протезирование. Испытания конструкции протезов нижних конечностей. Требования и методы испытаний»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, </w:t>
      </w:r>
      <w:r w:rsidR="008A03A8">
        <w:rPr>
          <w:bCs/>
          <w:color w:val="2D2D2D"/>
          <w:kern w:val="36"/>
        </w:rPr>
        <w:t>ГОСТ Р ИСО 13405-1-2001 Государственный стандарт РФ «Протезирование и ортезирование. Классификация и описание узлов протезов. Ч.1 Классификация узлов протезов»,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 </w:t>
      </w:r>
      <w:r w:rsidR="00EF7F35">
        <w:rPr>
          <w:bCs/>
          <w:color w:val="2D2D2D"/>
          <w:kern w:val="36"/>
        </w:rPr>
        <w:t>ГОСТ Р 52114-2009 Национальный стандарт РФ «Узлы механических протезов верхних конечностей. Технические требования и методы испытаний»</w:t>
      </w:r>
      <w:r w:rsidR="00EF7F35">
        <w:rPr>
          <w:rFonts w:eastAsia="Calibri"/>
          <w:bCs/>
          <w:color w:val="2D2D2D"/>
          <w:kern w:val="36"/>
          <w:lang w:eastAsia="en-US"/>
        </w:rPr>
        <w:t>, ГОСТ Р 15.111-2015 Государственный стандарт РФ «Система разработки и постановки продукции на производство. Технические средства реабилитации инвалидов».</w:t>
      </w:r>
    </w:p>
    <w:p w:rsidR="00074D4E" w:rsidRPr="00541BDE" w:rsidRDefault="00074D4E" w:rsidP="00074D4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Аппараты</w:t>
      </w:r>
      <w:r w:rsidRPr="00541BDE">
        <w:rPr>
          <w:rFonts w:eastAsia="Calibri"/>
          <w:lang w:eastAsia="en-US"/>
        </w:rPr>
        <w:t xml:space="preserve">нижних </w:t>
      </w:r>
      <w:r w:rsidR="00D64E95" w:rsidRPr="00541BDE">
        <w:rPr>
          <w:rFonts w:eastAsia="Calibri"/>
          <w:lang w:eastAsia="en-US"/>
        </w:rPr>
        <w:t>конечностей должны</w:t>
      </w:r>
      <w:r w:rsidRPr="00541BDE">
        <w:rPr>
          <w:rFonts w:eastAsia="Calibri"/>
          <w:lang w:eastAsia="en-US"/>
        </w:rPr>
        <w:t xml:space="preserve"> отвечать требованиям безопасности в течении всего срока эксплуатации при условии выполнения получателем установленных требований по их пользованию</w:t>
      </w:r>
    </w:p>
    <w:p w:rsidR="00074D4E" w:rsidRPr="00541BDE" w:rsidRDefault="00074D4E" w:rsidP="00074D4E">
      <w:pPr>
        <w:keepNext/>
        <w:jc w:val="center"/>
        <w:rPr>
          <w:b/>
          <w:bCs/>
        </w:rPr>
      </w:pPr>
    </w:p>
    <w:p w:rsidR="00074D4E" w:rsidRPr="00541BDE" w:rsidRDefault="00074D4E" w:rsidP="003E7B72">
      <w:pPr>
        <w:keepNext/>
        <w:ind w:left="720"/>
        <w:rPr>
          <w:b/>
        </w:rPr>
      </w:pPr>
      <w:r w:rsidRPr="00541BDE">
        <w:rPr>
          <w:b/>
        </w:rPr>
        <w:t xml:space="preserve">                                          </w:t>
      </w:r>
      <w:r w:rsidR="0009025D">
        <w:rPr>
          <w:b/>
        </w:rPr>
        <w:t>4.</w:t>
      </w:r>
      <w:r w:rsidRPr="00541BDE">
        <w:rPr>
          <w:b/>
        </w:rPr>
        <w:t xml:space="preserve">  Требования к качеству работ</w:t>
      </w:r>
    </w:p>
    <w:p w:rsidR="00074D4E" w:rsidRPr="00541BDE" w:rsidRDefault="00074D4E" w:rsidP="003E7B72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 xml:space="preserve"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</w:t>
      </w:r>
      <w:r w:rsidR="00D64E95" w:rsidRPr="00541BDE">
        <w:rPr>
          <w:rFonts w:ascii="Times New Roman" w:hAnsi="Times New Roman" w:cs="Times New Roman"/>
          <w:sz w:val="24"/>
          <w:szCs w:val="24"/>
        </w:rPr>
        <w:t>обеспечении инвалидов</w:t>
      </w:r>
      <w:r w:rsidRPr="00541BDE">
        <w:rPr>
          <w:rFonts w:ascii="Times New Roman" w:hAnsi="Times New Roman" w:cs="Times New Roman"/>
          <w:sz w:val="24"/>
          <w:szCs w:val="24"/>
        </w:rPr>
        <w:t xml:space="preserve"> указанными средствами реабилитации. Инвалиды не должны испытывать болей, избыточного давления, обуславливающих нарушения кровообращения.  </w:t>
      </w:r>
    </w:p>
    <w:p w:rsidR="00074D4E" w:rsidRPr="00541BDE" w:rsidRDefault="0009025D" w:rsidP="003E7B72">
      <w:pPr>
        <w:pStyle w:val="text"/>
        <w:keepNext/>
        <w:ind w:left="72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74D4E" w:rsidRPr="00541BDE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p w:rsidR="00074D4E" w:rsidRPr="00541BDE" w:rsidRDefault="00074D4E" w:rsidP="00074D4E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 xml:space="preserve">Выполнение работ по ортезированию должны быть направлены на изготовление технических устройств, к которым </w:t>
      </w:r>
      <w:r w:rsidR="00D64E95" w:rsidRPr="00541BDE">
        <w:rPr>
          <w:rFonts w:ascii="Times New Roman" w:hAnsi="Times New Roman" w:cs="Times New Roman"/>
          <w:sz w:val="24"/>
          <w:szCs w:val="24"/>
        </w:rPr>
        <w:t>относятся аппараты</w:t>
      </w:r>
      <w:r w:rsidRPr="00541BDE">
        <w:rPr>
          <w:rFonts w:ascii="Times New Roman" w:hAnsi="Times New Roman" w:cs="Times New Roman"/>
          <w:sz w:val="24"/>
          <w:szCs w:val="24"/>
        </w:rPr>
        <w:t xml:space="preserve"> ортопедические, корсеты, реклинаторы, туторы, бандажи, комплекты для протезирования женщин после мастэктомии, для обеспечения  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074D4E" w:rsidRPr="00541BDE" w:rsidRDefault="00074D4E" w:rsidP="00074D4E">
      <w:pPr>
        <w:pStyle w:val="ae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074D4E" w:rsidRPr="00541BDE" w:rsidRDefault="0009025D" w:rsidP="00074D4E">
      <w:pPr>
        <w:pStyle w:val="ae"/>
        <w:suppressAutoHyphens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6. </w:t>
      </w:r>
      <w:r w:rsidR="00074D4E" w:rsidRPr="00541BDE">
        <w:rPr>
          <w:b/>
          <w:sz w:val="24"/>
          <w:szCs w:val="24"/>
        </w:rPr>
        <w:t>Требования к безопасности работ</w:t>
      </w:r>
    </w:p>
    <w:p w:rsidR="00074D4E" w:rsidRPr="00074D4E" w:rsidRDefault="00074D4E" w:rsidP="00074D4E">
      <w:pPr>
        <w:pStyle w:val="ae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>Проведение работ п</w:t>
      </w:r>
      <w:r>
        <w:rPr>
          <w:sz w:val="24"/>
          <w:szCs w:val="24"/>
        </w:rPr>
        <w:t xml:space="preserve">о обеспечению инвалидов </w:t>
      </w:r>
      <w:r w:rsidR="00D64E95">
        <w:rPr>
          <w:sz w:val="24"/>
          <w:szCs w:val="24"/>
          <w:lang w:val="ru-RU"/>
        </w:rPr>
        <w:t>аппаратами</w:t>
      </w:r>
      <w:r>
        <w:rPr>
          <w:sz w:val="24"/>
          <w:szCs w:val="24"/>
          <w:lang w:val="ru-RU"/>
        </w:rPr>
        <w:t xml:space="preserve"> нижних конечностей</w:t>
      </w:r>
      <w:r w:rsidRPr="00541BDE">
        <w:rPr>
          <w:sz w:val="24"/>
          <w:szCs w:val="24"/>
        </w:rPr>
        <w:t xml:space="preserve"> должно осуществляться при наличии:  лицензии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регистрационных удостоверений</w:t>
      </w:r>
      <w:r>
        <w:rPr>
          <w:sz w:val="24"/>
          <w:szCs w:val="24"/>
          <w:lang w:val="ru-RU"/>
        </w:rPr>
        <w:t xml:space="preserve">, </w:t>
      </w:r>
      <w:r w:rsidRPr="00541BDE">
        <w:rPr>
          <w:sz w:val="24"/>
          <w:szCs w:val="24"/>
        </w:rPr>
        <w:t>сертификатов соответствия на протезно-ортопедические изделия.</w:t>
      </w:r>
    </w:p>
    <w:p w:rsidR="00074D4E" w:rsidRPr="00541BDE" w:rsidRDefault="0009025D" w:rsidP="00074D4E">
      <w:pPr>
        <w:pStyle w:val="ae"/>
        <w:suppressAutoHyphens w:val="0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7. </w:t>
      </w:r>
      <w:r w:rsidR="00074D4E" w:rsidRPr="00541BDE">
        <w:rPr>
          <w:b/>
          <w:sz w:val="24"/>
          <w:szCs w:val="24"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074D4E" w:rsidRPr="00541BDE" w:rsidRDefault="00074D4E" w:rsidP="00074D4E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541BDE">
        <w:rPr>
          <w:sz w:val="24"/>
          <w:szCs w:val="24"/>
        </w:rPr>
        <w:t>Участник представляет описание выполняемых работ, их количественные и качественные характеристики, приведенные в  документации.</w:t>
      </w:r>
    </w:p>
    <w:p w:rsidR="00074D4E" w:rsidRPr="00541BDE" w:rsidRDefault="0009025D" w:rsidP="00074D4E">
      <w:pPr>
        <w:pStyle w:val="ae"/>
        <w:suppressAutoHyphens w:val="0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8. </w:t>
      </w:r>
      <w:r w:rsidR="00074D4E" w:rsidRPr="00541BDE">
        <w:rPr>
          <w:b/>
          <w:sz w:val="24"/>
          <w:szCs w:val="24"/>
        </w:rPr>
        <w:t>Требования к результатам работ</w:t>
      </w:r>
    </w:p>
    <w:p w:rsidR="00074D4E" w:rsidRPr="00541BDE" w:rsidRDefault="00074D4E" w:rsidP="00074D4E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541BDE">
        <w:rPr>
          <w:sz w:val="24"/>
          <w:szCs w:val="24"/>
        </w:rPr>
        <w:t>Работы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>аппаратами</w:t>
      </w:r>
      <w:r w:rsidRPr="00541BDE">
        <w:rPr>
          <w:sz w:val="24"/>
          <w:szCs w:val="24"/>
        </w:rPr>
        <w:t xml:space="preserve">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>аппаратами</w:t>
      </w:r>
      <w:r w:rsidRPr="00541BDE">
        <w:rPr>
          <w:sz w:val="24"/>
          <w:szCs w:val="24"/>
        </w:rPr>
        <w:t xml:space="preserve"> должны быть выполнены с надлежащим качеством и в установленные сроки.</w:t>
      </w:r>
    </w:p>
    <w:p w:rsidR="00074D4E" w:rsidRPr="00DF7DE2" w:rsidRDefault="0009025D" w:rsidP="00DF7DE2">
      <w:pPr>
        <w:shd w:val="clear" w:color="auto" w:fill="FFFFFF"/>
        <w:tabs>
          <w:tab w:val="left" w:pos="0"/>
        </w:tabs>
        <w:ind w:firstLine="284"/>
        <w:jc w:val="center"/>
        <w:rPr>
          <w:b/>
        </w:rPr>
      </w:pPr>
      <w:r>
        <w:rPr>
          <w:b/>
        </w:rPr>
        <w:t xml:space="preserve">9. </w:t>
      </w:r>
      <w:r w:rsidR="00C35C7C">
        <w:rPr>
          <w:b/>
        </w:rPr>
        <w:t>У</w:t>
      </w:r>
      <w:r w:rsidR="00074D4E">
        <w:rPr>
          <w:b/>
        </w:rPr>
        <w:t>словия и сроки (периоды) выполнения работ</w:t>
      </w:r>
    </w:p>
    <w:p w:rsidR="00DF7DE2" w:rsidRDefault="00DF7DE2" w:rsidP="00074D4E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074D4E" w:rsidRDefault="00074D4E" w:rsidP="00074D4E">
      <w:pPr>
        <w:ind w:firstLine="567"/>
        <w:jc w:val="both"/>
      </w:pPr>
      <w:r>
        <w:t>Срок поставки товаров (выполнения работ, оказания услуг): Выполнение работ по обеспечени</w:t>
      </w:r>
      <w:r w:rsidR="00D64E95">
        <w:t>ю инвалидов аппаратами</w:t>
      </w:r>
      <w:r>
        <w:t xml:space="preserve"> нижних конечностей</w:t>
      </w:r>
      <w:r w:rsidR="00764550">
        <w:t xml:space="preserve"> не может превышать</w:t>
      </w:r>
      <w:r w:rsidR="00D64E95">
        <w:t xml:space="preserve"> 6</w:t>
      </w:r>
      <w:r>
        <w:t>0 (</w:t>
      </w:r>
      <w:r w:rsidR="00D64E95">
        <w:t>шестидесяти</w:t>
      </w:r>
      <w:r>
        <w:t>)</w:t>
      </w:r>
      <w:r w:rsidR="00764550">
        <w:t xml:space="preserve"> календарных</w:t>
      </w:r>
      <w:r>
        <w:t xml:space="preserve"> дней с даты получения направления от Получателя. </w:t>
      </w:r>
    </w:p>
    <w:p w:rsidR="001A5CDE" w:rsidRDefault="001A5CDE" w:rsidP="001A5CDE">
      <w:pPr>
        <w:ind w:firstLine="567"/>
        <w:jc w:val="both"/>
      </w:pPr>
      <w:r>
        <w:t xml:space="preserve">Исполнитель принимает на себя обязательства по выполнению работ и обеспечению </w:t>
      </w:r>
      <w:r w:rsidR="00D64E95">
        <w:t>Получателей до</w:t>
      </w:r>
      <w:r>
        <w:t xml:space="preserve"> 15 декабря 2018 года.</w:t>
      </w:r>
    </w:p>
    <w:p w:rsidR="00074D4E" w:rsidRPr="00541BDE" w:rsidRDefault="003E7B72" w:rsidP="00074D4E">
      <w:pPr>
        <w:keepNext/>
        <w:shd w:val="clear" w:color="auto" w:fill="FFFFFF"/>
        <w:ind w:left="720"/>
        <w:rPr>
          <w:b/>
        </w:rPr>
      </w:pPr>
      <w:r>
        <w:rPr>
          <w:b/>
        </w:rPr>
        <w:t xml:space="preserve">               </w:t>
      </w:r>
    </w:p>
    <w:p w:rsidR="00074D4E" w:rsidRDefault="0009025D" w:rsidP="00074D4E">
      <w:pPr>
        <w:keepNext/>
        <w:tabs>
          <w:tab w:val="left" w:pos="0"/>
        </w:tabs>
        <w:ind w:firstLine="284"/>
        <w:jc w:val="center"/>
        <w:rPr>
          <w:b/>
        </w:rPr>
      </w:pPr>
      <w:r>
        <w:rPr>
          <w:b/>
        </w:rPr>
        <w:t xml:space="preserve">10. </w:t>
      </w:r>
      <w:r w:rsidR="00074D4E">
        <w:rPr>
          <w:b/>
        </w:rPr>
        <w:t>Форма, сроки и порядок оплаты работ</w:t>
      </w:r>
    </w:p>
    <w:p w:rsidR="00074D4E" w:rsidRDefault="00074D4E" w:rsidP="00074D4E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надлежащим образом </w:t>
      </w:r>
      <w:r w:rsidR="002D0185">
        <w:t>оформленных отчетных</w:t>
      </w:r>
      <w:r>
        <w:t xml:space="preserve"> и финансовых документов.  </w:t>
      </w:r>
    </w:p>
    <w:p w:rsidR="00074D4E" w:rsidRDefault="0009025D" w:rsidP="00074D4E">
      <w:pPr>
        <w:tabs>
          <w:tab w:val="left" w:pos="0"/>
        </w:tabs>
        <w:ind w:firstLine="284"/>
        <w:jc w:val="center"/>
      </w:pPr>
      <w:r>
        <w:rPr>
          <w:b/>
        </w:rPr>
        <w:t xml:space="preserve">11. </w:t>
      </w:r>
      <w:r w:rsidR="00074D4E">
        <w:rPr>
          <w:b/>
        </w:rPr>
        <w:t>Порядок формирования цены контракта</w:t>
      </w:r>
    </w:p>
    <w:p w:rsidR="00074D4E" w:rsidRDefault="00074D4E" w:rsidP="00074D4E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 xml:space="preserve">изготовлению, хранению, страхованию, уплате всех пошлин, налогов и обязательных </w:t>
      </w:r>
      <w:r w:rsidR="002D0185">
        <w:t>платежей, гарантийному</w:t>
      </w:r>
      <w:r>
        <w:t xml:space="preserve"> сервисному </w:t>
      </w:r>
      <w:r w:rsidR="0006253A">
        <w:t>обслуживанию, доставке</w:t>
      </w:r>
      <w:r>
        <w:t xml:space="preserve"> изделий инвалидам и другие расходы по исполнению государственного контракта.</w:t>
      </w:r>
    </w:p>
    <w:p w:rsidR="00121E0B" w:rsidRDefault="00121E0B" w:rsidP="00074D4E">
      <w:pPr>
        <w:tabs>
          <w:tab w:val="left" w:pos="0"/>
        </w:tabs>
        <w:ind w:firstLine="284"/>
        <w:jc w:val="both"/>
      </w:pPr>
    </w:p>
    <w:p w:rsidR="003E7B72" w:rsidRDefault="003E7B72" w:rsidP="00074D4E">
      <w:pPr>
        <w:tabs>
          <w:tab w:val="left" w:pos="0"/>
        </w:tabs>
        <w:ind w:firstLine="284"/>
        <w:jc w:val="both"/>
      </w:pPr>
    </w:p>
    <w:p w:rsidR="003E7B72" w:rsidRDefault="003E7B72" w:rsidP="00074D4E">
      <w:pPr>
        <w:tabs>
          <w:tab w:val="left" w:pos="0"/>
        </w:tabs>
        <w:ind w:firstLine="284"/>
        <w:jc w:val="both"/>
      </w:pPr>
    </w:p>
    <w:p w:rsidR="003E7B72" w:rsidRPr="00B329E9" w:rsidRDefault="003E7B72" w:rsidP="00074D4E">
      <w:pPr>
        <w:tabs>
          <w:tab w:val="left" w:pos="0"/>
        </w:tabs>
        <w:ind w:firstLine="284"/>
        <w:jc w:val="both"/>
      </w:pPr>
    </w:p>
    <w:p w:rsidR="0006253A" w:rsidRPr="0006253A" w:rsidRDefault="0006253A" w:rsidP="0006253A">
      <w:pPr>
        <w:pStyle w:val="af6"/>
        <w:numPr>
          <w:ilvl w:val="0"/>
          <w:numId w:val="11"/>
        </w:numPr>
        <w:shd w:val="clear" w:color="auto" w:fill="FFFFFF"/>
        <w:autoSpaceDN w:val="0"/>
        <w:jc w:val="center"/>
        <w:rPr>
          <w:b/>
          <w:bCs/>
        </w:rPr>
      </w:pPr>
      <w:r w:rsidRPr="0006253A">
        <w:rPr>
          <w:b/>
          <w:bCs/>
        </w:rPr>
        <w:lastRenderedPageBreak/>
        <w:t>Требования к количественным и качественным характеристикам изделий</w:t>
      </w:r>
    </w:p>
    <w:p w:rsidR="00074D4E" w:rsidRPr="00541BDE" w:rsidRDefault="0006253A" w:rsidP="0006253A">
      <w:pPr>
        <w:shd w:val="clear" w:color="auto" w:fill="FFFFFF"/>
        <w:tabs>
          <w:tab w:val="left" w:pos="603"/>
        </w:tabs>
        <w:jc w:val="both"/>
        <w:rPr>
          <w:b/>
        </w:rPr>
      </w:pPr>
      <w:r>
        <w:tab/>
      </w:r>
      <w:r w:rsidRPr="00380F34">
        <w:t>Требования к количественным и качественным характеристикам изделий</w:t>
      </w:r>
      <w:r>
        <w:t xml:space="preserve"> указаны в Таблице № 1. </w:t>
      </w:r>
      <w:r w:rsidRPr="000A108C">
        <w:t xml:space="preserve"> </w:t>
      </w:r>
      <w:r w:rsidRPr="000A108C">
        <w:rPr>
          <w:bCs/>
        </w:rPr>
        <w:t xml:space="preserve">Общее количество - </w:t>
      </w:r>
      <w:r w:rsidRPr="000A108C">
        <w:t xml:space="preserve"> </w:t>
      </w:r>
      <w:r>
        <w:t xml:space="preserve">27 </w:t>
      </w:r>
      <w:r w:rsidRPr="00717471">
        <w:t xml:space="preserve">штук на сумму </w:t>
      </w:r>
      <w:r>
        <w:t>1 187 889 (один миллион сто восемьдесят семь тысяч восемьсот восемьдесят девять) рублей 36 копеек.</w:t>
      </w:r>
    </w:p>
    <w:p w:rsidR="001D6D79" w:rsidRDefault="001D6D79" w:rsidP="002C15BD">
      <w:pPr>
        <w:keepNext/>
        <w:widowControl w:val="0"/>
        <w:jc w:val="center"/>
      </w:pPr>
    </w:p>
    <w:tbl>
      <w:tblPr>
        <w:tblW w:w="9933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3000"/>
        <w:gridCol w:w="5516"/>
        <w:gridCol w:w="1417"/>
      </w:tblGrid>
      <w:tr w:rsidR="001D6D79" w:rsidRPr="00256563" w:rsidTr="00614C64">
        <w:trPr>
          <w:trHeight w:val="76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D79" w:rsidRPr="00256563" w:rsidRDefault="001D6D79" w:rsidP="00614C64">
            <w:pPr>
              <w:snapToGrid w:val="0"/>
              <w:jc w:val="center"/>
              <w:rPr>
                <w:b/>
                <w:color w:val="000000"/>
              </w:rPr>
            </w:pPr>
            <w:r w:rsidRPr="00256563">
              <w:rPr>
                <w:b/>
                <w:color w:val="000000"/>
              </w:rPr>
              <w:t>Наименование изделия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D79" w:rsidRPr="00256563" w:rsidRDefault="001D6D79" w:rsidP="00614C64">
            <w:pPr>
              <w:snapToGrid w:val="0"/>
              <w:ind w:right="43"/>
              <w:jc w:val="center"/>
              <w:rPr>
                <w:b/>
                <w:color w:val="000000"/>
              </w:rPr>
            </w:pPr>
          </w:p>
          <w:p w:rsidR="001D6D79" w:rsidRPr="00256563" w:rsidRDefault="001D6D79" w:rsidP="00614C64">
            <w:pPr>
              <w:ind w:right="43"/>
              <w:jc w:val="center"/>
              <w:rPr>
                <w:b/>
                <w:color w:val="000000"/>
              </w:rPr>
            </w:pPr>
            <w:r w:rsidRPr="00256563">
              <w:rPr>
                <w:b/>
                <w:color w:val="000000"/>
              </w:rPr>
              <w:t xml:space="preserve">Технические </w:t>
            </w:r>
            <w:r w:rsidR="0006253A" w:rsidRPr="00256563">
              <w:rPr>
                <w:b/>
                <w:color w:val="000000"/>
              </w:rPr>
              <w:t>характеристики изделия</w:t>
            </w:r>
          </w:p>
          <w:p w:rsidR="001D6D79" w:rsidRPr="00256563" w:rsidRDefault="001D6D79" w:rsidP="00614C64">
            <w:pPr>
              <w:ind w:right="4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D79" w:rsidRDefault="001D6D79" w:rsidP="00614C64">
            <w:pPr>
              <w:jc w:val="center"/>
              <w:rPr>
                <w:b/>
              </w:rPr>
            </w:pPr>
            <w:r>
              <w:rPr>
                <w:b/>
              </w:rPr>
              <w:t>Цена, руб</w:t>
            </w:r>
            <w:r w:rsidR="00764061">
              <w:rPr>
                <w:b/>
              </w:rPr>
              <w:t xml:space="preserve">./ </w:t>
            </w:r>
          </w:p>
          <w:p w:rsidR="00764061" w:rsidRPr="00256563" w:rsidRDefault="00764061" w:rsidP="00614C64">
            <w:pPr>
              <w:jc w:val="center"/>
              <w:rPr>
                <w:b/>
              </w:rPr>
            </w:pPr>
            <w:r>
              <w:rPr>
                <w:b/>
              </w:rPr>
              <w:t>кол-во, шт.</w:t>
            </w:r>
          </w:p>
        </w:tc>
      </w:tr>
      <w:tr w:rsidR="001D6D79" w:rsidRPr="00E90179" w:rsidTr="00614C64">
        <w:trPr>
          <w:trHeight w:val="2214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ind w:right="43"/>
              <w:jc w:val="center"/>
              <w:rPr>
                <w:b/>
                <w:color w:val="000000"/>
              </w:rPr>
            </w:pPr>
            <w:r w:rsidRPr="00784886">
              <w:rPr>
                <w:color w:val="000000"/>
              </w:rPr>
              <w:t xml:space="preserve">Аппарат на голеностопный сустав </w:t>
            </w:r>
          </w:p>
          <w:p w:rsidR="001D6D79" w:rsidRPr="00784886" w:rsidRDefault="001D6D79" w:rsidP="00614C64">
            <w:pPr>
              <w:snapToGrid w:val="0"/>
              <w:ind w:right="43"/>
              <w:jc w:val="center"/>
              <w:rPr>
                <w:color w:val="000000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ind w:right="43"/>
            </w:pPr>
            <w:r w:rsidRPr="00784886">
              <w:t xml:space="preserve">Аппарат нижних конечностей на </w:t>
            </w:r>
            <w:r w:rsidRPr="00784886">
              <w:rPr>
                <w:color w:val="000000"/>
              </w:rPr>
              <w:t>голеностопный сустав</w:t>
            </w:r>
            <w:r>
              <w:rPr>
                <w:color w:val="000000"/>
              </w:rPr>
              <w:t xml:space="preserve"> </w:t>
            </w:r>
            <w:r w:rsidRPr="00784886">
              <w:rPr>
                <w:color w:val="000000"/>
              </w:rPr>
              <w:t>с шарниром</w:t>
            </w:r>
            <w:r w:rsidRPr="00784886">
              <w:t xml:space="preserve">, фиксирующий. Материалы и </w:t>
            </w:r>
            <w:r w:rsidR="0006253A" w:rsidRPr="00784886">
              <w:t>комплектующие: термопласты</w:t>
            </w:r>
            <w:r w:rsidRPr="00784886">
              <w:t xml:space="preserve"> высокотемпературные, ППЭ. Изделие максимальной готовности из полуфабрикатов и модулей, постоянный.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79" w:rsidRDefault="001D6D79" w:rsidP="00614C64">
            <w:pPr>
              <w:snapToGrid w:val="0"/>
              <w:jc w:val="center"/>
            </w:pPr>
            <w:r>
              <w:t>14</w:t>
            </w:r>
            <w:r w:rsidR="0006253A">
              <w:t> 186,67</w:t>
            </w:r>
          </w:p>
          <w:p w:rsidR="001D6D79" w:rsidRDefault="001D6D79" w:rsidP="00614C64">
            <w:pPr>
              <w:snapToGrid w:val="0"/>
              <w:jc w:val="center"/>
            </w:pPr>
          </w:p>
          <w:p w:rsidR="001D6D79" w:rsidRPr="00784886" w:rsidRDefault="001D6D79" w:rsidP="00614C64">
            <w:pPr>
              <w:snapToGrid w:val="0"/>
              <w:jc w:val="center"/>
            </w:pPr>
            <w:r>
              <w:t>6</w:t>
            </w:r>
            <w:r w:rsidR="00F65DFB">
              <w:t xml:space="preserve"> </w:t>
            </w:r>
            <w:r>
              <w:t>шт</w:t>
            </w:r>
            <w:r w:rsidR="00F65DFB">
              <w:t>.</w:t>
            </w:r>
          </w:p>
          <w:p w:rsidR="001D6D79" w:rsidRPr="00784886" w:rsidRDefault="001D6D79" w:rsidP="00614C64">
            <w:pPr>
              <w:snapToGrid w:val="0"/>
              <w:jc w:val="center"/>
            </w:pPr>
          </w:p>
          <w:p w:rsidR="001D6D79" w:rsidRPr="00784886" w:rsidRDefault="001D6D79" w:rsidP="00614C64">
            <w:pPr>
              <w:snapToGrid w:val="0"/>
              <w:jc w:val="center"/>
            </w:pPr>
          </w:p>
        </w:tc>
      </w:tr>
      <w:tr w:rsidR="001D6D79" w:rsidRPr="00E90179" w:rsidTr="00614C6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ind w:right="43"/>
              <w:jc w:val="center"/>
              <w:rPr>
                <w:color w:val="000000"/>
              </w:rPr>
            </w:pPr>
            <w:r w:rsidRPr="00784886">
              <w:rPr>
                <w:color w:val="000000"/>
              </w:rPr>
              <w:t>Аппарат на коленный сустав</w:t>
            </w:r>
          </w:p>
          <w:p w:rsidR="001D6D79" w:rsidRPr="00784886" w:rsidRDefault="001D6D79" w:rsidP="00614C64">
            <w:pPr>
              <w:ind w:right="43"/>
              <w:jc w:val="center"/>
              <w:rPr>
                <w:color w:val="000000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ind w:right="43"/>
            </w:pPr>
            <w:r w:rsidRPr="00784886">
              <w:t>Аппарат нижних конечностей на коленный сустав, фиксирующий, материалы и комплектующие: кожаный, шины металлические шарнирные, изготовлен по индивидуальным слепкам, постоянный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79" w:rsidRDefault="001D6D79" w:rsidP="00614C64">
            <w:pPr>
              <w:snapToGrid w:val="0"/>
              <w:jc w:val="center"/>
            </w:pPr>
            <w:r>
              <w:t>23</w:t>
            </w:r>
            <w:r w:rsidR="0006253A">
              <w:t> 273,00</w:t>
            </w:r>
          </w:p>
          <w:p w:rsidR="001D6D79" w:rsidRDefault="001D6D79" w:rsidP="00614C64">
            <w:pPr>
              <w:snapToGrid w:val="0"/>
              <w:jc w:val="center"/>
            </w:pPr>
          </w:p>
          <w:p w:rsidR="001D6D79" w:rsidRPr="00784886" w:rsidRDefault="001D6D79" w:rsidP="00614C64">
            <w:pPr>
              <w:snapToGrid w:val="0"/>
              <w:jc w:val="center"/>
            </w:pPr>
            <w:r>
              <w:t>2</w:t>
            </w:r>
            <w:r w:rsidR="00F65DFB">
              <w:t xml:space="preserve"> </w:t>
            </w:r>
            <w:r>
              <w:t>шт</w:t>
            </w:r>
            <w:r w:rsidR="00F65DFB">
              <w:t>.</w:t>
            </w:r>
          </w:p>
        </w:tc>
      </w:tr>
      <w:tr w:rsidR="001D6D79" w:rsidRPr="00E90179" w:rsidTr="00614C6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jc w:val="center"/>
              <w:rPr>
                <w:color w:val="000000"/>
              </w:rPr>
            </w:pPr>
            <w:r w:rsidRPr="00784886">
              <w:rPr>
                <w:color w:val="000000"/>
              </w:rPr>
              <w:t>Аппарат на коленный сустав</w:t>
            </w:r>
          </w:p>
          <w:p w:rsidR="001D6D79" w:rsidRPr="00784886" w:rsidRDefault="001D6D79" w:rsidP="00614C64">
            <w:pPr>
              <w:jc w:val="center"/>
              <w:rPr>
                <w:color w:val="000000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ind w:right="43"/>
            </w:pPr>
            <w:r w:rsidRPr="00784886">
              <w:t>Аппарат нижних конечностей на коленный сустав, фиксирующий, материалы и комплектующие: эластичный материал, шины металлические шарнирные, изделие максимальной готовности из полуфабрикатов и модулей, постоянный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jc w:val="center"/>
            </w:pPr>
            <w:r>
              <w:t>3</w:t>
            </w:r>
            <w:r w:rsidR="007116E5">
              <w:t xml:space="preserve"> </w:t>
            </w:r>
            <w:r>
              <w:t>296,00</w:t>
            </w:r>
          </w:p>
          <w:p w:rsidR="001D6D79" w:rsidRDefault="001D6D79" w:rsidP="00614C64">
            <w:pPr>
              <w:snapToGrid w:val="0"/>
              <w:jc w:val="center"/>
            </w:pPr>
          </w:p>
          <w:p w:rsidR="001D6D79" w:rsidRPr="00784886" w:rsidRDefault="001D6D79" w:rsidP="00614C64">
            <w:pPr>
              <w:snapToGrid w:val="0"/>
              <w:jc w:val="center"/>
            </w:pPr>
            <w:r>
              <w:t>3</w:t>
            </w:r>
            <w:r w:rsidR="00F65DFB">
              <w:t xml:space="preserve"> </w:t>
            </w:r>
            <w:r>
              <w:t>шт</w:t>
            </w:r>
            <w:r w:rsidR="00F65DFB">
              <w:t>.</w:t>
            </w:r>
          </w:p>
          <w:p w:rsidR="001D6D79" w:rsidRPr="00784886" w:rsidRDefault="001D6D79" w:rsidP="00614C64">
            <w:pPr>
              <w:snapToGrid w:val="0"/>
              <w:jc w:val="center"/>
            </w:pPr>
          </w:p>
        </w:tc>
      </w:tr>
      <w:tr w:rsidR="001D6D79" w:rsidRPr="00E90179" w:rsidTr="00614C6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jc w:val="center"/>
              <w:rPr>
                <w:color w:val="000000"/>
              </w:rPr>
            </w:pPr>
            <w:r w:rsidRPr="00784886">
              <w:rPr>
                <w:color w:val="000000"/>
              </w:rPr>
              <w:t>Аппарат на всю ногу</w:t>
            </w:r>
          </w:p>
          <w:p w:rsidR="001D6D79" w:rsidRPr="00784886" w:rsidRDefault="001D6D79" w:rsidP="00614C64">
            <w:pPr>
              <w:jc w:val="center"/>
              <w:rPr>
                <w:color w:val="000000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ind w:right="43"/>
            </w:pPr>
            <w:r w:rsidRPr="00784886">
              <w:t>Аппарат нижних конечностей на коленный и голеностопный суставы, фиксирующий, материалы и комплектующие: слоистый пластик, термопласты высокотемпературные, шины металлические шарнирные, изготовлен по индивидуальным слепкам, постоянный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79" w:rsidRDefault="001D6D79" w:rsidP="00614C64">
            <w:pPr>
              <w:snapToGrid w:val="0"/>
              <w:jc w:val="center"/>
            </w:pPr>
            <w:r>
              <w:t>25</w:t>
            </w:r>
            <w:r w:rsidR="007116E5">
              <w:t xml:space="preserve"> </w:t>
            </w:r>
            <w:r>
              <w:t>584,00</w:t>
            </w:r>
          </w:p>
          <w:p w:rsidR="001D6D79" w:rsidRDefault="001D6D79" w:rsidP="00614C64">
            <w:pPr>
              <w:snapToGrid w:val="0"/>
              <w:jc w:val="center"/>
            </w:pPr>
          </w:p>
          <w:p w:rsidR="001D6D79" w:rsidRPr="00784886" w:rsidRDefault="001D6D79" w:rsidP="00614C64">
            <w:pPr>
              <w:snapToGrid w:val="0"/>
              <w:jc w:val="center"/>
            </w:pPr>
            <w:r>
              <w:t>6</w:t>
            </w:r>
            <w:r w:rsidR="00F65DFB">
              <w:t xml:space="preserve"> </w:t>
            </w:r>
            <w:r>
              <w:t>шт</w:t>
            </w:r>
            <w:r w:rsidR="00F65DFB">
              <w:t>.</w:t>
            </w:r>
          </w:p>
        </w:tc>
      </w:tr>
      <w:tr w:rsidR="001D6D79" w:rsidRPr="00E90179" w:rsidTr="00614C6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Default="001D6D79" w:rsidP="00614C64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Аппарат на </w:t>
            </w:r>
            <w:r w:rsidR="0006253A">
              <w:rPr>
                <w:color w:val="000000"/>
                <w:sz w:val="22"/>
                <w:szCs w:val="22"/>
              </w:rPr>
              <w:t>тазобедренный сустав</w:t>
            </w:r>
          </w:p>
          <w:p w:rsidR="001D6D79" w:rsidRDefault="001D6D79" w:rsidP="00614C64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Default="001D6D79" w:rsidP="00614C64">
            <w:pPr>
              <w:snapToGrid w:val="0"/>
              <w:spacing w:line="276" w:lineRule="auto"/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нижних конечностей на тазобедренный сустав для отведения и установки бедер в заданном положении. Материалы и комплектующие: эластичный материал, термопласты высокотемпературные. Изделие максимальной готовности из полуфабрикатов и модулей, постоянный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79" w:rsidRDefault="0006253A" w:rsidP="00614C64">
            <w:pPr>
              <w:snapToGrid w:val="0"/>
              <w:jc w:val="center"/>
            </w:pPr>
            <w:r>
              <w:t>46 459,67</w:t>
            </w:r>
          </w:p>
          <w:p w:rsidR="001D6D79" w:rsidRDefault="001D6D79" w:rsidP="00614C64">
            <w:pPr>
              <w:snapToGrid w:val="0"/>
              <w:jc w:val="center"/>
            </w:pPr>
          </w:p>
          <w:p w:rsidR="001D6D79" w:rsidRDefault="001D6D79" w:rsidP="00614C64">
            <w:pPr>
              <w:snapToGrid w:val="0"/>
              <w:jc w:val="center"/>
            </w:pPr>
            <w:r>
              <w:t>2</w:t>
            </w:r>
            <w:r w:rsidR="00F65DFB">
              <w:t xml:space="preserve"> </w:t>
            </w:r>
            <w:r>
              <w:t>шт</w:t>
            </w:r>
            <w:r w:rsidR="00F65DFB">
              <w:t>.</w:t>
            </w:r>
          </w:p>
        </w:tc>
      </w:tr>
      <w:tr w:rsidR="001D6D79" w:rsidRPr="00E90179" w:rsidTr="00614C6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jc w:val="center"/>
            </w:pPr>
            <w:r w:rsidRPr="00784886">
              <w:t>Аппарат на нижние конечности и туловище</w:t>
            </w:r>
          </w:p>
          <w:p w:rsidR="001D6D79" w:rsidRPr="00784886" w:rsidRDefault="001D6D79" w:rsidP="00614C64">
            <w:pPr>
              <w:jc w:val="center"/>
            </w:pPr>
          </w:p>
        </w:tc>
        <w:tc>
          <w:tcPr>
            <w:tcW w:w="5516" w:type="dxa"/>
            <w:tcBorders>
              <w:left w:val="single" w:sz="4" w:space="0" w:color="000000"/>
              <w:bottom w:val="single" w:sz="4" w:space="0" w:color="000000"/>
            </w:tcBorders>
          </w:tcPr>
          <w:p w:rsidR="001D6D79" w:rsidRPr="00784886" w:rsidRDefault="001D6D79" w:rsidP="00614C64">
            <w:pPr>
              <w:snapToGrid w:val="0"/>
              <w:ind w:right="43"/>
            </w:pPr>
            <w:r w:rsidRPr="00784886">
              <w:t xml:space="preserve">Аппарат нижних конечностей на голеностопный, коленный и тазобедренный суставы с полукорсетом, фиксирующий, материалы и комплектующие: термопласты высокотемпературные, узлы (модули) и полуфабрикаты с улучшенными свойствами (по </w:t>
            </w:r>
            <w:r w:rsidR="0006253A" w:rsidRPr="00784886">
              <w:t>функциональности, внешнему</w:t>
            </w:r>
            <w:r w:rsidRPr="00784886">
              <w:t xml:space="preserve"> виду, весу и т. д.), изготовлен по индивидуальным слепкам, постоянный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79" w:rsidRDefault="001D6D79" w:rsidP="00614C64">
            <w:pPr>
              <w:snapToGrid w:val="0"/>
              <w:jc w:val="center"/>
            </w:pPr>
            <w:r>
              <w:t>99</w:t>
            </w:r>
            <w:r w:rsidR="007116E5">
              <w:t xml:space="preserve"> </w:t>
            </w:r>
            <w:r>
              <w:t>989,00</w:t>
            </w:r>
          </w:p>
          <w:p w:rsidR="001D6D79" w:rsidRDefault="001D6D79" w:rsidP="00614C64">
            <w:pPr>
              <w:snapToGrid w:val="0"/>
              <w:jc w:val="center"/>
            </w:pPr>
          </w:p>
          <w:p w:rsidR="001D6D79" w:rsidRPr="00784886" w:rsidRDefault="001D6D79" w:rsidP="00614C64">
            <w:pPr>
              <w:snapToGrid w:val="0"/>
              <w:jc w:val="center"/>
            </w:pPr>
            <w:r>
              <w:t>8</w:t>
            </w:r>
            <w:r w:rsidR="00F65DFB">
              <w:t xml:space="preserve"> </w:t>
            </w:r>
            <w:r>
              <w:t>шт</w:t>
            </w:r>
            <w:r w:rsidR="00F65DFB">
              <w:t>.</w:t>
            </w:r>
            <w:bookmarkStart w:id="0" w:name="_GoBack"/>
            <w:bookmarkEnd w:id="0"/>
          </w:p>
          <w:p w:rsidR="001D6D79" w:rsidRPr="00784886" w:rsidRDefault="001D6D79" w:rsidP="00614C64">
            <w:pPr>
              <w:snapToGrid w:val="0"/>
              <w:jc w:val="center"/>
            </w:pPr>
          </w:p>
          <w:p w:rsidR="001D6D79" w:rsidRPr="00784886" w:rsidRDefault="001D6D79" w:rsidP="00614C64">
            <w:pPr>
              <w:snapToGrid w:val="0"/>
              <w:jc w:val="center"/>
            </w:pPr>
          </w:p>
        </w:tc>
      </w:tr>
    </w:tbl>
    <w:p w:rsidR="001D6D79" w:rsidRDefault="001D6D79" w:rsidP="001D6D79">
      <w:pPr>
        <w:keepNext/>
        <w:tabs>
          <w:tab w:val="left" w:pos="3888"/>
        </w:tabs>
        <w:ind w:left="-432"/>
      </w:pPr>
    </w:p>
    <w:p w:rsidR="001D6D79" w:rsidRDefault="001D6D79" w:rsidP="002C15BD">
      <w:pPr>
        <w:keepNext/>
        <w:widowControl w:val="0"/>
        <w:jc w:val="center"/>
      </w:pPr>
    </w:p>
    <w:p w:rsidR="001D6D79" w:rsidRPr="00717471" w:rsidRDefault="001D6D79" w:rsidP="002C15BD">
      <w:pPr>
        <w:keepNext/>
        <w:widowControl w:val="0"/>
        <w:jc w:val="center"/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Default="00663218" w:rsidP="00663218">
      <w:pPr>
        <w:pStyle w:val="10"/>
        <w:widowControl/>
        <w:tabs>
          <w:tab w:val="clear" w:pos="840"/>
          <w:tab w:val="clear" w:pos="10435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" w:eastAsia="x-none"/>
        </w:rPr>
        <w:sectPr w:rsidR="00663218" w:rsidSect="005C2A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_Toc457816408"/>
    </w:p>
    <w:bookmarkEnd w:id="1"/>
    <w:p w:rsidR="00663218" w:rsidRDefault="00663218" w:rsidP="00663218">
      <w:pPr>
        <w:sectPr w:rsidR="00663218" w:rsidSect="005C2AE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63218" w:rsidRDefault="00663218" w:rsidP="00663218">
      <w:pPr>
        <w:rPr>
          <w:lang w:val="ru" w:bidi="ru-RU"/>
        </w:rPr>
      </w:pPr>
      <w:bookmarkStart w:id="2" w:name="_Toc457816410"/>
      <w:bookmarkEnd w:id="2"/>
    </w:p>
    <w:sectPr w:rsidR="00663218" w:rsidSect="008E31C3">
      <w:footerReference w:type="default" r:id="rId8"/>
      <w:pgSz w:w="11906" w:h="16838"/>
      <w:pgMar w:top="1276" w:right="851" w:bottom="568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E5" w:rsidRDefault="00D213E5">
      <w:r>
        <w:separator/>
      </w:r>
    </w:p>
  </w:endnote>
  <w:endnote w:type="continuationSeparator" w:id="0">
    <w:p w:rsidR="00D213E5" w:rsidRDefault="00D2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31" w:rsidRDefault="006B7531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F65DFB">
      <w:rPr>
        <w:noProof/>
      </w:rPr>
      <w:t>6</w:t>
    </w:r>
    <w:r>
      <w:fldChar w:fldCharType="end"/>
    </w:r>
  </w:p>
  <w:p w:rsidR="006B7531" w:rsidRDefault="006B7531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E5" w:rsidRDefault="00D213E5">
      <w:r>
        <w:separator/>
      </w:r>
    </w:p>
  </w:footnote>
  <w:footnote w:type="continuationSeparator" w:id="0">
    <w:p w:rsidR="00D213E5" w:rsidRDefault="00D2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>
    <w:nsid w:val="2E565012"/>
    <w:multiLevelType w:val="hybridMultilevel"/>
    <w:tmpl w:val="B0B4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94F51"/>
    <w:multiLevelType w:val="hybridMultilevel"/>
    <w:tmpl w:val="A62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38A"/>
    <w:multiLevelType w:val="multilevel"/>
    <w:tmpl w:val="22FC93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8A25EAE"/>
    <w:multiLevelType w:val="hybridMultilevel"/>
    <w:tmpl w:val="621E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D4327"/>
    <w:multiLevelType w:val="hybridMultilevel"/>
    <w:tmpl w:val="C3B441F0"/>
    <w:lvl w:ilvl="0" w:tplc="1408D07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E1CEA"/>
    <w:multiLevelType w:val="hybridMultilevel"/>
    <w:tmpl w:val="4E6ABDC6"/>
    <w:lvl w:ilvl="0" w:tplc="E0B2B37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316E8"/>
    <w:rsid w:val="0004607D"/>
    <w:rsid w:val="00054675"/>
    <w:rsid w:val="0005494E"/>
    <w:rsid w:val="0006253A"/>
    <w:rsid w:val="00065EE2"/>
    <w:rsid w:val="00066E6F"/>
    <w:rsid w:val="00074D4E"/>
    <w:rsid w:val="00076E2E"/>
    <w:rsid w:val="0007791F"/>
    <w:rsid w:val="00081943"/>
    <w:rsid w:val="0009025D"/>
    <w:rsid w:val="00095BBD"/>
    <w:rsid w:val="000A2E57"/>
    <w:rsid w:val="000B5FA5"/>
    <w:rsid w:val="000C5BAD"/>
    <w:rsid w:val="001122FF"/>
    <w:rsid w:val="00121E0B"/>
    <w:rsid w:val="001235E4"/>
    <w:rsid w:val="00142615"/>
    <w:rsid w:val="0014404F"/>
    <w:rsid w:val="00147F7B"/>
    <w:rsid w:val="00150AB8"/>
    <w:rsid w:val="00177754"/>
    <w:rsid w:val="001969D9"/>
    <w:rsid w:val="001A2877"/>
    <w:rsid w:val="001A5CDE"/>
    <w:rsid w:val="001C62C2"/>
    <w:rsid w:val="001D4CB0"/>
    <w:rsid w:val="001D6420"/>
    <w:rsid w:val="001D6D79"/>
    <w:rsid w:val="001F0179"/>
    <w:rsid w:val="001F0551"/>
    <w:rsid w:val="001F3A6A"/>
    <w:rsid w:val="002009AE"/>
    <w:rsid w:val="00201037"/>
    <w:rsid w:val="002125BD"/>
    <w:rsid w:val="0022318C"/>
    <w:rsid w:val="00225A52"/>
    <w:rsid w:val="00253920"/>
    <w:rsid w:val="002A29AE"/>
    <w:rsid w:val="002A36B0"/>
    <w:rsid w:val="002A478E"/>
    <w:rsid w:val="002B3F8A"/>
    <w:rsid w:val="002C15BD"/>
    <w:rsid w:val="002D0185"/>
    <w:rsid w:val="002D0D16"/>
    <w:rsid w:val="002D42A5"/>
    <w:rsid w:val="002E716E"/>
    <w:rsid w:val="003061DD"/>
    <w:rsid w:val="00334034"/>
    <w:rsid w:val="00340084"/>
    <w:rsid w:val="00344E40"/>
    <w:rsid w:val="00366980"/>
    <w:rsid w:val="00381AE1"/>
    <w:rsid w:val="003858D0"/>
    <w:rsid w:val="003B3DB4"/>
    <w:rsid w:val="003B7420"/>
    <w:rsid w:val="003D7951"/>
    <w:rsid w:val="003E7B72"/>
    <w:rsid w:val="0040031F"/>
    <w:rsid w:val="0041295D"/>
    <w:rsid w:val="004238AE"/>
    <w:rsid w:val="004273A3"/>
    <w:rsid w:val="00437B77"/>
    <w:rsid w:val="00470AE4"/>
    <w:rsid w:val="00476B89"/>
    <w:rsid w:val="00495937"/>
    <w:rsid w:val="00496B50"/>
    <w:rsid w:val="004B1C2F"/>
    <w:rsid w:val="004B4235"/>
    <w:rsid w:val="004C629F"/>
    <w:rsid w:val="004D09A7"/>
    <w:rsid w:val="004E7717"/>
    <w:rsid w:val="004F0603"/>
    <w:rsid w:val="004F5CD7"/>
    <w:rsid w:val="00510234"/>
    <w:rsid w:val="00511EE1"/>
    <w:rsid w:val="005148A9"/>
    <w:rsid w:val="00516089"/>
    <w:rsid w:val="005267D9"/>
    <w:rsid w:val="00540A2B"/>
    <w:rsid w:val="005463BF"/>
    <w:rsid w:val="0054746D"/>
    <w:rsid w:val="005478CA"/>
    <w:rsid w:val="005563F2"/>
    <w:rsid w:val="00576F01"/>
    <w:rsid w:val="00584BFD"/>
    <w:rsid w:val="00586492"/>
    <w:rsid w:val="00595679"/>
    <w:rsid w:val="005C2AE5"/>
    <w:rsid w:val="005C7B6B"/>
    <w:rsid w:val="005D41CC"/>
    <w:rsid w:val="005D6E3A"/>
    <w:rsid w:val="005D7648"/>
    <w:rsid w:val="005F0A54"/>
    <w:rsid w:val="005F5829"/>
    <w:rsid w:val="005F7567"/>
    <w:rsid w:val="0060746D"/>
    <w:rsid w:val="00611BFD"/>
    <w:rsid w:val="00614F74"/>
    <w:rsid w:val="0062067D"/>
    <w:rsid w:val="00624C2B"/>
    <w:rsid w:val="006568DA"/>
    <w:rsid w:val="00660C21"/>
    <w:rsid w:val="00663218"/>
    <w:rsid w:val="006661DA"/>
    <w:rsid w:val="00667D0C"/>
    <w:rsid w:val="006A65DD"/>
    <w:rsid w:val="006B7531"/>
    <w:rsid w:val="006C2F72"/>
    <w:rsid w:val="006E0B5A"/>
    <w:rsid w:val="00702DB3"/>
    <w:rsid w:val="007116E5"/>
    <w:rsid w:val="00725089"/>
    <w:rsid w:val="00733E24"/>
    <w:rsid w:val="00741CC4"/>
    <w:rsid w:val="00764061"/>
    <w:rsid w:val="00764550"/>
    <w:rsid w:val="00776515"/>
    <w:rsid w:val="007769ED"/>
    <w:rsid w:val="007A0797"/>
    <w:rsid w:val="007B7749"/>
    <w:rsid w:val="007B7A81"/>
    <w:rsid w:val="007C2CB3"/>
    <w:rsid w:val="007D449C"/>
    <w:rsid w:val="007F0690"/>
    <w:rsid w:val="007F0CAE"/>
    <w:rsid w:val="00816701"/>
    <w:rsid w:val="0081681C"/>
    <w:rsid w:val="00820401"/>
    <w:rsid w:val="00820E21"/>
    <w:rsid w:val="00830341"/>
    <w:rsid w:val="00832EB3"/>
    <w:rsid w:val="008418CE"/>
    <w:rsid w:val="0085455C"/>
    <w:rsid w:val="00856449"/>
    <w:rsid w:val="00874805"/>
    <w:rsid w:val="0088037E"/>
    <w:rsid w:val="00886038"/>
    <w:rsid w:val="008A03A8"/>
    <w:rsid w:val="008A715A"/>
    <w:rsid w:val="008C1512"/>
    <w:rsid w:val="008C7F07"/>
    <w:rsid w:val="008D2C87"/>
    <w:rsid w:val="008D541A"/>
    <w:rsid w:val="008E29F5"/>
    <w:rsid w:val="008E2E9E"/>
    <w:rsid w:val="008E31C3"/>
    <w:rsid w:val="009076C2"/>
    <w:rsid w:val="009165B8"/>
    <w:rsid w:val="00926670"/>
    <w:rsid w:val="0093286F"/>
    <w:rsid w:val="0093497F"/>
    <w:rsid w:val="00967BB2"/>
    <w:rsid w:val="00970B50"/>
    <w:rsid w:val="009766CB"/>
    <w:rsid w:val="00980677"/>
    <w:rsid w:val="00995E3F"/>
    <w:rsid w:val="009A0913"/>
    <w:rsid w:val="009A41FF"/>
    <w:rsid w:val="009B69D2"/>
    <w:rsid w:val="009D0F55"/>
    <w:rsid w:val="009D2C03"/>
    <w:rsid w:val="009F674B"/>
    <w:rsid w:val="00A23667"/>
    <w:rsid w:val="00A3035C"/>
    <w:rsid w:val="00A34B4A"/>
    <w:rsid w:val="00A54845"/>
    <w:rsid w:val="00A90B34"/>
    <w:rsid w:val="00A91F27"/>
    <w:rsid w:val="00AE100C"/>
    <w:rsid w:val="00AF5189"/>
    <w:rsid w:val="00B074DD"/>
    <w:rsid w:val="00B20388"/>
    <w:rsid w:val="00B31478"/>
    <w:rsid w:val="00B31828"/>
    <w:rsid w:val="00B373C1"/>
    <w:rsid w:val="00B40830"/>
    <w:rsid w:val="00B42649"/>
    <w:rsid w:val="00B513D0"/>
    <w:rsid w:val="00B55693"/>
    <w:rsid w:val="00B60EED"/>
    <w:rsid w:val="00B72170"/>
    <w:rsid w:val="00B74F16"/>
    <w:rsid w:val="00B76BA3"/>
    <w:rsid w:val="00B8185C"/>
    <w:rsid w:val="00BA1660"/>
    <w:rsid w:val="00BA341C"/>
    <w:rsid w:val="00BC7ED6"/>
    <w:rsid w:val="00BD1F65"/>
    <w:rsid w:val="00BD76CD"/>
    <w:rsid w:val="00BD7856"/>
    <w:rsid w:val="00BE3D60"/>
    <w:rsid w:val="00BF277C"/>
    <w:rsid w:val="00BF5DE4"/>
    <w:rsid w:val="00BF7F9A"/>
    <w:rsid w:val="00C03166"/>
    <w:rsid w:val="00C06C82"/>
    <w:rsid w:val="00C1790D"/>
    <w:rsid w:val="00C17FB9"/>
    <w:rsid w:val="00C2733A"/>
    <w:rsid w:val="00C346B8"/>
    <w:rsid w:val="00C35C7C"/>
    <w:rsid w:val="00C41069"/>
    <w:rsid w:val="00C46335"/>
    <w:rsid w:val="00C5167B"/>
    <w:rsid w:val="00C52F41"/>
    <w:rsid w:val="00C57100"/>
    <w:rsid w:val="00C6662E"/>
    <w:rsid w:val="00CC2D7E"/>
    <w:rsid w:val="00CD5C0A"/>
    <w:rsid w:val="00CE4F91"/>
    <w:rsid w:val="00CE5C48"/>
    <w:rsid w:val="00D101B8"/>
    <w:rsid w:val="00D1075B"/>
    <w:rsid w:val="00D213E5"/>
    <w:rsid w:val="00D30685"/>
    <w:rsid w:val="00D33F02"/>
    <w:rsid w:val="00D40056"/>
    <w:rsid w:val="00D42453"/>
    <w:rsid w:val="00D64E95"/>
    <w:rsid w:val="00D717D9"/>
    <w:rsid w:val="00D827C4"/>
    <w:rsid w:val="00DA0BE5"/>
    <w:rsid w:val="00DD12AB"/>
    <w:rsid w:val="00DE2B3F"/>
    <w:rsid w:val="00DF7DE2"/>
    <w:rsid w:val="00E01F2C"/>
    <w:rsid w:val="00E108FE"/>
    <w:rsid w:val="00E14129"/>
    <w:rsid w:val="00E40380"/>
    <w:rsid w:val="00E515B6"/>
    <w:rsid w:val="00E61E1F"/>
    <w:rsid w:val="00E627CB"/>
    <w:rsid w:val="00E6739A"/>
    <w:rsid w:val="00E862FF"/>
    <w:rsid w:val="00EB092A"/>
    <w:rsid w:val="00ED0080"/>
    <w:rsid w:val="00ED3672"/>
    <w:rsid w:val="00ED52C3"/>
    <w:rsid w:val="00ED704A"/>
    <w:rsid w:val="00EE7ABD"/>
    <w:rsid w:val="00EF1F5A"/>
    <w:rsid w:val="00EF3C2C"/>
    <w:rsid w:val="00EF6FAD"/>
    <w:rsid w:val="00EF7F35"/>
    <w:rsid w:val="00F047AD"/>
    <w:rsid w:val="00F14E05"/>
    <w:rsid w:val="00F22A66"/>
    <w:rsid w:val="00F272AC"/>
    <w:rsid w:val="00F529E9"/>
    <w:rsid w:val="00F65DFB"/>
    <w:rsid w:val="00F7062E"/>
    <w:rsid w:val="00F73A62"/>
    <w:rsid w:val="00F7739D"/>
    <w:rsid w:val="00FA4E88"/>
    <w:rsid w:val="00FC064E"/>
    <w:rsid w:val="00FC0932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C113E-BE96-4021-9335-0A0E2A23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D76E-0986-43B0-8582-FBA0E2E3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DOLGANOVA</cp:lastModifiedBy>
  <cp:revision>96</cp:revision>
  <cp:lastPrinted>2017-10-25T12:52:00Z</cp:lastPrinted>
  <dcterms:created xsi:type="dcterms:W3CDTF">2017-10-20T12:59:00Z</dcterms:created>
  <dcterms:modified xsi:type="dcterms:W3CDTF">2018-08-14T12:38:00Z</dcterms:modified>
</cp:coreProperties>
</file>