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C" w:rsidRPr="00564201" w:rsidRDefault="00DE702C" w:rsidP="003D68A1">
      <w:pPr>
        <w:keepNext/>
        <w:keepLines/>
        <w:suppressAutoHyphens w:val="0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Техническ</w:t>
      </w:r>
      <w:r w:rsidR="00B01081" w:rsidRPr="00564201">
        <w:rPr>
          <w:b/>
          <w:sz w:val="28"/>
          <w:szCs w:val="28"/>
        </w:rPr>
        <w:t>ое</w:t>
      </w:r>
      <w:r w:rsidRPr="00564201">
        <w:rPr>
          <w:b/>
          <w:sz w:val="28"/>
          <w:szCs w:val="28"/>
        </w:rPr>
        <w:t xml:space="preserve"> задание</w:t>
      </w:r>
    </w:p>
    <w:p w:rsidR="00DB3E1C" w:rsidRPr="00564201" w:rsidRDefault="00DB3E1C" w:rsidP="00DB3E1C">
      <w:pPr>
        <w:keepNext/>
        <w:keepLines/>
        <w:spacing w:line="200" w:lineRule="atLeast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На поставку технических средств реабилитации (</w:t>
      </w:r>
      <w:r w:rsidR="00564201" w:rsidRPr="00564201">
        <w:rPr>
          <w:b/>
          <w:sz w:val="28"/>
          <w:szCs w:val="28"/>
        </w:rPr>
        <w:t>специальные средства при нарушениях функций выделения</w:t>
      </w:r>
      <w:r w:rsidRPr="00564201">
        <w:rPr>
          <w:b/>
          <w:sz w:val="28"/>
          <w:szCs w:val="28"/>
        </w:rPr>
        <w:t>) для обеспечения в 2018 году инвалидов</w:t>
      </w:r>
      <w:r w:rsidR="00BE5982">
        <w:rPr>
          <w:b/>
          <w:sz w:val="28"/>
          <w:szCs w:val="28"/>
        </w:rPr>
        <w:t xml:space="preserve"> </w:t>
      </w:r>
      <w:r w:rsidR="00BE5982" w:rsidRPr="00BE5982">
        <w:rPr>
          <w:b/>
          <w:sz w:val="28"/>
          <w:szCs w:val="28"/>
        </w:rPr>
        <w:t>(для субъектов малого предпринимательства и социально ориентированных некоммерческих организаций)</w:t>
      </w:r>
    </w:p>
    <w:p w:rsidR="0070456B" w:rsidRPr="0082447C" w:rsidRDefault="00BE5982" w:rsidP="003D68A1">
      <w:pPr>
        <w:keepNext/>
        <w:keepLines/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6"/>
        <w:gridCol w:w="4283"/>
        <w:gridCol w:w="1633"/>
        <w:gridCol w:w="850"/>
        <w:gridCol w:w="709"/>
        <w:gridCol w:w="709"/>
        <w:gridCol w:w="883"/>
      </w:tblGrid>
      <w:tr w:rsidR="00112B97" w:rsidRPr="00DB3E1C" w:rsidTr="00DB3E1C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Наименование закупаемого оборудования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Описание функциональных и технических характеристик закупае</w:t>
            </w:r>
            <w:r w:rsidR="00C96E8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t>ого Оборудования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Количество закупаемого товара (шт.)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Справочная информация: коды, соответствующие оборудования,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включения в каталог позиции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F24BFF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Адгези</w:t>
            </w:r>
            <w:r w:rsidR="00112B97" w:rsidRPr="00DB3E1C">
              <w:rPr>
                <w:color w:val="000000"/>
                <w:sz w:val="20"/>
                <w:szCs w:val="20"/>
                <w:lang w:eastAsia="ru-RU"/>
              </w:rPr>
              <w:t xml:space="preserve">вная пластина-полукольцо для дополнительной фиксации пластин калоприемников и </w:t>
            </w:r>
            <w:proofErr w:type="spellStart"/>
            <w:r w:rsidR="00112B97" w:rsidRPr="00DB3E1C">
              <w:rPr>
                <w:color w:val="000000"/>
                <w:sz w:val="20"/>
                <w:szCs w:val="20"/>
                <w:lang w:eastAsia="ru-RU"/>
              </w:rPr>
              <w:t>урприемников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</w:t>
            </w:r>
            <w:r w:rsidR="00F24BFF">
              <w:rPr>
                <w:color w:val="000000"/>
                <w:sz w:val="20"/>
                <w:szCs w:val="20"/>
                <w:lang w:eastAsia="ru-RU"/>
              </w:rPr>
              <w:t>ника</w:t>
            </w:r>
            <w:proofErr w:type="spellEnd"/>
            <w:r w:rsidR="00F24BFF">
              <w:rPr>
                <w:color w:val="000000"/>
                <w:sz w:val="20"/>
                <w:szCs w:val="20"/>
                <w:lang w:eastAsia="ru-RU"/>
              </w:rPr>
              <w:t>) по внешнему краю, продлев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t>ает срок использования калоприемников (уроприемников). Срок годности оборудования -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F24BFF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12 080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F24BFF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Защитные кольца для ко</w:t>
            </w:r>
            <w:r w:rsidR="00112B97" w:rsidRPr="00DB3E1C">
              <w:rPr>
                <w:color w:val="000000"/>
                <w:sz w:val="20"/>
                <w:szCs w:val="20"/>
                <w:lang w:eastAsia="ru-RU"/>
              </w:rPr>
              <w:t>жи вокруг стомы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стоме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позволяет герметично приклеивать калоприемник </w:t>
            </w:r>
            <w:r w:rsidR="00F24BFF">
              <w:rPr>
                <w:color w:val="000000"/>
                <w:sz w:val="20"/>
                <w:szCs w:val="20"/>
                <w:lang w:eastAsia="ru-RU"/>
              </w:rPr>
              <w:t xml:space="preserve"> (уроприемник). Калоприемник (ур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t>оприемник) должен легко наклеиваться поверх кольца, кольцо удаляется вместе с пластиной калоприемника (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F24BFF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5 095</w:t>
            </w:r>
          </w:p>
        </w:tc>
      </w:tr>
      <w:tr w:rsidR="00112B97" w:rsidRPr="00DB3E1C" w:rsidTr="00DB3E1C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F24BFF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17 175</w:t>
            </w:r>
          </w:p>
        </w:tc>
      </w:tr>
    </w:tbl>
    <w:p w:rsidR="003D68A1" w:rsidRDefault="003D68A1" w:rsidP="003D68A1">
      <w:pPr>
        <w:keepNext/>
        <w:keepLines/>
        <w:ind w:firstLine="709"/>
        <w:jc w:val="both"/>
        <w:rPr>
          <w:sz w:val="20"/>
          <w:szCs w:val="20"/>
        </w:rPr>
      </w:pP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Выдача товара Получателю осуществляется в</w:t>
      </w:r>
      <w:r w:rsidR="00D413A0">
        <w:rPr>
          <w:sz w:val="20"/>
          <w:szCs w:val="20"/>
        </w:rPr>
        <w:t xml:space="preserve"> соответствии с диаметром стомы и </w:t>
      </w:r>
      <w:r w:rsidR="00D413A0" w:rsidRPr="0082447C">
        <w:rPr>
          <w:sz w:val="20"/>
          <w:szCs w:val="20"/>
        </w:rPr>
        <w:t>индивидуальной программы реабилитации инвалида</w:t>
      </w:r>
      <w:r w:rsidR="00F24BFF">
        <w:rPr>
          <w:sz w:val="20"/>
          <w:szCs w:val="20"/>
        </w:rPr>
        <w:t xml:space="preserve"> </w:t>
      </w:r>
      <w:r w:rsidR="00D413A0" w:rsidRPr="0082447C">
        <w:rPr>
          <w:sz w:val="20"/>
          <w:szCs w:val="20"/>
        </w:rPr>
        <w:t>(ИПР).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Технические характеристики разработаны с учетом (ИПР).</w:t>
      </w:r>
    </w:p>
    <w:p w:rsidR="00CF2CA9" w:rsidRDefault="007B395F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7B395F">
        <w:rPr>
          <w:sz w:val="20"/>
          <w:szCs w:val="20"/>
        </w:rPr>
        <w:lastRenderedPageBreak/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действующие регистрационные удостоверения.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E53D75" w:rsidRPr="0082447C" w:rsidRDefault="005D6142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ИСО 10993-10-2011,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52770-20</w:t>
      </w:r>
      <w:r w:rsidR="00E8769C" w:rsidRPr="0082447C">
        <w:rPr>
          <w:sz w:val="20"/>
          <w:szCs w:val="20"/>
        </w:rPr>
        <w:t>16</w:t>
      </w:r>
      <w:r w:rsidRPr="0082447C">
        <w:rPr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ИСО 9999-2014 «Вспомогательные </w:t>
      </w:r>
      <w:r w:rsidR="00E53D75" w:rsidRPr="0082447C">
        <w:rPr>
          <w:sz w:val="20"/>
          <w:szCs w:val="20"/>
        </w:rPr>
        <w:t xml:space="preserve">средства для людей с ограничениями жизнедеятельности. </w:t>
      </w:r>
      <w:proofErr w:type="gramStart"/>
      <w:r w:rsidR="00E53D75" w:rsidRPr="0082447C">
        <w:rPr>
          <w:sz w:val="20"/>
          <w:szCs w:val="20"/>
        </w:rPr>
        <w:t>Классификация и терминология»).</w:t>
      </w:r>
      <w:proofErr w:type="gramEnd"/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оборудовании не допускаются механические повреждения (разрыв края, разрезы и т.п.).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не должно выделять при эксплуатации токсичных и агрессивных веществ.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-безопасность для кожных покровов;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-эстетичность;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комфортность;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-простота пользования.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Маркировка упаковки оборудования должна включать: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страну-изготовителя;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82447C">
        <w:rPr>
          <w:sz w:val="20"/>
          <w:szCs w:val="20"/>
        </w:rPr>
        <w:t>техническим исполнением</w:t>
      </w:r>
      <w:proofErr w:type="gramEnd"/>
      <w:r w:rsidRPr="0082447C">
        <w:rPr>
          <w:sz w:val="20"/>
          <w:szCs w:val="20"/>
        </w:rPr>
        <w:t xml:space="preserve">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номер артикула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количество изделий в упаковке;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правила использования (при необходимости);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штриховой код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информацию о сертификации (при наличии).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E53D75" w:rsidRPr="0082447C" w:rsidRDefault="00E53D75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>) или по месту нахождения Поставщика (соисполнителя).</w:t>
      </w:r>
    </w:p>
    <w:p w:rsidR="00E53D75" w:rsidRPr="0082447C" w:rsidRDefault="008047CA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lastRenderedPageBreak/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</w:t>
      </w:r>
      <w:r w:rsidR="00CF2CA9">
        <w:rPr>
          <w:sz w:val="20"/>
          <w:szCs w:val="20"/>
        </w:rPr>
        <w:t xml:space="preserve"> </w:t>
      </w:r>
      <w:r w:rsidR="00E53D75" w:rsidRPr="0082447C">
        <w:rPr>
          <w:sz w:val="20"/>
          <w:szCs w:val="20"/>
        </w:rPr>
        <w:t>выдачу 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06601A" w:rsidRPr="0082447C" w:rsidRDefault="00E53D75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Этапы поставки: </w:t>
      </w:r>
    </w:p>
    <w:p w:rsidR="0006601A" w:rsidRPr="0082447C" w:rsidRDefault="0006601A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</w:rPr>
        <w:t xml:space="preserve">До </w:t>
      </w:r>
      <w:r w:rsidR="00F24BFF">
        <w:rPr>
          <w:sz w:val="20"/>
          <w:szCs w:val="20"/>
        </w:rPr>
        <w:t>10.11</w:t>
      </w:r>
      <w:r w:rsidR="0051429F" w:rsidRPr="0082447C">
        <w:rPr>
          <w:sz w:val="20"/>
          <w:szCs w:val="20"/>
          <w:lang w:eastAsia="ru-RU"/>
        </w:rPr>
        <w:t>.2018 года должно быть поставлено 5</w:t>
      </w:r>
      <w:r w:rsidRPr="0082447C">
        <w:rPr>
          <w:sz w:val="20"/>
          <w:szCs w:val="20"/>
          <w:lang w:eastAsia="ru-RU"/>
        </w:rPr>
        <w:t xml:space="preserve">0% общего объема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>.</w:t>
      </w:r>
    </w:p>
    <w:p w:rsidR="0051429F" w:rsidRPr="0082447C" w:rsidRDefault="00112B97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До 15</w:t>
      </w:r>
      <w:r w:rsidR="00CF2CA9">
        <w:rPr>
          <w:sz w:val="20"/>
          <w:szCs w:val="20"/>
        </w:rPr>
        <w:t>.12</w:t>
      </w:r>
      <w:r w:rsidR="0051429F" w:rsidRPr="0082447C">
        <w:rPr>
          <w:sz w:val="20"/>
          <w:szCs w:val="20"/>
          <w:lang w:eastAsia="ru-RU"/>
        </w:rPr>
        <w:t xml:space="preserve">.2018 года должно быть поставлено 100% общего объема </w:t>
      </w:r>
      <w:r w:rsidR="0051429F" w:rsidRPr="0082447C">
        <w:rPr>
          <w:sz w:val="20"/>
          <w:szCs w:val="20"/>
        </w:rPr>
        <w:t>оборудования</w:t>
      </w:r>
      <w:r w:rsidR="0051429F" w:rsidRPr="0082447C">
        <w:rPr>
          <w:sz w:val="20"/>
          <w:szCs w:val="20"/>
          <w:lang w:eastAsia="ru-RU"/>
        </w:rPr>
        <w:t>.</w:t>
      </w:r>
    </w:p>
    <w:p w:rsidR="00CF2CA9" w:rsidRDefault="00E53D75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Срок поставки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 xml:space="preserve"> до Получателя - 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B729A" w:rsidRPr="0082447C" w:rsidRDefault="00CF2CA9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CF2CA9">
        <w:rPr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BB729A" w:rsidRDefault="00BB729A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7E1773" w:rsidRPr="00112B97" w:rsidRDefault="007E1773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6842BD" w:rsidRPr="00112B97" w:rsidRDefault="006842BD" w:rsidP="003D68A1">
      <w:pPr>
        <w:keepNext/>
        <w:keepLines/>
        <w:ind w:right="127"/>
        <w:jc w:val="both"/>
        <w:rPr>
          <w:sz w:val="20"/>
          <w:szCs w:val="20"/>
        </w:rPr>
      </w:pPr>
    </w:p>
    <w:p w:rsidR="006842BD" w:rsidRPr="00112B97" w:rsidRDefault="006842BD" w:rsidP="003D68A1">
      <w:pPr>
        <w:keepNext/>
        <w:keepLines/>
        <w:ind w:right="127"/>
        <w:jc w:val="both"/>
        <w:rPr>
          <w:sz w:val="20"/>
          <w:szCs w:val="20"/>
        </w:rPr>
      </w:pPr>
      <w:bookmarkStart w:id="0" w:name="_GoBack"/>
      <w:bookmarkEnd w:id="0"/>
    </w:p>
    <w:sectPr w:rsidR="006842BD" w:rsidRPr="00112B97" w:rsidSect="00627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BC" w:rsidRDefault="00BE4FBC" w:rsidP="00A80B82">
      <w:r>
        <w:separator/>
      </w:r>
    </w:p>
  </w:endnote>
  <w:endnote w:type="continuationSeparator" w:id="0">
    <w:p w:rsidR="00BE4FBC" w:rsidRDefault="00BE4FBC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BC" w:rsidRDefault="00BE4FBC" w:rsidP="00A80B82">
      <w:r>
        <w:separator/>
      </w:r>
    </w:p>
  </w:footnote>
  <w:footnote w:type="continuationSeparator" w:id="0">
    <w:p w:rsidR="00BE4FBC" w:rsidRDefault="00BE4FBC" w:rsidP="00A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0013E6"/>
    <w:rsid w:val="0003483F"/>
    <w:rsid w:val="00035ABE"/>
    <w:rsid w:val="00042FA4"/>
    <w:rsid w:val="0005136F"/>
    <w:rsid w:val="0006601A"/>
    <w:rsid w:val="00073527"/>
    <w:rsid w:val="0007777B"/>
    <w:rsid w:val="00086EDD"/>
    <w:rsid w:val="00090114"/>
    <w:rsid w:val="00090772"/>
    <w:rsid w:val="000A015B"/>
    <w:rsid w:val="000A235A"/>
    <w:rsid w:val="000C6697"/>
    <w:rsid w:val="000E2654"/>
    <w:rsid w:val="0010166E"/>
    <w:rsid w:val="00112B97"/>
    <w:rsid w:val="00127FC9"/>
    <w:rsid w:val="001369C9"/>
    <w:rsid w:val="00143F41"/>
    <w:rsid w:val="00145856"/>
    <w:rsid w:val="00146A43"/>
    <w:rsid w:val="001526F8"/>
    <w:rsid w:val="00153F1A"/>
    <w:rsid w:val="0015443F"/>
    <w:rsid w:val="0016537B"/>
    <w:rsid w:val="001870E2"/>
    <w:rsid w:val="001960DC"/>
    <w:rsid w:val="001A040D"/>
    <w:rsid w:val="001A13E7"/>
    <w:rsid w:val="001C2217"/>
    <w:rsid w:val="001C4F46"/>
    <w:rsid w:val="001D1CEF"/>
    <w:rsid w:val="001E0BE3"/>
    <w:rsid w:val="001E100F"/>
    <w:rsid w:val="001F67F1"/>
    <w:rsid w:val="00202391"/>
    <w:rsid w:val="0021107C"/>
    <w:rsid w:val="00236D30"/>
    <w:rsid w:val="00273119"/>
    <w:rsid w:val="00287D3D"/>
    <w:rsid w:val="002B19FD"/>
    <w:rsid w:val="002B5710"/>
    <w:rsid w:val="002B7B4E"/>
    <w:rsid w:val="002C754D"/>
    <w:rsid w:val="002D0007"/>
    <w:rsid w:val="003054D7"/>
    <w:rsid w:val="00332372"/>
    <w:rsid w:val="00367711"/>
    <w:rsid w:val="00370DF0"/>
    <w:rsid w:val="0037279B"/>
    <w:rsid w:val="00374B1F"/>
    <w:rsid w:val="00384156"/>
    <w:rsid w:val="00396FD2"/>
    <w:rsid w:val="003A2F66"/>
    <w:rsid w:val="003B5581"/>
    <w:rsid w:val="003B5AE8"/>
    <w:rsid w:val="003C0510"/>
    <w:rsid w:val="003C14EC"/>
    <w:rsid w:val="003C3B86"/>
    <w:rsid w:val="003C5FB7"/>
    <w:rsid w:val="003D68A1"/>
    <w:rsid w:val="003E6175"/>
    <w:rsid w:val="003E64BD"/>
    <w:rsid w:val="00424E95"/>
    <w:rsid w:val="004378B7"/>
    <w:rsid w:val="004424A2"/>
    <w:rsid w:val="004427AC"/>
    <w:rsid w:val="004546DD"/>
    <w:rsid w:val="00463ECC"/>
    <w:rsid w:val="004665EA"/>
    <w:rsid w:val="00474064"/>
    <w:rsid w:val="00485E2D"/>
    <w:rsid w:val="004A1B8A"/>
    <w:rsid w:val="004A6A9A"/>
    <w:rsid w:val="004B36E1"/>
    <w:rsid w:val="004B76D8"/>
    <w:rsid w:val="004C1356"/>
    <w:rsid w:val="005034AD"/>
    <w:rsid w:val="005051C7"/>
    <w:rsid w:val="0051429F"/>
    <w:rsid w:val="00515137"/>
    <w:rsid w:val="005303E4"/>
    <w:rsid w:val="00560024"/>
    <w:rsid w:val="00564201"/>
    <w:rsid w:val="00580424"/>
    <w:rsid w:val="00585A7C"/>
    <w:rsid w:val="00590D2E"/>
    <w:rsid w:val="005A6713"/>
    <w:rsid w:val="005A771C"/>
    <w:rsid w:val="005B108F"/>
    <w:rsid w:val="005D6142"/>
    <w:rsid w:val="005E7062"/>
    <w:rsid w:val="005F66DB"/>
    <w:rsid w:val="00601962"/>
    <w:rsid w:val="00627A75"/>
    <w:rsid w:val="006406E3"/>
    <w:rsid w:val="0064769E"/>
    <w:rsid w:val="00656DD9"/>
    <w:rsid w:val="006578ED"/>
    <w:rsid w:val="006607AE"/>
    <w:rsid w:val="006817DB"/>
    <w:rsid w:val="00683159"/>
    <w:rsid w:val="006842BD"/>
    <w:rsid w:val="0068444C"/>
    <w:rsid w:val="006937C2"/>
    <w:rsid w:val="006C324A"/>
    <w:rsid w:val="006D3C94"/>
    <w:rsid w:val="006E5E35"/>
    <w:rsid w:val="006E6884"/>
    <w:rsid w:val="006F3A19"/>
    <w:rsid w:val="006F580B"/>
    <w:rsid w:val="0070456B"/>
    <w:rsid w:val="00713336"/>
    <w:rsid w:val="00724558"/>
    <w:rsid w:val="00741CA5"/>
    <w:rsid w:val="00744D77"/>
    <w:rsid w:val="00761649"/>
    <w:rsid w:val="007619D9"/>
    <w:rsid w:val="00782364"/>
    <w:rsid w:val="0078417C"/>
    <w:rsid w:val="007848FA"/>
    <w:rsid w:val="00793F1E"/>
    <w:rsid w:val="007A1079"/>
    <w:rsid w:val="007A58BD"/>
    <w:rsid w:val="007B395F"/>
    <w:rsid w:val="007B6CDF"/>
    <w:rsid w:val="007B70A9"/>
    <w:rsid w:val="007B7291"/>
    <w:rsid w:val="007C49FD"/>
    <w:rsid w:val="007D039F"/>
    <w:rsid w:val="007D18D2"/>
    <w:rsid w:val="007D41D1"/>
    <w:rsid w:val="007E1773"/>
    <w:rsid w:val="007E64ED"/>
    <w:rsid w:val="007F3AB4"/>
    <w:rsid w:val="007F4F0F"/>
    <w:rsid w:val="00803850"/>
    <w:rsid w:val="008047CA"/>
    <w:rsid w:val="0082447C"/>
    <w:rsid w:val="00847E02"/>
    <w:rsid w:val="0085336D"/>
    <w:rsid w:val="00854C0A"/>
    <w:rsid w:val="008644FA"/>
    <w:rsid w:val="0086773D"/>
    <w:rsid w:val="00882864"/>
    <w:rsid w:val="00887916"/>
    <w:rsid w:val="008918D5"/>
    <w:rsid w:val="008A446A"/>
    <w:rsid w:val="008A4A86"/>
    <w:rsid w:val="008B17EE"/>
    <w:rsid w:val="008B4902"/>
    <w:rsid w:val="008B4D21"/>
    <w:rsid w:val="008D40D3"/>
    <w:rsid w:val="008E173A"/>
    <w:rsid w:val="008E75FB"/>
    <w:rsid w:val="008F00AE"/>
    <w:rsid w:val="008F47B9"/>
    <w:rsid w:val="00904868"/>
    <w:rsid w:val="00911323"/>
    <w:rsid w:val="00913114"/>
    <w:rsid w:val="00921960"/>
    <w:rsid w:val="00934858"/>
    <w:rsid w:val="00946B1B"/>
    <w:rsid w:val="00951462"/>
    <w:rsid w:val="00953F38"/>
    <w:rsid w:val="0095704B"/>
    <w:rsid w:val="009604CD"/>
    <w:rsid w:val="00964E55"/>
    <w:rsid w:val="009652EA"/>
    <w:rsid w:val="0098651D"/>
    <w:rsid w:val="0099093E"/>
    <w:rsid w:val="009B11CB"/>
    <w:rsid w:val="009C6017"/>
    <w:rsid w:val="009E11E4"/>
    <w:rsid w:val="009E3D40"/>
    <w:rsid w:val="009E460E"/>
    <w:rsid w:val="009E656F"/>
    <w:rsid w:val="009F2BAE"/>
    <w:rsid w:val="009F471E"/>
    <w:rsid w:val="00A14455"/>
    <w:rsid w:val="00A20770"/>
    <w:rsid w:val="00A22420"/>
    <w:rsid w:val="00A22E69"/>
    <w:rsid w:val="00A237F9"/>
    <w:rsid w:val="00A80B82"/>
    <w:rsid w:val="00AA0425"/>
    <w:rsid w:val="00AB5FE3"/>
    <w:rsid w:val="00AF2DAA"/>
    <w:rsid w:val="00B01081"/>
    <w:rsid w:val="00B35532"/>
    <w:rsid w:val="00B42D55"/>
    <w:rsid w:val="00B45837"/>
    <w:rsid w:val="00B63200"/>
    <w:rsid w:val="00B65901"/>
    <w:rsid w:val="00B662BF"/>
    <w:rsid w:val="00BA4418"/>
    <w:rsid w:val="00BB22E8"/>
    <w:rsid w:val="00BB729A"/>
    <w:rsid w:val="00BD5908"/>
    <w:rsid w:val="00BE18EB"/>
    <w:rsid w:val="00BE4FBC"/>
    <w:rsid w:val="00BE5982"/>
    <w:rsid w:val="00BF5ECA"/>
    <w:rsid w:val="00C04B38"/>
    <w:rsid w:val="00C16107"/>
    <w:rsid w:val="00C505B0"/>
    <w:rsid w:val="00C53584"/>
    <w:rsid w:val="00C57F8D"/>
    <w:rsid w:val="00C9039E"/>
    <w:rsid w:val="00C933C3"/>
    <w:rsid w:val="00C96E80"/>
    <w:rsid w:val="00C97010"/>
    <w:rsid w:val="00CA7402"/>
    <w:rsid w:val="00CB3714"/>
    <w:rsid w:val="00CC6766"/>
    <w:rsid w:val="00CD59F2"/>
    <w:rsid w:val="00CF2CA9"/>
    <w:rsid w:val="00CF337A"/>
    <w:rsid w:val="00CF36F9"/>
    <w:rsid w:val="00CF5E26"/>
    <w:rsid w:val="00D15100"/>
    <w:rsid w:val="00D413A0"/>
    <w:rsid w:val="00D521BE"/>
    <w:rsid w:val="00D52E65"/>
    <w:rsid w:val="00D574B7"/>
    <w:rsid w:val="00D623C9"/>
    <w:rsid w:val="00D75320"/>
    <w:rsid w:val="00DB3E1C"/>
    <w:rsid w:val="00DB4889"/>
    <w:rsid w:val="00DC024E"/>
    <w:rsid w:val="00DC4027"/>
    <w:rsid w:val="00DD0055"/>
    <w:rsid w:val="00DD3A25"/>
    <w:rsid w:val="00DE702C"/>
    <w:rsid w:val="00E00F2B"/>
    <w:rsid w:val="00E162A3"/>
    <w:rsid w:val="00E22678"/>
    <w:rsid w:val="00E24BB3"/>
    <w:rsid w:val="00E308CD"/>
    <w:rsid w:val="00E37082"/>
    <w:rsid w:val="00E472DA"/>
    <w:rsid w:val="00E51664"/>
    <w:rsid w:val="00E53D75"/>
    <w:rsid w:val="00E54D14"/>
    <w:rsid w:val="00E60FF3"/>
    <w:rsid w:val="00E73AF5"/>
    <w:rsid w:val="00E749F1"/>
    <w:rsid w:val="00E8769C"/>
    <w:rsid w:val="00E91924"/>
    <w:rsid w:val="00EB1432"/>
    <w:rsid w:val="00ED54CC"/>
    <w:rsid w:val="00ED68C4"/>
    <w:rsid w:val="00EE4F49"/>
    <w:rsid w:val="00F13E91"/>
    <w:rsid w:val="00F15AA5"/>
    <w:rsid w:val="00F24BFF"/>
    <w:rsid w:val="00F3083F"/>
    <w:rsid w:val="00F31E12"/>
    <w:rsid w:val="00F471B2"/>
    <w:rsid w:val="00F62287"/>
    <w:rsid w:val="00F704AE"/>
    <w:rsid w:val="00F75FBA"/>
    <w:rsid w:val="00F82D96"/>
    <w:rsid w:val="00F86C3A"/>
    <w:rsid w:val="00F9753E"/>
    <w:rsid w:val="00F97C4A"/>
    <w:rsid w:val="00FA153A"/>
    <w:rsid w:val="00FA63E8"/>
    <w:rsid w:val="00FB74A6"/>
    <w:rsid w:val="00FC0951"/>
    <w:rsid w:val="00FD1442"/>
    <w:rsid w:val="00FD55F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ACFA-CA56-4A6B-8B0A-57728A99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ILMIRA_G</dc:creator>
  <cp:lastModifiedBy>LILIYA_T</cp:lastModifiedBy>
  <cp:revision>16</cp:revision>
  <cp:lastPrinted>2018-07-26T12:44:00Z</cp:lastPrinted>
  <dcterms:created xsi:type="dcterms:W3CDTF">2018-07-22T10:59:00Z</dcterms:created>
  <dcterms:modified xsi:type="dcterms:W3CDTF">2018-08-17T04:58:00Z</dcterms:modified>
</cp:coreProperties>
</file>