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8030C1" w:rsidRDefault="00A171FD" w:rsidP="00946785">
      <w:pPr>
        <w:widowControl w:val="0"/>
        <w:spacing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30C1">
        <w:rPr>
          <w:rFonts w:ascii="Times New Roman" w:hAnsi="Times New Roman" w:cs="Times New Roman"/>
          <w:b/>
          <w:sz w:val="26"/>
          <w:szCs w:val="26"/>
        </w:rPr>
        <w:t>Техническое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задание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на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проведение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73AEE">
        <w:rPr>
          <w:rFonts w:ascii="Times New Roman" w:eastAsia="Times New Roman" w:hAnsi="Times New Roman" w:cs="Times New Roman"/>
          <w:b/>
          <w:sz w:val="26"/>
          <w:szCs w:val="26"/>
        </w:rPr>
        <w:t>открытого конкурса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A171FD" w:rsidRPr="008030C1" w:rsidRDefault="00A171FD" w:rsidP="00946785">
      <w:pPr>
        <w:tabs>
          <w:tab w:val="left" w:pos="-480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hAnsi="Times New Roman" w:cs="Times New Roman"/>
          <w:b/>
          <w:bCs/>
          <w:sz w:val="26"/>
          <w:szCs w:val="26"/>
        </w:rPr>
        <w:t>на оказание санаторно-курортных услуг гражданам, имеющим право</w:t>
      </w:r>
    </w:p>
    <w:p w:rsidR="008030C1" w:rsidRDefault="00A171FD" w:rsidP="00946785">
      <w:pPr>
        <w:tabs>
          <w:tab w:val="left" w:pos="-480"/>
        </w:tabs>
        <w:spacing w:line="100" w:lineRule="atLeast"/>
        <w:ind w:hanging="1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 получение государственной социальной помощи </w:t>
      </w:r>
    </w:p>
    <w:p w:rsidR="00A171FD" w:rsidRPr="008030C1" w:rsidRDefault="00A171FD" w:rsidP="00946785">
      <w:pPr>
        <w:tabs>
          <w:tab w:val="left" w:pos="-480"/>
        </w:tabs>
        <w:spacing w:line="100" w:lineRule="atLeast"/>
        <w:ind w:hanging="15"/>
        <w:jc w:val="center"/>
        <w:rPr>
          <w:rFonts w:ascii="Times New Roman" w:hAnsi="Times New Roman" w:cs="Times New Roman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виде набора социальных услуг</w:t>
      </w:r>
    </w:p>
    <w:p w:rsidR="00A171FD" w:rsidRPr="00A171FD" w:rsidRDefault="00A171FD" w:rsidP="00A171FD">
      <w:pPr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A171FD">
        <w:rPr>
          <w:rFonts w:ascii="Times New Roman" w:hAnsi="Times New Roman" w:cs="Times New Roman"/>
          <w:b/>
          <w:sz w:val="24"/>
          <w:szCs w:val="24"/>
        </w:rPr>
        <w:tab/>
        <w:t xml:space="preserve">                 Наименование, характеристики и объем  оказываемых услуг:</w:t>
      </w:r>
    </w:p>
    <w:tbl>
      <w:tblPr>
        <w:tblW w:w="10362" w:type="dxa"/>
        <w:tblInd w:w="-331" w:type="dxa"/>
        <w:tblLayout w:type="fixed"/>
        <w:tblLook w:val="0000"/>
      </w:tblPr>
      <w:tblGrid>
        <w:gridCol w:w="1695"/>
        <w:gridCol w:w="7055"/>
        <w:gridCol w:w="1612"/>
      </w:tblGrid>
      <w:tr w:rsidR="00A171FD" w:rsidRPr="0068557B" w:rsidTr="00A171FD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услуг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>Объем услуг (ед.)</w:t>
            </w:r>
          </w:p>
        </w:tc>
      </w:tr>
      <w:tr w:rsidR="00892C12" w:rsidRPr="0068557B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12" w:rsidRPr="0068557B" w:rsidRDefault="00892C12" w:rsidP="00892C12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санаторно-курортных услуг гражданам, имеющим право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получение государственной социальной помощи в виде набора социальных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профилям лечения ЛОТ №4: 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 нервной системы, органов кровообращения, органов дыхания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12" w:rsidRPr="0028433E" w:rsidRDefault="00892C12" w:rsidP="0028433E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Pr="002843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анаторно-курортные услуги 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оказаны согласно </w:t>
            </w:r>
            <w:r w:rsidRPr="0028433E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Приказу Министерства здравоохранения РФ от 5 мая 2016 г. N 279н «Об утверждении Порядка организации санаторно-курортного лечения»</w:t>
            </w:r>
          </w:p>
          <w:p w:rsidR="00892C12" w:rsidRPr="0028433E" w:rsidRDefault="00892C12" w:rsidP="0028433E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892C12" w:rsidRPr="0028433E" w:rsidRDefault="00892C12" w:rsidP="0028433E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3. Размещение граждан, имеющих право на получение государственной социальной помощи в виде набора социальных услуг,  должно осуществляться в 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стандартами, наличие телевизора и холодильника в номере (</w:t>
            </w:r>
            <w:r w:rsidRPr="002843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Национальный стандарт РФ, </w:t>
            </w:r>
            <w:hyperlink r:id="rId5" w:history="1">
              <w:r w:rsidRPr="0028433E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ГОСТ </w:t>
              </w:r>
              <w:proofErr w:type="gramStart"/>
              <w:r w:rsidRPr="0028433E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Р</w:t>
              </w:r>
              <w:proofErr w:type="gramEnd"/>
              <w:r w:rsidRPr="0028433E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 54599-2011</w:t>
              </w:r>
            </w:hyperlink>
            <w:r w:rsidRPr="0028433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2843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«Услуги средств размещения. Общие требования к услугам санаториев, пансионатов, центров отдыха» (утв. </w:t>
            </w:r>
            <w:hyperlink r:id="rId6" w:history="1">
              <w:r w:rsidRPr="0028433E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2843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агентства по техническому регулированию и метрологии от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08.12.2011 г. N 733</w:t>
            </w:r>
            <w:r w:rsidRPr="0028433E">
              <w:rPr>
                <w:rFonts w:ascii="Times New Roman" w:hAnsi="Times New Roman" w:cs="Times New Roman"/>
                <w:b w:val="0"/>
                <w:sz w:val="24"/>
                <w:szCs w:val="24"/>
              </w:rPr>
              <w:t>-ст).</w:t>
            </w:r>
          </w:p>
          <w:p w:rsidR="00892C12" w:rsidRPr="0028433E" w:rsidRDefault="00892C12" w:rsidP="0028433E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Влажная уборка номера проживания должна проводиться ежедневно, смена постельного белья не реже, чем один раз в пять дней (или по просьбе гражданина при необходимости), смена полотенец не реже одного раза в три дня, предоставление средств личной гигиены (мыло, туалетная бумага и т.д.), обеспечение удаления отходов и защита от насекомых и грызунов (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 54599-2011 «Услуги средств размещения. </w:t>
            </w:r>
            <w:proofErr w:type="gramStart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Общие требования к услугам санаториев, пансионатов, центров отдыха»)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892C12" w:rsidRPr="0028433E" w:rsidRDefault="00892C12" w:rsidP="0028433E">
            <w:pPr>
              <w:widowControl w:val="0"/>
              <w:tabs>
                <w:tab w:val="left" w:pos="0"/>
                <w:tab w:val="left" w:pos="720"/>
              </w:tabs>
              <w:spacing w:line="240" w:lineRule="atLeast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 диетического и лечебного питания в соответствии 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медицинскими показаниями. Организация лечебного питания в соответствии с приказом Минздрава РФ от 05.08.2003г. №330 (в ред. Приказа №901н от 24.11.2016г.) «О мерах по совершенствованию лечебного питания в лечебно-профилактических учреждениях Российской Федерации».</w:t>
            </w:r>
          </w:p>
          <w:p w:rsidR="00892C12" w:rsidRPr="0028433E" w:rsidRDefault="00892C12" w:rsidP="0028433E">
            <w:pPr>
              <w:tabs>
                <w:tab w:val="left" w:pos="0"/>
                <w:tab w:val="left" w:pos="36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2843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врачей – специалистов в соответствии с лицензией на право осуществления медицинской деятельности по видам услуг, оказываемых при осуществлении санаторно-курортного лечения, согласно профилю заболевания.</w:t>
            </w:r>
          </w:p>
          <w:p w:rsidR="00892C12" w:rsidRPr="0028433E" w:rsidRDefault="00892C12" w:rsidP="0028433E">
            <w:pPr>
              <w:tabs>
                <w:tab w:val="left" w:pos="0"/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досуга.</w:t>
            </w:r>
          </w:p>
          <w:p w:rsidR="00892C12" w:rsidRPr="0028433E" w:rsidRDefault="00892C12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892C12" w:rsidRPr="0028433E" w:rsidRDefault="00892C12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- системами автономного электроснабжения;</w:t>
            </w:r>
          </w:p>
          <w:p w:rsidR="00892C12" w:rsidRPr="0028433E" w:rsidRDefault="00892C12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системами аварийного освещения. </w:t>
            </w:r>
          </w:p>
          <w:p w:rsidR="00892C12" w:rsidRPr="0028433E" w:rsidRDefault="00892C12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холодного и горячего водоснабжения;</w:t>
            </w:r>
          </w:p>
          <w:p w:rsidR="00892C12" w:rsidRPr="0028433E" w:rsidRDefault="00892C12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892C12" w:rsidRPr="0028433E" w:rsidRDefault="00892C12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Cs/>
                <w:sz w:val="24"/>
                <w:szCs w:val="24"/>
              </w:rPr>
              <w:t>- лифтом с круглосуточным подъемом и спуском в зданиях свыше 2-х этажей;</w:t>
            </w:r>
          </w:p>
          <w:p w:rsidR="00892C12" w:rsidRPr="0028433E" w:rsidRDefault="00892C12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- службой приема (круглосуточный прием);</w:t>
            </w:r>
          </w:p>
          <w:p w:rsidR="00892C12" w:rsidRPr="0028433E" w:rsidRDefault="00892C12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</w:t>
            </w:r>
            <w:r w:rsidRPr="00284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помещения.</w:t>
            </w:r>
          </w:p>
          <w:p w:rsidR="00892C12" w:rsidRPr="0028433E" w:rsidRDefault="00892C12" w:rsidP="00946785">
            <w:pPr>
              <w:widowControl w:val="0"/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Style w:val="postbody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. Услуги должны оказываться при наличии действующей лицензии на право осуществления медицинской деятельности по санаторно-курортной помощи по специальности:</w:t>
            </w:r>
            <w:r w:rsidRPr="00284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2C12" w:rsidRPr="0028433E" w:rsidRDefault="00892C12" w:rsidP="00810EA0">
            <w:pPr>
              <w:widowControl w:val="0"/>
              <w:tabs>
                <w:tab w:val="left" w:pos="0"/>
                <w:tab w:val="left" w:pos="720"/>
              </w:tabs>
              <w:spacing w:line="100" w:lineRule="atLeast"/>
              <w:ind w:firstLine="7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Лот №4 –   неврология, детская кардиология, пульмонология, педиатрия.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C12" w:rsidRPr="0028433E" w:rsidRDefault="00892C12" w:rsidP="007B0506">
            <w:pPr>
              <w:pStyle w:val="31"/>
              <w:spacing w:line="240" w:lineRule="atLeast"/>
              <w:jc w:val="left"/>
              <w:rPr>
                <w:szCs w:val="24"/>
              </w:rPr>
            </w:pPr>
          </w:p>
        </w:tc>
      </w:tr>
      <w:tr w:rsidR="00892C12" w:rsidRPr="0068557B" w:rsidTr="00B73AEE">
        <w:trPr>
          <w:trHeight w:val="698"/>
        </w:trPr>
        <w:tc>
          <w:tcPr>
            <w:tcW w:w="10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C12" w:rsidRPr="00946785" w:rsidRDefault="00892C12" w:rsidP="00946785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. Санаторно-курортные услуги должны быть оказаны согласно с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тандартам санаторно-курортной помощи, утвержденным Приказами </w:t>
            </w:r>
            <w:proofErr w:type="spellStart"/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Федерации:</w:t>
            </w:r>
          </w:p>
        </w:tc>
      </w:tr>
      <w:tr w:rsidR="00892C12" w:rsidRPr="0068557B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12" w:rsidRPr="0028433E" w:rsidRDefault="00892C12" w:rsidP="0068557B">
            <w:pPr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12" w:rsidRPr="0028433E" w:rsidRDefault="00892C12" w:rsidP="00892C12">
            <w:pPr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системы кровообращения:</w:t>
            </w:r>
          </w:p>
          <w:p w:rsidR="00892C12" w:rsidRPr="0028433E" w:rsidRDefault="00892C12" w:rsidP="00892C1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от 22.11.2004г. «Об утверждении Стандарта санаторно-курортной помощи больным с ишемической болезнью сердца: стенокардией, хронической ИБС»,</w:t>
            </w:r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222 от 22.11.2004г. «Об утверждении Стандарта санаторно-курортной помощи больным с  болезными, характеризующимися повышенным кровяным давлением», </w:t>
            </w:r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 от 23.11.2004г. «Об утверждении стандарта санаторно-курортной помощи больным с цереброваскулярными болезнями», №211 от 22.11.2004г. «Об утверждении стандарта оказания санаторно-курортной помощи больным с болезнями вен».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:rsidR="00892C12" w:rsidRPr="0028433E" w:rsidRDefault="00892C12" w:rsidP="00892C12">
            <w:pPr>
              <w:tabs>
                <w:tab w:val="left" w:pos="360"/>
              </w:tabs>
              <w:spacing w:line="240" w:lineRule="atLeast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</w:t>
            </w:r>
            <w:r w:rsidRPr="00284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з</w:t>
            </w:r>
            <w:r w:rsidRPr="00284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аболевания нервной системы: </w:t>
            </w:r>
          </w:p>
          <w:p w:rsidR="00892C12" w:rsidRPr="0028433E" w:rsidRDefault="00892C12" w:rsidP="00892C12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      </w:r>
            <w:proofErr w:type="spellStart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полиневропатиями</w:t>
            </w:r>
            <w:proofErr w:type="spellEnd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поражениями периферической нервной системы»;                                                                </w:t>
            </w:r>
            <w:r w:rsidRPr="0028433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217 от  22.11.04г. «Об утверждении стандарта санаторно-курортной помощи больным  с воспалительными  болезнями центральной нервной системы»; </w:t>
            </w:r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№273 от  23.11.04г. «Об утверждении стандарта санаторно-курортной помощи больным  с расстройствами  вегетативной нервной системы и невротическими расстройствами, связанными со стрессом, </w:t>
            </w:r>
            <w:proofErr w:type="spellStart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соматоформными</w:t>
            </w:r>
            <w:proofErr w:type="spellEnd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расстройствами».</w:t>
            </w:r>
          </w:p>
          <w:p w:rsidR="00892C12" w:rsidRPr="0028433E" w:rsidRDefault="00892C12" w:rsidP="00892C12">
            <w:pPr>
              <w:autoSpaceDE w:val="0"/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органов дыхания:</w:t>
            </w:r>
          </w:p>
          <w:p w:rsidR="00892C12" w:rsidRPr="0028433E" w:rsidRDefault="00892C12" w:rsidP="00892C12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212 от 22 ноября 2004г. «Об утверждении стандарта санаторно-курортной помощи больным с болезнями органов дыхания».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C12" w:rsidRPr="0028433E" w:rsidRDefault="00892C12" w:rsidP="0068557B">
            <w:pPr>
              <w:pStyle w:val="31"/>
              <w:spacing w:line="240" w:lineRule="atLeast"/>
              <w:jc w:val="left"/>
              <w:rPr>
                <w:szCs w:val="24"/>
              </w:rPr>
            </w:pPr>
          </w:p>
        </w:tc>
      </w:tr>
    </w:tbl>
    <w:p w:rsidR="00861C25" w:rsidRPr="00946785" w:rsidRDefault="00861C25" w:rsidP="00861C25">
      <w:pPr>
        <w:widowControl w:val="0"/>
        <w:tabs>
          <w:tab w:val="left" w:pos="0"/>
          <w:tab w:val="left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Предполагаемый срок осуществления закупки апрель 2018г.</w:t>
      </w:r>
    </w:p>
    <w:p w:rsidR="00946785" w:rsidRPr="00946785" w:rsidRDefault="00946785" w:rsidP="009B2700">
      <w:pPr>
        <w:widowControl w:val="0"/>
        <w:tabs>
          <w:tab w:val="left" w:pos="0"/>
          <w:tab w:val="left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46785" w:rsidRPr="00946785" w:rsidSect="0094678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FD"/>
    <w:rsid w:val="00056929"/>
    <w:rsid w:val="00125B2F"/>
    <w:rsid w:val="00223FF5"/>
    <w:rsid w:val="0028433E"/>
    <w:rsid w:val="003934B3"/>
    <w:rsid w:val="003E2518"/>
    <w:rsid w:val="004C4626"/>
    <w:rsid w:val="004D7188"/>
    <w:rsid w:val="0051107D"/>
    <w:rsid w:val="00594D32"/>
    <w:rsid w:val="00657A83"/>
    <w:rsid w:val="0068557B"/>
    <w:rsid w:val="007A1104"/>
    <w:rsid w:val="008030C1"/>
    <w:rsid w:val="00810EA0"/>
    <w:rsid w:val="00861C25"/>
    <w:rsid w:val="008752C7"/>
    <w:rsid w:val="00892C12"/>
    <w:rsid w:val="008A4B11"/>
    <w:rsid w:val="00926D10"/>
    <w:rsid w:val="00946785"/>
    <w:rsid w:val="0095014B"/>
    <w:rsid w:val="00962B04"/>
    <w:rsid w:val="00982BCB"/>
    <w:rsid w:val="009B2700"/>
    <w:rsid w:val="009C5375"/>
    <w:rsid w:val="009F464B"/>
    <w:rsid w:val="00A1388E"/>
    <w:rsid w:val="00A171FD"/>
    <w:rsid w:val="00B24EB0"/>
    <w:rsid w:val="00B73AEE"/>
    <w:rsid w:val="00CB0519"/>
    <w:rsid w:val="00DB3589"/>
    <w:rsid w:val="00DD1651"/>
    <w:rsid w:val="00F17D95"/>
    <w:rsid w:val="00F8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B73AEE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Body Text"/>
    <w:basedOn w:val="a"/>
    <w:link w:val="a6"/>
    <w:rsid w:val="009467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9467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Содержимое таблицы"/>
    <w:basedOn w:val="a"/>
    <w:rsid w:val="0094678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94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10.71.0.133/document?id=70831372&amp;sub=0" TargetMode="External"/><Relationship Id="rId5" Type="http://schemas.openxmlformats.org/officeDocument/2006/relationships/hyperlink" Target="http://10.71.0.133/document?id=70512016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17D0D-9A33-4406-AF8D-798073CE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Старовойтова </cp:lastModifiedBy>
  <cp:revision>2</cp:revision>
  <cp:lastPrinted>2018-02-06T12:17:00Z</cp:lastPrinted>
  <dcterms:created xsi:type="dcterms:W3CDTF">2018-08-27T07:58:00Z</dcterms:created>
  <dcterms:modified xsi:type="dcterms:W3CDTF">2018-08-27T07:58:00Z</dcterms:modified>
</cp:coreProperties>
</file>