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90" w:rsidRDefault="00EC2590" w:rsidP="006736CC">
      <w:pPr>
        <w:jc w:val="center"/>
      </w:pPr>
      <w:r>
        <w:t xml:space="preserve">Часть </w:t>
      </w:r>
      <w:r>
        <w:rPr>
          <w:lang w:val="en-US"/>
        </w:rPr>
        <w:t>III</w:t>
      </w:r>
      <w:r>
        <w:t>. Техническое задание</w:t>
      </w:r>
    </w:p>
    <w:p w:rsidR="00EC2590" w:rsidRPr="00DC3089" w:rsidRDefault="00EC2590" w:rsidP="006736CC"/>
    <w:p w:rsidR="00EC2590" w:rsidRPr="00E22AEF" w:rsidRDefault="00EC2590" w:rsidP="006736CC">
      <w:pPr>
        <w:ind w:firstLine="708"/>
        <w:jc w:val="both"/>
        <w:rPr>
          <w:color w:val="000000"/>
          <w:szCs w:val="22"/>
        </w:rPr>
      </w:pPr>
      <w:r>
        <w:rPr>
          <w:color w:val="000000"/>
        </w:rPr>
        <w:t>Требования к техническим, функциональным и качественным характеристикам товара – специальные средства при нарушении функций выделения</w:t>
      </w:r>
      <w:r>
        <w:rPr>
          <w:color w:val="000000"/>
          <w:szCs w:val="22"/>
        </w:rPr>
        <w:t>.</w:t>
      </w: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1034"/>
        <w:gridCol w:w="1566"/>
        <w:gridCol w:w="3951"/>
        <w:gridCol w:w="873"/>
        <w:gridCol w:w="988"/>
        <w:gridCol w:w="1516"/>
      </w:tblGrid>
      <w:tr w:rsidR="00EC2590" w:rsidRPr="00831E5C" w:rsidTr="00403069">
        <w:trPr>
          <w:jc w:val="center"/>
        </w:trPr>
        <w:tc>
          <w:tcPr>
            <w:tcW w:w="514" w:type="dxa"/>
            <w:vAlign w:val="center"/>
          </w:tcPr>
          <w:p w:rsidR="00EC2590" w:rsidRPr="00831E5C" w:rsidRDefault="00EC2590" w:rsidP="009054F6">
            <w:pPr>
              <w:jc w:val="center"/>
              <w:rPr>
                <w:color w:val="000000"/>
                <w:sz w:val="20"/>
                <w:szCs w:val="20"/>
              </w:rPr>
            </w:pPr>
            <w:r w:rsidRPr="00831E5C">
              <w:rPr>
                <w:color w:val="000000"/>
                <w:sz w:val="20"/>
                <w:szCs w:val="20"/>
              </w:rPr>
              <w:t>№ п/п</w:t>
            </w:r>
          </w:p>
        </w:tc>
        <w:tc>
          <w:tcPr>
            <w:tcW w:w="1034" w:type="dxa"/>
          </w:tcPr>
          <w:p w:rsidR="00EC2590" w:rsidRPr="00831E5C" w:rsidRDefault="00EC2590" w:rsidP="009054F6">
            <w:pPr>
              <w:jc w:val="center"/>
              <w:rPr>
                <w:sz w:val="20"/>
                <w:szCs w:val="20"/>
              </w:rPr>
            </w:pPr>
            <w:r w:rsidRPr="00831E5C">
              <w:rPr>
                <w:sz w:val="20"/>
                <w:szCs w:val="20"/>
              </w:rPr>
              <w:t>Номер вида техни-ческого средст-</w:t>
            </w:r>
          </w:p>
          <w:p w:rsidR="00EC2590" w:rsidRPr="00831E5C" w:rsidRDefault="00EC2590" w:rsidP="009054F6">
            <w:pPr>
              <w:jc w:val="center"/>
              <w:rPr>
                <w:color w:val="000000"/>
                <w:sz w:val="20"/>
                <w:szCs w:val="20"/>
              </w:rPr>
            </w:pPr>
            <w:r w:rsidRPr="00831E5C">
              <w:rPr>
                <w:sz w:val="20"/>
                <w:szCs w:val="20"/>
              </w:rPr>
              <w:t>ва реаби-литации (изде-лий)</w:t>
            </w:r>
            <w:r w:rsidRPr="00831E5C">
              <w:rPr>
                <w:rStyle w:val="FootnoteReference"/>
              </w:rPr>
              <w:footnoteReference w:id="1"/>
            </w:r>
          </w:p>
        </w:tc>
        <w:tc>
          <w:tcPr>
            <w:tcW w:w="1566" w:type="dxa"/>
            <w:vAlign w:val="center"/>
          </w:tcPr>
          <w:p w:rsidR="00EC2590" w:rsidRPr="00831E5C" w:rsidRDefault="00EC2590" w:rsidP="009054F6">
            <w:pPr>
              <w:jc w:val="center"/>
              <w:rPr>
                <w:color w:val="000000"/>
                <w:sz w:val="20"/>
                <w:szCs w:val="20"/>
              </w:rPr>
            </w:pPr>
            <w:r>
              <w:rPr>
                <w:color w:val="000000"/>
                <w:sz w:val="20"/>
                <w:szCs w:val="20"/>
              </w:rPr>
              <w:t>Наименование товара</w:t>
            </w:r>
          </w:p>
        </w:tc>
        <w:tc>
          <w:tcPr>
            <w:tcW w:w="3951" w:type="dxa"/>
            <w:vAlign w:val="center"/>
          </w:tcPr>
          <w:p w:rsidR="00EC2590" w:rsidRPr="00831E5C" w:rsidRDefault="00EC2590" w:rsidP="009054F6">
            <w:pPr>
              <w:jc w:val="center"/>
              <w:rPr>
                <w:color w:val="000000"/>
                <w:sz w:val="20"/>
                <w:szCs w:val="20"/>
              </w:rPr>
            </w:pPr>
            <w:r w:rsidRPr="00831E5C">
              <w:rPr>
                <w:color w:val="000000"/>
                <w:sz w:val="20"/>
                <w:szCs w:val="20"/>
              </w:rPr>
              <w:t>Технические и функциональные характеристики</w:t>
            </w:r>
          </w:p>
        </w:tc>
        <w:tc>
          <w:tcPr>
            <w:tcW w:w="873" w:type="dxa"/>
            <w:vAlign w:val="center"/>
          </w:tcPr>
          <w:p w:rsidR="00EC2590" w:rsidRPr="00831E5C" w:rsidRDefault="00EC2590" w:rsidP="009054F6">
            <w:pPr>
              <w:jc w:val="center"/>
              <w:rPr>
                <w:color w:val="000000"/>
                <w:sz w:val="20"/>
                <w:szCs w:val="20"/>
              </w:rPr>
            </w:pPr>
            <w:r>
              <w:rPr>
                <w:color w:val="000000"/>
                <w:sz w:val="20"/>
                <w:szCs w:val="20"/>
              </w:rPr>
              <w:t>Количество</w:t>
            </w:r>
            <w:r w:rsidRPr="00831E5C">
              <w:rPr>
                <w:color w:val="000000"/>
                <w:sz w:val="20"/>
                <w:szCs w:val="20"/>
              </w:rPr>
              <w:t xml:space="preserve"> (шт.)</w:t>
            </w:r>
          </w:p>
        </w:tc>
        <w:tc>
          <w:tcPr>
            <w:tcW w:w="988" w:type="dxa"/>
            <w:vAlign w:val="center"/>
          </w:tcPr>
          <w:p w:rsidR="00EC2590" w:rsidRPr="00831E5C" w:rsidRDefault="00EC2590" w:rsidP="009054F6">
            <w:pPr>
              <w:jc w:val="center"/>
              <w:rPr>
                <w:sz w:val="20"/>
                <w:szCs w:val="20"/>
                <w:lang w:eastAsia="ar-SA"/>
              </w:rPr>
            </w:pPr>
            <w:r>
              <w:rPr>
                <w:sz w:val="20"/>
                <w:szCs w:val="20"/>
                <w:lang w:eastAsia="ar-SA"/>
              </w:rPr>
              <w:t>Средняя цена единицы товара</w:t>
            </w:r>
            <w:r w:rsidRPr="00831E5C">
              <w:rPr>
                <w:sz w:val="20"/>
                <w:szCs w:val="20"/>
                <w:lang w:eastAsia="ar-SA"/>
              </w:rPr>
              <w:t>,</w:t>
            </w:r>
          </w:p>
          <w:p w:rsidR="00EC2590" w:rsidRPr="00831E5C" w:rsidRDefault="00EC2590" w:rsidP="009054F6">
            <w:pPr>
              <w:jc w:val="center"/>
              <w:rPr>
                <w:sz w:val="20"/>
                <w:szCs w:val="20"/>
                <w:lang w:eastAsia="ar-SA"/>
              </w:rPr>
            </w:pPr>
            <w:r w:rsidRPr="00831E5C">
              <w:rPr>
                <w:sz w:val="20"/>
                <w:szCs w:val="20"/>
                <w:lang w:eastAsia="ar-SA"/>
              </w:rPr>
              <w:t>руб.</w:t>
            </w:r>
          </w:p>
        </w:tc>
        <w:tc>
          <w:tcPr>
            <w:tcW w:w="1516" w:type="dxa"/>
            <w:vAlign w:val="center"/>
          </w:tcPr>
          <w:p w:rsidR="00EC2590" w:rsidRPr="00831E5C" w:rsidRDefault="00EC2590" w:rsidP="009054F6">
            <w:pPr>
              <w:jc w:val="center"/>
              <w:rPr>
                <w:sz w:val="20"/>
                <w:szCs w:val="20"/>
                <w:lang w:eastAsia="ar-SA"/>
              </w:rPr>
            </w:pPr>
            <w:r w:rsidRPr="00831E5C">
              <w:rPr>
                <w:sz w:val="20"/>
                <w:szCs w:val="20"/>
                <w:lang w:eastAsia="ar-SA"/>
              </w:rPr>
              <w:t>Начальная (максималь-ная) цена контракта, руб.</w:t>
            </w:r>
          </w:p>
        </w:tc>
      </w:tr>
      <w:tr w:rsidR="00EC2590" w:rsidRPr="00831E5C" w:rsidTr="00403069">
        <w:trPr>
          <w:jc w:val="center"/>
        </w:trPr>
        <w:tc>
          <w:tcPr>
            <w:tcW w:w="514" w:type="dxa"/>
            <w:vAlign w:val="center"/>
          </w:tcPr>
          <w:p w:rsidR="00EC2590" w:rsidRPr="00831E5C" w:rsidRDefault="00EC2590" w:rsidP="009054F6">
            <w:pPr>
              <w:jc w:val="center"/>
              <w:rPr>
                <w:sz w:val="20"/>
                <w:szCs w:val="20"/>
              </w:rPr>
            </w:pPr>
            <w:r w:rsidRPr="00831E5C">
              <w:rPr>
                <w:sz w:val="20"/>
                <w:szCs w:val="20"/>
              </w:rPr>
              <w:t>1</w:t>
            </w:r>
          </w:p>
        </w:tc>
        <w:tc>
          <w:tcPr>
            <w:tcW w:w="1034" w:type="dxa"/>
            <w:vAlign w:val="center"/>
          </w:tcPr>
          <w:p w:rsidR="00EC2590" w:rsidRPr="00831E5C" w:rsidRDefault="00EC2590" w:rsidP="009054F6">
            <w:pPr>
              <w:jc w:val="center"/>
              <w:rPr>
                <w:sz w:val="20"/>
                <w:szCs w:val="20"/>
              </w:rPr>
            </w:pPr>
            <w:r w:rsidRPr="00831E5C">
              <w:rPr>
                <w:sz w:val="20"/>
                <w:szCs w:val="20"/>
              </w:rPr>
              <w:t>2</w:t>
            </w:r>
          </w:p>
        </w:tc>
        <w:tc>
          <w:tcPr>
            <w:tcW w:w="1566" w:type="dxa"/>
            <w:vAlign w:val="center"/>
          </w:tcPr>
          <w:p w:rsidR="00EC2590" w:rsidRPr="00831E5C" w:rsidRDefault="00EC2590" w:rsidP="009054F6">
            <w:pPr>
              <w:jc w:val="center"/>
              <w:rPr>
                <w:sz w:val="20"/>
                <w:szCs w:val="20"/>
              </w:rPr>
            </w:pPr>
            <w:r w:rsidRPr="00831E5C">
              <w:rPr>
                <w:sz w:val="20"/>
                <w:szCs w:val="20"/>
              </w:rPr>
              <w:t>3</w:t>
            </w:r>
          </w:p>
        </w:tc>
        <w:tc>
          <w:tcPr>
            <w:tcW w:w="3951" w:type="dxa"/>
            <w:vAlign w:val="center"/>
          </w:tcPr>
          <w:p w:rsidR="00EC2590" w:rsidRPr="00831E5C" w:rsidRDefault="00EC2590" w:rsidP="009054F6">
            <w:pPr>
              <w:jc w:val="center"/>
              <w:rPr>
                <w:sz w:val="20"/>
                <w:szCs w:val="20"/>
              </w:rPr>
            </w:pPr>
            <w:r w:rsidRPr="00831E5C">
              <w:rPr>
                <w:sz w:val="20"/>
                <w:szCs w:val="20"/>
              </w:rPr>
              <w:t>4</w:t>
            </w:r>
          </w:p>
        </w:tc>
        <w:tc>
          <w:tcPr>
            <w:tcW w:w="873" w:type="dxa"/>
            <w:vAlign w:val="center"/>
          </w:tcPr>
          <w:p w:rsidR="00EC2590" w:rsidRPr="00831E5C" w:rsidRDefault="00EC2590" w:rsidP="009054F6">
            <w:pPr>
              <w:jc w:val="center"/>
              <w:rPr>
                <w:sz w:val="20"/>
                <w:szCs w:val="20"/>
              </w:rPr>
            </w:pPr>
            <w:r w:rsidRPr="00831E5C">
              <w:rPr>
                <w:sz w:val="20"/>
                <w:szCs w:val="20"/>
              </w:rPr>
              <w:t>5</w:t>
            </w:r>
          </w:p>
        </w:tc>
        <w:tc>
          <w:tcPr>
            <w:tcW w:w="988" w:type="dxa"/>
            <w:vAlign w:val="center"/>
          </w:tcPr>
          <w:p w:rsidR="00EC2590" w:rsidRPr="00831E5C" w:rsidRDefault="00EC2590" w:rsidP="009054F6">
            <w:pPr>
              <w:jc w:val="center"/>
              <w:rPr>
                <w:sz w:val="20"/>
                <w:szCs w:val="20"/>
              </w:rPr>
            </w:pPr>
            <w:r w:rsidRPr="00831E5C">
              <w:rPr>
                <w:sz w:val="20"/>
                <w:szCs w:val="20"/>
              </w:rPr>
              <w:t>6</w:t>
            </w:r>
          </w:p>
        </w:tc>
        <w:tc>
          <w:tcPr>
            <w:tcW w:w="1516" w:type="dxa"/>
            <w:vAlign w:val="center"/>
          </w:tcPr>
          <w:p w:rsidR="00EC2590" w:rsidRPr="00831E5C" w:rsidRDefault="00EC2590" w:rsidP="009054F6">
            <w:pPr>
              <w:jc w:val="center"/>
              <w:rPr>
                <w:sz w:val="20"/>
                <w:szCs w:val="20"/>
              </w:rPr>
            </w:pPr>
            <w:r w:rsidRPr="00831E5C">
              <w:rPr>
                <w:sz w:val="20"/>
                <w:szCs w:val="20"/>
              </w:rPr>
              <w:t>7</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1</w:t>
            </w:r>
          </w:p>
        </w:tc>
        <w:tc>
          <w:tcPr>
            <w:tcW w:w="1034" w:type="dxa"/>
            <w:vAlign w:val="center"/>
          </w:tcPr>
          <w:p w:rsidR="00EC2590" w:rsidRPr="00831E5C" w:rsidRDefault="00EC2590" w:rsidP="003319D8">
            <w:pPr>
              <w:jc w:val="center"/>
              <w:rPr>
                <w:sz w:val="20"/>
                <w:szCs w:val="20"/>
              </w:rPr>
            </w:pPr>
            <w:r>
              <w:rPr>
                <w:sz w:val="20"/>
                <w:szCs w:val="20"/>
              </w:rPr>
              <w:t>21-01-01</w:t>
            </w:r>
          </w:p>
        </w:tc>
        <w:tc>
          <w:tcPr>
            <w:tcW w:w="1566" w:type="dxa"/>
            <w:vAlign w:val="center"/>
          </w:tcPr>
          <w:p w:rsidR="00EC2590" w:rsidRPr="00831E5C" w:rsidRDefault="00EC2590" w:rsidP="003319D8">
            <w:pPr>
              <w:jc w:val="center"/>
              <w:rPr>
                <w:sz w:val="20"/>
                <w:szCs w:val="20"/>
              </w:rPr>
            </w:pPr>
            <w:r>
              <w:rPr>
                <w:sz w:val="20"/>
                <w:szCs w:val="20"/>
              </w:rPr>
              <w:t>Специальные средства при нарушении функций выделения</w:t>
            </w:r>
            <w:r w:rsidRPr="00CA4517">
              <w:rPr>
                <w:sz w:val="20"/>
                <w:szCs w:val="20"/>
              </w:rPr>
              <w:t xml:space="preserve"> </w:t>
            </w:r>
            <w:r>
              <w:rPr>
                <w:sz w:val="20"/>
                <w:szCs w:val="20"/>
              </w:rPr>
              <w:t>– о</w:t>
            </w:r>
            <w:r w:rsidRPr="00C91541">
              <w:rPr>
                <w:sz w:val="20"/>
                <w:szCs w:val="20"/>
              </w:rPr>
              <w:t>днокомпонентный дренируемый калоприемник</w:t>
            </w:r>
            <w:r>
              <w:rPr>
                <w:sz w:val="20"/>
                <w:szCs w:val="20"/>
              </w:rPr>
              <w:t xml:space="preserve"> </w:t>
            </w:r>
            <w:r w:rsidRPr="00C91541">
              <w:rPr>
                <w:sz w:val="20"/>
                <w:szCs w:val="20"/>
              </w:rPr>
              <w:t>со встроенной плоской пластиной</w:t>
            </w:r>
          </w:p>
        </w:tc>
        <w:tc>
          <w:tcPr>
            <w:tcW w:w="3951" w:type="dxa"/>
            <w:vAlign w:val="center"/>
          </w:tcPr>
          <w:p w:rsidR="00EC2590" w:rsidRPr="00C91541" w:rsidRDefault="00EC2590" w:rsidP="003319D8">
            <w:pPr>
              <w:rPr>
                <w:sz w:val="20"/>
                <w:szCs w:val="20"/>
              </w:rPr>
            </w:pPr>
            <w:r w:rsidRPr="00C91541">
              <w:rPr>
                <w:sz w:val="20"/>
                <w:szCs w:val="20"/>
              </w:rPr>
              <w:t xml:space="preserve">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без фильтра, с зажимом, максимальный размер вырезаемого отверстия адгезивной пластины не менее </w:t>
            </w:r>
            <w:smartTag w:uri="urn:schemas-microsoft-com:office:smarttags" w:element="metricconverter">
              <w:smartTagPr>
                <w:attr w:name="ProductID" w:val="70 мм"/>
              </w:smartTagPr>
              <w:r w:rsidRPr="00C91541">
                <w:rPr>
                  <w:sz w:val="20"/>
                  <w:szCs w:val="20"/>
                </w:rPr>
                <w:t>70 мм</w:t>
              </w:r>
            </w:smartTag>
            <w:r w:rsidRPr="00C91541">
              <w:rPr>
                <w:sz w:val="20"/>
                <w:szCs w:val="20"/>
              </w:rPr>
              <w:t>.</w:t>
            </w:r>
          </w:p>
        </w:tc>
        <w:tc>
          <w:tcPr>
            <w:tcW w:w="873" w:type="dxa"/>
            <w:vAlign w:val="center"/>
          </w:tcPr>
          <w:p w:rsidR="00EC2590" w:rsidRPr="008D69CA" w:rsidRDefault="00EC2590" w:rsidP="003319D8">
            <w:pPr>
              <w:jc w:val="center"/>
              <w:rPr>
                <w:sz w:val="20"/>
                <w:szCs w:val="20"/>
              </w:rPr>
            </w:pPr>
            <w:r w:rsidRPr="008D69CA">
              <w:rPr>
                <w:sz w:val="20"/>
                <w:szCs w:val="20"/>
              </w:rPr>
              <w:t>151200</w:t>
            </w:r>
          </w:p>
        </w:tc>
        <w:tc>
          <w:tcPr>
            <w:tcW w:w="988" w:type="dxa"/>
            <w:vAlign w:val="center"/>
          </w:tcPr>
          <w:p w:rsidR="00EC2590" w:rsidRPr="003319D8" w:rsidRDefault="00EC2590" w:rsidP="003319D8">
            <w:pPr>
              <w:jc w:val="center"/>
              <w:rPr>
                <w:sz w:val="20"/>
                <w:szCs w:val="20"/>
              </w:rPr>
            </w:pPr>
            <w:r w:rsidRPr="003319D8">
              <w:rPr>
                <w:sz w:val="20"/>
                <w:szCs w:val="20"/>
              </w:rPr>
              <w:t>56,14</w:t>
            </w:r>
          </w:p>
        </w:tc>
        <w:tc>
          <w:tcPr>
            <w:tcW w:w="1516" w:type="dxa"/>
            <w:vAlign w:val="center"/>
          </w:tcPr>
          <w:p w:rsidR="00EC2590" w:rsidRPr="003319D8" w:rsidRDefault="00EC2590" w:rsidP="003319D8">
            <w:pPr>
              <w:jc w:val="center"/>
              <w:rPr>
                <w:sz w:val="20"/>
                <w:szCs w:val="20"/>
              </w:rPr>
            </w:pPr>
            <w:r w:rsidRPr="003319D8">
              <w:rPr>
                <w:sz w:val="20"/>
                <w:szCs w:val="20"/>
              </w:rPr>
              <w:t>8 488 368,00</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2</w:t>
            </w:r>
          </w:p>
        </w:tc>
        <w:tc>
          <w:tcPr>
            <w:tcW w:w="1034" w:type="dxa"/>
            <w:vAlign w:val="center"/>
          </w:tcPr>
          <w:p w:rsidR="00EC2590" w:rsidRPr="00831E5C" w:rsidRDefault="00EC2590" w:rsidP="003319D8">
            <w:pPr>
              <w:jc w:val="center"/>
              <w:rPr>
                <w:sz w:val="20"/>
                <w:szCs w:val="20"/>
              </w:rPr>
            </w:pPr>
            <w:r>
              <w:rPr>
                <w:sz w:val="20"/>
                <w:szCs w:val="20"/>
              </w:rPr>
              <w:t>21-01-01</w:t>
            </w:r>
          </w:p>
        </w:tc>
        <w:tc>
          <w:tcPr>
            <w:tcW w:w="1566" w:type="dxa"/>
          </w:tcPr>
          <w:p w:rsidR="00EC2590" w:rsidRDefault="00EC2590" w:rsidP="003319D8">
            <w:r w:rsidRPr="002B3538">
              <w:rPr>
                <w:sz w:val="20"/>
                <w:szCs w:val="20"/>
              </w:rPr>
              <w:t>Специальные средства при нарушении функций выделения</w:t>
            </w:r>
            <w:r>
              <w:rPr>
                <w:sz w:val="20"/>
                <w:szCs w:val="20"/>
              </w:rPr>
              <w:t xml:space="preserve"> –</w:t>
            </w:r>
            <w:r w:rsidRPr="00C91541">
              <w:rPr>
                <w:sz w:val="20"/>
                <w:szCs w:val="20"/>
              </w:rPr>
              <w:t xml:space="preserve"> </w:t>
            </w:r>
            <w:r>
              <w:rPr>
                <w:sz w:val="20"/>
                <w:szCs w:val="20"/>
              </w:rPr>
              <w:t>о</w:t>
            </w:r>
            <w:r w:rsidRPr="00C91541">
              <w:rPr>
                <w:sz w:val="20"/>
                <w:szCs w:val="20"/>
              </w:rPr>
              <w:t>днокомпонентный дренируемый калоприемник со встроенной плоской пластиной</w:t>
            </w:r>
            <w:r>
              <w:rPr>
                <w:sz w:val="20"/>
                <w:szCs w:val="20"/>
              </w:rPr>
              <w:t xml:space="preserve"> </w:t>
            </w:r>
          </w:p>
        </w:tc>
        <w:tc>
          <w:tcPr>
            <w:tcW w:w="3951" w:type="dxa"/>
            <w:vAlign w:val="center"/>
          </w:tcPr>
          <w:p w:rsidR="00EC2590" w:rsidRPr="00C91541" w:rsidRDefault="00EC2590" w:rsidP="003319D8">
            <w:pPr>
              <w:jc w:val="both"/>
              <w:rPr>
                <w:sz w:val="20"/>
                <w:szCs w:val="20"/>
              </w:rPr>
            </w:pPr>
            <w:r w:rsidRPr="00C91541">
              <w:rPr>
                <w:sz w:val="20"/>
                <w:szCs w:val="20"/>
              </w:rPr>
              <w:t xml:space="preserve">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двухсторонней мягкой нетканой подложкой, с фильтром, со встроенной застежкой на липучке, максимальный размер вырезаемого отверстия адгезивной пластины не менее </w:t>
            </w:r>
            <w:smartTag w:uri="urn:schemas-microsoft-com:office:smarttags" w:element="metricconverter">
              <w:smartTagPr>
                <w:attr w:name="ProductID" w:val="75 мм"/>
              </w:smartTagPr>
              <w:r w:rsidRPr="00C91541">
                <w:rPr>
                  <w:sz w:val="20"/>
                  <w:szCs w:val="20"/>
                </w:rPr>
                <w:t>75 мм</w:t>
              </w:r>
            </w:smartTag>
            <w:r w:rsidRPr="00C91541">
              <w:rPr>
                <w:sz w:val="20"/>
                <w:szCs w:val="20"/>
              </w:rPr>
              <w:t>.</w:t>
            </w:r>
          </w:p>
        </w:tc>
        <w:tc>
          <w:tcPr>
            <w:tcW w:w="873" w:type="dxa"/>
            <w:vAlign w:val="center"/>
          </w:tcPr>
          <w:p w:rsidR="00EC2590" w:rsidRPr="008D69CA" w:rsidRDefault="00EC2590" w:rsidP="003319D8">
            <w:pPr>
              <w:jc w:val="center"/>
              <w:rPr>
                <w:sz w:val="20"/>
                <w:szCs w:val="20"/>
              </w:rPr>
            </w:pPr>
            <w:r w:rsidRPr="008D69CA">
              <w:rPr>
                <w:sz w:val="20"/>
                <w:szCs w:val="20"/>
              </w:rPr>
              <w:t>3240</w:t>
            </w:r>
          </w:p>
        </w:tc>
        <w:tc>
          <w:tcPr>
            <w:tcW w:w="988" w:type="dxa"/>
            <w:vAlign w:val="center"/>
          </w:tcPr>
          <w:p w:rsidR="00EC2590" w:rsidRPr="003319D8" w:rsidRDefault="00EC2590" w:rsidP="003319D8">
            <w:pPr>
              <w:jc w:val="center"/>
              <w:rPr>
                <w:sz w:val="20"/>
                <w:szCs w:val="20"/>
              </w:rPr>
            </w:pPr>
            <w:r w:rsidRPr="003319D8">
              <w:rPr>
                <w:sz w:val="20"/>
                <w:szCs w:val="20"/>
              </w:rPr>
              <w:t>88,90</w:t>
            </w:r>
          </w:p>
        </w:tc>
        <w:tc>
          <w:tcPr>
            <w:tcW w:w="1516" w:type="dxa"/>
            <w:vAlign w:val="center"/>
          </w:tcPr>
          <w:p w:rsidR="00EC2590" w:rsidRPr="003319D8" w:rsidRDefault="00EC2590" w:rsidP="003319D8">
            <w:pPr>
              <w:jc w:val="center"/>
              <w:rPr>
                <w:sz w:val="20"/>
                <w:szCs w:val="20"/>
              </w:rPr>
            </w:pPr>
            <w:r w:rsidRPr="003319D8">
              <w:rPr>
                <w:sz w:val="20"/>
                <w:szCs w:val="20"/>
              </w:rPr>
              <w:t>288 036,00</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3</w:t>
            </w:r>
          </w:p>
        </w:tc>
        <w:tc>
          <w:tcPr>
            <w:tcW w:w="1034" w:type="dxa"/>
            <w:vAlign w:val="center"/>
          </w:tcPr>
          <w:p w:rsidR="00EC2590" w:rsidRPr="00831E5C" w:rsidRDefault="00EC2590" w:rsidP="003319D8">
            <w:pPr>
              <w:jc w:val="center"/>
              <w:rPr>
                <w:sz w:val="20"/>
                <w:szCs w:val="20"/>
              </w:rPr>
            </w:pPr>
            <w:r>
              <w:rPr>
                <w:sz w:val="20"/>
                <w:szCs w:val="20"/>
              </w:rPr>
              <w:t>21-01-01</w:t>
            </w:r>
          </w:p>
        </w:tc>
        <w:tc>
          <w:tcPr>
            <w:tcW w:w="1566" w:type="dxa"/>
          </w:tcPr>
          <w:p w:rsidR="00EC2590" w:rsidRDefault="00EC2590" w:rsidP="003319D8">
            <w:r w:rsidRPr="002B3538">
              <w:rPr>
                <w:sz w:val="20"/>
                <w:szCs w:val="20"/>
              </w:rPr>
              <w:t>Специальные средства при нарушении функций выделения</w:t>
            </w:r>
            <w:r>
              <w:rPr>
                <w:sz w:val="20"/>
                <w:szCs w:val="20"/>
              </w:rPr>
              <w:t xml:space="preserve"> – о</w:t>
            </w:r>
            <w:r w:rsidRPr="00C91541">
              <w:rPr>
                <w:sz w:val="20"/>
                <w:szCs w:val="20"/>
              </w:rPr>
              <w:t>днокомпонентный дренируемый калоприемник</w:t>
            </w:r>
            <w:r>
              <w:rPr>
                <w:sz w:val="20"/>
                <w:szCs w:val="20"/>
              </w:rPr>
              <w:t xml:space="preserve"> </w:t>
            </w:r>
            <w:r w:rsidRPr="00C91541">
              <w:rPr>
                <w:sz w:val="20"/>
                <w:szCs w:val="20"/>
              </w:rPr>
              <w:t>со встроенной плоской пластиной</w:t>
            </w:r>
          </w:p>
        </w:tc>
        <w:tc>
          <w:tcPr>
            <w:tcW w:w="3951" w:type="dxa"/>
            <w:vAlign w:val="center"/>
          </w:tcPr>
          <w:p w:rsidR="00EC2590" w:rsidRPr="00C91541" w:rsidRDefault="00EC2590" w:rsidP="003319D8">
            <w:pPr>
              <w:jc w:val="both"/>
              <w:rPr>
                <w:sz w:val="20"/>
                <w:szCs w:val="20"/>
              </w:rPr>
            </w:pPr>
            <w:r w:rsidRPr="00C91541">
              <w:rPr>
                <w:sz w:val="20"/>
                <w:szCs w:val="20"/>
              </w:rPr>
              <w:t xml:space="preserve">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без фильтра, с зажимом, максимальный размер вырезаемого отверстия адгезивной пластины не менее </w:t>
            </w:r>
            <w:smartTag w:uri="urn:schemas-microsoft-com:office:smarttags" w:element="metricconverter">
              <w:smartTagPr>
                <w:attr w:name="ProductID" w:val="80 мм"/>
              </w:smartTagPr>
              <w:r w:rsidRPr="00C91541">
                <w:rPr>
                  <w:sz w:val="20"/>
                  <w:szCs w:val="20"/>
                </w:rPr>
                <w:t>80 мм</w:t>
              </w:r>
            </w:smartTag>
            <w:r w:rsidRPr="00C91541">
              <w:rPr>
                <w:sz w:val="20"/>
                <w:szCs w:val="20"/>
              </w:rPr>
              <w:t>.</w:t>
            </w:r>
          </w:p>
        </w:tc>
        <w:tc>
          <w:tcPr>
            <w:tcW w:w="873" w:type="dxa"/>
            <w:vAlign w:val="center"/>
          </w:tcPr>
          <w:p w:rsidR="00EC2590" w:rsidRPr="008D69CA" w:rsidRDefault="00EC2590" w:rsidP="003319D8">
            <w:pPr>
              <w:jc w:val="center"/>
              <w:rPr>
                <w:sz w:val="20"/>
                <w:szCs w:val="20"/>
              </w:rPr>
            </w:pPr>
            <w:r w:rsidRPr="008D69CA">
              <w:rPr>
                <w:sz w:val="20"/>
                <w:szCs w:val="20"/>
              </w:rPr>
              <w:t>9560</w:t>
            </w:r>
          </w:p>
        </w:tc>
        <w:tc>
          <w:tcPr>
            <w:tcW w:w="988" w:type="dxa"/>
            <w:vAlign w:val="center"/>
          </w:tcPr>
          <w:p w:rsidR="00EC2590" w:rsidRPr="003319D8" w:rsidRDefault="00EC2590" w:rsidP="003319D8">
            <w:pPr>
              <w:jc w:val="center"/>
              <w:rPr>
                <w:sz w:val="20"/>
                <w:szCs w:val="20"/>
              </w:rPr>
            </w:pPr>
            <w:r w:rsidRPr="003319D8">
              <w:rPr>
                <w:sz w:val="20"/>
                <w:szCs w:val="20"/>
              </w:rPr>
              <w:t>84,55</w:t>
            </w:r>
          </w:p>
        </w:tc>
        <w:tc>
          <w:tcPr>
            <w:tcW w:w="1516" w:type="dxa"/>
            <w:vAlign w:val="center"/>
          </w:tcPr>
          <w:p w:rsidR="00EC2590" w:rsidRPr="003319D8" w:rsidRDefault="00EC2590" w:rsidP="003319D8">
            <w:pPr>
              <w:jc w:val="center"/>
              <w:rPr>
                <w:sz w:val="20"/>
                <w:szCs w:val="20"/>
              </w:rPr>
            </w:pPr>
            <w:r w:rsidRPr="003319D8">
              <w:rPr>
                <w:sz w:val="20"/>
                <w:szCs w:val="20"/>
              </w:rPr>
              <w:t>808 298,00</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4</w:t>
            </w:r>
          </w:p>
        </w:tc>
        <w:tc>
          <w:tcPr>
            <w:tcW w:w="1034" w:type="dxa"/>
            <w:vAlign w:val="center"/>
          </w:tcPr>
          <w:p w:rsidR="00EC2590" w:rsidRPr="00831E5C" w:rsidRDefault="00EC2590" w:rsidP="003319D8">
            <w:pPr>
              <w:jc w:val="center"/>
              <w:rPr>
                <w:sz w:val="20"/>
                <w:szCs w:val="20"/>
              </w:rPr>
            </w:pPr>
            <w:r>
              <w:rPr>
                <w:sz w:val="20"/>
                <w:szCs w:val="20"/>
              </w:rPr>
              <w:t>21-01-02</w:t>
            </w:r>
          </w:p>
        </w:tc>
        <w:tc>
          <w:tcPr>
            <w:tcW w:w="1566" w:type="dxa"/>
          </w:tcPr>
          <w:p w:rsidR="00EC2590" w:rsidRDefault="00EC2590" w:rsidP="001135C6">
            <w:r w:rsidRPr="002B3538">
              <w:rPr>
                <w:sz w:val="20"/>
                <w:szCs w:val="20"/>
              </w:rPr>
              <w:t>Специальные средства при нарушении функций выделения</w:t>
            </w:r>
            <w:r>
              <w:rPr>
                <w:sz w:val="20"/>
                <w:szCs w:val="20"/>
              </w:rPr>
              <w:t xml:space="preserve"> – о</w:t>
            </w:r>
            <w:r w:rsidRPr="00C91541">
              <w:rPr>
                <w:sz w:val="20"/>
                <w:szCs w:val="20"/>
              </w:rPr>
              <w:t>днокомпонентный дренируемый калоприемник со вс</w:t>
            </w:r>
            <w:r>
              <w:rPr>
                <w:sz w:val="20"/>
                <w:szCs w:val="20"/>
              </w:rPr>
              <w:t>троенной конвексной пластиной</w:t>
            </w:r>
          </w:p>
        </w:tc>
        <w:tc>
          <w:tcPr>
            <w:tcW w:w="3951" w:type="dxa"/>
            <w:vAlign w:val="center"/>
          </w:tcPr>
          <w:p w:rsidR="00EC2590" w:rsidRPr="00C91541" w:rsidRDefault="00EC2590" w:rsidP="003319D8">
            <w:pPr>
              <w:jc w:val="both"/>
              <w:rPr>
                <w:sz w:val="20"/>
                <w:szCs w:val="20"/>
              </w:rPr>
            </w:pPr>
            <w:r w:rsidRPr="00C91541">
              <w:rPr>
                <w:sz w:val="20"/>
                <w:szCs w:val="20"/>
              </w:rPr>
              <w:t xml:space="preserve">Однокомпонентный дренируемый калоприемник со встроенной конвексной пластиной - дренируемый стомный мешок неразъемный, со встроенной конвексной адгезивной пластиной на натуральной, гипоаллергенной гидроколлоидной основе с защитным покрытием, с вырезаемым отверстием под стому. Мешок из непрозрачного или прозрачного, многослойного, не пропускающего запах полиэтилена, с мягкой нетканой подложкой, с фильтром , с зажимом, максимальный размер вырезаемого отверстия адгезивной пластины не менее </w:t>
            </w:r>
            <w:smartTag w:uri="urn:schemas-microsoft-com:office:smarttags" w:element="metricconverter">
              <w:smartTagPr>
                <w:attr w:name="ProductID" w:val="43 мм"/>
              </w:smartTagPr>
              <w:r w:rsidRPr="00C91541">
                <w:rPr>
                  <w:sz w:val="20"/>
                  <w:szCs w:val="20"/>
                </w:rPr>
                <w:t>43 мм</w:t>
              </w:r>
            </w:smartTag>
            <w:r w:rsidRPr="00C91541">
              <w:rPr>
                <w:sz w:val="20"/>
                <w:szCs w:val="20"/>
              </w:rPr>
              <w:t>.</w:t>
            </w:r>
          </w:p>
        </w:tc>
        <w:tc>
          <w:tcPr>
            <w:tcW w:w="873" w:type="dxa"/>
            <w:vAlign w:val="center"/>
          </w:tcPr>
          <w:p w:rsidR="00EC2590" w:rsidRPr="008D69CA" w:rsidRDefault="00EC2590" w:rsidP="003319D8">
            <w:pPr>
              <w:jc w:val="center"/>
              <w:rPr>
                <w:sz w:val="20"/>
                <w:szCs w:val="20"/>
              </w:rPr>
            </w:pPr>
            <w:r w:rsidRPr="008D69CA">
              <w:rPr>
                <w:sz w:val="20"/>
                <w:szCs w:val="20"/>
              </w:rPr>
              <w:t>720</w:t>
            </w:r>
          </w:p>
        </w:tc>
        <w:tc>
          <w:tcPr>
            <w:tcW w:w="988" w:type="dxa"/>
            <w:vAlign w:val="center"/>
          </w:tcPr>
          <w:p w:rsidR="00EC2590" w:rsidRPr="003319D8" w:rsidRDefault="00EC2590" w:rsidP="003319D8">
            <w:pPr>
              <w:jc w:val="center"/>
              <w:rPr>
                <w:sz w:val="20"/>
                <w:szCs w:val="20"/>
              </w:rPr>
            </w:pPr>
            <w:r w:rsidRPr="003319D8">
              <w:rPr>
                <w:sz w:val="20"/>
                <w:szCs w:val="20"/>
              </w:rPr>
              <w:t>197,87</w:t>
            </w:r>
          </w:p>
        </w:tc>
        <w:tc>
          <w:tcPr>
            <w:tcW w:w="1516" w:type="dxa"/>
            <w:vAlign w:val="center"/>
          </w:tcPr>
          <w:p w:rsidR="00EC2590" w:rsidRPr="003319D8" w:rsidRDefault="00EC2590" w:rsidP="003319D8">
            <w:pPr>
              <w:jc w:val="center"/>
              <w:rPr>
                <w:sz w:val="20"/>
                <w:szCs w:val="20"/>
              </w:rPr>
            </w:pPr>
            <w:r w:rsidRPr="003319D8">
              <w:rPr>
                <w:sz w:val="20"/>
                <w:szCs w:val="20"/>
              </w:rPr>
              <w:t>142 466,40</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5</w:t>
            </w:r>
          </w:p>
        </w:tc>
        <w:tc>
          <w:tcPr>
            <w:tcW w:w="1034" w:type="dxa"/>
            <w:vAlign w:val="center"/>
          </w:tcPr>
          <w:p w:rsidR="00EC2590" w:rsidRPr="00831E5C" w:rsidRDefault="00EC2590" w:rsidP="003319D8">
            <w:pPr>
              <w:jc w:val="center"/>
              <w:rPr>
                <w:sz w:val="20"/>
                <w:szCs w:val="20"/>
              </w:rPr>
            </w:pPr>
            <w:r>
              <w:rPr>
                <w:sz w:val="20"/>
                <w:szCs w:val="20"/>
              </w:rPr>
              <w:t>21-01-03</w:t>
            </w:r>
          </w:p>
        </w:tc>
        <w:tc>
          <w:tcPr>
            <w:tcW w:w="1566" w:type="dxa"/>
          </w:tcPr>
          <w:p w:rsidR="00EC2590" w:rsidRDefault="00EC2590" w:rsidP="003319D8">
            <w:r w:rsidRPr="002B3538">
              <w:rPr>
                <w:sz w:val="20"/>
                <w:szCs w:val="20"/>
              </w:rPr>
              <w:t>Специальные средства при нарушении функций выделения</w:t>
            </w:r>
            <w:r>
              <w:rPr>
                <w:sz w:val="20"/>
                <w:szCs w:val="20"/>
              </w:rPr>
              <w:t xml:space="preserve"> – </w:t>
            </w:r>
            <w:r w:rsidRPr="00C91541">
              <w:rPr>
                <w:sz w:val="20"/>
                <w:szCs w:val="20"/>
              </w:rPr>
              <w:t>Однокомпонентный недренируемый калоприемник со встроенной плоской пластиной</w:t>
            </w:r>
          </w:p>
        </w:tc>
        <w:tc>
          <w:tcPr>
            <w:tcW w:w="3951" w:type="dxa"/>
            <w:vAlign w:val="center"/>
          </w:tcPr>
          <w:p w:rsidR="00EC2590" w:rsidRPr="00C91541" w:rsidRDefault="00EC2590" w:rsidP="003319D8">
            <w:pPr>
              <w:jc w:val="both"/>
              <w:rPr>
                <w:sz w:val="20"/>
                <w:szCs w:val="20"/>
              </w:rPr>
            </w:pPr>
            <w:r w:rsidRPr="00C91541">
              <w:rPr>
                <w:sz w:val="20"/>
                <w:szCs w:val="20"/>
              </w:rPr>
              <w:t xml:space="preserve">Однокомпонентный недренируемый калоприемник со встроенной плоской пластиной - недренируемый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с фильтром, максимальный размер вырезаемого отверстия адгезивной пластины не менее </w:t>
            </w:r>
            <w:smartTag w:uri="urn:schemas-microsoft-com:office:smarttags" w:element="metricconverter">
              <w:smartTagPr>
                <w:attr w:name="ProductID" w:val="70 мм"/>
              </w:smartTagPr>
              <w:r w:rsidRPr="00C91541">
                <w:rPr>
                  <w:sz w:val="20"/>
                  <w:szCs w:val="20"/>
                </w:rPr>
                <w:t>70 мм</w:t>
              </w:r>
            </w:smartTag>
            <w:r w:rsidRPr="00C91541">
              <w:rPr>
                <w:sz w:val="20"/>
                <w:szCs w:val="20"/>
              </w:rPr>
              <w:t>.</w:t>
            </w:r>
          </w:p>
        </w:tc>
        <w:tc>
          <w:tcPr>
            <w:tcW w:w="873" w:type="dxa"/>
            <w:vAlign w:val="center"/>
          </w:tcPr>
          <w:p w:rsidR="00EC2590" w:rsidRPr="008D69CA" w:rsidRDefault="00EC2590" w:rsidP="003319D8">
            <w:pPr>
              <w:jc w:val="center"/>
              <w:rPr>
                <w:sz w:val="20"/>
                <w:szCs w:val="20"/>
              </w:rPr>
            </w:pPr>
            <w:r w:rsidRPr="008D69CA">
              <w:rPr>
                <w:sz w:val="20"/>
                <w:szCs w:val="20"/>
              </w:rPr>
              <w:t>3240</w:t>
            </w:r>
          </w:p>
        </w:tc>
        <w:tc>
          <w:tcPr>
            <w:tcW w:w="988" w:type="dxa"/>
            <w:vAlign w:val="center"/>
          </w:tcPr>
          <w:p w:rsidR="00EC2590" w:rsidRPr="003319D8" w:rsidRDefault="00EC2590" w:rsidP="003319D8">
            <w:pPr>
              <w:jc w:val="center"/>
              <w:rPr>
                <w:sz w:val="20"/>
                <w:szCs w:val="20"/>
              </w:rPr>
            </w:pPr>
            <w:r w:rsidRPr="003319D8">
              <w:rPr>
                <w:sz w:val="20"/>
                <w:szCs w:val="20"/>
              </w:rPr>
              <w:t>61,50</w:t>
            </w:r>
          </w:p>
        </w:tc>
        <w:tc>
          <w:tcPr>
            <w:tcW w:w="1516" w:type="dxa"/>
            <w:vAlign w:val="center"/>
          </w:tcPr>
          <w:p w:rsidR="00EC2590" w:rsidRPr="003319D8" w:rsidRDefault="00EC2590" w:rsidP="003319D8">
            <w:pPr>
              <w:jc w:val="center"/>
              <w:rPr>
                <w:sz w:val="20"/>
                <w:szCs w:val="20"/>
              </w:rPr>
            </w:pPr>
            <w:r w:rsidRPr="003319D8">
              <w:rPr>
                <w:sz w:val="20"/>
                <w:szCs w:val="20"/>
              </w:rPr>
              <w:t>199 260,00</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6</w:t>
            </w:r>
          </w:p>
        </w:tc>
        <w:tc>
          <w:tcPr>
            <w:tcW w:w="1034" w:type="dxa"/>
            <w:vAlign w:val="center"/>
          </w:tcPr>
          <w:p w:rsidR="00EC2590" w:rsidRPr="00831E5C" w:rsidRDefault="00EC2590" w:rsidP="003319D8">
            <w:pPr>
              <w:jc w:val="center"/>
              <w:rPr>
                <w:sz w:val="20"/>
                <w:szCs w:val="20"/>
              </w:rPr>
            </w:pPr>
            <w:r>
              <w:rPr>
                <w:sz w:val="20"/>
                <w:szCs w:val="20"/>
              </w:rPr>
              <w:t>21-01-05</w:t>
            </w:r>
          </w:p>
        </w:tc>
        <w:tc>
          <w:tcPr>
            <w:tcW w:w="1566" w:type="dxa"/>
          </w:tcPr>
          <w:p w:rsidR="00EC2590" w:rsidRDefault="00EC2590" w:rsidP="003319D8">
            <w:r w:rsidRPr="002B3538">
              <w:rPr>
                <w:sz w:val="20"/>
                <w:szCs w:val="20"/>
              </w:rPr>
              <w:t>Специальные средства при нарушении функций выделения</w:t>
            </w:r>
            <w:r>
              <w:rPr>
                <w:sz w:val="20"/>
                <w:szCs w:val="20"/>
              </w:rPr>
              <w:t xml:space="preserve"> – </w:t>
            </w:r>
            <w:r w:rsidRPr="00C91541">
              <w:rPr>
                <w:sz w:val="20"/>
                <w:szCs w:val="20"/>
              </w:rPr>
              <w:t>дренируемый уроприемник со встроенной плоской пластиной</w:t>
            </w:r>
          </w:p>
        </w:tc>
        <w:tc>
          <w:tcPr>
            <w:tcW w:w="3951" w:type="dxa"/>
            <w:vAlign w:val="center"/>
          </w:tcPr>
          <w:p w:rsidR="00EC2590" w:rsidRPr="00C91541" w:rsidRDefault="00EC2590" w:rsidP="003319D8">
            <w:pPr>
              <w:jc w:val="both"/>
              <w:rPr>
                <w:sz w:val="20"/>
                <w:szCs w:val="20"/>
              </w:rPr>
            </w:pPr>
            <w:r w:rsidRPr="00C91541">
              <w:rPr>
                <w:sz w:val="20"/>
                <w:szCs w:val="20"/>
              </w:rPr>
              <w:t xml:space="preserve">Однокомпонентный дренируемый уроприемник со встроенной плоской пластиной - дренируемый уростомный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антирефлюксным и сливным клапанами, максимальный размер вырезаемого отверстия адгезивной пластины не менее </w:t>
            </w:r>
            <w:smartTag w:uri="urn:schemas-microsoft-com:office:smarttags" w:element="metricconverter">
              <w:smartTagPr>
                <w:attr w:name="ProductID" w:val="55 мм"/>
              </w:smartTagPr>
              <w:r w:rsidRPr="00C91541">
                <w:rPr>
                  <w:sz w:val="20"/>
                  <w:szCs w:val="20"/>
                </w:rPr>
                <w:t>55 мм</w:t>
              </w:r>
            </w:smartTag>
            <w:r w:rsidRPr="00C91541">
              <w:rPr>
                <w:sz w:val="20"/>
                <w:szCs w:val="20"/>
              </w:rPr>
              <w:t xml:space="preserve"> </w:t>
            </w:r>
          </w:p>
        </w:tc>
        <w:tc>
          <w:tcPr>
            <w:tcW w:w="873" w:type="dxa"/>
            <w:vAlign w:val="center"/>
          </w:tcPr>
          <w:p w:rsidR="00EC2590" w:rsidRPr="008D69CA" w:rsidRDefault="00EC2590" w:rsidP="003319D8">
            <w:pPr>
              <w:jc w:val="center"/>
              <w:rPr>
                <w:sz w:val="20"/>
                <w:szCs w:val="20"/>
              </w:rPr>
            </w:pPr>
            <w:r w:rsidRPr="008D69CA">
              <w:rPr>
                <w:sz w:val="20"/>
                <w:szCs w:val="20"/>
              </w:rPr>
              <w:t>17660</w:t>
            </w:r>
          </w:p>
        </w:tc>
        <w:tc>
          <w:tcPr>
            <w:tcW w:w="988" w:type="dxa"/>
            <w:vAlign w:val="center"/>
          </w:tcPr>
          <w:p w:rsidR="00EC2590" w:rsidRPr="003319D8" w:rsidRDefault="00EC2590" w:rsidP="003319D8">
            <w:pPr>
              <w:jc w:val="center"/>
              <w:rPr>
                <w:sz w:val="20"/>
                <w:szCs w:val="20"/>
              </w:rPr>
            </w:pPr>
            <w:r w:rsidRPr="003319D8">
              <w:rPr>
                <w:sz w:val="20"/>
                <w:szCs w:val="20"/>
              </w:rPr>
              <w:t>94,43</w:t>
            </w:r>
          </w:p>
        </w:tc>
        <w:tc>
          <w:tcPr>
            <w:tcW w:w="1516" w:type="dxa"/>
            <w:vAlign w:val="center"/>
          </w:tcPr>
          <w:p w:rsidR="00EC2590" w:rsidRPr="003319D8" w:rsidRDefault="00EC2590" w:rsidP="003319D8">
            <w:pPr>
              <w:jc w:val="center"/>
              <w:rPr>
                <w:sz w:val="20"/>
                <w:szCs w:val="20"/>
              </w:rPr>
            </w:pPr>
            <w:r w:rsidRPr="003319D8">
              <w:rPr>
                <w:sz w:val="20"/>
                <w:szCs w:val="20"/>
              </w:rPr>
              <w:t>1 667 633,80</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7</w:t>
            </w:r>
          </w:p>
        </w:tc>
        <w:tc>
          <w:tcPr>
            <w:tcW w:w="1034" w:type="dxa"/>
            <w:vAlign w:val="center"/>
          </w:tcPr>
          <w:p w:rsidR="00EC2590" w:rsidRPr="00831E5C" w:rsidRDefault="00EC2590" w:rsidP="003319D8">
            <w:pPr>
              <w:jc w:val="center"/>
              <w:rPr>
                <w:sz w:val="20"/>
                <w:szCs w:val="20"/>
              </w:rPr>
            </w:pPr>
            <w:r>
              <w:rPr>
                <w:sz w:val="20"/>
                <w:szCs w:val="20"/>
              </w:rPr>
              <w:t>21-01-07</w:t>
            </w:r>
          </w:p>
        </w:tc>
        <w:tc>
          <w:tcPr>
            <w:tcW w:w="1566" w:type="dxa"/>
          </w:tcPr>
          <w:p w:rsidR="00EC2590" w:rsidRDefault="00EC2590" w:rsidP="003319D8">
            <w:r w:rsidRPr="002B3538">
              <w:rPr>
                <w:sz w:val="20"/>
                <w:szCs w:val="20"/>
              </w:rPr>
              <w:t>Специальные средства при нарушении функций выделения</w:t>
            </w:r>
            <w:r>
              <w:rPr>
                <w:sz w:val="20"/>
                <w:szCs w:val="20"/>
              </w:rPr>
              <w:t xml:space="preserve"> – </w:t>
            </w:r>
            <w:r w:rsidRPr="00C91541">
              <w:rPr>
                <w:sz w:val="20"/>
                <w:szCs w:val="20"/>
              </w:rPr>
              <w:t>Адгезивная пластина для двухкомпонентного дренируемого калоприемника</w:t>
            </w:r>
            <w:r>
              <w:rPr>
                <w:sz w:val="20"/>
                <w:szCs w:val="20"/>
              </w:rPr>
              <w:t xml:space="preserve"> плоская</w:t>
            </w:r>
          </w:p>
        </w:tc>
        <w:tc>
          <w:tcPr>
            <w:tcW w:w="3951" w:type="dxa"/>
            <w:vAlign w:val="center"/>
          </w:tcPr>
          <w:p w:rsidR="00EC2590" w:rsidRPr="00C91541" w:rsidRDefault="00EC2590" w:rsidP="003319D8">
            <w:pPr>
              <w:jc w:val="both"/>
              <w:rPr>
                <w:sz w:val="20"/>
                <w:szCs w:val="20"/>
              </w:rPr>
            </w:pPr>
            <w:r w:rsidRPr="00C91541">
              <w:rPr>
                <w:sz w:val="20"/>
                <w:szCs w:val="20"/>
              </w:rPr>
              <w:t xml:space="preserve">Адгезивная пластина для двухкомпонентного дренируемого калоприемника, плоская - адгезивная пластина с клеевым слоем на натуральной, гипоаллергенной гидроколлоидной основе с защитным покрытием, с вырезаемым отверстием под стому не менее </w:t>
            </w:r>
            <w:smartTag w:uri="urn:schemas-microsoft-com:office:smarttags" w:element="metricconverter">
              <w:smartTagPr>
                <w:attr w:name="ProductID" w:val="55 мм"/>
              </w:smartTagPr>
              <w:r w:rsidRPr="00C91541">
                <w:rPr>
                  <w:sz w:val="20"/>
                  <w:szCs w:val="20"/>
                </w:rPr>
                <w:t>55 мм</w:t>
              </w:r>
            </w:smartTag>
            <w:r w:rsidRPr="00C91541">
              <w:rPr>
                <w:sz w:val="20"/>
                <w:szCs w:val="20"/>
              </w:rPr>
              <w:t>, с фланцем для крепления мешка, соответствующим фланцу мешка.</w:t>
            </w:r>
          </w:p>
        </w:tc>
        <w:tc>
          <w:tcPr>
            <w:tcW w:w="873" w:type="dxa"/>
            <w:vAlign w:val="center"/>
          </w:tcPr>
          <w:p w:rsidR="00EC2590" w:rsidRPr="008D69CA" w:rsidRDefault="00EC2590" w:rsidP="003319D8">
            <w:pPr>
              <w:jc w:val="center"/>
              <w:rPr>
                <w:sz w:val="20"/>
                <w:szCs w:val="20"/>
              </w:rPr>
            </w:pPr>
            <w:r w:rsidRPr="008D69CA">
              <w:rPr>
                <w:sz w:val="20"/>
                <w:szCs w:val="20"/>
              </w:rPr>
              <w:t>2340</w:t>
            </w:r>
          </w:p>
        </w:tc>
        <w:tc>
          <w:tcPr>
            <w:tcW w:w="988" w:type="dxa"/>
            <w:vAlign w:val="center"/>
          </w:tcPr>
          <w:p w:rsidR="00EC2590" w:rsidRPr="003319D8" w:rsidRDefault="00EC2590" w:rsidP="003319D8">
            <w:pPr>
              <w:jc w:val="center"/>
              <w:rPr>
                <w:sz w:val="20"/>
                <w:szCs w:val="20"/>
              </w:rPr>
            </w:pPr>
            <w:r w:rsidRPr="003319D8">
              <w:rPr>
                <w:sz w:val="20"/>
                <w:szCs w:val="20"/>
              </w:rPr>
              <w:t>54,62</w:t>
            </w:r>
          </w:p>
        </w:tc>
        <w:tc>
          <w:tcPr>
            <w:tcW w:w="1516" w:type="dxa"/>
            <w:vAlign w:val="center"/>
          </w:tcPr>
          <w:p w:rsidR="00EC2590" w:rsidRPr="003319D8" w:rsidRDefault="00EC2590" w:rsidP="003319D8">
            <w:pPr>
              <w:jc w:val="center"/>
              <w:rPr>
                <w:sz w:val="20"/>
                <w:szCs w:val="20"/>
              </w:rPr>
            </w:pPr>
            <w:r w:rsidRPr="003319D8">
              <w:rPr>
                <w:sz w:val="20"/>
                <w:szCs w:val="20"/>
              </w:rPr>
              <w:t>127 810,80</w:t>
            </w:r>
          </w:p>
        </w:tc>
      </w:tr>
      <w:tr w:rsidR="00EC2590" w:rsidRPr="00831E5C" w:rsidTr="00403069">
        <w:trPr>
          <w:jc w:val="center"/>
        </w:trPr>
        <w:tc>
          <w:tcPr>
            <w:tcW w:w="514" w:type="dxa"/>
            <w:vAlign w:val="center"/>
          </w:tcPr>
          <w:p w:rsidR="00EC2590" w:rsidRPr="00831E5C" w:rsidRDefault="00EC2590" w:rsidP="003319D8">
            <w:pPr>
              <w:jc w:val="center"/>
              <w:rPr>
                <w:sz w:val="20"/>
                <w:szCs w:val="20"/>
              </w:rPr>
            </w:pPr>
            <w:r>
              <w:rPr>
                <w:sz w:val="20"/>
                <w:szCs w:val="20"/>
              </w:rPr>
              <w:t>8</w:t>
            </w:r>
          </w:p>
        </w:tc>
        <w:tc>
          <w:tcPr>
            <w:tcW w:w="1034" w:type="dxa"/>
            <w:vAlign w:val="center"/>
          </w:tcPr>
          <w:p w:rsidR="00EC2590" w:rsidRPr="00831E5C" w:rsidRDefault="00EC2590" w:rsidP="003319D8">
            <w:pPr>
              <w:jc w:val="center"/>
              <w:rPr>
                <w:sz w:val="20"/>
                <w:szCs w:val="20"/>
              </w:rPr>
            </w:pPr>
            <w:r>
              <w:rPr>
                <w:sz w:val="20"/>
                <w:szCs w:val="20"/>
              </w:rPr>
              <w:t>21-01-07</w:t>
            </w:r>
          </w:p>
        </w:tc>
        <w:tc>
          <w:tcPr>
            <w:tcW w:w="1566" w:type="dxa"/>
          </w:tcPr>
          <w:p w:rsidR="00EC2590" w:rsidRDefault="00EC2590" w:rsidP="00C11C72">
            <w:r w:rsidRPr="002B3538">
              <w:rPr>
                <w:sz w:val="20"/>
                <w:szCs w:val="20"/>
              </w:rPr>
              <w:t>Специальные средства при нарушении функций выделения</w:t>
            </w:r>
            <w:r>
              <w:rPr>
                <w:sz w:val="20"/>
                <w:szCs w:val="20"/>
              </w:rPr>
              <w:t xml:space="preserve"> –</w:t>
            </w:r>
            <w:r w:rsidRPr="00C91541">
              <w:rPr>
                <w:sz w:val="20"/>
                <w:szCs w:val="20"/>
              </w:rPr>
              <w:t xml:space="preserve"> Мешок дренируемый для двухкомпонентного дренируемого калоприемника</w:t>
            </w:r>
          </w:p>
        </w:tc>
        <w:tc>
          <w:tcPr>
            <w:tcW w:w="3951" w:type="dxa"/>
            <w:vAlign w:val="center"/>
          </w:tcPr>
          <w:p w:rsidR="00EC2590" w:rsidRPr="00C91541" w:rsidRDefault="00EC2590" w:rsidP="003319D8">
            <w:pPr>
              <w:jc w:val="both"/>
              <w:rPr>
                <w:sz w:val="20"/>
                <w:szCs w:val="20"/>
              </w:rPr>
            </w:pPr>
            <w:r w:rsidRPr="00C91541">
              <w:rPr>
                <w:sz w:val="20"/>
                <w:szCs w:val="20"/>
              </w:rPr>
              <w:t xml:space="preserve">Мешок дренируемый для двухкомпонентного дренируемого калоприемника - мешок стомный, дренируемый из многослойного, непрозрачного или прозрачного, не пропускающего запах полиэтилена, с мягкой нетканой подложкой, без газового фильтра , с зажимом, фланцем для крепления мешка к пластине, соответствующим фланцу пластины. </w:t>
            </w:r>
          </w:p>
        </w:tc>
        <w:tc>
          <w:tcPr>
            <w:tcW w:w="873" w:type="dxa"/>
            <w:vAlign w:val="center"/>
          </w:tcPr>
          <w:p w:rsidR="00EC2590" w:rsidRPr="008D69CA" w:rsidRDefault="00EC2590" w:rsidP="003319D8">
            <w:pPr>
              <w:jc w:val="center"/>
              <w:rPr>
                <w:sz w:val="20"/>
                <w:szCs w:val="20"/>
              </w:rPr>
            </w:pPr>
            <w:r w:rsidRPr="008D69CA">
              <w:rPr>
                <w:sz w:val="20"/>
                <w:szCs w:val="20"/>
              </w:rPr>
              <w:t>7020</w:t>
            </w:r>
          </w:p>
        </w:tc>
        <w:tc>
          <w:tcPr>
            <w:tcW w:w="988" w:type="dxa"/>
            <w:vAlign w:val="center"/>
          </w:tcPr>
          <w:p w:rsidR="00EC2590" w:rsidRPr="003319D8" w:rsidRDefault="00EC2590" w:rsidP="003319D8">
            <w:pPr>
              <w:jc w:val="center"/>
              <w:rPr>
                <w:sz w:val="20"/>
                <w:szCs w:val="20"/>
              </w:rPr>
            </w:pPr>
            <w:r w:rsidRPr="003319D8">
              <w:rPr>
                <w:sz w:val="20"/>
                <w:szCs w:val="20"/>
              </w:rPr>
              <w:t>45,73</w:t>
            </w:r>
          </w:p>
        </w:tc>
        <w:tc>
          <w:tcPr>
            <w:tcW w:w="1516" w:type="dxa"/>
            <w:vAlign w:val="center"/>
          </w:tcPr>
          <w:p w:rsidR="00EC2590" w:rsidRPr="003319D8" w:rsidRDefault="00EC2590" w:rsidP="003319D8">
            <w:pPr>
              <w:jc w:val="center"/>
              <w:rPr>
                <w:sz w:val="20"/>
                <w:szCs w:val="20"/>
              </w:rPr>
            </w:pPr>
            <w:r w:rsidRPr="003319D8">
              <w:rPr>
                <w:sz w:val="20"/>
                <w:szCs w:val="20"/>
              </w:rPr>
              <w:t>321 024,60</w:t>
            </w:r>
          </w:p>
        </w:tc>
      </w:tr>
      <w:tr w:rsidR="00EC2590" w:rsidRPr="00831E5C" w:rsidTr="00403069">
        <w:trPr>
          <w:jc w:val="center"/>
        </w:trPr>
        <w:tc>
          <w:tcPr>
            <w:tcW w:w="514" w:type="dxa"/>
            <w:vAlign w:val="center"/>
          </w:tcPr>
          <w:p w:rsidR="00EC2590" w:rsidRDefault="00EC2590" w:rsidP="006447F0">
            <w:pPr>
              <w:jc w:val="center"/>
              <w:rPr>
                <w:sz w:val="20"/>
                <w:szCs w:val="20"/>
              </w:rPr>
            </w:pPr>
            <w:r>
              <w:rPr>
                <w:sz w:val="20"/>
                <w:szCs w:val="20"/>
              </w:rPr>
              <w:t>9</w:t>
            </w:r>
          </w:p>
        </w:tc>
        <w:tc>
          <w:tcPr>
            <w:tcW w:w="1034" w:type="dxa"/>
            <w:vAlign w:val="center"/>
          </w:tcPr>
          <w:p w:rsidR="00EC2590" w:rsidRDefault="00EC2590" w:rsidP="006447F0">
            <w:pPr>
              <w:jc w:val="center"/>
              <w:rPr>
                <w:sz w:val="20"/>
                <w:szCs w:val="20"/>
              </w:rPr>
            </w:pPr>
            <w:r>
              <w:rPr>
                <w:sz w:val="20"/>
                <w:szCs w:val="20"/>
              </w:rPr>
              <w:t>21-01-09</w:t>
            </w:r>
          </w:p>
        </w:tc>
        <w:tc>
          <w:tcPr>
            <w:tcW w:w="1566" w:type="dxa"/>
          </w:tcPr>
          <w:p w:rsidR="00EC2590" w:rsidRDefault="00EC2590" w:rsidP="006447F0">
            <w:r w:rsidRPr="002401B0">
              <w:rPr>
                <w:sz w:val="20"/>
                <w:szCs w:val="20"/>
              </w:rPr>
              <w:t xml:space="preserve">Специальные средства при нарушении функций выделения – </w:t>
            </w:r>
            <w:r w:rsidRPr="00C91541">
              <w:rPr>
                <w:sz w:val="20"/>
                <w:szCs w:val="20"/>
              </w:rPr>
              <w:t>Адгезивная пластина для двухкомпонентного недренируемого калоприемника</w:t>
            </w:r>
          </w:p>
        </w:tc>
        <w:tc>
          <w:tcPr>
            <w:tcW w:w="3951" w:type="dxa"/>
            <w:vAlign w:val="center"/>
          </w:tcPr>
          <w:p w:rsidR="00EC2590" w:rsidRPr="00C91541" w:rsidRDefault="00EC2590" w:rsidP="006447F0">
            <w:pPr>
              <w:jc w:val="both"/>
              <w:rPr>
                <w:sz w:val="20"/>
                <w:szCs w:val="20"/>
              </w:rPr>
            </w:pPr>
            <w:r w:rsidRPr="00C91541">
              <w:rPr>
                <w:sz w:val="20"/>
                <w:szCs w:val="20"/>
              </w:rPr>
              <w:t xml:space="preserve">Адгезивная пластина для двухкомпонентного недренируемого калоприемника, плоская - адгезивная пластина с клеевым слоем на натуральной, гипоаллергенной гидроколлоидной основе с защитным покрытием, с креплением для пояса, диаметр фланцевого соединения не менее </w:t>
            </w:r>
            <w:smartTag w:uri="urn:schemas-microsoft-com:office:smarttags" w:element="metricconverter">
              <w:smartTagPr>
                <w:attr w:name="ProductID" w:val="60 мм"/>
              </w:smartTagPr>
              <w:r w:rsidRPr="00C91541">
                <w:rPr>
                  <w:sz w:val="20"/>
                  <w:szCs w:val="20"/>
                </w:rPr>
                <w:t>60 мм</w:t>
              </w:r>
            </w:smartTag>
            <w:r w:rsidRPr="00C91541">
              <w:rPr>
                <w:sz w:val="20"/>
                <w:szCs w:val="20"/>
              </w:rPr>
              <w:t>, с фланцем для крепления мешка, соответствующим фланцу мешка.</w:t>
            </w:r>
          </w:p>
        </w:tc>
        <w:tc>
          <w:tcPr>
            <w:tcW w:w="873" w:type="dxa"/>
            <w:vAlign w:val="center"/>
          </w:tcPr>
          <w:p w:rsidR="00EC2590" w:rsidRPr="008D69CA" w:rsidRDefault="00EC2590" w:rsidP="006447F0">
            <w:pPr>
              <w:jc w:val="center"/>
              <w:rPr>
                <w:sz w:val="20"/>
                <w:szCs w:val="20"/>
              </w:rPr>
            </w:pPr>
            <w:r w:rsidRPr="008D69CA">
              <w:rPr>
                <w:sz w:val="20"/>
                <w:szCs w:val="20"/>
              </w:rPr>
              <w:t>180</w:t>
            </w:r>
          </w:p>
        </w:tc>
        <w:tc>
          <w:tcPr>
            <w:tcW w:w="988" w:type="dxa"/>
            <w:vAlign w:val="center"/>
          </w:tcPr>
          <w:p w:rsidR="00EC2590" w:rsidRPr="003319D8" w:rsidRDefault="00EC2590" w:rsidP="006447F0">
            <w:pPr>
              <w:jc w:val="center"/>
              <w:rPr>
                <w:sz w:val="20"/>
                <w:szCs w:val="20"/>
              </w:rPr>
            </w:pPr>
            <w:r w:rsidRPr="003319D8">
              <w:rPr>
                <w:sz w:val="20"/>
                <w:szCs w:val="20"/>
              </w:rPr>
              <w:t>46,38</w:t>
            </w:r>
          </w:p>
        </w:tc>
        <w:tc>
          <w:tcPr>
            <w:tcW w:w="1516" w:type="dxa"/>
            <w:vAlign w:val="center"/>
          </w:tcPr>
          <w:p w:rsidR="00EC2590" w:rsidRPr="003319D8" w:rsidRDefault="00EC2590" w:rsidP="006447F0">
            <w:pPr>
              <w:jc w:val="center"/>
              <w:rPr>
                <w:sz w:val="20"/>
                <w:szCs w:val="20"/>
              </w:rPr>
            </w:pPr>
            <w:r w:rsidRPr="003319D8">
              <w:rPr>
                <w:sz w:val="20"/>
                <w:szCs w:val="20"/>
              </w:rPr>
              <w:t>8 348,40</w:t>
            </w:r>
          </w:p>
        </w:tc>
      </w:tr>
      <w:tr w:rsidR="00EC2590" w:rsidRPr="00831E5C" w:rsidTr="00403069">
        <w:trPr>
          <w:jc w:val="center"/>
        </w:trPr>
        <w:tc>
          <w:tcPr>
            <w:tcW w:w="514" w:type="dxa"/>
            <w:vAlign w:val="center"/>
          </w:tcPr>
          <w:p w:rsidR="00EC2590" w:rsidRDefault="00EC2590" w:rsidP="006447F0">
            <w:pPr>
              <w:jc w:val="center"/>
              <w:rPr>
                <w:sz w:val="20"/>
                <w:szCs w:val="20"/>
              </w:rPr>
            </w:pPr>
            <w:r>
              <w:rPr>
                <w:sz w:val="20"/>
                <w:szCs w:val="20"/>
              </w:rPr>
              <w:t>10</w:t>
            </w:r>
          </w:p>
        </w:tc>
        <w:tc>
          <w:tcPr>
            <w:tcW w:w="1034" w:type="dxa"/>
            <w:vAlign w:val="center"/>
          </w:tcPr>
          <w:p w:rsidR="00EC2590" w:rsidRDefault="00EC2590" w:rsidP="006447F0">
            <w:pPr>
              <w:jc w:val="center"/>
              <w:rPr>
                <w:sz w:val="20"/>
                <w:szCs w:val="20"/>
              </w:rPr>
            </w:pPr>
            <w:r>
              <w:rPr>
                <w:sz w:val="20"/>
                <w:szCs w:val="20"/>
              </w:rPr>
              <w:t>21-01-09</w:t>
            </w:r>
          </w:p>
        </w:tc>
        <w:tc>
          <w:tcPr>
            <w:tcW w:w="1566" w:type="dxa"/>
          </w:tcPr>
          <w:p w:rsidR="00EC2590" w:rsidRDefault="00EC2590" w:rsidP="006447F0">
            <w:r w:rsidRPr="002401B0">
              <w:rPr>
                <w:sz w:val="20"/>
                <w:szCs w:val="20"/>
              </w:rPr>
              <w:t>Специальные средства при нарушении функций выделения –</w:t>
            </w:r>
            <w:r w:rsidRPr="00C91541">
              <w:rPr>
                <w:sz w:val="20"/>
                <w:szCs w:val="20"/>
              </w:rPr>
              <w:t xml:space="preserve"> Мешок недренируемый для двухкомпонентного недренируемого калоприемника</w:t>
            </w:r>
          </w:p>
        </w:tc>
        <w:tc>
          <w:tcPr>
            <w:tcW w:w="3951" w:type="dxa"/>
            <w:vAlign w:val="center"/>
          </w:tcPr>
          <w:p w:rsidR="00EC2590" w:rsidRPr="00C91541" w:rsidRDefault="00EC2590" w:rsidP="006447F0">
            <w:pPr>
              <w:jc w:val="both"/>
              <w:rPr>
                <w:sz w:val="20"/>
                <w:szCs w:val="20"/>
              </w:rPr>
            </w:pPr>
            <w:r w:rsidRPr="00C91541">
              <w:rPr>
                <w:sz w:val="20"/>
                <w:szCs w:val="20"/>
              </w:rPr>
              <w:t xml:space="preserve">Мешок недренируемый для двухкомпонентного недренируемого калоприемника -мешок из непрозрачного или прозрачного, многослойного, не пропускающего запах полиэтилена, с мягкой нетканой подложкой, с фильтром,  фланцем для крепления мешка к пластине, соответствующим фланцу пластины. </w:t>
            </w:r>
          </w:p>
        </w:tc>
        <w:tc>
          <w:tcPr>
            <w:tcW w:w="873" w:type="dxa"/>
            <w:vAlign w:val="center"/>
          </w:tcPr>
          <w:p w:rsidR="00EC2590" w:rsidRPr="008D69CA" w:rsidRDefault="00EC2590" w:rsidP="006447F0">
            <w:pPr>
              <w:jc w:val="center"/>
              <w:rPr>
                <w:sz w:val="20"/>
                <w:szCs w:val="20"/>
              </w:rPr>
            </w:pPr>
            <w:r w:rsidRPr="008D69CA">
              <w:rPr>
                <w:sz w:val="20"/>
                <w:szCs w:val="20"/>
              </w:rPr>
              <w:t>1080</w:t>
            </w:r>
          </w:p>
        </w:tc>
        <w:tc>
          <w:tcPr>
            <w:tcW w:w="988" w:type="dxa"/>
            <w:vAlign w:val="center"/>
          </w:tcPr>
          <w:p w:rsidR="00EC2590" w:rsidRPr="003319D8" w:rsidRDefault="00EC2590" w:rsidP="006447F0">
            <w:pPr>
              <w:jc w:val="center"/>
              <w:rPr>
                <w:sz w:val="20"/>
                <w:szCs w:val="20"/>
              </w:rPr>
            </w:pPr>
            <w:r w:rsidRPr="003319D8">
              <w:rPr>
                <w:sz w:val="20"/>
                <w:szCs w:val="20"/>
              </w:rPr>
              <w:t>52,46</w:t>
            </w:r>
          </w:p>
        </w:tc>
        <w:tc>
          <w:tcPr>
            <w:tcW w:w="1516" w:type="dxa"/>
            <w:vAlign w:val="center"/>
          </w:tcPr>
          <w:p w:rsidR="00EC2590" w:rsidRPr="003319D8" w:rsidRDefault="00EC2590" w:rsidP="006447F0">
            <w:pPr>
              <w:jc w:val="center"/>
              <w:rPr>
                <w:sz w:val="20"/>
                <w:szCs w:val="20"/>
              </w:rPr>
            </w:pPr>
            <w:r w:rsidRPr="003319D8">
              <w:rPr>
                <w:sz w:val="20"/>
                <w:szCs w:val="20"/>
              </w:rPr>
              <w:t>56 656,80</w:t>
            </w:r>
          </w:p>
        </w:tc>
      </w:tr>
      <w:tr w:rsidR="00EC2590" w:rsidRPr="00831E5C" w:rsidTr="00403069">
        <w:trPr>
          <w:jc w:val="center"/>
        </w:trPr>
        <w:tc>
          <w:tcPr>
            <w:tcW w:w="514" w:type="dxa"/>
            <w:vAlign w:val="center"/>
          </w:tcPr>
          <w:p w:rsidR="00EC2590" w:rsidRDefault="00EC2590" w:rsidP="006447F0">
            <w:pPr>
              <w:jc w:val="center"/>
              <w:rPr>
                <w:sz w:val="20"/>
                <w:szCs w:val="20"/>
              </w:rPr>
            </w:pPr>
            <w:r>
              <w:rPr>
                <w:sz w:val="20"/>
                <w:szCs w:val="20"/>
              </w:rPr>
              <w:t>11</w:t>
            </w:r>
          </w:p>
        </w:tc>
        <w:tc>
          <w:tcPr>
            <w:tcW w:w="1034" w:type="dxa"/>
            <w:vAlign w:val="center"/>
          </w:tcPr>
          <w:p w:rsidR="00EC2590" w:rsidRDefault="00EC2590" w:rsidP="006447F0">
            <w:pPr>
              <w:jc w:val="center"/>
              <w:rPr>
                <w:sz w:val="20"/>
                <w:szCs w:val="20"/>
              </w:rPr>
            </w:pPr>
            <w:r>
              <w:rPr>
                <w:sz w:val="20"/>
                <w:szCs w:val="20"/>
              </w:rPr>
              <w:t>21-01-11</w:t>
            </w:r>
          </w:p>
        </w:tc>
        <w:tc>
          <w:tcPr>
            <w:tcW w:w="1566" w:type="dxa"/>
          </w:tcPr>
          <w:p w:rsidR="00EC2590" w:rsidRDefault="00EC2590" w:rsidP="006447F0">
            <w:r w:rsidRPr="002401B0">
              <w:rPr>
                <w:sz w:val="20"/>
                <w:szCs w:val="20"/>
              </w:rPr>
              <w:t>Специальные средства при нарушении функций выделения –</w:t>
            </w:r>
            <w:r w:rsidRPr="00C91541">
              <w:rPr>
                <w:sz w:val="20"/>
                <w:szCs w:val="20"/>
              </w:rPr>
              <w:t xml:space="preserve"> Адгезивная пластина для двухкомпонентного дренируемого уроприемника</w:t>
            </w:r>
            <w:r w:rsidRPr="002401B0">
              <w:rPr>
                <w:sz w:val="20"/>
                <w:szCs w:val="20"/>
              </w:rPr>
              <w:t xml:space="preserve"> </w:t>
            </w:r>
          </w:p>
        </w:tc>
        <w:tc>
          <w:tcPr>
            <w:tcW w:w="3951" w:type="dxa"/>
            <w:vAlign w:val="center"/>
          </w:tcPr>
          <w:p w:rsidR="00EC2590" w:rsidRPr="00C91541" w:rsidRDefault="00EC2590" w:rsidP="006447F0">
            <w:pPr>
              <w:jc w:val="both"/>
              <w:rPr>
                <w:sz w:val="20"/>
                <w:szCs w:val="20"/>
              </w:rPr>
            </w:pPr>
            <w:r w:rsidRPr="00C91541">
              <w:rPr>
                <w:sz w:val="20"/>
                <w:szCs w:val="20"/>
              </w:rPr>
              <w:t xml:space="preserve">Адгезивная пластина для двухкомпонентного дренируемого уроприемника, плоская, с клеевым слоем на натуральной, гипоаллергенной гидроколлоидной основе, с защитным покрытием, с креплением для пояса, с вырезаемым отверстием под стому не менее </w:t>
            </w:r>
            <w:smartTag w:uri="urn:schemas-microsoft-com:office:smarttags" w:element="metricconverter">
              <w:smartTagPr>
                <w:attr w:name="ProductID" w:val="35 мм"/>
              </w:smartTagPr>
              <w:r w:rsidRPr="00C91541">
                <w:rPr>
                  <w:sz w:val="20"/>
                  <w:szCs w:val="20"/>
                </w:rPr>
                <w:t>35 мм</w:t>
              </w:r>
            </w:smartTag>
            <w:r w:rsidRPr="00C91541">
              <w:rPr>
                <w:sz w:val="20"/>
                <w:szCs w:val="20"/>
              </w:rPr>
              <w:t xml:space="preserve"> и не более </w:t>
            </w:r>
            <w:smartTag w:uri="urn:schemas-microsoft-com:office:smarttags" w:element="metricconverter">
              <w:smartTagPr>
                <w:attr w:name="ProductID" w:val="50 мм"/>
              </w:smartTagPr>
              <w:r w:rsidRPr="00C91541">
                <w:rPr>
                  <w:sz w:val="20"/>
                  <w:szCs w:val="20"/>
                </w:rPr>
                <w:t>50 мм</w:t>
              </w:r>
            </w:smartTag>
            <w:r w:rsidRPr="00C91541">
              <w:rPr>
                <w:sz w:val="20"/>
                <w:szCs w:val="20"/>
              </w:rPr>
              <w:t>, с фланцем для крепления мешка, соответствующим фланцу мешка.</w:t>
            </w:r>
          </w:p>
        </w:tc>
        <w:tc>
          <w:tcPr>
            <w:tcW w:w="873" w:type="dxa"/>
            <w:vAlign w:val="center"/>
          </w:tcPr>
          <w:p w:rsidR="00EC2590" w:rsidRPr="008D69CA" w:rsidRDefault="00EC2590" w:rsidP="006447F0">
            <w:pPr>
              <w:jc w:val="center"/>
              <w:rPr>
                <w:sz w:val="20"/>
                <w:szCs w:val="20"/>
              </w:rPr>
            </w:pPr>
            <w:r w:rsidRPr="008D69CA">
              <w:rPr>
                <w:sz w:val="20"/>
                <w:szCs w:val="20"/>
              </w:rPr>
              <w:t>2220</w:t>
            </w:r>
          </w:p>
        </w:tc>
        <w:tc>
          <w:tcPr>
            <w:tcW w:w="988" w:type="dxa"/>
            <w:vAlign w:val="center"/>
          </w:tcPr>
          <w:p w:rsidR="00EC2590" w:rsidRPr="003319D8" w:rsidRDefault="00EC2590" w:rsidP="006447F0">
            <w:pPr>
              <w:jc w:val="center"/>
              <w:rPr>
                <w:sz w:val="20"/>
                <w:szCs w:val="20"/>
              </w:rPr>
            </w:pPr>
            <w:r w:rsidRPr="003319D8">
              <w:rPr>
                <w:sz w:val="20"/>
                <w:szCs w:val="20"/>
              </w:rPr>
              <w:t>74,79</w:t>
            </w:r>
          </w:p>
        </w:tc>
        <w:tc>
          <w:tcPr>
            <w:tcW w:w="1516" w:type="dxa"/>
            <w:vAlign w:val="center"/>
          </w:tcPr>
          <w:p w:rsidR="00EC2590" w:rsidRPr="003319D8" w:rsidRDefault="00EC2590" w:rsidP="006447F0">
            <w:pPr>
              <w:jc w:val="center"/>
              <w:rPr>
                <w:sz w:val="20"/>
                <w:szCs w:val="20"/>
              </w:rPr>
            </w:pPr>
            <w:r w:rsidRPr="003319D8">
              <w:rPr>
                <w:sz w:val="20"/>
                <w:szCs w:val="20"/>
              </w:rPr>
              <w:t>166 033,80</w:t>
            </w:r>
          </w:p>
        </w:tc>
      </w:tr>
      <w:tr w:rsidR="00EC2590" w:rsidRPr="00831E5C" w:rsidTr="00403069">
        <w:trPr>
          <w:jc w:val="center"/>
        </w:trPr>
        <w:tc>
          <w:tcPr>
            <w:tcW w:w="514" w:type="dxa"/>
            <w:vAlign w:val="center"/>
          </w:tcPr>
          <w:p w:rsidR="00EC2590" w:rsidRDefault="00EC2590" w:rsidP="006447F0">
            <w:pPr>
              <w:jc w:val="center"/>
              <w:rPr>
                <w:sz w:val="20"/>
                <w:szCs w:val="20"/>
              </w:rPr>
            </w:pPr>
            <w:r>
              <w:rPr>
                <w:sz w:val="20"/>
                <w:szCs w:val="20"/>
              </w:rPr>
              <w:t>12</w:t>
            </w:r>
          </w:p>
        </w:tc>
        <w:tc>
          <w:tcPr>
            <w:tcW w:w="1034" w:type="dxa"/>
            <w:vAlign w:val="center"/>
          </w:tcPr>
          <w:p w:rsidR="00EC2590" w:rsidRDefault="00EC2590" w:rsidP="006447F0">
            <w:pPr>
              <w:jc w:val="center"/>
              <w:rPr>
                <w:sz w:val="20"/>
                <w:szCs w:val="20"/>
              </w:rPr>
            </w:pPr>
            <w:r>
              <w:rPr>
                <w:sz w:val="20"/>
                <w:szCs w:val="20"/>
              </w:rPr>
              <w:t>21-01-11</w:t>
            </w:r>
          </w:p>
        </w:tc>
        <w:tc>
          <w:tcPr>
            <w:tcW w:w="1566" w:type="dxa"/>
          </w:tcPr>
          <w:p w:rsidR="00EC2590" w:rsidRDefault="00EC2590" w:rsidP="006447F0">
            <w:r w:rsidRPr="002401B0">
              <w:rPr>
                <w:sz w:val="20"/>
                <w:szCs w:val="20"/>
              </w:rPr>
              <w:t xml:space="preserve">Специальные средства при нарушении функций выделения – </w:t>
            </w:r>
            <w:r w:rsidRPr="00C91541">
              <w:rPr>
                <w:sz w:val="20"/>
                <w:szCs w:val="20"/>
              </w:rPr>
              <w:t>Уростомный мешок для двухкомпонентного дренируемого уроприемника</w:t>
            </w:r>
          </w:p>
        </w:tc>
        <w:tc>
          <w:tcPr>
            <w:tcW w:w="3951" w:type="dxa"/>
            <w:vAlign w:val="center"/>
          </w:tcPr>
          <w:p w:rsidR="00EC2590" w:rsidRPr="00C91541" w:rsidRDefault="00EC2590" w:rsidP="006447F0">
            <w:pPr>
              <w:jc w:val="both"/>
              <w:rPr>
                <w:sz w:val="20"/>
                <w:szCs w:val="20"/>
              </w:rPr>
            </w:pPr>
            <w:r w:rsidRPr="00C91541">
              <w:rPr>
                <w:sz w:val="20"/>
                <w:szCs w:val="20"/>
              </w:rPr>
              <w:t xml:space="preserve">Уростомный мешок для двухкомпонентного дренируемого уроприемника - мешок уростомный, дренируемый из многослойного, непрозрачного или прозрачного,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 </w:t>
            </w:r>
          </w:p>
        </w:tc>
        <w:tc>
          <w:tcPr>
            <w:tcW w:w="873" w:type="dxa"/>
            <w:vAlign w:val="center"/>
          </w:tcPr>
          <w:p w:rsidR="00EC2590" w:rsidRPr="008D69CA" w:rsidRDefault="00EC2590" w:rsidP="006447F0">
            <w:pPr>
              <w:jc w:val="center"/>
              <w:rPr>
                <w:sz w:val="20"/>
                <w:szCs w:val="20"/>
              </w:rPr>
            </w:pPr>
            <w:r w:rsidRPr="008D69CA">
              <w:rPr>
                <w:sz w:val="20"/>
                <w:szCs w:val="20"/>
              </w:rPr>
              <w:t>6660</w:t>
            </w:r>
          </w:p>
        </w:tc>
        <w:tc>
          <w:tcPr>
            <w:tcW w:w="988" w:type="dxa"/>
            <w:vAlign w:val="center"/>
          </w:tcPr>
          <w:p w:rsidR="00EC2590" w:rsidRPr="003319D8" w:rsidRDefault="00EC2590" w:rsidP="006447F0">
            <w:pPr>
              <w:jc w:val="center"/>
              <w:rPr>
                <w:sz w:val="20"/>
                <w:szCs w:val="20"/>
              </w:rPr>
            </w:pPr>
            <w:r w:rsidRPr="003319D8">
              <w:rPr>
                <w:sz w:val="20"/>
                <w:szCs w:val="20"/>
              </w:rPr>
              <w:t>84,94</w:t>
            </w:r>
          </w:p>
        </w:tc>
        <w:tc>
          <w:tcPr>
            <w:tcW w:w="1516" w:type="dxa"/>
            <w:vAlign w:val="center"/>
          </w:tcPr>
          <w:p w:rsidR="00EC2590" w:rsidRPr="003319D8" w:rsidRDefault="00EC2590" w:rsidP="006447F0">
            <w:pPr>
              <w:jc w:val="center"/>
              <w:rPr>
                <w:sz w:val="20"/>
                <w:szCs w:val="20"/>
              </w:rPr>
            </w:pPr>
            <w:r w:rsidRPr="003319D8">
              <w:rPr>
                <w:sz w:val="20"/>
                <w:szCs w:val="20"/>
              </w:rPr>
              <w:t>565 700,40</w:t>
            </w:r>
          </w:p>
        </w:tc>
      </w:tr>
      <w:tr w:rsidR="00EC2590" w:rsidRPr="00831E5C" w:rsidTr="00403069">
        <w:trPr>
          <w:jc w:val="center"/>
        </w:trPr>
        <w:tc>
          <w:tcPr>
            <w:tcW w:w="514" w:type="dxa"/>
            <w:vAlign w:val="center"/>
          </w:tcPr>
          <w:p w:rsidR="00EC2590" w:rsidRDefault="00EC2590" w:rsidP="006447F0">
            <w:pPr>
              <w:rPr>
                <w:sz w:val="20"/>
                <w:szCs w:val="20"/>
              </w:rPr>
            </w:pPr>
            <w:r>
              <w:rPr>
                <w:sz w:val="20"/>
                <w:szCs w:val="20"/>
              </w:rPr>
              <w:t>13</w:t>
            </w:r>
          </w:p>
        </w:tc>
        <w:tc>
          <w:tcPr>
            <w:tcW w:w="1034" w:type="dxa"/>
            <w:vAlign w:val="center"/>
          </w:tcPr>
          <w:p w:rsidR="00EC2590" w:rsidRDefault="00EC2590" w:rsidP="006447F0">
            <w:pPr>
              <w:jc w:val="center"/>
              <w:rPr>
                <w:sz w:val="20"/>
                <w:szCs w:val="20"/>
              </w:rPr>
            </w:pPr>
            <w:r>
              <w:rPr>
                <w:sz w:val="20"/>
                <w:szCs w:val="20"/>
              </w:rPr>
              <w:t>21-01-11</w:t>
            </w:r>
          </w:p>
        </w:tc>
        <w:tc>
          <w:tcPr>
            <w:tcW w:w="1566" w:type="dxa"/>
          </w:tcPr>
          <w:p w:rsidR="00EC2590" w:rsidRDefault="00EC2590" w:rsidP="006447F0">
            <w:r w:rsidRPr="002401B0">
              <w:rPr>
                <w:sz w:val="20"/>
                <w:szCs w:val="20"/>
              </w:rPr>
              <w:t xml:space="preserve">Специальные средства при нарушении функций выделения – </w:t>
            </w:r>
            <w:r w:rsidRPr="00C91541">
              <w:rPr>
                <w:sz w:val="20"/>
                <w:szCs w:val="20"/>
              </w:rPr>
              <w:t>Адгезивная пластина для двухкомпонентного дренируемого уроприемника</w:t>
            </w:r>
          </w:p>
        </w:tc>
        <w:tc>
          <w:tcPr>
            <w:tcW w:w="3951" w:type="dxa"/>
            <w:vAlign w:val="center"/>
          </w:tcPr>
          <w:p w:rsidR="00EC2590" w:rsidRPr="00C91541" w:rsidRDefault="00EC2590" w:rsidP="006447F0">
            <w:pPr>
              <w:jc w:val="both"/>
              <w:rPr>
                <w:sz w:val="20"/>
                <w:szCs w:val="20"/>
              </w:rPr>
            </w:pPr>
            <w:r w:rsidRPr="00C91541">
              <w:rPr>
                <w:sz w:val="20"/>
                <w:szCs w:val="20"/>
              </w:rPr>
              <w:t xml:space="preserve">Адгезивная пластина для двухкомпонентного дренируемого уроприемника, плоская, с клеевым слоем на натуральной, гипоаллергенной гидроколлоидной основе, с защитным покрытием, с креплением для пояса,  диаметр фланцевого соединения не менее </w:t>
            </w:r>
            <w:smartTag w:uri="urn:schemas-microsoft-com:office:smarttags" w:element="metricconverter">
              <w:smartTagPr>
                <w:attr w:name="ProductID" w:val="60 мм"/>
              </w:smartTagPr>
              <w:r w:rsidRPr="00C91541">
                <w:rPr>
                  <w:sz w:val="20"/>
                  <w:szCs w:val="20"/>
                </w:rPr>
                <w:t>60 мм</w:t>
              </w:r>
            </w:smartTag>
            <w:r w:rsidRPr="00C91541">
              <w:rPr>
                <w:sz w:val="20"/>
                <w:szCs w:val="20"/>
              </w:rPr>
              <w:t>, с фланцем для крепления мешка, соответствующим фланцу мешка.</w:t>
            </w:r>
          </w:p>
        </w:tc>
        <w:tc>
          <w:tcPr>
            <w:tcW w:w="873" w:type="dxa"/>
            <w:vAlign w:val="center"/>
          </w:tcPr>
          <w:p w:rsidR="00EC2590" w:rsidRPr="008D69CA" w:rsidRDefault="00EC2590" w:rsidP="006447F0">
            <w:pPr>
              <w:jc w:val="center"/>
              <w:rPr>
                <w:sz w:val="20"/>
                <w:szCs w:val="20"/>
              </w:rPr>
            </w:pPr>
            <w:r w:rsidRPr="008D69CA">
              <w:rPr>
                <w:sz w:val="20"/>
                <w:szCs w:val="20"/>
              </w:rPr>
              <w:t>240</w:t>
            </w:r>
          </w:p>
        </w:tc>
        <w:tc>
          <w:tcPr>
            <w:tcW w:w="988" w:type="dxa"/>
            <w:vAlign w:val="center"/>
          </w:tcPr>
          <w:p w:rsidR="00EC2590" w:rsidRPr="003319D8" w:rsidRDefault="00EC2590" w:rsidP="006447F0">
            <w:pPr>
              <w:jc w:val="center"/>
              <w:rPr>
                <w:sz w:val="20"/>
                <w:szCs w:val="20"/>
              </w:rPr>
            </w:pPr>
            <w:r w:rsidRPr="003319D8">
              <w:rPr>
                <w:sz w:val="20"/>
                <w:szCs w:val="20"/>
              </w:rPr>
              <w:t>100,02</w:t>
            </w:r>
          </w:p>
        </w:tc>
        <w:tc>
          <w:tcPr>
            <w:tcW w:w="1516" w:type="dxa"/>
            <w:vAlign w:val="center"/>
          </w:tcPr>
          <w:p w:rsidR="00EC2590" w:rsidRPr="003319D8" w:rsidRDefault="00EC2590" w:rsidP="006447F0">
            <w:pPr>
              <w:jc w:val="center"/>
              <w:rPr>
                <w:sz w:val="20"/>
                <w:szCs w:val="20"/>
              </w:rPr>
            </w:pPr>
            <w:r w:rsidRPr="003319D8">
              <w:rPr>
                <w:sz w:val="20"/>
                <w:szCs w:val="20"/>
              </w:rPr>
              <w:t>24 004,80</w:t>
            </w:r>
          </w:p>
        </w:tc>
      </w:tr>
      <w:tr w:rsidR="00EC2590" w:rsidRPr="00831E5C" w:rsidTr="00403069">
        <w:trPr>
          <w:jc w:val="center"/>
        </w:trPr>
        <w:tc>
          <w:tcPr>
            <w:tcW w:w="514" w:type="dxa"/>
            <w:vAlign w:val="center"/>
          </w:tcPr>
          <w:p w:rsidR="00EC2590" w:rsidRDefault="00EC2590" w:rsidP="006447F0">
            <w:pPr>
              <w:jc w:val="center"/>
              <w:rPr>
                <w:sz w:val="20"/>
                <w:szCs w:val="20"/>
              </w:rPr>
            </w:pPr>
            <w:r>
              <w:rPr>
                <w:sz w:val="20"/>
                <w:szCs w:val="20"/>
              </w:rPr>
              <w:t>14</w:t>
            </w:r>
          </w:p>
        </w:tc>
        <w:tc>
          <w:tcPr>
            <w:tcW w:w="1034" w:type="dxa"/>
            <w:vAlign w:val="center"/>
          </w:tcPr>
          <w:p w:rsidR="00EC2590" w:rsidRDefault="00EC2590" w:rsidP="006447F0">
            <w:pPr>
              <w:jc w:val="center"/>
              <w:rPr>
                <w:sz w:val="20"/>
                <w:szCs w:val="20"/>
              </w:rPr>
            </w:pPr>
            <w:r>
              <w:rPr>
                <w:sz w:val="20"/>
                <w:szCs w:val="20"/>
              </w:rPr>
              <w:t>21-01-11</w:t>
            </w:r>
          </w:p>
        </w:tc>
        <w:tc>
          <w:tcPr>
            <w:tcW w:w="1566" w:type="dxa"/>
          </w:tcPr>
          <w:p w:rsidR="00EC2590" w:rsidRDefault="00EC2590" w:rsidP="006447F0">
            <w:r w:rsidRPr="002401B0">
              <w:rPr>
                <w:sz w:val="20"/>
                <w:szCs w:val="20"/>
              </w:rPr>
              <w:t xml:space="preserve">Специальные средства при нарушении функций выделения – </w:t>
            </w:r>
            <w:r w:rsidRPr="00C91541">
              <w:rPr>
                <w:sz w:val="20"/>
                <w:szCs w:val="20"/>
              </w:rPr>
              <w:t>Уростомный мешок для двухкомпонентного дренируемого уроприемника</w:t>
            </w:r>
          </w:p>
        </w:tc>
        <w:tc>
          <w:tcPr>
            <w:tcW w:w="3951" w:type="dxa"/>
            <w:vAlign w:val="center"/>
          </w:tcPr>
          <w:p w:rsidR="00EC2590" w:rsidRPr="00C91541" w:rsidRDefault="00EC2590" w:rsidP="006447F0">
            <w:pPr>
              <w:jc w:val="both"/>
              <w:rPr>
                <w:sz w:val="20"/>
                <w:szCs w:val="20"/>
              </w:rPr>
            </w:pPr>
            <w:r w:rsidRPr="00C91541">
              <w:rPr>
                <w:sz w:val="20"/>
                <w:szCs w:val="20"/>
              </w:rPr>
              <w:t>Уростомный мешок для двухкомпонентного дренируемого уроприемника - мешок уростомный, дренируемый из многослойного, непрозрачного или прозрачного,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w:t>
            </w:r>
          </w:p>
        </w:tc>
        <w:tc>
          <w:tcPr>
            <w:tcW w:w="873" w:type="dxa"/>
            <w:vAlign w:val="center"/>
          </w:tcPr>
          <w:p w:rsidR="00EC2590" w:rsidRPr="008D69CA" w:rsidRDefault="00EC2590" w:rsidP="006447F0">
            <w:pPr>
              <w:jc w:val="center"/>
              <w:rPr>
                <w:sz w:val="20"/>
                <w:szCs w:val="20"/>
              </w:rPr>
            </w:pPr>
            <w:r w:rsidRPr="008D69CA">
              <w:rPr>
                <w:sz w:val="20"/>
                <w:szCs w:val="20"/>
              </w:rPr>
              <w:t>720</w:t>
            </w:r>
          </w:p>
        </w:tc>
        <w:tc>
          <w:tcPr>
            <w:tcW w:w="988" w:type="dxa"/>
            <w:vAlign w:val="center"/>
          </w:tcPr>
          <w:p w:rsidR="00EC2590" w:rsidRPr="003319D8" w:rsidRDefault="00EC2590" w:rsidP="006447F0">
            <w:pPr>
              <w:jc w:val="center"/>
              <w:rPr>
                <w:sz w:val="20"/>
                <w:szCs w:val="20"/>
              </w:rPr>
            </w:pPr>
            <w:r w:rsidRPr="003319D8">
              <w:rPr>
                <w:sz w:val="20"/>
                <w:szCs w:val="20"/>
              </w:rPr>
              <w:t>102,53</w:t>
            </w:r>
          </w:p>
        </w:tc>
        <w:tc>
          <w:tcPr>
            <w:tcW w:w="1516" w:type="dxa"/>
            <w:vAlign w:val="center"/>
          </w:tcPr>
          <w:p w:rsidR="00EC2590" w:rsidRPr="003319D8" w:rsidRDefault="00EC2590" w:rsidP="006447F0">
            <w:pPr>
              <w:jc w:val="center"/>
              <w:rPr>
                <w:sz w:val="20"/>
                <w:szCs w:val="20"/>
              </w:rPr>
            </w:pPr>
            <w:r w:rsidRPr="003319D8">
              <w:rPr>
                <w:sz w:val="20"/>
                <w:szCs w:val="20"/>
              </w:rPr>
              <w:t>73 821,60</w:t>
            </w:r>
          </w:p>
        </w:tc>
      </w:tr>
      <w:tr w:rsidR="00EC2590" w:rsidRPr="00831E5C" w:rsidTr="00403069">
        <w:trPr>
          <w:jc w:val="center"/>
        </w:trPr>
        <w:tc>
          <w:tcPr>
            <w:tcW w:w="514" w:type="dxa"/>
            <w:vAlign w:val="center"/>
          </w:tcPr>
          <w:p w:rsidR="00EC2590" w:rsidRDefault="00EC2590" w:rsidP="003319D8">
            <w:pPr>
              <w:jc w:val="center"/>
              <w:rPr>
                <w:sz w:val="20"/>
                <w:szCs w:val="20"/>
              </w:rPr>
            </w:pPr>
            <w:r>
              <w:rPr>
                <w:sz w:val="20"/>
                <w:szCs w:val="20"/>
              </w:rPr>
              <w:t>15</w:t>
            </w:r>
          </w:p>
        </w:tc>
        <w:tc>
          <w:tcPr>
            <w:tcW w:w="1034" w:type="dxa"/>
            <w:vAlign w:val="center"/>
          </w:tcPr>
          <w:p w:rsidR="00EC2590" w:rsidRDefault="00EC2590" w:rsidP="003319D8">
            <w:pPr>
              <w:jc w:val="center"/>
              <w:rPr>
                <w:sz w:val="20"/>
                <w:szCs w:val="20"/>
              </w:rPr>
            </w:pPr>
            <w:r>
              <w:rPr>
                <w:sz w:val="20"/>
                <w:szCs w:val="20"/>
              </w:rPr>
              <w:t>21-01-11</w:t>
            </w:r>
          </w:p>
        </w:tc>
        <w:tc>
          <w:tcPr>
            <w:tcW w:w="1566" w:type="dxa"/>
          </w:tcPr>
          <w:p w:rsidR="00EC2590" w:rsidRPr="002B3538" w:rsidRDefault="00EC2590" w:rsidP="003319D8">
            <w:pPr>
              <w:rPr>
                <w:sz w:val="20"/>
                <w:szCs w:val="20"/>
              </w:rPr>
            </w:pPr>
            <w:r w:rsidRPr="002401B0">
              <w:rPr>
                <w:sz w:val="20"/>
                <w:szCs w:val="20"/>
              </w:rPr>
              <w:t xml:space="preserve">Специальные средства при нарушении функций выделения – </w:t>
            </w:r>
            <w:r w:rsidRPr="00C91541">
              <w:rPr>
                <w:sz w:val="20"/>
                <w:szCs w:val="20"/>
              </w:rPr>
              <w:t>Адгезивная пластина для двухкомпонентного дренируемого уроприемника</w:t>
            </w:r>
          </w:p>
        </w:tc>
        <w:tc>
          <w:tcPr>
            <w:tcW w:w="3951" w:type="dxa"/>
            <w:vAlign w:val="center"/>
          </w:tcPr>
          <w:p w:rsidR="00EC2590" w:rsidRPr="00C91541" w:rsidRDefault="00EC2590" w:rsidP="003319D8">
            <w:pPr>
              <w:jc w:val="both"/>
              <w:rPr>
                <w:sz w:val="20"/>
                <w:szCs w:val="20"/>
              </w:rPr>
            </w:pPr>
            <w:r w:rsidRPr="00C91541">
              <w:rPr>
                <w:sz w:val="20"/>
                <w:szCs w:val="20"/>
              </w:rPr>
              <w:t>Адгезивная пластина для двухкомпонентного дренируемого уроприемника, плоская, с клеевым слоем на натуральной, гипоаллергенной гидроколлоидной основе, с защитным покрытием, с креплением для пояса, диаметр фланцевого соединения   не более 70 мм, с фланцем для крепления мешка, соответствующим фланцу мешка.</w:t>
            </w:r>
          </w:p>
        </w:tc>
        <w:tc>
          <w:tcPr>
            <w:tcW w:w="873" w:type="dxa"/>
            <w:vAlign w:val="center"/>
          </w:tcPr>
          <w:p w:rsidR="00EC2590" w:rsidRPr="008D69CA" w:rsidRDefault="00EC2590" w:rsidP="003319D8">
            <w:pPr>
              <w:jc w:val="center"/>
              <w:rPr>
                <w:sz w:val="20"/>
                <w:szCs w:val="20"/>
              </w:rPr>
            </w:pPr>
            <w:r w:rsidRPr="008D69CA">
              <w:rPr>
                <w:sz w:val="20"/>
                <w:szCs w:val="20"/>
              </w:rPr>
              <w:t>60</w:t>
            </w:r>
          </w:p>
        </w:tc>
        <w:tc>
          <w:tcPr>
            <w:tcW w:w="988" w:type="dxa"/>
            <w:vAlign w:val="center"/>
          </w:tcPr>
          <w:p w:rsidR="00EC2590" w:rsidRPr="003319D8" w:rsidRDefault="00EC2590" w:rsidP="003319D8">
            <w:pPr>
              <w:jc w:val="center"/>
              <w:rPr>
                <w:sz w:val="20"/>
                <w:szCs w:val="20"/>
              </w:rPr>
            </w:pPr>
            <w:r w:rsidRPr="003319D8">
              <w:rPr>
                <w:sz w:val="20"/>
                <w:szCs w:val="20"/>
              </w:rPr>
              <w:t>100,02</w:t>
            </w:r>
          </w:p>
        </w:tc>
        <w:tc>
          <w:tcPr>
            <w:tcW w:w="1516" w:type="dxa"/>
            <w:vAlign w:val="center"/>
          </w:tcPr>
          <w:p w:rsidR="00EC2590" w:rsidRPr="003319D8" w:rsidRDefault="00EC2590" w:rsidP="003319D8">
            <w:pPr>
              <w:jc w:val="center"/>
              <w:rPr>
                <w:sz w:val="20"/>
                <w:szCs w:val="20"/>
              </w:rPr>
            </w:pPr>
            <w:r w:rsidRPr="003319D8">
              <w:rPr>
                <w:sz w:val="20"/>
                <w:szCs w:val="20"/>
              </w:rPr>
              <w:t>6 001,20</w:t>
            </w:r>
          </w:p>
        </w:tc>
      </w:tr>
      <w:tr w:rsidR="00EC2590" w:rsidRPr="00831E5C" w:rsidTr="00403069">
        <w:trPr>
          <w:jc w:val="center"/>
        </w:trPr>
        <w:tc>
          <w:tcPr>
            <w:tcW w:w="514" w:type="dxa"/>
            <w:vAlign w:val="center"/>
          </w:tcPr>
          <w:p w:rsidR="00EC2590" w:rsidRDefault="00EC2590" w:rsidP="00D5689A">
            <w:pPr>
              <w:jc w:val="center"/>
              <w:rPr>
                <w:sz w:val="20"/>
                <w:szCs w:val="20"/>
              </w:rPr>
            </w:pPr>
            <w:r>
              <w:rPr>
                <w:sz w:val="20"/>
                <w:szCs w:val="20"/>
              </w:rPr>
              <w:t>16</w:t>
            </w:r>
          </w:p>
        </w:tc>
        <w:tc>
          <w:tcPr>
            <w:tcW w:w="1034" w:type="dxa"/>
            <w:vAlign w:val="center"/>
          </w:tcPr>
          <w:p w:rsidR="00EC2590" w:rsidRDefault="00EC2590" w:rsidP="00D5689A">
            <w:pPr>
              <w:jc w:val="center"/>
              <w:rPr>
                <w:sz w:val="20"/>
                <w:szCs w:val="20"/>
              </w:rPr>
            </w:pPr>
            <w:r>
              <w:rPr>
                <w:sz w:val="20"/>
                <w:szCs w:val="20"/>
              </w:rPr>
              <w:t>21-01-11</w:t>
            </w:r>
          </w:p>
        </w:tc>
        <w:tc>
          <w:tcPr>
            <w:tcW w:w="1566" w:type="dxa"/>
          </w:tcPr>
          <w:p w:rsidR="00EC2590" w:rsidRDefault="00EC2590" w:rsidP="00D5689A">
            <w:r w:rsidRPr="00430D57">
              <w:rPr>
                <w:sz w:val="20"/>
                <w:szCs w:val="20"/>
              </w:rPr>
              <w:t xml:space="preserve">Специальные средства при нарушении функций выделения – </w:t>
            </w:r>
            <w:r w:rsidRPr="00C91541">
              <w:rPr>
                <w:sz w:val="20"/>
                <w:szCs w:val="20"/>
              </w:rPr>
              <w:t>Уростомный мешок для двухкомпонентного дренируемого уроприемника</w:t>
            </w:r>
          </w:p>
        </w:tc>
        <w:tc>
          <w:tcPr>
            <w:tcW w:w="3951" w:type="dxa"/>
            <w:vAlign w:val="center"/>
          </w:tcPr>
          <w:p w:rsidR="00EC2590" w:rsidRPr="00C91541" w:rsidRDefault="00EC2590" w:rsidP="00D5689A">
            <w:pPr>
              <w:jc w:val="both"/>
              <w:rPr>
                <w:sz w:val="20"/>
                <w:szCs w:val="20"/>
              </w:rPr>
            </w:pPr>
            <w:r w:rsidRPr="00C91541">
              <w:rPr>
                <w:sz w:val="20"/>
                <w:szCs w:val="20"/>
              </w:rPr>
              <w:t>Уростомный мешок для двухкомпонентного дренируемого уроприемника - мешок уростомный, дренируемый из многослойного, непрозрачного или прозрачного,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w:t>
            </w:r>
          </w:p>
        </w:tc>
        <w:tc>
          <w:tcPr>
            <w:tcW w:w="873" w:type="dxa"/>
            <w:vAlign w:val="center"/>
          </w:tcPr>
          <w:p w:rsidR="00EC2590" w:rsidRPr="008D69CA" w:rsidRDefault="00EC2590" w:rsidP="00D5689A">
            <w:pPr>
              <w:jc w:val="center"/>
              <w:rPr>
                <w:sz w:val="20"/>
                <w:szCs w:val="20"/>
              </w:rPr>
            </w:pPr>
            <w:r w:rsidRPr="008D69CA">
              <w:rPr>
                <w:sz w:val="20"/>
                <w:szCs w:val="20"/>
              </w:rPr>
              <w:t>180</w:t>
            </w:r>
          </w:p>
        </w:tc>
        <w:tc>
          <w:tcPr>
            <w:tcW w:w="988" w:type="dxa"/>
            <w:vAlign w:val="center"/>
          </w:tcPr>
          <w:p w:rsidR="00EC2590" w:rsidRPr="003319D8" w:rsidRDefault="00EC2590" w:rsidP="00D5689A">
            <w:pPr>
              <w:jc w:val="center"/>
              <w:rPr>
                <w:sz w:val="20"/>
                <w:szCs w:val="20"/>
              </w:rPr>
            </w:pPr>
            <w:r w:rsidRPr="003319D8">
              <w:rPr>
                <w:sz w:val="20"/>
                <w:szCs w:val="20"/>
              </w:rPr>
              <w:t>102,53</w:t>
            </w:r>
          </w:p>
        </w:tc>
        <w:tc>
          <w:tcPr>
            <w:tcW w:w="1516" w:type="dxa"/>
            <w:vAlign w:val="center"/>
          </w:tcPr>
          <w:p w:rsidR="00EC2590" w:rsidRPr="003319D8" w:rsidRDefault="00EC2590" w:rsidP="00D5689A">
            <w:pPr>
              <w:jc w:val="center"/>
              <w:rPr>
                <w:sz w:val="20"/>
                <w:szCs w:val="20"/>
              </w:rPr>
            </w:pPr>
            <w:r w:rsidRPr="003319D8">
              <w:rPr>
                <w:sz w:val="20"/>
                <w:szCs w:val="20"/>
              </w:rPr>
              <w:t>18 455,40</w:t>
            </w:r>
          </w:p>
        </w:tc>
      </w:tr>
      <w:tr w:rsidR="00EC2590" w:rsidRPr="00831E5C" w:rsidTr="00403069">
        <w:trPr>
          <w:jc w:val="center"/>
        </w:trPr>
        <w:tc>
          <w:tcPr>
            <w:tcW w:w="514" w:type="dxa"/>
            <w:vAlign w:val="center"/>
          </w:tcPr>
          <w:p w:rsidR="00EC2590" w:rsidRDefault="00EC2590" w:rsidP="00D5689A">
            <w:pPr>
              <w:jc w:val="center"/>
              <w:rPr>
                <w:sz w:val="20"/>
                <w:szCs w:val="20"/>
              </w:rPr>
            </w:pPr>
            <w:r>
              <w:rPr>
                <w:sz w:val="20"/>
                <w:szCs w:val="20"/>
              </w:rPr>
              <w:t>17</w:t>
            </w:r>
          </w:p>
        </w:tc>
        <w:tc>
          <w:tcPr>
            <w:tcW w:w="1034" w:type="dxa"/>
            <w:vAlign w:val="center"/>
          </w:tcPr>
          <w:p w:rsidR="00EC2590" w:rsidRDefault="00EC2590" w:rsidP="00D5689A">
            <w:pPr>
              <w:jc w:val="center"/>
              <w:rPr>
                <w:sz w:val="20"/>
                <w:szCs w:val="20"/>
              </w:rPr>
            </w:pPr>
            <w:r>
              <w:rPr>
                <w:sz w:val="20"/>
                <w:szCs w:val="20"/>
              </w:rPr>
              <w:t>21-01-11</w:t>
            </w:r>
          </w:p>
        </w:tc>
        <w:tc>
          <w:tcPr>
            <w:tcW w:w="1566" w:type="dxa"/>
          </w:tcPr>
          <w:p w:rsidR="00EC2590" w:rsidRDefault="00EC2590" w:rsidP="00D5689A">
            <w:r w:rsidRPr="00430D57">
              <w:rPr>
                <w:sz w:val="20"/>
                <w:szCs w:val="20"/>
              </w:rPr>
              <w:t>Специальные средства при нарушении функций выделения –</w:t>
            </w:r>
            <w:r w:rsidRPr="00C91541">
              <w:rPr>
                <w:sz w:val="20"/>
                <w:szCs w:val="20"/>
              </w:rPr>
              <w:t xml:space="preserve"> Адгезивная пластина  для двухкомпонентного дренируемого уроприемника</w:t>
            </w:r>
            <w:r w:rsidRPr="00430D57">
              <w:rPr>
                <w:sz w:val="20"/>
                <w:szCs w:val="20"/>
              </w:rPr>
              <w:t xml:space="preserve"> </w:t>
            </w:r>
          </w:p>
        </w:tc>
        <w:tc>
          <w:tcPr>
            <w:tcW w:w="3951" w:type="dxa"/>
            <w:vAlign w:val="center"/>
          </w:tcPr>
          <w:p w:rsidR="00EC2590" w:rsidRPr="00C91541" w:rsidRDefault="00EC2590" w:rsidP="00D5689A">
            <w:pPr>
              <w:jc w:val="both"/>
              <w:rPr>
                <w:sz w:val="20"/>
                <w:szCs w:val="20"/>
              </w:rPr>
            </w:pPr>
            <w:r>
              <w:rPr>
                <w:sz w:val="20"/>
                <w:szCs w:val="20"/>
              </w:rPr>
              <w:t xml:space="preserve">Адгезивная пластина </w:t>
            </w:r>
            <w:r w:rsidRPr="00C91541">
              <w:rPr>
                <w:sz w:val="20"/>
                <w:szCs w:val="20"/>
              </w:rPr>
              <w:t>для двухкомпонентного дренируемого уроприемника, плоская, с клеевым слоем на натуральной, гипоаллергенной гидроколлоидной основе,  прозрачная, пластичная, состоящая из двух чередующихся адгезивов, с повышенной устойчивостью к эрозии, с защитным покрытием, с креплением для пояса и шаблоном для вырезания отверстий под стому, диаметр фланцевого соединения не менее 60 мм, с фланцем для крепления мешка, соответствующим фланцу мешка.</w:t>
            </w:r>
          </w:p>
        </w:tc>
        <w:tc>
          <w:tcPr>
            <w:tcW w:w="873" w:type="dxa"/>
            <w:vAlign w:val="center"/>
          </w:tcPr>
          <w:p w:rsidR="00EC2590" w:rsidRPr="008D69CA" w:rsidRDefault="00EC2590" w:rsidP="00D5689A">
            <w:pPr>
              <w:jc w:val="center"/>
              <w:rPr>
                <w:sz w:val="20"/>
                <w:szCs w:val="20"/>
              </w:rPr>
            </w:pPr>
            <w:r w:rsidRPr="008D69CA">
              <w:rPr>
                <w:sz w:val="20"/>
                <w:szCs w:val="20"/>
              </w:rPr>
              <w:t>60</w:t>
            </w:r>
          </w:p>
        </w:tc>
        <w:tc>
          <w:tcPr>
            <w:tcW w:w="988" w:type="dxa"/>
            <w:vAlign w:val="center"/>
          </w:tcPr>
          <w:p w:rsidR="00EC2590" w:rsidRPr="003319D8" w:rsidRDefault="00EC2590" w:rsidP="00D5689A">
            <w:pPr>
              <w:jc w:val="center"/>
              <w:rPr>
                <w:sz w:val="20"/>
                <w:szCs w:val="20"/>
              </w:rPr>
            </w:pPr>
            <w:r w:rsidRPr="003319D8">
              <w:rPr>
                <w:sz w:val="20"/>
                <w:szCs w:val="20"/>
              </w:rPr>
              <w:t>100,02</w:t>
            </w:r>
          </w:p>
        </w:tc>
        <w:tc>
          <w:tcPr>
            <w:tcW w:w="1516" w:type="dxa"/>
            <w:vAlign w:val="center"/>
          </w:tcPr>
          <w:p w:rsidR="00EC2590" w:rsidRPr="003319D8" w:rsidRDefault="00EC2590" w:rsidP="00D5689A">
            <w:pPr>
              <w:jc w:val="center"/>
              <w:rPr>
                <w:sz w:val="20"/>
                <w:szCs w:val="20"/>
              </w:rPr>
            </w:pPr>
            <w:r w:rsidRPr="003319D8">
              <w:rPr>
                <w:sz w:val="20"/>
                <w:szCs w:val="20"/>
              </w:rPr>
              <w:t>6 001,20</w:t>
            </w:r>
          </w:p>
        </w:tc>
      </w:tr>
      <w:tr w:rsidR="00EC2590" w:rsidRPr="00831E5C" w:rsidTr="00403069">
        <w:trPr>
          <w:jc w:val="center"/>
        </w:trPr>
        <w:tc>
          <w:tcPr>
            <w:tcW w:w="514" w:type="dxa"/>
            <w:vAlign w:val="center"/>
          </w:tcPr>
          <w:p w:rsidR="00EC2590" w:rsidRDefault="00EC2590" w:rsidP="00D5689A">
            <w:pPr>
              <w:jc w:val="center"/>
              <w:rPr>
                <w:sz w:val="20"/>
                <w:szCs w:val="20"/>
              </w:rPr>
            </w:pPr>
            <w:r>
              <w:rPr>
                <w:sz w:val="20"/>
                <w:szCs w:val="20"/>
              </w:rPr>
              <w:t>18</w:t>
            </w:r>
          </w:p>
        </w:tc>
        <w:tc>
          <w:tcPr>
            <w:tcW w:w="1034" w:type="dxa"/>
            <w:vAlign w:val="center"/>
          </w:tcPr>
          <w:p w:rsidR="00EC2590" w:rsidRDefault="00EC2590" w:rsidP="00D5689A">
            <w:pPr>
              <w:jc w:val="center"/>
              <w:rPr>
                <w:sz w:val="20"/>
                <w:szCs w:val="20"/>
              </w:rPr>
            </w:pPr>
            <w:r>
              <w:rPr>
                <w:sz w:val="20"/>
                <w:szCs w:val="20"/>
              </w:rPr>
              <w:t>21-01-11</w:t>
            </w:r>
          </w:p>
        </w:tc>
        <w:tc>
          <w:tcPr>
            <w:tcW w:w="1566" w:type="dxa"/>
          </w:tcPr>
          <w:p w:rsidR="00EC2590" w:rsidRDefault="00EC2590" w:rsidP="00D5689A">
            <w:r w:rsidRPr="00430D57">
              <w:rPr>
                <w:sz w:val="20"/>
                <w:szCs w:val="20"/>
              </w:rPr>
              <w:t xml:space="preserve">Специальные средства при нарушении функций выделения – </w:t>
            </w:r>
            <w:r w:rsidRPr="00C91541">
              <w:rPr>
                <w:sz w:val="20"/>
                <w:szCs w:val="20"/>
              </w:rPr>
              <w:t>Уростомный мешок для двухкомпонентного дренируемого уроприемника</w:t>
            </w:r>
          </w:p>
        </w:tc>
        <w:tc>
          <w:tcPr>
            <w:tcW w:w="3951" w:type="dxa"/>
            <w:vAlign w:val="center"/>
          </w:tcPr>
          <w:p w:rsidR="00EC2590" w:rsidRPr="00C91541" w:rsidRDefault="00EC2590" w:rsidP="00D5689A">
            <w:pPr>
              <w:jc w:val="both"/>
              <w:rPr>
                <w:sz w:val="20"/>
                <w:szCs w:val="20"/>
              </w:rPr>
            </w:pPr>
            <w:r w:rsidRPr="00C91541">
              <w:rPr>
                <w:sz w:val="20"/>
                <w:szCs w:val="20"/>
              </w:rPr>
              <w:t>Уростомный мешок для двухкомпонентного дренируемого уроприемника - мешок уростомный, дренируемый из многослойного, непрозрачного или прозрачного, не пропускающего запах полиэтилена, с мягкой нетканой подложкой, с антирефлюксным и сливным клапанами, с фланцем (кольцом-защелкой) для крепления мешка к пластине, соответствующим фланцу пластины.</w:t>
            </w:r>
          </w:p>
        </w:tc>
        <w:tc>
          <w:tcPr>
            <w:tcW w:w="873" w:type="dxa"/>
            <w:vAlign w:val="center"/>
          </w:tcPr>
          <w:p w:rsidR="00EC2590" w:rsidRPr="008D69CA" w:rsidRDefault="00EC2590" w:rsidP="00D5689A">
            <w:pPr>
              <w:jc w:val="center"/>
              <w:rPr>
                <w:sz w:val="20"/>
                <w:szCs w:val="20"/>
              </w:rPr>
            </w:pPr>
            <w:r w:rsidRPr="008D69CA">
              <w:rPr>
                <w:sz w:val="20"/>
                <w:szCs w:val="20"/>
              </w:rPr>
              <w:t>180</w:t>
            </w:r>
          </w:p>
        </w:tc>
        <w:tc>
          <w:tcPr>
            <w:tcW w:w="988" w:type="dxa"/>
            <w:vAlign w:val="center"/>
          </w:tcPr>
          <w:p w:rsidR="00EC2590" w:rsidRPr="003319D8" w:rsidRDefault="00EC2590" w:rsidP="00D5689A">
            <w:pPr>
              <w:jc w:val="center"/>
              <w:rPr>
                <w:sz w:val="20"/>
                <w:szCs w:val="20"/>
              </w:rPr>
            </w:pPr>
            <w:r w:rsidRPr="003319D8">
              <w:rPr>
                <w:sz w:val="20"/>
                <w:szCs w:val="20"/>
              </w:rPr>
              <w:t>102,53</w:t>
            </w:r>
          </w:p>
        </w:tc>
        <w:tc>
          <w:tcPr>
            <w:tcW w:w="1516" w:type="dxa"/>
            <w:vAlign w:val="center"/>
          </w:tcPr>
          <w:p w:rsidR="00EC2590" w:rsidRPr="003319D8" w:rsidRDefault="00EC2590" w:rsidP="00D5689A">
            <w:pPr>
              <w:jc w:val="center"/>
              <w:rPr>
                <w:sz w:val="20"/>
                <w:szCs w:val="20"/>
              </w:rPr>
            </w:pPr>
            <w:r w:rsidRPr="003319D8">
              <w:rPr>
                <w:sz w:val="20"/>
                <w:szCs w:val="20"/>
              </w:rPr>
              <w:t>18 455,40</w:t>
            </w:r>
          </w:p>
        </w:tc>
      </w:tr>
      <w:tr w:rsidR="00EC2590" w:rsidRPr="00831E5C" w:rsidTr="00403069">
        <w:trPr>
          <w:jc w:val="center"/>
        </w:trPr>
        <w:tc>
          <w:tcPr>
            <w:tcW w:w="514" w:type="dxa"/>
            <w:vAlign w:val="center"/>
          </w:tcPr>
          <w:p w:rsidR="00EC2590" w:rsidRDefault="00EC2590" w:rsidP="00D5689A">
            <w:pPr>
              <w:jc w:val="center"/>
              <w:rPr>
                <w:sz w:val="20"/>
                <w:szCs w:val="20"/>
              </w:rPr>
            </w:pPr>
            <w:r>
              <w:rPr>
                <w:sz w:val="20"/>
                <w:szCs w:val="20"/>
              </w:rPr>
              <w:t>19</w:t>
            </w:r>
          </w:p>
        </w:tc>
        <w:tc>
          <w:tcPr>
            <w:tcW w:w="1034" w:type="dxa"/>
            <w:vAlign w:val="center"/>
          </w:tcPr>
          <w:p w:rsidR="00EC2590" w:rsidRDefault="00EC2590" w:rsidP="00D5689A">
            <w:pPr>
              <w:jc w:val="center"/>
              <w:rPr>
                <w:sz w:val="20"/>
                <w:szCs w:val="20"/>
              </w:rPr>
            </w:pPr>
            <w:r>
              <w:rPr>
                <w:sz w:val="20"/>
                <w:szCs w:val="20"/>
              </w:rPr>
              <w:t>21-01-11</w:t>
            </w:r>
          </w:p>
        </w:tc>
        <w:tc>
          <w:tcPr>
            <w:tcW w:w="1566" w:type="dxa"/>
          </w:tcPr>
          <w:p w:rsidR="00EC2590" w:rsidRDefault="00EC2590" w:rsidP="00D5689A">
            <w:r w:rsidRPr="00430D57">
              <w:rPr>
                <w:sz w:val="20"/>
                <w:szCs w:val="20"/>
              </w:rPr>
              <w:t xml:space="preserve">Специальные средства при нарушении функций выделения – </w:t>
            </w:r>
            <w:r w:rsidRPr="00C91541">
              <w:rPr>
                <w:sz w:val="20"/>
                <w:szCs w:val="20"/>
              </w:rPr>
              <w:t>Адгезивная пластина для двухкомпонентного дренируемого уроприемника</w:t>
            </w:r>
          </w:p>
        </w:tc>
        <w:tc>
          <w:tcPr>
            <w:tcW w:w="3951" w:type="dxa"/>
            <w:vAlign w:val="center"/>
          </w:tcPr>
          <w:p w:rsidR="00EC2590" w:rsidRPr="00C91541" w:rsidRDefault="00EC2590" w:rsidP="00D5689A">
            <w:pPr>
              <w:jc w:val="both"/>
              <w:rPr>
                <w:sz w:val="20"/>
                <w:szCs w:val="20"/>
              </w:rPr>
            </w:pPr>
            <w:r w:rsidRPr="00C91541">
              <w:rPr>
                <w:sz w:val="20"/>
                <w:szCs w:val="20"/>
              </w:rPr>
              <w:t>Адгезивная пластина для двухкомпонентного дренируемого уроприемника длительного ношения, плоская, с клеевым слоем на натуральной, гипоалергенной, гидроколлоидной основе, с защитным покрытием, с креплением для пояса, диаметр фланцевого соединения не менее  50 мм, соответствующий фланцу мешка.</w:t>
            </w:r>
          </w:p>
        </w:tc>
        <w:tc>
          <w:tcPr>
            <w:tcW w:w="873" w:type="dxa"/>
            <w:vAlign w:val="center"/>
          </w:tcPr>
          <w:p w:rsidR="00EC2590" w:rsidRPr="008D69CA" w:rsidRDefault="00EC2590" w:rsidP="00D5689A">
            <w:pPr>
              <w:jc w:val="center"/>
              <w:rPr>
                <w:sz w:val="20"/>
                <w:szCs w:val="20"/>
              </w:rPr>
            </w:pPr>
            <w:r w:rsidRPr="008D69CA">
              <w:rPr>
                <w:sz w:val="20"/>
                <w:szCs w:val="20"/>
              </w:rPr>
              <w:t>240</w:t>
            </w:r>
          </w:p>
        </w:tc>
        <w:tc>
          <w:tcPr>
            <w:tcW w:w="988" w:type="dxa"/>
            <w:vAlign w:val="center"/>
          </w:tcPr>
          <w:p w:rsidR="00EC2590" w:rsidRPr="003319D8" w:rsidRDefault="00EC2590" w:rsidP="00D5689A">
            <w:pPr>
              <w:jc w:val="center"/>
              <w:rPr>
                <w:sz w:val="20"/>
                <w:szCs w:val="20"/>
              </w:rPr>
            </w:pPr>
            <w:r w:rsidRPr="003319D8">
              <w:rPr>
                <w:sz w:val="20"/>
                <w:szCs w:val="20"/>
              </w:rPr>
              <w:t>100,00</w:t>
            </w:r>
          </w:p>
        </w:tc>
        <w:tc>
          <w:tcPr>
            <w:tcW w:w="1516" w:type="dxa"/>
            <w:vAlign w:val="center"/>
          </w:tcPr>
          <w:p w:rsidR="00EC2590" w:rsidRPr="003319D8" w:rsidRDefault="00EC2590" w:rsidP="00D5689A">
            <w:pPr>
              <w:jc w:val="center"/>
              <w:rPr>
                <w:sz w:val="20"/>
                <w:szCs w:val="20"/>
              </w:rPr>
            </w:pPr>
            <w:r w:rsidRPr="003319D8">
              <w:rPr>
                <w:sz w:val="20"/>
                <w:szCs w:val="20"/>
              </w:rPr>
              <w:t>24 000,00</w:t>
            </w:r>
          </w:p>
        </w:tc>
      </w:tr>
      <w:tr w:rsidR="00EC2590" w:rsidRPr="00831E5C" w:rsidTr="00403069">
        <w:trPr>
          <w:jc w:val="center"/>
        </w:trPr>
        <w:tc>
          <w:tcPr>
            <w:tcW w:w="514" w:type="dxa"/>
            <w:vAlign w:val="center"/>
          </w:tcPr>
          <w:p w:rsidR="00EC2590" w:rsidRDefault="00EC2590" w:rsidP="00B71BC0">
            <w:pPr>
              <w:jc w:val="center"/>
              <w:rPr>
                <w:sz w:val="20"/>
                <w:szCs w:val="20"/>
              </w:rPr>
            </w:pPr>
            <w:r>
              <w:rPr>
                <w:sz w:val="20"/>
                <w:szCs w:val="20"/>
              </w:rPr>
              <w:t>20</w:t>
            </w:r>
          </w:p>
        </w:tc>
        <w:tc>
          <w:tcPr>
            <w:tcW w:w="1034" w:type="dxa"/>
            <w:vAlign w:val="center"/>
          </w:tcPr>
          <w:p w:rsidR="00EC2590" w:rsidRDefault="00EC2590" w:rsidP="00B71BC0">
            <w:pPr>
              <w:jc w:val="center"/>
              <w:rPr>
                <w:sz w:val="20"/>
                <w:szCs w:val="20"/>
              </w:rPr>
            </w:pPr>
            <w:r>
              <w:rPr>
                <w:sz w:val="20"/>
                <w:szCs w:val="20"/>
              </w:rPr>
              <w:t>21-01-11</w:t>
            </w:r>
          </w:p>
        </w:tc>
        <w:tc>
          <w:tcPr>
            <w:tcW w:w="1566" w:type="dxa"/>
          </w:tcPr>
          <w:p w:rsidR="00EC2590" w:rsidRDefault="00EC2590" w:rsidP="00B71BC0">
            <w:r w:rsidRPr="008C0044">
              <w:rPr>
                <w:sz w:val="20"/>
                <w:szCs w:val="20"/>
              </w:rPr>
              <w:t xml:space="preserve">Специальные средства при нарушении функций выделения – </w:t>
            </w:r>
            <w:r w:rsidRPr="00C91541">
              <w:rPr>
                <w:sz w:val="20"/>
                <w:szCs w:val="20"/>
              </w:rPr>
              <w:t>Уростомный мешок для двухкомпонентного дренируемого уроприемника</w:t>
            </w:r>
          </w:p>
        </w:tc>
        <w:tc>
          <w:tcPr>
            <w:tcW w:w="3951" w:type="dxa"/>
            <w:vAlign w:val="center"/>
          </w:tcPr>
          <w:p w:rsidR="00EC2590" w:rsidRPr="00C91541" w:rsidRDefault="00EC2590" w:rsidP="00B71BC0">
            <w:pPr>
              <w:jc w:val="both"/>
              <w:rPr>
                <w:sz w:val="20"/>
                <w:szCs w:val="20"/>
              </w:rPr>
            </w:pPr>
            <w:r w:rsidRPr="00C91541">
              <w:rPr>
                <w:sz w:val="20"/>
                <w:szCs w:val="20"/>
              </w:rPr>
              <w:t>Уростомный мешок для двухкомпонентного дренируемого уроприемника - мешок уростомный, дренируемый из многослойного, прозрачного,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w:t>
            </w:r>
          </w:p>
        </w:tc>
        <w:tc>
          <w:tcPr>
            <w:tcW w:w="873" w:type="dxa"/>
            <w:vAlign w:val="center"/>
          </w:tcPr>
          <w:p w:rsidR="00EC2590" w:rsidRPr="008D69CA" w:rsidRDefault="00EC2590" w:rsidP="00B71BC0">
            <w:pPr>
              <w:jc w:val="center"/>
              <w:rPr>
                <w:sz w:val="20"/>
                <w:szCs w:val="20"/>
              </w:rPr>
            </w:pPr>
            <w:r w:rsidRPr="008D69CA">
              <w:rPr>
                <w:sz w:val="20"/>
                <w:szCs w:val="20"/>
              </w:rPr>
              <w:t>720</w:t>
            </w:r>
          </w:p>
        </w:tc>
        <w:tc>
          <w:tcPr>
            <w:tcW w:w="988" w:type="dxa"/>
            <w:vAlign w:val="center"/>
          </w:tcPr>
          <w:p w:rsidR="00EC2590" w:rsidRPr="003319D8" w:rsidRDefault="00EC2590" w:rsidP="00B71BC0">
            <w:pPr>
              <w:jc w:val="center"/>
              <w:rPr>
                <w:sz w:val="20"/>
                <w:szCs w:val="20"/>
              </w:rPr>
            </w:pPr>
            <w:r w:rsidRPr="003319D8">
              <w:rPr>
                <w:sz w:val="20"/>
                <w:szCs w:val="20"/>
              </w:rPr>
              <w:t>84,94</w:t>
            </w:r>
          </w:p>
        </w:tc>
        <w:tc>
          <w:tcPr>
            <w:tcW w:w="1516" w:type="dxa"/>
            <w:vAlign w:val="center"/>
          </w:tcPr>
          <w:p w:rsidR="00EC2590" w:rsidRPr="003319D8" w:rsidRDefault="00EC2590" w:rsidP="00B71BC0">
            <w:pPr>
              <w:jc w:val="center"/>
              <w:rPr>
                <w:sz w:val="20"/>
                <w:szCs w:val="20"/>
              </w:rPr>
            </w:pPr>
            <w:r w:rsidRPr="003319D8">
              <w:rPr>
                <w:sz w:val="20"/>
                <w:szCs w:val="20"/>
              </w:rPr>
              <w:t>61 156,80</w:t>
            </w:r>
          </w:p>
        </w:tc>
      </w:tr>
      <w:tr w:rsidR="00EC2590" w:rsidRPr="00831E5C" w:rsidTr="00403069">
        <w:trPr>
          <w:jc w:val="center"/>
        </w:trPr>
        <w:tc>
          <w:tcPr>
            <w:tcW w:w="514" w:type="dxa"/>
            <w:vAlign w:val="center"/>
          </w:tcPr>
          <w:p w:rsidR="00EC2590" w:rsidRDefault="00EC2590" w:rsidP="00B71BC0">
            <w:pPr>
              <w:jc w:val="center"/>
              <w:rPr>
                <w:sz w:val="20"/>
                <w:szCs w:val="20"/>
              </w:rPr>
            </w:pPr>
            <w:r>
              <w:rPr>
                <w:sz w:val="20"/>
                <w:szCs w:val="20"/>
              </w:rPr>
              <w:t>21</w:t>
            </w:r>
          </w:p>
        </w:tc>
        <w:tc>
          <w:tcPr>
            <w:tcW w:w="1034" w:type="dxa"/>
            <w:vAlign w:val="center"/>
          </w:tcPr>
          <w:p w:rsidR="00EC2590" w:rsidRDefault="00EC2590" w:rsidP="00B71BC0">
            <w:pPr>
              <w:jc w:val="center"/>
              <w:rPr>
                <w:sz w:val="20"/>
                <w:szCs w:val="20"/>
              </w:rPr>
            </w:pPr>
            <w:r>
              <w:rPr>
                <w:sz w:val="20"/>
                <w:szCs w:val="20"/>
              </w:rPr>
              <w:t>21-01-15</w:t>
            </w:r>
          </w:p>
        </w:tc>
        <w:tc>
          <w:tcPr>
            <w:tcW w:w="1566" w:type="dxa"/>
          </w:tcPr>
          <w:p w:rsidR="00EC2590" w:rsidRDefault="00EC2590" w:rsidP="00B71BC0">
            <w:r w:rsidRPr="008C0044">
              <w:rPr>
                <w:sz w:val="20"/>
                <w:szCs w:val="20"/>
              </w:rPr>
              <w:t xml:space="preserve">Специальные средства при нарушении функций выделения – </w:t>
            </w:r>
            <w:r w:rsidRPr="00C91541">
              <w:rPr>
                <w:sz w:val="20"/>
                <w:szCs w:val="20"/>
              </w:rPr>
              <w:t>Мочеприемник ножной (мешок для сбора мочи), дневной</w:t>
            </w:r>
          </w:p>
        </w:tc>
        <w:tc>
          <w:tcPr>
            <w:tcW w:w="3951" w:type="dxa"/>
            <w:vAlign w:val="center"/>
          </w:tcPr>
          <w:p w:rsidR="00EC2590" w:rsidRPr="00C91541" w:rsidRDefault="00EC2590" w:rsidP="00B71BC0">
            <w:pPr>
              <w:jc w:val="both"/>
              <w:rPr>
                <w:sz w:val="20"/>
                <w:szCs w:val="20"/>
              </w:rPr>
            </w:pPr>
            <w:r w:rsidRPr="00C91541">
              <w:rPr>
                <w:sz w:val="20"/>
                <w:szCs w:val="20"/>
              </w:rPr>
              <w:t>Мочеприемник ножной (мешок для сбора мочи), дневной - мешок для сбора мочи объемом не менее 500 мл. из многослойного, прозрачного или непрозрачного, не пропускающего запах полиэтилена, с антирефлюксным и сливным клапанами, переходником для соединения с уропрезервативом.</w:t>
            </w:r>
          </w:p>
        </w:tc>
        <w:tc>
          <w:tcPr>
            <w:tcW w:w="873" w:type="dxa"/>
            <w:vAlign w:val="center"/>
          </w:tcPr>
          <w:p w:rsidR="00EC2590" w:rsidRPr="008D69CA" w:rsidRDefault="00EC2590" w:rsidP="00B71BC0">
            <w:pPr>
              <w:jc w:val="center"/>
              <w:rPr>
                <w:sz w:val="20"/>
                <w:szCs w:val="20"/>
              </w:rPr>
            </w:pPr>
            <w:r w:rsidRPr="008D69CA">
              <w:rPr>
                <w:sz w:val="20"/>
                <w:szCs w:val="20"/>
              </w:rPr>
              <w:t>16000</w:t>
            </w:r>
          </w:p>
        </w:tc>
        <w:tc>
          <w:tcPr>
            <w:tcW w:w="988" w:type="dxa"/>
            <w:vAlign w:val="center"/>
          </w:tcPr>
          <w:p w:rsidR="00EC2590" w:rsidRPr="003319D8" w:rsidRDefault="00EC2590" w:rsidP="00B71BC0">
            <w:pPr>
              <w:jc w:val="center"/>
              <w:rPr>
                <w:sz w:val="20"/>
                <w:szCs w:val="20"/>
              </w:rPr>
            </w:pPr>
            <w:r w:rsidRPr="003319D8">
              <w:rPr>
                <w:sz w:val="20"/>
                <w:szCs w:val="20"/>
              </w:rPr>
              <w:t>69,38</w:t>
            </w:r>
          </w:p>
        </w:tc>
        <w:tc>
          <w:tcPr>
            <w:tcW w:w="1516" w:type="dxa"/>
            <w:vAlign w:val="center"/>
          </w:tcPr>
          <w:p w:rsidR="00EC2590" w:rsidRPr="003319D8" w:rsidRDefault="00EC2590" w:rsidP="00B71BC0">
            <w:pPr>
              <w:jc w:val="center"/>
              <w:rPr>
                <w:sz w:val="20"/>
                <w:szCs w:val="20"/>
              </w:rPr>
            </w:pPr>
            <w:r w:rsidRPr="003319D8">
              <w:rPr>
                <w:sz w:val="20"/>
                <w:szCs w:val="20"/>
              </w:rPr>
              <w:t>1 110 080,00</w:t>
            </w:r>
          </w:p>
        </w:tc>
      </w:tr>
      <w:tr w:rsidR="00EC2590" w:rsidRPr="00831E5C" w:rsidTr="00403069">
        <w:trPr>
          <w:jc w:val="center"/>
        </w:trPr>
        <w:tc>
          <w:tcPr>
            <w:tcW w:w="514" w:type="dxa"/>
            <w:vAlign w:val="center"/>
          </w:tcPr>
          <w:p w:rsidR="00EC2590" w:rsidRDefault="00EC2590" w:rsidP="00B71BC0">
            <w:pPr>
              <w:jc w:val="center"/>
              <w:rPr>
                <w:sz w:val="20"/>
                <w:szCs w:val="20"/>
              </w:rPr>
            </w:pPr>
            <w:r>
              <w:rPr>
                <w:sz w:val="20"/>
                <w:szCs w:val="20"/>
              </w:rPr>
              <w:t>22</w:t>
            </w:r>
          </w:p>
        </w:tc>
        <w:tc>
          <w:tcPr>
            <w:tcW w:w="1034" w:type="dxa"/>
            <w:vAlign w:val="center"/>
          </w:tcPr>
          <w:p w:rsidR="00EC2590" w:rsidRDefault="00EC2590" w:rsidP="00B71BC0">
            <w:pPr>
              <w:jc w:val="center"/>
              <w:rPr>
                <w:sz w:val="20"/>
                <w:szCs w:val="20"/>
              </w:rPr>
            </w:pPr>
            <w:r>
              <w:rPr>
                <w:sz w:val="20"/>
                <w:szCs w:val="20"/>
              </w:rPr>
              <w:t>21-01-16</w:t>
            </w:r>
          </w:p>
        </w:tc>
        <w:tc>
          <w:tcPr>
            <w:tcW w:w="1566" w:type="dxa"/>
          </w:tcPr>
          <w:p w:rsidR="00EC2590" w:rsidRDefault="00EC2590" w:rsidP="00B71BC0">
            <w:r w:rsidRPr="008C0044">
              <w:rPr>
                <w:sz w:val="20"/>
                <w:szCs w:val="20"/>
              </w:rPr>
              <w:t xml:space="preserve">Специальные средства при нарушении функций выделения – </w:t>
            </w:r>
            <w:r w:rsidRPr="00C91541">
              <w:rPr>
                <w:sz w:val="20"/>
                <w:szCs w:val="20"/>
              </w:rPr>
              <w:t>Мочеприемник прикроватный (мешок для сбора мочи), ночной</w:t>
            </w:r>
          </w:p>
        </w:tc>
        <w:tc>
          <w:tcPr>
            <w:tcW w:w="3951" w:type="dxa"/>
            <w:vAlign w:val="center"/>
          </w:tcPr>
          <w:p w:rsidR="00EC2590" w:rsidRPr="00C91541" w:rsidRDefault="00EC2590" w:rsidP="00B71BC0">
            <w:pPr>
              <w:jc w:val="both"/>
              <w:rPr>
                <w:sz w:val="20"/>
                <w:szCs w:val="20"/>
              </w:rPr>
            </w:pPr>
            <w:r w:rsidRPr="00C91541">
              <w:rPr>
                <w:sz w:val="20"/>
                <w:szCs w:val="20"/>
              </w:rPr>
              <w:t>Мочеприемник прикроватный (мешок для сбора мочи), ночной - мешок для сбора мочи объемом не менее 1500 мл. из многослойного, прозрачного или непрозрачного, не пропускающего запах полиэтилена, с антирефлюксным и сливным клапанами, переходником для соединения с уропрезервативом.</w:t>
            </w:r>
          </w:p>
        </w:tc>
        <w:tc>
          <w:tcPr>
            <w:tcW w:w="873" w:type="dxa"/>
            <w:vAlign w:val="center"/>
          </w:tcPr>
          <w:p w:rsidR="00EC2590" w:rsidRPr="008D69CA" w:rsidRDefault="00EC2590" w:rsidP="00B71BC0">
            <w:pPr>
              <w:jc w:val="center"/>
              <w:rPr>
                <w:sz w:val="20"/>
                <w:szCs w:val="20"/>
              </w:rPr>
            </w:pPr>
            <w:r w:rsidRPr="008D69CA">
              <w:rPr>
                <w:sz w:val="20"/>
                <w:szCs w:val="20"/>
              </w:rPr>
              <w:t>16500</w:t>
            </w:r>
          </w:p>
        </w:tc>
        <w:tc>
          <w:tcPr>
            <w:tcW w:w="988" w:type="dxa"/>
            <w:vAlign w:val="center"/>
          </w:tcPr>
          <w:p w:rsidR="00EC2590" w:rsidRPr="003319D8" w:rsidRDefault="00EC2590" w:rsidP="00B71BC0">
            <w:pPr>
              <w:jc w:val="center"/>
              <w:rPr>
                <w:sz w:val="20"/>
                <w:szCs w:val="20"/>
              </w:rPr>
            </w:pPr>
            <w:r w:rsidRPr="003319D8">
              <w:rPr>
                <w:sz w:val="20"/>
                <w:szCs w:val="20"/>
              </w:rPr>
              <w:t>68,72</w:t>
            </w:r>
          </w:p>
        </w:tc>
        <w:tc>
          <w:tcPr>
            <w:tcW w:w="1516" w:type="dxa"/>
            <w:vAlign w:val="center"/>
          </w:tcPr>
          <w:p w:rsidR="00EC2590" w:rsidRPr="003319D8" w:rsidRDefault="00EC2590" w:rsidP="00B71BC0">
            <w:pPr>
              <w:jc w:val="center"/>
              <w:rPr>
                <w:sz w:val="20"/>
                <w:szCs w:val="20"/>
              </w:rPr>
            </w:pPr>
            <w:r w:rsidRPr="003319D8">
              <w:rPr>
                <w:sz w:val="20"/>
                <w:szCs w:val="20"/>
              </w:rPr>
              <w:t>1 133 880,00</w:t>
            </w:r>
          </w:p>
        </w:tc>
      </w:tr>
      <w:tr w:rsidR="00EC2590" w:rsidRPr="00831E5C" w:rsidTr="00403069">
        <w:trPr>
          <w:jc w:val="center"/>
        </w:trPr>
        <w:tc>
          <w:tcPr>
            <w:tcW w:w="514" w:type="dxa"/>
            <w:vAlign w:val="center"/>
          </w:tcPr>
          <w:p w:rsidR="00EC2590" w:rsidRDefault="00EC2590" w:rsidP="00B71BC0">
            <w:pPr>
              <w:jc w:val="center"/>
              <w:rPr>
                <w:sz w:val="20"/>
                <w:szCs w:val="20"/>
              </w:rPr>
            </w:pPr>
            <w:r>
              <w:rPr>
                <w:sz w:val="20"/>
                <w:szCs w:val="20"/>
              </w:rPr>
              <w:t>23</w:t>
            </w:r>
          </w:p>
        </w:tc>
        <w:tc>
          <w:tcPr>
            <w:tcW w:w="1034" w:type="dxa"/>
            <w:vAlign w:val="center"/>
          </w:tcPr>
          <w:p w:rsidR="00EC2590" w:rsidRDefault="00EC2590" w:rsidP="00B71BC0">
            <w:pPr>
              <w:jc w:val="center"/>
              <w:rPr>
                <w:sz w:val="20"/>
                <w:szCs w:val="20"/>
              </w:rPr>
            </w:pPr>
            <w:r>
              <w:rPr>
                <w:sz w:val="20"/>
                <w:szCs w:val="20"/>
              </w:rPr>
              <w:t>21-01-17</w:t>
            </w:r>
          </w:p>
        </w:tc>
        <w:tc>
          <w:tcPr>
            <w:tcW w:w="1566" w:type="dxa"/>
          </w:tcPr>
          <w:p w:rsidR="00EC2590" w:rsidRDefault="00EC2590" w:rsidP="00B71BC0">
            <w:r w:rsidRPr="008C0044">
              <w:rPr>
                <w:sz w:val="20"/>
                <w:szCs w:val="20"/>
              </w:rPr>
              <w:t xml:space="preserve">Специальные средства при нарушении функций выделения – </w:t>
            </w:r>
            <w:r w:rsidRPr="00C91541">
              <w:rPr>
                <w:sz w:val="20"/>
                <w:szCs w:val="20"/>
              </w:rPr>
              <w:t>Пара ремешков для крепления мочеприемников (мешков для сбора мочи) к ноге</w:t>
            </w:r>
          </w:p>
        </w:tc>
        <w:tc>
          <w:tcPr>
            <w:tcW w:w="3951" w:type="dxa"/>
            <w:vAlign w:val="center"/>
          </w:tcPr>
          <w:p w:rsidR="00EC2590" w:rsidRPr="00C91541" w:rsidRDefault="00EC2590" w:rsidP="00B71BC0">
            <w:pPr>
              <w:jc w:val="both"/>
              <w:rPr>
                <w:sz w:val="20"/>
                <w:szCs w:val="20"/>
              </w:rPr>
            </w:pPr>
            <w:r w:rsidRPr="00C91541">
              <w:rPr>
                <w:sz w:val="20"/>
                <w:szCs w:val="20"/>
              </w:rPr>
              <w:t xml:space="preserve">Пара ремешков для крепления мочеприемников (мешков для сбора мочи) к ноге должна быть изготовлена из эластичного, износостойкого и гипоаллергенного материала, длина каждого ремешка должна быть не менее 50 см., ремешки должны иметь возможность регулировки по длине. </w:t>
            </w:r>
          </w:p>
        </w:tc>
        <w:tc>
          <w:tcPr>
            <w:tcW w:w="873" w:type="dxa"/>
            <w:vAlign w:val="center"/>
          </w:tcPr>
          <w:p w:rsidR="00EC2590" w:rsidRPr="008D69CA" w:rsidRDefault="00EC2590" w:rsidP="00B71BC0">
            <w:pPr>
              <w:jc w:val="center"/>
              <w:rPr>
                <w:sz w:val="20"/>
                <w:szCs w:val="20"/>
              </w:rPr>
            </w:pPr>
            <w:r w:rsidRPr="008D69CA">
              <w:rPr>
                <w:sz w:val="20"/>
                <w:szCs w:val="20"/>
              </w:rPr>
              <w:t>700</w:t>
            </w:r>
          </w:p>
        </w:tc>
        <w:tc>
          <w:tcPr>
            <w:tcW w:w="988" w:type="dxa"/>
            <w:vAlign w:val="center"/>
          </w:tcPr>
          <w:p w:rsidR="00EC2590" w:rsidRPr="003319D8" w:rsidRDefault="00EC2590" w:rsidP="00B71BC0">
            <w:pPr>
              <w:jc w:val="center"/>
              <w:rPr>
                <w:sz w:val="20"/>
                <w:szCs w:val="20"/>
              </w:rPr>
            </w:pPr>
            <w:r w:rsidRPr="003319D8">
              <w:rPr>
                <w:sz w:val="20"/>
                <w:szCs w:val="20"/>
              </w:rPr>
              <w:t>95,05</w:t>
            </w:r>
          </w:p>
        </w:tc>
        <w:tc>
          <w:tcPr>
            <w:tcW w:w="1516" w:type="dxa"/>
            <w:vAlign w:val="center"/>
          </w:tcPr>
          <w:p w:rsidR="00EC2590" w:rsidRPr="003319D8" w:rsidRDefault="00EC2590" w:rsidP="00B71BC0">
            <w:pPr>
              <w:jc w:val="center"/>
              <w:rPr>
                <w:sz w:val="20"/>
                <w:szCs w:val="20"/>
              </w:rPr>
            </w:pPr>
            <w:r w:rsidRPr="003319D8">
              <w:rPr>
                <w:sz w:val="20"/>
                <w:szCs w:val="20"/>
              </w:rPr>
              <w:t>66 535,00</w:t>
            </w:r>
          </w:p>
        </w:tc>
      </w:tr>
      <w:tr w:rsidR="00EC2590" w:rsidRPr="00831E5C" w:rsidTr="00403069">
        <w:trPr>
          <w:jc w:val="center"/>
        </w:trPr>
        <w:tc>
          <w:tcPr>
            <w:tcW w:w="514" w:type="dxa"/>
            <w:vAlign w:val="center"/>
          </w:tcPr>
          <w:p w:rsidR="00EC2590" w:rsidRDefault="00EC2590" w:rsidP="00B71BC0">
            <w:pPr>
              <w:jc w:val="center"/>
              <w:rPr>
                <w:sz w:val="20"/>
                <w:szCs w:val="20"/>
              </w:rPr>
            </w:pPr>
            <w:r>
              <w:rPr>
                <w:sz w:val="20"/>
                <w:szCs w:val="20"/>
              </w:rPr>
              <w:t>24</w:t>
            </w:r>
          </w:p>
        </w:tc>
        <w:tc>
          <w:tcPr>
            <w:tcW w:w="1034" w:type="dxa"/>
            <w:vAlign w:val="center"/>
          </w:tcPr>
          <w:p w:rsidR="00EC2590" w:rsidRDefault="00EC2590" w:rsidP="00B71BC0">
            <w:pPr>
              <w:jc w:val="center"/>
              <w:rPr>
                <w:sz w:val="20"/>
                <w:szCs w:val="20"/>
              </w:rPr>
            </w:pPr>
            <w:r>
              <w:rPr>
                <w:sz w:val="20"/>
                <w:szCs w:val="20"/>
              </w:rPr>
              <w:t>21-01-18</w:t>
            </w:r>
          </w:p>
        </w:tc>
        <w:tc>
          <w:tcPr>
            <w:tcW w:w="1566" w:type="dxa"/>
          </w:tcPr>
          <w:p w:rsidR="00EC2590" w:rsidRDefault="00EC2590" w:rsidP="00B71BC0">
            <w:r w:rsidRPr="008C0044">
              <w:rPr>
                <w:sz w:val="20"/>
                <w:szCs w:val="20"/>
              </w:rPr>
              <w:t xml:space="preserve">Специальные средства при нарушении функций выделения – </w:t>
            </w:r>
            <w:r w:rsidRPr="00C91541">
              <w:rPr>
                <w:sz w:val="20"/>
                <w:szCs w:val="20"/>
              </w:rPr>
              <w:t>Уропрезерват</w:t>
            </w:r>
            <w:r>
              <w:rPr>
                <w:sz w:val="20"/>
                <w:szCs w:val="20"/>
              </w:rPr>
              <w:t>ив с пластырем</w:t>
            </w:r>
          </w:p>
        </w:tc>
        <w:tc>
          <w:tcPr>
            <w:tcW w:w="3951" w:type="dxa"/>
            <w:vAlign w:val="center"/>
          </w:tcPr>
          <w:p w:rsidR="00EC2590" w:rsidRPr="00C91541" w:rsidRDefault="00EC2590" w:rsidP="00B71BC0">
            <w:pPr>
              <w:jc w:val="both"/>
              <w:rPr>
                <w:sz w:val="20"/>
                <w:szCs w:val="20"/>
              </w:rPr>
            </w:pPr>
            <w:r w:rsidRPr="00C91541">
              <w:rPr>
                <w:sz w:val="20"/>
                <w:szCs w:val="20"/>
              </w:rPr>
              <w:t xml:space="preserve">Уропрезерватив с пластырем - уропрезерватив из высококачественных материалов, не вызывающих раздражения кожи и других аллергических реакций, прикрепляемый с помощью пластыря, который не препятствует местному кровообращению. Конец уропрезерватива должен быть ригиден (не закручиваться) для обеспечения беспрепятственного оттока мочи. Уропрезерватив должен иметь не менее трех размеров по диаметру в диапазоне от 25 мм до 40 мм. </w:t>
            </w:r>
          </w:p>
        </w:tc>
        <w:tc>
          <w:tcPr>
            <w:tcW w:w="873" w:type="dxa"/>
            <w:vAlign w:val="center"/>
          </w:tcPr>
          <w:p w:rsidR="00EC2590" w:rsidRPr="008D69CA" w:rsidRDefault="00EC2590" w:rsidP="00B71BC0">
            <w:pPr>
              <w:jc w:val="center"/>
              <w:rPr>
                <w:sz w:val="20"/>
                <w:szCs w:val="20"/>
              </w:rPr>
            </w:pPr>
            <w:r w:rsidRPr="008D69CA">
              <w:rPr>
                <w:sz w:val="20"/>
                <w:szCs w:val="20"/>
              </w:rPr>
              <w:t>3120</w:t>
            </w:r>
          </w:p>
        </w:tc>
        <w:tc>
          <w:tcPr>
            <w:tcW w:w="988" w:type="dxa"/>
            <w:vAlign w:val="center"/>
          </w:tcPr>
          <w:p w:rsidR="00EC2590" w:rsidRPr="003319D8" w:rsidRDefault="00EC2590" w:rsidP="00B71BC0">
            <w:pPr>
              <w:jc w:val="center"/>
              <w:rPr>
                <w:sz w:val="20"/>
                <w:szCs w:val="20"/>
              </w:rPr>
            </w:pPr>
            <w:r w:rsidRPr="003319D8">
              <w:rPr>
                <w:sz w:val="20"/>
                <w:szCs w:val="20"/>
              </w:rPr>
              <w:t>51,58</w:t>
            </w:r>
          </w:p>
        </w:tc>
        <w:tc>
          <w:tcPr>
            <w:tcW w:w="1516" w:type="dxa"/>
            <w:vAlign w:val="center"/>
          </w:tcPr>
          <w:p w:rsidR="00EC2590" w:rsidRPr="003319D8" w:rsidRDefault="00EC2590" w:rsidP="00B71BC0">
            <w:pPr>
              <w:jc w:val="center"/>
              <w:rPr>
                <w:sz w:val="20"/>
                <w:szCs w:val="20"/>
              </w:rPr>
            </w:pPr>
            <w:r w:rsidRPr="003319D8">
              <w:rPr>
                <w:sz w:val="20"/>
                <w:szCs w:val="20"/>
              </w:rPr>
              <w:t>160 929,60</w:t>
            </w:r>
          </w:p>
        </w:tc>
      </w:tr>
      <w:tr w:rsidR="00EC2590" w:rsidRPr="00831E5C" w:rsidTr="00403069">
        <w:trPr>
          <w:jc w:val="center"/>
        </w:trPr>
        <w:tc>
          <w:tcPr>
            <w:tcW w:w="514" w:type="dxa"/>
            <w:vAlign w:val="center"/>
          </w:tcPr>
          <w:p w:rsidR="00EC2590" w:rsidRDefault="00EC2590" w:rsidP="00B71BC0">
            <w:pPr>
              <w:jc w:val="center"/>
              <w:rPr>
                <w:sz w:val="20"/>
                <w:szCs w:val="20"/>
              </w:rPr>
            </w:pPr>
            <w:r>
              <w:rPr>
                <w:sz w:val="20"/>
                <w:szCs w:val="20"/>
              </w:rPr>
              <w:t>25</w:t>
            </w:r>
          </w:p>
        </w:tc>
        <w:tc>
          <w:tcPr>
            <w:tcW w:w="1034" w:type="dxa"/>
            <w:vAlign w:val="center"/>
          </w:tcPr>
          <w:p w:rsidR="00EC2590" w:rsidRDefault="00EC2590" w:rsidP="00B71BC0">
            <w:pPr>
              <w:jc w:val="center"/>
              <w:rPr>
                <w:sz w:val="20"/>
                <w:szCs w:val="20"/>
              </w:rPr>
            </w:pPr>
            <w:r>
              <w:rPr>
                <w:sz w:val="20"/>
                <w:szCs w:val="20"/>
              </w:rPr>
              <w:t>21-01-18</w:t>
            </w:r>
          </w:p>
        </w:tc>
        <w:tc>
          <w:tcPr>
            <w:tcW w:w="1566" w:type="dxa"/>
          </w:tcPr>
          <w:p w:rsidR="00EC2590" w:rsidRDefault="00EC2590" w:rsidP="00B71BC0">
            <w:r w:rsidRPr="008C0044">
              <w:rPr>
                <w:sz w:val="20"/>
                <w:szCs w:val="20"/>
              </w:rPr>
              <w:t xml:space="preserve">Специальные средства при нарушении функций выделения – </w:t>
            </w:r>
            <w:r w:rsidRPr="00C91541">
              <w:rPr>
                <w:sz w:val="20"/>
                <w:szCs w:val="20"/>
              </w:rPr>
              <w:t>Уропрезерватив с пластырем</w:t>
            </w:r>
          </w:p>
        </w:tc>
        <w:tc>
          <w:tcPr>
            <w:tcW w:w="3951" w:type="dxa"/>
            <w:vAlign w:val="center"/>
          </w:tcPr>
          <w:p w:rsidR="00EC2590" w:rsidRPr="00C91541" w:rsidRDefault="00EC2590" w:rsidP="00B71BC0">
            <w:pPr>
              <w:jc w:val="both"/>
              <w:rPr>
                <w:sz w:val="20"/>
                <w:szCs w:val="20"/>
              </w:rPr>
            </w:pPr>
            <w:r w:rsidRPr="00C91541">
              <w:rPr>
                <w:sz w:val="20"/>
                <w:szCs w:val="20"/>
              </w:rPr>
              <w:t>Уропрезерватив с пластырем - уропрезерватив из высококачественных материалов, не вызывающих раздражения кожи и других аллергических реакций, прикрепляемый с помощью пластыря, который не должен препятствовать местному кровообращению. Конец уропрезерватива должен быть ригиден (не закручиваться) для обеспечения беспрепятственного оттока мочи. Уропрезерватив должен быть по диаметру не менее 40 мм.</w:t>
            </w:r>
          </w:p>
        </w:tc>
        <w:tc>
          <w:tcPr>
            <w:tcW w:w="873" w:type="dxa"/>
            <w:vAlign w:val="center"/>
          </w:tcPr>
          <w:p w:rsidR="00EC2590" w:rsidRPr="008D69CA" w:rsidRDefault="00EC2590" w:rsidP="00B71BC0">
            <w:pPr>
              <w:jc w:val="center"/>
              <w:rPr>
                <w:sz w:val="20"/>
                <w:szCs w:val="20"/>
              </w:rPr>
            </w:pPr>
            <w:r w:rsidRPr="008D69CA">
              <w:rPr>
                <w:sz w:val="20"/>
                <w:szCs w:val="20"/>
              </w:rPr>
              <w:t>360</w:t>
            </w:r>
          </w:p>
        </w:tc>
        <w:tc>
          <w:tcPr>
            <w:tcW w:w="988" w:type="dxa"/>
            <w:vAlign w:val="center"/>
          </w:tcPr>
          <w:p w:rsidR="00EC2590" w:rsidRPr="003319D8" w:rsidRDefault="00EC2590" w:rsidP="00B71BC0">
            <w:pPr>
              <w:jc w:val="center"/>
              <w:rPr>
                <w:sz w:val="20"/>
                <w:szCs w:val="20"/>
              </w:rPr>
            </w:pPr>
            <w:r w:rsidRPr="003319D8">
              <w:rPr>
                <w:sz w:val="20"/>
                <w:szCs w:val="20"/>
              </w:rPr>
              <w:t>55,74</w:t>
            </w:r>
          </w:p>
        </w:tc>
        <w:tc>
          <w:tcPr>
            <w:tcW w:w="1516" w:type="dxa"/>
            <w:vAlign w:val="center"/>
          </w:tcPr>
          <w:p w:rsidR="00EC2590" w:rsidRPr="003319D8" w:rsidRDefault="00EC2590" w:rsidP="00B71BC0">
            <w:pPr>
              <w:jc w:val="center"/>
              <w:rPr>
                <w:sz w:val="20"/>
                <w:szCs w:val="20"/>
              </w:rPr>
            </w:pPr>
            <w:r w:rsidRPr="003319D8">
              <w:rPr>
                <w:sz w:val="20"/>
                <w:szCs w:val="20"/>
              </w:rPr>
              <w:t>20 066,40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26</w:t>
            </w:r>
          </w:p>
        </w:tc>
        <w:tc>
          <w:tcPr>
            <w:tcW w:w="1034" w:type="dxa"/>
            <w:vAlign w:val="center"/>
          </w:tcPr>
          <w:p w:rsidR="00EC2590" w:rsidRDefault="00EC2590" w:rsidP="006E083D">
            <w:pPr>
              <w:jc w:val="center"/>
              <w:rPr>
                <w:sz w:val="20"/>
                <w:szCs w:val="20"/>
              </w:rPr>
            </w:pPr>
            <w:r>
              <w:rPr>
                <w:sz w:val="20"/>
                <w:szCs w:val="20"/>
              </w:rPr>
              <w:t>21-01-19</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Уропрезерватив самоклеящийся</w:t>
            </w:r>
          </w:p>
        </w:tc>
        <w:tc>
          <w:tcPr>
            <w:tcW w:w="3951" w:type="dxa"/>
            <w:vAlign w:val="center"/>
          </w:tcPr>
          <w:p w:rsidR="00EC2590" w:rsidRPr="00C91541" w:rsidRDefault="00EC2590" w:rsidP="006E083D">
            <w:pPr>
              <w:jc w:val="both"/>
              <w:rPr>
                <w:sz w:val="20"/>
                <w:szCs w:val="20"/>
              </w:rPr>
            </w:pPr>
            <w:r w:rsidRPr="00C91541">
              <w:rPr>
                <w:sz w:val="20"/>
                <w:szCs w:val="20"/>
              </w:rPr>
              <w:t>Уропрезерватив самоклеящийся. Уропрезерватив самоклеящийся - уропрезерватив из высококачественных материалов, не вызывающих раздражения кожи и других аллергических реакций, с адгезивной (клеящейся) полоской на внутренней поверхности, со сливным портом, обеспечивающим постоянный и беспрепятственный отток мочи даже при перегибании. Уропрезерватив должен иметь не менее пяти размеров по диаметру в диапазоне от 15 мм до 45 мм.</w:t>
            </w:r>
          </w:p>
        </w:tc>
        <w:tc>
          <w:tcPr>
            <w:tcW w:w="873" w:type="dxa"/>
            <w:vAlign w:val="center"/>
          </w:tcPr>
          <w:p w:rsidR="00EC2590" w:rsidRPr="008D69CA" w:rsidRDefault="00EC2590" w:rsidP="006E083D">
            <w:pPr>
              <w:jc w:val="center"/>
              <w:rPr>
                <w:sz w:val="20"/>
                <w:szCs w:val="20"/>
              </w:rPr>
            </w:pPr>
            <w:r w:rsidRPr="008D69CA">
              <w:rPr>
                <w:sz w:val="20"/>
                <w:szCs w:val="20"/>
              </w:rPr>
              <w:t>5220</w:t>
            </w:r>
          </w:p>
        </w:tc>
        <w:tc>
          <w:tcPr>
            <w:tcW w:w="988" w:type="dxa"/>
            <w:vAlign w:val="center"/>
          </w:tcPr>
          <w:p w:rsidR="00EC2590" w:rsidRPr="003319D8" w:rsidRDefault="00EC2590" w:rsidP="006E083D">
            <w:pPr>
              <w:jc w:val="center"/>
              <w:rPr>
                <w:sz w:val="20"/>
                <w:szCs w:val="20"/>
              </w:rPr>
            </w:pPr>
            <w:r w:rsidRPr="003319D8">
              <w:rPr>
                <w:sz w:val="20"/>
                <w:szCs w:val="20"/>
              </w:rPr>
              <w:t>61,16</w:t>
            </w:r>
          </w:p>
        </w:tc>
        <w:tc>
          <w:tcPr>
            <w:tcW w:w="1516" w:type="dxa"/>
            <w:vAlign w:val="center"/>
          </w:tcPr>
          <w:p w:rsidR="00EC2590" w:rsidRPr="003319D8" w:rsidRDefault="00EC2590" w:rsidP="006E083D">
            <w:pPr>
              <w:jc w:val="center"/>
              <w:rPr>
                <w:sz w:val="20"/>
                <w:szCs w:val="20"/>
              </w:rPr>
            </w:pPr>
            <w:r w:rsidRPr="003319D8">
              <w:rPr>
                <w:sz w:val="20"/>
                <w:szCs w:val="20"/>
              </w:rPr>
              <w:t>319 255,20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27</w:t>
            </w:r>
          </w:p>
        </w:tc>
        <w:tc>
          <w:tcPr>
            <w:tcW w:w="1034" w:type="dxa"/>
            <w:vAlign w:val="center"/>
          </w:tcPr>
          <w:p w:rsidR="00EC2590" w:rsidRDefault="00EC2590" w:rsidP="006E083D">
            <w:pPr>
              <w:jc w:val="center"/>
              <w:rPr>
                <w:sz w:val="20"/>
                <w:szCs w:val="20"/>
              </w:rPr>
            </w:pPr>
            <w:r>
              <w:rPr>
                <w:sz w:val="20"/>
                <w:szCs w:val="20"/>
              </w:rPr>
              <w:t>21-01-41</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Защитные кольца для кожи вокруг стомы</w:t>
            </w:r>
          </w:p>
        </w:tc>
        <w:tc>
          <w:tcPr>
            <w:tcW w:w="3951" w:type="dxa"/>
            <w:vAlign w:val="center"/>
          </w:tcPr>
          <w:p w:rsidR="00EC2590" w:rsidRPr="00C91541" w:rsidRDefault="00EC2590" w:rsidP="006E083D">
            <w:pPr>
              <w:jc w:val="both"/>
              <w:rPr>
                <w:sz w:val="20"/>
                <w:szCs w:val="20"/>
              </w:rPr>
            </w:pPr>
            <w:r w:rsidRPr="00C91541">
              <w:rPr>
                <w:sz w:val="20"/>
                <w:szCs w:val="20"/>
              </w:rPr>
              <w:t>Защитные кольца для кожи вокруг стомы. Моделируемое адгезивное защитное кольцо (далее-защитное кольцо) для защиты кожи, выравнивания шрамов и складок на коже вокруг стомы, герметизации пластин калоприемников и уроприемников. Защитное кольцо не должно содержать парабенов, должно быть упаковано в индивидуальную упаковку. Защитное кольцо должно легко моделироваться и плотно прилегать к стоме, обеспечивая дополнительную защиту от протекания, комфорт и надежность.</w:t>
            </w:r>
          </w:p>
        </w:tc>
        <w:tc>
          <w:tcPr>
            <w:tcW w:w="873" w:type="dxa"/>
            <w:vAlign w:val="center"/>
          </w:tcPr>
          <w:p w:rsidR="00EC2590" w:rsidRPr="008D69CA" w:rsidRDefault="00EC2590" w:rsidP="006E083D">
            <w:pPr>
              <w:jc w:val="center"/>
              <w:rPr>
                <w:sz w:val="20"/>
                <w:szCs w:val="20"/>
              </w:rPr>
            </w:pPr>
            <w:r w:rsidRPr="008D69CA">
              <w:rPr>
                <w:sz w:val="20"/>
                <w:szCs w:val="20"/>
              </w:rPr>
              <w:t>3000</w:t>
            </w:r>
          </w:p>
        </w:tc>
        <w:tc>
          <w:tcPr>
            <w:tcW w:w="988" w:type="dxa"/>
            <w:vAlign w:val="center"/>
          </w:tcPr>
          <w:p w:rsidR="00EC2590" w:rsidRPr="003319D8" w:rsidRDefault="00EC2590" w:rsidP="006E083D">
            <w:pPr>
              <w:jc w:val="center"/>
              <w:rPr>
                <w:sz w:val="20"/>
                <w:szCs w:val="20"/>
              </w:rPr>
            </w:pPr>
            <w:r w:rsidRPr="003319D8">
              <w:rPr>
                <w:sz w:val="20"/>
                <w:szCs w:val="20"/>
              </w:rPr>
              <w:t>227,78</w:t>
            </w:r>
          </w:p>
        </w:tc>
        <w:tc>
          <w:tcPr>
            <w:tcW w:w="1516" w:type="dxa"/>
            <w:vAlign w:val="center"/>
          </w:tcPr>
          <w:p w:rsidR="00EC2590" w:rsidRPr="003319D8" w:rsidRDefault="00EC2590" w:rsidP="006E083D">
            <w:pPr>
              <w:jc w:val="center"/>
              <w:rPr>
                <w:sz w:val="20"/>
                <w:szCs w:val="20"/>
              </w:rPr>
            </w:pPr>
            <w:r w:rsidRPr="003319D8">
              <w:rPr>
                <w:sz w:val="20"/>
                <w:szCs w:val="20"/>
              </w:rPr>
              <w:t>683 340,00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28</w:t>
            </w:r>
            <w:r>
              <w:rPr>
                <w:rStyle w:val="FootnoteReference"/>
                <w:sz w:val="20"/>
                <w:szCs w:val="20"/>
              </w:rPr>
              <w:footnoteReference w:id="2"/>
            </w:r>
          </w:p>
        </w:tc>
        <w:tc>
          <w:tcPr>
            <w:tcW w:w="1034" w:type="dxa"/>
            <w:vAlign w:val="center"/>
          </w:tcPr>
          <w:p w:rsidR="00EC2590" w:rsidRDefault="00EC2590" w:rsidP="006E083D">
            <w:pPr>
              <w:jc w:val="center"/>
              <w:rPr>
                <w:sz w:val="20"/>
                <w:szCs w:val="20"/>
              </w:rPr>
            </w:pPr>
            <w:r>
              <w:rPr>
                <w:sz w:val="20"/>
                <w:szCs w:val="20"/>
              </w:rPr>
              <w:t>21-01-39</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Адгезивная пластина-полукольцо для дополнительной фиксации пластин калоприемников и уроприемников</w:t>
            </w:r>
          </w:p>
        </w:tc>
        <w:tc>
          <w:tcPr>
            <w:tcW w:w="3951" w:type="dxa"/>
            <w:vAlign w:val="center"/>
          </w:tcPr>
          <w:p w:rsidR="00EC2590" w:rsidRPr="00C91541" w:rsidRDefault="00EC2590" w:rsidP="006E083D">
            <w:pPr>
              <w:jc w:val="both"/>
              <w:rPr>
                <w:sz w:val="20"/>
                <w:szCs w:val="20"/>
              </w:rPr>
            </w:pPr>
            <w:r w:rsidRPr="00C91541">
              <w:rPr>
                <w:sz w:val="20"/>
                <w:szCs w:val="20"/>
              </w:rPr>
              <w:t>Адгезивная пластина-полукольцо для дополнительной фиксации пластин калоприемников и уроприемников. Адгезивная пластина-полукольцо для дополнительной фиксации пластин калоприемников (уроприемников) должна быть гипоалергенной, эластичной, обеспечивать дополнительную фиксацию калоприемника (уроприемника) за счет истонченного скошенного края, продлевать срок использования калоприемников (уроприемников), должна абсорбировать влагу кожи. Пластина-полукольцо должна легко удаляться.</w:t>
            </w:r>
          </w:p>
        </w:tc>
        <w:tc>
          <w:tcPr>
            <w:tcW w:w="873" w:type="dxa"/>
            <w:vAlign w:val="center"/>
          </w:tcPr>
          <w:p w:rsidR="00EC2590" w:rsidRPr="008D69CA" w:rsidRDefault="00EC2590" w:rsidP="006E083D">
            <w:pPr>
              <w:jc w:val="center"/>
              <w:rPr>
                <w:sz w:val="20"/>
                <w:szCs w:val="20"/>
              </w:rPr>
            </w:pPr>
            <w:r w:rsidRPr="008D69CA">
              <w:rPr>
                <w:sz w:val="20"/>
                <w:szCs w:val="20"/>
              </w:rPr>
              <w:t>200</w:t>
            </w:r>
          </w:p>
        </w:tc>
        <w:tc>
          <w:tcPr>
            <w:tcW w:w="988" w:type="dxa"/>
            <w:vAlign w:val="center"/>
          </w:tcPr>
          <w:p w:rsidR="00EC2590" w:rsidRPr="003319D8" w:rsidRDefault="00EC2590" w:rsidP="006E083D">
            <w:pPr>
              <w:jc w:val="center"/>
              <w:rPr>
                <w:sz w:val="20"/>
                <w:szCs w:val="20"/>
              </w:rPr>
            </w:pPr>
            <w:r w:rsidRPr="003319D8">
              <w:rPr>
                <w:sz w:val="20"/>
                <w:szCs w:val="20"/>
              </w:rPr>
              <w:t>197,20</w:t>
            </w:r>
          </w:p>
        </w:tc>
        <w:tc>
          <w:tcPr>
            <w:tcW w:w="1516" w:type="dxa"/>
            <w:vAlign w:val="center"/>
          </w:tcPr>
          <w:p w:rsidR="00EC2590" w:rsidRPr="003319D8" w:rsidRDefault="00EC2590" w:rsidP="006E083D">
            <w:pPr>
              <w:jc w:val="center"/>
              <w:rPr>
                <w:sz w:val="20"/>
                <w:szCs w:val="20"/>
              </w:rPr>
            </w:pPr>
            <w:r w:rsidRPr="003319D8">
              <w:rPr>
                <w:sz w:val="20"/>
                <w:szCs w:val="20"/>
              </w:rPr>
              <w:t>39 440,00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29</w:t>
            </w:r>
          </w:p>
        </w:tc>
        <w:tc>
          <w:tcPr>
            <w:tcW w:w="1034" w:type="dxa"/>
            <w:vAlign w:val="center"/>
          </w:tcPr>
          <w:p w:rsidR="00EC2590" w:rsidRDefault="00EC2590" w:rsidP="006E083D">
            <w:pPr>
              <w:jc w:val="center"/>
              <w:rPr>
                <w:sz w:val="20"/>
                <w:szCs w:val="20"/>
              </w:rPr>
            </w:pPr>
            <w:r>
              <w:rPr>
                <w:sz w:val="20"/>
                <w:szCs w:val="20"/>
              </w:rPr>
              <w:t>21-01-40</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Адгезивная пластина</w:t>
            </w:r>
            <w:r>
              <w:rPr>
                <w:sz w:val="20"/>
                <w:szCs w:val="20"/>
              </w:rPr>
              <w:t xml:space="preserve"> </w:t>
            </w:r>
            <w:r w:rsidRPr="00C91541">
              <w:rPr>
                <w:sz w:val="20"/>
                <w:szCs w:val="20"/>
              </w:rPr>
              <w:t>- кожный барьер</w:t>
            </w:r>
          </w:p>
        </w:tc>
        <w:tc>
          <w:tcPr>
            <w:tcW w:w="3951" w:type="dxa"/>
            <w:vAlign w:val="center"/>
          </w:tcPr>
          <w:p w:rsidR="00EC2590" w:rsidRPr="00C91541" w:rsidRDefault="00EC2590" w:rsidP="006E083D">
            <w:pPr>
              <w:jc w:val="both"/>
              <w:rPr>
                <w:sz w:val="20"/>
                <w:szCs w:val="20"/>
              </w:rPr>
            </w:pPr>
            <w:r w:rsidRPr="00C91541">
              <w:rPr>
                <w:sz w:val="20"/>
                <w:szCs w:val="20"/>
              </w:rPr>
              <w:t>Адгезивная пластина - кожный барьер. 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873" w:type="dxa"/>
            <w:vAlign w:val="center"/>
          </w:tcPr>
          <w:p w:rsidR="00EC2590" w:rsidRPr="008D69CA" w:rsidRDefault="00EC2590" w:rsidP="006E083D">
            <w:pPr>
              <w:jc w:val="center"/>
              <w:rPr>
                <w:sz w:val="20"/>
                <w:szCs w:val="20"/>
              </w:rPr>
            </w:pPr>
            <w:r w:rsidRPr="008D69CA">
              <w:rPr>
                <w:sz w:val="20"/>
                <w:szCs w:val="20"/>
              </w:rPr>
              <w:t>60</w:t>
            </w:r>
          </w:p>
        </w:tc>
        <w:tc>
          <w:tcPr>
            <w:tcW w:w="988" w:type="dxa"/>
            <w:vAlign w:val="center"/>
          </w:tcPr>
          <w:p w:rsidR="00EC2590" w:rsidRPr="003319D8" w:rsidRDefault="00EC2590" w:rsidP="006E083D">
            <w:pPr>
              <w:jc w:val="center"/>
              <w:rPr>
                <w:sz w:val="20"/>
                <w:szCs w:val="20"/>
              </w:rPr>
            </w:pPr>
            <w:r w:rsidRPr="003319D8">
              <w:rPr>
                <w:sz w:val="20"/>
                <w:szCs w:val="20"/>
              </w:rPr>
              <w:t>159,80</w:t>
            </w:r>
          </w:p>
        </w:tc>
        <w:tc>
          <w:tcPr>
            <w:tcW w:w="1516" w:type="dxa"/>
            <w:vAlign w:val="center"/>
          </w:tcPr>
          <w:p w:rsidR="00EC2590" w:rsidRPr="003319D8" w:rsidRDefault="00EC2590" w:rsidP="006E083D">
            <w:pPr>
              <w:jc w:val="center"/>
              <w:rPr>
                <w:sz w:val="20"/>
                <w:szCs w:val="20"/>
              </w:rPr>
            </w:pPr>
            <w:r w:rsidRPr="003319D8">
              <w:rPr>
                <w:sz w:val="20"/>
                <w:szCs w:val="20"/>
              </w:rPr>
              <w:t>9 588,00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30</w:t>
            </w:r>
          </w:p>
        </w:tc>
        <w:tc>
          <w:tcPr>
            <w:tcW w:w="1034" w:type="dxa"/>
            <w:vAlign w:val="center"/>
          </w:tcPr>
          <w:p w:rsidR="00EC2590" w:rsidRDefault="00EC2590" w:rsidP="006E083D">
            <w:pPr>
              <w:jc w:val="center"/>
              <w:rPr>
                <w:sz w:val="20"/>
                <w:szCs w:val="20"/>
              </w:rPr>
            </w:pPr>
            <w:r>
              <w:rPr>
                <w:sz w:val="20"/>
                <w:szCs w:val="20"/>
              </w:rPr>
              <w:t>21-01-29</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Паста-герметик для защиты и выравнивания кожи вокруг стомы в тубе</w:t>
            </w:r>
          </w:p>
        </w:tc>
        <w:tc>
          <w:tcPr>
            <w:tcW w:w="3951" w:type="dxa"/>
            <w:vAlign w:val="center"/>
          </w:tcPr>
          <w:p w:rsidR="00EC2590" w:rsidRPr="00C91541" w:rsidRDefault="00EC2590" w:rsidP="006E083D">
            <w:pPr>
              <w:jc w:val="both"/>
              <w:rPr>
                <w:sz w:val="20"/>
                <w:szCs w:val="20"/>
              </w:rPr>
            </w:pPr>
            <w:r w:rsidRPr="00C91541">
              <w:rPr>
                <w:sz w:val="20"/>
                <w:szCs w:val="20"/>
              </w:rPr>
              <w:t xml:space="preserve">Паста-герметик для защиты и выравнивания кожи вокруг стомы в тубе - паста для защиты кожи при заполнении зазоров между стомой и пластиной должна образовывать высокоэффективный, влагонепроницаемый барьер, препятствующий затеканию содержимого под пластину, обладать свойством выравнивания неровностей при нанесении на кожу. Форма выпуска – туба объем не менее 60 г. </w:t>
            </w:r>
          </w:p>
        </w:tc>
        <w:tc>
          <w:tcPr>
            <w:tcW w:w="873" w:type="dxa"/>
            <w:vAlign w:val="center"/>
          </w:tcPr>
          <w:p w:rsidR="00EC2590" w:rsidRPr="008D69CA" w:rsidRDefault="00EC2590" w:rsidP="006E083D">
            <w:pPr>
              <w:jc w:val="center"/>
              <w:rPr>
                <w:sz w:val="20"/>
                <w:szCs w:val="20"/>
              </w:rPr>
            </w:pPr>
            <w:r w:rsidRPr="008D69CA">
              <w:rPr>
                <w:sz w:val="20"/>
                <w:szCs w:val="20"/>
              </w:rPr>
              <w:t>1800</w:t>
            </w:r>
          </w:p>
        </w:tc>
        <w:tc>
          <w:tcPr>
            <w:tcW w:w="988" w:type="dxa"/>
            <w:vAlign w:val="center"/>
          </w:tcPr>
          <w:p w:rsidR="00EC2590" w:rsidRPr="003319D8" w:rsidRDefault="00EC2590" w:rsidP="006E083D">
            <w:pPr>
              <w:jc w:val="center"/>
              <w:rPr>
                <w:sz w:val="20"/>
                <w:szCs w:val="20"/>
              </w:rPr>
            </w:pPr>
            <w:r w:rsidRPr="003319D8">
              <w:rPr>
                <w:sz w:val="20"/>
                <w:szCs w:val="20"/>
              </w:rPr>
              <w:t>286,59</w:t>
            </w:r>
          </w:p>
        </w:tc>
        <w:tc>
          <w:tcPr>
            <w:tcW w:w="1516" w:type="dxa"/>
            <w:vAlign w:val="center"/>
          </w:tcPr>
          <w:p w:rsidR="00EC2590" w:rsidRPr="003319D8" w:rsidRDefault="00EC2590" w:rsidP="006E083D">
            <w:pPr>
              <w:jc w:val="center"/>
              <w:rPr>
                <w:sz w:val="20"/>
                <w:szCs w:val="20"/>
              </w:rPr>
            </w:pPr>
            <w:r w:rsidRPr="003319D8">
              <w:rPr>
                <w:sz w:val="20"/>
                <w:szCs w:val="20"/>
              </w:rPr>
              <w:t>515 862,00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31</w:t>
            </w:r>
          </w:p>
        </w:tc>
        <w:tc>
          <w:tcPr>
            <w:tcW w:w="1034" w:type="dxa"/>
            <w:vAlign w:val="center"/>
          </w:tcPr>
          <w:p w:rsidR="00EC2590" w:rsidRDefault="00EC2590" w:rsidP="006E083D">
            <w:pPr>
              <w:jc w:val="center"/>
              <w:rPr>
                <w:sz w:val="20"/>
                <w:szCs w:val="20"/>
              </w:rPr>
            </w:pPr>
            <w:r>
              <w:rPr>
                <w:sz w:val="20"/>
                <w:szCs w:val="20"/>
              </w:rPr>
              <w:t>21-01-30</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Паста-герметик для защиты и выравнивания кожи вокруг стомы в полосках.</w:t>
            </w:r>
          </w:p>
        </w:tc>
        <w:tc>
          <w:tcPr>
            <w:tcW w:w="3951" w:type="dxa"/>
            <w:vAlign w:val="center"/>
          </w:tcPr>
          <w:p w:rsidR="00EC2590" w:rsidRPr="00C91541" w:rsidRDefault="00EC2590" w:rsidP="006E083D">
            <w:pPr>
              <w:jc w:val="both"/>
              <w:rPr>
                <w:sz w:val="20"/>
                <w:szCs w:val="20"/>
              </w:rPr>
            </w:pPr>
            <w:r w:rsidRPr="00C91541">
              <w:rPr>
                <w:sz w:val="20"/>
                <w:szCs w:val="20"/>
              </w:rPr>
              <w:t xml:space="preserve">Паста-герметик для защиты и выравнивания кожи вокруг стомы в полосках. Паста-герметик для защиты и выравнивания кожи вокруг стомы в полосках - гипоаллергенная паста для защиты кожи вокруг стомы, герметизации уроприемника и калоприемника, выравнивания шрамов и складок на коже. Форма выпуска – паста в полосках. Упаковка пасты-герметика состоит не менее чем из 10 индивидуально упакованных полосок. Общая масса пасты-герметика не менее 60г. </w:t>
            </w:r>
            <w:r>
              <w:rPr>
                <w:rStyle w:val="FootnoteReference"/>
                <w:sz w:val="20"/>
                <w:szCs w:val="20"/>
              </w:rPr>
              <w:footnoteReference w:id="3"/>
            </w:r>
          </w:p>
        </w:tc>
        <w:tc>
          <w:tcPr>
            <w:tcW w:w="873" w:type="dxa"/>
            <w:vAlign w:val="center"/>
          </w:tcPr>
          <w:p w:rsidR="00EC2590" w:rsidRPr="008D69CA" w:rsidRDefault="00EC2590" w:rsidP="006E083D">
            <w:pPr>
              <w:jc w:val="center"/>
              <w:rPr>
                <w:sz w:val="20"/>
                <w:szCs w:val="20"/>
              </w:rPr>
            </w:pPr>
            <w:r w:rsidRPr="008D69CA">
              <w:rPr>
                <w:sz w:val="20"/>
                <w:szCs w:val="20"/>
              </w:rPr>
              <w:t>720</w:t>
            </w:r>
          </w:p>
        </w:tc>
        <w:tc>
          <w:tcPr>
            <w:tcW w:w="988" w:type="dxa"/>
            <w:vAlign w:val="center"/>
          </w:tcPr>
          <w:p w:rsidR="00EC2590" w:rsidRPr="003319D8" w:rsidRDefault="00EC2590" w:rsidP="006E083D">
            <w:pPr>
              <w:jc w:val="center"/>
              <w:rPr>
                <w:sz w:val="20"/>
                <w:szCs w:val="20"/>
              </w:rPr>
            </w:pPr>
            <w:r w:rsidRPr="003319D8">
              <w:rPr>
                <w:sz w:val="20"/>
                <w:szCs w:val="20"/>
              </w:rPr>
              <w:t>47,06</w:t>
            </w:r>
          </w:p>
        </w:tc>
        <w:tc>
          <w:tcPr>
            <w:tcW w:w="1516" w:type="dxa"/>
            <w:vAlign w:val="center"/>
          </w:tcPr>
          <w:p w:rsidR="00EC2590" w:rsidRPr="003319D8" w:rsidRDefault="00EC2590" w:rsidP="006E083D">
            <w:pPr>
              <w:jc w:val="center"/>
              <w:rPr>
                <w:sz w:val="20"/>
                <w:szCs w:val="20"/>
              </w:rPr>
            </w:pPr>
            <w:r w:rsidRPr="003319D8">
              <w:rPr>
                <w:sz w:val="20"/>
                <w:szCs w:val="20"/>
              </w:rPr>
              <w:t>33 883,20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32</w:t>
            </w:r>
          </w:p>
        </w:tc>
        <w:tc>
          <w:tcPr>
            <w:tcW w:w="1034" w:type="dxa"/>
            <w:vAlign w:val="center"/>
          </w:tcPr>
          <w:p w:rsidR="00EC2590" w:rsidRDefault="00EC2590" w:rsidP="006E083D">
            <w:pPr>
              <w:jc w:val="center"/>
              <w:rPr>
                <w:sz w:val="20"/>
                <w:szCs w:val="20"/>
              </w:rPr>
            </w:pPr>
            <w:r>
              <w:rPr>
                <w:sz w:val="20"/>
                <w:szCs w:val="20"/>
              </w:rPr>
              <w:t>21-01-31</w:t>
            </w:r>
          </w:p>
        </w:tc>
        <w:tc>
          <w:tcPr>
            <w:tcW w:w="1566" w:type="dxa"/>
          </w:tcPr>
          <w:p w:rsidR="00EC2590" w:rsidRDefault="00EC2590" w:rsidP="004F4CE4">
            <w:r w:rsidRPr="008B67FE">
              <w:rPr>
                <w:sz w:val="20"/>
                <w:szCs w:val="20"/>
              </w:rPr>
              <w:t xml:space="preserve">Специальные средства при нарушении функций выделения – </w:t>
            </w:r>
            <w:r w:rsidRPr="00C91541">
              <w:rPr>
                <w:sz w:val="20"/>
                <w:szCs w:val="20"/>
              </w:rPr>
              <w:t xml:space="preserve">Крем защитный </w:t>
            </w:r>
            <w:r>
              <w:rPr>
                <w:sz w:val="20"/>
                <w:szCs w:val="20"/>
              </w:rPr>
              <w:t>в тубе</w:t>
            </w:r>
          </w:p>
        </w:tc>
        <w:tc>
          <w:tcPr>
            <w:tcW w:w="3951" w:type="dxa"/>
            <w:vAlign w:val="center"/>
          </w:tcPr>
          <w:p w:rsidR="00EC2590" w:rsidRPr="00C91541" w:rsidRDefault="00EC2590" w:rsidP="006E083D">
            <w:pPr>
              <w:jc w:val="both"/>
              <w:rPr>
                <w:sz w:val="20"/>
                <w:szCs w:val="20"/>
              </w:rPr>
            </w:pPr>
            <w:r w:rsidRPr="00C91541">
              <w:rPr>
                <w:sz w:val="20"/>
                <w:szCs w:val="20"/>
              </w:rPr>
              <w:t>Крем защитный для ухода за кожей вокруг стомы -  профилактическое и заживляющее средство при раздражениях кожи вокруг стомы. Крем успокаивает раздраженную и увлажняет сухую кожу и обладает водоотталкивающими свойствами, смягчает кожу. Форма выпуска – туба, объемом не менее 60мл.</w:t>
            </w:r>
          </w:p>
        </w:tc>
        <w:tc>
          <w:tcPr>
            <w:tcW w:w="873" w:type="dxa"/>
            <w:vAlign w:val="center"/>
          </w:tcPr>
          <w:p w:rsidR="00EC2590" w:rsidRPr="008D69CA" w:rsidRDefault="00EC2590" w:rsidP="006E083D">
            <w:pPr>
              <w:jc w:val="center"/>
              <w:rPr>
                <w:sz w:val="20"/>
                <w:szCs w:val="20"/>
              </w:rPr>
            </w:pPr>
            <w:r w:rsidRPr="008D69CA">
              <w:rPr>
                <w:sz w:val="20"/>
                <w:szCs w:val="20"/>
              </w:rPr>
              <w:t>3000</w:t>
            </w:r>
          </w:p>
        </w:tc>
        <w:tc>
          <w:tcPr>
            <w:tcW w:w="988" w:type="dxa"/>
            <w:vAlign w:val="center"/>
          </w:tcPr>
          <w:p w:rsidR="00EC2590" w:rsidRPr="003319D8" w:rsidRDefault="00EC2590" w:rsidP="006E083D">
            <w:pPr>
              <w:jc w:val="center"/>
              <w:rPr>
                <w:sz w:val="20"/>
                <w:szCs w:val="20"/>
              </w:rPr>
            </w:pPr>
            <w:r w:rsidRPr="003319D8">
              <w:rPr>
                <w:sz w:val="20"/>
                <w:szCs w:val="20"/>
              </w:rPr>
              <w:t>151,88</w:t>
            </w:r>
          </w:p>
        </w:tc>
        <w:tc>
          <w:tcPr>
            <w:tcW w:w="1516" w:type="dxa"/>
            <w:vAlign w:val="center"/>
          </w:tcPr>
          <w:p w:rsidR="00EC2590" w:rsidRPr="003319D8" w:rsidRDefault="00EC2590" w:rsidP="006E083D">
            <w:pPr>
              <w:jc w:val="center"/>
              <w:rPr>
                <w:sz w:val="20"/>
                <w:szCs w:val="20"/>
              </w:rPr>
            </w:pPr>
            <w:r w:rsidRPr="003319D8">
              <w:rPr>
                <w:sz w:val="20"/>
                <w:szCs w:val="20"/>
              </w:rPr>
              <w:t>455 640,00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33</w:t>
            </w:r>
          </w:p>
        </w:tc>
        <w:tc>
          <w:tcPr>
            <w:tcW w:w="1034" w:type="dxa"/>
            <w:vAlign w:val="center"/>
          </w:tcPr>
          <w:p w:rsidR="00EC2590" w:rsidRDefault="00EC2590" w:rsidP="006E083D">
            <w:pPr>
              <w:jc w:val="center"/>
              <w:rPr>
                <w:sz w:val="20"/>
                <w:szCs w:val="20"/>
              </w:rPr>
            </w:pPr>
            <w:r>
              <w:rPr>
                <w:sz w:val="20"/>
                <w:szCs w:val="20"/>
              </w:rPr>
              <w:t>21-01-32</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Пудра (порошок) абсорбирующая в тубе</w:t>
            </w:r>
          </w:p>
        </w:tc>
        <w:tc>
          <w:tcPr>
            <w:tcW w:w="3951" w:type="dxa"/>
            <w:vAlign w:val="center"/>
          </w:tcPr>
          <w:p w:rsidR="00EC2590" w:rsidRPr="00C91541" w:rsidRDefault="00EC2590" w:rsidP="006E083D">
            <w:pPr>
              <w:jc w:val="both"/>
              <w:rPr>
                <w:sz w:val="20"/>
                <w:szCs w:val="20"/>
              </w:rPr>
            </w:pPr>
            <w:r w:rsidRPr="00C91541">
              <w:rPr>
                <w:sz w:val="20"/>
                <w:szCs w:val="20"/>
              </w:rPr>
              <w:t xml:space="preserve">Пудра (порошок) абсорбирующая в тубе - пудра (порошок) для ухода за мацерированной кожей в перистомальной области. Порошок эффективно впитывает экссудат, образуя защитный гидроколлоидный слой. Форма выпуска – туба объемом не менее 25 г. </w:t>
            </w:r>
          </w:p>
        </w:tc>
        <w:tc>
          <w:tcPr>
            <w:tcW w:w="873" w:type="dxa"/>
            <w:vAlign w:val="center"/>
          </w:tcPr>
          <w:p w:rsidR="00EC2590" w:rsidRPr="008D69CA" w:rsidRDefault="00EC2590" w:rsidP="006E083D">
            <w:pPr>
              <w:jc w:val="center"/>
              <w:rPr>
                <w:sz w:val="20"/>
                <w:szCs w:val="20"/>
              </w:rPr>
            </w:pPr>
            <w:r w:rsidRPr="008D69CA">
              <w:rPr>
                <w:sz w:val="20"/>
                <w:szCs w:val="20"/>
              </w:rPr>
              <w:t>200</w:t>
            </w:r>
          </w:p>
        </w:tc>
        <w:tc>
          <w:tcPr>
            <w:tcW w:w="988" w:type="dxa"/>
            <w:vAlign w:val="center"/>
          </w:tcPr>
          <w:p w:rsidR="00EC2590" w:rsidRPr="003319D8" w:rsidRDefault="00EC2590" w:rsidP="006E083D">
            <w:pPr>
              <w:jc w:val="center"/>
              <w:rPr>
                <w:sz w:val="20"/>
                <w:szCs w:val="20"/>
              </w:rPr>
            </w:pPr>
            <w:r w:rsidRPr="003319D8">
              <w:rPr>
                <w:sz w:val="20"/>
                <w:szCs w:val="20"/>
              </w:rPr>
              <w:t>229,07</w:t>
            </w:r>
          </w:p>
        </w:tc>
        <w:tc>
          <w:tcPr>
            <w:tcW w:w="1516" w:type="dxa"/>
            <w:vAlign w:val="center"/>
          </w:tcPr>
          <w:p w:rsidR="00EC2590" w:rsidRPr="003319D8" w:rsidRDefault="00EC2590" w:rsidP="006E083D">
            <w:pPr>
              <w:jc w:val="center"/>
              <w:rPr>
                <w:sz w:val="20"/>
                <w:szCs w:val="20"/>
              </w:rPr>
            </w:pPr>
            <w:r w:rsidRPr="003319D8">
              <w:rPr>
                <w:sz w:val="20"/>
                <w:szCs w:val="20"/>
              </w:rPr>
              <w:t>45 814,00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34</w:t>
            </w:r>
          </w:p>
        </w:tc>
        <w:tc>
          <w:tcPr>
            <w:tcW w:w="1034" w:type="dxa"/>
            <w:vAlign w:val="center"/>
          </w:tcPr>
          <w:p w:rsidR="00EC2590" w:rsidRDefault="00EC2590" w:rsidP="006E083D">
            <w:pPr>
              <w:jc w:val="center"/>
              <w:rPr>
                <w:sz w:val="20"/>
                <w:szCs w:val="20"/>
              </w:rPr>
            </w:pPr>
            <w:r>
              <w:rPr>
                <w:sz w:val="20"/>
                <w:szCs w:val="20"/>
              </w:rPr>
              <w:t>21-01-33</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Защитная пленка во флаконе</w:t>
            </w:r>
          </w:p>
        </w:tc>
        <w:tc>
          <w:tcPr>
            <w:tcW w:w="3951" w:type="dxa"/>
            <w:vAlign w:val="center"/>
          </w:tcPr>
          <w:p w:rsidR="00EC2590" w:rsidRPr="00C91541" w:rsidRDefault="00EC2590" w:rsidP="006E083D">
            <w:pPr>
              <w:jc w:val="both"/>
              <w:rPr>
                <w:sz w:val="20"/>
                <w:szCs w:val="20"/>
              </w:rPr>
            </w:pPr>
            <w:r w:rsidRPr="00C91541">
              <w:rPr>
                <w:sz w:val="20"/>
                <w:szCs w:val="20"/>
              </w:rPr>
              <w:t>Защитная пленка во флаконе - защитное, водоотталкивающее средство на силиконовой основе, предохраняющее кожу от агрессивного воздействия выделений из стомы и механических повреждений при удалении клеевой пластины. Форма выпуска - спрей во флаконе объемом не менее 50 мл.</w:t>
            </w:r>
          </w:p>
        </w:tc>
        <w:tc>
          <w:tcPr>
            <w:tcW w:w="873" w:type="dxa"/>
            <w:vAlign w:val="center"/>
          </w:tcPr>
          <w:p w:rsidR="00EC2590" w:rsidRPr="008D69CA" w:rsidRDefault="00EC2590" w:rsidP="006E083D">
            <w:pPr>
              <w:jc w:val="center"/>
              <w:rPr>
                <w:sz w:val="20"/>
                <w:szCs w:val="20"/>
              </w:rPr>
            </w:pPr>
            <w:r w:rsidRPr="008D69CA">
              <w:rPr>
                <w:sz w:val="20"/>
                <w:szCs w:val="20"/>
              </w:rPr>
              <w:t>700</w:t>
            </w:r>
          </w:p>
        </w:tc>
        <w:tc>
          <w:tcPr>
            <w:tcW w:w="988" w:type="dxa"/>
            <w:vAlign w:val="center"/>
          </w:tcPr>
          <w:p w:rsidR="00EC2590" w:rsidRPr="003319D8" w:rsidRDefault="00EC2590" w:rsidP="006E083D">
            <w:pPr>
              <w:jc w:val="center"/>
              <w:rPr>
                <w:sz w:val="20"/>
                <w:szCs w:val="20"/>
              </w:rPr>
            </w:pPr>
            <w:r w:rsidRPr="003319D8">
              <w:rPr>
                <w:sz w:val="20"/>
                <w:szCs w:val="20"/>
              </w:rPr>
              <w:t>225,49</w:t>
            </w:r>
          </w:p>
        </w:tc>
        <w:tc>
          <w:tcPr>
            <w:tcW w:w="1516" w:type="dxa"/>
            <w:vAlign w:val="center"/>
          </w:tcPr>
          <w:p w:rsidR="00EC2590" w:rsidRPr="003319D8" w:rsidRDefault="00EC2590" w:rsidP="006E083D">
            <w:pPr>
              <w:jc w:val="center"/>
              <w:rPr>
                <w:sz w:val="20"/>
                <w:szCs w:val="20"/>
              </w:rPr>
            </w:pPr>
            <w:r w:rsidRPr="003319D8">
              <w:rPr>
                <w:sz w:val="20"/>
                <w:szCs w:val="20"/>
              </w:rPr>
              <w:t>157 843,00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35</w:t>
            </w:r>
          </w:p>
        </w:tc>
        <w:tc>
          <w:tcPr>
            <w:tcW w:w="1034" w:type="dxa"/>
            <w:vAlign w:val="center"/>
          </w:tcPr>
          <w:p w:rsidR="00EC2590" w:rsidRDefault="00EC2590" w:rsidP="006E083D">
            <w:pPr>
              <w:jc w:val="center"/>
              <w:rPr>
                <w:sz w:val="20"/>
                <w:szCs w:val="20"/>
              </w:rPr>
            </w:pPr>
            <w:r>
              <w:rPr>
                <w:sz w:val="20"/>
                <w:szCs w:val="20"/>
              </w:rPr>
              <w:t>21-01-34</w:t>
            </w:r>
          </w:p>
        </w:tc>
        <w:tc>
          <w:tcPr>
            <w:tcW w:w="1566" w:type="dxa"/>
          </w:tcPr>
          <w:p w:rsidR="00EC2590" w:rsidRDefault="00EC2590" w:rsidP="006E083D">
            <w:r w:rsidRPr="008B67FE">
              <w:rPr>
                <w:sz w:val="20"/>
                <w:szCs w:val="20"/>
              </w:rPr>
              <w:t>Специальные средства при нарушении функций выделения –</w:t>
            </w:r>
            <w:r w:rsidRPr="00C91541">
              <w:rPr>
                <w:sz w:val="20"/>
                <w:szCs w:val="20"/>
              </w:rPr>
              <w:t xml:space="preserve"> Защитная пленка в форме салфеток</w:t>
            </w:r>
            <w:r w:rsidRPr="008B67FE">
              <w:rPr>
                <w:sz w:val="20"/>
                <w:szCs w:val="20"/>
              </w:rPr>
              <w:t xml:space="preserve"> </w:t>
            </w:r>
          </w:p>
        </w:tc>
        <w:tc>
          <w:tcPr>
            <w:tcW w:w="3951" w:type="dxa"/>
            <w:vAlign w:val="center"/>
          </w:tcPr>
          <w:p w:rsidR="00EC2590" w:rsidRPr="00C91541" w:rsidRDefault="00EC2590" w:rsidP="006E083D">
            <w:pPr>
              <w:jc w:val="both"/>
              <w:rPr>
                <w:sz w:val="20"/>
                <w:szCs w:val="20"/>
              </w:rPr>
            </w:pPr>
            <w:r w:rsidRPr="00C91541">
              <w:rPr>
                <w:sz w:val="20"/>
                <w:szCs w:val="20"/>
              </w:rPr>
              <w:t>Защитная пленка в форме салфеток - защитное, водоотталкивающее средство, предохраняющее кожу от агрессивного воздействия выделений из стомы и механических повреждений при удалении клеевой пластины. Форма выпуска - салфетка с пропиткой, не менее 30 штук в упаковке, каждая салфетка должна быть упакована индивидуально.</w:t>
            </w:r>
            <w:r>
              <w:rPr>
                <w:rStyle w:val="FootnoteReference"/>
                <w:sz w:val="20"/>
                <w:szCs w:val="20"/>
              </w:rPr>
              <w:footnoteReference w:id="4"/>
            </w:r>
          </w:p>
        </w:tc>
        <w:tc>
          <w:tcPr>
            <w:tcW w:w="873" w:type="dxa"/>
            <w:vAlign w:val="center"/>
          </w:tcPr>
          <w:p w:rsidR="00EC2590" w:rsidRPr="008D69CA" w:rsidRDefault="00EC2590" w:rsidP="006E083D">
            <w:pPr>
              <w:jc w:val="center"/>
              <w:rPr>
                <w:sz w:val="20"/>
                <w:szCs w:val="20"/>
              </w:rPr>
            </w:pPr>
            <w:r w:rsidRPr="008D69CA">
              <w:rPr>
                <w:sz w:val="20"/>
                <w:szCs w:val="20"/>
              </w:rPr>
              <w:t>25000</w:t>
            </w:r>
          </w:p>
        </w:tc>
        <w:tc>
          <w:tcPr>
            <w:tcW w:w="988" w:type="dxa"/>
            <w:vAlign w:val="center"/>
          </w:tcPr>
          <w:p w:rsidR="00EC2590" w:rsidRPr="003319D8" w:rsidRDefault="00EC2590" w:rsidP="006E083D">
            <w:pPr>
              <w:jc w:val="center"/>
              <w:rPr>
                <w:sz w:val="20"/>
                <w:szCs w:val="20"/>
              </w:rPr>
            </w:pPr>
            <w:r w:rsidRPr="003319D8">
              <w:rPr>
                <w:sz w:val="20"/>
                <w:szCs w:val="20"/>
              </w:rPr>
              <w:t>14,52</w:t>
            </w:r>
          </w:p>
        </w:tc>
        <w:tc>
          <w:tcPr>
            <w:tcW w:w="1516" w:type="dxa"/>
            <w:vAlign w:val="center"/>
          </w:tcPr>
          <w:p w:rsidR="00EC2590" w:rsidRPr="003319D8" w:rsidRDefault="00EC2590" w:rsidP="006E083D">
            <w:pPr>
              <w:jc w:val="center"/>
              <w:rPr>
                <w:sz w:val="20"/>
                <w:szCs w:val="20"/>
              </w:rPr>
            </w:pPr>
            <w:r w:rsidRPr="003319D8">
              <w:rPr>
                <w:sz w:val="20"/>
                <w:szCs w:val="20"/>
              </w:rPr>
              <w:t>363 000,00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36</w:t>
            </w:r>
          </w:p>
        </w:tc>
        <w:tc>
          <w:tcPr>
            <w:tcW w:w="1034" w:type="dxa"/>
            <w:vAlign w:val="center"/>
          </w:tcPr>
          <w:p w:rsidR="00EC2590" w:rsidRDefault="00EC2590" w:rsidP="006E083D">
            <w:pPr>
              <w:jc w:val="center"/>
              <w:rPr>
                <w:sz w:val="20"/>
                <w:szCs w:val="20"/>
              </w:rPr>
            </w:pPr>
            <w:r>
              <w:rPr>
                <w:sz w:val="20"/>
                <w:szCs w:val="20"/>
              </w:rPr>
              <w:t>21-01-35</w:t>
            </w:r>
          </w:p>
        </w:tc>
        <w:tc>
          <w:tcPr>
            <w:tcW w:w="1566" w:type="dxa"/>
          </w:tcPr>
          <w:p w:rsidR="00EC2590" w:rsidRDefault="00EC2590" w:rsidP="006E083D">
            <w:r w:rsidRPr="008B67FE">
              <w:rPr>
                <w:sz w:val="20"/>
                <w:szCs w:val="20"/>
              </w:rPr>
              <w:t xml:space="preserve">Специальные средства при нарушении функций выделения – </w:t>
            </w:r>
            <w:r w:rsidRPr="00C91541">
              <w:rPr>
                <w:sz w:val="20"/>
                <w:szCs w:val="20"/>
              </w:rPr>
              <w:t>Очиститель для кожи во флаконе</w:t>
            </w:r>
          </w:p>
        </w:tc>
        <w:tc>
          <w:tcPr>
            <w:tcW w:w="3951" w:type="dxa"/>
            <w:vAlign w:val="center"/>
          </w:tcPr>
          <w:p w:rsidR="00EC2590" w:rsidRPr="00C91541" w:rsidRDefault="00EC2590" w:rsidP="006E083D">
            <w:pPr>
              <w:jc w:val="both"/>
              <w:rPr>
                <w:sz w:val="20"/>
                <w:szCs w:val="20"/>
              </w:rPr>
            </w:pPr>
            <w:r w:rsidRPr="00C91541">
              <w:rPr>
                <w:sz w:val="20"/>
                <w:szCs w:val="20"/>
              </w:rPr>
              <w:t xml:space="preserve">Очиститель для кожи во флаконе - очищающее средство, заменяющее мыло и воду, растворители и другие агрессивные или высушивающие кожу вещества,  для безопасного удаления остатков адгезива, паст, кремов, защитной пасты и пленки. Форма выпуска – раствор или спрей во флаконе объемом не менее 180мл. </w:t>
            </w:r>
          </w:p>
        </w:tc>
        <w:tc>
          <w:tcPr>
            <w:tcW w:w="873" w:type="dxa"/>
            <w:vAlign w:val="center"/>
          </w:tcPr>
          <w:p w:rsidR="00EC2590" w:rsidRPr="008D69CA" w:rsidRDefault="00EC2590" w:rsidP="006E083D">
            <w:pPr>
              <w:jc w:val="center"/>
              <w:rPr>
                <w:sz w:val="20"/>
                <w:szCs w:val="20"/>
              </w:rPr>
            </w:pPr>
            <w:r w:rsidRPr="008D69CA">
              <w:rPr>
                <w:sz w:val="20"/>
                <w:szCs w:val="20"/>
              </w:rPr>
              <w:t>2150</w:t>
            </w:r>
          </w:p>
        </w:tc>
        <w:tc>
          <w:tcPr>
            <w:tcW w:w="988" w:type="dxa"/>
            <w:vAlign w:val="center"/>
          </w:tcPr>
          <w:p w:rsidR="00EC2590" w:rsidRPr="003319D8" w:rsidRDefault="00EC2590" w:rsidP="006E083D">
            <w:pPr>
              <w:jc w:val="center"/>
              <w:rPr>
                <w:sz w:val="20"/>
                <w:szCs w:val="20"/>
              </w:rPr>
            </w:pPr>
            <w:r w:rsidRPr="003319D8">
              <w:rPr>
                <w:sz w:val="20"/>
                <w:szCs w:val="20"/>
              </w:rPr>
              <w:t>145,32</w:t>
            </w:r>
          </w:p>
        </w:tc>
        <w:tc>
          <w:tcPr>
            <w:tcW w:w="1516" w:type="dxa"/>
            <w:vAlign w:val="center"/>
          </w:tcPr>
          <w:p w:rsidR="00EC2590" w:rsidRPr="003319D8" w:rsidRDefault="00EC2590" w:rsidP="006E083D">
            <w:pPr>
              <w:jc w:val="center"/>
              <w:rPr>
                <w:sz w:val="20"/>
                <w:szCs w:val="20"/>
              </w:rPr>
            </w:pPr>
            <w:r w:rsidRPr="003319D8">
              <w:rPr>
                <w:sz w:val="20"/>
                <w:szCs w:val="20"/>
              </w:rPr>
              <w:t>312 438,00</w:t>
            </w:r>
          </w:p>
        </w:tc>
      </w:tr>
      <w:tr w:rsidR="00EC2590" w:rsidRPr="00831E5C" w:rsidTr="00403069">
        <w:trPr>
          <w:jc w:val="center"/>
        </w:trPr>
        <w:tc>
          <w:tcPr>
            <w:tcW w:w="514" w:type="dxa"/>
            <w:vAlign w:val="center"/>
          </w:tcPr>
          <w:p w:rsidR="00EC2590" w:rsidRDefault="00EC2590" w:rsidP="006E083D">
            <w:pPr>
              <w:jc w:val="center"/>
              <w:rPr>
                <w:sz w:val="20"/>
                <w:szCs w:val="20"/>
              </w:rPr>
            </w:pPr>
            <w:r>
              <w:rPr>
                <w:sz w:val="20"/>
                <w:szCs w:val="20"/>
              </w:rPr>
              <w:t>37</w:t>
            </w:r>
          </w:p>
        </w:tc>
        <w:tc>
          <w:tcPr>
            <w:tcW w:w="1034" w:type="dxa"/>
            <w:vAlign w:val="center"/>
          </w:tcPr>
          <w:p w:rsidR="00EC2590" w:rsidRDefault="00EC2590" w:rsidP="006E083D">
            <w:pPr>
              <w:jc w:val="center"/>
              <w:rPr>
                <w:sz w:val="20"/>
                <w:szCs w:val="20"/>
              </w:rPr>
            </w:pPr>
            <w:r>
              <w:rPr>
                <w:sz w:val="20"/>
                <w:szCs w:val="20"/>
              </w:rPr>
              <w:t>21-01-36</w:t>
            </w:r>
          </w:p>
        </w:tc>
        <w:tc>
          <w:tcPr>
            <w:tcW w:w="1566" w:type="dxa"/>
          </w:tcPr>
          <w:p w:rsidR="00EC2590" w:rsidRDefault="00EC2590" w:rsidP="006E083D">
            <w:r w:rsidRPr="008B67FE">
              <w:rPr>
                <w:sz w:val="20"/>
                <w:szCs w:val="20"/>
              </w:rPr>
              <w:t>Специальные средства при нарушении функций выделения –</w:t>
            </w:r>
            <w:r w:rsidRPr="00C91541">
              <w:rPr>
                <w:sz w:val="20"/>
                <w:szCs w:val="20"/>
              </w:rPr>
              <w:t xml:space="preserve"> Очиститель для кожи в форме салфеток</w:t>
            </w:r>
            <w:r w:rsidRPr="008B67FE">
              <w:rPr>
                <w:sz w:val="20"/>
                <w:szCs w:val="20"/>
              </w:rPr>
              <w:t xml:space="preserve"> </w:t>
            </w:r>
          </w:p>
        </w:tc>
        <w:tc>
          <w:tcPr>
            <w:tcW w:w="3951" w:type="dxa"/>
            <w:vAlign w:val="center"/>
          </w:tcPr>
          <w:p w:rsidR="00EC2590" w:rsidRPr="00C91541" w:rsidRDefault="00EC2590" w:rsidP="006E083D">
            <w:pPr>
              <w:jc w:val="both"/>
              <w:rPr>
                <w:sz w:val="20"/>
                <w:szCs w:val="20"/>
              </w:rPr>
            </w:pPr>
            <w:r w:rsidRPr="00C91541">
              <w:rPr>
                <w:sz w:val="20"/>
                <w:szCs w:val="20"/>
              </w:rPr>
              <w:t>Очиститель для кожи в форме салфеток - очищающее средство, заменяющее мыло и воду, растворители и другие агрессивны</w:t>
            </w:r>
            <w:r>
              <w:rPr>
                <w:sz w:val="20"/>
                <w:szCs w:val="20"/>
              </w:rPr>
              <w:t>е и высушивающие кожу вещества,</w:t>
            </w:r>
            <w:r w:rsidRPr="00C91541">
              <w:rPr>
                <w:sz w:val="20"/>
                <w:szCs w:val="20"/>
              </w:rPr>
              <w:t xml:space="preserve"> для безопасного удаления остатков адгезива, паст, кремов, защитной пасты и пленки. Салфетки должны быть мягкими, нетканными, пропитанными специальным раствором. Форма выпуска - салфетка с пропиткой, не менее 30 штук в упаковке, каждая салфетка должна быть упакована индивидуально.</w:t>
            </w:r>
            <w:r>
              <w:rPr>
                <w:rStyle w:val="FootnoteReference"/>
                <w:sz w:val="20"/>
                <w:szCs w:val="20"/>
              </w:rPr>
              <w:footnoteReference w:id="5"/>
            </w:r>
          </w:p>
        </w:tc>
        <w:tc>
          <w:tcPr>
            <w:tcW w:w="873" w:type="dxa"/>
            <w:vAlign w:val="center"/>
          </w:tcPr>
          <w:p w:rsidR="00EC2590" w:rsidRPr="008D69CA" w:rsidRDefault="00EC2590" w:rsidP="006E083D">
            <w:pPr>
              <w:jc w:val="center"/>
              <w:rPr>
                <w:sz w:val="20"/>
                <w:szCs w:val="20"/>
              </w:rPr>
            </w:pPr>
            <w:r w:rsidRPr="008D69CA">
              <w:rPr>
                <w:sz w:val="20"/>
                <w:szCs w:val="20"/>
              </w:rPr>
              <w:t>30000</w:t>
            </w:r>
          </w:p>
        </w:tc>
        <w:tc>
          <w:tcPr>
            <w:tcW w:w="988" w:type="dxa"/>
            <w:vAlign w:val="center"/>
          </w:tcPr>
          <w:p w:rsidR="00EC2590" w:rsidRPr="003319D8" w:rsidRDefault="00EC2590" w:rsidP="006E083D">
            <w:pPr>
              <w:jc w:val="center"/>
              <w:rPr>
                <w:sz w:val="20"/>
                <w:szCs w:val="20"/>
              </w:rPr>
            </w:pPr>
            <w:r w:rsidRPr="003319D8">
              <w:rPr>
                <w:sz w:val="20"/>
                <w:szCs w:val="20"/>
              </w:rPr>
              <w:t>11,27</w:t>
            </w:r>
          </w:p>
        </w:tc>
        <w:tc>
          <w:tcPr>
            <w:tcW w:w="1516" w:type="dxa"/>
            <w:vAlign w:val="center"/>
          </w:tcPr>
          <w:p w:rsidR="00EC2590" w:rsidRPr="003319D8" w:rsidRDefault="00EC2590" w:rsidP="006E083D">
            <w:pPr>
              <w:jc w:val="center"/>
              <w:rPr>
                <w:sz w:val="20"/>
                <w:szCs w:val="20"/>
              </w:rPr>
            </w:pPr>
            <w:r w:rsidRPr="003319D8">
              <w:rPr>
                <w:sz w:val="20"/>
                <w:szCs w:val="20"/>
              </w:rPr>
              <w:t>338 100,00</w:t>
            </w:r>
          </w:p>
        </w:tc>
      </w:tr>
      <w:tr w:rsidR="00EC2590" w:rsidRPr="00831E5C" w:rsidTr="00403069">
        <w:trPr>
          <w:jc w:val="center"/>
        </w:trPr>
        <w:tc>
          <w:tcPr>
            <w:tcW w:w="514" w:type="dxa"/>
            <w:vAlign w:val="center"/>
          </w:tcPr>
          <w:p w:rsidR="00EC2590" w:rsidRDefault="00EC2590" w:rsidP="003319D8">
            <w:pPr>
              <w:jc w:val="center"/>
              <w:rPr>
                <w:sz w:val="20"/>
                <w:szCs w:val="20"/>
              </w:rPr>
            </w:pPr>
            <w:r>
              <w:rPr>
                <w:sz w:val="20"/>
                <w:szCs w:val="20"/>
              </w:rPr>
              <w:t>38</w:t>
            </w:r>
          </w:p>
        </w:tc>
        <w:tc>
          <w:tcPr>
            <w:tcW w:w="1034" w:type="dxa"/>
            <w:vAlign w:val="center"/>
          </w:tcPr>
          <w:p w:rsidR="00EC2590" w:rsidRDefault="00EC2590" w:rsidP="003319D8">
            <w:pPr>
              <w:jc w:val="center"/>
              <w:rPr>
                <w:sz w:val="20"/>
                <w:szCs w:val="20"/>
              </w:rPr>
            </w:pPr>
            <w:r>
              <w:rPr>
                <w:sz w:val="20"/>
                <w:szCs w:val="20"/>
              </w:rPr>
              <w:t>21-01-37</w:t>
            </w:r>
          </w:p>
        </w:tc>
        <w:tc>
          <w:tcPr>
            <w:tcW w:w="1566" w:type="dxa"/>
          </w:tcPr>
          <w:p w:rsidR="00EC2590" w:rsidRPr="002B3538" w:rsidRDefault="00EC2590" w:rsidP="003319D8">
            <w:pPr>
              <w:rPr>
                <w:sz w:val="20"/>
                <w:szCs w:val="20"/>
              </w:rPr>
            </w:pPr>
            <w:r w:rsidRPr="008C0044">
              <w:rPr>
                <w:sz w:val="20"/>
                <w:szCs w:val="20"/>
              </w:rPr>
              <w:t>Специальные средства при нарушении функций выделения –</w:t>
            </w:r>
            <w:r w:rsidRPr="00C91541">
              <w:rPr>
                <w:sz w:val="20"/>
                <w:szCs w:val="20"/>
              </w:rPr>
              <w:t xml:space="preserve"> Нейтрализатор запаха во флаконе</w:t>
            </w:r>
          </w:p>
        </w:tc>
        <w:tc>
          <w:tcPr>
            <w:tcW w:w="3951" w:type="dxa"/>
            <w:vAlign w:val="center"/>
          </w:tcPr>
          <w:p w:rsidR="00EC2590" w:rsidRPr="00C91541" w:rsidRDefault="00EC2590" w:rsidP="003319D8">
            <w:pPr>
              <w:jc w:val="both"/>
              <w:rPr>
                <w:sz w:val="20"/>
                <w:szCs w:val="20"/>
              </w:rPr>
            </w:pPr>
            <w:r w:rsidRPr="00C91541">
              <w:rPr>
                <w:sz w:val="20"/>
                <w:szCs w:val="20"/>
              </w:rPr>
              <w:t>Нейтрализатор запаха во флаконе. Нейтрализатор запаха во флаконе – концентрированная нейтрализующая запах жидкость, которая должна обеспечивать контроль в течение нескольких часов и эффективную нейтрализацию любых запахов в кало - и мочеприемниках без замещения их другими запахами. Форма выпуска - раствор во флаконе, объемом не менее 50мл.</w:t>
            </w:r>
          </w:p>
        </w:tc>
        <w:tc>
          <w:tcPr>
            <w:tcW w:w="873" w:type="dxa"/>
            <w:vAlign w:val="center"/>
          </w:tcPr>
          <w:p w:rsidR="00EC2590" w:rsidRPr="008D69CA" w:rsidRDefault="00EC2590" w:rsidP="003319D8">
            <w:pPr>
              <w:jc w:val="center"/>
              <w:rPr>
                <w:sz w:val="20"/>
                <w:szCs w:val="20"/>
              </w:rPr>
            </w:pPr>
            <w:r w:rsidRPr="008D69CA">
              <w:rPr>
                <w:sz w:val="20"/>
                <w:szCs w:val="20"/>
              </w:rPr>
              <w:t>800</w:t>
            </w:r>
          </w:p>
        </w:tc>
        <w:tc>
          <w:tcPr>
            <w:tcW w:w="988" w:type="dxa"/>
            <w:vAlign w:val="center"/>
          </w:tcPr>
          <w:p w:rsidR="00EC2590" w:rsidRPr="003319D8" w:rsidRDefault="00EC2590" w:rsidP="003319D8">
            <w:pPr>
              <w:jc w:val="center"/>
              <w:rPr>
                <w:sz w:val="20"/>
                <w:szCs w:val="20"/>
              </w:rPr>
            </w:pPr>
            <w:r w:rsidRPr="003319D8">
              <w:rPr>
                <w:sz w:val="20"/>
                <w:szCs w:val="20"/>
              </w:rPr>
              <w:t>272,63</w:t>
            </w:r>
          </w:p>
        </w:tc>
        <w:tc>
          <w:tcPr>
            <w:tcW w:w="1516" w:type="dxa"/>
            <w:vAlign w:val="center"/>
          </w:tcPr>
          <w:p w:rsidR="00EC2590" w:rsidRPr="003319D8" w:rsidRDefault="00EC2590" w:rsidP="003319D8">
            <w:pPr>
              <w:jc w:val="center"/>
              <w:rPr>
                <w:sz w:val="20"/>
                <w:szCs w:val="20"/>
              </w:rPr>
            </w:pPr>
            <w:r w:rsidRPr="003319D8">
              <w:rPr>
                <w:sz w:val="20"/>
                <w:szCs w:val="20"/>
              </w:rPr>
              <w:t>218 104,00</w:t>
            </w:r>
          </w:p>
        </w:tc>
      </w:tr>
      <w:tr w:rsidR="00EC2590" w:rsidRPr="00831E5C" w:rsidTr="00403069">
        <w:trPr>
          <w:jc w:val="center"/>
        </w:trPr>
        <w:tc>
          <w:tcPr>
            <w:tcW w:w="514" w:type="dxa"/>
            <w:vAlign w:val="center"/>
          </w:tcPr>
          <w:p w:rsidR="00EC2590" w:rsidRDefault="00EC2590" w:rsidP="009054F6">
            <w:pPr>
              <w:jc w:val="center"/>
              <w:rPr>
                <w:sz w:val="20"/>
                <w:szCs w:val="20"/>
              </w:rPr>
            </w:pPr>
          </w:p>
          <w:p w:rsidR="00EC2590" w:rsidRDefault="00EC2590" w:rsidP="009054F6">
            <w:pPr>
              <w:jc w:val="center"/>
              <w:rPr>
                <w:sz w:val="20"/>
                <w:szCs w:val="20"/>
              </w:rPr>
            </w:pPr>
          </w:p>
        </w:tc>
        <w:tc>
          <w:tcPr>
            <w:tcW w:w="1034" w:type="dxa"/>
            <w:vAlign w:val="center"/>
          </w:tcPr>
          <w:p w:rsidR="00EC2590" w:rsidRPr="00831E5C" w:rsidRDefault="00EC2590" w:rsidP="009054F6">
            <w:pPr>
              <w:jc w:val="center"/>
              <w:rPr>
                <w:sz w:val="20"/>
                <w:szCs w:val="20"/>
              </w:rPr>
            </w:pPr>
          </w:p>
        </w:tc>
        <w:tc>
          <w:tcPr>
            <w:tcW w:w="1566" w:type="dxa"/>
            <w:vAlign w:val="center"/>
          </w:tcPr>
          <w:p w:rsidR="00EC2590" w:rsidRPr="00831E5C" w:rsidRDefault="00EC2590" w:rsidP="009054F6">
            <w:pPr>
              <w:jc w:val="center"/>
              <w:rPr>
                <w:sz w:val="20"/>
                <w:szCs w:val="20"/>
              </w:rPr>
            </w:pPr>
          </w:p>
        </w:tc>
        <w:tc>
          <w:tcPr>
            <w:tcW w:w="3951" w:type="dxa"/>
            <w:vAlign w:val="center"/>
          </w:tcPr>
          <w:p w:rsidR="00EC2590" w:rsidRPr="00C752D9" w:rsidRDefault="00EC2590" w:rsidP="00C752D9">
            <w:pPr>
              <w:jc w:val="right"/>
              <w:rPr>
                <w:b/>
                <w:sz w:val="20"/>
                <w:szCs w:val="20"/>
              </w:rPr>
            </w:pPr>
            <w:r w:rsidRPr="00C752D9">
              <w:rPr>
                <w:b/>
                <w:sz w:val="20"/>
                <w:szCs w:val="20"/>
              </w:rPr>
              <w:t>Итого</w:t>
            </w:r>
          </w:p>
        </w:tc>
        <w:tc>
          <w:tcPr>
            <w:tcW w:w="873" w:type="dxa"/>
            <w:vAlign w:val="center"/>
          </w:tcPr>
          <w:p w:rsidR="00EC2590" w:rsidRPr="00C752D9" w:rsidRDefault="00EC2590" w:rsidP="00C752D9">
            <w:pPr>
              <w:jc w:val="center"/>
              <w:rPr>
                <w:b/>
                <w:bCs/>
                <w:sz w:val="20"/>
                <w:szCs w:val="20"/>
              </w:rPr>
            </w:pPr>
            <w:r>
              <w:rPr>
                <w:b/>
                <w:bCs/>
                <w:sz w:val="20"/>
                <w:szCs w:val="20"/>
              </w:rPr>
              <w:t>317050</w:t>
            </w:r>
          </w:p>
        </w:tc>
        <w:tc>
          <w:tcPr>
            <w:tcW w:w="988" w:type="dxa"/>
            <w:vAlign w:val="center"/>
          </w:tcPr>
          <w:p w:rsidR="00EC2590" w:rsidRPr="00DF5B9D" w:rsidRDefault="00EC2590" w:rsidP="009054F6">
            <w:pPr>
              <w:jc w:val="center"/>
              <w:rPr>
                <w:b/>
                <w:sz w:val="20"/>
                <w:szCs w:val="20"/>
              </w:rPr>
            </w:pPr>
            <w:r w:rsidRPr="00DF5B9D">
              <w:rPr>
                <w:b/>
                <w:sz w:val="20"/>
                <w:szCs w:val="20"/>
              </w:rPr>
              <w:t>х</w:t>
            </w:r>
          </w:p>
        </w:tc>
        <w:tc>
          <w:tcPr>
            <w:tcW w:w="1516" w:type="dxa"/>
            <w:vAlign w:val="center"/>
          </w:tcPr>
          <w:p w:rsidR="00EC2590" w:rsidRPr="00822A87" w:rsidRDefault="00EC2590" w:rsidP="009054F6">
            <w:pPr>
              <w:jc w:val="center"/>
              <w:rPr>
                <w:b/>
                <w:sz w:val="20"/>
                <w:szCs w:val="20"/>
              </w:rPr>
            </w:pPr>
            <w:r>
              <w:rPr>
                <w:b/>
                <w:sz w:val="20"/>
                <w:szCs w:val="20"/>
              </w:rPr>
              <w:t>19 055 331,8</w:t>
            </w:r>
            <w:r w:rsidRPr="00822A87">
              <w:rPr>
                <w:b/>
                <w:sz w:val="20"/>
                <w:szCs w:val="20"/>
              </w:rPr>
              <w:t>0</w:t>
            </w:r>
          </w:p>
        </w:tc>
      </w:tr>
    </w:tbl>
    <w:p w:rsidR="00EC2590" w:rsidRDefault="00EC2590" w:rsidP="000715B2">
      <w:pPr>
        <w:widowControl w:val="0"/>
        <w:autoSpaceDE w:val="0"/>
        <w:autoSpaceDN w:val="0"/>
        <w:adjustRightInd w:val="0"/>
        <w:ind w:firstLine="540"/>
        <w:jc w:val="both"/>
        <w:rPr>
          <w:szCs w:val="23"/>
        </w:rPr>
      </w:pPr>
      <w:r w:rsidRPr="001B3213">
        <w:t>Специальные средства при нарушениях функций выделения</w:t>
      </w:r>
      <w:r>
        <w:t xml:space="preserve"> </w:t>
      </w:r>
      <w:r w:rsidRPr="007C625C">
        <w:t>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7C625C">
        <w:rPr>
          <w:szCs w:val="23"/>
        </w:rPr>
        <w:t xml:space="preserve"> которые считаются действительными в соответствии с Постановлением Правительства Российской Федерации от 27 декабря 2012</w:t>
      </w:r>
      <w:r>
        <w:rPr>
          <w:szCs w:val="23"/>
        </w:rPr>
        <w:t xml:space="preserve"> </w:t>
      </w:r>
      <w:r w:rsidRPr="007C625C">
        <w:rPr>
          <w:szCs w:val="23"/>
        </w:rPr>
        <w:t>г</w:t>
      </w:r>
      <w:r>
        <w:rPr>
          <w:szCs w:val="23"/>
        </w:rPr>
        <w:t>ода</w:t>
      </w:r>
      <w:r w:rsidRPr="007C625C">
        <w:rPr>
          <w:szCs w:val="23"/>
        </w:rPr>
        <w:t xml:space="preserve"> №</w:t>
      </w:r>
      <w:r>
        <w:rPr>
          <w:szCs w:val="23"/>
        </w:rPr>
        <w:t xml:space="preserve"> </w:t>
      </w:r>
      <w:r w:rsidRPr="007C625C">
        <w:rPr>
          <w:szCs w:val="23"/>
        </w:rPr>
        <w:t>1416 «Об утверждении Правил государственной р</w:t>
      </w:r>
      <w:r>
        <w:rPr>
          <w:szCs w:val="23"/>
        </w:rPr>
        <w:t>егистрации медицинских изделий».</w:t>
      </w:r>
    </w:p>
    <w:p w:rsidR="00EC2590" w:rsidRDefault="00EC2590" w:rsidP="000715B2">
      <w:pPr>
        <w:widowControl w:val="0"/>
        <w:autoSpaceDE w:val="0"/>
        <w:autoSpaceDN w:val="0"/>
        <w:adjustRightInd w:val="0"/>
        <w:ind w:firstLine="540"/>
        <w:jc w:val="both"/>
      </w:pPr>
      <w:r w:rsidRPr="00555BA8">
        <w:t>В случае если в период срока действия государственного контракта истек срок их действия, заверенные надлежащим образом</w:t>
      </w:r>
      <w:r>
        <w:t>,</w:t>
      </w:r>
      <w:r w:rsidRPr="00555BA8">
        <w:t xml:space="preserve"> копии новых регистрационных удостоверений </w:t>
      </w:r>
      <w:r>
        <w:t xml:space="preserve">должны </w:t>
      </w:r>
      <w:r w:rsidRPr="00555BA8">
        <w:t>предоставля</w:t>
      </w:r>
      <w:r>
        <w:t>ться</w:t>
      </w:r>
      <w:r w:rsidRPr="00555BA8">
        <w:t xml:space="preserve"> вместе с отчётной документацией для оплаты поставленных </w:t>
      </w:r>
      <w:r>
        <w:t xml:space="preserve">специальных </w:t>
      </w:r>
      <w:r>
        <w:rPr>
          <w:bCs/>
          <w:iCs/>
        </w:rPr>
        <w:t>средств при нарушениях функций выделения</w:t>
      </w:r>
      <w:r w:rsidRPr="00555BA8">
        <w:t>.</w:t>
      </w:r>
    </w:p>
    <w:p w:rsidR="00EC2590" w:rsidRDefault="00EC2590" w:rsidP="000715B2">
      <w:pPr>
        <w:ind w:firstLine="567"/>
        <w:jc w:val="both"/>
      </w:pPr>
      <w:r>
        <w:t xml:space="preserve">Сырье и материалы, применяемые для изготовления специальных </w:t>
      </w:r>
      <w:r>
        <w:rPr>
          <w:bCs/>
          <w:iCs/>
        </w:rPr>
        <w:t>средств при нарушениях функций выделения</w:t>
      </w:r>
      <w:r>
        <w:t xml:space="preserve">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EC2590" w:rsidRDefault="00EC2590" w:rsidP="000715B2">
      <w:pPr>
        <w:ind w:firstLine="539"/>
        <w:jc w:val="both"/>
      </w:pPr>
      <w:r>
        <w:t xml:space="preserve">Поставка специальных </w:t>
      </w:r>
      <w:r>
        <w:rPr>
          <w:bCs/>
          <w:iCs/>
        </w:rPr>
        <w:t>средств при нарушениях функций выделения</w:t>
      </w:r>
      <w:r>
        <w:t xml:space="preserve">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 квартира) инвалида.</w:t>
      </w:r>
    </w:p>
    <w:p w:rsidR="00EC2590" w:rsidRDefault="00EC2590" w:rsidP="000715B2">
      <w:pPr>
        <w:ind w:firstLine="539"/>
        <w:jc w:val="both"/>
        <w:rPr>
          <w:szCs w:val="23"/>
        </w:rPr>
      </w:pPr>
      <w:r>
        <w:rPr>
          <w:szCs w:val="23"/>
        </w:rPr>
        <w:t xml:space="preserve">Маркировка </w:t>
      </w:r>
      <w:r>
        <w:t>специальных</w:t>
      </w:r>
      <w:r>
        <w:rPr>
          <w:szCs w:val="28"/>
        </w:rPr>
        <w:t xml:space="preserve"> средств при нарушениях функций выделения </w:t>
      </w:r>
      <w:r>
        <w:rPr>
          <w:szCs w:val="23"/>
        </w:rPr>
        <w:t>должна включать:</w:t>
      </w:r>
    </w:p>
    <w:p w:rsidR="00EC2590" w:rsidRDefault="00EC2590" w:rsidP="000715B2">
      <w:pPr>
        <w:numPr>
          <w:ilvl w:val="0"/>
          <w:numId w:val="1"/>
        </w:numPr>
        <w:jc w:val="both"/>
      </w:pPr>
      <w:r>
        <w:t>товарный знак, установленный для предприятия изготовителя (при наличии);</w:t>
      </w:r>
    </w:p>
    <w:p w:rsidR="00EC2590" w:rsidRDefault="00EC2590" w:rsidP="000715B2">
      <w:pPr>
        <w:numPr>
          <w:ilvl w:val="0"/>
          <w:numId w:val="1"/>
        </w:numPr>
        <w:jc w:val="both"/>
        <w:rPr>
          <w:szCs w:val="23"/>
        </w:rPr>
      </w:pPr>
      <w:r>
        <w:t>дату (месяц, год) изготовления (при наличии);</w:t>
      </w:r>
    </w:p>
    <w:p w:rsidR="00EC2590" w:rsidRDefault="00EC2590" w:rsidP="000715B2">
      <w:pPr>
        <w:numPr>
          <w:ilvl w:val="0"/>
          <w:numId w:val="1"/>
        </w:numPr>
        <w:jc w:val="both"/>
        <w:rPr>
          <w:szCs w:val="23"/>
        </w:rPr>
      </w:pPr>
      <w:r>
        <w:rPr>
          <w:szCs w:val="23"/>
        </w:rPr>
        <w:t>срок годности (при наличии);</w:t>
      </w:r>
    </w:p>
    <w:p w:rsidR="00EC2590" w:rsidRDefault="00EC2590" w:rsidP="000715B2">
      <w:pPr>
        <w:numPr>
          <w:ilvl w:val="0"/>
          <w:numId w:val="1"/>
        </w:numPr>
        <w:jc w:val="both"/>
        <w:rPr>
          <w:szCs w:val="23"/>
        </w:rPr>
      </w:pPr>
      <w:r>
        <w:rPr>
          <w:szCs w:val="23"/>
        </w:rPr>
        <w:t>штриховой код (при наличии).</w:t>
      </w:r>
    </w:p>
    <w:p w:rsidR="00EC2590" w:rsidRDefault="00EC2590" w:rsidP="000715B2">
      <w:pPr>
        <w:ind w:firstLine="567"/>
        <w:jc w:val="both"/>
        <w:rPr>
          <w:szCs w:val="23"/>
        </w:rPr>
      </w:pPr>
      <w:r>
        <w:rPr>
          <w:szCs w:val="28"/>
        </w:rPr>
        <w:t>Упаковка специальных средств при нарушениях функций выделения</w:t>
      </w:r>
      <w:r>
        <w:rPr>
          <w:spacing w:val="-4"/>
        </w:rPr>
        <w:t xml:space="preserve"> </w:t>
      </w:r>
      <w:r>
        <w:rPr>
          <w:szCs w:val="28"/>
        </w:rPr>
        <w:t>должна обеспечивать их защиту от повреждений, порчи (изнашивания), загрязнения, воздействия механических и климатических факторов во время хранения и транспортирования к месту использования по назначению.</w:t>
      </w:r>
    </w:p>
    <w:p w:rsidR="00EC2590" w:rsidRPr="00E13EDD" w:rsidRDefault="00EC2590" w:rsidP="000715B2">
      <w:pPr>
        <w:ind w:firstLine="567"/>
        <w:jc w:val="both"/>
      </w:pPr>
      <w:r>
        <w:t xml:space="preserve">Транспортирование специальных </w:t>
      </w:r>
      <w:r>
        <w:rPr>
          <w:bCs/>
          <w:iCs/>
        </w:rPr>
        <w:t xml:space="preserve">средств при нарушениях функций выделения </w:t>
      </w:r>
      <w:r>
        <w:t>должно осуществляться  любым видом крытого транспорта в соответствии с правилами перевозки грузов, действующими на данном виде транспорта.</w:t>
      </w:r>
    </w:p>
    <w:p w:rsidR="00EC2590" w:rsidRDefault="00EC2590" w:rsidP="000715B2">
      <w:pPr>
        <w:ind w:firstLine="567"/>
        <w:jc w:val="both"/>
        <w:rPr>
          <w:color w:val="000000"/>
        </w:rPr>
      </w:pPr>
      <w:r>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t xml:space="preserve">специальными </w:t>
      </w:r>
      <w:r>
        <w:rPr>
          <w:bCs/>
          <w:iCs/>
        </w:rPr>
        <w:t>средствами при нарушениях функций выделения</w:t>
      </w:r>
      <w:r>
        <w:rPr>
          <w:color w:val="000000"/>
        </w:rPr>
        <w:t>.</w:t>
      </w:r>
    </w:p>
    <w:p w:rsidR="00EC2590" w:rsidRDefault="00EC2590" w:rsidP="000715B2">
      <w:pPr>
        <w:ind w:firstLine="567"/>
        <w:jc w:val="both"/>
      </w:pPr>
      <w:r>
        <w:t xml:space="preserve">Остаточный срок годности специальных </w:t>
      </w:r>
      <w:r>
        <w:rPr>
          <w:bCs/>
          <w:iCs/>
        </w:rPr>
        <w:t xml:space="preserve">средств при нарушениях функций выделения </w:t>
      </w:r>
      <w:r>
        <w:t>должен составлять не менее 1 (Одного) года со дня подписания Акта приема-передачи технического средства реабилитации (товара) инвалидом.</w:t>
      </w:r>
    </w:p>
    <w:p w:rsidR="00EC2590" w:rsidRDefault="00EC2590" w:rsidP="000715B2">
      <w:pPr>
        <w:widowControl w:val="0"/>
        <w:ind w:firstLine="567"/>
        <w:jc w:val="both"/>
        <w:rPr>
          <w:szCs w:val="26"/>
        </w:rPr>
      </w:pPr>
      <w:r>
        <w:t>С</w:t>
      </w:r>
      <w:r w:rsidRPr="00522C87">
        <w:t>пециальны</w:t>
      </w:r>
      <w:r>
        <w:t>е</w:t>
      </w:r>
      <w:r w:rsidRPr="00522C87">
        <w:t xml:space="preserve"> средств</w:t>
      </w:r>
      <w:r>
        <w:t>а</w:t>
      </w:r>
      <w:r w:rsidRPr="00522C87">
        <w:t xml:space="preserve"> </w:t>
      </w:r>
      <w:r>
        <w:rPr>
          <w:szCs w:val="28"/>
        </w:rPr>
        <w:t>при нарушениях функций выделения</w:t>
      </w:r>
      <w:r>
        <w:t xml:space="preserve"> </w:t>
      </w:r>
      <w:r>
        <w:rPr>
          <w:szCs w:val="26"/>
        </w:rPr>
        <w:t xml:space="preserve">должны быть </w:t>
      </w:r>
      <w:r>
        <w:t>новыми (не бывшими в употреблении, в том числе у которых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EC2590" w:rsidRPr="002E5BAB" w:rsidRDefault="00EC2590" w:rsidP="002E5BAB">
      <w:pPr>
        <w:widowControl w:val="0"/>
        <w:ind w:firstLine="567"/>
        <w:jc w:val="both"/>
        <w:rPr>
          <w:szCs w:val="26"/>
        </w:rPr>
      </w:pPr>
      <w:bookmarkStart w:id="0" w:name="_GoBack"/>
      <w:bookmarkEnd w:id="0"/>
      <w:r w:rsidRPr="002E5BAB">
        <w:t>М</w:t>
      </w:r>
      <w:r>
        <w:t>есто доставки товара:</w:t>
      </w:r>
    </w:p>
    <w:p w:rsidR="00EC2590" w:rsidRPr="002E5BAB" w:rsidRDefault="00EC2590" w:rsidP="002E5BAB">
      <w:pPr>
        <w:pStyle w:val="2-11"/>
        <w:widowControl w:val="0"/>
        <w:autoSpaceDE w:val="0"/>
        <w:spacing w:after="0"/>
        <w:ind w:firstLine="420"/>
      </w:pPr>
      <w:r w:rsidRPr="002E5BAB">
        <w:t xml:space="preserve">г. Санкт-Петербург и Ленинградская область. </w:t>
      </w:r>
    </w:p>
    <w:p w:rsidR="00EC2590" w:rsidRPr="002E5BAB" w:rsidRDefault="00EC2590" w:rsidP="002E5BAB">
      <w:pPr>
        <w:pStyle w:val="2-11"/>
        <w:widowControl w:val="0"/>
        <w:autoSpaceDE w:val="0"/>
        <w:spacing w:after="0"/>
        <w:ind w:firstLine="420"/>
      </w:pPr>
      <w:r w:rsidRPr="002E5BAB">
        <w:t>Сроки поставки</w:t>
      </w:r>
      <w:r w:rsidRPr="002E5BAB">
        <w:rPr>
          <w:szCs w:val="27"/>
        </w:rPr>
        <w:t xml:space="preserve"> товара</w:t>
      </w:r>
      <w:r>
        <w:t>:</w:t>
      </w:r>
    </w:p>
    <w:p w:rsidR="00EC2590" w:rsidRDefault="00EC2590" w:rsidP="00B0479B">
      <w:pPr>
        <w:pStyle w:val="2-11"/>
        <w:widowControl w:val="0"/>
        <w:autoSpaceDE w:val="0"/>
        <w:spacing w:after="0"/>
        <w:ind w:firstLine="420"/>
      </w:pPr>
      <w:r>
        <w:rPr>
          <w:szCs w:val="28"/>
        </w:rPr>
        <w:t xml:space="preserve">со дня заключения контракта по </w:t>
      </w:r>
      <w:r>
        <w:t>03 декабря 2018 года.</w:t>
      </w:r>
    </w:p>
    <w:p w:rsidR="00EC2590" w:rsidRDefault="00EC2590"/>
    <w:sectPr w:rsidR="00EC2590" w:rsidSect="00211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90" w:rsidRDefault="00EC2590" w:rsidP="006736CC">
      <w:r>
        <w:separator/>
      </w:r>
    </w:p>
  </w:endnote>
  <w:endnote w:type="continuationSeparator" w:id="0">
    <w:p w:rsidR="00EC2590" w:rsidRDefault="00EC2590" w:rsidP="00673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90" w:rsidRDefault="00EC2590" w:rsidP="006736CC">
      <w:r>
        <w:separator/>
      </w:r>
    </w:p>
  </w:footnote>
  <w:footnote w:type="continuationSeparator" w:id="0">
    <w:p w:rsidR="00EC2590" w:rsidRDefault="00EC2590" w:rsidP="006736CC">
      <w:r>
        <w:continuationSeparator/>
      </w:r>
    </w:p>
  </w:footnote>
  <w:footnote w:id="1">
    <w:p w:rsidR="00EC2590" w:rsidRDefault="00EC2590" w:rsidP="006736CC">
      <w:pPr>
        <w:pStyle w:val="FootnoteText"/>
        <w:jc w:val="both"/>
      </w:pPr>
      <w:r>
        <w:rPr>
          <w:rStyle w:val="FootnoteReference"/>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r w:rsidRPr="002F4A42">
        <w:rPr>
          <w:sz w:val="16"/>
          <w:szCs w:val="16"/>
        </w:rPr>
        <w:t>(с изменениями и дополнениями).</w:t>
      </w:r>
    </w:p>
  </w:footnote>
  <w:footnote w:id="2">
    <w:p w:rsidR="00EC2590" w:rsidRPr="008452A1" w:rsidRDefault="00EC2590" w:rsidP="00A768C6">
      <w:pPr>
        <w:pStyle w:val="FootnoteText"/>
        <w:jc w:val="both"/>
        <w:rPr>
          <w:sz w:val="16"/>
          <w:szCs w:val="16"/>
        </w:rPr>
      </w:pPr>
      <w:r>
        <w:rPr>
          <w:rStyle w:val="FootnoteReference"/>
        </w:rPr>
        <w:footnoteRef/>
      </w:r>
      <w:r>
        <w:t xml:space="preserve"> </w:t>
      </w:r>
      <w:r>
        <w:rPr>
          <w:sz w:val="16"/>
          <w:szCs w:val="16"/>
        </w:rPr>
        <w:t>По позиции №28</w:t>
      </w:r>
      <w:r w:rsidRPr="008452A1">
        <w:rPr>
          <w:sz w:val="16"/>
          <w:szCs w:val="16"/>
        </w:rPr>
        <w:t xml:space="preserve"> вид ТСР (изделия) рекомендованного индивидуальной программой реабилитации инвалида (заключением об обеспечении ветерана изделиями) согласно Классификации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w:t>
      </w:r>
      <w:r>
        <w:rPr>
          <w:sz w:val="16"/>
          <w:szCs w:val="16"/>
        </w:rPr>
        <w:t xml:space="preserve">Федерации </w:t>
      </w:r>
      <w:r w:rsidRPr="000B0216">
        <w:rPr>
          <w:sz w:val="16"/>
          <w:szCs w:val="16"/>
          <w:highlight w:val="cyan"/>
        </w:rPr>
        <w:t>от 13 февраля 2018 года №85н</w:t>
      </w:r>
      <w:r>
        <w:rPr>
          <w:sz w:val="16"/>
          <w:szCs w:val="16"/>
        </w:rPr>
        <w:t xml:space="preserve"> </w:t>
      </w:r>
      <w:r w:rsidRPr="008452A1">
        <w:rPr>
          <w:sz w:val="16"/>
          <w:szCs w:val="16"/>
        </w:rPr>
        <w:t xml:space="preserve"> - «Адгезивная пластина-полукольцо для дополнительной фиксации пластин калоприемников и уроприемников, не менее 40 шт.».</w:t>
      </w:r>
    </w:p>
    <w:p w:rsidR="00EC2590" w:rsidRDefault="00EC2590" w:rsidP="00A768C6">
      <w:pPr>
        <w:pStyle w:val="FootnoteText"/>
        <w:jc w:val="both"/>
      </w:pPr>
    </w:p>
  </w:footnote>
  <w:footnote w:id="3">
    <w:p w:rsidR="00EC2590" w:rsidRDefault="00EC2590">
      <w:pPr>
        <w:pStyle w:val="FootnoteText"/>
      </w:pPr>
      <w:r>
        <w:rPr>
          <w:rStyle w:val="FootnoteReference"/>
        </w:rPr>
        <w:footnoteRef/>
      </w:r>
      <w:r>
        <w:t xml:space="preserve"> </w:t>
      </w:r>
      <w:r>
        <w:rPr>
          <w:sz w:val="16"/>
          <w:szCs w:val="16"/>
        </w:rPr>
        <w:t>По данной позиции 1 штука товара равна 1 штуке индивидуально упакованной полоски.</w:t>
      </w:r>
    </w:p>
  </w:footnote>
  <w:footnote w:id="4">
    <w:p w:rsidR="00EC2590" w:rsidRDefault="00EC2590" w:rsidP="00510AAE">
      <w:pPr>
        <w:pStyle w:val="FootnoteText"/>
      </w:pPr>
      <w:r>
        <w:rPr>
          <w:rStyle w:val="FootnoteReference"/>
        </w:rPr>
        <w:footnoteRef/>
      </w:r>
      <w:r>
        <w:t xml:space="preserve"> </w:t>
      </w:r>
      <w:r w:rsidRPr="003C1542">
        <w:rPr>
          <w:sz w:val="16"/>
          <w:szCs w:val="16"/>
        </w:rPr>
        <w:t>По данной позиции 1 штука товара равна 1 штуке индивидуально упакованной салфетке.</w:t>
      </w:r>
    </w:p>
    <w:p w:rsidR="00EC2590" w:rsidRDefault="00EC2590" w:rsidP="00510AAE">
      <w:pPr>
        <w:pStyle w:val="FootnoteText"/>
      </w:pPr>
    </w:p>
  </w:footnote>
  <w:footnote w:id="5">
    <w:p w:rsidR="00EC2590" w:rsidRDefault="00EC2590" w:rsidP="00480BB1">
      <w:pPr>
        <w:pStyle w:val="FootnoteText"/>
      </w:pPr>
      <w:r>
        <w:rPr>
          <w:rStyle w:val="FootnoteReference"/>
        </w:rPr>
        <w:footnoteRef/>
      </w:r>
      <w:r>
        <w:t xml:space="preserve"> </w:t>
      </w:r>
      <w:r w:rsidRPr="003C1542">
        <w:rPr>
          <w:sz w:val="16"/>
          <w:szCs w:val="16"/>
        </w:rPr>
        <w:t>По данной позиции 1 штука товара равна 1 штуке индивидуально упакованной салфетке.</w:t>
      </w:r>
    </w:p>
    <w:p w:rsidR="00EC2590" w:rsidRDefault="00EC2590" w:rsidP="00480BB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5AE"/>
    <w:rsid w:val="0001123D"/>
    <w:rsid w:val="000243D4"/>
    <w:rsid w:val="00056AF1"/>
    <w:rsid w:val="000715B2"/>
    <w:rsid w:val="00094C44"/>
    <w:rsid w:val="000B0216"/>
    <w:rsid w:val="000B3D8E"/>
    <w:rsid w:val="000C4E19"/>
    <w:rsid w:val="000C772A"/>
    <w:rsid w:val="000D58B8"/>
    <w:rsid w:val="000F4FC0"/>
    <w:rsid w:val="001076C1"/>
    <w:rsid w:val="0011331A"/>
    <w:rsid w:val="001134C1"/>
    <w:rsid w:val="001135C6"/>
    <w:rsid w:val="00134AF7"/>
    <w:rsid w:val="00154626"/>
    <w:rsid w:val="00165CB0"/>
    <w:rsid w:val="00180621"/>
    <w:rsid w:val="001A2EDF"/>
    <w:rsid w:val="001B3213"/>
    <w:rsid w:val="001C671D"/>
    <w:rsid w:val="001D717E"/>
    <w:rsid w:val="002114D4"/>
    <w:rsid w:val="00214B1E"/>
    <w:rsid w:val="00224504"/>
    <w:rsid w:val="002401B0"/>
    <w:rsid w:val="00256F1D"/>
    <w:rsid w:val="00257200"/>
    <w:rsid w:val="0026057B"/>
    <w:rsid w:val="0027014E"/>
    <w:rsid w:val="002B3538"/>
    <w:rsid w:val="002B6871"/>
    <w:rsid w:val="002C7086"/>
    <w:rsid w:val="002D778D"/>
    <w:rsid w:val="002E287C"/>
    <w:rsid w:val="002E5183"/>
    <w:rsid w:val="002E5BAB"/>
    <w:rsid w:val="002E6079"/>
    <w:rsid w:val="002F4A42"/>
    <w:rsid w:val="003319D8"/>
    <w:rsid w:val="003C1542"/>
    <w:rsid w:val="003C40A0"/>
    <w:rsid w:val="00403069"/>
    <w:rsid w:val="004153AC"/>
    <w:rsid w:val="00430D57"/>
    <w:rsid w:val="004571AF"/>
    <w:rsid w:val="004638C0"/>
    <w:rsid w:val="00480BB1"/>
    <w:rsid w:val="00483262"/>
    <w:rsid w:val="004B19E1"/>
    <w:rsid w:val="004B447F"/>
    <w:rsid w:val="004D3CEE"/>
    <w:rsid w:val="004F4CE4"/>
    <w:rsid w:val="00510AAE"/>
    <w:rsid w:val="00511FA7"/>
    <w:rsid w:val="0051606D"/>
    <w:rsid w:val="00522C87"/>
    <w:rsid w:val="00555BA8"/>
    <w:rsid w:val="005B18AB"/>
    <w:rsid w:val="005D4103"/>
    <w:rsid w:val="0063536E"/>
    <w:rsid w:val="00641ADB"/>
    <w:rsid w:val="006447F0"/>
    <w:rsid w:val="006453C8"/>
    <w:rsid w:val="0067085E"/>
    <w:rsid w:val="006736CC"/>
    <w:rsid w:val="00691C47"/>
    <w:rsid w:val="006B43A0"/>
    <w:rsid w:val="006D17F9"/>
    <w:rsid w:val="006E083D"/>
    <w:rsid w:val="00741172"/>
    <w:rsid w:val="0076098E"/>
    <w:rsid w:val="007746BC"/>
    <w:rsid w:val="007B5254"/>
    <w:rsid w:val="007C0193"/>
    <w:rsid w:val="007C625C"/>
    <w:rsid w:val="007E4AAA"/>
    <w:rsid w:val="007F3D6D"/>
    <w:rsid w:val="00822A87"/>
    <w:rsid w:val="00831E5C"/>
    <w:rsid w:val="008452A1"/>
    <w:rsid w:val="008B5C40"/>
    <w:rsid w:val="008B67FE"/>
    <w:rsid w:val="008C0044"/>
    <w:rsid w:val="008D27D5"/>
    <w:rsid w:val="008D69CA"/>
    <w:rsid w:val="008D724C"/>
    <w:rsid w:val="008E7976"/>
    <w:rsid w:val="009054F6"/>
    <w:rsid w:val="00947BC5"/>
    <w:rsid w:val="00952BBE"/>
    <w:rsid w:val="009550CB"/>
    <w:rsid w:val="00955879"/>
    <w:rsid w:val="0098712E"/>
    <w:rsid w:val="009C1A62"/>
    <w:rsid w:val="009D1076"/>
    <w:rsid w:val="00A41445"/>
    <w:rsid w:val="00A475AE"/>
    <w:rsid w:val="00A6439E"/>
    <w:rsid w:val="00A64CEC"/>
    <w:rsid w:val="00A768C6"/>
    <w:rsid w:val="00A769F3"/>
    <w:rsid w:val="00A932D2"/>
    <w:rsid w:val="00A96666"/>
    <w:rsid w:val="00A97BE5"/>
    <w:rsid w:val="00AB48D0"/>
    <w:rsid w:val="00AE3488"/>
    <w:rsid w:val="00B0479B"/>
    <w:rsid w:val="00B26881"/>
    <w:rsid w:val="00B36630"/>
    <w:rsid w:val="00B620F4"/>
    <w:rsid w:val="00B71BC0"/>
    <w:rsid w:val="00B856BB"/>
    <w:rsid w:val="00B9177D"/>
    <w:rsid w:val="00B926E5"/>
    <w:rsid w:val="00B927BC"/>
    <w:rsid w:val="00B93FCC"/>
    <w:rsid w:val="00B94F05"/>
    <w:rsid w:val="00BF3CB0"/>
    <w:rsid w:val="00C11C72"/>
    <w:rsid w:val="00C14BB8"/>
    <w:rsid w:val="00C37BA0"/>
    <w:rsid w:val="00C50870"/>
    <w:rsid w:val="00C54225"/>
    <w:rsid w:val="00C54BDF"/>
    <w:rsid w:val="00C752D9"/>
    <w:rsid w:val="00C91541"/>
    <w:rsid w:val="00CA4517"/>
    <w:rsid w:val="00D22C3C"/>
    <w:rsid w:val="00D44B45"/>
    <w:rsid w:val="00D5689A"/>
    <w:rsid w:val="00D670A0"/>
    <w:rsid w:val="00D673DF"/>
    <w:rsid w:val="00D717CE"/>
    <w:rsid w:val="00D83435"/>
    <w:rsid w:val="00DC3089"/>
    <w:rsid w:val="00DF5B9D"/>
    <w:rsid w:val="00E07D08"/>
    <w:rsid w:val="00E13EDD"/>
    <w:rsid w:val="00E22AEF"/>
    <w:rsid w:val="00E24AB9"/>
    <w:rsid w:val="00E26EEF"/>
    <w:rsid w:val="00E316DF"/>
    <w:rsid w:val="00E3396F"/>
    <w:rsid w:val="00E51F4D"/>
    <w:rsid w:val="00E6088B"/>
    <w:rsid w:val="00E80981"/>
    <w:rsid w:val="00E83EE0"/>
    <w:rsid w:val="00E8451C"/>
    <w:rsid w:val="00EC2590"/>
    <w:rsid w:val="00EE4077"/>
    <w:rsid w:val="00F04FB0"/>
    <w:rsid w:val="00F1186D"/>
    <w:rsid w:val="00F313D5"/>
    <w:rsid w:val="00F56C6D"/>
    <w:rsid w:val="00FA3528"/>
    <w:rsid w:val="00FB7C0B"/>
    <w:rsid w:val="00FC4609"/>
    <w:rsid w:val="00FE5D9D"/>
    <w:rsid w:val="00FE6B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736CC"/>
    <w:pPr>
      <w:widowControl w:val="0"/>
      <w:autoSpaceDE w:val="0"/>
      <w:autoSpaceDN w:val="0"/>
      <w:adjustRightInd w:val="0"/>
    </w:pPr>
    <w:rPr>
      <w:rFonts w:ascii="Arial" w:eastAsia="Times New Roman" w:hAnsi="Arial" w:cs="Arial"/>
      <w:sz w:val="20"/>
      <w:szCs w:val="20"/>
    </w:rPr>
  </w:style>
  <w:style w:type="paragraph" w:customStyle="1" w:styleId="2-11">
    <w:name w:val="содержание2-11"/>
    <w:basedOn w:val="Normal"/>
    <w:uiPriority w:val="99"/>
    <w:rsid w:val="006736CC"/>
    <w:pPr>
      <w:spacing w:after="60"/>
      <w:jc w:val="both"/>
    </w:pPr>
  </w:style>
  <w:style w:type="paragraph" w:customStyle="1" w:styleId="21">
    <w:name w:val="Основной текст 21"/>
    <w:basedOn w:val="Normal"/>
    <w:uiPriority w:val="99"/>
    <w:rsid w:val="006736CC"/>
    <w:pPr>
      <w:suppressAutoHyphens/>
      <w:spacing w:after="120" w:line="480" w:lineRule="auto"/>
    </w:pPr>
    <w:rPr>
      <w:lang w:eastAsia="ar-SA"/>
    </w:rPr>
  </w:style>
  <w:style w:type="character" w:styleId="FootnoteReference">
    <w:name w:val="footnote reference"/>
    <w:basedOn w:val="DefaultParagraphFont"/>
    <w:uiPriority w:val="99"/>
    <w:rsid w:val="006736CC"/>
    <w:rPr>
      <w:rFonts w:cs="Times New Roman"/>
      <w:vertAlign w:val="superscript"/>
    </w:rPr>
  </w:style>
  <w:style w:type="paragraph" w:styleId="FootnoteText">
    <w:name w:val="footnote text"/>
    <w:basedOn w:val="Normal"/>
    <w:link w:val="FootnoteTextChar"/>
    <w:uiPriority w:val="99"/>
    <w:rsid w:val="006736CC"/>
    <w:rPr>
      <w:sz w:val="20"/>
      <w:szCs w:val="20"/>
    </w:rPr>
  </w:style>
  <w:style w:type="character" w:customStyle="1" w:styleId="FootnoteTextChar">
    <w:name w:val="Footnote Text Char"/>
    <w:basedOn w:val="DefaultParagraphFont"/>
    <w:link w:val="FootnoteText"/>
    <w:uiPriority w:val="99"/>
    <w:locked/>
    <w:rsid w:val="006736CC"/>
    <w:rPr>
      <w:rFonts w:ascii="Times New Roman" w:hAnsi="Times New Roman" w:cs="Times New Roman"/>
      <w:sz w:val="20"/>
      <w:szCs w:val="20"/>
      <w:lang w:eastAsia="ru-RU"/>
    </w:rPr>
  </w:style>
  <w:style w:type="paragraph" w:customStyle="1" w:styleId="1">
    <w:name w:val="Знак Знак1"/>
    <w:basedOn w:val="Normal"/>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Normal"/>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basedOn w:val="DefaultParagraphFont"/>
    <w:uiPriority w:val="99"/>
    <w:rsid w:val="00A768C6"/>
    <w:rPr>
      <w:rFonts w:cs="Times New Roman"/>
    </w:rPr>
  </w:style>
</w:styles>
</file>

<file path=word/webSettings.xml><?xml version="1.0" encoding="utf-8"?>
<w:webSettings xmlns:r="http://schemas.openxmlformats.org/officeDocument/2006/relationships" xmlns:w="http://schemas.openxmlformats.org/wordprocessingml/2006/main">
  <w:divs>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9</Pages>
  <Words>3374</Words>
  <Characters>19238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Безымянный</cp:lastModifiedBy>
  <cp:revision>138</cp:revision>
  <dcterms:created xsi:type="dcterms:W3CDTF">2018-07-20T08:29:00Z</dcterms:created>
  <dcterms:modified xsi:type="dcterms:W3CDTF">2018-07-22T17:53:00Z</dcterms:modified>
</cp:coreProperties>
</file>