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44" w:rsidRDefault="003A3044" w:rsidP="003A3044">
      <w:pPr>
        <w:pStyle w:val="2"/>
        <w:keepNext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Техническое задание</w:t>
      </w:r>
    </w:p>
    <w:p w:rsidR="003A3044" w:rsidRPr="006958AF" w:rsidRDefault="003A3044" w:rsidP="003A3044">
      <w:pPr>
        <w:rPr>
          <w:lang w:eastAsia="ru-RU" w:bidi="ar-SA"/>
        </w:rPr>
      </w:pPr>
    </w:p>
    <w:p w:rsidR="003A3044" w:rsidRPr="009403A5" w:rsidRDefault="003A3044" w:rsidP="003A3044">
      <w:pPr>
        <w:suppressAutoHyphens w:val="0"/>
        <w:autoSpaceDE w:val="0"/>
        <w:spacing w:line="200" w:lineRule="atLeast"/>
        <w:ind w:left="-284" w:firstLine="660"/>
        <w:jc w:val="both"/>
      </w:pPr>
      <w:r w:rsidRPr="009403A5"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(ред. 11.07.2016) (далее - </w:t>
      </w:r>
      <w:proofErr w:type="gramStart"/>
      <w:r w:rsidRPr="009403A5">
        <w:t>ТР</w:t>
      </w:r>
      <w:proofErr w:type="gramEnd"/>
      <w:r w:rsidRPr="009403A5">
        <w:t xml:space="preserve"> ТС 018/2011). </w:t>
      </w:r>
    </w:p>
    <w:p w:rsidR="003A3044" w:rsidRPr="009403A5" w:rsidRDefault="003A3044" w:rsidP="003A3044">
      <w:pPr>
        <w:suppressAutoHyphens w:val="0"/>
        <w:ind w:left="-284" w:firstLine="709"/>
        <w:jc w:val="both"/>
      </w:pPr>
      <w:r w:rsidRPr="009403A5">
        <w:t xml:space="preserve">Соответствие автомобилей и их компонентов </w:t>
      </w:r>
      <w:proofErr w:type="gramStart"/>
      <w:r w:rsidRPr="009403A5">
        <w:t>ТР</w:t>
      </w:r>
      <w:proofErr w:type="gramEnd"/>
      <w:r w:rsidRPr="009403A5">
        <w:t xml:space="preserve"> ТС 018/2011 должно быть подтверждено маркировкой единым знаком обращения продукции на рынке. </w:t>
      </w:r>
    </w:p>
    <w:p w:rsidR="003A3044" w:rsidRPr="009403A5" w:rsidRDefault="003A3044" w:rsidP="003A3044">
      <w:pPr>
        <w:suppressAutoHyphens w:val="0"/>
        <w:ind w:left="-284" w:firstLine="709"/>
        <w:jc w:val="both"/>
      </w:pPr>
      <w:r w:rsidRPr="009403A5">
        <w:t>Автомобили должны соответствовать требованиям, предусмотренным постановлением Правительства Российской Федерации от 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3A3044" w:rsidRDefault="003A3044" w:rsidP="003A3044">
      <w:pPr>
        <w:suppressAutoHyphens w:val="0"/>
        <w:ind w:left="-284" w:firstLine="709"/>
        <w:jc w:val="both"/>
      </w:pPr>
      <w:proofErr w:type="gramStart"/>
      <w:r w:rsidRPr="009403A5">
        <w:t xml:space="preserve">Автомобили должны соответствовать Коду по Общероссийскому классификатору (ОКП) ОК 034-2014, </w:t>
      </w:r>
      <w:r w:rsidRPr="009403A5">
        <w:rPr>
          <w:rStyle w:val="FontStyle25"/>
        </w:rPr>
        <w:t>(КПЕС 2008)  ОКПД 2   29.10.59.390,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  (ред</w:t>
      </w:r>
      <w:proofErr w:type="gramEnd"/>
      <w:r w:rsidRPr="009403A5">
        <w:rPr>
          <w:rStyle w:val="FontStyle25"/>
        </w:rPr>
        <w:t>. от 31.12.2016).</w:t>
      </w:r>
      <w:r w:rsidRPr="009403A5">
        <w:t xml:space="preserve"> </w:t>
      </w:r>
    </w:p>
    <w:p w:rsidR="003A3044" w:rsidRDefault="003A3044" w:rsidP="003A3044">
      <w:pPr>
        <w:suppressAutoHyphens w:val="0"/>
        <w:ind w:left="-284" w:firstLine="709"/>
        <w:jc w:val="both"/>
      </w:pPr>
    </w:p>
    <w:tbl>
      <w:tblPr>
        <w:tblW w:w="9166" w:type="dxa"/>
        <w:jc w:val="center"/>
        <w:tblInd w:w="-1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4395"/>
        <w:gridCol w:w="4132"/>
      </w:tblGrid>
      <w:tr w:rsidR="003A3044" w:rsidRPr="008B62E3" w:rsidTr="00320C79">
        <w:trPr>
          <w:trHeight w:val="15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4" w:rsidRPr="008B62E3" w:rsidRDefault="003A3044" w:rsidP="00320C7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B62E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4" w:rsidRDefault="003A3044" w:rsidP="00320C7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B62E3">
              <w:rPr>
                <w:b/>
                <w:bCs/>
                <w:sz w:val="22"/>
                <w:szCs w:val="22"/>
              </w:rPr>
              <w:t>Технические характеристики автомобиля</w:t>
            </w:r>
            <w:r>
              <w:rPr>
                <w:b/>
                <w:bCs/>
                <w:sz w:val="22"/>
                <w:szCs w:val="22"/>
              </w:rPr>
              <w:t xml:space="preserve"> с адаптированными органами управления</w:t>
            </w:r>
          </w:p>
          <w:p w:rsidR="003A3044" w:rsidRPr="008B62E3" w:rsidRDefault="003A3044" w:rsidP="00320C7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4" w:rsidRPr="008B62E3" w:rsidRDefault="003A3044" w:rsidP="00320C7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B62E3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3A3044" w:rsidRPr="008B62E3" w:rsidTr="00320C79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8B62E3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8B62E3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8B62E3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8B62E3">
              <w:rPr>
                <w:sz w:val="22"/>
                <w:szCs w:val="22"/>
              </w:rPr>
              <w:t xml:space="preserve">Категория транспортного средства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8B62E3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8B62E3">
              <w:rPr>
                <w:sz w:val="22"/>
                <w:szCs w:val="22"/>
              </w:rPr>
              <w:t>М</w:t>
            </w:r>
            <w:proofErr w:type="gramStart"/>
            <w:r w:rsidRPr="008B62E3">
              <w:rPr>
                <w:sz w:val="22"/>
                <w:szCs w:val="22"/>
              </w:rPr>
              <w:t>1</w:t>
            </w:r>
            <w:proofErr w:type="gramEnd"/>
          </w:p>
        </w:tc>
      </w:tr>
      <w:tr w:rsidR="003A3044" w:rsidRPr="008B62E3" w:rsidTr="00320C79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8B62E3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8B62E3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8B62E3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8B62E3"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6958AF" w:rsidRDefault="003A3044" w:rsidP="00320C7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58AF">
              <w:rPr>
                <w:b/>
                <w:sz w:val="22"/>
                <w:szCs w:val="22"/>
              </w:rPr>
              <w:t>не менее 5*</w:t>
            </w:r>
          </w:p>
        </w:tc>
      </w:tr>
      <w:tr w:rsidR="003A3044" w:rsidRPr="008B62E3" w:rsidTr="00320C79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8B62E3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8B62E3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8B62E3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8B62E3">
              <w:rPr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8B62E3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8B62E3">
              <w:rPr>
                <w:sz w:val="22"/>
                <w:szCs w:val="22"/>
              </w:rPr>
              <w:t xml:space="preserve">4 </w:t>
            </w:r>
            <w:proofErr w:type="spellStart"/>
            <w:r w:rsidRPr="008B62E3">
              <w:rPr>
                <w:sz w:val="22"/>
                <w:szCs w:val="22"/>
              </w:rPr>
              <w:t>х</w:t>
            </w:r>
            <w:proofErr w:type="spellEnd"/>
            <w:r w:rsidRPr="008B62E3">
              <w:rPr>
                <w:sz w:val="22"/>
                <w:szCs w:val="22"/>
              </w:rPr>
              <w:t xml:space="preserve"> 2 / передние</w:t>
            </w:r>
            <w:r>
              <w:rPr>
                <w:sz w:val="22"/>
                <w:szCs w:val="22"/>
              </w:rPr>
              <w:t>.</w:t>
            </w:r>
          </w:p>
        </w:tc>
      </w:tr>
      <w:tr w:rsidR="003A3044" w:rsidRPr="008B62E3" w:rsidTr="00320C79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8B62E3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8B62E3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8B62E3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8B62E3">
              <w:rPr>
                <w:sz w:val="22"/>
                <w:szCs w:val="22"/>
              </w:rPr>
              <w:t>Схема компоновки транспортного средства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8B62E3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переднеприводная</w:t>
            </w:r>
            <w:proofErr w:type="spellEnd"/>
          </w:p>
        </w:tc>
      </w:tr>
      <w:tr w:rsidR="003A3044" w:rsidRPr="008B62E3" w:rsidTr="00320C79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8B62E3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8B62E3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8B62E3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8B62E3">
              <w:rPr>
                <w:sz w:val="22"/>
                <w:szCs w:val="22"/>
              </w:rPr>
              <w:t>Расположение двигателя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8B62E3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8B62E3">
              <w:rPr>
                <w:sz w:val="22"/>
                <w:szCs w:val="22"/>
              </w:rPr>
              <w:t xml:space="preserve">переднее поперечное </w:t>
            </w:r>
          </w:p>
        </w:tc>
      </w:tr>
      <w:tr w:rsidR="003A3044" w:rsidRPr="008B62E3" w:rsidTr="00320C79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8B62E3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8B62E3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8B62E3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8B62E3">
              <w:rPr>
                <w:sz w:val="22"/>
                <w:szCs w:val="22"/>
              </w:rPr>
              <w:t>Тип кузова/количество дверей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935542" w:rsidRDefault="003A3044" w:rsidP="00320C79">
            <w:pPr>
              <w:snapToGrid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935542">
              <w:rPr>
                <w:b/>
                <w:color w:val="auto"/>
              </w:rPr>
              <w:t xml:space="preserve">седан или </w:t>
            </w:r>
            <w:proofErr w:type="spellStart"/>
            <w:r w:rsidRPr="00935542">
              <w:rPr>
                <w:b/>
                <w:color w:val="auto"/>
              </w:rPr>
              <w:t>хэтчбек</w:t>
            </w:r>
            <w:proofErr w:type="spellEnd"/>
            <w:r w:rsidRPr="00935542">
              <w:rPr>
                <w:b/>
                <w:color w:val="auto"/>
              </w:rPr>
              <w:t>*</w:t>
            </w:r>
            <w:r w:rsidRPr="00935542">
              <w:rPr>
                <w:b/>
                <w:color w:val="auto"/>
                <w:sz w:val="22"/>
                <w:szCs w:val="22"/>
              </w:rPr>
              <w:t xml:space="preserve"> / не менее 4*</w:t>
            </w:r>
          </w:p>
        </w:tc>
      </w:tr>
      <w:tr w:rsidR="003A3044" w:rsidRPr="009403A5" w:rsidTr="00320C79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9403A5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9403A5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9403A5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9403A5">
              <w:rPr>
                <w:sz w:val="22"/>
                <w:szCs w:val="22"/>
              </w:rPr>
              <w:t xml:space="preserve">Количество мест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9403A5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9403A5">
              <w:rPr>
                <w:sz w:val="22"/>
                <w:szCs w:val="22"/>
              </w:rPr>
              <w:t xml:space="preserve"> 5</w:t>
            </w:r>
          </w:p>
        </w:tc>
      </w:tr>
      <w:tr w:rsidR="003A3044" w:rsidRPr="009403A5" w:rsidTr="00320C79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9403A5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9403A5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9403A5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9403A5">
              <w:rPr>
                <w:sz w:val="22"/>
                <w:szCs w:val="22"/>
              </w:rPr>
              <w:t>Трансмиссия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9403A5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9403A5">
              <w:rPr>
                <w:sz w:val="22"/>
                <w:szCs w:val="22"/>
              </w:rPr>
              <w:t>Механическая</w:t>
            </w:r>
            <w:r>
              <w:rPr>
                <w:sz w:val="22"/>
                <w:szCs w:val="22"/>
              </w:rPr>
              <w:t xml:space="preserve"> </w:t>
            </w:r>
            <w:r w:rsidRPr="009403A5">
              <w:rPr>
                <w:sz w:val="22"/>
                <w:szCs w:val="22"/>
              </w:rPr>
              <w:t>/Автоматическая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A3044" w:rsidRPr="009403A5" w:rsidTr="00320C79">
        <w:trPr>
          <w:trHeight w:val="24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9403A5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9403A5"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9403A5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9403A5">
              <w:rPr>
                <w:sz w:val="22"/>
                <w:szCs w:val="22"/>
              </w:rPr>
              <w:t>Двигатель (тип)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9403A5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9403A5">
              <w:rPr>
                <w:sz w:val="22"/>
                <w:szCs w:val="22"/>
              </w:rPr>
              <w:t xml:space="preserve">Четырехтактный, бензиновый </w:t>
            </w:r>
          </w:p>
        </w:tc>
      </w:tr>
      <w:tr w:rsidR="003A3044" w:rsidRPr="009403A5" w:rsidTr="00320C79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9403A5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9403A5"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9403A5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9403A5">
              <w:rPr>
                <w:sz w:val="22"/>
                <w:szCs w:val="22"/>
              </w:rPr>
              <w:t>Количество и расположение цилиндров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9403A5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9403A5">
              <w:rPr>
                <w:sz w:val="22"/>
                <w:szCs w:val="22"/>
              </w:rPr>
              <w:t>4, рядное</w:t>
            </w:r>
          </w:p>
        </w:tc>
      </w:tr>
      <w:tr w:rsidR="003A3044" w:rsidRPr="009403A5" w:rsidTr="00320C79">
        <w:trPr>
          <w:trHeight w:val="31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9403A5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9403A5"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9403A5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9403A5">
              <w:rPr>
                <w:sz w:val="22"/>
                <w:szCs w:val="22"/>
              </w:rPr>
              <w:t xml:space="preserve">Рабочий объем, </w:t>
            </w:r>
            <w:proofErr w:type="gramStart"/>
            <w:r w:rsidRPr="009403A5">
              <w:rPr>
                <w:sz w:val="22"/>
                <w:szCs w:val="22"/>
              </w:rPr>
              <w:t>см</w:t>
            </w:r>
            <w:proofErr w:type="gramEnd"/>
            <w:r w:rsidRPr="009403A5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935542" w:rsidRDefault="003A3044" w:rsidP="00320C7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35542">
              <w:rPr>
                <w:b/>
              </w:rPr>
              <w:t>не более 1600*</w:t>
            </w:r>
          </w:p>
        </w:tc>
      </w:tr>
      <w:tr w:rsidR="003A3044" w:rsidRPr="009403A5" w:rsidTr="00320C79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9403A5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9403A5">
              <w:rPr>
                <w:sz w:val="22"/>
                <w:szCs w:val="22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9403A5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9403A5">
              <w:rPr>
                <w:sz w:val="22"/>
                <w:szCs w:val="22"/>
              </w:rPr>
              <w:t>Топливо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9403A5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9403A5">
              <w:rPr>
                <w:sz w:val="22"/>
                <w:szCs w:val="22"/>
              </w:rPr>
              <w:t xml:space="preserve">Неэтилированный бензин с октановым числом </w:t>
            </w:r>
            <w:r w:rsidRPr="006958AF">
              <w:rPr>
                <w:b/>
                <w:sz w:val="22"/>
                <w:szCs w:val="22"/>
              </w:rPr>
              <w:t>не менее 95*</w:t>
            </w:r>
          </w:p>
        </w:tc>
      </w:tr>
      <w:tr w:rsidR="003A3044" w:rsidRPr="009403A5" w:rsidTr="00320C79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9403A5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9403A5">
              <w:rPr>
                <w:sz w:val="22"/>
                <w:szCs w:val="22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9403A5" w:rsidRDefault="003A3044" w:rsidP="00320C79">
            <w:pPr>
              <w:snapToGrid w:val="0"/>
              <w:jc w:val="center"/>
              <w:rPr>
                <w:sz w:val="22"/>
                <w:szCs w:val="22"/>
              </w:rPr>
            </w:pPr>
            <w:r w:rsidRPr="009403A5">
              <w:rPr>
                <w:sz w:val="22"/>
                <w:szCs w:val="22"/>
              </w:rPr>
              <w:t>Оборудование транспортного средства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9403A5" w:rsidRDefault="003A3044" w:rsidP="00320C79">
            <w:pPr>
              <w:suppressAutoHyphens w:val="0"/>
              <w:autoSpaceDE w:val="0"/>
              <w:ind w:left="38" w:right="110"/>
              <w:jc w:val="both"/>
              <w:rPr>
                <w:sz w:val="22"/>
                <w:szCs w:val="22"/>
              </w:rPr>
            </w:pPr>
            <w:r w:rsidRPr="009403A5">
              <w:rPr>
                <w:sz w:val="22"/>
                <w:szCs w:val="22"/>
              </w:rPr>
              <w:t>Тип 1 - Устройства управления для лиц, получивших повреждение здоровья вследствие несчастных случаев на производстве, с патологиями нижних конечностей: с нарушением функций левой ноги - 1 шт., с нарушением функций правой ноги - 6 шт., с нарушением функций обеих ног - 3 шт.</w:t>
            </w:r>
          </w:p>
        </w:tc>
      </w:tr>
      <w:tr w:rsidR="003A3044" w:rsidRPr="003A3044" w:rsidTr="00320C79">
        <w:trPr>
          <w:trHeight w:val="520"/>
          <w:jc w:val="center"/>
        </w:trPr>
        <w:tc>
          <w:tcPr>
            <w:tcW w:w="9166" w:type="dxa"/>
            <w:gridSpan w:val="3"/>
            <w:tcBorders>
              <w:top w:val="single" w:sz="4" w:space="0" w:color="auto"/>
            </w:tcBorders>
          </w:tcPr>
          <w:tbl>
            <w:tblPr>
              <w:tblW w:w="9120" w:type="dxa"/>
              <w:tblLayout w:type="fixed"/>
              <w:tblLook w:val="04A0"/>
            </w:tblPr>
            <w:tblGrid>
              <w:gridCol w:w="4358"/>
              <w:gridCol w:w="10"/>
              <w:gridCol w:w="650"/>
              <w:gridCol w:w="10"/>
              <w:gridCol w:w="4092"/>
            </w:tblGrid>
            <w:tr w:rsidR="003A3044" w:rsidRPr="003A3044" w:rsidTr="00320C79">
              <w:trPr>
                <w:trHeight w:val="426"/>
              </w:trPr>
              <w:tc>
                <w:tcPr>
                  <w:tcW w:w="91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3044" w:rsidRPr="003A3044" w:rsidRDefault="003A3044" w:rsidP="00320C79">
                  <w:pPr>
                    <w:rPr>
                      <w:color w:val="auto"/>
                      <w:lang w:eastAsia="ru-RU"/>
                    </w:rPr>
                  </w:pPr>
                  <w:r w:rsidRPr="003A3044">
                    <w:rPr>
                      <w:b/>
                      <w:bCs/>
                      <w:color w:val="auto"/>
                      <w:sz w:val="22"/>
                      <w:szCs w:val="22"/>
                    </w:rPr>
                    <w:t>Количество, комплектация и место поставки автомобилей:</w:t>
                  </w:r>
                </w:p>
              </w:tc>
            </w:tr>
            <w:tr w:rsidR="003A3044" w:rsidRPr="003A3044" w:rsidTr="00320C79">
              <w:trPr>
                <w:trHeight w:val="315"/>
              </w:trPr>
              <w:tc>
                <w:tcPr>
                  <w:tcW w:w="91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044" w:rsidRPr="003A3044" w:rsidRDefault="003A3044" w:rsidP="00320C79">
                  <w:pPr>
                    <w:suppressAutoHyphens w:val="0"/>
                    <w:jc w:val="center"/>
                    <w:rPr>
                      <w:b/>
                      <w:i/>
                      <w:color w:val="auto"/>
                      <w:lang w:eastAsia="ru-RU"/>
                    </w:rPr>
                  </w:pPr>
                  <w:r w:rsidRPr="003A3044">
                    <w:rPr>
                      <w:b/>
                      <w:i/>
                      <w:color w:val="auto"/>
                      <w:lang w:eastAsia="ru-RU"/>
                    </w:rPr>
                    <w:t xml:space="preserve">г. Воркута, </w:t>
                  </w:r>
                  <w:r w:rsidRPr="003A3044">
                    <w:rPr>
                      <w:b/>
                      <w:i/>
                      <w:color w:val="auto"/>
                    </w:rPr>
                    <w:t>ул. Парковая, д. 31б (</w:t>
                  </w:r>
                  <w:r w:rsidRPr="003A3044">
                    <w:rPr>
                      <w:b/>
                      <w:i/>
                      <w:color w:val="auto"/>
                      <w:sz w:val="22"/>
                      <w:szCs w:val="22"/>
                    </w:rPr>
                    <w:t>филиал №1)</w:t>
                  </w:r>
                </w:p>
              </w:tc>
            </w:tr>
            <w:tr w:rsidR="003A3044" w:rsidRPr="003A3044" w:rsidTr="00320C79">
              <w:trPr>
                <w:trHeight w:val="720"/>
              </w:trPr>
              <w:tc>
                <w:tcPr>
                  <w:tcW w:w="4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044" w:rsidRPr="003A3044" w:rsidRDefault="003A3044" w:rsidP="00320C79">
                  <w:pPr>
                    <w:suppressAutoHyphens w:val="0"/>
                    <w:rPr>
                      <w:color w:val="auto"/>
                      <w:lang w:eastAsia="ru-RU"/>
                    </w:rPr>
                  </w:pPr>
                  <w:r w:rsidRPr="003A3044">
                    <w:rPr>
                      <w:color w:val="auto"/>
                      <w:lang w:eastAsia="ru-RU"/>
                    </w:rPr>
                    <w:t>без обеих ног, две здоровые руки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3044" w:rsidRPr="003A3044" w:rsidRDefault="003A3044" w:rsidP="00320C79">
                  <w:pPr>
                    <w:suppressAutoHyphens w:val="0"/>
                    <w:jc w:val="center"/>
                    <w:rPr>
                      <w:color w:val="auto"/>
                      <w:lang w:eastAsia="ru-RU"/>
                    </w:rPr>
                  </w:pPr>
                  <w:r w:rsidRPr="003A3044">
                    <w:rPr>
                      <w:color w:val="auto"/>
                      <w:lang w:eastAsia="ru-RU"/>
                    </w:rPr>
                    <w:t>2шт</w:t>
                  </w:r>
                </w:p>
              </w:tc>
              <w:tc>
                <w:tcPr>
                  <w:tcW w:w="4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044" w:rsidRPr="003A3044" w:rsidRDefault="003A3044" w:rsidP="00320C79">
                  <w:pPr>
                    <w:suppressAutoHyphens w:val="0"/>
                    <w:rPr>
                      <w:color w:val="auto"/>
                      <w:sz w:val="22"/>
                      <w:szCs w:val="22"/>
                      <w:lang w:eastAsia="ru-RU"/>
                    </w:rPr>
                  </w:pPr>
                  <w:r w:rsidRPr="003A3044">
                    <w:rPr>
                      <w:color w:val="auto"/>
                      <w:sz w:val="22"/>
                      <w:szCs w:val="22"/>
                      <w:lang w:eastAsia="ru-RU"/>
                    </w:rPr>
                    <w:t>автомобили с автоматической коробкой передач с ручным управлением.</w:t>
                  </w:r>
                </w:p>
              </w:tc>
            </w:tr>
            <w:tr w:rsidR="003A3044" w:rsidRPr="003A3044" w:rsidTr="00320C79">
              <w:trPr>
                <w:trHeight w:val="720"/>
              </w:trPr>
              <w:tc>
                <w:tcPr>
                  <w:tcW w:w="4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044" w:rsidRPr="003A3044" w:rsidRDefault="003A3044" w:rsidP="00320C79">
                  <w:pPr>
                    <w:suppressAutoHyphens w:val="0"/>
                    <w:rPr>
                      <w:color w:val="auto"/>
                      <w:lang w:eastAsia="ru-RU"/>
                    </w:rPr>
                  </w:pPr>
                  <w:r w:rsidRPr="003A3044">
                    <w:rPr>
                      <w:color w:val="auto"/>
                      <w:lang w:eastAsia="ru-RU"/>
                    </w:rPr>
                    <w:t>без правой ноги, две здоровые руки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3044" w:rsidRPr="003A3044" w:rsidRDefault="003A3044" w:rsidP="00320C79">
                  <w:pPr>
                    <w:suppressAutoHyphens w:val="0"/>
                    <w:jc w:val="center"/>
                    <w:rPr>
                      <w:color w:val="auto"/>
                      <w:lang w:eastAsia="ru-RU"/>
                    </w:rPr>
                  </w:pPr>
                  <w:r w:rsidRPr="003A3044">
                    <w:rPr>
                      <w:color w:val="auto"/>
                      <w:lang w:eastAsia="ru-RU"/>
                    </w:rPr>
                    <w:t>3шт</w:t>
                  </w:r>
                </w:p>
              </w:tc>
              <w:tc>
                <w:tcPr>
                  <w:tcW w:w="4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044" w:rsidRPr="003A3044" w:rsidRDefault="003A3044" w:rsidP="00320C79">
                  <w:pPr>
                    <w:suppressAutoHyphens w:val="0"/>
                    <w:rPr>
                      <w:color w:val="auto"/>
                      <w:sz w:val="22"/>
                      <w:szCs w:val="22"/>
                      <w:lang w:eastAsia="ru-RU"/>
                    </w:rPr>
                  </w:pPr>
                  <w:r w:rsidRPr="003A3044">
                    <w:rPr>
                      <w:color w:val="auto"/>
                      <w:sz w:val="22"/>
                      <w:szCs w:val="22"/>
                      <w:lang w:eastAsia="ru-RU"/>
                    </w:rPr>
                    <w:t>автомобили с автоматической коробкой передач с ручным управлением.</w:t>
                  </w:r>
                </w:p>
              </w:tc>
            </w:tr>
            <w:tr w:rsidR="003A3044" w:rsidRPr="003A3044" w:rsidTr="00320C79">
              <w:trPr>
                <w:trHeight w:val="209"/>
              </w:trPr>
              <w:tc>
                <w:tcPr>
                  <w:tcW w:w="43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3044" w:rsidRPr="003A3044" w:rsidRDefault="003A3044" w:rsidP="00320C79">
                  <w:pPr>
                    <w:suppressAutoHyphens w:val="0"/>
                    <w:rPr>
                      <w:color w:val="auto"/>
                      <w:lang w:eastAsia="ru-RU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3044" w:rsidRPr="003A3044" w:rsidRDefault="003A3044" w:rsidP="00320C79">
                  <w:pPr>
                    <w:suppressAutoHyphens w:val="0"/>
                    <w:rPr>
                      <w:color w:val="auto"/>
                      <w:lang w:eastAsia="ru-RU"/>
                    </w:rPr>
                  </w:pPr>
                </w:p>
              </w:tc>
              <w:tc>
                <w:tcPr>
                  <w:tcW w:w="40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3044" w:rsidRPr="003A3044" w:rsidRDefault="003A3044" w:rsidP="00320C79">
                  <w:pPr>
                    <w:suppressAutoHyphens w:val="0"/>
                    <w:rPr>
                      <w:color w:val="auto"/>
                      <w:lang w:eastAsia="ru-RU"/>
                    </w:rPr>
                  </w:pPr>
                </w:p>
              </w:tc>
            </w:tr>
            <w:tr w:rsidR="003A3044" w:rsidRPr="003A3044" w:rsidTr="00320C79">
              <w:trPr>
                <w:trHeight w:val="315"/>
              </w:trPr>
              <w:tc>
                <w:tcPr>
                  <w:tcW w:w="912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A3044" w:rsidRPr="003A3044" w:rsidRDefault="003A3044" w:rsidP="00320C79">
                  <w:pPr>
                    <w:suppressAutoHyphens w:val="0"/>
                    <w:jc w:val="center"/>
                    <w:rPr>
                      <w:b/>
                      <w:i/>
                      <w:color w:val="auto"/>
                      <w:lang w:eastAsia="ru-RU"/>
                    </w:rPr>
                  </w:pPr>
                  <w:r w:rsidRPr="003A3044">
                    <w:rPr>
                      <w:b/>
                      <w:i/>
                      <w:color w:val="auto"/>
                      <w:lang w:eastAsia="ru-RU"/>
                    </w:rPr>
                    <w:lastRenderedPageBreak/>
                    <w:t>г. Инта, ул. Куратова, д.3 (</w:t>
                  </w:r>
                  <w:r w:rsidRPr="003A3044">
                    <w:rPr>
                      <w:b/>
                      <w:i/>
                      <w:color w:val="auto"/>
                      <w:sz w:val="22"/>
                      <w:szCs w:val="22"/>
                    </w:rPr>
                    <w:t>филиал №1)</w:t>
                  </w:r>
                </w:p>
              </w:tc>
            </w:tr>
            <w:tr w:rsidR="003A3044" w:rsidRPr="003A3044" w:rsidTr="00320C79">
              <w:trPr>
                <w:trHeight w:val="795"/>
              </w:trPr>
              <w:tc>
                <w:tcPr>
                  <w:tcW w:w="436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044" w:rsidRPr="003A3044" w:rsidRDefault="003A3044" w:rsidP="00320C79">
                  <w:pPr>
                    <w:suppressAutoHyphens w:val="0"/>
                    <w:rPr>
                      <w:color w:val="auto"/>
                      <w:lang w:eastAsia="ru-RU"/>
                    </w:rPr>
                  </w:pPr>
                  <w:r w:rsidRPr="003A3044">
                    <w:rPr>
                      <w:color w:val="auto"/>
                      <w:lang w:eastAsia="ru-RU"/>
                    </w:rPr>
                    <w:t>без правой ноги, две здоровые руки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3044" w:rsidRPr="003A3044" w:rsidRDefault="003A3044" w:rsidP="00320C79">
                  <w:pPr>
                    <w:suppressAutoHyphens w:val="0"/>
                    <w:jc w:val="center"/>
                    <w:rPr>
                      <w:color w:val="auto"/>
                      <w:lang w:eastAsia="ru-RU"/>
                    </w:rPr>
                  </w:pPr>
                  <w:r w:rsidRPr="003A3044">
                    <w:rPr>
                      <w:color w:val="auto"/>
                      <w:lang w:eastAsia="ru-RU"/>
                    </w:rPr>
                    <w:t>1шт</w:t>
                  </w:r>
                </w:p>
              </w:tc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3044" w:rsidRPr="003A3044" w:rsidRDefault="003A3044" w:rsidP="00320C79">
                  <w:pPr>
                    <w:suppressAutoHyphens w:val="0"/>
                    <w:rPr>
                      <w:color w:val="auto"/>
                      <w:sz w:val="22"/>
                      <w:szCs w:val="22"/>
                      <w:lang w:eastAsia="ru-RU"/>
                    </w:rPr>
                  </w:pPr>
                  <w:r w:rsidRPr="003A3044">
                    <w:rPr>
                      <w:color w:val="auto"/>
                      <w:sz w:val="22"/>
                      <w:szCs w:val="22"/>
                      <w:lang w:eastAsia="ru-RU"/>
                    </w:rPr>
                    <w:t>автомобили с механической коробкой передач с ручным управлением.</w:t>
                  </w:r>
                </w:p>
              </w:tc>
            </w:tr>
            <w:tr w:rsidR="003A3044" w:rsidRPr="003A3044" w:rsidTr="00320C79">
              <w:trPr>
                <w:trHeight w:val="795"/>
              </w:trPr>
              <w:tc>
                <w:tcPr>
                  <w:tcW w:w="436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044" w:rsidRPr="003A3044" w:rsidRDefault="003A3044" w:rsidP="00320C79">
                  <w:pPr>
                    <w:suppressAutoHyphens w:val="0"/>
                    <w:rPr>
                      <w:color w:val="auto"/>
                      <w:lang w:eastAsia="ru-RU"/>
                    </w:rPr>
                  </w:pPr>
                  <w:r w:rsidRPr="003A3044">
                    <w:rPr>
                      <w:color w:val="auto"/>
                      <w:lang w:eastAsia="ru-RU"/>
                    </w:rPr>
                    <w:t>без правой ноги, две здоровые руки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3044" w:rsidRPr="003A3044" w:rsidRDefault="003A3044" w:rsidP="00320C79">
                  <w:pPr>
                    <w:suppressAutoHyphens w:val="0"/>
                    <w:jc w:val="center"/>
                    <w:rPr>
                      <w:color w:val="auto"/>
                      <w:lang w:eastAsia="ru-RU"/>
                    </w:rPr>
                  </w:pPr>
                  <w:r w:rsidRPr="003A3044">
                    <w:rPr>
                      <w:color w:val="auto"/>
                      <w:lang w:eastAsia="ru-RU"/>
                    </w:rPr>
                    <w:t>1шт</w:t>
                  </w:r>
                </w:p>
              </w:tc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3044" w:rsidRPr="003A3044" w:rsidRDefault="003A3044" w:rsidP="00320C79">
                  <w:pPr>
                    <w:suppressAutoHyphens w:val="0"/>
                    <w:rPr>
                      <w:color w:val="auto"/>
                      <w:sz w:val="22"/>
                      <w:szCs w:val="22"/>
                      <w:lang w:eastAsia="ru-RU"/>
                    </w:rPr>
                  </w:pPr>
                  <w:r w:rsidRPr="003A3044">
                    <w:rPr>
                      <w:color w:val="auto"/>
                      <w:sz w:val="22"/>
                      <w:szCs w:val="22"/>
                      <w:lang w:eastAsia="ru-RU"/>
                    </w:rPr>
                    <w:t>автомобили с автоматической коробкой передач с ручным управлением.</w:t>
                  </w:r>
                </w:p>
              </w:tc>
            </w:tr>
            <w:tr w:rsidR="003A3044" w:rsidRPr="003A3044" w:rsidTr="00320C79">
              <w:trPr>
                <w:trHeight w:val="245"/>
              </w:trPr>
              <w:tc>
                <w:tcPr>
                  <w:tcW w:w="43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3044" w:rsidRPr="003A3044" w:rsidRDefault="003A3044" w:rsidP="00320C79">
                  <w:pPr>
                    <w:suppressAutoHyphens w:val="0"/>
                    <w:rPr>
                      <w:color w:val="auto"/>
                      <w:lang w:eastAsia="ru-RU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3044" w:rsidRPr="003A3044" w:rsidRDefault="003A3044" w:rsidP="00320C79">
                  <w:pPr>
                    <w:suppressAutoHyphens w:val="0"/>
                    <w:rPr>
                      <w:color w:val="auto"/>
                      <w:lang w:eastAsia="ru-RU"/>
                    </w:rPr>
                  </w:pPr>
                </w:p>
              </w:tc>
              <w:tc>
                <w:tcPr>
                  <w:tcW w:w="4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3044" w:rsidRPr="003A3044" w:rsidRDefault="003A3044" w:rsidP="00320C79">
                  <w:pPr>
                    <w:suppressAutoHyphens w:val="0"/>
                    <w:rPr>
                      <w:color w:val="auto"/>
                      <w:lang w:eastAsia="ru-RU"/>
                    </w:rPr>
                  </w:pPr>
                </w:p>
              </w:tc>
            </w:tr>
            <w:tr w:rsidR="003A3044" w:rsidRPr="003A3044" w:rsidTr="00320C79">
              <w:trPr>
                <w:trHeight w:val="315"/>
              </w:trPr>
              <w:tc>
                <w:tcPr>
                  <w:tcW w:w="912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A3044" w:rsidRPr="003A3044" w:rsidRDefault="003A3044" w:rsidP="00320C79">
                  <w:pPr>
                    <w:suppressAutoHyphens w:val="0"/>
                    <w:jc w:val="center"/>
                    <w:rPr>
                      <w:b/>
                      <w:i/>
                      <w:color w:val="auto"/>
                      <w:lang w:eastAsia="ru-RU"/>
                    </w:rPr>
                  </w:pPr>
                  <w:r w:rsidRPr="003A3044">
                    <w:rPr>
                      <w:b/>
                      <w:i/>
                      <w:color w:val="auto"/>
                      <w:lang w:eastAsia="ru-RU"/>
                    </w:rPr>
                    <w:t xml:space="preserve">г. Печора, </w:t>
                  </w:r>
                  <w:r w:rsidRPr="003A3044">
                    <w:rPr>
                      <w:b/>
                      <w:i/>
                      <w:color w:val="auto"/>
                    </w:rPr>
                    <w:t>Транспортный проезд, д. 2 (</w:t>
                  </w:r>
                  <w:r w:rsidRPr="003A3044">
                    <w:rPr>
                      <w:b/>
                      <w:i/>
                      <w:color w:val="auto"/>
                      <w:sz w:val="22"/>
                      <w:szCs w:val="22"/>
                    </w:rPr>
                    <w:t>филиал №4)</w:t>
                  </w:r>
                </w:p>
              </w:tc>
            </w:tr>
            <w:tr w:rsidR="003A3044" w:rsidRPr="003A3044" w:rsidTr="00320C79">
              <w:trPr>
                <w:trHeight w:val="795"/>
              </w:trPr>
              <w:tc>
                <w:tcPr>
                  <w:tcW w:w="436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044" w:rsidRPr="003A3044" w:rsidRDefault="003A3044" w:rsidP="00320C79">
                  <w:pPr>
                    <w:suppressAutoHyphens w:val="0"/>
                    <w:rPr>
                      <w:color w:val="auto"/>
                      <w:lang w:eastAsia="ru-RU"/>
                    </w:rPr>
                  </w:pPr>
                  <w:r w:rsidRPr="003A3044">
                    <w:rPr>
                      <w:color w:val="auto"/>
                      <w:lang w:eastAsia="ru-RU"/>
                    </w:rPr>
                    <w:t>без левой ноги, две здоровые руки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3044" w:rsidRPr="003A3044" w:rsidRDefault="003A3044" w:rsidP="00320C79">
                  <w:pPr>
                    <w:suppressAutoHyphens w:val="0"/>
                    <w:jc w:val="center"/>
                    <w:rPr>
                      <w:color w:val="auto"/>
                      <w:lang w:eastAsia="ru-RU"/>
                    </w:rPr>
                  </w:pPr>
                  <w:r w:rsidRPr="003A3044">
                    <w:rPr>
                      <w:color w:val="auto"/>
                      <w:lang w:eastAsia="ru-RU"/>
                    </w:rPr>
                    <w:t>1шт</w:t>
                  </w:r>
                </w:p>
              </w:tc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3044" w:rsidRPr="003A3044" w:rsidRDefault="003A3044" w:rsidP="00320C79">
                  <w:pPr>
                    <w:suppressAutoHyphens w:val="0"/>
                    <w:rPr>
                      <w:color w:val="auto"/>
                      <w:sz w:val="22"/>
                      <w:szCs w:val="22"/>
                      <w:lang w:eastAsia="ru-RU"/>
                    </w:rPr>
                  </w:pPr>
                  <w:r w:rsidRPr="003A3044">
                    <w:rPr>
                      <w:color w:val="auto"/>
                      <w:sz w:val="22"/>
                      <w:szCs w:val="22"/>
                      <w:lang w:eastAsia="ru-RU"/>
                    </w:rPr>
                    <w:t>автомобили с механической коробкой передач с ручным управлением.</w:t>
                  </w:r>
                </w:p>
              </w:tc>
            </w:tr>
            <w:tr w:rsidR="003A3044" w:rsidRPr="003A3044" w:rsidTr="00320C79">
              <w:trPr>
                <w:trHeight w:val="795"/>
              </w:trPr>
              <w:tc>
                <w:tcPr>
                  <w:tcW w:w="436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044" w:rsidRPr="003A3044" w:rsidRDefault="003A3044" w:rsidP="00320C79">
                  <w:pPr>
                    <w:suppressAutoHyphens w:val="0"/>
                    <w:rPr>
                      <w:color w:val="auto"/>
                      <w:lang w:eastAsia="ru-RU"/>
                    </w:rPr>
                  </w:pPr>
                  <w:r w:rsidRPr="003A3044">
                    <w:rPr>
                      <w:color w:val="auto"/>
                      <w:lang w:eastAsia="ru-RU"/>
                    </w:rPr>
                    <w:t>без обеих ног, две здоровые руки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3044" w:rsidRPr="003A3044" w:rsidRDefault="003A3044" w:rsidP="00320C79">
                  <w:pPr>
                    <w:suppressAutoHyphens w:val="0"/>
                    <w:jc w:val="center"/>
                    <w:rPr>
                      <w:color w:val="auto"/>
                      <w:lang w:eastAsia="ru-RU"/>
                    </w:rPr>
                  </w:pPr>
                  <w:r w:rsidRPr="003A3044">
                    <w:rPr>
                      <w:color w:val="auto"/>
                      <w:lang w:eastAsia="ru-RU"/>
                    </w:rPr>
                    <w:t>1шт</w:t>
                  </w:r>
                </w:p>
              </w:tc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3044" w:rsidRPr="003A3044" w:rsidRDefault="003A3044" w:rsidP="00320C79">
                  <w:pPr>
                    <w:suppressAutoHyphens w:val="0"/>
                    <w:rPr>
                      <w:color w:val="auto"/>
                      <w:sz w:val="22"/>
                      <w:szCs w:val="22"/>
                      <w:lang w:eastAsia="ru-RU"/>
                    </w:rPr>
                  </w:pPr>
                  <w:r w:rsidRPr="003A3044">
                    <w:rPr>
                      <w:color w:val="auto"/>
                      <w:sz w:val="22"/>
                      <w:szCs w:val="22"/>
                      <w:lang w:eastAsia="ru-RU"/>
                    </w:rPr>
                    <w:t>автомобили с механической коробкой передач с ручным управлением.</w:t>
                  </w:r>
                </w:p>
              </w:tc>
            </w:tr>
            <w:tr w:rsidR="003A3044" w:rsidRPr="003A3044" w:rsidTr="00320C79">
              <w:trPr>
                <w:trHeight w:val="315"/>
              </w:trPr>
              <w:tc>
                <w:tcPr>
                  <w:tcW w:w="912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A3044" w:rsidRPr="003A3044" w:rsidRDefault="003A3044" w:rsidP="00320C79">
                  <w:pPr>
                    <w:suppressAutoHyphens w:val="0"/>
                    <w:jc w:val="center"/>
                    <w:rPr>
                      <w:b/>
                      <w:i/>
                      <w:color w:val="auto"/>
                      <w:lang w:eastAsia="ru-RU"/>
                    </w:rPr>
                  </w:pPr>
                  <w:r w:rsidRPr="003A3044">
                    <w:rPr>
                      <w:b/>
                      <w:i/>
                      <w:color w:val="auto"/>
                      <w:lang w:eastAsia="ru-RU"/>
                    </w:rPr>
                    <w:t xml:space="preserve">г. Ухта, </w:t>
                  </w:r>
                  <w:r w:rsidRPr="003A3044">
                    <w:rPr>
                      <w:b/>
                      <w:i/>
                      <w:color w:val="auto"/>
                    </w:rPr>
                    <w:t>ул. Бушуева, д. 1 (</w:t>
                  </w:r>
                  <w:r w:rsidRPr="003A3044">
                    <w:rPr>
                      <w:b/>
                      <w:i/>
                      <w:color w:val="auto"/>
                      <w:sz w:val="22"/>
                      <w:szCs w:val="22"/>
                    </w:rPr>
                    <w:t>филиал №5)</w:t>
                  </w:r>
                </w:p>
              </w:tc>
            </w:tr>
            <w:tr w:rsidR="003A3044" w:rsidRPr="003A3044" w:rsidTr="00320C79">
              <w:trPr>
                <w:trHeight w:val="795"/>
              </w:trPr>
              <w:tc>
                <w:tcPr>
                  <w:tcW w:w="43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044" w:rsidRPr="003A3044" w:rsidRDefault="003A3044" w:rsidP="00320C79">
                  <w:pPr>
                    <w:suppressAutoHyphens w:val="0"/>
                    <w:rPr>
                      <w:color w:val="auto"/>
                      <w:lang w:eastAsia="ru-RU"/>
                    </w:rPr>
                  </w:pPr>
                  <w:r w:rsidRPr="003A3044">
                    <w:rPr>
                      <w:color w:val="auto"/>
                      <w:lang w:eastAsia="ru-RU"/>
                    </w:rPr>
                    <w:t>без правой ноги, две здоровые руки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3044" w:rsidRPr="003A3044" w:rsidRDefault="003A3044" w:rsidP="00320C79">
                  <w:pPr>
                    <w:suppressAutoHyphens w:val="0"/>
                    <w:jc w:val="center"/>
                    <w:rPr>
                      <w:color w:val="auto"/>
                      <w:lang w:eastAsia="ru-RU"/>
                    </w:rPr>
                  </w:pPr>
                  <w:r w:rsidRPr="003A3044">
                    <w:rPr>
                      <w:color w:val="auto"/>
                      <w:lang w:eastAsia="ru-RU"/>
                    </w:rPr>
                    <w:t>1шт</w:t>
                  </w:r>
                </w:p>
              </w:tc>
              <w:tc>
                <w:tcPr>
                  <w:tcW w:w="41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3044" w:rsidRPr="003A3044" w:rsidRDefault="003A3044" w:rsidP="00320C79">
                  <w:pPr>
                    <w:suppressAutoHyphens w:val="0"/>
                    <w:rPr>
                      <w:color w:val="auto"/>
                      <w:sz w:val="22"/>
                      <w:szCs w:val="22"/>
                      <w:lang w:eastAsia="ru-RU"/>
                    </w:rPr>
                  </w:pPr>
                  <w:r w:rsidRPr="003A3044">
                    <w:rPr>
                      <w:color w:val="auto"/>
                      <w:sz w:val="22"/>
                      <w:szCs w:val="22"/>
                      <w:lang w:eastAsia="ru-RU"/>
                    </w:rPr>
                    <w:t>автомобиль с механической коробкой передач с ручным управлением.</w:t>
                  </w:r>
                </w:p>
              </w:tc>
            </w:tr>
          </w:tbl>
          <w:p w:rsidR="003A3044" w:rsidRPr="003A3044" w:rsidRDefault="003A3044" w:rsidP="00320C79">
            <w:pPr>
              <w:tabs>
                <w:tab w:val="left" w:pos="1275"/>
              </w:tabs>
              <w:jc w:val="both"/>
              <w:rPr>
                <w:b/>
                <w:color w:val="auto"/>
              </w:rPr>
            </w:pPr>
            <w:r w:rsidRPr="003A3044">
              <w:rPr>
                <w:color w:val="auto"/>
              </w:rPr>
              <w:t>*</w:t>
            </w:r>
            <w:r w:rsidRPr="003A3044">
              <w:rPr>
                <w:b/>
                <w:color w:val="auto"/>
              </w:rPr>
              <w:t xml:space="preserve"> Показатель, помеченный </w:t>
            </w:r>
            <w:r w:rsidRPr="003A3044">
              <w:rPr>
                <w:rFonts w:cs="Times New Roman"/>
                <w:b/>
                <w:color w:val="auto"/>
              </w:rPr>
              <w:t>*</w:t>
            </w:r>
            <w:r w:rsidRPr="003A3044">
              <w:rPr>
                <w:b/>
                <w:color w:val="auto"/>
              </w:rPr>
              <w:t xml:space="preserve"> (Звездочкой), требует указания конкретных значений</w:t>
            </w:r>
          </w:p>
          <w:p w:rsidR="003A3044" w:rsidRPr="003A3044" w:rsidRDefault="003A3044" w:rsidP="00320C79">
            <w:pPr>
              <w:tabs>
                <w:tab w:val="left" w:pos="1275"/>
              </w:tabs>
              <w:jc w:val="both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3A3044">
              <w:rPr>
                <w:rFonts w:eastAsia="Times New Roman" w:cs="Times New Roman"/>
                <w:b/>
                <w:color w:val="auto"/>
                <w:lang w:eastAsia="ru-RU" w:bidi="ar-SA"/>
              </w:rPr>
              <w:t>Наименование страны происхождения товара</w:t>
            </w:r>
            <w:r w:rsidRPr="003A3044">
              <w:rPr>
                <w:rFonts w:eastAsia="Times New Roman" w:cs="Times New Roman"/>
                <w:color w:val="auto"/>
                <w:lang w:eastAsia="ru-RU" w:bidi="ar-SA"/>
              </w:rPr>
              <w:t xml:space="preserve"> ______________________ (Наименование страны происхождения товара указывается в соответствии с Общероссийским </w:t>
            </w:r>
            <w:hyperlink r:id="rId4" w:history="1">
              <w:r w:rsidRPr="003A3044">
                <w:rPr>
                  <w:rFonts w:eastAsia="Times New Roman" w:cs="Times New Roman"/>
                  <w:color w:val="auto"/>
                  <w:lang w:eastAsia="ru-RU" w:bidi="ar-SA"/>
                </w:rPr>
                <w:t>классификатором</w:t>
              </w:r>
            </w:hyperlink>
            <w:r w:rsidRPr="003A3044">
              <w:rPr>
                <w:rFonts w:eastAsia="Times New Roman" w:cs="Times New Roman"/>
                <w:color w:val="auto"/>
                <w:lang w:eastAsia="ru-RU" w:bidi="ar-SA"/>
              </w:rPr>
              <w:t xml:space="preserve"> стран мира ОК (МК (ИСО 3166) 004-97) 025-2001.), модель ________________ торговую марку ___________________________ (при наличии). </w:t>
            </w:r>
          </w:p>
          <w:p w:rsidR="003A3044" w:rsidRPr="003A3044" w:rsidRDefault="003A3044" w:rsidP="00320C79">
            <w:pPr>
              <w:suppressAutoHyphens w:val="0"/>
              <w:autoSpaceDE w:val="0"/>
              <w:spacing w:line="200" w:lineRule="atLeast"/>
              <w:jc w:val="both"/>
              <w:rPr>
                <w:color w:val="auto"/>
              </w:rPr>
            </w:pPr>
          </w:p>
          <w:p w:rsidR="003A3044" w:rsidRPr="003A3044" w:rsidRDefault="003A3044" w:rsidP="00320C79">
            <w:pPr>
              <w:suppressAutoHyphens w:val="0"/>
              <w:ind w:firstLine="639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t>Автомобили должны быть легковыми.</w:t>
            </w:r>
          </w:p>
          <w:p w:rsidR="003A3044" w:rsidRPr="003A3044" w:rsidRDefault="003A3044" w:rsidP="00320C79">
            <w:pPr>
              <w:suppressAutoHyphens w:val="0"/>
              <w:autoSpaceDE w:val="0"/>
              <w:spacing w:line="200" w:lineRule="atLeast"/>
              <w:ind w:firstLine="639"/>
              <w:jc w:val="both"/>
              <w:rPr>
                <w:b/>
                <w:bCs/>
                <w:color w:val="auto"/>
              </w:rPr>
            </w:pPr>
            <w:r w:rsidRPr="003A3044">
              <w:rPr>
                <w:color w:val="auto"/>
              </w:rPr>
              <w:t>Автомобили должны быть новыми, ранее не бывшими в эксплуатации, свободным от прав третьих лиц.</w:t>
            </w:r>
          </w:p>
          <w:p w:rsidR="003A3044" w:rsidRPr="003A3044" w:rsidRDefault="003A3044" w:rsidP="00320C79">
            <w:pPr>
              <w:suppressAutoHyphens w:val="0"/>
              <w:ind w:firstLine="567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t>Автомобили должны быть 2018 года изготовления.</w:t>
            </w:r>
          </w:p>
          <w:p w:rsidR="003A3044" w:rsidRPr="003A3044" w:rsidRDefault="003A3044" w:rsidP="00320C79">
            <w:pPr>
              <w:suppressAutoHyphens w:val="0"/>
              <w:ind w:firstLine="567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t>Автомобили, предназначенные для лиц с ограниченными физическими возможностями, с различными нарушениями функций нижних конечностей, по требованию Заказчика должны быть оборудованы специальными средствами управления (адаптированными органами управления).</w:t>
            </w:r>
          </w:p>
          <w:p w:rsidR="003A3044" w:rsidRPr="003A3044" w:rsidRDefault="003A3044" w:rsidP="00320C79">
            <w:pPr>
              <w:suppressAutoHyphens w:val="0"/>
              <w:ind w:firstLine="567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      </w:r>
          </w:p>
          <w:p w:rsidR="003A3044" w:rsidRPr="003A3044" w:rsidRDefault="003A3044" w:rsidP="00320C79">
            <w:pPr>
              <w:suppressAutoHyphens w:val="0"/>
              <w:ind w:firstLine="567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t xml:space="preserve">Специальные средства управления (адаптированные органы управления) должны иметь сертификат соответствия или сертифицированы в составе автомобиля. </w:t>
            </w:r>
          </w:p>
          <w:p w:rsidR="003A3044" w:rsidRPr="003A3044" w:rsidRDefault="003A3044" w:rsidP="00320C79">
            <w:pPr>
              <w:suppressAutoHyphens w:val="0"/>
              <w:ind w:firstLine="567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t xml:space="preserve">Одобрение типа транспортного средства, выданное в соответствии с требованиями </w:t>
            </w:r>
            <w:proofErr w:type="gramStart"/>
            <w:r w:rsidRPr="003A3044">
              <w:rPr>
                <w:color w:val="auto"/>
              </w:rPr>
              <w:t>ТР</w:t>
            </w:r>
            <w:proofErr w:type="gramEnd"/>
            <w:r w:rsidRPr="003A3044">
              <w:rPr>
                <w:color w:val="auto"/>
              </w:rPr>
              <w:t xml:space="preserve"> ТС 018/2011 или «Сертификат соответствия» на устройство ручного управления автомобилями категории М1 (для лиц с ограниченными физическими возможностями с различными уровнями поражений.</w:t>
            </w:r>
          </w:p>
          <w:p w:rsidR="003A3044" w:rsidRPr="003A3044" w:rsidRDefault="003A3044" w:rsidP="00320C79">
            <w:pPr>
              <w:suppressAutoHyphens w:val="0"/>
              <w:ind w:firstLine="567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t>Документы, передаваемые вместе с автомобилем:</w:t>
            </w:r>
          </w:p>
          <w:p w:rsidR="003A3044" w:rsidRPr="003A3044" w:rsidRDefault="003A3044" w:rsidP="00320C79">
            <w:pPr>
              <w:suppressAutoHyphens w:val="0"/>
              <w:ind w:left="213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t xml:space="preserve">- гарантийный талон на автомобиль; </w:t>
            </w:r>
          </w:p>
          <w:p w:rsidR="003A3044" w:rsidRPr="003A3044" w:rsidRDefault="003A3044" w:rsidP="00320C79">
            <w:pPr>
              <w:suppressAutoHyphens w:val="0"/>
              <w:ind w:left="213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t xml:space="preserve">-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 </w:t>
            </w:r>
          </w:p>
          <w:p w:rsidR="003A3044" w:rsidRPr="003A3044" w:rsidRDefault="003A3044" w:rsidP="00320C79">
            <w:pPr>
              <w:suppressAutoHyphens w:val="0"/>
              <w:ind w:left="213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t xml:space="preserve">- сервисная книжка; </w:t>
            </w:r>
          </w:p>
          <w:p w:rsidR="003A3044" w:rsidRPr="003A3044" w:rsidRDefault="003A3044" w:rsidP="00320C79">
            <w:pPr>
              <w:suppressAutoHyphens w:val="0"/>
              <w:ind w:left="213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t xml:space="preserve">- руководство по эксплуатации автомобиля; </w:t>
            </w:r>
          </w:p>
          <w:p w:rsidR="003A3044" w:rsidRPr="003A3044" w:rsidRDefault="003A3044" w:rsidP="00320C79">
            <w:pPr>
              <w:suppressAutoHyphens w:val="0"/>
              <w:ind w:left="213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t xml:space="preserve"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 </w:t>
            </w:r>
          </w:p>
          <w:p w:rsidR="003A3044" w:rsidRPr="003A3044" w:rsidRDefault="003A3044" w:rsidP="00320C79">
            <w:pPr>
              <w:suppressAutoHyphens w:val="0"/>
              <w:ind w:left="213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lastRenderedPageBreak/>
              <w:t xml:space="preserve">- копия одобрения типа транспортного средства, выданное в соответствии с требованиями </w:t>
            </w:r>
            <w:proofErr w:type="gramStart"/>
            <w:r w:rsidRPr="003A3044">
              <w:rPr>
                <w:color w:val="auto"/>
              </w:rPr>
              <w:t>ТР</w:t>
            </w:r>
            <w:proofErr w:type="gramEnd"/>
            <w:r w:rsidRPr="003A3044">
              <w:rPr>
                <w:color w:val="auto"/>
              </w:rPr>
              <w:t xml:space="preserve"> ТС 018/2011 и (или)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(левой ноги; правой ноги; обеих ног); </w:t>
            </w:r>
          </w:p>
          <w:p w:rsidR="003A3044" w:rsidRPr="003A3044" w:rsidRDefault="003A3044" w:rsidP="00320C79">
            <w:pPr>
              <w:suppressAutoHyphens w:val="0"/>
              <w:ind w:left="213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t>- руководство по эксплуатации средствами управления для застрахованных лиц, получивших повреждение здоровья вследствие несчастных случаев на производстве и профессиональных заболеваний (специальным оборудованием);</w:t>
            </w:r>
          </w:p>
          <w:p w:rsidR="003A3044" w:rsidRPr="003A3044" w:rsidRDefault="003A3044" w:rsidP="00320C79">
            <w:pPr>
              <w:suppressAutoHyphens w:val="0"/>
              <w:ind w:left="213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t>- 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автомобилей;</w:t>
            </w:r>
          </w:p>
          <w:p w:rsidR="003A3044" w:rsidRPr="003A3044" w:rsidRDefault="003A3044" w:rsidP="00320C79">
            <w:pPr>
              <w:suppressAutoHyphens w:val="0"/>
              <w:ind w:left="213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t>- комплект документов для регистрации в органах ГИБДД.</w:t>
            </w:r>
          </w:p>
          <w:p w:rsidR="003A3044" w:rsidRPr="003A3044" w:rsidRDefault="003A3044" w:rsidP="00320C79">
            <w:pPr>
              <w:suppressAutoHyphens w:val="0"/>
              <w:ind w:firstLine="708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t>Комплект документов на автомобили должны находиться внутри автомобиля.</w:t>
            </w:r>
          </w:p>
          <w:p w:rsidR="003A3044" w:rsidRPr="003A3044" w:rsidRDefault="003A3044" w:rsidP="00320C79">
            <w:pPr>
              <w:suppressAutoHyphens w:val="0"/>
              <w:ind w:firstLine="708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t>Автомобили должны быть заправлены бензином, предусмотренным в одобрении типа транспортного средства, в объеме не менее 5 литров.</w:t>
            </w:r>
          </w:p>
          <w:p w:rsidR="003A3044" w:rsidRPr="003A3044" w:rsidRDefault="003A3044" w:rsidP="00320C79">
            <w:pPr>
              <w:suppressAutoHyphens w:val="0"/>
              <w:ind w:firstLine="708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t>В комплекте с автомобилем должны предоставляться домкрат, баллонный ключ и запасное колесо.</w:t>
            </w:r>
          </w:p>
          <w:p w:rsidR="003A3044" w:rsidRPr="003A3044" w:rsidRDefault="003A3044" w:rsidP="00320C79">
            <w:pPr>
              <w:suppressAutoHyphens w:val="0"/>
              <w:ind w:firstLine="709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t>Товар должен отвечать требованиям безопасности (безопасность товара для жизни, здоровья, имущества потребителя и окружающей среды), установленным действующим законодательством (Закон РФ от 07.02.1992  №2300-1 «О  защите прав потребителей»).</w:t>
            </w:r>
          </w:p>
          <w:p w:rsidR="003A3044" w:rsidRPr="003A3044" w:rsidRDefault="003A3044" w:rsidP="00320C79">
            <w:pPr>
              <w:suppressAutoHyphens w:val="0"/>
              <w:ind w:firstLine="741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t>Условия перевозки Товара должны полностью обеспечивать полную его сохранность от всякого рода повреждений при транспортировке.</w:t>
            </w:r>
          </w:p>
          <w:p w:rsidR="003A3044" w:rsidRPr="003A3044" w:rsidRDefault="003A3044" w:rsidP="00320C79">
            <w:pPr>
              <w:suppressAutoHyphens w:val="0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t xml:space="preserve">        При поставке некачественного Товара Поставщик обязан </w:t>
            </w:r>
            <w:proofErr w:type="gramStart"/>
            <w:r w:rsidRPr="003A3044">
              <w:rPr>
                <w:color w:val="auto"/>
              </w:rPr>
              <w:t>заменить его на Товар</w:t>
            </w:r>
            <w:proofErr w:type="gramEnd"/>
            <w:r w:rsidRPr="003A3044">
              <w:rPr>
                <w:color w:val="auto"/>
              </w:rPr>
              <w:t xml:space="preserve">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      </w:r>
          </w:p>
          <w:p w:rsidR="003A3044" w:rsidRPr="003A3044" w:rsidRDefault="003A3044" w:rsidP="00320C79">
            <w:pPr>
              <w:suppressAutoHyphens w:val="0"/>
              <w:autoSpaceDE w:val="0"/>
              <w:spacing w:line="200" w:lineRule="atLeast"/>
              <w:jc w:val="both"/>
              <w:rPr>
                <w:b/>
                <w:bCs/>
                <w:color w:val="auto"/>
              </w:rPr>
            </w:pPr>
          </w:p>
          <w:p w:rsidR="003A3044" w:rsidRPr="003A3044" w:rsidRDefault="003A3044" w:rsidP="00320C79">
            <w:pPr>
              <w:suppressAutoHyphens w:val="0"/>
              <w:autoSpaceDE w:val="0"/>
              <w:spacing w:line="200" w:lineRule="atLeast"/>
              <w:jc w:val="both"/>
              <w:rPr>
                <w:color w:val="auto"/>
              </w:rPr>
            </w:pPr>
            <w:r w:rsidRPr="003A3044">
              <w:rPr>
                <w:b/>
                <w:bCs/>
                <w:color w:val="auto"/>
              </w:rPr>
              <w:t>          </w:t>
            </w:r>
            <w:r w:rsidRPr="003A3044">
              <w:rPr>
                <w:color w:val="auto"/>
              </w:rPr>
              <w:t>При описании объектов закупки использовались показатели, связанные с необходимостью и спецификой поставки автомобилей на основании представленных программ реабилитации пострадавших и их антропометрических данных.</w:t>
            </w:r>
          </w:p>
          <w:p w:rsidR="003A3044" w:rsidRPr="003A3044" w:rsidRDefault="003A3044" w:rsidP="00320C79">
            <w:pPr>
              <w:suppressAutoHyphens w:val="0"/>
              <w:autoSpaceDE w:val="0"/>
              <w:spacing w:line="200" w:lineRule="atLeast"/>
              <w:jc w:val="both"/>
              <w:rPr>
                <w:color w:val="auto"/>
              </w:rPr>
            </w:pPr>
            <w:r w:rsidRPr="003A3044">
              <w:rPr>
                <w:b/>
                <w:bCs/>
                <w:color w:val="auto"/>
              </w:rPr>
              <w:t xml:space="preserve">Требования к гарантийному сроку товара и (или) объему предоставления гарантий  качества, к гарантийному обслуживанию товара. </w:t>
            </w:r>
          </w:p>
          <w:p w:rsidR="003A3044" w:rsidRPr="003A3044" w:rsidRDefault="003A3044" w:rsidP="00320C79">
            <w:pPr>
              <w:suppressAutoHyphens w:val="0"/>
              <w:ind w:firstLine="567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t>Гарантия на Товар должна составлять 36 месяцев или не менее 100 000 км (сто тысяч) пробега (в зависимости от того, что наступит раньше), с момента передачи его Заказчику.</w:t>
            </w:r>
          </w:p>
          <w:p w:rsidR="003A3044" w:rsidRPr="003A3044" w:rsidRDefault="003A3044" w:rsidP="00320C79">
            <w:pPr>
              <w:suppressAutoHyphens w:val="0"/>
              <w:ind w:firstLine="567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6 (шесть)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      </w:r>
          </w:p>
          <w:p w:rsidR="003A3044" w:rsidRPr="003A3044" w:rsidRDefault="003A3044" w:rsidP="00320C79">
            <w:pPr>
              <w:suppressAutoHyphens w:val="0"/>
              <w:ind w:firstLine="567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t xml:space="preserve">Условия и порядок гарантийного обслуживания Товара указаны в Сервисной книжке, выдаваемой Получателю при фактической передаче Товара. </w:t>
            </w:r>
          </w:p>
          <w:p w:rsidR="003A3044" w:rsidRPr="003A3044" w:rsidRDefault="003A3044" w:rsidP="00320C79">
            <w:pPr>
              <w:suppressAutoHyphens w:val="0"/>
              <w:ind w:firstLine="567"/>
              <w:jc w:val="both"/>
              <w:rPr>
                <w:color w:val="auto"/>
              </w:rPr>
            </w:pPr>
            <w:r w:rsidRPr="003A3044">
              <w:rPr>
                <w:color w:val="auto"/>
              </w:rPr>
              <w:t xml:space="preserve"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 </w:t>
            </w:r>
          </w:p>
          <w:p w:rsidR="003A3044" w:rsidRPr="003A3044" w:rsidRDefault="003A3044" w:rsidP="00320C79">
            <w:pPr>
              <w:suppressAutoHyphens w:val="0"/>
              <w:ind w:firstLine="567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3A3044">
              <w:rPr>
                <w:color w:val="auto"/>
              </w:rPr>
      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      </w:r>
            <w:proofErr w:type="gramEnd"/>
            <w:r w:rsidRPr="003A3044">
              <w:rPr>
                <w:color w:val="auto"/>
              </w:rPr>
      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      </w:r>
          </w:p>
        </w:tc>
      </w:tr>
    </w:tbl>
    <w:p w:rsidR="00C456BB" w:rsidRDefault="00C456BB"/>
    <w:sectPr w:rsidR="00C456BB" w:rsidSect="003A30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044"/>
    <w:rsid w:val="003A3044"/>
    <w:rsid w:val="0049094A"/>
    <w:rsid w:val="00C4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44"/>
    <w:pPr>
      <w:widowControl w:val="0"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bidi="en-US"/>
    </w:rPr>
  </w:style>
  <w:style w:type="paragraph" w:styleId="2">
    <w:name w:val="heading 2"/>
    <w:basedOn w:val="a"/>
    <w:next w:val="a"/>
    <w:link w:val="20"/>
    <w:qFormat/>
    <w:rsid w:val="003A3044"/>
    <w:pPr>
      <w:keepNext/>
      <w:shd w:val="clear" w:color="auto" w:fill="FFFFFF"/>
      <w:suppressAutoHyphens w:val="0"/>
      <w:jc w:val="both"/>
      <w:outlineLvl w:val="1"/>
    </w:pPr>
    <w:rPr>
      <w:rFonts w:eastAsia="Times New Roman" w:cs="Times New Roman"/>
      <w:b/>
      <w:bCs/>
      <w:spacing w:val="-2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044"/>
    <w:rPr>
      <w:rFonts w:eastAsia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FontStyle25">
    <w:name w:val="Font Style25"/>
    <w:basedOn w:val="a0"/>
    <w:uiPriority w:val="99"/>
    <w:rsid w:val="003A30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7A2978DD2E026AFF18DFFF715B5A9B63C1473409E30241A33EF0CB3DB85C0FC0AB79FC83D3CDD4n25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7533</Characters>
  <Application>Microsoft Office Word</Application>
  <DocSecurity>0</DocSecurity>
  <Lines>62</Lines>
  <Paragraphs>17</Paragraphs>
  <ScaleCrop>false</ScaleCrop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2018-04-27T06:21:00Z</dcterms:created>
  <dcterms:modified xsi:type="dcterms:W3CDTF">2018-04-27T06:22:00Z</dcterms:modified>
</cp:coreProperties>
</file>