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EB" w:rsidRPr="00A46578" w:rsidRDefault="00DF68EB" w:rsidP="00DF68EB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A46578">
        <w:rPr>
          <w:rFonts w:eastAsia="Calibri"/>
          <w:b/>
          <w:iCs/>
          <w:sz w:val="24"/>
          <w:szCs w:val="24"/>
          <w:lang w:eastAsia="ar-SA"/>
        </w:rPr>
        <w:t>ТЕХНИЧЕСКОЕ ЗАДАНИЕ</w:t>
      </w:r>
    </w:p>
    <w:p w:rsidR="00DF68EB" w:rsidRPr="00A46578" w:rsidRDefault="00DF68EB" w:rsidP="00DF68EB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A46578">
        <w:rPr>
          <w:b/>
          <w:sz w:val="24"/>
          <w:szCs w:val="24"/>
          <w:lang w:eastAsia="ar-SA"/>
        </w:rPr>
        <w:t xml:space="preserve">на </w:t>
      </w:r>
      <w:r w:rsidRPr="00A46578">
        <w:rPr>
          <w:rFonts w:eastAsia="Calibri"/>
          <w:b/>
          <w:iCs/>
          <w:sz w:val="24"/>
          <w:szCs w:val="24"/>
          <w:lang w:eastAsia="ar-SA"/>
        </w:rPr>
        <w:t>выполнение работ по изготовлению для инвалид</w:t>
      </w:r>
      <w:r>
        <w:rPr>
          <w:rFonts w:eastAsia="Calibri"/>
          <w:b/>
          <w:iCs/>
          <w:sz w:val="24"/>
          <w:szCs w:val="24"/>
          <w:lang w:eastAsia="ar-SA"/>
        </w:rPr>
        <w:t>а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протез</w:t>
      </w:r>
      <w:r>
        <w:rPr>
          <w:rFonts w:eastAsia="Calibri"/>
          <w:b/>
          <w:iCs/>
          <w:sz w:val="24"/>
          <w:szCs w:val="24"/>
          <w:lang w:eastAsia="ar-SA"/>
        </w:rPr>
        <w:t>а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b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b/>
          <w:iCs/>
          <w:sz w:val="24"/>
          <w:szCs w:val="24"/>
          <w:lang w:eastAsia="ar-SA"/>
        </w:rPr>
        <w:t>и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</w:t>
      </w:r>
      <w:r w:rsidRPr="00A46578">
        <w:rPr>
          <w:b/>
          <w:sz w:val="24"/>
          <w:szCs w:val="24"/>
        </w:rPr>
        <w:t>в 2018 году</w:t>
      </w:r>
    </w:p>
    <w:p w:rsidR="00DF68EB" w:rsidRPr="00A46578" w:rsidRDefault="00DF68EB" w:rsidP="00DF68EB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DF68EB" w:rsidRPr="00A46578" w:rsidRDefault="00DF68EB" w:rsidP="00DF68EB">
      <w:pPr>
        <w:pStyle w:val="a3"/>
        <w:keepLines/>
        <w:widowControl w:val="0"/>
        <w:numPr>
          <w:ilvl w:val="0"/>
          <w:numId w:val="1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A46578">
        <w:rPr>
          <w:b/>
        </w:rPr>
        <w:t>Предмет Контракта</w:t>
      </w:r>
    </w:p>
    <w:p w:rsidR="00DF68EB" w:rsidRPr="00A46578" w:rsidRDefault="00DF68EB" w:rsidP="00DF68EB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Выполнение работ по изготовлению </w:t>
      </w:r>
      <w:r w:rsidRPr="00127905">
        <w:rPr>
          <w:sz w:val="24"/>
          <w:szCs w:val="24"/>
        </w:rPr>
        <w:t>для инвалида протеза нижней конечности</w:t>
      </w:r>
      <w:r w:rsidRPr="00A46578">
        <w:rPr>
          <w:sz w:val="24"/>
          <w:szCs w:val="24"/>
        </w:rPr>
        <w:t xml:space="preserve"> в 2018 году.</w:t>
      </w:r>
    </w:p>
    <w:p w:rsidR="00DF68EB" w:rsidRPr="00A46578" w:rsidRDefault="00DF68EB" w:rsidP="00DF68EB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Объем выполняемых работ — </w:t>
      </w:r>
      <w:r>
        <w:rPr>
          <w:sz w:val="24"/>
          <w:szCs w:val="24"/>
        </w:rPr>
        <w:t>1</w:t>
      </w:r>
      <w:r w:rsidRPr="00A46578">
        <w:rPr>
          <w:sz w:val="24"/>
          <w:szCs w:val="24"/>
        </w:rPr>
        <w:t xml:space="preserve"> шт.</w:t>
      </w:r>
    </w:p>
    <w:p w:rsidR="00DF68EB" w:rsidRPr="00A46578" w:rsidRDefault="00DF68EB" w:rsidP="00DF68EB">
      <w:pPr>
        <w:pStyle w:val="a3"/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b/>
        </w:rPr>
      </w:pPr>
      <w:r w:rsidRPr="00A46578">
        <w:rPr>
          <w:b/>
        </w:rPr>
        <w:t>Требования к качеству выполняемых работ</w:t>
      </w:r>
    </w:p>
    <w:p w:rsidR="00DF68EB" w:rsidRDefault="00DF68EB" w:rsidP="00DF68EB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1EF2">
        <w:rPr>
          <w:sz w:val="24"/>
          <w:szCs w:val="24"/>
        </w:rPr>
        <w:t>В состав работ по изготовлению для инвалид</w:t>
      </w:r>
      <w:r>
        <w:rPr>
          <w:sz w:val="24"/>
          <w:szCs w:val="24"/>
        </w:rPr>
        <w:t>а</w:t>
      </w:r>
      <w:r w:rsidRPr="00591EF2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а</w:t>
      </w:r>
      <w:r w:rsidRPr="00591EF2">
        <w:rPr>
          <w:sz w:val="24"/>
          <w:szCs w:val="24"/>
        </w:rPr>
        <w:t xml:space="preserve"> нижн</w:t>
      </w:r>
      <w:r>
        <w:rPr>
          <w:sz w:val="24"/>
          <w:szCs w:val="24"/>
        </w:rPr>
        <w:t>ей</w:t>
      </w:r>
      <w:r w:rsidRPr="00591EF2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и</w:t>
      </w:r>
      <w:r w:rsidRPr="00591EF2">
        <w:rPr>
          <w:sz w:val="24"/>
          <w:szCs w:val="24"/>
        </w:rPr>
        <w:t xml:space="preserve"> входит: проведение индивидуального обмера по месту нахождения Исполнителя, изготовлени</w:t>
      </w:r>
      <w:r>
        <w:rPr>
          <w:sz w:val="24"/>
          <w:szCs w:val="24"/>
        </w:rPr>
        <w:t>е</w:t>
      </w:r>
      <w:r w:rsidRPr="00591EF2">
        <w:rPr>
          <w:sz w:val="24"/>
          <w:szCs w:val="24"/>
        </w:rPr>
        <w:t xml:space="preserve"> для инвалид</w:t>
      </w:r>
      <w:r>
        <w:rPr>
          <w:sz w:val="24"/>
          <w:szCs w:val="24"/>
        </w:rPr>
        <w:t>а</w:t>
      </w:r>
      <w:r w:rsidRPr="00591EF2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а нижней</w:t>
      </w:r>
      <w:r w:rsidRPr="00591EF2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и</w:t>
      </w:r>
      <w:r w:rsidRPr="00591EF2">
        <w:rPr>
          <w:sz w:val="24"/>
          <w:szCs w:val="24"/>
        </w:rPr>
        <w:t xml:space="preserve"> по индивидуальным обмерам, </w:t>
      </w:r>
      <w:r>
        <w:rPr>
          <w:sz w:val="24"/>
          <w:szCs w:val="24"/>
        </w:rPr>
        <w:t>его</w:t>
      </w:r>
      <w:r w:rsidRPr="00591EF2">
        <w:rPr>
          <w:sz w:val="24"/>
          <w:szCs w:val="24"/>
        </w:rPr>
        <w:t xml:space="preserve"> примерка и передача инвалиду по месту нахождения Исполнителя.</w:t>
      </w:r>
    </w:p>
    <w:p w:rsidR="00DF68EB" w:rsidRPr="00A46578" w:rsidRDefault="00DF68EB" w:rsidP="00DF68EB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Протез</w:t>
      </w:r>
      <w:r w:rsidRPr="00A46578">
        <w:rPr>
          <w:b/>
          <w:i/>
          <w:sz w:val="24"/>
          <w:szCs w:val="24"/>
        </w:rPr>
        <w:t xml:space="preserve"> нижн</w:t>
      </w:r>
      <w:r>
        <w:rPr>
          <w:b/>
          <w:i/>
          <w:sz w:val="24"/>
          <w:szCs w:val="24"/>
        </w:rPr>
        <w:t>ей</w:t>
      </w:r>
      <w:r w:rsidRPr="00A46578">
        <w:rPr>
          <w:b/>
          <w:i/>
          <w:sz w:val="24"/>
          <w:szCs w:val="24"/>
        </w:rPr>
        <w:t xml:space="preserve"> конечност</w:t>
      </w:r>
      <w:r>
        <w:rPr>
          <w:b/>
          <w:i/>
          <w:sz w:val="24"/>
          <w:szCs w:val="24"/>
        </w:rPr>
        <w:t>и</w:t>
      </w:r>
      <w:r w:rsidRPr="00A46578">
        <w:rPr>
          <w:b/>
          <w:i/>
          <w:sz w:val="24"/>
          <w:szCs w:val="24"/>
        </w:rPr>
        <w:t>:</w:t>
      </w:r>
    </w:p>
    <w:p w:rsidR="00DF68EB" w:rsidRPr="00A46578" w:rsidRDefault="00DF68EB" w:rsidP="00DF68EB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Протез долж</w:t>
      </w:r>
      <w:r>
        <w:rPr>
          <w:sz w:val="24"/>
          <w:szCs w:val="24"/>
        </w:rPr>
        <w:t>ен</w:t>
      </w:r>
      <w:r w:rsidRPr="00A46578">
        <w:rPr>
          <w:sz w:val="24"/>
          <w:szCs w:val="24"/>
        </w:rPr>
        <w:t xml:space="preserve">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 Протез долж</w:t>
      </w:r>
      <w:r>
        <w:rPr>
          <w:sz w:val="24"/>
          <w:szCs w:val="24"/>
        </w:rPr>
        <w:t>ен</w:t>
      </w:r>
      <w:r w:rsidRPr="00A46578">
        <w:rPr>
          <w:sz w:val="24"/>
          <w:szCs w:val="24"/>
        </w:rPr>
        <w:t xml:space="preserve"> быть изготовлен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DF68EB" w:rsidRPr="00A46578" w:rsidRDefault="00DF68EB" w:rsidP="00DF68EB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</w:t>
      </w:r>
      <w:r>
        <w:rPr>
          <w:sz w:val="24"/>
          <w:szCs w:val="24"/>
        </w:rPr>
        <w:t>ей конечности</w:t>
      </w:r>
      <w:r w:rsidRPr="00A46578">
        <w:rPr>
          <w:sz w:val="24"/>
          <w:szCs w:val="24"/>
        </w:rPr>
        <w:t xml:space="preserve"> пациент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с помощью протез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и</w:t>
      </w:r>
      <w:r w:rsidRPr="00A46578">
        <w:rPr>
          <w:sz w:val="24"/>
          <w:szCs w:val="24"/>
        </w:rPr>
        <w:t xml:space="preserve">. </w:t>
      </w:r>
    </w:p>
    <w:p w:rsidR="00DF68EB" w:rsidRPr="00A46578" w:rsidRDefault="00DF68EB" w:rsidP="00DF68EB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Приемная гильза протеза изготавливается по индивидуальному параметру инвалида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DF68EB" w:rsidRPr="00A46578" w:rsidRDefault="00DF68EB" w:rsidP="00DF68EB">
      <w:pPr>
        <w:pStyle w:val="a3"/>
        <w:keepLines/>
        <w:widowControl w:val="0"/>
        <w:numPr>
          <w:ilvl w:val="0"/>
          <w:numId w:val="1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A46578">
        <w:rPr>
          <w:b/>
        </w:rPr>
        <w:t xml:space="preserve">Требования к размерам, упаковке и хранению протезов </w:t>
      </w:r>
    </w:p>
    <w:p w:rsidR="00DF68EB" w:rsidRPr="00A46578" w:rsidRDefault="00DF68EB" w:rsidP="00DF68EB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Упаковка протез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нижн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и</w:t>
      </w:r>
      <w:r w:rsidRPr="00A46578">
        <w:rPr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транспортировки.</w:t>
      </w:r>
    </w:p>
    <w:p w:rsidR="00DF68EB" w:rsidRPr="00A46578" w:rsidRDefault="00DF68EB" w:rsidP="00DF68EB">
      <w:pPr>
        <w:keepLines/>
        <w:widowControl w:val="0"/>
        <w:suppressLineNumbers/>
        <w:autoSpaceDE w:val="0"/>
        <w:ind w:left="720"/>
        <w:contextualSpacing/>
        <w:jc w:val="both"/>
        <w:rPr>
          <w:b/>
          <w:i/>
          <w:sz w:val="24"/>
          <w:szCs w:val="24"/>
          <w:lang w:eastAsia="ar-SA"/>
        </w:rPr>
      </w:pPr>
      <w:r w:rsidRPr="00A46578">
        <w:rPr>
          <w:b/>
          <w:i/>
          <w:sz w:val="24"/>
          <w:szCs w:val="24"/>
          <w:lang w:eastAsia="ar-SA"/>
        </w:rPr>
        <w:t>Протез нижн</w:t>
      </w:r>
      <w:r>
        <w:rPr>
          <w:b/>
          <w:i/>
          <w:sz w:val="24"/>
          <w:szCs w:val="24"/>
          <w:lang w:eastAsia="ar-SA"/>
        </w:rPr>
        <w:t>ей</w:t>
      </w:r>
      <w:r w:rsidRPr="00A46578">
        <w:rPr>
          <w:b/>
          <w:i/>
          <w:sz w:val="24"/>
          <w:szCs w:val="24"/>
          <w:lang w:eastAsia="ar-SA"/>
        </w:rPr>
        <w:t xml:space="preserve"> конечност</w:t>
      </w:r>
      <w:r>
        <w:rPr>
          <w:b/>
          <w:i/>
          <w:sz w:val="24"/>
          <w:szCs w:val="24"/>
          <w:lang w:eastAsia="ar-SA"/>
        </w:rPr>
        <w:t>и</w:t>
      </w:r>
      <w:r w:rsidRPr="00A46578">
        <w:rPr>
          <w:b/>
          <w:i/>
          <w:sz w:val="24"/>
          <w:szCs w:val="24"/>
          <w:lang w:eastAsia="ar-SA"/>
        </w:rPr>
        <w:t>:</w:t>
      </w:r>
    </w:p>
    <w:p w:rsidR="00DF68EB" w:rsidRPr="00A46578" w:rsidRDefault="00DF68EB" w:rsidP="00DF68EB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color w:val="000000"/>
          <w:sz w:val="24"/>
          <w:szCs w:val="24"/>
          <w:lang w:eastAsia="ar-SA"/>
        </w:rPr>
        <w:t>Маркировка протез</w:t>
      </w:r>
      <w:r>
        <w:rPr>
          <w:color w:val="000000"/>
          <w:sz w:val="24"/>
          <w:szCs w:val="24"/>
          <w:lang w:eastAsia="ar-SA"/>
        </w:rPr>
        <w:t>а</w:t>
      </w:r>
      <w:r w:rsidRPr="00A46578">
        <w:rPr>
          <w:color w:val="000000"/>
          <w:sz w:val="24"/>
          <w:szCs w:val="24"/>
          <w:lang w:eastAsia="ar-SA"/>
        </w:rPr>
        <w:t xml:space="preserve">, а также их упаковка, хранение и транспортировка должна осуществляться с соблюдением требований ГОСТ Р ИСО 22523-2007 «Протезы конечностей и </w:t>
      </w:r>
      <w:proofErr w:type="spellStart"/>
      <w:r w:rsidRPr="00A46578">
        <w:rPr>
          <w:color w:val="000000"/>
          <w:sz w:val="24"/>
          <w:szCs w:val="24"/>
          <w:lang w:eastAsia="ar-SA"/>
        </w:rPr>
        <w:t>ортезы</w:t>
      </w:r>
      <w:proofErr w:type="spellEnd"/>
      <w:r w:rsidRPr="00A46578">
        <w:rPr>
          <w:color w:val="000000"/>
          <w:sz w:val="24"/>
          <w:szCs w:val="24"/>
          <w:lang w:eastAsia="ar-SA"/>
        </w:rPr>
        <w:t xml:space="preserve"> наружные. Требования и методы испытаний», ГОСТ 30324.0-95 (МЭК 601-1-88) / ГОСТ Р 50267.0-92(МЭК 601-1-88) «Изделия медицинские электрические. Часть 1.Общие требования безопасности».</w:t>
      </w:r>
    </w:p>
    <w:p w:rsidR="00DF68EB" w:rsidRPr="00A46578" w:rsidRDefault="00DF68EB" w:rsidP="00DF68EB">
      <w:pPr>
        <w:pStyle w:val="a3"/>
        <w:numPr>
          <w:ilvl w:val="0"/>
          <w:numId w:val="1"/>
        </w:numPr>
        <w:suppressAutoHyphens w:val="0"/>
        <w:contextualSpacing/>
        <w:jc w:val="both"/>
        <w:rPr>
          <w:b/>
        </w:rPr>
      </w:pPr>
      <w:r w:rsidRPr="00A46578">
        <w:rPr>
          <w:b/>
        </w:rPr>
        <w:t>Требования к сроку и (или) объему предоставленных гарантий качества выполняемых работ</w:t>
      </w:r>
    </w:p>
    <w:p w:rsidR="00DF68EB" w:rsidRPr="00A46578" w:rsidRDefault="00DF68EB" w:rsidP="00DF68EB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46578">
        <w:rPr>
          <w:sz w:val="24"/>
          <w:szCs w:val="24"/>
          <w:lang w:eastAsia="ar-SA"/>
        </w:rPr>
        <w:t>При передаче изготовленн</w:t>
      </w:r>
      <w:r>
        <w:rPr>
          <w:sz w:val="24"/>
          <w:szCs w:val="24"/>
          <w:lang w:eastAsia="ar-SA"/>
        </w:rPr>
        <w:t>ого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протез</w:t>
      </w:r>
      <w:r>
        <w:rPr>
          <w:rFonts w:eastAsia="Calibri"/>
          <w:iCs/>
          <w:sz w:val="24"/>
          <w:szCs w:val="24"/>
          <w:lang w:eastAsia="ar-SA"/>
        </w:rPr>
        <w:t>а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и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</w:t>
      </w:r>
      <w:r w:rsidRPr="00A46578">
        <w:rPr>
          <w:sz w:val="24"/>
          <w:szCs w:val="24"/>
          <w:lang w:eastAsia="ar-SA"/>
        </w:rPr>
        <w:t>инвалид</w:t>
      </w:r>
      <w:r>
        <w:rPr>
          <w:sz w:val="24"/>
          <w:szCs w:val="24"/>
          <w:lang w:eastAsia="ar-SA"/>
        </w:rPr>
        <w:t>у</w:t>
      </w:r>
      <w:r w:rsidRPr="00A46578">
        <w:rPr>
          <w:sz w:val="24"/>
          <w:szCs w:val="24"/>
          <w:lang w:eastAsia="ar-SA"/>
        </w:rPr>
        <w:t xml:space="preserve"> Исполнитель должен проинформировать инвалид</w:t>
      </w:r>
      <w:r>
        <w:rPr>
          <w:sz w:val="24"/>
          <w:szCs w:val="24"/>
          <w:lang w:eastAsia="ar-SA"/>
        </w:rPr>
        <w:t>а</w:t>
      </w:r>
      <w:r w:rsidRPr="00A46578">
        <w:rPr>
          <w:sz w:val="24"/>
          <w:szCs w:val="24"/>
          <w:lang w:eastAsia="ar-SA"/>
        </w:rPr>
        <w:t xml:space="preserve"> о месте и условиях гарантийного ремонта </w:t>
      </w:r>
      <w:r w:rsidRPr="00A46578">
        <w:rPr>
          <w:rFonts w:eastAsia="Calibri"/>
          <w:iCs/>
          <w:sz w:val="24"/>
          <w:szCs w:val="24"/>
          <w:lang w:eastAsia="ar-SA"/>
        </w:rPr>
        <w:t>протез</w:t>
      </w:r>
      <w:r>
        <w:rPr>
          <w:rFonts w:eastAsia="Calibri"/>
          <w:iCs/>
          <w:sz w:val="24"/>
          <w:szCs w:val="24"/>
          <w:lang w:eastAsia="ar-SA"/>
        </w:rPr>
        <w:t>а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и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. </w:t>
      </w:r>
      <w:r w:rsidRPr="00A46578">
        <w:rPr>
          <w:sz w:val="24"/>
          <w:szCs w:val="24"/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DF68EB" w:rsidRPr="00A46578" w:rsidRDefault="00DF68EB" w:rsidP="00DF68EB">
      <w:pPr>
        <w:numPr>
          <w:ilvl w:val="0"/>
          <w:numId w:val="18"/>
        </w:numPr>
        <w:suppressAutoHyphens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протез</w:t>
      </w:r>
      <w:r w:rsidRPr="00A46578">
        <w:rPr>
          <w:sz w:val="24"/>
          <w:szCs w:val="24"/>
          <w:lang w:eastAsia="ar-SA"/>
        </w:rPr>
        <w:t xml:space="preserve"> нижн</w:t>
      </w:r>
      <w:r>
        <w:rPr>
          <w:sz w:val="24"/>
          <w:szCs w:val="24"/>
          <w:lang w:eastAsia="ar-SA"/>
        </w:rPr>
        <w:t>ей</w:t>
      </w:r>
      <w:r w:rsidRPr="00A46578">
        <w:rPr>
          <w:sz w:val="24"/>
          <w:szCs w:val="24"/>
          <w:lang w:eastAsia="ar-SA"/>
        </w:rPr>
        <w:t xml:space="preserve"> конечност</w:t>
      </w:r>
      <w:r>
        <w:rPr>
          <w:sz w:val="24"/>
          <w:szCs w:val="24"/>
          <w:lang w:eastAsia="ar-SA"/>
        </w:rPr>
        <w:t>и</w:t>
      </w:r>
      <w:r w:rsidRPr="00A46578">
        <w:rPr>
          <w:sz w:val="24"/>
          <w:szCs w:val="24"/>
          <w:lang w:eastAsia="ar-SA"/>
        </w:rPr>
        <w:t xml:space="preserve"> – не менее 9 месяцев;</w:t>
      </w:r>
    </w:p>
    <w:p w:rsidR="00DF68EB" w:rsidRPr="00A46578" w:rsidRDefault="00DF68EB" w:rsidP="00DF68EB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 случае предъявления претензий инвалид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к качеству полученного протеза нижней конечности, Исполнитель обязан принять от Получателя некачественный протез нижней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производиться Исполнителем за счет собственных средств.</w:t>
      </w:r>
    </w:p>
    <w:p w:rsidR="00DF68EB" w:rsidRPr="00A46578" w:rsidRDefault="00DF68EB" w:rsidP="00DF68EB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Обеспечение ремонта протез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нижн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конеч</w:t>
      </w:r>
      <w:r w:rsidRPr="00A46578">
        <w:rPr>
          <w:sz w:val="24"/>
          <w:szCs w:val="24"/>
          <w:lang w:eastAsia="ar-SA"/>
        </w:rPr>
        <w:t>ност</w:t>
      </w:r>
      <w:r>
        <w:rPr>
          <w:sz w:val="24"/>
          <w:szCs w:val="24"/>
          <w:lang w:eastAsia="ar-SA"/>
        </w:rPr>
        <w:t>и</w:t>
      </w:r>
      <w:r w:rsidRPr="00A46578">
        <w:rPr>
          <w:sz w:val="24"/>
          <w:szCs w:val="24"/>
          <w:lang w:eastAsia="ar-SA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DF68EB" w:rsidRPr="00A46578" w:rsidRDefault="00DF68EB" w:rsidP="00DF68EB">
      <w:pPr>
        <w:pStyle w:val="a3"/>
        <w:widowControl w:val="0"/>
        <w:numPr>
          <w:ilvl w:val="0"/>
          <w:numId w:val="1"/>
        </w:numPr>
        <w:suppressAutoHyphens w:val="0"/>
        <w:contextualSpacing/>
        <w:jc w:val="both"/>
        <w:rPr>
          <w:b/>
        </w:rPr>
      </w:pPr>
      <w:r w:rsidRPr="00A46578">
        <w:rPr>
          <w:b/>
        </w:rPr>
        <w:t>Требования к месту, срокам и условиям выполнения работ</w:t>
      </w:r>
    </w:p>
    <w:p w:rsidR="00DF68EB" w:rsidRDefault="00DF68EB" w:rsidP="00DF68EB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Выполнение работ по изготовлению для инвалид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нижн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и</w:t>
      </w:r>
      <w:r w:rsidRPr="00A46578">
        <w:rPr>
          <w:sz w:val="24"/>
          <w:szCs w:val="24"/>
        </w:rPr>
        <w:t xml:space="preserve"> должно быть начато не позднее 5 (пяти) рабочих дней с момента получения списков Получателей от Заказчика и </w:t>
      </w:r>
      <w:r>
        <w:rPr>
          <w:sz w:val="24"/>
          <w:szCs w:val="24"/>
        </w:rPr>
        <w:t>исполнено в срок не позднее</w:t>
      </w:r>
      <w:r w:rsidRPr="00A46578">
        <w:rPr>
          <w:sz w:val="24"/>
          <w:szCs w:val="24"/>
        </w:rPr>
        <w:t xml:space="preserve"> 01 </w:t>
      </w:r>
      <w:r>
        <w:rPr>
          <w:sz w:val="24"/>
          <w:szCs w:val="24"/>
        </w:rPr>
        <w:t>декабря</w:t>
      </w:r>
      <w:r w:rsidRPr="00A46578">
        <w:rPr>
          <w:sz w:val="24"/>
          <w:szCs w:val="24"/>
        </w:rPr>
        <w:t xml:space="preserve"> 2018 года (включительно)</w:t>
      </w:r>
      <w:r>
        <w:rPr>
          <w:sz w:val="24"/>
          <w:szCs w:val="24"/>
        </w:rPr>
        <w:t>, а в случае</w:t>
      </w:r>
      <w:r w:rsidRPr="00B92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инвалида </w:t>
      </w:r>
      <w:r>
        <w:rPr>
          <w:sz w:val="24"/>
          <w:szCs w:val="24"/>
        </w:rPr>
        <w:lastRenderedPageBreak/>
        <w:t xml:space="preserve">с Направлением – </w:t>
      </w:r>
      <w:r w:rsidRPr="0021719A">
        <w:rPr>
          <w:sz w:val="24"/>
          <w:szCs w:val="24"/>
        </w:rPr>
        <w:t>в срок не более 60 календарных дней со дня обращения</w:t>
      </w:r>
      <w:r>
        <w:rPr>
          <w:sz w:val="24"/>
          <w:szCs w:val="24"/>
        </w:rPr>
        <w:t>, но не позднее</w:t>
      </w:r>
      <w:r w:rsidRPr="00A46578">
        <w:rPr>
          <w:sz w:val="24"/>
          <w:szCs w:val="24"/>
        </w:rPr>
        <w:t xml:space="preserve"> 01 </w:t>
      </w:r>
      <w:r>
        <w:rPr>
          <w:sz w:val="24"/>
          <w:szCs w:val="24"/>
        </w:rPr>
        <w:t>декабря</w:t>
      </w:r>
      <w:r w:rsidRPr="00A46578">
        <w:rPr>
          <w:sz w:val="24"/>
          <w:szCs w:val="24"/>
        </w:rPr>
        <w:t xml:space="preserve"> 2018 года (</w:t>
      </w:r>
      <w:r w:rsidRPr="00E203E7">
        <w:rPr>
          <w:sz w:val="24"/>
          <w:szCs w:val="24"/>
        </w:rPr>
        <w:t>включительно)</w:t>
      </w:r>
      <w:r w:rsidRPr="0021719A">
        <w:rPr>
          <w:sz w:val="24"/>
          <w:szCs w:val="24"/>
        </w:rPr>
        <w:t>.</w:t>
      </w:r>
    </w:p>
    <w:p w:rsidR="00DF68EB" w:rsidRPr="00231431" w:rsidRDefault="00DF68EB" w:rsidP="00DF68EB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О предстоящем выполнении работ по изготовлению для инвалид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а нижней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и</w:t>
      </w:r>
      <w:r w:rsidRPr="00A46578">
        <w:rPr>
          <w:sz w:val="24"/>
          <w:szCs w:val="24"/>
        </w:rPr>
        <w:t xml:space="preserve"> инвалид должен быть уведомлен Исполнителем не позднее, чем за </w:t>
      </w:r>
      <w:r>
        <w:rPr>
          <w:sz w:val="24"/>
          <w:szCs w:val="24"/>
        </w:rPr>
        <w:t>д</w:t>
      </w:r>
      <w:r w:rsidRPr="00231431">
        <w:rPr>
          <w:sz w:val="24"/>
          <w:szCs w:val="24"/>
        </w:rPr>
        <w:t xml:space="preserve">ва </w:t>
      </w:r>
      <w:r>
        <w:rPr>
          <w:sz w:val="24"/>
          <w:szCs w:val="24"/>
        </w:rPr>
        <w:t>рабочих</w:t>
      </w:r>
      <w:r w:rsidRPr="00231431">
        <w:rPr>
          <w:sz w:val="24"/>
          <w:szCs w:val="24"/>
        </w:rPr>
        <w:t xml:space="preserve"> дня до предполагаемой даты замера.</w:t>
      </w:r>
    </w:p>
    <w:p w:rsidR="00DF68EB" w:rsidRPr="00231431" w:rsidRDefault="00DF68EB" w:rsidP="00DF68EB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выполнения работ – </w:t>
      </w:r>
      <w:r w:rsidRPr="00231431">
        <w:rPr>
          <w:sz w:val="24"/>
          <w:szCs w:val="24"/>
        </w:rPr>
        <w:t>Российская Федерация, Калининградская область, по месту нахождения Исполнителя.</w:t>
      </w:r>
    </w:p>
    <w:p w:rsidR="00DF68EB" w:rsidRPr="00A46578" w:rsidRDefault="00DF68EB" w:rsidP="00DF68EB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 цену Контракта включаются все расходы Исполнителя, связанные с выполнением работ по изготовлению для инвалид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нижн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и</w:t>
      </w:r>
      <w:r w:rsidRPr="00A46578">
        <w:rPr>
          <w:sz w:val="24"/>
          <w:szCs w:val="24"/>
        </w:rPr>
        <w:t>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DF68EB" w:rsidRPr="00A46578" w:rsidRDefault="00DF68EB" w:rsidP="00DF68EB">
      <w:pPr>
        <w:pStyle w:val="a3"/>
        <w:widowControl w:val="0"/>
        <w:numPr>
          <w:ilvl w:val="0"/>
          <w:numId w:val="1"/>
        </w:numPr>
        <w:suppressAutoHyphens w:val="0"/>
        <w:contextualSpacing/>
        <w:jc w:val="both"/>
        <w:rPr>
          <w:b/>
        </w:rPr>
      </w:pPr>
      <w:r w:rsidRPr="00A46578">
        <w:rPr>
          <w:b/>
        </w:rPr>
        <w:t>Описание функциональных и технических характеристик работ</w:t>
      </w:r>
    </w:p>
    <w:p w:rsidR="00DF68EB" w:rsidRPr="00A46578" w:rsidRDefault="00DF68EB" w:rsidP="00DF68EB">
      <w:pPr>
        <w:pStyle w:val="a3"/>
        <w:widowControl w:val="0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DF68EB" w:rsidRPr="00A46578" w:rsidTr="001724C1">
        <w:trPr>
          <w:trHeight w:val="398"/>
        </w:trPr>
        <w:tc>
          <w:tcPr>
            <w:tcW w:w="9039" w:type="dxa"/>
            <w:shd w:val="clear" w:color="auto" w:fill="auto"/>
            <w:vAlign w:val="center"/>
          </w:tcPr>
          <w:p w:rsidR="00DF68EB" w:rsidRPr="009C67D7" w:rsidRDefault="00DF68EB" w:rsidP="001724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C67D7">
              <w:rPr>
                <w:b/>
                <w:sz w:val="24"/>
                <w:szCs w:val="24"/>
                <w:lang w:eastAsia="ar-SA"/>
              </w:rPr>
              <w:t>Наименование протеза и технические, функциональные, качественные и эксплуатационные характеристики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68EB" w:rsidRPr="009C67D7" w:rsidRDefault="00DF68EB" w:rsidP="001724C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C67D7">
              <w:rPr>
                <w:b/>
                <w:sz w:val="24"/>
                <w:szCs w:val="24"/>
                <w:lang w:eastAsia="ar-SA"/>
              </w:rPr>
              <w:t>Количество, шт.</w:t>
            </w:r>
          </w:p>
        </w:tc>
      </w:tr>
      <w:tr w:rsidR="00DF68EB" w:rsidRPr="00A46578" w:rsidTr="001724C1">
        <w:tc>
          <w:tcPr>
            <w:tcW w:w="9039" w:type="dxa"/>
            <w:shd w:val="clear" w:color="auto" w:fill="auto"/>
            <w:vAlign w:val="bottom"/>
          </w:tcPr>
          <w:p w:rsidR="00DF68EB" w:rsidRPr="009C67D7" w:rsidRDefault="00DF68EB" w:rsidP="001724C1">
            <w:pPr>
              <w:jc w:val="both"/>
              <w:rPr>
                <w:color w:val="000000"/>
                <w:sz w:val="24"/>
                <w:szCs w:val="24"/>
              </w:rPr>
            </w:pPr>
            <w:r w:rsidRPr="009C67D7">
              <w:rPr>
                <w:b/>
                <w:sz w:val="24"/>
                <w:szCs w:val="24"/>
                <w:lang w:eastAsia="ar-SA"/>
              </w:rPr>
              <w:t xml:space="preserve">Протез бедра модульный с внешним источником энергии. </w:t>
            </w:r>
            <w:r w:rsidRPr="009C67D7">
              <w:rPr>
                <w:sz w:val="24"/>
                <w:szCs w:val="24"/>
                <w:lang w:eastAsia="ar-SA"/>
              </w:rPr>
              <w:t xml:space="preserve">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9C67D7">
              <w:rPr>
                <w:sz w:val="24"/>
                <w:szCs w:val="24"/>
                <w:lang w:eastAsia="ar-SA"/>
              </w:rPr>
              <w:t>перлоновые</w:t>
            </w:r>
            <w:proofErr w:type="spellEnd"/>
            <w:r w:rsidRPr="009C67D7">
              <w:rPr>
                <w:sz w:val="24"/>
                <w:szCs w:val="24"/>
                <w:lang w:eastAsia="ar-SA"/>
              </w:rPr>
              <w:t xml:space="preserve"> или </w:t>
            </w:r>
            <w:proofErr w:type="spellStart"/>
            <w:r w:rsidRPr="009C67D7">
              <w:rPr>
                <w:sz w:val="24"/>
                <w:szCs w:val="24"/>
                <w:lang w:eastAsia="ar-SA"/>
              </w:rPr>
              <w:t>силоновые</w:t>
            </w:r>
            <w:proofErr w:type="spellEnd"/>
            <w:r w:rsidRPr="009C67D7">
              <w:rPr>
                <w:sz w:val="24"/>
                <w:szCs w:val="24"/>
                <w:lang w:eastAsia="ar-SA"/>
              </w:rPr>
              <w:t xml:space="preserve">, допускается покрытие защитное пленочное.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смол, листовой термопластичный пластик; с чехлом полимерным </w:t>
            </w:r>
            <w:proofErr w:type="spellStart"/>
            <w:r w:rsidRPr="009C67D7">
              <w:rPr>
                <w:sz w:val="24"/>
                <w:szCs w:val="24"/>
                <w:lang w:eastAsia="ar-SA"/>
              </w:rPr>
              <w:t>гелевым</w:t>
            </w:r>
            <w:proofErr w:type="spellEnd"/>
            <w:r w:rsidRPr="009C67D7">
              <w:rPr>
                <w:sz w:val="24"/>
                <w:szCs w:val="24"/>
                <w:lang w:eastAsia="ar-SA"/>
              </w:rPr>
              <w:t xml:space="preserve">, крепление с использованием замка или вакуумной мембраны. Регулировочно-соединительные устройства соответствуют весу инвалида. </w:t>
            </w:r>
            <w:proofErr w:type="spellStart"/>
            <w:r w:rsidRPr="009C67D7">
              <w:rPr>
                <w:sz w:val="24"/>
                <w:szCs w:val="24"/>
                <w:lang w:eastAsia="ar-SA"/>
              </w:rPr>
              <w:t>Углепластиковая</w:t>
            </w:r>
            <w:proofErr w:type="spellEnd"/>
            <w:r w:rsidRPr="009C67D7">
              <w:rPr>
                <w:sz w:val="24"/>
                <w:szCs w:val="24"/>
                <w:lang w:eastAsia="ar-SA"/>
              </w:rPr>
              <w:t xml:space="preserve"> стопа с высокой степенью энергосбережения, с активной пяткой и расщепленной передней частью, с встроенным ротатором и возможностью выбора жесткости под массу и активность пациента. Электронный коленный шарнир с управляемой микропроцессором фазой опоры и переноса (управляемая вязкость жидкости в гидроцилиндре). Тип протеза: постоянный.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68EB" w:rsidRPr="009C67D7" w:rsidRDefault="00DF68EB" w:rsidP="001724C1">
            <w:pPr>
              <w:jc w:val="center"/>
              <w:rPr>
                <w:color w:val="000000"/>
                <w:sz w:val="24"/>
                <w:szCs w:val="24"/>
              </w:rPr>
            </w:pPr>
            <w:r w:rsidRPr="009C67D7">
              <w:rPr>
                <w:color w:val="000000"/>
                <w:sz w:val="24"/>
                <w:szCs w:val="24"/>
              </w:rPr>
              <w:t>1</w:t>
            </w:r>
          </w:p>
        </w:tc>
      </w:tr>
      <w:tr w:rsidR="00DF68EB" w:rsidRPr="00A46578" w:rsidTr="001724C1">
        <w:tc>
          <w:tcPr>
            <w:tcW w:w="9039" w:type="dxa"/>
            <w:shd w:val="clear" w:color="auto" w:fill="auto"/>
            <w:vAlign w:val="center"/>
          </w:tcPr>
          <w:p w:rsidR="00DF68EB" w:rsidRPr="009C67D7" w:rsidRDefault="00DF68EB" w:rsidP="001724C1">
            <w:pPr>
              <w:suppressLineNumbers/>
              <w:suppressAutoHyphens/>
              <w:snapToGrid w:val="0"/>
              <w:jc w:val="both"/>
              <w:rPr>
                <w:b/>
                <w:sz w:val="24"/>
                <w:szCs w:val="24"/>
              </w:rPr>
            </w:pPr>
            <w:r w:rsidRPr="009C67D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F68EB" w:rsidRPr="009C67D7" w:rsidRDefault="00DF68EB" w:rsidP="001724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7D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DF68EB" w:rsidRPr="00A46578" w:rsidRDefault="00DF68EB" w:rsidP="00DF68EB">
      <w:pPr>
        <w:rPr>
          <w:sz w:val="24"/>
          <w:szCs w:val="24"/>
        </w:rPr>
      </w:pPr>
    </w:p>
    <w:p w:rsidR="00CA00EE" w:rsidRPr="001F1D19" w:rsidRDefault="00CA00EE" w:rsidP="00DF68EB">
      <w:pPr>
        <w:rPr>
          <w:sz w:val="24"/>
          <w:szCs w:val="24"/>
        </w:rPr>
      </w:pPr>
      <w:bookmarkStart w:id="0" w:name="_GoBack"/>
      <w:bookmarkEnd w:id="0"/>
    </w:p>
    <w:sectPr w:rsidR="00CA00EE" w:rsidRPr="001F1D19" w:rsidSect="008B3E8A">
      <w:headerReference w:type="even" r:id="rId7"/>
      <w:headerReference w:type="default" r:id="rId8"/>
      <w:pgSz w:w="11906" w:h="16838"/>
      <w:pgMar w:top="709" w:right="851" w:bottom="851" w:left="851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6A" w:rsidRDefault="0097326A">
      <w:r>
        <w:separator/>
      </w:r>
    </w:p>
  </w:endnote>
  <w:endnote w:type="continuationSeparator" w:id="0">
    <w:p w:rsidR="0097326A" w:rsidRDefault="0097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6A" w:rsidRDefault="0097326A">
      <w:r>
        <w:separator/>
      </w:r>
    </w:p>
  </w:footnote>
  <w:footnote w:type="continuationSeparator" w:id="0">
    <w:p w:rsidR="0097326A" w:rsidRDefault="0097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F12208">
    <w:pPr>
      <w:pStyle w:val="a7"/>
      <w:framePr w:wrap="around" w:vAnchor="text" w:hAnchor="margin" w:xAlign="center" w:y="1"/>
      <w:rPr>
        <w:rStyle w:val="a6"/>
      </w:rPr>
    </w:pPr>
    <w:r w:rsidRPr="00D527BA">
      <w:rPr>
        <w:rStyle w:val="a6"/>
      </w:rPr>
      <w:fldChar w:fldCharType="begin"/>
    </w:r>
    <w:r w:rsidRPr="00D527BA">
      <w:rPr>
        <w:rStyle w:val="a6"/>
      </w:rPr>
      <w:instrText xml:space="preserve">PAGE  </w:instrText>
    </w:r>
    <w:r w:rsidRPr="00D527BA">
      <w:rPr>
        <w:rStyle w:val="a6"/>
      </w:rPr>
      <w:fldChar w:fldCharType="separate"/>
    </w:r>
    <w:r w:rsidRPr="00D527BA">
      <w:rPr>
        <w:rStyle w:val="a6"/>
        <w:noProof/>
      </w:rPr>
      <w:t>35</w:t>
    </w:r>
    <w:r w:rsidRPr="00D527BA">
      <w:rPr>
        <w:rStyle w:val="a6"/>
      </w:rPr>
      <w:fldChar w:fldCharType="end"/>
    </w:r>
  </w:p>
  <w:p w:rsidR="0054312B" w:rsidRDefault="009732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97326A">
    <w:pPr>
      <w:pStyle w:val="a7"/>
      <w:framePr w:wrap="around" w:vAnchor="text" w:hAnchor="margin" w:xAlign="center" w:y="1"/>
      <w:rPr>
        <w:rStyle w:val="a6"/>
        <w:sz w:val="16"/>
        <w:szCs w:val="16"/>
      </w:rPr>
    </w:pPr>
  </w:p>
  <w:p w:rsidR="0054312B" w:rsidRPr="00D0381B" w:rsidRDefault="0097326A" w:rsidP="00E64DB0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5156934"/>
    <w:multiLevelType w:val="hybridMultilevel"/>
    <w:tmpl w:val="74D0B29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C075E"/>
    <w:multiLevelType w:val="hybridMultilevel"/>
    <w:tmpl w:val="390C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C7EBE"/>
    <w:multiLevelType w:val="hybridMultilevel"/>
    <w:tmpl w:val="BE2C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7592A"/>
    <w:multiLevelType w:val="hybridMultilevel"/>
    <w:tmpl w:val="F748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7560A"/>
    <w:multiLevelType w:val="hybridMultilevel"/>
    <w:tmpl w:val="220A2910"/>
    <w:lvl w:ilvl="0" w:tplc="9DC2BEBE">
      <w:start w:val="4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7">
    <w:nsid w:val="3E63249E"/>
    <w:multiLevelType w:val="hybridMultilevel"/>
    <w:tmpl w:val="13282A10"/>
    <w:lvl w:ilvl="0" w:tplc="0E4E2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C77FEB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03716"/>
    <w:multiLevelType w:val="hybridMultilevel"/>
    <w:tmpl w:val="5184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E1A8E"/>
    <w:multiLevelType w:val="hybridMultilevel"/>
    <w:tmpl w:val="6DE6A0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F5969"/>
    <w:multiLevelType w:val="hybridMultilevel"/>
    <w:tmpl w:val="B3A8BB8A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E6D67"/>
    <w:multiLevelType w:val="hybridMultilevel"/>
    <w:tmpl w:val="BEF2C8F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574E8"/>
    <w:multiLevelType w:val="hybridMultilevel"/>
    <w:tmpl w:val="C084F8F0"/>
    <w:lvl w:ilvl="0" w:tplc="D83E7696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4815B4"/>
    <w:multiLevelType w:val="hybridMultilevel"/>
    <w:tmpl w:val="A508BD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310B49"/>
    <w:multiLevelType w:val="hybridMultilevel"/>
    <w:tmpl w:val="554CD66A"/>
    <w:lvl w:ilvl="0" w:tplc="D0F2903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18"/>
  </w:num>
  <w:num w:numId="11">
    <w:abstractNumId w:val="6"/>
  </w:num>
  <w:num w:numId="12">
    <w:abstractNumId w:val="12"/>
  </w:num>
  <w:num w:numId="13">
    <w:abstractNumId w:val="15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1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7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315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3DD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3029C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328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A1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8F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2E52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2D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5FC5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4D0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B3"/>
    <w:rsid w:val="000C02F4"/>
    <w:rsid w:val="000C03E0"/>
    <w:rsid w:val="000C082B"/>
    <w:rsid w:val="000C08AC"/>
    <w:rsid w:val="000C08E5"/>
    <w:rsid w:val="000C0AEF"/>
    <w:rsid w:val="000C0BB4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A6C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8D9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AC0"/>
    <w:rsid w:val="00107EF7"/>
    <w:rsid w:val="00107F78"/>
    <w:rsid w:val="00110814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828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51A7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37C54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C73"/>
    <w:rsid w:val="00151EB1"/>
    <w:rsid w:val="001522FA"/>
    <w:rsid w:val="0015269B"/>
    <w:rsid w:val="00152EF4"/>
    <w:rsid w:val="001532A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336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4C6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C01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29E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6C2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211"/>
    <w:rsid w:val="001C23BE"/>
    <w:rsid w:val="001C25D8"/>
    <w:rsid w:val="001C275F"/>
    <w:rsid w:val="001C2AE8"/>
    <w:rsid w:val="001C3064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2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972"/>
    <w:rsid w:val="001D4D5B"/>
    <w:rsid w:val="001D519C"/>
    <w:rsid w:val="001D56E4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370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50D"/>
    <w:rsid w:val="001E6D88"/>
    <w:rsid w:val="001E758A"/>
    <w:rsid w:val="001E7632"/>
    <w:rsid w:val="001E7C90"/>
    <w:rsid w:val="001E7CA3"/>
    <w:rsid w:val="001F0083"/>
    <w:rsid w:val="001F0576"/>
    <w:rsid w:val="001F0635"/>
    <w:rsid w:val="001F06C1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D19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08D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47F85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61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0DE"/>
    <w:rsid w:val="00263102"/>
    <w:rsid w:val="00263BCA"/>
    <w:rsid w:val="00263CE9"/>
    <w:rsid w:val="00263D7A"/>
    <w:rsid w:val="00264144"/>
    <w:rsid w:val="0026418A"/>
    <w:rsid w:val="00264697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022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8D0"/>
    <w:rsid w:val="00281A7B"/>
    <w:rsid w:val="00281BB7"/>
    <w:rsid w:val="00281EC4"/>
    <w:rsid w:val="002822F0"/>
    <w:rsid w:val="002824A5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0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3B0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EDF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C31"/>
    <w:rsid w:val="002C4EAB"/>
    <w:rsid w:val="002C52BF"/>
    <w:rsid w:val="002C5424"/>
    <w:rsid w:val="002C55A5"/>
    <w:rsid w:val="002C57D0"/>
    <w:rsid w:val="002C5BDB"/>
    <w:rsid w:val="002C5C42"/>
    <w:rsid w:val="002C5D04"/>
    <w:rsid w:val="002C5F12"/>
    <w:rsid w:val="002C6586"/>
    <w:rsid w:val="002C66E4"/>
    <w:rsid w:val="002C717E"/>
    <w:rsid w:val="002C742E"/>
    <w:rsid w:val="002C7671"/>
    <w:rsid w:val="002C76AF"/>
    <w:rsid w:val="002C7F4A"/>
    <w:rsid w:val="002D02A5"/>
    <w:rsid w:val="002D0342"/>
    <w:rsid w:val="002D0380"/>
    <w:rsid w:val="002D053C"/>
    <w:rsid w:val="002D0A5B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39BE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801"/>
    <w:rsid w:val="002E1986"/>
    <w:rsid w:val="002E29D1"/>
    <w:rsid w:val="002E2B8B"/>
    <w:rsid w:val="002E2D42"/>
    <w:rsid w:val="002E41B8"/>
    <w:rsid w:val="002E41F7"/>
    <w:rsid w:val="002E4615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4EF"/>
    <w:rsid w:val="002F0527"/>
    <w:rsid w:val="002F074B"/>
    <w:rsid w:val="002F0E00"/>
    <w:rsid w:val="002F1261"/>
    <w:rsid w:val="002F12DE"/>
    <w:rsid w:val="002F1B39"/>
    <w:rsid w:val="002F1C2E"/>
    <w:rsid w:val="002F2081"/>
    <w:rsid w:val="002F248F"/>
    <w:rsid w:val="002F2AAF"/>
    <w:rsid w:val="002F2BAA"/>
    <w:rsid w:val="002F2FEF"/>
    <w:rsid w:val="002F3397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15"/>
    <w:rsid w:val="00306D6C"/>
    <w:rsid w:val="00307CA1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7DF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6CB6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1A0"/>
    <w:rsid w:val="003623A0"/>
    <w:rsid w:val="0036260C"/>
    <w:rsid w:val="00362A44"/>
    <w:rsid w:val="00362A5B"/>
    <w:rsid w:val="00362B15"/>
    <w:rsid w:val="00362C29"/>
    <w:rsid w:val="00363003"/>
    <w:rsid w:val="003636A1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0A42"/>
    <w:rsid w:val="0037141A"/>
    <w:rsid w:val="0037169A"/>
    <w:rsid w:val="00371725"/>
    <w:rsid w:val="003722B9"/>
    <w:rsid w:val="003723A6"/>
    <w:rsid w:val="0037268C"/>
    <w:rsid w:val="003726CE"/>
    <w:rsid w:val="0037275C"/>
    <w:rsid w:val="00372884"/>
    <w:rsid w:val="003728F2"/>
    <w:rsid w:val="00372F2B"/>
    <w:rsid w:val="00373FA9"/>
    <w:rsid w:val="00374322"/>
    <w:rsid w:val="003743C1"/>
    <w:rsid w:val="00374613"/>
    <w:rsid w:val="00374D87"/>
    <w:rsid w:val="003750F5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4A05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97E4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C4E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A7E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6B3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AC5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9E1"/>
    <w:rsid w:val="00411B8B"/>
    <w:rsid w:val="00411E63"/>
    <w:rsid w:val="004128F7"/>
    <w:rsid w:val="004129D4"/>
    <w:rsid w:val="00413213"/>
    <w:rsid w:val="004135FF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2BF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663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37A6D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0957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970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1C5A"/>
    <w:rsid w:val="004923A6"/>
    <w:rsid w:val="00492487"/>
    <w:rsid w:val="00492583"/>
    <w:rsid w:val="0049266D"/>
    <w:rsid w:val="004926BF"/>
    <w:rsid w:val="004926F9"/>
    <w:rsid w:val="00492743"/>
    <w:rsid w:val="00492756"/>
    <w:rsid w:val="00492963"/>
    <w:rsid w:val="00492BE2"/>
    <w:rsid w:val="00492D40"/>
    <w:rsid w:val="0049320D"/>
    <w:rsid w:val="004932ED"/>
    <w:rsid w:val="00493754"/>
    <w:rsid w:val="00494D9A"/>
    <w:rsid w:val="004952AB"/>
    <w:rsid w:val="004954C4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9BC"/>
    <w:rsid w:val="004A0B89"/>
    <w:rsid w:val="004A0BD4"/>
    <w:rsid w:val="004A0C1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10F"/>
    <w:rsid w:val="004A63C5"/>
    <w:rsid w:val="004A6A54"/>
    <w:rsid w:val="004A6F39"/>
    <w:rsid w:val="004A7571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2D65"/>
    <w:rsid w:val="004B3065"/>
    <w:rsid w:val="004B32ED"/>
    <w:rsid w:val="004B3915"/>
    <w:rsid w:val="004B3DCF"/>
    <w:rsid w:val="004B3E2C"/>
    <w:rsid w:val="004B45E5"/>
    <w:rsid w:val="004B4A31"/>
    <w:rsid w:val="004B4B9D"/>
    <w:rsid w:val="004B4C6D"/>
    <w:rsid w:val="004B4ECC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2BA"/>
    <w:rsid w:val="004B74B0"/>
    <w:rsid w:val="004B7777"/>
    <w:rsid w:val="004B7B26"/>
    <w:rsid w:val="004C026D"/>
    <w:rsid w:val="004C07D2"/>
    <w:rsid w:val="004C0991"/>
    <w:rsid w:val="004C0D72"/>
    <w:rsid w:val="004C129E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AFA"/>
    <w:rsid w:val="004D1B54"/>
    <w:rsid w:val="004D1EB0"/>
    <w:rsid w:val="004D1FDC"/>
    <w:rsid w:val="004D2277"/>
    <w:rsid w:val="004D241A"/>
    <w:rsid w:val="004D242C"/>
    <w:rsid w:val="004D2A26"/>
    <w:rsid w:val="004D2DCE"/>
    <w:rsid w:val="004D371C"/>
    <w:rsid w:val="004D392C"/>
    <w:rsid w:val="004D3D07"/>
    <w:rsid w:val="004D413D"/>
    <w:rsid w:val="004D43B4"/>
    <w:rsid w:val="004D4439"/>
    <w:rsid w:val="004D44CE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122"/>
    <w:rsid w:val="004E12EC"/>
    <w:rsid w:val="004E1707"/>
    <w:rsid w:val="004E1F00"/>
    <w:rsid w:val="004E20AC"/>
    <w:rsid w:val="004E2169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4B4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4D4"/>
    <w:rsid w:val="004F3E1F"/>
    <w:rsid w:val="004F4B48"/>
    <w:rsid w:val="004F54C9"/>
    <w:rsid w:val="004F5DEB"/>
    <w:rsid w:val="004F5E4F"/>
    <w:rsid w:val="004F61C3"/>
    <w:rsid w:val="004F61D6"/>
    <w:rsid w:val="004F628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B46"/>
    <w:rsid w:val="00505ECA"/>
    <w:rsid w:val="005065B3"/>
    <w:rsid w:val="0050670B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6F72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07A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27F8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966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D4"/>
    <w:rsid w:val="005A50B4"/>
    <w:rsid w:val="005A53D3"/>
    <w:rsid w:val="005A550B"/>
    <w:rsid w:val="005A5A83"/>
    <w:rsid w:val="005A5E4C"/>
    <w:rsid w:val="005A5EB5"/>
    <w:rsid w:val="005A634B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B99"/>
    <w:rsid w:val="005A7E9A"/>
    <w:rsid w:val="005A7F77"/>
    <w:rsid w:val="005B013C"/>
    <w:rsid w:val="005B0661"/>
    <w:rsid w:val="005B0793"/>
    <w:rsid w:val="005B139A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0EA"/>
    <w:rsid w:val="005C524E"/>
    <w:rsid w:val="005C5258"/>
    <w:rsid w:val="005C53EE"/>
    <w:rsid w:val="005C5638"/>
    <w:rsid w:val="005C5F6C"/>
    <w:rsid w:val="005C5FA4"/>
    <w:rsid w:val="005C6021"/>
    <w:rsid w:val="005C60E5"/>
    <w:rsid w:val="005C621F"/>
    <w:rsid w:val="005C63D1"/>
    <w:rsid w:val="005C6937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8E"/>
    <w:rsid w:val="005D24F8"/>
    <w:rsid w:val="005D296E"/>
    <w:rsid w:val="005D3960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0E38"/>
    <w:rsid w:val="005E18D1"/>
    <w:rsid w:val="005E1AD6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48"/>
    <w:rsid w:val="005F028C"/>
    <w:rsid w:val="005F04F5"/>
    <w:rsid w:val="005F152D"/>
    <w:rsid w:val="005F1B13"/>
    <w:rsid w:val="005F1EB6"/>
    <w:rsid w:val="005F21DD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47D5"/>
    <w:rsid w:val="0060597D"/>
    <w:rsid w:val="0060638E"/>
    <w:rsid w:val="006063AC"/>
    <w:rsid w:val="006068C6"/>
    <w:rsid w:val="006069DE"/>
    <w:rsid w:val="006069E4"/>
    <w:rsid w:val="00606BC3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1E15"/>
    <w:rsid w:val="0061217A"/>
    <w:rsid w:val="00612A16"/>
    <w:rsid w:val="00612E7A"/>
    <w:rsid w:val="0061321A"/>
    <w:rsid w:val="00613612"/>
    <w:rsid w:val="00613847"/>
    <w:rsid w:val="006138E0"/>
    <w:rsid w:val="00613F2F"/>
    <w:rsid w:val="00613FCF"/>
    <w:rsid w:val="00614143"/>
    <w:rsid w:val="006141CD"/>
    <w:rsid w:val="0061447B"/>
    <w:rsid w:val="006147EA"/>
    <w:rsid w:val="00615063"/>
    <w:rsid w:val="0061520B"/>
    <w:rsid w:val="00615674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D7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72"/>
    <w:rsid w:val="00623FF7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27C4F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CA8"/>
    <w:rsid w:val="00634EDC"/>
    <w:rsid w:val="0063530F"/>
    <w:rsid w:val="0063618D"/>
    <w:rsid w:val="00636352"/>
    <w:rsid w:val="006366D6"/>
    <w:rsid w:val="00636882"/>
    <w:rsid w:val="006368C2"/>
    <w:rsid w:val="00636F5B"/>
    <w:rsid w:val="0063786C"/>
    <w:rsid w:val="00637926"/>
    <w:rsid w:val="00637A17"/>
    <w:rsid w:val="00637BF7"/>
    <w:rsid w:val="00637FBA"/>
    <w:rsid w:val="00640622"/>
    <w:rsid w:val="00640639"/>
    <w:rsid w:val="006407B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47C9C"/>
    <w:rsid w:val="0065007F"/>
    <w:rsid w:val="006504EA"/>
    <w:rsid w:val="00650587"/>
    <w:rsid w:val="006509BF"/>
    <w:rsid w:val="0065162F"/>
    <w:rsid w:val="00651FBA"/>
    <w:rsid w:val="0065201C"/>
    <w:rsid w:val="00652FBB"/>
    <w:rsid w:val="00653282"/>
    <w:rsid w:val="006538B6"/>
    <w:rsid w:val="006539B3"/>
    <w:rsid w:val="00653B0D"/>
    <w:rsid w:val="00653BD1"/>
    <w:rsid w:val="00653FB2"/>
    <w:rsid w:val="00653FBC"/>
    <w:rsid w:val="00654052"/>
    <w:rsid w:val="006541CA"/>
    <w:rsid w:val="00654202"/>
    <w:rsid w:val="006543DE"/>
    <w:rsid w:val="006546A4"/>
    <w:rsid w:val="006546AD"/>
    <w:rsid w:val="00654712"/>
    <w:rsid w:val="006550F7"/>
    <w:rsid w:val="0065517A"/>
    <w:rsid w:val="0065526B"/>
    <w:rsid w:val="00655646"/>
    <w:rsid w:val="00655DF4"/>
    <w:rsid w:val="00656173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689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893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10F"/>
    <w:rsid w:val="006B61FD"/>
    <w:rsid w:val="006B6222"/>
    <w:rsid w:val="006B686F"/>
    <w:rsid w:val="006B6C3A"/>
    <w:rsid w:val="006B6DCE"/>
    <w:rsid w:val="006B7453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3BCB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1D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52E"/>
    <w:rsid w:val="006E2820"/>
    <w:rsid w:val="006E28DE"/>
    <w:rsid w:val="006E28E9"/>
    <w:rsid w:val="006E29F4"/>
    <w:rsid w:val="006E2A95"/>
    <w:rsid w:val="006E2F43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561F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A62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AE2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2A7"/>
    <w:rsid w:val="00797A39"/>
    <w:rsid w:val="00797BCB"/>
    <w:rsid w:val="00797EFC"/>
    <w:rsid w:val="007A009C"/>
    <w:rsid w:val="007A01A9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865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689"/>
    <w:rsid w:val="007B4702"/>
    <w:rsid w:val="007B4EA3"/>
    <w:rsid w:val="007B51F7"/>
    <w:rsid w:val="007B617D"/>
    <w:rsid w:val="007B6EE9"/>
    <w:rsid w:val="007B7D7D"/>
    <w:rsid w:val="007C0B9F"/>
    <w:rsid w:val="007C147C"/>
    <w:rsid w:val="007C1CD6"/>
    <w:rsid w:val="007C1D16"/>
    <w:rsid w:val="007C2123"/>
    <w:rsid w:val="007C23EE"/>
    <w:rsid w:val="007C25D4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128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33ED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A0"/>
    <w:rsid w:val="007F2AC1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1FE9"/>
    <w:rsid w:val="00802076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5E"/>
    <w:rsid w:val="0081419E"/>
    <w:rsid w:val="008142BB"/>
    <w:rsid w:val="00814B40"/>
    <w:rsid w:val="00814E0A"/>
    <w:rsid w:val="00815489"/>
    <w:rsid w:val="00815AD2"/>
    <w:rsid w:val="00815B06"/>
    <w:rsid w:val="00815B25"/>
    <w:rsid w:val="00815D30"/>
    <w:rsid w:val="00816582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BE8"/>
    <w:rsid w:val="00831DCE"/>
    <w:rsid w:val="008320BC"/>
    <w:rsid w:val="008324C0"/>
    <w:rsid w:val="00832686"/>
    <w:rsid w:val="008328AA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E5F"/>
    <w:rsid w:val="00837F6A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7CA"/>
    <w:rsid w:val="00862991"/>
    <w:rsid w:val="0086355A"/>
    <w:rsid w:val="00863CA8"/>
    <w:rsid w:val="00863ED8"/>
    <w:rsid w:val="00863FF6"/>
    <w:rsid w:val="00864062"/>
    <w:rsid w:val="00864214"/>
    <w:rsid w:val="00864953"/>
    <w:rsid w:val="00864A8B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4D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06B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076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505"/>
    <w:rsid w:val="008A4605"/>
    <w:rsid w:val="008A5F80"/>
    <w:rsid w:val="008A6D53"/>
    <w:rsid w:val="008A7017"/>
    <w:rsid w:val="008A71D6"/>
    <w:rsid w:val="008A775B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CF3"/>
    <w:rsid w:val="00903D2E"/>
    <w:rsid w:val="009040A4"/>
    <w:rsid w:val="009041E9"/>
    <w:rsid w:val="009045D1"/>
    <w:rsid w:val="00904876"/>
    <w:rsid w:val="00904903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706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7B1"/>
    <w:rsid w:val="009417D5"/>
    <w:rsid w:val="009418B8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4FCD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30"/>
    <w:rsid w:val="00963253"/>
    <w:rsid w:val="00963B8D"/>
    <w:rsid w:val="009643CE"/>
    <w:rsid w:val="009644A0"/>
    <w:rsid w:val="00964742"/>
    <w:rsid w:val="009649AA"/>
    <w:rsid w:val="009655EB"/>
    <w:rsid w:val="00965E76"/>
    <w:rsid w:val="00966023"/>
    <w:rsid w:val="00966487"/>
    <w:rsid w:val="00967595"/>
    <w:rsid w:val="00967A4B"/>
    <w:rsid w:val="00967EB8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E72"/>
    <w:rsid w:val="0097326A"/>
    <w:rsid w:val="00973AC5"/>
    <w:rsid w:val="00973DB8"/>
    <w:rsid w:val="00973DC2"/>
    <w:rsid w:val="00973E66"/>
    <w:rsid w:val="009740D4"/>
    <w:rsid w:val="009743BA"/>
    <w:rsid w:val="009747C6"/>
    <w:rsid w:val="009748A5"/>
    <w:rsid w:val="009748FF"/>
    <w:rsid w:val="00974D77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B5E"/>
    <w:rsid w:val="00981D6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213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216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AF9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2FD3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0E00"/>
    <w:rsid w:val="009B1BCB"/>
    <w:rsid w:val="009B1C05"/>
    <w:rsid w:val="009B1CC0"/>
    <w:rsid w:val="009B2014"/>
    <w:rsid w:val="009B2B5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6C9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822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5EC2"/>
    <w:rsid w:val="00A0608B"/>
    <w:rsid w:val="00A061FE"/>
    <w:rsid w:val="00A062AB"/>
    <w:rsid w:val="00A06416"/>
    <w:rsid w:val="00A0682F"/>
    <w:rsid w:val="00A07DD4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84E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4A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757"/>
    <w:rsid w:val="00A30D9D"/>
    <w:rsid w:val="00A30E81"/>
    <w:rsid w:val="00A31981"/>
    <w:rsid w:val="00A31D61"/>
    <w:rsid w:val="00A31D7B"/>
    <w:rsid w:val="00A325F4"/>
    <w:rsid w:val="00A32BAF"/>
    <w:rsid w:val="00A32F7E"/>
    <w:rsid w:val="00A331B4"/>
    <w:rsid w:val="00A3334B"/>
    <w:rsid w:val="00A33378"/>
    <w:rsid w:val="00A3368D"/>
    <w:rsid w:val="00A338D6"/>
    <w:rsid w:val="00A33DA3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757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E75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738"/>
    <w:rsid w:val="00A56D06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81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17"/>
    <w:rsid w:val="00A761AF"/>
    <w:rsid w:val="00A761DE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4B11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9BB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1740"/>
    <w:rsid w:val="00AB17B8"/>
    <w:rsid w:val="00AB1852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5"/>
    <w:rsid w:val="00AB7A5B"/>
    <w:rsid w:val="00AB7A73"/>
    <w:rsid w:val="00AB7D2E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1C"/>
    <w:rsid w:val="00AE6724"/>
    <w:rsid w:val="00AE72E8"/>
    <w:rsid w:val="00AE75C8"/>
    <w:rsid w:val="00AE7AA9"/>
    <w:rsid w:val="00AE7F73"/>
    <w:rsid w:val="00AF0AC4"/>
    <w:rsid w:val="00AF1DFD"/>
    <w:rsid w:val="00AF1E26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6AD"/>
    <w:rsid w:val="00B01834"/>
    <w:rsid w:val="00B01ABB"/>
    <w:rsid w:val="00B01AEC"/>
    <w:rsid w:val="00B01C68"/>
    <w:rsid w:val="00B0216E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6AA"/>
    <w:rsid w:val="00B11EB0"/>
    <w:rsid w:val="00B11ED5"/>
    <w:rsid w:val="00B12A0B"/>
    <w:rsid w:val="00B12DC3"/>
    <w:rsid w:val="00B12EA1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B32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E10"/>
    <w:rsid w:val="00B21FBE"/>
    <w:rsid w:val="00B22039"/>
    <w:rsid w:val="00B2238F"/>
    <w:rsid w:val="00B224BD"/>
    <w:rsid w:val="00B22626"/>
    <w:rsid w:val="00B226C4"/>
    <w:rsid w:val="00B22718"/>
    <w:rsid w:val="00B22744"/>
    <w:rsid w:val="00B22879"/>
    <w:rsid w:val="00B22CA4"/>
    <w:rsid w:val="00B2332D"/>
    <w:rsid w:val="00B23894"/>
    <w:rsid w:val="00B23D20"/>
    <w:rsid w:val="00B2414F"/>
    <w:rsid w:val="00B24401"/>
    <w:rsid w:val="00B246A4"/>
    <w:rsid w:val="00B24721"/>
    <w:rsid w:val="00B24817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47F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86A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1BE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1B3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C63"/>
    <w:rsid w:val="00B61D2E"/>
    <w:rsid w:val="00B62153"/>
    <w:rsid w:val="00B622C2"/>
    <w:rsid w:val="00B6232D"/>
    <w:rsid w:val="00B625CC"/>
    <w:rsid w:val="00B62A71"/>
    <w:rsid w:val="00B62C72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D5"/>
    <w:rsid w:val="00B7298C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3F5"/>
    <w:rsid w:val="00B7645D"/>
    <w:rsid w:val="00B76545"/>
    <w:rsid w:val="00B769B3"/>
    <w:rsid w:val="00B76A60"/>
    <w:rsid w:val="00B76ADD"/>
    <w:rsid w:val="00B76E91"/>
    <w:rsid w:val="00B76FC2"/>
    <w:rsid w:val="00B77926"/>
    <w:rsid w:val="00B77EFB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BED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4F44"/>
    <w:rsid w:val="00B95348"/>
    <w:rsid w:val="00B95455"/>
    <w:rsid w:val="00B95580"/>
    <w:rsid w:val="00B956B5"/>
    <w:rsid w:val="00B95B68"/>
    <w:rsid w:val="00B95C00"/>
    <w:rsid w:val="00B9601B"/>
    <w:rsid w:val="00B967E6"/>
    <w:rsid w:val="00B96832"/>
    <w:rsid w:val="00B975FA"/>
    <w:rsid w:val="00B97644"/>
    <w:rsid w:val="00B97840"/>
    <w:rsid w:val="00BA113C"/>
    <w:rsid w:val="00BA1158"/>
    <w:rsid w:val="00BA12F9"/>
    <w:rsid w:val="00BA13E0"/>
    <w:rsid w:val="00BA175D"/>
    <w:rsid w:val="00BA18F4"/>
    <w:rsid w:val="00BA19B5"/>
    <w:rsid w:val="00BA1BE1"/>
    <w:rsid w:val="00BA20B6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85C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6D0C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30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EC3"/>
    <w:rsid w:val="00BD6F41"/>
    <w:rsid w:val="00BD714D"/>
    <w:rsid w:val="00BD7799"/>
    <w:rsid w:val="00BD7A54"/>
    <w:rsid w:val="00BE05CD"/>
    <w:rsid w:val="00BE07F4"/>
    <w:rsid w:val="00BE092E"/>
    <w:rsid w:val="00BE0998"/>
    <w:rsid w:val="00BE0C6B"/>
    <w:rsid w:val="00BE0D9C"/>
    <w:rsid w:val="00BE12D4"/>
    <w:rsid w:val="00BE1491"/>
    <w:rsid w:val="00BE1651"/>
    <w:rsid w:val="00BE1E96"/>
    <w:rsid w:val="00BE1EEF"/>
    <w:rsid w:val="00BE22B9"/>
    <w:rsid w:val="00BE23E8"/>
    <w:rsid w:val="00BE2BEC"/>
    <w:rsid w:val="00BE2F7C"/>
    <w:rsid w:val="00BE378F"/>
    <w:rsid w:val="00BE398E"/>
    <w:rsid w:val="00BE3BD6"/>
    <w:rsid w:val="00BE427A"/>
    <w:rsid w:val="00BE4A7F"/>
    <w:rsid w:val="00BE4DFB"/>
    <w:rsid w:val="00BE4F70"/>
    <w:rsid w:val="00BE524B"/>
    <w:rsid w:val="00BE531F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959"/>
    <w:rsid w:val="00BF0AF5"/>
    <w:rsid w:val="00BF0B71"/>
    <w:rsid w:val="00BF1076"/>
    <w:rsid w:val="00BF11D0"/>
    <w:rsid w:val="00BF140A"/>
    <w:rsid w:val="00BF1B38"/>
    <w:rsid w:val="00BF1DCB"/>
    <w:rsid w:val="00BF2468"/>
    <w:rsid w:val="00BF2936"/>
    <w:rsid w:val="00BF2BCB"/>
    <w:rsid w:val="00BF2C56"/>
    <w:rsid w:val="00BF3262"/>
    <w:rsid w:val="00BF369A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96"/>
    <w:rsid w:val="00BF6DD3"/>
    <w:rsid w:val="00BF77BF"/>
    <w:rsid w:val="00C00430"/>
    <w:rsid w:val="00C00924"/>
    <w:rsid w:val="00C0095B"/>
    <w:rsid w:val="00C00D99"/>
    <w:rsid w:val="00C00DA7"/>
    <w:rsid w:val="00C00F42"/>
    <w:rsid w:val="00C010CC"/>
    <w:rsid w:val="00C011CC"/>
    <w:rsid w:val="00C01607"/>
    <w:rsid w:val="00C0197F"/>
    <w:rsid w:val="00C01D74"/>
    <w:rsid w:val="00C01E3C"/>
    <w:rsid w:val="00C01F53"/>
    <w:rsid w:val="00C02110"/>
    <w:rsid w:val="00C021CA"/>
    <w:rsid w:val="00C02206"/>
    <w:rsid w:val="00C024CE"/>
    <w:rsid w:val="00C026A5"/>
    <w:rsid w:val="00C02A25"/>
    <w:rsid w:val="00C02A99"/>
    <w:rsid w:val="00C02E4B"/>
    <w:rsid w:val="00C03206"/>
    <w:rsid w:val="00C0322A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776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52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42C"/>
    <w:rsid w:val="00C32A16"/>
    <w:rsid w:val="00C32FED"/>
    <w:rsid w:val="00C3305E"/>
    <w:rsid w:val="00C3310D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3E7F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0D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6CD5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0EE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4CAF"/>
    <w:rsid w:val="00CA50EC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5A7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31E"/>
    <w:rsid w:val="00CC247A"/>
    <w:rsid w:val="00CC2508"/>
    <w:rsid w:val="00CC3499"/>
    <w:rsid w:val="00CC4400"/>
    <w:rsid w:val="00CC4878"/>
    <w:rsid w:val="00CC489D"/>
    <w:rsid w:val="00CC498A"/>
    <w:rsid w:val="00CC4C29"/>
    <w:rsid w:val="00CC57E2"/>
    <w:rsid w:val="00CC5B4C"/>
    <w:rsid w:val="00CC603E"/>
    <w:rsid w:val="00CC6C42"/>
    <w:rsid w:val="00CC6C78"/>
    <w:rsid w:val="00CC6D5C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C29"/>
    <w:rsid w:val="00CE0E56"/>
    <w:rsid w:val="00CE0F36"/>
    <w:rsid w:val="00CE118E"/>
    <w:rsid w:val="00CE139F"/>
    <w:rsid w:val="00CE198A"/>
    <w:rsid w:val="00CE1A6C"/>
    <w:rsid w:val="00CE1B9F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AF5"/>
    <w:rsid w:val="00CF5F54"/>
    <w:rsid w:val="00CF62B8"/>
    <w:rsid w:val="00CF7322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8D1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526"/>
    <w:rsid w:val="00D12AEC"/>
    <w:rsid w:val="00D12BAD"/>
    <w:rsid w:val="00D130B7"/>
    <w:rsid w:val="00D13E0C"/>
    <w:rsid w:val="00D14026"/>
    <w:rsid w:val="00D140BD"/>
    <w:rsid w:val="00D145C6"/>
    <w:rsid w:val="00D14C7C"/>
    <w:rsid w:val="00D14D28"/>
    <w:rsid w:val="00D14D70"/>
    <w:rsid w:val="00D14F3B"/>
    <w:rsid w:val="00D152DA"/>
    <w:rsid w:val="00D1531F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BD8"/>
    <w:rsid w:val="00D20C70"/>
    <w:rsid w:val="00D20C82"/>
    <w:rsid w:val="00D20DFD"/>
    <w:rsid w:val="00D21004"/>
    <w:rsid w:val="00D212C5"/>
    <w:rsid w:val="00D21688"/>
    <w:rsid w:val="00D2186F"/>
    <w:rsid w:val="00D218B8"/>
    <w:rsid w:val="00D21904"/>
    <w:rsid w:val="00D2191B"/>
    <w:rsid w:val="00D2196C"/>
    <w:rsid w:val="00D21C95"/>
    <w:rsid w:val="00D21CB3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1CB5"/>
    <w:rsid w:val="00D325CF"/>
    <w:rsid w:val="00D32B2B"/>
    <w:rsid w:val="00D32BAE"/>
    <w:rsid w:val="00D33160"/>
    <w:rsid w:val="00D33342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AAE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D94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D1A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2FBA"/>
    <w:rsid w:val="00D84128"/>
    <w:rsid w:val="00D84737"/>
    <w:rsid w:val="00D8475B"/>
    <w:rsid w:val="00D84AB4"/>
    <w:rsid w:val="00D85332"/>
    <w:rsid w:val="00D853E0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9DE"/>
    <w:rsid w:val="00D90BAD"/>
    <w:rsid w:val="00D90E16"/>
    <w:rsid w:val="00D917D2"/>
    <w:rsid w:val="00D918EA"/>
    <w:rsid w:val="00D91E1B"/>
    <w:rsid w:val="00D92991"/>
    <w:rsid w:val="00D92A97"/>
    <w:rsid w:val="00D92F95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435"/>
    <w:rsid w:val="00DA07C2"/>
    <w:rsid w:val="00DA0D42"/>
    <w:rsid w:val="00DA0D61"/>
    <w:rsid w:val="00DA0E74"/>
    <w:rsid w:val="00DA0FC5"/>
    <w:rsid w:val="00DA10DC"/>
    <w:rsid w:val="00DA14FC"/>
    <w:rsid w:val="00DA1967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056"/>
    <w:rsid w:val="00DB5501"/>
    <w:rsid w:val="00DB5558"/>
    <w:rsid w:val="00DB5B9A"/>
    <w:rsid w:val="00DB6066"/>
    <w:rsid w:val="00DB6BA9"/>
    <w:rsid w:val="00DB6D67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193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790"/>
    <w:rsid w:val="00DD3882"/>
    <w:rsid w:val="00DD3A8C"/>
    <w:rsid w:val="00DD3AE9"/>
    <w:rsid w:val="00DD3B0D"/>
    <w:rsid w:val="00DD3FF7"/>
    <w:rsid w:val="00DD40D4"/>
    <w:rsid w:val="00DD469D"/>
    <w:rsid w:val="00DD4FE1"/>
    <w:rsid w:val="00DD533C"/>
    <w:rsid w:val="00DD5971"/>
    <w:rsid w:val="00DD5CFF"/>
    <w:rsid w:val="00DD61F0"/>
    <w:rsid w:val="00DD621B"/>
    <w:rsid w:val="00DD62FC"/>
    <w:rsid w:val="00DD6317"/>
    <w:rsid w:val="00DD73A6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1EAA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90D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8EB"/>
    <w:rsid w:val="00DF6925"/>
    <w:rsid w:val="00DF6A0C"/>
    <w:rsid w:val="00DF701D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BAA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15A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0D57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6461"/>
    <w:rsid w:val="00E26951"/>
    <w:rsid w:val="00E26C2C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28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8C2"/>
    <w:rsid w:val="00E70A62"/>
    <w:rsid w:val="00E717EB"/>
    <w:rsid w:val="00E71E7D"/>
    <w:rsid w:val="00E72177"/>
    <w:rsid w:val="00E722F2"/>
    <w:rsid w:val="00E723F0"/>
    <w:rsid w:val="00E7273F"/>
    <w:rsid w:val="00E7308B"/>
    <w:rsid w:val="00E732DF"/>
    <w:rsid w:val="00E7365A"/>
    <w:rsid w:val="00E7367D"/>
    <w:rsid w:val="00E73CAA"/>
    <w:rsid w:val="00E73F9B"/>
    <w:rsid w:val="00E743CB"/>
    <w:rsid w:val="00E7471A"/>
    <w:rsid w:val="00E7477B"/>
    <w:rsid w:val="00E74783"/>
    <w:rsid w:val="00E74CF5"/>
    <w:rsid w:val="00E756C6"/>
    <w:rsid w:val="00E7571C"/>
    <w:rsid w:val="00E76226"/>
    <w:rsid w:val="00E76281"/>
    <w:rsid w:val="00E76402"/>
    <w:rsid w:val="00E765B6"/>
    <w:rsid w:val="00E766E8"/>
    <w:rsid w:val="00E76781"/>
    <w:rsid w:val="00E76840"/>
    <w:rsid w:val="00E76994"/>
    <w:rsid w:val="00E76EEB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86A"/>
    <w:rsid w:val="00E85990"/>
    <w:rsid w:val="00E859A4"/>
    <w:rsid w:val="00E85F2F"/>
    <w:rsid w:val="00E85F4E"/>
    <w:rsid w:val="00E86627"/>
    <w:rsid w:val="00E86A9E"/>
    <w:rsid w:val="00E86AAE"/>
    <w:rsid w:val="00E86FC6"/>
    <w:rsid w:val="00E871E6"/>
    <w:rsid w:val="00E874A2"/>
    <w:rsid w:val="00E8779D"/>
    <w:rsid w:val="00E87898"/>
    <w:rsid w:val="00E87985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5DAD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296"/>
    <w:rsid w:val="00EB75F8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C7C46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4BDD"/>
    <w:rsid w:val="00ED5112"/>
    <w:rsid w:val="00ED5160"/>
    <w:rsid w:val="00ED51A2"/>
    <w:rsid w:val="00ED531B"/>
    <w:rsid w:val="00ED6512"/>
    <w:rsid w:val="00ED6EB2"/>
    <w:rsid w:val="00ED72FA"/>
    <w:rsid w:val="00ED7386"/>
    <w:rsid w:val="00ED7409"/>
    <w:rsid w:val="00ED75BF"/>
    <w:rsid w:val="00EE0088"/>
    <w:rsid w:val="00EE065A"/>
    <w:rsid w:val="00EE0AA6"/>
    <w:rsid w:val="00EE0B3D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362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7CB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621"/>
    <w:rsid w:val="00F05907"/>
    <w:rsid w:val="00F05A48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208"/>
    <w:rsid w:val="00F1256A"/>
    <w:rsid w:val="00F127AC"/>
    <w:rsid w:val="00F129BA"/>
    <w:rsid w:val="00F12AD0"/>
    <w:rsid w:val="00F12AF3"/>
    <w:rsid w:val="00F13250"/>
    <w:rsid w:val="00F13580"/>
    <w:rsid w:val="00F1371B"/>
    <w:rsid w:val="00F13D79"/>
    <w:rsid w:val="00F14371"/>
    <w:rsid w:val="00F149B3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5D"/>
    <w:rsid w:val="00F240AF"/>
    <w:rsid w:val="00F2415A"/>
    <w:rsid w:val="00F24252"/>
    <w:rsid w:val="00F242B8"/>
    <w:rsid w:val="00F244B5"/>
    <w:rsid w:val="00F24566"/>
    <w:rsid w:val="00F2494F"/>
    <w:rsid w:val="00F249CA"/>
    <w:rsid w:val="00F25D65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84D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6987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76D"/>
    <w:rsid w:val="00F7284B"/>
    <w:rsid w:val="00F72E11"/>
    <w:rsid w:val="00F72FE7"/>
    <w:rsid w:val="00F733E6"/>
    <w:rsid w:val="00F7343B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292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73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55B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1B6E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3704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043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DE7"/>
    <w:rsid w:val="00FD5F6C"/>
    <w:rsid w:val="00FD6B33"/>
    <w:rsid w:val="00FD72D5"/>
    <w:rsid w:val="00FD77F0"/>
    <w:rsid w:val="00FD7977"/>
    <w:rsid w:val="00FD7BBA"/>
    <w:rsid w:val="00FD7CEA"/>
    <w:rsid w:val="00FD7E79"/>
    <w:rsid w:val="00FE0094"/>
    <w:rsid w:val="00FE11AF"/>
    <w:rsid w:val="00FE16F5"/>
    <w:rsid w:val="00FE17CB"/>
    <w:rsid w:val="00FE21A6"/>
    <w:rsid w:val="00FE26DA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202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7A5"/>
    <w:rsid w:val="00FF2943"/>
    <w:rsid w:val="00FF2E99"/>
    <w:rsid w:val="00FF32BD"/>
    <w:rsid w:val="00FF360A"/>
    <w:rsid w:val="00FF3C23"/>
    <w:rsid w:val="00FF41CF"/>
    <w:rsid w:val="00FF444E"/>
    <w:rsid w:val="00FF44D4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D24D-4371-4623-8B35-CCB27BF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84B11"/>
    <w:pPr>
      <w:keepNext/>
      <w:numPr>
        <w:numId w:val="9"/>
      </w:num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84B11"/>
    <w:pPr>
      <w:keepNext/>
      <w:numPr>
        <w:ilvl w:val="1"/>
        <w:numId w:val="9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84B11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C86CD5"/>
    <w:pPr>
      <w:suppressAutoHyphens/>
      <w:ind w:left="720"/>
    </w:pPr>
    <w:rPr>
      <w:sz w:val="24"/>
      <w:szCs w:val="24"/>
      <w:lang w:eastAsia="ar-SA"/>
    </w:rPr>
  </w:style>
  <w:style w:type="table" w:styleId="a5">
    <w:name w:val="Table Grid"/>
    <w:basedOn w:val="a1"/>
    <w:uiPriority w:val="39"/>
    <w:rsid w:val="00C86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11">
    <w:name w:val="содержание2-11"/>
    <w:basedOn w:val="a"/>
    <w:rsid w:val="00C86CD5"/>
    <w:pPr>
      <w:spacing w:after="60"/>
      <w:jc w:val="both"/>
    </w:pPr>
    <w:rPr>
      <w:sz w:val="24"/>
      <w:szCs w:val="24"/>
    </w:rPr>
  </w:style>
  <w:style w:type="character" w:styleId="a6">
    <w:name w:val="page number"/>
    <w:rsid w:val="00F12208"/>
    <w:rPr>
      <w:rFonts w:ascii="Times New Roman" w:hAnsi="Times New Roman"/>
    </w:rPr>
  </w:style>
  <w:style w:type="paragraph" w:styleId="a7">
    <w:name w:val="header"/>
    <w:aliases w:val="Aa?oiee eieiioeooe,Linie,sl_header,ho,header odd,first,heading one,h,h Знак"/>
    <w:basedOn w:val="a"/>
    <w:link w:val="a8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aliases w:val="Aa?oiee eieiioeooe Знак,Linie Знак,sl_header Знак,ho Знак,header odd Знак,first Знак,heading one Знак,h Знак1,h Знак Знак"/>
    <w:basedOn w:val="a0"/>
    <w:link w:val="a7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c"/>
    <w:rsid w:val="00F12208"/>
    <w:pPr>
      <w:spacing w:after="120"/>
      <w:jc w:val="both"/>
    </w:pPr>
    <w:rPr>
      <w:sz w:val="24"/>
      <w:szCs w:val="24"/>
    </w:rPr>
  </w:style>
  <w:style w:type="character" w:customStyle="1" w:styleId="ac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b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2208"/>
    <w:pPr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F122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Normal (Web)"/>
    <w:aliases w:val="Обычный (Web)"/>
    <w:basedOn w:val="a"/>
    <w:rsid w:val="00F12208"/>
    <w:rPr>
      <w:sz w:val="24"/>
      <w:szCs w:val="24"/>
    </w:rPr>
  </w:style>
  <w:style w:type="paragraph" w:styleId="af0">
    <w:name w:val="No Spacing"/>
    <w:uiPriority w:val="1"/>
    <w:qFormat/>
    <w:rsid w:val="00F12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locked/>
    <w:rsid w:val="00F12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12208"/>
    <w:pPr>
      <w:suppressLineNumbers/>
      <w:suppressAutoHyphens/>
    </w:pPr>
    <w:rPr>
      <w:sz w:val="24"/>
      <w:szCs w:val="24"/>
      <w:lang w:eastAsia="ar-SA"/>
    </w:rPr>
  </w:style>
  <w:style w:type="character" w:styleId="af2">
    <w:name w:val="Hyperlink"/>
    <w:aliases w:val="%Hyperlink"/>
    <w:rsid w:val="00967EB8"/>
    <w:rPr>
      <w:color w:val="0000FF"/>
      <w:u w:val="single"/>
    </w:rPr>
  </w:style>
  <w:style w:type="paragraph" w:customStyle="1" w:styleId="ConsPlusNormal">
    <w:name w:val="ConsPlusNormal"/>
    <w:link w:val="ConsPlusNormal0"/>
    <w:rsid w:val="0045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5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384A0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4A05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F6D96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F6D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">
    <w:name w:val="Основной  текст 2"/>
    <w:basedOn w:val="ab"/>
    <w:rsid w:val="00BF6D96"/>
    <w:pPr>
      <w:spacing w:after="0"/>
    </w:pPr>
    <w:rPr>
      <w:sz w:val="28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A84B1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84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84B1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84B1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84B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5">
    <w:name w:val="Îáû÷íûé"/>
    <w:rsid w:val="00A8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84B11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A84B11"/>
    <w:pPr>
      <w:widowControl w:val="0"/>
      <w:spacing w:after="60"/>
      <w:ind w:left="1276" w:hanging="567"/>
      <w:jc w:val="both"/>
    </w:pPr>
    <w:rPr>
      <w:sz w:val="27"/>
    </w:rPr>
  </w:style>
  <w:style w:type="character" w:customStyle="1" w:styleId="FontStyle15">
    <w:name w:val="Font Style15"/>
    <w:uiPriority w:val="99"/>
    <w:rsid w:val="00A84B11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A84B11"/>
    <w:pPr>
      <w:widowControl w:val="0"/>
      <w:autoSpaceDE w:val="0"/>
      <w:autoSpaceDN w:val="0"/>
      <w:adjustRightInd w:val="0"/>
      <w:spacing w:line="266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84B11"/>
    <w:pPr>
      <w:widowControl w:val="0"/>
      <w:autoSpaceDE w:val="0"/>
      <w:autoSpaceDN w:val="0"/>
      <w:adjustRightInd w:val="0"/>
      <w:spacing w:line="554" w:lineRule="exact"/>
      <w:ind w:hanging="2117"/>
    </w:pPr>
    <w:rPr>
      <w:sz w:val="24"/>
      <w:szCs w:val="24"/>
    </w:rPr>
  </w:style>
  <w:style w:type="character" w:customStyle="1" w:styleId="FontStyle31">
    <w:name w:val="Font Style31"/>
    <w:uiPriority w:val="99"/>
    <w:rsid w:val="00A84B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DD469D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uiPriority w:val="39"/>
    <w:rsid w:val="00F727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пункт"/>
    <w:basedOn w:val="a"/>
    <w:rsid w:val="00CB45A7"/>
    <w:pPr>
      <w:tabs>
        <w:tab w:val="num" w:pos="720"/>
      </w:tabs>
      <w:suppressAutoHyphens/>
      <w:ind w:left="720" w:hanging="360"/>
      <w:jc w:val="both"/>
    </w:pPr>
    <w:rPr>
      <w:rFonts w:ascii="Bookman Old Style" w:hAnsi="Bookman Old Sty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36</cp:revision>
  <dcterms:created xsi:type="dcterms:W3CDTF">2018-07-26T05:40:00Z</dcterms:created>
  <dcterms:modified xsi:type="dcterms:W3CDTF">2018-08-31T05:58:00Z</dcterms:modified>
</cp:coreProperties>
</file>