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5C2" w:rsidRPr="001A35C2" w:rsidRDefault="001A35C2" w:rsidP="001A35C2">
      <w:pPr>
        <w:keepNext/>
        <w:keepLines/>
        <w:spacing w:line="100" w:lineRule="atLeast"/>
        <w:jc w:val="center"/>
        <w:rPr>
          <w:rFonts w:eastAsia="Calibri"/>
          <w:b/>
          <w:sz w:val="24"/>
          <w:szCs w:val="24"/>
          <w:lang w:eastAsia="en-US"/>
        </w:rPr>
      </w:pPr>
      <w:r w:rsidRPr="001A35C2">
        <w:rPr>
          <w:rFonts w:eastAsia="Calibri"/>
          <w:b/>
          <w:sz w:val="24"/>
          <w:szCs w:val="24"/>
          <w:lang w:eastAsia="en-US"/>
        </w:rPr>
        <w:t>Требования к условиям поставки:</w:t>
      </w:r>
    </w:p>
    <w:p w:rsidR="001A35C2" w:rsidRPr="001A35C2" w:rsidRDefault="001A35C2" w:rsidP="001A35C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sz w:val="24"/>
          <w:szCs w:val="24"/>
          <w:lang w:eastAsia="en-US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1A35C2" w:rsidRPr="001A35C2" w:rsidRDefault="001A35C2" w:rsidP="001A35C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sz w:val="24"/>
          <w:szCs w:val="24"/>
          <w:lang w:eastAsia="en-US"/>
        </w:rPr>
        <w:t xml:space="preserve">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1A35C2" w:rsidRPr="001A35C2" w:rsidRDefault="001A35C2" w:rsidP="001A35C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bCs/>
          <w:sz w:val="24"/>
          <w:szCs w:val="24"/>
          <w:lang w:eastAsia="en-US"/>
        </w:rPr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1A35C2" w:rsidRPr="001A35C2" w:rsidRDefault="001A35C2" w:rsidP="001A35C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bCs/>
          <w:sz w:val="24"/>
          <w:szCs w:val="24"/>
          <w:lang w:eastAsia="en-US"/>
        </w:rPr>
        <w:t>Автомобили должны соответствовать Коду по Общероссийскому классификатору (ОКПД 2 29.10.22),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1A35C2" w:rsidRPr="001A35C2" w:rsidRDefault="001A35C2" w:rsidP="001A35C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sz w:val="24"/>
          <w:szCs w:val="24"/>
          <w:lang w:eastAsia="en-US"/>
        </w:rPr>
        <w:t>Автомобили должны быть легковыми.</w:t>
      </w:r>
    </w:p>
    <w:p w:rsidR="001A35C2" w:rsidRPr="001A35C2" w:rsidRDefault="001A35C2" w:rsidP="001A35C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sz w:val="24"/>
          <w:szCs w:val="24"/>
          <w:lang w:eastAsia="en-US"/>
        </w:rPr>
        <w:t>Автомобили должны быть 2018 года изготовления, ранее не бывшими в эксплуатации.</w:t>
      </w:r>
    </w:p>
    <w:p w:rsidR="001A35C2" w:rsidRPr="001A35C2" w:rsidRDefault="001A35C2" w:rsidP="001A35C2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ind w:firstLine="567"/>
        <w:jc w:val="both"/>
        <w:rPr>
          <w:rFonts w:eastAsia="Lucida Sans Unicode"/>
          <w:kern w:val="1"/>
          <w:sz w:val="24"/>
          <w:szCs w:val="24"/>
        </w:rPr>
      </w:pPr>
      <w:r w:rsidRPr="001A35C2">
        <w:rPr>
          <w:rFonts w:eastAsia="Lucida Sans Unicode"/>
          <w:kern w:val="1"/>
          <w:sz w:val="24"/>
          <w:szCs w:val="24"/>
        </w:rPr>
        <w:t>Автомобили должны быть предназначены для застрахованных лиц, получивших повреждение здоровья в результате несчастных случаев на производстве и профессиональных заболеваний, с различными видами патологий нижних конечностей.</w:t>
      </w:r>
    </w:p>
    <w:p w:rsidR="001A35C2" w:rsidRPr="001A35C2" w:rsidRDefault="001A35C2" w:rsidP="001A35C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sz w:val="24"/>
          <w:szCs w:val="24"/>
          <w:lang w:eastAsia="en-US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1A35C2" w:rsidRPr="001A35C2" w:rsidRDefault="001A35C2" w:rsidP="001A35C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sz w:val="24"/>
          <w:szCs w:val="24"/>
          <w:lang w:eastAsia="en-US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1A35C2" w:rsidRPr="001A35C2" w:rsidRDefault="001A35C2" w:rsidP="001A35C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sz w:val="24"/>
          <w:szCs w:val="24"/>
          <w:lang w:eastAsia="en-US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1A35C2" w:rsidRPr="001A35C2" w:rsidRDefault="001A35C2" w:rsidP="001A35C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1A35C2" w:rsidRPr="001A35C2" w:rsidRDefault="001A35C2" w:rsidP="001A35C2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A35C2">
        <w:rPr>
          <w:rFonts w:eastAsia="Calibri"/>
          <w:b/>
          <w:bCs/>
          <w:sz w:val="24"/>
          <w:szCs w:val="24"/>
          <w:lang w:eastAsia="en-US"/>
        </w:rPr>
        <w:t>Требования к документам, подтверждающим соответствие автомобилей установленным требованиям:</w:t>
      </w:r>
    </w:p>
    <w:p w:rsidR="001A35C2" w:rsidRPr="001A35C2" w:rsidRDefault="001A35C2" w:rsidP="001A35C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sz w:val="24"/>
          <w:szCs w:val="24"/>
          <w:lang w:eastAsia="en-US"/>
        </w:rPr>
        <w:t>Одобрение типа транспортного средства, выданное в соответствии с требованиями ТР ТС 018/2011.</w:t>
      </w:r>
    </w:p>
    <w:p w:rsidR="001A35C2" w:rsidRPr="001A35C2" w:rsidRDefault="001A35C2" w:rsidP="001A35C2">
      <w:pPr>
        <w:ind w:firstLine="567"/>
        <w:jc w:val="both"/>
        <w:rPr>
          <w:rFonts w:eastAsia="Lucida Sans Unicode"/>
          <w:kern w:val="1"/>
          <w:sz w:val="24"/>
          <w:szCs w:val="24"/>
        </w:rPr>
      </w:pPr>
      <w:r w:rsidRPr="001A35C2">
        <w:rPr>
          <w:rFonts w:eastAsia="Calibri"/>
          <w:sz w:val="24"/>
          <w:szCs w:val="24"/>
          <w:lang w:eastAsia="en-US"/>
        </w:rPr>
        <w:t xml:space="preserve">Сертификат соответствия на устройство ручного управления автомобилями категории М1 (для лиц </w:t>
      </w:r>
      <w:r w:rsidRPr="001A35C2">
        <w:rPr>
          <w:rFonts w:eastAsia="Calibri"/>
          <w:bCs/>
          <w:sz w:val="24"/>
          <w:szCs w:val="24"/>
          <w:lang w:eastAsia="en-US"/>
        </w:rPr>
        <w:t xml:space="preserve">с ограниченными физическими возможностями </w:t>
      </w:r>
      <w:r w:rsidRPr="001A35C2">
        <w:rPr>
          <w:rFonts w:eastAsia="Calibri"/>
          <w:sz w:val="24"/>
          <w:szCs w:val="24"/>
          <w:lang w:eastAsia="en-US"/>
        </w:rPr>
        <w:t xml:space="preserve">с </w:t>
      </w:r>
      <w:r w:rsidRPr="001A35C2">
        <w:rPr>
          <w:rFonts w:eastAsia="Lucida Sans Unicode"/>
          <w:kern w:val="1"/>
          <w:sz w:val="24"/>
          <w:szCs w:val="24"/>
        </w:rPr>
        <w:t>патологией нижних конечностей.</w:t>
      </w:r>
    </w:p>
    <w:p w:rsidR="001A35C2" w:rsidRPr="001A35C2" w:rsidRDefault="001A35C2" w:rsidP="001A35C2">
      <w:pPr>
        <w:ind w:firstLine="567"/>
        <w:jc w:val="both"/>
        <w:rPr>
          <w:rFonts w:eastAsia="Lucida Sans Unicode"/>
          <w:kern w:val="1"/>
          <w:sz w:val="24"/>
          <w:szCs w:val="24"/>
        </w:rPr>
      </w:pPr>
    </w:p>
    <w:p w:rsidR="001A35C2" w:rsidRPr="001A35C2" w:rsidRDefault="001A35C2" w:rsidP="001A35C2">
      <w:pPr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1A35C2">
        <w:rPr>
          <w:rFonts w:eastAsia="Calibri"/>
          <w:b/>
          <w:bCs/>
          <w:sz w:val="24"/>
          <w:szCs w:val="24"/>
          <w:lang w:eastAsia="en-US"/>
        </w:rPr>
        <w:t>Документы, передаваемые вместе с автомобилем:</w:t>
      </w:r>
    </w:p>
    <w:p w:rsidR="001A35C2" w:rsidRPr="001A35C2" w:rsidRDefault="001A35C2" w:rsidP="001A35C2">
      <w:pPr>
        <w:numPr>
          <w:ilvl w:val="0"/>
          <w:numId w:val="1"/>
        </w:num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sz w:val="24"/>
          <w:szCs w:val="24"/>
          <w:lang w:eastAsia="en-US"/>
        </w:rPr>
        <w:t>гарантийный талон на автомобиль;</w:t>
      </w:r>
    </w:p>
    <w:p w:rsidR="001A35C2" w:rsidRPr="001A35C2" w:rsidRDefault="001A35C2" w:rsidP="001A35C2">
      <w:pPr>
        <w:numPr>
          <w:ilvl w:val="0"/>
          <w:numId w:val="1"/>
        </w:num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sz w:val="24"/>
          <w:szCs w:val="24"/>
          <w:lang w:eastAsia="en-US"/>
        </w:rPr>
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1A35C2" w:rsidRPr="001A35C2" w:rsidRDefault="001A35C2" w:rsidP="001A35C2">
      <w:pPr>
        <w:numPr>
          <w:ilvl w:val="0"/>
          <w:numId w:val="1"/>
        </w:num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sz w:val="24"/>
          <w:szCs w:val="24"/>
          <w:lang w:eastAsia="en-US"/>
        </w:rPr>
        <w:lastRenderedPageBreak/>
        <w:t>сервисная книжка;</w:t>
      </w:r>
    </w:p>
    <w:p w:rsidR="001A35C2" w:rsidRPr="001A35C2" w:rsidRDefault="001A35C2" w:rsidP="001A35C2">
      <w:pPr>
        <w:numPr>
          <w:ilvl w:val="0"/>
          <w:numId w:val="1"/>
        </w:num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sz w:val="24"/>
          <w:szCs w:val="24"/>
          <w:lang w:eastAsia="en-US"/>
        </w:rPr>
        <w:t>руководство по эксплуатации автомобиля;</w:t>
      </w:r>
    </w:p>
    <w:p w:rsidR="001A35C2" w:rsidRPr="001A35C2" w:rsidRDefault="001A35C2" w:rsidP="001A35C2">
      <w:pPr>
        <w:numPr>
          <w:ilvl w:val="0"/>
          <w:numId w:val="1"/>
        </w:num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sz w:val="24"/>
          <w:szCs w:val="24"/>
          <w:lang w:eastAsia="en-US"/>
        </w:rPr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1A35C2" w:rsidRPr="001A35C2" w:rsidRDefault="001A35C2" w:rsidP="001A35C2">
      <w:pPr>
        <w:numPr>
          <w:ilvl w:val="0"/>
          <w:numId w:val="1"/>
        </w:numPr>
        <w:ind w:firstLine="567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sz w:val="24"/>
          <w:szCs w:val="24"/>
          <w:lang w:eastAsia="en-US"/>
        </w:rPr>
        <w:t>копия одобрения типа транспортного средства;</w:t>
      </w:r>
    </w:p>
    <w:p w:rsidR="001A35C2" w:rsidRPr="001A35C2" w:rsidRDefault="001A35C2" w:rsidP="001A35C2">
      <w:pPr>
        <w:widowControl w:val="0"/>
        <w:numPr>
          <w:ilvl w:val="0"/>
          <w:numId w:val="1"/>
        </w:numPr>
        <w:tabs>
          <w:tab w:val="left" w:pos="64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Lucida Sans Unicode"/>
          <w:kern w:val="1"/>
          <w:sz w:val="24"/>
          <w:szCs w:val="24"/>
        </w:rPr>
        <w:t>копия сертификата соответствия на специальные средства управления (адаптированные органы управления) автомобилем для водителей – застрахованных лиц, получивших повреждение здоровья вследствие несчастных случаев на производстве и профессиональных заболеваний с патологией нижних конечностей</w:t>
      </w:r>
      <w:r w:rsidRPr="001A35C2">
        <w:rPr>
          <w:rFonts w:eastAsia="Calibri"/>
          <w:sz w:val="24"/>
          <w:szCs w:val="24"/>
          <w:lang w:eastAsia="en-US"/>
        </w:rPr>
        <w:t>;</w:t>
      </w:r>
    </w:p>
    <w:p w:rsidR="001A35C2" w:rsidRPr="001A35C2" w:rsidRDefault="001A35C2" w:rsidP="001A35C2">
      <w:pPr>
        <w:numPr>
          <w:ilvl w:val="0"/>
          <w:numId w:val="1"/>
        </w:num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A35C2">
        <w:rPr>
          <w:rFonts w:eastAsia="Calibri"/>
          <w:sz w:val="24"/>
          <w:szCs w:val="24"/>
          <w:lang w:eastAsia="en-US"/>
        </w:rPr>
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1A35C2" w:rsidRPr="001A35C2" w:rsidRDefault="001A35C2" w:rsidP="001A35C2">
      <w:pPr>
        <w:tabs>
          <w:tab w:val="left" w:pos="1200"/>
          <w:tab w:val="left" w:pos="1701"/>
        </w:tabs>
        <w:ind w:firstLine="709"/>
        <w:jc w:val="center"/>
        <w:rPr>
          <w:color w:val="000000"/>
          <w:sz w:val="24"/>
          <w:szCs w:val="24"/>
        </w:rPr>
      </w:pPr>
    </w:p>
    <w:p w:rsidR="001A35C2" w:rsidRPr="001A35C2" w:rsidRDefault="001A35C2" w:rsidP="001A35C2">
      <w:pPr>
        <w:tabs>
          <w:tab w:val="left" w:pos="1200"/>
          <w:tab w:val="left" w:pos="1701"/>
        </w:tabs>
        <w:ind w:firstLine="709"/>
        <w:jc w:val="center"/>
        <w:rPr>
          <w:color w:val="000000"/>
          <w:sz w:val="24"/>
          <w:szCs w:val="24"/>
        </w:rPr>
      </w:pPr>
      <w:r w:rsidRPr="001A35C2">
        <w:rPr>
          <w:color w:val="000000"/>
          <w:sz w:val="24"/>
          <w:szCs w:val="24"/>
        </w:rPr>
        <w:t>ОБЩИЕ ХАРАКТЕРИСТИКИ ТРАНСПОРТНОГО СРЕДСТВА С МЕХАНИЧЕСКОЙ КОРОБКОЙ ПЕРЕДАЧИ</w:t>
      </w:r>
    </w:p>
    <w:p w:rsidR="001A35C2" w:rsidRPr="001A35C2" w:rsidRDefault="001A35C2" w:rsidP="001A35C2">
      <w:pPr>
        <w:tabs>
          <w:tab w:val="left" w:pos="2552"/>
        </w:tabs>
        <w:rPr>
          <w:sz w:val="24"/>
          <w:szCs w:val="24"/>
        </w:rPr>
      </w:pPr>
    </w:p>
    <w:tbl>
      <w:tblPr>
        <w:tblW w:w="9439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936"/>
        <w:gridCol w:w="3900"/>
        <w:gridCol w:w="4603"/>
      </w:tblGrid>
      <w:tr w:rsidR="001A35C2" w:rsidRPr="001A35C2" w:rsidTr="000032B6">
        <w:trPr>
          <w:trHeight w:val="24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720" w:hanging="720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snapToGrid w:val="0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Значение</w:t>
            </w:r>
          </w:p>
        </w:tc>
      </w:tr>
      <w:tr w:rsidR="001A35C2" w:rsidRPr="001A35C2" w:rsidTr="000032B6">
        <w:trPr>
          <w:trHeight w:val="24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>Категория автомобиля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snapToGrid w:val="0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М1</w:t>
            </w:r>
          </w:p>
        </w:tc>
      </w:tr>
      <w:tr w:rsidR="001A35C2" w:rsidRPr="001A35C2" w:rsidTr="000032B6">
        <w:trPr>
          <w:trHeight w:val="21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snapToGrid w:val="0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седан/</w:t>
            </w:r>
            <w:proofErr w:type="spellStart"/>
            <w:r w:rsidRPr="001A35C2">
              <w:rPr>
                <w:sz w:val="24"/>
                <w:szCs w:val="24"/>
              </w:rPr>
              <w:t>хэтчбек</w:t>
            </w:r>
            <w:proofErr w:type="spellEnd"/>
            <w:r w:rsidRPr="001A35C2">
              <w:rPr>
                <w:sz w:val="24"/>
                <w:szCs w:val="24"/>
              </w:rPr>
              <w:t>/не менее 4</w:t>
            </w:r>
          </w:p>
        </w:tc>
      </w:tr>
      <w:tr w:rsidR="001A35C2" w:rsidRPr="001A35C2" w:rsidTr="000032B6">
        <w:trPr>
          <w:trHeight w:val="21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>Экологический класс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snapToGrid w:val="0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не менее 5</w:t>
            </w:r>
          </w:p>
        </w:tc>
      </w:tr>
      <w:tr w:rsidR="001A35C2" w:rsidRPr="001A35C2" w:rsidTr="000032B6">
        <w:trPr>
          <w:trHeight w:val="219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>Колесная формула / ведущие колеса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snapToGrid w:val="0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4 х 2 / передние</w:t>
            </w:r>
          </w:p>
        </w:tc>
      </w:tr>
      <w:tr w:rsidR="001A35C2" w:rsidRPr="001A35C2" w:rsidTr="000032B6">
        <w:trPr>
          <w:trHeight w:val="59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jc w:val="both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>Схема компоновки транспортного средства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</w:rPr>
            </w:pPr>
            <w:proofErr w:type="spellStart"/>
            <w:r w:rsidRPr="001A35C2">
              <w:rPr>
                <w:sz w:val="24"/>
                <w:szCs w:val="24"/>
              </w:rPr>
              <w:t>переднеприводная</w:t>
            </w:r>
            <w:proofErr w:type="spellEnd"/>
          </w:p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</w:rPr>
            </w:pPr>
          </w:p>
        </w:tc>
      </w:tr>
      <w:tr w:rsidR="001A35C2" w:rsidRPr="001A35C2" w:rsidTr="000032B6">
        <w:trPr>
          <w:trHeight w:val="16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 xml:space="preserve">Тип двигателя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Четырехтактный, бензиновый</w:t>
            </w:r>
          </w:p>
        </w:tc>
      </w:tr>
      <w:tr w:rsidR="001A35C2" w:rsidRPr="001A35C2" w:rsidTr="000032B6">
        <w:trPr>
          <w:trHeight w:val="2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720" w:hanging="720"/>
              <w:jc w:val="center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keepNext/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snapToGrid w:val="0"/>
              <w:ind w:left="-35"/>
              <w:outlineLvl w:val="2"/>
              <w:rPr>
                <w:bCs/>
                <w:color w:val="000000"/>
                <w:sz w:val="24"/>
                <w:szCs w:val="24"/>
              </w:rPr>
            </w:pPr>
            <w:r w:rsidRPr="001A35C2">
              <w:rPr>
                <w:bCs/>
                <w:color w:val="000000"/>
                <w:sz w:val="24"/>
                <w:szCs w:val="24"/>
              </w:rPr>
              <w:t>Расположение двигателя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Переднее, поперечное</w:t>
            </w:r>
          </w:p>
        </w:tc>
      </w:tr>
      <w:tr w:rsidR="001A35C2" w:rsidRPr="001A35C2" w:rsidTr="000032B6">
        <w:trPr>
          <w:cantSplit/>
          <w:trHeight w:val="94"/>
        </w:trPr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A35C2" w:rsidRPr="001A35C2" w:rsidRDefault="001A35C2" w:rsidP="001A35C2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snapToGrid w:val="0"/>
              <w:spacing w:line="360" w:lineRule="auto"/>
              <w:ind w:left="-35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Двигатель (марка, тип)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snapToGrid w:val="0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Бензиновый, четырехтактный, с искровым зажиганием</w:t>
            </w:r>
          </w:p>
        </w:tc>
      </w:tr>
      <w:tr w:rsidR="001A35C2" w:rsidRPr="001A35C2" w:rsidTr="000032B6">
        <w:tblPrEx>
          <w:tblCellMar>
            <w:left w:w="70" w:type="dxa"/>
            <w:right w:w="70" w:type="dxa"/>
          </w:tblCellMar>
        </w:tblPrEx>
        <w:trPr>
          <w:cantSplit/>
          <w:trHeight w:val="213"/>
        </w:trPr>
        <w:tc>
          <w:tcPr>
            <w:tcW w:w="936" w:type="dxa"/>
            <w:vMerge/>
            <w:tcBorders>
              <w:left w:val="single" w:sz="4" w:space="0" w:color="000000"/>
            </w:tcBorders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- количество и расположение цилиндров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4, рядное</w:t>
            </w:r>
          </w:p>
        </w:tc>
      </w:tr>
      <w:tr w:rsidR="001A35C2" w:rsidRPr="001A35C2" w:rsidTr="000032B6">
        <w:tblPrEx>
          <w:tblCellMar>
            <w:left w:w="70" w:type="dxa"/>
            <w:right w:w="70" w:type="dxa"/>
          </w:tblCellMar>
        </w:tblPrEx>
        <w:trPr>
          <w:cantSplit/>
          <w:trHeight w:val="154"/>
        </w:trPr>
        <w:tc>
          <w:tcPr>
            <w:tcW w:w="936" w:type="dxa"/>
            <w:vMerge/>
            <w:tcBorders>
              <w:left w:val="single" w:sz="4" w:space="0" w:color="000000"/>
            </w:tcBorders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- рабочий объем, см3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не менее 1596</w:t>
            </w:r>
          </w:p>
        </w:tc>
      </w:tr>
      <w:tr w:rsidR="001A35C2" w:rsidRPr="001A35C2" w:rsidTr="000032B6">
        <w:tblPrEx>
          <w:tblCellMar>
            <w:left w:w="70" w:type="dxa"/>
            <w:right w:w="70" w:type="dxa"/>
          </w:tblCellMar>
        </w:tblPrEx>
        <w:trPr>
          <w:cantSplit/>
          <w:trHeight w:val="179"/>
        </w:trPr>
        <w:tc>
          <w:tcPr>
            <w:tcW w:w="93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- степень сжатия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не менее 9,8</w:t>
            </w:r>
          </w:p>
        </w:tc>
      </w:tr>
      <w:tr w:rsidR="001A35C2" w:rsidRPr="001A35C2" w:rsidTr="000032B6">
        <w:tblPrEx>
          <w:tblCellMar>
            <w:left w:w="70" w:type="dxa"/>
            <w:right w:w="70" w:type="dxa"/>
          </w:tblCellMar>
        </w:tblPrEx>
        <w:trPr>
          <w:cantSplit/>
          <w:trHeight w:val="18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Топливо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 xml:space="preserve">бензин с октановым числом не менее 95 </w:t>
            </w:r>
          </w:p>
        </w:tc>
      </w:tr>
      <w:tr w:rsidR="001A35C2" w:rsidRPr="001A35C2" w:rsidTr="000032B6">
        <w:tblPrEx>
          <w:tblCellMar>
            <w:left w:w="70" w:type="dxa"/>
            <w:right w:w="70" w:type="dxa"/>
          </w:tblCellMar>
        </w:tblPrEx>
        <w:trPr>
          <w:cantSplit/>
          <w:trHeight w:val="267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1A35C2" w:rsidRPr="001A35C2" w:rsidRDefault="001A35C2" w:rsidP="001A35C2">
            <w:pPr>
              <w:snapToGrid w:val="0"/>
              <w:jc w:val="center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10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snapToGrid w:val="0"/>
              <w:ind w:left="-35"/>
              <w:jc w:val="both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Трансмиссия (тип)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snapToGrid w:val="0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Механическая</w:t>
            </w:r>
          </w:p>
        </w:tc>
      </w:tr>
      <w:tr w:rsidR="001A35C2" w:rsidRPr="001A35C2" w:rsidTr="000032B6">
        <w:tblPrEx>
          <w:tblCellMar>
            <w:left w:w="70" w:type="dxa"/>
            <w:right w:w="70" w:type="dxa"/>
          </w:tblCellMar>
        </w:tblPrEx>
        <w:trPr>
          <w:cantSplit/>
          <w:trHeight w:val="45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5C2" w:rsidRPr="001A35C2" w:rsidRDefault="001A35C2" w:rsidP="001A35C2">
            <w:pPr>
              <w:snapToGrid w:val="0"/>
              <w:jc w:val="center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11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snapToGrid w:val="0"/>
              <w:ind w:left="-35"/>
              <w:jc w:val="both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Сцепление (марка, тип)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snapToGrid w:val="0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сухое, однодисковое, с тросовым приводом</w:t>
            </w:r>
          </w:p>
        </w:tc>
      </w:tr>
      <w:tr w:rsidR="001A35C2" w:rsidRPr="001A35C2" w:rsidTr="000032B6">
        <w:tblPrEx>
          <w:tblCellMar>
            <w:left w:w="70" w:type="dxa"/>
            <w:right w:w="70" w:type="dxa"/>
          </w:tblCellMar>
        </w:tblPrEx>
        <w:trPr>
          <w:trHeight w:val="11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5C2" w:rsidRPr="001A35C2" w:rsidRDefault="001A35C2" w:rsidP="001A35C2">
            <w:pPr>
              <w:snapToGrid w:val="0"/>
              <w:jc w:val="center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12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snapToGrid w:val="0"/>
              <w:ind w:left="-35"/>
              <w:jc w:val="both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Коробка передач (марка, тип)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snapToGrid w:val="0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Механическая</w:t>
            </w:r>
          </w:p>
        </w:tc>
      </w:tr>
      <w:tr w:rsidR="001A35C2" w:rsidRPr="001A35C2" w:rsidTr="000032B6">
        <w:tblPrEx>
          <w:tblCellMar>
            <w:left w:w="85" w:type="dxa"/>
            <w:right w:w="85" w:type="dxa"/>
          </w:tblCellMar>
        </w:tblPrEx>
        <w:trPr>
          <w:cantSplit/>
          <w:trHeight w:val="267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</w:tcBorders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1A35C2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tabs>
                <w:tab w:val="center" w:pos="4677"/>
                <w:tab w:val="right" w:pos="9355"/>
              </w:tabs>
              <w:snapToGrid w:val="0"/>
              <w:ind w:left="-35"/>
              <w:rPr>
                <w:bCs/>
                <w:sz w:val="24"/>
                <w:szCs w:val="24"/>
              </w:rPr>
            </w:pPr>
            <w:r w:rsidRPr="001A35C2">
              <w:rPr>
                <w:bCs/>
                <w:sz w:val="24"/>
                <w:szCs w:val="24"/>
              </w:rPr>
              <w:t>Оборудование транспортного средства</w:t>
            </w:r>
          </w:p>
        </w:tc>
        <w:tc>
          <w:tcPr>
            <w:tcW w:w="46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5C2" w:rsidRPr="001A35C2" w:rsidRDefault="001A35C2" w:rsidP="001A35C2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 xml:space="preserve">В соответствии с пунктами 15, 16 Приложения № 3 к ТР ТС 018/2011 </w:t>
            </w:r>
          </w:p>
        </w:tc>
      </w:tr>
    </w:tbl>
    <w:p w:rsidR="001A35C2" w:rsidRPr="001A35C2" w:rsidRDefault="001A35C2" w:rsidP="001A35C2">
      <w:pPr>
        <w:rPr>
          <w:rFonts w:eastAsia="Calibri"/>
          <w:b/>
          <w:bCs/>
          <w:sz w:val="24"/>
          <w:szCs w:val="24"/>
          <w:lang w:eastAsia="en-US"/>
        </w:rPr>
      </w:pPr>
      <w:r w:rsidRPr="001A35C2">
        <w:rPr>
          <w:rFonts w:eastAsia="Calibri"/>
          <w:b/>
          <w:bCs/>
          <w:sz w:val="24"/>
          <w:szCs w:val="24"/>
          <w:lang w:eastAsia="en-US"/>
        </w:rPr>
        <w:t>Требования к количеству Товара:</w:t>
      </w:r>
    </w:p>
    <w:p w:rsidR="001A35C2" w:rsidRPr="001A35C2" w:rsidRDefault="001A35C2" w:rsidP="001A35C2">
      <w:pPr>
        <w:snapToGrid w:val="0"/>
        <w:jc w:val="both"/>
        <w:rPr>
          <w:rFonts w:eastAsia="Calibri"/>
          <w:bCs/>
          <w:sz w:val="24"/>
          <w:szCs w:val="24"/>
          <w:lang w:eastAsia="en-US"/>
        </w:rPr>
      </w:pPr>
      <w:r w:rsidRPr="001A35C2">
        <w:rPr>
          <w:rFonts w:eastAsia="Calibri"/>
          <w:bCs/>
          <w:sz w:val="24"/>
          <w:szCs w:val="24"/>
          <w:lang w:eastAsia="en-US"/>
        </w:rPr>
        <w:t>5 автомобилей необходимой модификации</w:t>
      </w:r>
    </w:p>
    <w:p w:rsidR="001A35C2" w:rsidRPr="001A35C2" w:rsidRDefault="001A35C2" w:rsidP="001A35C2">
      <w:pPr>
        <w:snapToGrid w:val="0"/>
        <w:ind w:firstLine="567"/>
        <w:jc w:val="both"/>
        <w:rPr>
          <w:rFonts w:eastAsia="Calibri"/>
          <w:bCs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760"/>
        <w:gridCol w:w="2492"/>
      </w:tblGrid>
      <w:tr w:rsidR="001A35C2" w:rsidRPr="001A35C2" w:rsidTr="000032B6">
        <w:tc>
          <w:tcPr>
            <w:tcW w:w="5637" w:type="dxa"/>
            <w:shd w:val="clear" w:color="auto" w:fill="auto"/>
          </w:tcPr>
          <w:p w:rsidR="001A35C2" w:rsidRPr="001A35C2" w:rsidRDefault="001A35C2" w:rsidP="001A35C2">
            <w:pPr>
              <w:snapToGrid w:val="0"/>
              <w:jc w:val="both"/>
            </w:pPr>
            <w:r w:rsidRPr="001A35C2">
              <w:t>Наименование транспортного средства</w:t>
            </w:r>
          </w:p>
        </w:tc>
        <w:tc>
          <w:tcPr>
            <w:tcW w:w="1760" w:type="dxa"/>
            <w:shd w:val="clear" w:color="auto" w:fill="auto"/>
          </w:tcPr>
          <w:p w:rsidR="001A35C2" w:rsidRPr="001A35C2" w:rsidRDefault="001A35C2" w:rsidP="001A35C2">
            <w:pPr>
              <w:snapToGrid w:val="0"/>
              <w:jc w:val="both"/>
            </w:pPr>
            <w:r w:rsidRPr="001A35C2">
              <w:t>Количество, шт.</w:t>
            </w:r>
          </w:p>
        </w:tc>
        <w:tc>
          <w:tcPr>
            <w:tcW w:w="2492" w:type="dxa"/>
          </w:tcPr>
          <w:p w:rsidR="001A35C2" w:rsidRPr="001A35C2" w:rsidRDefault="001A35C2" w:rsidP="001A35C2">
            <w:pPr>
              <w:snapToGrid w:val="0"/>
              <w:jc w:val="both"/>
            </w:pPr>
            <w:r w:rsidRPr="001A35C2">
              <w:t>Цена за единицу товара (руб.)</w:t>
            </w:r>
          </w:p>
        </w:tc>
      </w:tr>
      <w:tr w:rsidR="001A35C2" w:rsidRPr="001A35C2" w:rsidTr="000032B6">
        <w:tc>
          <w:tcPr>
            <w:tcW w:w="5637" w:type="dxa"/>
            <w:shd w:val="clear" w:color="auto" w:fill="auto"/>
          </w:tcPr>
          <w:p w:rsidR="001A35C2" w:rsidRPr="001A35C2" w:rsidRDefault="001A35C2" w:rsidP="001A35C2">
            <w:pPr>
              <w:snapToGrid w:val="0"/>
              <w:jc w:val="both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lastRenderedPageBreak/>
              <w:t>Автомобили с адаптированными органами управления с механической КПП (без участия в управлении правой ноги)</w:t>
            </w:r>
          </w:p>
        </w:tc>
        <w:tc>
          <w:tcPr>
            <w:tcW w:w="1760" w:type="dxa"/>
            <w:shd w:val="clear" w:color="auto" w:fill="auto"/>
          </w:tcPr>
          <w:p w:rsidR="001A35C2" w:rsidRPr="001A35C2" w:rsidRDefault="001A35C2" w:rsidP="001A35C2">
            <w:pPr>
              <w:snapToGrid w:val="0"/>
              <w:jc w:val="center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1A35C2" w:rsidRPr="001A35C2" w:rsidRDefault="001A35C2" w:rsidP="001A35C2">
            <w:pPr>
              <w:snapToGrid w:val="0"/>
              <w:jc w:val="center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451015,99</w:t>
            </w:r>
          </w:p>
        </w:tc>
      </w:tr>
      <w:tr w:rsidR="001A35C2" w:rsidRPr="001A35C2" w:rsidTr="000032B6">
        <w:tc>
          <w:tcPr>
            <w:tcW w:w="5637" w:type="dxa"/>
            <w:shd w:val="clear" w:color="auto" w:fill="auto"/>
          </w:tcPr>
          <w:p w:rsidR="001A35C2" w:rsidRPr="001A35C2" w:rsidRDefault="001A35C2" w:rsidP="001A35C2">
            <w:pPr>
              <w:snapToGrid w:val="0"/>
              <w:jc w:val="both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Автомобили с адаптированными органами управления с механической КПП (без участия в управлении левой ноги)</w:t>
            </w:r>
          </w:p>
        </w:tc>
        <w:tc>
          <w:tcPr>
            <w:tcW w:w="1760" w:type="dxa"/>
            <w:shd w:val="clear" w:color="auto" w:fill="auto"/>
          </w:tcPr>
          <w:p w:rsidR="001A35C2" w:rsidRPr="001A35C2" w:rsidRDefault="001A35C2" w:rsidP="001A35C2">
            <w:pPr>
              <w:snapToGrid w:val="0"/>
              <w:jc w:val="center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</w:tcPr>
          <w:p w:rsidR="001A35C2" w:rsidRPr="001A35C2" w:rsidRDefault="001A35C2" w:rsidP="001A35C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35C2">
              <w:rPr>
                <w:sz w:val="24"/>
                <w:szCs w:val="24"/>
              </w:rPr>
              <w:t>451015,99</w:t>
            </w:r>
          </w:p>
        </w:tc>
      </w:tr>
      <w:tr w:rsidR="001A35C2" w:rsidRPr="001A35C2" w:rsidTr="000032B6">
        <w:tc>
          <w:tcPr>
            <w:tcW w:w="5637" w:type="dxa"/>
            <w:shd w:val="clear" w:color="auto" w:fill="auto"/>
          </w:tcPr>
          <w:p w:rsidR="001A35C2" w:rsidRPr="001A35C2" w:rsidRDefault="001A35C2" w:rsidP="001A35C2">
            <w:pPr>
              <w:snapToGrid w:val="0"/>
              <w:jc w:val="both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Автомобили с адаптированными органами управления с механической КПП (без участия в управлении обеих ног)</w:t>
            </w:r>
          </w:p>
        </w:tc>
        <w:tc>
          <w:tcPr>
            <w:tcW w:w="1760" w:type="dxa"/>
            <w:shd w:val="clear" w:color="auto" w:fill="auto"/>
          </w:tcPr>
          <w:p w:rsidR="001A35C2" w:rsidRPr="001A35C2" w:rsidRDefault="001A35C2" w:rsidP="001A35C2">
            <w:pPr>
              <w:snapToGrid w:val="0"/>
              <w:jc w:val="center"/>
              <w:rPr>
                <w:sz w:val="24"/>
                <w:szCs w:val="24"/>
              </w:rPr>
            </w:pPr>
            <w:r w:rsidRPr="001A35C2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</w:tcPr>
          <w:p w:rsidR="001A35C2" w:rsidRPr="001A35C2" w:rsidRDefault="001A35C2" w:rsidP="001A35C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1A35C2">
              <w:rPr>
                <w:sz w:val="24"/>
                <w:szCs w:val="24"/>
              </w:rPr>
              <w:t>451015,99</w:t>
            </w:r>
          </w:p>
        </w:tc>
      </w:tr>
    </w:tbl>
    <w:p w:rsidR="00A23C5C" w:rsidRDefault="00A23C5C">
      <w:bookmarkStart w:id="0" w:name="_GoBack"/>
      <w:bookmarkEnd w:id="0"/>
    </w:p>
    <w:sectPr w:rsidR="00A23C5C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0E77"/>
    <w:multiLevelType w:val="hybridMultilevel"/>
    <w:tmpl w:val="F7066B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C2"/>
    <w:rsid w:val="00011196"/>
    <w:rsid w:val="000F5A56"/>
    <w:rsid w:val="001A35C2"/>
    <w:rsid w:val="00224E28"/>
    <w:rsid w:val="002C0C11"/>
    <w:rsid w:val="00322671"/>
    <w:rsid w:val="003B1EE7"/>
    <w:rsid w:val="004C5987"/>
    <w:rsid w:val="0058451A"/>
    <w:rsid w:val="006F1A35"/>
    <w:rsid w:val="007755A5"/>
    <w:rsid w:val="00794EF4"/>
    <w:rsid w:val="0085156B"/>
    <w:rsid w:val="00891DCE"/>
    <w:rsid w:val="00A23C5C"/>
    <w:rsid w:val="00D011C3"/>
    <w:rsid w:val="00D7300A"/>
    <w:rsid w:val="00D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1CCC8-4B95-42C6-97C0-2AEDC557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73B9A5B2</Template>
  <TotalTime>0</TotalTime>
  <Pages>3</Pages>
  <Words>595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Umatov</dc:creator>
  <cp:keywords/>
  <dc:description/>
  <cp:lastModifiedBy>Umatov</cp:lastModifiedBy>
  <cp:revision>1</cp:revision>
  <dcterms:created xsi:type="dcterms:W3CDTF">2018-09-11T11:20:00Z</dcterms:created>
  <dcterms:modified xsi:type="dcterms:W3CDTF">2018-09-11T11:20:00Z</dcterms:modified>
</cp:coreProperties>
</file>