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26" w:rsidRDefault="00CA7926" w:rsidP="00CA7926">
      <w:pPr>
        <w:jc w:val="right"/>
        <w:rPr>
          <w:sz w:val="28"/>
          <w:szCs w:val="28"/>
        </w:rPr>
      </w:pPr>
    </w:p>
    <w:p w:rsidR="00CA7926" w:rsidRDefault="00C66133" w:rsidP="00CA7926">
      <w:pPr>
        <w:jc w:val="center"/>
        <w:rPr>
          <w:b/>
          <w:sz w:val="28"/>
          <w:szCs w:val="28"/>
        </w:rPr>
      </w:pPr>
      <w:r>
        <w:rPr>
          <w:b/>
          <w:sz w:val="28"/>
          <w:szCs w:val="28"/>
        </w:rPr>
        <w:t>ТЕХНИЧЕСКОЕ ЗАДАНИЕ</w:t>
      </w:r>
      <w:bookmarkStart w:id="0" w:name="_GoBack"/>
      <w:bookmarkEnd w:id="0"/>
    </w:p>
    <w:p w:rsidR="00CA7926" w:rsidRDefault="00CA7926" w:rsidP="00CA7926">
      <w:pPr>
        <w:rPr>
          <w:sz w:val="28"/>
          <w:szCs w:val="28"/>
        </w:rPr>
      </w:pPr>
      <w:r>
        <w:rPr>
          <w:sz w:val="28"/>
          <w:szCs w:val="28"/>
        </w:rPr>
        <w:t xml:space="preserve"> </w:t>
      </w: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00"/>
        <w:gridCol w:w="13642"/>
      </w:tblGrid>
      <w:tr w:rsidR="00CA7926" w:rsidTr="001E21E6">
        <w:tc>
          <w:tcPr>
            <w:tcW w:w="567" w:type="dxa"/>
            <w:hideMark/>
          </w:tcPr>
          <w:p w:rsidR="00CA7926" w:rsidRPr="00DC1ADB" w:rsidRDefault="00CA7926">
            <w:pPr>
              <w:jc w:val="center"/>
              <w:rPr>
                <w:rFonts w:eastAsia="Calibri"/>
                <w:b/>
                <w:sz w:val="24"/>
                <w:szCs w:val="24"/>
              </w:rPr>
            </w:pPr>
            <w:r w:rsidRPr="00DC1ADB">
              <w:rPr>
                <w:rFonts w:eastAsia="Calibri"/>
                <w:b/>
                <w:sz w:val="24"/>
                <w:szCs w:val="24"/>
              </w:rPr>
              <w:t>№</w:t>
            </w:r>
          </w:p>
        </w:tc>
        <w:tc>
          <w:tcPr>
            <w:tcW w:w="1100" w:type="dxa"/>
            <w:hideMark/>
          </w:tcPr>
          <w:p w:rsidR="00CA7926" w:rsidRPr="00DC1ADB" w:rsidRDefault="00CA7926">
            <w:pPr>
              <w:jc w:val="center"/>
              <w:rPr>
                <w:rFonts w:eastAsia="Calibri"/>
                <w:b/>
                <w:sz w:val="24"/>
                <w:szCs w:val="24"/>
              </w:rPr>
            </w:pPr>
            <w:r w:rsidRPr="00DC1ADB">
              <w:rPr>
                <w:rFonts w:eastAsia="Calibri"/>
                <w:b/>
                <w:sz w:val="24"/>
                <w:szCs w:val="24"/>
              </w:rPr>
              <w:t>Наименование</w:t>
            </w:r>
          </w:p>
        </w:tc>
        <w:tc>
          <w:tcPr>
            <w:tcW w:w="13642" w:type="dxa"/>
            <w:hideMark/>
          </w:tcPr>
          <w:p w:rsidR="00CA7926" w:rsidRPr="00DC1ADB" w:rsidRDefault="00CA7926">
            <w:pPr>
              <w:jc w:val="center"/>
              <w:rPr>
                <w:rFonts w:eastAsia="Calibri"/>
                <w:b/>
                <w:sz w:val="24"/>
                <w:szCs w:val="24"/>
              </w:rPr>
            </w:pPr>
            <w:r w:rsidRPr="00DC1ADB">
              <w:rPr>
                <w:rFonts w:eastAsia="Calibri"/>
                <w:b/>
                <w:sz w:val="24"/>
                <w:szCs w:val="24"/>
              </w:rPr>
              <w:t>Условия исполнения контракта</w:t>
            </w:r>
          </w:p>
        </w:tc>
      </w:tr>
      <w:tr w:rsidR="00CA7926" w:rsidTr="001E21E6">
        <w:tc>
          <w:tcPr>
            <w:tcW w:w="567" w:type="dxa"/>
            <w:hideMark/>
          </w:tcPr>
          <w:p w:rsidR="00CA7926" w:rsidRPr="00DC1ADB" w:rsidRDefault="00CA7926">
            <w:pPr>
              <w:jc w:val="center"/>
              <w:rPr>
                <w:rFonts w:eastAsia="Calibri"/>
                <w:sz w:val="24"/>
                <w:szCs w:val="24"/>
              </w:rPr>
            </w:pPr>
            <w:r w:rsidRPr="00DC1ADB">
              <w:rPr>
                <w:rFonts w:eastAsia="Calibri"/>
                <w:sz w:val="24"/>
                <w:szCs w:val="24"/>
              </w:rPr>
              <w:t>1</w:t>
            </w:r>
          </w:p>
        </w:tc>
        <w:tc>
          <w:tcPr>
            <w:tcW w:w="1100" w:type="dxa"/>
            <w:hideMark/>
          </w:tcPr>
          <w:p w:rsidR="00CA7926" w:rsidRPr="00DC1ADB" w:rsidRDefault="00CA7926">
            <w:pPr>
              <w:rPr>
                <w:rFonts w:eastAsia="Calibri"/>
                <w:sz w:val="24"/>
                <w:szCs w:val="24"/>
              </w:rPr>
            </w:pPr>
            <w:r w:rsidRPr="00DC1ADB">
              <w:rPr>
                <w:rFonts w:eastAsia="Calibri"/>
                <w:sz w:val="24"/>
                <w:szCs w:val="24"/>
              </w:rPr>
              <w:t>Способ закупки</w:t>
            </w:r>
          </w:p>
        </w:tc>
        <w:tc>
          <w:tcPr>
            <w:tcW w:w="13642" w:type="dxa"/>
            <w:hideMark/>
          </w:tcPr>
          <w:p w:rsidR="00CA7926" w:rsidRPr="00DC1ADB" w:rsidRDefault="00CA7926">
            <w:pPr>
              <w:rPr>
                <w:rFonts w:eastAsia="Calibri"/>
                <w:sz w:val="24"/>
                <w:szCs w:val="24"/>
              </w:rPr>
            </w:pPr>
            <w:r w:rsidRPr="00DC1ADB">
              <w:rPr>
                <w:rFonts w:eastAsia="Calibri"/>
                <w:sz w:val="24"/>
                <w:szCs w:val="24"/>
              </w:rPr>
              <w:t>Электронный аукцион</w:t>
            </w:r>
          </w:p>
        </w:tc>
      </w:tr>
      <w:tr w:rsidR="00CA7926" w:rsidTr="001E21E6">
        <w:tc>
          <w:tcPr>
            <w:tcW w:w="567" w:type="dxa"/>
            <w:hideMark/>
          </w:tcPr>
          <w:p w:rsidR="00CA7926" w:rsidRPr="00DC1ADB" w:rsidRDefault="00CA7926">
            <w:pPr>
              <w:jc w:val="center"/>
              <w:rPr>
                <w:rFonts w:eastAsia="Calibri"/>
                <w:sz w:val="24"/>
                <w:szCs w:val="24"/>
              </w:rPr>
            </w:pPr>
            <w:r w:rsidRPr="00DC1ADB">
              <w:rPr>
                <w:rFonts w:eastAsia="Calibri"/>
                <w:sz w:val="24"/>
                <w:szCs w:val="24"/>
              </w:rPr>
              <w:t>2</w:t>
            </w:r>
          </w:p>
        </w:tc>
        <w:tc>
          <w:tcPr>
            <w:tcW w:w="1100" w:type="dxa"/>
            <w:hideMark/>
          </w:tcPr>
          <w:p w:rsidR="00CA7926" w:rsidRPr="00D17D4B" w:rsidRDefault="00CA7926">
            <w:pPr>
              <w:rPr>
                <w:rFonts w:eastAsia="Calibri"/>
                <w:color w:val="000000" w:themeColor="text1"/>
                <w:sz w:val="24"/>
                <w:szCs w:val="24"/>
              </w:rPr>
            </w:pPr>
            <w:r w:rsidRPr="00D17D4B">
              <w:rPr>
                <w:rFonts w:eastAsia="Calibri"/>
                <w:color w:val="000000" w:themeColor="text1"/>
                <w:sz w:val="24"/>
                <w:szCs w:val="24"/>
              </w:rPr>
              <w:t>КБК</w:t>
            </w:r>
          </w:p>
        </w:tc>
        <w:tc>
          <w:tcPr>
            <w:tcW w:w="13642" w:type="dxa"/>
            <w:hideMark/>
          </w:tcPr>
          <w:p w:rsidR="00CA7926" w:rsidRPr="00D17D4B" w:rsidRDefault="00CA7926" w:rsidP="00D17D4B">
            <w:pPr>
              <w:rPr>
                <w:rFonts w:eastAsia="Calibri"/>
                <w:color w:val="000000" w:themeColor="text1"/>
                <w:sz w:val="24"/>
                <w:szCs w:val="24"/>
              </w:rPr>
            </w:pPr>
            <w:r w:rsidRPr="00D17D4B">
              <w:rPr>
                <w:rFonts w:eastAsia="Calibri"/>
                <w:color w:val="000000" w:themeColor="text1"/>
                <w:sz w:val="24"/>
                <w:szCs w:val="24"/>
              </w:rPr>
              <w:t xml:space="preserve">393 0113 0350059 244 </w:t>
            </w:r>
            <w:r w:rsidR="00D17D4B" w:rsidRPr="00D17D4B">
              <w:rPr>
                <w:rFonts w:eastAsia="Calibri"/>
                <w:color w:val="000000" w:themeColor="text1"/>
                <w:sz w:val="24"/>
                <w:szCs w:val="24"/>
              </w:rPr>
              <w:t>340</w:t>
            </w:r>
            <w:r w:rsidRPr="00D17D4B">
              <w:rPr>
                <w:rFonts w:eastAsia="Calibri"/>
                <w:color w:val="000000" w:themeColor="text1"/>
                <w:sz w:val="24"/>
                <w:szCs w:val="24"/>
              </w:rPr>
              <w:t xml:space="preserve"> </w:t>
            </w:r>
          </w:p>
        </w:tc>
      </w:tr>
      <w:tr w:rsidR="00CA7926" w:rsidTr="001E21E6">
        <w:tc>
          <w:tcPr>
            <w:tcW w:w="567" w:type="dxa"/>
            <w:hideMark/>
          </w:tcPr>
          <w:p w:rsidR="00CA7926" w:rsidRPr="00DC1ADB" w:rsidRDefault="00CA7926">
            <w:pPr>
              <w:jc w:val="center"/>
              <w:rPr>
                <w:rFonts w:eastAsia="Calibri"/>
                <w:sz w:val="24"/>
                <w:szCs w:val="24"/>
              </w:rPr>
            </w:pPr>
            <w:r w:rsidRPr="00DC1ADB">
              <w:rPr>
                <w:rFonts w:eastAsia="Calibri"/>
                <w:sz w:val="24"/>
                <w:szCs w:val="24"/>
              </w:rPr>
              <w:t>3</w:t>
            </w:r>
          </w:p>
        </w:tc>
        <w:tc>
          <w:tcPr>
            <w:tcW w:w="1100" w:type="dxa"/>
            <w:hideMark/>
          </w:tcPr>
          <w:p w:rsidR="00CA7926" w:rsidRPr="00DC1ADB" w:rsidRDefault="00CA7926">
            <w:pPr>
              <w:spacing w:line="100" w:lineRule="atLeast"/>
              <w:jc w:val="both"/>
              <w:rPr>
                <w:rFonts w:eastAsia="Calibri"/>
                <w:spacing w:val="-3"/>
                <w:sz w:val="24"/>
                <w:szCs w:val="24"/>
              </w:rPr>
            </w:pPr>
            <w:r w:rsidRPr="00DC1ADB">
              <w:rPr>
                <w:rFonts w:eastAsia="Calibri"/>
                <w:spacing w:val="-3"/>
                <w:sz w:val="24"/>
                <w:szCs w:val="24"/>
              </w:rPr>
              <w:t>ОКПД 2</w:t>
            </w:r>
          </w:p>
        </w:tc>
        <w:tc>
          <w:tcPr>
            <w:tcW w:w="13642" w:type="dxa"/>
            <w:hideMark/>
          </w:tcPr>
          <w:p w:rsidR="00CA7926" w:rsidRPr="00DC1ADB" w:rsidRDefault="00CA7926">
            <w:pPr>
              <w:rPr>
                <w:rFonts w:eastAsia="Calibri"/>
                <w:bCs/>
                <w:iCs/>
                <w:spacing w:val="-3"/>
                <w:sz w:val="24"/>
                <w:szCs w:val="24"/>
              </w:rPr>
            </w:pPr>
            <w:r w:rsidRPr="00DC1ADB">
              <w:rPr>
                <w:rFonts w:eastAsia="Calibri"/>
                <w:bCs/>
                <w:iCs/>
                <w:spacing w:val="-3"/>
                <w:sz w:val="24"/>
                <w:szCs w:val="24"/>
              </w:rPr>
              <w:t>ХХ.ХХ.ХХ.ХХХ</w:t>
            </w:r>
          </w:p>
        </w:tc>
      </w:tr>
      <w:tr w:rsidR="00CA7926" w:rsidTr="001E21E6">
        <w:tc>
          <w:tcPr>
            <w:tcW w:w="567" w:type="dxa"/>
            <w:hideMark/>
          </w:tcPr>
          <w:p w:rsidR="00CA7926" w:rsidRPr="00DC1ADB" w:rsidRDefault="00CA7926">
            <w:pPr>
              <w:jc w:val="center"/>
              <w:rPr>
                <w:rFonts w:eastAsia="Calibri"/>
                <w:sz w:val="24"/>
                <w:szCs w:val="24"/>
              </w:rPr>
            </w:pPr>
            <w:r w:rsidRPr="00DC1ADB">
              <w:rPr>
                <w:rFonts w:eastAsia="Calibri"/>
                <w:sz w:val="24"/>
                <w:szCs w:val="24"/>
              </w:rPr>
              <w:t>4</w:t>
            </w:r>
          </w:p>
        </w:tc>
        <w:tc>
          <w:tcPr>
            <w:tcW w:w="1100" w:type="dxa"/>
            <w:hideMark/>
          </w:tcPr>
          <w:p w:rsidR="00CA7926" w:rsidRPr="00DC1ADB" w:rsidRDefault="00CA7926">
            <w:pPr>
              <w:rPr>
                <w:rFonts w:eastAsia="Calibri"/>
                <w:sz w:val="24"/>
                <w:szCs w:val="24"/>
              </w:rPr>
            </w:pPr>
            <w:r w:rsidRPr="00DC1ADB">
              <w:rPr>
                <w:rFonts w:eastAsia="Calibri"/>
                <w:sz w:val="24"/>
                <w:szCs w:val="24"/>
              </w:rPr>
              <w:t>Наименование объекта закупки</w:t>
            </w:r>
          </w:p>
        </w:tc>
        <w:tc>
          <w:tcPr>
            <w:tcW w:w="13642" w:type="dxa"/>
            <w:hideMark/>
          </w:tcPr>
          <w:p w:rsidR="00CA7926" w:rsidRPr="00DC1ADB" w:rsidRDefault="00756AE8" w:rsidP="00756AE8">
            <w:pPr>
              <w:pStyle w:val="a3"/>
              <w:jc w:val="both"/>
              <w:rPr>
                <w:rFonts w:ascii="Times New Roman" w:eastAsia="Calibri" w:hAnsi="Times New Roman" w:cs="Times New Roman"/>
                <w:b w:val="0"/>
                <w:bCs w:val="0"/>
                <w:kern w:val="0"/>
                <w:sz w:val="24"/>
                <w:szCs w:val="24"/>
                <w:lang w:val="ru-RU"/>
              </w:rPr>
            </w:pPr>
            <w:r w:rsidRPr="00DC1ADB">
              <w:rPr>
                <w:rFonts w:ascii="Times New Roman" w:hAnsi="Times New Roman" w:cs="Times New Roman"/>
                <w:b w:val="0"/>
                <w:sz w:val="24"/>
                <w:szCs w:val="24"/>
                <w:lang w:val="ru-RU"/>
              </w:rPr>
              <w:t>Поставка</w:t>
            </w:r>
            <w:r w:rsidRPr="00DC1ADB">
              <w:rPr>
                <w:rFonts w:ascii="Times New Roman" w:hAnsi="Times New Roman" w:cs="Times New Roman"/>
                <w:b w:val="0"/>
                <w:sz w:val="24"/>
                <w:szCs w:val="24"/>
              </w:rPr>
              <w:t xml:space="preserve"> канцелярских товаров для нужд Государственного учреждения – Иркутского регионального отделения Фонда социального страхования Российской Федерации (далее – региональное отделение) и его филиалов</w:t>
            </w:r>
          </w:p>
        </w:tc>
      </w:tr>
      <w:tr w:rsidR="00CA7926" w:rsidTr="00A5180B">
        <w:trPr>
          <w:trHeight w:val="2971"/>
        </w:trPr>
        <w:tc>
          <w:tcPr>
            <w:tcW w:w="567" w:type="dxa"/>
            <w:hideMark/>
          </w:tcPr>
          <w:p w:rsidR="00CA7926" w:rsidRPr="00DC1ADB" w:rsidRDefault="00CA7926">
            <w:pPr>
              <w:jc w:val="center"/>
              <w:rPr>
                <w:rFonts w:eastAsia="Calibri"/>
                <w:sz w:val="24"/>
                <w:szCs w:val="24"/>
              </w:rPr>
            </w:pPr>
            <w:r w:rsidRPr="00DC1ADB">
              <w:rPr>
                <w:rFonts w:eastAsia="Calibri"/>
                <w:sz w:val="24"/>
                <w:szCs w:val="24"/>
              </w:rPr>
              <w:t>5</w:t>
            </w:r>
          </w:p>
        </w:tc>
        <w:tc>
          <w:tcPr>
            <w:tcW w:w="1100" w:type="dxa"/>
            <w:hideMark/>
          </w:tcPr>
          <w:p w:rsidR="00CA7926" w:rsidRPr="00DC1ADB" w:rsidRDefault="00CA7926">
            <w:pPr>
              <w:rPr>
                <w:rFonts w:eastAsia="Calibri"/>
                <w:sz w:val="24"/>
                <w:szCs w:val="24"/>
              </w:rPr>
            </w:pPr>
            <w:r w:rsidRPr="00DC1ADB">
              <w:rPr>
                <w:rFonts w:eastAsia="Calibri"/>
                <w:sz w:val="24"/>
                <w:szCs w:val="24"/>
              </w:rPr>
              <w:t>Описание объекта закупки в соответствии с требованиями ст.33 Федерального закона № 44-ФЗ</w:t>
            </w:r>
          </w:p>
        </w:tc>
        <w:tc>
          <w:tcPr>
            <w:tcW w:w="13642" w:type="dxa"/>
          </w:tcPr>
          <w:tbl>
            <w:tblPr>
              <w:tblStyle w:val="a7"/>
              <w:tblW w:w="12971" w:type="dxa"/>
              <w:tblInd w:w="392" w:type="dxa"/>
              <w:tblLayout w:type="fixed"/>
              <w:tblLook w:val="04A0" w:firstRow="1" w:lastRow="0" w:firstColumn="1" w:lastColumn="0" w:noHBand="0" w:noVBand="1"/>
            </w:tblPr>
            <w:tblGrid>
              <w:gridCol w:w="468"/>
              <w:gridCol w:w="1688"/>
              <w:gridCol w:w="1626"/>
              <w:gridCol w:w="9189"/>
            </w:tblGrid>
            <w:tr w:rsidR="00885471" w:rsidRPr="00E71506" w:rsidTr="00885471">
              <w:trPr>
                <w:trHeight w:val="143"/>
              </w:trPr>
              <w:tc>
                <w:tcPr>
                  <w:tcW w:w="468" w:type="dxa"/>
                  <w:vAlign w:val="center"/>
                </w:tcPr>
                <w:p w:rsidR="00885471" w:rsidRPr="00E71506" w:rsidRDefault="00885471" w:rsidP="0043198A">
                  <w:pPr>
                    <w:ind w:left="-142"/>
                    <w:jc w:val="center"/>
                    <w:rPr>
                      <w:sz w:val="22"/>
                      <w:szCs w:val="22"/>
                    </w:rPr>
                  </w:pPr>
                  <w:r w:rsidRPr="00E71506">
                    <w:rPr>
                      <w:sz w:val="22"/>
                      <w:szCs w:val="22"/>
                    </w:rPr>
                    <w:t>№ п/п</w:t>
                  </w:r>
                </w:p>
              </w:tc>
              <w:tc>
                <w:tcPr>
                  <w:tcW w:w="1688" w:type="dxa"/>
                  <w:vAlign w:val="center"/>
                </w:tcPr>
                <w:p w:rsidR="00885471" w:rsidRPr="00E71506" w:rsidRDefault="00885471" w:rsidP="00756AE8">
                  <w:pPr>
                    <w:jc w:val="center"/>
                    <w:rPr>
                      <w:sz w:val="22"/>
                      <w:szCs w:val="22"/>
                    </w:rPr>
                  </w:pPr>
                  <w:r w:rsidRPr="00E71506">
                    <w:rPr>
                      <w:sz w:val="22"/>
                      <w:szCs w:val="22"/>
                    </w:rPr>
                    <w:t>Наименование</w:t>
                  </w:r>
                </w:p>
              </w:tc>
              <w:tc>
                <w:tcPr>
                  <w:tcW w:w="1626" w:type="dxa"/>
                </w:tcPr>
                <w:p w:rsidR="00885471" w:rsidRPr="00E71506" w:rsidRDefault="00885471" w:rsidP="00756AE8">
                  <w:pPr>
                    <w:jc w:val="center"/>
                    <w:rPr>
                      <w:sz w:val="22"/>
                      <w:szCs w:val="22"/>
                    </w:rPr>
                  </w:pPr>
                  <w:r>
                    <w:rPr>
                      <w:sz w:val="22"/>
                      <w:szCs w:val="22"/>
                    </w:rPr>
                    <w:t>ОКПД2</w:t>
                  </w:r>
                </w:p>
              </w:tc>
              <w:tc>
                <w:tcPr>
                  <w:tcW w:w="9189" w:type="dxa"/>
                  <w:vAlign w:val="center"/>
                </w:tcPr>
                <w:p w:rsidR="00885471" w:rsidRPr="00E71506" w:rsidRDefault="00885471" w:rsidP="00756AE8">
                  <w:pPr>
                    <w:jc w:val="center"/>
                    <w:rPr>
                      <w:sz w:val="22"/>
                      <w:szCs w:val="22"/>
                    </w:rPr>
                  </w:pPr>
                  <w:r w:rsidRPr="00E71506">
                    <w:rPr>
                      <w:sz w:val="22"/>
                      <w:szCs w:val="22"/>
                    </w:rPr>
                    <w:t>Характеристика</w:t>
                  </w:r>
                </w:p>
              </w:tc>
            </w:tr>
            <w:tr w:rsidR="00885471" w:rsidRPr="00E71506" w:rsidTr="00885471">
              <w:trPr>
                <w:trHeight w:val="143"/>
              </w:trPr>
              <w:tc>
                <w:tcPr>
                  <w:tcW w:w="468" w:type="dxa"/>
                  <w:vAlign w:val="center"/>
                </w:tcPr>
                <w:p w:rsidR="00885471" w:rsidRPr="00E71506" w:rsidRDefault="00885471" w:rsidP="0043198A">
                  <w:pPr>
                    <w:ind w:left="-142"/>
                    <w:jc w:val="center"/>
                    <w:rPr>
                      <w:sz w:val="22"/>
                      <w:szCs w:val="22"/>
                    </w:rPr>
                  </w:pPr>
                  <w:r w:rsidRPr="00E71506">
                    <w:rPr>
                      <w:sz w:val="22"/>
                      <w:szCs w:val="22"/>
                    </w:rPr>
                    <w:t>1</w:t>
                  </w:r>
                </w:p>
              </w:tc>
              <w:tc>
                <w:tcPr>
                  <w:tcW w:w="1688" w:type="dxa"/>
                  <w:vAlign w:val="center"/>
                </w:tcPr>
                <w:p w:rsidR="00885471" w:rsidRPr="00E71506" w:rsidRDefault="00885471" w:rsidP="00756AE8">
                  <w:pPr>
                    <w:jc w:val="center"/>
                    <w:rPr>
                      <w:sz w:val="22"/>
                      <w:szCs w:val="22"/>
                    </w:rPr>
                  </w:pPr>
                  <w:r w:rsidRPr="00E71506">
                    <w:rPr>
                      <w:sz w:val="22"/>
                      <w:szCs w:val="22"/>
                    </w:rPr>
                    <w:t>2</w:t>
                  </w:r>
                </w:p>
              </w:tc>
              <w:tc>
                <w:tcPr>
                  <w:tcW w:w="1626" w:type="dxa"/>
                </w:tcPr>
                <w:p w:rsidR="00885471" w:rsidRPr="00E71506" w:rsidRDefault="00885471" w:rsidP="00756AE8">
                  <w:pPr>
                    <w:jc w:val="center"/>
                    <w:rPr>
                      <w:sz w:val="22"/>
                      <w:szCs w:val="22"/>
                    </w:rPr>
                  </w:pPr>
                  <w:r>
                    <w:rPr>
                      <w:sz w:val="22"/>
                      <w:szCs w:val="22"/>
                    </w:rPr>
                    <w:t>3</w:t>
                  </w:r>
                </w:p>
              </w:tc>
              <w:tc>
                <w:tcPr>
                  <w:tcW w:w="9189" w:type="dxa"/>
                  <w:vAlign w:val="center"/>
                </w:tcPr>
                <w:p w:rsidR="00885471" w:rsidRPr="00E71506" w:rsidRDefault="00885471" w:rsidP="00756AE8">
                  <w:pPr>
                    <w:jc w:val="center"/>
                    <w:rPr>
                      <w:sz w:val="22"/>
                      <w:szCs w:val="22"/>
                    </w:rPr>
                  </w:pPr>
                  <w:r>
                    <w:rPr>
                      <w:sz w:val="22"/>
                      <w:szCs w:val="22"/>
                    </w:rPr>
                    <w:t>4</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proofErr w:type="spellStart"/>
                  <w:r w:rsidRPr="00E71506">
                    <w:rPr>
                      <w:sz w:val="22"/>
                      <w:szCs w:val="22"/>
                    </w:rPr>
                    <w:t>Антистеплер</w:t>
                  </w:r>
                  <w:proofErr w:type="spellEnd"/>
                </w:p>
              </w:tc>
              <w:tc>
                <w:tcPr>
                  <w:tcW w:w="1626" w:type="dxa"/>
                </w:tcPr>
                <w:p w:rsidR="00885471" w:rsidRPr="00E71506" w:rsidRDefault="00685748" w:rsidP="00756AE8">
                  <w:pPr>
                    <w:rPr>
                      <w:sz w:val="22"/>
                      <w:szCs w:val="22"/>
                    </w:rPr>
                  </w:pPr>
                  <w:r>
                    <w:rPr>
                      <w:sz w:val="22"/>
                      <w:szCs w:val="22"/>
                    </w:rPr>
                    <w:t>22.29.25.000</w:t>
                  </w:r>
                </w:p>
              </w:tc>
              <w:tc>
                <w:tcPr>
                  <w:tcW w:w="9189" w:type="dxa"/>
                </w:tcPr>
                <w:p w:rsidR="00885471" w:rsidRPr="00E71506" w:rsidRDefault="00885471" w:rsidP="00756AE8">
                  <w:pPr>
                    <w:rPr>
                      <w:sz w:val="22"/>
                      <w:szCs w:val="22"/>
                    </w:rPr>
                  </w:pPr>
                  <w:r w:rsidRPr="00E71506">
                    <w:rPr>
                      <w:sz w:val="22"/>
                      <w:szCs w:val="22"/>
                    </w:rPr>
                    <w:t>Пластиковый корпус с металлическим механизмом извлечения скоб. Для удаления скоб № 10 и № 24/6. Соответствие действующим ГОСТам для данного вида продукции.</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 xml:space="preserve">Бумага для записей </w:t>
                  </w:r>
                </w:p>
              </w:tc>
              <w:tc>
                <w:tcPr>
                  <w:tcW w:w="1626" w:type="dxa"/>
                </w:tcPr>
                <w:p w:rsidR="00885471" w:rsidRPr="00E71506" w:rsidRDefault="00685748" w:rsidP="00756AE8">
                  <w:pPr>
                    <w:rPr>
                      <w:sz w:val="22"/>
                      <w:szCs w:val="22"/>
                    </w:rPr>
                  </w:pPr>
                  <w:r>
                    <w:rPr>
                      <w:sz w:val="22"/>
                      <w:szCs w:val="22"/>
                    </w:rPr>
                    <w:t>17.23.14.110</w:t>
                  </w:r>
                </w:p>
              </w:tc>
              <w:tc>
                <w:tcPr>
                  <w:tcW w:w="9189" w:type="dxa"/>
                </w:tcPr>
                <w:p w:rsidR="00885471" w:rsidRPr="00E71506" w:rsidRDefault="00885471" w:rsidP="00756AE8">
                  <w:pPr>
                    <w:rPr>
                      <w:sz w:val="22"/>
                      <w:szCs w:val="22"/>
                    </w:rPr>
                  </w:pPr>
                  <w:r w:rsidRPr="00E71506">
                    <w:rPr>
                      <w:sz w:val="22"/>
                      <w:szCs w:val="22"/>
                    </w:rPr>
                    <w:t xml:space="preserve">Блок бумажный в пластиковой подставке, не менее 7 неоновых цветов, не менее </w:t>
                  </w:r>
                  <w:proofErr w:type="gramStart"/>
                  <w:r w:rsidRPr="00E71506">
                    <w:rPr>
                      <w:sz w:val="22"/>
                      <w:szCs w:val="22"/>
                    </w:rPr>
                    <w:t>700  не</w:t>
                  </w:r>
                  <w:proofErr w:type="gramEnd"/>
                  <w:r w:rsidRPr="00E71506">
                    <w:rPr>
                      <w:sz w:val="22"/>
                      <w:szCs w:val="22"/>
                    </w:rPr>
                    <w:t xml:space="preserve"> проклеенный листов. Размеры: не менее 9*9*9 см. Соответствие ГОСТ 18510-87 «Бумага писчая. Технические условия»</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Бумага для записей с клейким краем</w:t>
                  </w:r>
                </w:p>
              </w:tc>
              <w:tc>
                <w:tcPr>
                  <w:tcW w:w="1626" w:type="dxa"/>
                </w:tcPr>
                <w:p w:rsidR="00885471" w:rsidRPr="00E71506" w:rsidRDefault="00685748" w:rsidP="00756AE8">
                  <w:pPr>
                    <w:rPr>
                      <w:sz w:val="22"/>
                      <w:szCs w:val="22"/>
                    </w:rPr>
                  </w:pPr>
                  <w:r>
                    <w:rPr>
                      <w:sz w:val="22"/>
                      <w:szCs w:val="22"/>
                    </w:rPr>
                    <w:t>17.23.14.191</w:t>
                  </w:r>
                </w:p>
              </w:tc>
              <w:tc>
                <w:tcPr>
                  <w:tcW w:w="9189" w:type="dxa"/>
                </w:tcPr>
                <w:p w:rsidR="00885471" w:rsidRPr="00E71506" w:rsidRDefault="00885471" w:rsidP="00756AE8">
                  <w:pPr>
                    <w:rPr>
                      <w:sz w:val="22"/>
                      <w:szCs w:val="22"/>
                    </w:rPr>
                  </w:pPr>
                  <w:r w:rsidRPr="00E71506">
                    <w:rPr>
                      <w:sz w:val="22"/>
                      <w:szCs w:val="22"/>
                    </w:rPr>
                    <w:t>Клейкая бумага для заметок. Размер не менее 76*76 мм, не менее 400 листов в блоке, не менее 5 неоновых цветов. Соответствие ГОСТ 18510-87 «Бумага писчая. Технические условия»</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Бумага для записей с клейким краем</w:t>
                  </w:r>
                </w:p>
              </w:tc>
              <w:tc>
                <w:tcPr>
                  <w:tcW w:w="1626" w:type="dxa"/>
                </w:tcPr>
                <w:p w:rsidR="00885471" w:rsidRPr="00E71506" w:rsidRDefault="00685748" w:rsidP="00756AE8">
                  <w:pPr>
                    <w:rPr>
                      <w:sz w:val="22"/>
                      <w:szCs w:val="22"/>
                    </w:rPr>
                  </w:pPr>
                  <w:r>
                    <w:rPr>
                      <w:sz w:val="22"/>
                      <w:szCs w:val="22"/>
                    </w:rPr>
                    <w:t>17.23.14.191</w:t>
                  </w:r>
                </w:p>
              </w:tc>
              <w:tc>
                <w:tcPr>
                  <w:tcW w:w="9189" w:type="dxa"/>
                </w:tcPr>
                <w:p w:rsidR="00885471" w:rsidRPr="00E71506" w:rsidRDefault="00885471" w:rsidP="00756AE8">
                  <w:pPr>
                    <w:rPr>
                      <w:sz w:val="22"/>
                      <w:szCs w:val="22"/>
                    </w:rPr>
                  </w:pPr>
                  <w:r w:rsidRPr="00E71506">
                    <w:rPr>
                      <w:sz w:val="22"/>
                      <w:szCs w:val="22"/>
                    </w:rPr>
                    <w:t xml:space="preserve">Бумага с клеевым краем для записи. Размер не </w:t>
                  </w:r>
                  <w:proofErr w:type="gramStart"/>
                  <w:r w:rsidRPr="00E71506">
                    <w:rPr>
                      <w:sz w:val="22"/>
                      <w:szCs w:val="22"/>
                    </w:rPr>
                    <w:t>менее  40</w:t>
                  </w:r>
                  <w:proofErr w:type="gramEnd"/>
                  <w:r w:rsidRPr="00E71506">
                    <w:rPr>
                      <w:sz w:val="22"/>
                      <w:szCs w:val="22"/>
                    </w:rPr>
                    <w:t>*50 мм* 4 неоновых цвета. Соответствие ГОСТ 18510-87 «Бумага писчая. Технические условия»</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Бумага для записей с клейким краем</w:t>
                  </w:r>
                </w:p>
              </w:tc>
              <w:tc>
                <w:tcPr>
                  <w:tcW w:w="1626" w:type="dxa"/>
                </w:tcPr>
                <w:p w:rsidR="00885471" w:rsidRPr="00E71506" w:rsidRDefault="00685748" w:rsidP="00756AE8">
                  <w:pPr>
                    <w:rPr>
                      <w:sz w:val="22"/>
                      <w:szCs w:val="22"/>
                    </w:rPr>
                  </w:pPr>
                  <w:r>
                    <w:rPr>
                      <w:sz w:val="22"/>
                      <w:szCs w:val="22"/>
                    </w:rPr>
                    <w:t>17.23.14.191</w:t>
                  </w:r>
                </w:p>
              </w:tc>
              <w:tc>
                <w:tcPr>
                  <w:tcW w:w="9189" w:type="dxa"/>
                </w:tcPr>
                <w:p w:rsidR="00885471" w:rsidRPr="00E71506" w:rsidRDefault="00885471" w:rsidP="00756AE8">
                  <w:pPr>
                    <w:rPr>
                      <w:sz w:val="22"/>
                      <w:szCs w:val="22"/>
                    </w:rPr>
                  </w:pPr>
                  <w:r w:rsidRPr="00E71506">
                    <w:rPr>
                      <w:sz w:val="22"/>
                      <w:szCs w:val="22"/>
                    </w:rPr>
                    <w:t xml:space="preserve">Бумага с клеевым краем для записи. Размер не </w:t>
                  </w:r>
                  <w:proofErr w:type="gramStart"/>
                  <w:r w:rsidRPr="00E71506">
                    <w:rPr>
                      <w:sz w:val="22"/>
                      <w:szCs w:val="22"/>
                    </w:rPr>
                    <w:t>менее  20</w:t>
                  </w:r>
                  <w:proofErr w:type="gramEnd"/>
                  <w:r w:rsidRPr="00E71506">
                    <w:rPr>
                      <w:sz w:val="22"/>
                      <w:szCs w:val="22"/>
                    </w:rPr>
                    <w:t>*50 мм* 4 цветных неоновых блока, не менее 40 листов каждый. Соответствие ГОСТ 18510-87 «Бумага писчая. Технические условия»</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Закладки с клеевым слоем</w:t>
                  </w:r>
                </w:p>
              </w:tc>
              <w:tc>
                <w:tcPr>
                  <w:tcW w:w="1626" w:type="dxa"/>
                </w:tcPr>
                <w:p w:rsidR="00885471" w:rsidRPr="00E71506" w:rsidRDefault="00685748" w:rsidP="00756AE8">
                  <w:pPr>
                    <w:rPr>
                      <w:sz w:val="22"/>
                      <w:szCs w:val="22"/>
                      <w:lang w:eastAsia="ru-RU"/>
                    </w:rPr>
                  </w:pPr>
                  <w:r>
                    <w:rPr>
                      <w:sz w:val="22"/>
                      <w:szCs w:val="22"/>
                    </w:rPr>
                    <w:t>17.23.14.191</w:t>
                  </w:r>
                </w:p>
              </w:tc>
              <w:tc>
                <w:tcPr>
                  <w:tcW w:w="9189" w:type="dxa"/>
                  <w:vAlign w:val="bottom"/>
                </w:tcPr>
                <w:p w:rsidR="00885471" w:rsidRPr="00E71506" w:rsidRDefault="00885471" w:rsidP="00756AE8">
                  <w:pPr>
                    <w:rPr>
                      <w:sz w:val="22"/>
                      <w:szCs w:val="22"/>
                      <w:lang w:eastAsia="ru-RU"/>
                    </w:rPr>
                  </w:pPr>
                  <w:r w:rsidRPr="00E71506">
                    <w:rPr>
                      <w:sz w:val="22"/>
                      <w:szCs w:val="22"/>
                      <w:lang w:eastAsia="ru-RU"/>
                    </w:rPr>
                    <w:t xml:space="preserve">Самоклеящиеся пластиковые закладки, Размер не менее 45*8 мм, не менее 8 –ми неоновых цветов, не менее 20 – </w:t>
                  </w:r>
                  <w:proofErr w:type="spellStart"/>
                  <w:r w:rsidRPr="00E71506">
                    <w:rPr>
                      <w:sz w:val="22"/>
                      <w:szCs w:val="22"/>
                      <w:lang w:eastAsia="ru-RU"/>
                    </w:rPr>
                    <w:t>ти</w:t>
                  </w:r>
                  <w:proofErr w:type="spellEnd"/>
                  <w:r w:rsidRPr="00E71506">
                    <w:rPr>
                      <w:sz w:val="22"/>
                      <w:szCs w:val="22"/>
                      <w:lang w:eastAsia="ru-RU"/>
                    </w:rPr>
                    <w:t xml:space="preserve"> листов каждого цвета. Полупрозрачные закладки в блистерной упаковке. Общее количество листов не менее 160. Цветные закладки бумажные самоклеющиеся для работы с документами и журналами. Соответствие действующим ГОСТам для данного вида продукции.</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Клей карандаш</w:t>
                  </w:r>
                </w:p>
              </w:tc>
              <w:tc>
                <w:tcPr>
                  <w:tcW w:w="1626" w:type="dxa"/>
                </w:tcPr>
                <w:p w:rsidR="00885471" w:rsidRPr="00E71506" w:rsidRDefault="00CD2195" w:rsidP="00756AE8">
                  <w:pPr>
                    <w:rPr>
                      <w:sz w:val="22"/>
                      <w:szCs w:val="22"/>
                      <w:lang w:eastAsia="ru-RU"/>
                    </w:rPr>
                  </w:pPr>
                  <w:r>
                    <w:rPr>
                      <w:sz w:val="22"/>
                      <w:szCs w:val="22"/>
                      <w:lang w:eastAsia="ru-RU"/>
                    </w:rPr>
                    <w:t>20.52.10.190</w:t>
                  </w:r>
                </w:p>
              </w:tc>
              <w:tc>
                <w:tcPr>
                  <w:tcW w:w="9189" w:type="dxa"/>
                  <w:vAlign w:val="bottom"/>
                </w:tcPr>
                <w:p w:rsidR="00885471" w:rsidRPr="00E71506" w:rsidRDefault="00885471" w:rsidP="00756AE8">
                  <w:pPr>
                    <w:rPr>
                      <w:sz w:val="22"/>
                      <w:szCs w:val="22"/>
                      <w:lang w:eastAsia="ru-RU"/>
                    </w:rPr>
                  </w:pPr>
                  <w:r w:rsidRPr="00E71506">
                    <w:rPr>
                      <w:sz w:val="22"/>
                      <w:szCs w:val="22"/>
                      <w:lang w:eastAsia="ru-RU"/>
                    </w:rPr>
                    <w:t xml:space="preserve">Клей-роллер канцелярский силикатный предназначен для склеивания бумаги, картона. </w:t>
                  </w:r>
                  <w:r w:rsidRPr="00E71506">
                    <w:rPr>
                      <w:sz w:val="22"/>
                      <w:szCs w:val="22"/>
                      <w:lang w:eastAsia="ru-RU"/>
                    </w:rPr>
                    <w:lastRenderedPageBreak/>
                    <w:t xml:space="preserve">Шариковый аппликатор. Объем не менее 35 г Соответствие ГОСТ 12172-74. "Клеи </w:t>
                  </w:r>
                  <w:proofErr w:type="spellStart"/>
                  <w:r w:rsidRPr="00E71506">
                    <w:rPr>
                      <w:sz w:val="22"/>
                      <w:szCs w:val="22"/>
                      <w:lang w:eastAsia="ru-RU"/>
                    </w:rPr>
                    <w:t>фенолополивинилацетальные</w:t>
                  </w:r>
                  <w:proofErr w:type="spellEnd"/>
                  <w:r w:rsidRPr="00E71506">
                    <w:rPr>
                      <w:sz w:val="22"/>
                      <w:szCs w:val="22"/>
                      <w:lang w:eastAsia="ru-RU"/>
                    </w:rPr>
                    <w:t>. Технические условия (с Изменениями N 1, 2, 3)"</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Лоток для бумаг горизонтальный</w:t>
                  </w:r>
                </w:p>
              </w:tc>
              <w:tc>
                <w:tcPr>
                  <w:tcW w:w="1626" w:type="dxa"/>
                </w:tcPr>
                <w:p w:rsidR="00885471" w:rsidRPr="00E71506" w:rsidRDefault="00CD2195" w:rsidP="00756AE8">
                  <w:pPr>
                    <w:rPr>
                      <w:sz w:val="22"/>
                      <w:szCs w:val="22"/>
                      <w:lang w:eastAsia="ru-RU"/>
                    </w:rPr>
                  </w:pPr>
                  <w:r>
                    <w:rPr>
                      <w:sz w:val="22"/>
                      <w:szCs w:val="22"/>
                      <w:lang w:eastAsia="ru-RU"/>
                    </w:rPr>
                    <w:t>22.29.25.000</w:t>
                  </w:r>
                </w:p>
              </w:tc>
              <w:tc>
                <w:tcPr>
                  <w:tcW w:w="9189" w:type="dxa"/>
                  <w:vAlign w:val="bottom"/>
                </w:tcPr>
                <w:p w:rsidR="00885471" w:rsidRPr="00E71506" w:rsidRDefault="00885471" w:rsidP="00756AE8">
                  <w:pPr>
                    <w:rPr>
                      <w:sz w:val="22"/>
                      <w:szCs w:val="22"/>
                      <w:lang w:eastAsia="ru-RU"/>
                    </w:rPr>
                  </w:pPr>
                  <w:r w:rsidRPr="00E71506">
                    <w:rPr>
                      <w:sz w:val="22"/>
                      <w:szCs w:val="22"/>
                      <w:lang w:eastAsia="ru-RU"/>
                    </w:rPr>
                    <w:t>Формат А4. Пластиковый, не менее трех ярусов. Соответствие действующим ГОСТам для данного вида продукции. Материал плотный пластик.</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Лоток для бумаг вертикальный</w:t>
                  </w:r>
                </w:p>
              </w:tc>
              <w:tc>
                <w:tcPr>
                  <w:tcW w:w="1626" w:type="dxa"/>
                </w:tcPr>
                <w:p w:rsidR="00885471" w:rsidRPr="00E71506" w:rsidRDefault="00CD2195" w:rsidP="00756AE8">
                  <w:pPr>
                    <w:rPr>
                      <w:sz w:val="22"/>
                      <w:szCs w:val="22"/>
                      <w:lang w:eastAsia="ru-RU"/>
                    </w:rPr>
                  </w:pPr>
                  <w:r>
                    <w:rPr>
                      <w:sz w:val="22"/>
                      <w:szCs w:val="22"/>
                      <w:lang w:eastAsia="ru-RU"/>
                    </w:rPr>
                    <w:t>22.29.25.000</w:t>
                  </w:r>
                </w:p>
              </w:tc>
              <w:tc>
                <w:tcPr>
                  <w:tcW w:w="9189" w:type="dxa"/>
                  <w:vAlign w:val="bottom"/>
                </w:tcPr>
                <w:p w:rsidR="00885471" w:rsidRPr="00E71506" w:rsidRDefault="00885471" w:rsidP="00756AE8">
                  <w:pPr>
                    <w:rPr>
                      <w:sz w:val="22"/>
                      <w:szCs w:val="22"/>
                      <w:lang w:eastAsia="ru-RU"/>
                    </w:rPr>
                  </w:pPr>
                  <w:r w:rsidRPr="00E71506">
                    <w:rPr>
                      <w:sz w:val="22"/>
                      <w:szCs w:val="22"/>
                      <w:lang w:eastAsia="ru-RU"/>
                    </w:rPr>
                    <w:t>Формат А4. Пластиковый, не менее трех отделений. Соответствие действующим ГОСТам для данного вида продукции. Материал плотный пластик.</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Ножницы</w:t>
                  </w:r>
                </w:p>
              </w:tc>
              <w:tc>
                <w:tcPr>
                  <w:tcW w:w="1626" w:type="dxa"/>
                </w:tcPr>
                <w:p w:rsidR="00885471" w:rsidRPr="00E71506" w:rsidRDefault="00CD2195" w:rsidP="00756AE8">
                  <w:pPr>
                    <w:rPr>
                      <w:sz w:val="22"/>
                      <w:szCs w:val="22"/>
                      <w:lang w:eastAsia="ru-RU"/>
                    </w:rPr>
                  </w:pPr>
                  <w:r>
                    <w:rPr>
                      <w:sz w:val="22"/>
                      <w:szCs w:val="22"/>
                      <w:lang w:eastAsia="ru-RU"/>
                    </w:rPr>
                    <w:t>25.71.11.120</w:t>
                  </w:r>
                </w:p>
              </w:tc>
              <w:tc>
                <w:tcPr>
                  <w:tcW w:w="9189" w:type="dxa"/>
                  <w:vAlign w:val="bottom"/>
                </w:tcPr>
                <w:p w:rsidR="00885471" w:rsidRPr="00E71506" w:rsidRDefault="00885471" w:rsidP="00756AE8">
                  <w:pPr>
                    <w:rPr>
                      <w:sz w:val="22"/>
                      <w:szCs w:val="22"/>
                      <w:lang w:eastAsia="ru-RU"/>
                    </w:rPr>
                  </w:pPr>
                  <w:r w:rsidRPr="00E71506">
                    <w:rPr>
                      <w:sz w:val="22"/>
                      <w:szCs w:val="22"/>
                      <w:lang w:eastAsia="ru-RU"/>
                    </w:rPr>
                    <w:t xml:space="preserve">Материал лезвий - нержавеющая сталь, концы лезвий острые, материал ручек металл, фигурные. Упаковка – блистер с </w:t>
                  </w:r>
                  <w:proofErr w:type="spellStart"/>
                  <w:r w:rsidRPr="00E71506">
                    <w:rPr>
                      <w:sz w:val="22"/>
                      <w:szCs w:val="22"/>
                      <w:lang w:eastAsia="ru-RU"/>
                    </w:rPr>
                    <w:t>европодвесом</w:t>
                  </w:r>
                  <w:proofErr w:type="spellEnd"/>
                  <w:r w:rsidRPr="00E71506">
                    <w:rPr>
                      <w:sz w:val="22"/>
                      <w:szCs w:val="22"/>
                      <w:lang w:eastAsia="ru-RU"/>
                    </w:rPr>
                    <w:t>. Ручки из пластика. Размер - не менее 18 см. и не более 20 см. Соответствие ГОСТ Р 51268-99 "Ножницы. Общие технические условия"</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Органайзер</w:t>
                  </w:r>
                </w:p>
              </w:tc>
              <w:tc>
                <w:tcPr>
                  <w:tcW w:w="1626" w:type="dxa"/>
                </w:tcPr>
                <w:p w:rsidR="00885471" w:rsidRPr="00E71506" w:rsidRDefault="00CD2195" w:rsidP="00756AE8">
                  <w:pPr>
                    <w:rPr>
                      <w:sz w:val="22"/>
                      <w:szCs w:val="22"/>
                      <w:lang w:eastAsia="ru-RU"/>
                    </w:rPr>
                  </w:pPr>
                  <w:r>
                    <w:rPr>
                      <w:sz w:val="22"/>
                      <w:szCs w:val="22"/>
                      <w:lang w:eastAsia="ru-RU"/>
                    </w:rPr>
                    <w:t>22.29.25.000</w:t>
                  </w:r>
                </w:p>
              </w:tc>
              <w:tc>
                <w:tcPr>
                  <w:tcW w:w="9189" w:type="dxa"/>
                  <w:vAlign w:val="bottom"/>
                </w:tcPr>
                <w:p w:rsidR="00885471" w:rsidRPr="00E71506" w:rsidRDefault="00885471" w:rsidP="00756AE8">
                  <w:pPr>
                    <w:rPr>
                      <w:sz w:val="22"/>
                      <w:szCs w:val="22"/>
                      <w:lang w:eastAsia="ru-RU"/>
                    </w:rPr>
                  </w:pPr>
                  <w:r w:rsidRPr="00E71506">
                    <w:rPr>
                      <w:sz w:val="22"/>
                      <w:szCs w:val="22"/>
                      <w:lang w:eastAsia="ru-RU"/>
                    </w:rPr>
                    <w:t>Настольный офисный набор из пластика черного цвета. Не вращающаяся подставка овальной формы, с выдвижными отделениями с боку. Не менее 5 –</w:t>
                  </w:r>
                  <w:proofErr w:type="spellStart"/>
                  <w:r w:rsidRPr="00E71506">
                    <w:rPr>
                      <w:sz w:val="22"/>
                      <w:szCs w:val="22"/>
                      <w:lang w:eastAsia="ru-RU"/>
                    </w:rPr>
                    <w:t>ти</w:t>
                  </w:r>
                  <w:proofErr w:type="spellEnd"/>
                  <w:r w:rsidRPr="00E71506">
                    <w:rPr>
                      <w:sz w:val="22"/>
                      <w:szCs w:val="22"/>
                      <w:lang w:eastAsia="ru-RU"/>
                    </w:rPr>
                    <w:t xml:space="preserve"> отделений для ручек и карандашей, отделение для блока бумаги для записей, не менее 3-х отделений для скрепок, кнопок, ластика и т.д. В комплекте: </w:t>
                  </w:r>
                  <w:proofErr w:type="spellStart"/>
                  <w:r w:rsidRPr="00E71506">
                    <w:rPr>
                      <w:sz w:val="22"/>
                      <w:szCs w:val="22"/>
                      <w:lang w:eastAsia="ru-RU"/>
                    </w:rPr>
                    <w:t>антистеплер</w:t>
                  </w:r>
                  <w:proofErr w:type="spellEnd"/>
                  <w:r w:rsidRPr="00E71506">
                    <w:rPr>
                      <w:sz w:val="22"/>
                      <w:szCs w:val="22"/>
                      <w:lang w:eastAsia="ru-RU"/>
                    </w:rPr>
                    <w:t xml:space="preserve">, </w:t>
                  </w:r>
                  <w:proofErr w:type="spellStart"/>
                  <w:r w:rsidRPr="00E71506">
                    <w:rPr>
                      <w:sz w:val="22"/>
                      <w:szCs w:val="22"/>
                      <w:lang w:eastAsia="ru-RU"/>
                    </w:rPr>
                    <w:t>степлер</w:t>
                  </w:r>
                  <w:proofErr w:type="spellEnd"/>
                  <w:r w:rsidRPr="00E71506">
                    <w:rPr>
                      <w:sz w:val="22"/>
                      <w:szCs w:val="22"/>
                      <w:lang w:eastAsia="ru-RU"/>
                    </w:rPr>
                    <w:t>, скобы, 2 карандаша, 2 ручки, скрепки, ластик, точилка, линейка, ножницы, нож канцелярский, блок бумаги для записей. Соответствие действующим ГОСТам для данного вида продукции.</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Папка-регистратор 50 мм</w:t>
                  </w:r>
                </w:p>
              </w:tc>
              <w:tc>
                <w:tcPr>
                  <w:tcW w:w="1626" w:type="dxa"/>
                </w:tcPr>
                <w:p w:rsidR="00885471" w:rsidRPr="00E71506" w:rsidRDefault="00CD2195" w:rsidP="00756AE8">
                  <w:pPr>
                    <w:rPr>
                      <w:sz w:val="22"/>
                      <w:szCs w:val="22"/>
                      <w:lang w:eastAsia="ru-RU"/>
                    </w:rPr>
                  </w:pPr>
                  <w:r>
                    <w:rPr>
                      <w:sz w:val="22"/>
                      <w:szCs w:val="22"/>
                      <w:lang w:eastAsia="ru-RU"/>
                    </w:rPr>
                    <w:t>17.23.13.130</w:t>
                  </w:r>
                </w:p>
              </w:tc>
              <w:tc>
                <w:tcPr>
                  <w:tcW w:w="9189" w:type="dxa"/>
                </w:tcPr>
                <w:p w:rsidR="00885471" w:rsidRPr="00E71506" w:rsidRDefault="00885471" w:rsidP="00756AE8">
                  <w:pPr>
                    <w:rPr>
                      <w:sz w:val="22"/>
                      <w:szCs w:val="22"/>
                    </w:rPr>
                  </w:pPr>
                  <w:r w:rsidRPr="00E71506">
                    <w:rPr>
                      <w:sz w:val="22"/>
                      <w:szCs w:val="22"/>
                      <w:lang w:eastAsia="ru-RU"/>
                    </w:rPr>
                    <w:t>Для бумаг формата А4. Ширина корешка- не менее 50 мм.</w:t>
                  </w:r>
                  <w:r w:rsidRPr="00E71506">
                    <w:rPr>
                      <w:sz w:val="22"/>
                      <w:szCs w:val="22"/>
                      <w:lang w:eastAsia="ru-RU"/>
                    </w:rPr>
                    <w:br/>
                    <w:t>Арочный механизм.</w:t>
                  </w:r>
                  <w:r w:rsidRPr="00E71506">
                    <w:rPr>
                      <w:sz w:val="22"/>
                      <w:szCs w:val="22"/>
                      <w:lang w:eastAsia="ru-RU"/>
                    </w:rPr>
                    <w:br/>
                    <w:t>Обложка из высококачественного картона, покрытого цветным пластиком.</w:t>
                  </w:r>
                  <w:r w:rsidRPr="00E71506">
                    <w:rPr>
                      <w:sz w:val="22"/>
                      <w:szCs w:val="22"/>
                      <w:lang w:eastAsia="ru-RU"/>
                    </w:rPr>
                    <w:br/>
                    <w:t>Прозрачный карман на корешке для сменной бумажной этикетки.</w:t>
                  </w:r>
                  <w:r w:rsidRPr="00E71506">
                    <w:rPr>
                      <w:sz w:val="22"/>
                      <w:szCs w:val="22"/>
                      <w:lang w:eastAsia="ru-RU"/>
                    </w:rPr>
                    <w:br/>
                    <w:t xml:space="preserve"> Соответствие действующим ГОСТам для данного вида продукции.</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Папка-регистратор 80 мм</w:t>
                  </w:r>
                </w:p>
              </w:tc>
              <w:tc>
                <w:tcPr>
                  <w:tcW w:w="1626" w:type="dxa"/>
                </w:tcPr>
                <w:p w:rsidR="00885471" w:rsidRPr="00E71506" w:rsidRDefault="00CD2195" w:rsidP="00756AE8">
                  <w:pPr>
                    <w:rPr>
                      <w:sz w:val="22"/>
                      <w:szCs w:val="22"/>
                      <w:lang w:eastAsia="ru-RU"/>
                    </w:rPr>
                  </w:pPr>
                  <w:r>
                    <w:rPr>
                      <w:sz w:val="22"/>
                      <w:szCs w:val="22"/>
                      <w:lang w:eastAsia="ru-RU"/>
                    </w:rPr>
                    <w:t>17.23.13.130</w:t>
                  </w:r>
                </w:p>
              </w:tc>
              <w:tc>
                <w:tcPr>
                  <w:tcW w:w="9189" w:type="dxa"/>
                </w:tcPr>
                <w:p w:rsidR="00885471" w:rsidRPr="00E71506" w:rsidRDefault="00885471" w:rsidP="00756AE8">
                  <w:pPr>
                    <w:rPr>
                      <w:sz w:val="22"/>
                      <w:szCs w:val="22"/>
                    </w:rPr>
                  </w:pPr>
                  <w:r w:rsidRPr="00E71506">
                    <w:rPr>
                      <w:sz w:val="22"/>
                      <w:szCs w:val="22"/>
                      <w:lang w:eastAsia="ru-RU"/>
                    </w:rPr>
                    <w:t>Для бумаг формата А4. Ширина корешка- не менее 70 мм.</w:t>
                  </w:r>
                  <w:r w:rsidRPr="00E71506">
                    <w:rPr>
                      <w:sz w:val="22"/>
                      <w:szCs w:val="22"/>
                      <w:lang w:eastAsia="ru-RU"/>
                    </w:rPr>
                    <w:br/>
                    <w:t>Арочный механизм.</w:t>
                  </w:r>
                  <w:r w:rsidRPr="00E71506">
                    <w:rPr>
                      <w:sz w:val="22"/>
                      <w:szCs w:val="22"/>
                      <w:lang w:eastAsia="ru-RU"/>
                    </w:rPr>
                    <w:br/>
                    <w:t>Обложка из высококачественного картона, покрытого цветным пластиком.</w:t>
                  </w:r>
                  <w:r w:rsidRPr="00E71506">
                    <w:rPr>
                      <w:sz w:val="22"/>
                      <w:szCs w:val="22"/>
                      <w:lang w:eastAsia="ru-RU"/>
                    </w:rPr>
                    <w:br/>
                    <w:t>Прозрачный карман на корешке для сменной бумажной этикетки.</w:t>
                  </w:r>
                  <w:r w:rsidRPr="00E71506">
                    <w:rPr>
                      <w:sz w:val="22"/>
                      <w:szCs w:val="22"/>
                      <w:lang w:eastAsia="ru-RU"/>
                    </w:rPr>
                    <w:br/>
                    <w:t xml:space="preserve"> Соответствие ГОСТ 28631-2005 "Сумки, чемоданы, портфели, ранцы, папки, изделия мелкой кожгалантереи. Общие технические условия"</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Ручка шариковая красная</w:t>
                  </w:r>
                </w:p>
              </w:tc>
              <w:tc>
                <w:tcPr>
                  <w:tcW w:w="1626" w:type="dxa"/>
                </w:tcPr>
                <w:p w:rsidR="00885471" w:rsidRPr="00E71506" w:rsidRDefault="00CE0BC0" w:rsidP="00756AE8">
                  <w:pPr>
                    <w:rPr>
                      <w:sz w:val="22"/>
                      <w:szCs w:val="22"/>
                      <w:lang w:eastAsia="ru-RU"/>
                    </w:rPr>
                  </w:pPr>
                  <w:r>
                    <w:rPr>
                      <w:sz w:val="22"/>
                      <w:szCs w:val="22"/>
                      <w:lang w:eastAsia="ru-RU"/>
                    </w:rPr>
                    <w:t>32.99.13.122</w:t>
                  </w:r>
                </w:p>
              </w:tc>
              <w:tc>
                <w:tcPr>
                  <w:tcW w:w="9189" w:type="dxa"/>
                  <w:vAlign w:val="bottom"/>
                </w:tcPr>
                <w:p w:rsidR="00885471" w:rsidRPr="00E71506" w:rsidRDefault="00885471" w:rsidP="00756AE8">
                  <w:pPr>
                    <w:rPr>
                      <w:sz w:val="22"/>
                      <w:szCs w:val="22"/>
                      <w:lang w:eastAsia="ru-RU"/>
                    </w:rPr>
                  </w:pPr>
                  <w:r w:rsidRPr="00E71506">
                    <w:rPr>
                      <w:sz w:val="22"/>
                      <w:szCs w:val="22"/>
                      <w:lang w:eastAsia="ru-RU"/>
                    </w:rPr>
                    <w:t>Ручка шариковая, с технологией «</w:t>
                  </w:r>
                  <w:r w:rsidRPr="00E71506">
                    <w:rPr>
                      <w:sz w:val="22"/>
                      <w:szCs w:val="22"/>
                      <w:lang w:val="en-US" w:eastAsia="ru-RU"/>
                    </w:rPr>
                    <w:t>Ultra</w:t>
                  </w:r>
                  <w:r w:rsidRPr="00E71506">
                    <w:rPr>
                      <w:sz w:val="22"/>
                      <w:szCs w:val="22"/>
                      <w:lang w:eastAsia="ru-RU"/>
                    </w:rPr>
                    <w:t xml:space="preserve"> </w:t>
                  </w:r>
                  <w:r w:rsidRPr="00E71506">
                    <w:rPr>
                      <w:sz w:val="22"/>
                      <w:szCs w:val="22"/>
                      <w:lang w:val="en-US" w:eastAsia="ru-RU"/>
                    </w:rPr>
                    <w:t>Glide</w:t>
                  </w:r>
                  <w:r w:rsidRPr="00E71506">
                    <w:rPr>
                      <w:sz w:val="22"/>
                      <w:szCs w:val="22"/>
                      <w:lang w:eastAsia="ru-RU"/>
                    </w:rPr>
                    <w:t xml:space="preserve">», обеспечивающей мягкое письмо. Позволяет долго и легко писать практически без усилий. </w:t>
                  </w:r>
                  <w:r w:rsidRPr="00E71506">
                    <w:rPr>
                      <w:color w:val="2E3133"/>
                      <w:sz w:val="22"/>
                      <w:szCs w:val="22"/>
                    </w:rPr>
                    <w:t xml:space="preserve">Цвет корпуса- полупрозрачный тонированный пластик- соответствует цвету чернил. </w:t>
                  </w:r>
                  <w:r w:rsidRPr="00E71506">
                    <w:rPr>
                      <w:sz w:val="22"/>
                      <w:szCs w:val="22"/>
                      <w:lang w:eastAsia="ru-RU"/>
                    </w:rPr>
                    <w:t xml:space="preserve">Толщина письма в диапазоне не менее 0,7 не более 1,0 мм. Цвет чернил красный. Соответствие </w:t>
                  </w:r>
                  <w:r w:rsidRPr="00E71506">
                    <w:rPr>
                      <w:sz w:val="22"/>
                      <w:szCs w:val="22"/>
                    </w:rPr>
                    <w:t>ГОСТ 28937-91</w:t>
                  </w:r>
                  <w:r w:rsidRPr="00E71506">
                    <w:rPr>
                      <w:sz w:val="22"/>
                      <w:szCs w:val="22"/>
                      <w:lang w:eastAsia="ru-RU"/>
                    </w:rPr>
                    <w:t xml:space="preserve"> </w:t>
                  </w:r>
                  <w:r w:rsidRPr="00E71506">
                    <w:rPr>
                      <w:sz w:val="22"/>
                      <w:szCs w:val="22"/>
                    </w:rPr>
                    <w:t>Ручки автоматические шариковые. Общие технические требования и методы испытаний</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Ручка гелиевая черная</w:t>
                  </w:r>
                </w:p>
              </w:tc>
              <w:tc>
                <w:tcPr>
                  <w:tcW w:w="1626" w:type="dxa"/>
                </w:tcPr>
                <w:p w:rsidR="00885471" w:rsidRPr="00E71506" w:rsidRDefault="00CE0BC0" w:rsidP="00756AE8">
                  <w:pPr>
                    <w:rPr>
                      <w:sz w:val="22"/>
                      <w:szCs w:val="22"/>
                      <w:lang w:eastAsia="ru-RU"/>
                    </w:rPr>
                  </w:pPr>
                  <w:r>
                    <w:rPr>
                      <w:sz w:val="22"/>
                      <w:szCs w:val="22"/>
                      <w:lang w:eastAsia="ru-RU"/>
                    </w:rPr>
                    <w:t>32.99.12.110</w:t>
                  </w:r>
                </w:p>
              </w:tc>
              <w:tc>
                <w:tcPr>
                  <w:tcW w:w="9189" w:type="dxa"/>
                  <w:vAlign w:val="bottom"/>
                </w:tcPr>
                <w:p w:rsidR="00885471" w:rsidRPr="00E71506" w:rsidRDefault="00885471" w:rsidP="00756AE8">
                  <w:pPr>
                    <w:rPr>
                      <w:sz w:val="22"/>
                      <w:szCs w:val="22"/>
                      <w:lang w:eastAsia="ru-RU"/>
                    </w:rPr>
                  </w:pPr>
                  <w:r w:rsidRPr="00E71506">
                    <w:rPr>
                      <w:sz w:val="22"/>
                      <w:szCs w:val="22"/>
                      <w:lang w:eastAsia="ru-RU"/>
                    </w:rPr>
                    <w:t>Ручка гелиевая. Материал корпуса плотный пластик. Цвет чернил черный, толщина линии не менее 0,5 не более 1,0 мм. Соответствие ГОСТ 29211-</w:t>
                  </w:r>
                  <w:proofErr w:type="gramStart"/>
                  <w:r w:rsidRPr="00E71506">
                    <w:rPr>
                      <w:sz w:val="22"/>
                      <w:szCs w:val="22"/>
                      <w:lang w:eastAsia="ru-RU"/>
                    </w:rPr>
                    <w:t>91  "</w:t>
                  </w:r>
                  <w:proofErr w:type="gramEnd"/>
                  <w:r w:rsidRPr="00E71506">
                    <w:rPr>
                      <w:sz w:val="22"/>
                      <w:szCs w:val="22"/>
                      <w:lang w:eastAsia="ru-RU"/>
                    </w:rPr>
                    <w:t>Ручки автоматические с капиллярным пишущим стержнем. Общие технические требования и методы испытаний "</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 xml:space="preserve">Ручка </w:t>
                  </w:r>
                  <w:r w:rsidRPr="00E71506">
                    <w:rPr>
                      <w:sz w:val="22"/>
                      <w:szCs w:val="22"/>
                    </w:rPr>
                    <w:lastRenderedPageBreak/>
                    <w:t xml:space="preserve">шариковая синяя </w:t>
                  </w:r>
                </w:p>
              </w:tc>
              <w:tc>
                <w:tcPr>
                  <w:tcW w:w="1626" w:type="dxa"/>
                </w:tcPr>
                <w:p w:rsidR="00885471" w:rsidRPr="00E71506" w:rsidRDefault="00CE0BC0" w:rsidP="00756AE8">
                  <w:pPr>
                    <w:rPr>
                      <w:sz w:val="22"/>
                      <w:szCs w:val="22"/>
                      <w:lang w:eastAsia="ru-RU"/>
                    </w:rPr>
                  </w:pPr>
                  <w:r>
                    <w:rPr>
                      <w:sz w:val="22"/>
                      <w:szCs w:val="22"/>
                      <w:lang w:eastAsia="ru-RU"/>
                    </w:rPr>
                    <w:lastRenderedPageBreak/>
                    <w:t>32.99.13.122</w:t>
                  </w:r>
                </w:p>
              </w:tc>
              <w:tc>
                <w:tcPr>
                  <w:tcW w:w="9189" w:type="dxa"/>
                  <w:vAlign w:val="bottom"/>
                </w:tcPr>
                <w:p w:rsidR="00885471" w:rsidRPr="00E71506" w:rsidRDefault="00885471" w:rsidP="00756AE8">
                  <w:pPr>
                    <w:rPr>
                      <w:sz w:val="22"/>
                      <w:szCs w:val="22"/>
                      <w:lang w:eastAsia="ru-RU"/>
                    </w:rPr>
                  </w:pPr>
                  <w:r w:rsidRPr="00E71506">
                    <w:rPr>
                      <w:sz w:val="22"/>
                      <w:szCs w:val="22"/>
                      <w:lang w:eastAsia="ru-RU"/>
                    </w:rPr>
                    <w:t>Ручка шариковая, с технологией «</w:t>
                  </w:r>
                  <w:r w:rsidRPr="00E71506">
                    <w:rPr>
                      <w:sz w:val="22"/>
                      <w:szCs w:val="22"/>
                      <w:lang w:val="en-US" w:eastAsia="ru-RU"/>
                    </w:rPr>
                    <w:t>Ultra</w:t>
                  </w:r>
                  <w:r w:rsidRPr="00E71506">
                    <w:rPr>
                      <w:sz w:val="22"/>
                      <w:szCs w:val="22"/>
                      <w:lang w:eastAsia="ru-RU"/>
                    </w:rPr>
                    <w:t xml:space="preserve"> </w:t>
                  </w:r>
                  <w:r w:rsidRPr="00E71506">
                    <w:rPr>
                      <w:sz w:val="22"/>
                      <w:szCs w:val="22"/>
                      <w:lang w:val="en-US" w:eastAsia="ru-RU"/>
                    </w:rPr>
                    <w:t>Glide</w:t>
                  </w:r>
                  <w:r w:rsidRPr="00E71506">
                    <w:rPr>
                      <w:sz w:val="22"/>
                      <w:szCs w:val="22"/>
                      <w:lang w:eastAsia="ru-RU"/>
                    </w:rPr>
                    <w:t xml:space="preserve">», обеспечивающей мягкое письмо. Позволяет </w:t>
                  </w:r>
                  <w:r w:rsidRPr="00E71506">
                    <w:rPr>
                      <w:sz w:val="22"/>
                      <w:szCs w:val="22"/>
                      <w:lang w:eastAsia="ru-RU"/>
                    </w:rPr>
                    <w:lastRenderedPageBreak/>
                    <w:t xml:space="preserve">долго и легко писать практически без усилий. Прорезиненный </w:t>
                  </w:r>
                  <w:proofErr w:type="spellStart"/>
                  <w:r w:rsidRPr="00E71506">
                    <w:rPr>
                      <w:sz w:val="22"/>
                      <w:szCs w:val="22"/>
                      <w:lang w:eastAsia="ru-RU"/>
                    </w:rPr>
                    <w:t>грип</w:t>
                  </w:r>
                  <w:proofErr w:type="spellEnd"/>
                  <w:r w:rsidRPr="00E71506">
                    <w:rPr>
                      <w:sz w:val="22"/>
                      <w:szCs w:val="22"/>
                      <w:lang w:eastAsia="ru-RU"/>
                    </w:rPr>
                    <w:t xml:space="preserve"> обеспечивает удобный захват и препятствует скольжению пальцев при письме. Толщина письма в диапазоне не менее 0,7 не более 1,0 мм. Материал корпуса пластик. Цвет чернил синий. Соответствие </w:t>
                  </w:r>
                  <w:r w:rsidRPr="00E71506">
                    <w:rPr>
                      <w:sz w:val="22"/>
                      <w:szCs w:val="22"/>
                    </w:rPr>
                    <w:t>ГОСТ 28937-91</w:t>
                  </w:r>
                  <w:r w:rsidRPr="00E71506">
                    <w:rPr>
                      <w:sz w:val="22"/>
                      <w:szCs w:val="22"/>
                      <w:lang w:eastAsia="ru-RU"/>
                    </w:rPr>
                    <w:t xml:space="preserve"> </w:t>
                  </w:r>
                  <w:r w:rsidRPr="00E71506">
                    <w:rPr>
                      <w:sz w:val="22"/>
                      <w:szCs w:val="22"/>
                    </w:rPr>
                    <w:t>Ручки автоматические шариковые. Общие технические требования и методы испытаний</w:t>
                  </w:r>
                </w:p>
              </w:tc>
            </w:tr>
            <w:tr w:rsidR="00885471" w:rsidRPr="00E71506" w:rsidTr="00885471">
              <w:trPr>
                <w:trHeight w:val="143"/>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r w:rsidRPr="00E71506">
                    <w:rPr>
                      <w:sz w:val="22"/>
                      <w:szCs w:val="22"/>
                    </w:rPr>
                    <w:t>Ручка шариковая черная</w:t>
                  </w:r>
                </w:p>
              </w:tc>
              <w:tc>
                <w:tcPr>
                  <w:tcW w:w="1626" w:type="dxa"/>
                </w:tcPr>
                <w:p w:rsidR="00885471" w:rsidRPr="00E71506" w:rsidRDefault="00CE0BC0" w:rsidP="00756AE8">
                  <w:pPr>
                    <w:rPr>
                      <w:sz w:val="22"/>
                      <w:szCs w:val="22"/>
                      <w:lang w:eastAsia="ru-RU"/>
                    </w:rPr>
                  </w:pPr>
                  <w:r>
                    <w:rPr>
                      <w:sz w:val="22"/>
                      <w:szCs w:val="22"/>
                      <w:lang w:eastAsia="ru-RU"/>
                    </w:rPr>
                    <w:t>32.99.13.110</w:t>
                  </w:r>
                </w:p>
              </w:tc>
              <w:tc>
                <w:tcPr>
                  <w:tcW w:w="9189" w:type="dxa"/>
                  <w:vAlign w:val="bottom"/>
                </w:tcPr>
                <w:p w:rsidR="00885471" w:rsidRPr="00E71506" w:rsidRDefault="00885471" w:rsidP="00756AE8">
                  <w:pPr>
                    <w:rPr>
                      <w:sz w:val="22"/>
                      <w:szCs w:val="22"/>
                      <w:lang w:eastAsia="ru-RU"/>
                    </w:rPr>
                  </w:pPr>
                  <w:r w:rsidRPr="00E71506">
                    <w:rPr>
                      <w:sz w:val="22"/>
                      <w:szCs w:val="22"/>
                      <w:lang w:eastAsia="ru-RU"/>
                    </w:rPr>
                    <w:t>Ручка шариковая, с технологией «</w:t>
                  </w:r>
                  <w:r w:rsidRPr="00E71506">
                    <w:rPr>
                      <w:sz w:val="22"/>
                      <w:szCs w:val="22"/>
                      <w:lang w:val="en-US" w:eastAsia="ru-RU"/>
                    </w:rPr>
                    <w:t>Ultra</w:t>
                  </w:r>
                  <w:r w:rsidRPr="00E71506">
                    <w:rPr>
                      <w:sz w:val="22"/>
                      <w:szCs w:val="22"/>
                      <w:lang w:eastAsia="ru-RU"/>
                    </w:rPr>
                    <w:t xml:space="preserve"> </w:t>
                  </w:r>
                  <w:r w:rsidRPr="00E71506">
                    <w:rPr>
                      <w:sz w:val="22"/>
                      <w:szCs w:val="22"/>
                      <w:lang w:val="en-US" w:eastAsia="ru-RU"/>
                    </w:rPr>
                    <w:t>Glide</w:t>
                  </w:r>
                  <w:r w:rsidRPr="00E71506">
                    <w:rPr>
                      <w:sz w:val="22"/>
                      <w:szCs w:val="22"/>
                      <w:lang w:eastAsia="ru-RU"/>
                    </w:rPr>
                    <w:t xml:space="preserve">», обеспечивающей мягкое письмо. Позволяет долго и легко писать практически без усилий. Прорезиненный </w:t>
                  </w:r>
                  <w:proofErr w:type="spellStart"/>
                  <w:r w:rsidRPr="00E71506">
                    <w:rPr>
                      <w:sz w:val="22"/>
                      <w:szCs w:val="22"/>
                      <w:lang w:eastAsia="ru-RU"/>
                    </w:rPr>
                    <w:t>грип</w:t>
                  </w:r>
                  <w:proofErr w:type="spellEnd"/>
                  <w:r w:rsidRPr="00E71506">
                    <w:rPr>
                      <w:sz w:val="22"/>
                      <w:szCs w:val="22"/>
                      <w:lang w:eastAsia="ru-RU"/>
                    </w:rPr>
                    <w:t xml:space="preserve"> обеспечивает удобный захват и препятствует скольжению пальцев при письме. Толщина письма в диапазоне не менее 0,7 не более 1,0 мм. Материал корпуса пластик. Цвет чернил черный. Соответствие </w:t>
                  </w:r>
                  <w:r w:rsidRPr="00E71506">
                    <w:rPr>
                      <w:sz w:val="22"/>
                      <w:szCs w:val="22"/>
                    </w:rPr>
                    <w:t>ГОСТ 28937-91</w:t>
                  </w:r>
                  <w:r w:rsidRPr="00E71506">
                    <w:rPr>
                      <w:sz w:val="22"/>
                      <w:szCs w:val="22"/>
                      <w:lang w:eastAsia="ru-RU"/>
                    </w:rPr>
                    <w:t xml:space="preserve"> </w:t>
                  </w:r>
                  <w:r w:rsidRPr="00E71506">
                    <w:rPr>
                      <w:sz w:val="22"/>
                      <w:szCs w:val="22"/>
                    </w:rPr>
                    <w:t>Ручки автоматические шариковые. Общие технические требования и методы испытаний</w:t>
                  </w:r>
                </w:p>
              </w:tc>
            </w:tr>
            <w:tr w:rsidR="00885471" w:rsidRPr="00E71506" w:rsidTr="00885471">
              <w:trPr>
                <w:trHeight w:val="1515"/>
              </w:trPr>
              <w:tc>
                <w:tcPr>
                  <w:tcW w:w="468" w:type="dxa"/>
                  <w:vAlign w:val="center"/>
                </w:tcPr>
                <w:p w:rsidR="00885471" w:rsidRPr="00E71506" w:rsidRDefault="00885471" w:rsidP="0043198A">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proofErr w:type="spellStart"/>
                  <w:r w:rsidRPr="00E71506">
                    <w:rPr>
                      <w:sz w:val="22"/>
                      <w:szCs w:val="22"/>
                    </w:rPr>
                    <w:t>Степлер</w:t>
                  </w:r>
                  <w:proofErr w:type="spellEnd"/>
                  <w:r w:rsidRPr="00E71506">
                    <w:rPr>
                      <w:sz w:val="22"/>
                      <w:szCs w:val="22"/>
                    </w:rPr>
                    <w:t xml:space="preserve"> №10</w:t>
                  </w:r>
                </w:p>
              </w:tc>
              <w:tc>
                <w:tcPr>
                  <w:tcW w:w="1626" w:type="dxa"/>
                </w:tcPr>
                <w:p w:rsidR="00885471" w:rsidRPr="00E71506" w:rsidRDefault="00CE0BC0" w:rsidP="00756AE8">
                  <w:pPr>
                    <w:rPr>
                      <w:sz w:val="22"/>
                      <w:szCs w:val="22"/>
                      <w:lang w:eastAsia="ru-RU"/>
                    </w:rPr>
                  </w:pPr>
                  <w:r>
                    <w:rPr>
                      <w:sz w:val="22"/>
                      <w:szCs w:val="22"/>
                      <w:lang w:eastAsia="ru-RU"/>
                    </w:rPr>
                    <w:t>22.29.25.000</w:t>
                  </w:r>
                </w:p>
              </w:tc>
              <w:tc>
                <w:tcPr>
                  <w:tcW w:w="9189" w:type="dxa"/>
                  <w:vAlign w:val="bottom"/>
                </w:tcPr>
                <w:p w:rsidR="00885471" w:rsidRPr="00E71506" w:rsidRDefault="00885471" w:rsidP="00756AE8">
                  <w:pPr>
                    <w:rPr>
                      <w:sz w:val="22"/>
                      <w:szCs w:val="22"/>
                      <w:lang w:eastAsia="ru-RU"/>
                    </w:rPr>
                  </w:pPr>
                  <w:r w:rsidRPr="00E71506">
                    <w:rPr>
                      <w:sz w:val="22"/>
                      <w:szCs w:val="22"/>
                      <w:lang w:eastAsia="ru-RU"/>
                    </w:rPr>
                    <w:t xml:space="preserve">Пластиковый корпус с металлическим механизмом, цветной держатель из пластика, оснащен </w:t>
                  </w:r>
                  <w:proofErr w:type="spellStart"/>
                  <w:r w:rsidRPr="00E71506">
                    <w:rPr>
                      <w:sz w:val="22"/>
                      <w:szCs w:val="22"/>
                      <w:lang w:eastAsia="ru-RU"/>
                    </w:rPr>
                    <w:t>антистеплером</w:t>
                  </w:r>
                  <w:proofErr w:type="spellEnd"/>
                  <w:r w:rsidRPr="00E71506">
                    <w:rPr>
                      <w:sz w:val="22"/>
                      <w:szCs w:val="22"/>
                      <w:lang w:eastAsia="ru-RU"/>
                    </w:rPr>
                    <w:t>, вмещает 50 скоб. Толщина сшивания не менее 10 листов, глубина захвата не менее 51 мм. Соответствие ГОСТ Р 50249-92 "Механические карандаши. Часть 2. Черные грифели. Классификация и размеры"</w:t>
                  </w:r>
                </w:p>
              </w:tc>
            </w:tr>
            <w:tr w:rsidR="00885471" w:rsidRPr="00E71506" w:rsidTr="00885471">
              <w:trPr>
                <w:trHeight w:val="1174"/>
              </w:trPr>
              <w:tc>
                <w:tcPr>
                  <w:tcW w:w="468" w:type="dxa"/>
                  <w:vAlign w:val="center"/>
                </w:tcPr>
                <w:p w:rsidR="00885471" w:rsidRPr="00E71506" w:rsidRDefault="00885471" w:rsidP="00756AE8">
                  <w:pPr>
                    <w:pStyle w:val="a8"/>
                    <w:numPr>
                      <w:ilvl w:val="0"/>
                      <w:numId w:val="1"/>
                    </w:numPr>
                    <w:jc w:val="center"/>
                    <w:rPr>
                      <w:sz w:val="22"/>
                      <w:szCs w:val="22"/>
                    </w:rPr>
                  </w:pPr>
                </w:p>
              </w:tc>
              <w:tc>
                <w:tcPr>
                  <w:tcW w:w="1688" w:type="dxa"/>
                  <w:vAlign w:val="center"/>
                </w:tcPr>
                <w:p w:rsidR="00885471" w:rsidRPr="00E71506" w:rsidRDefault="00885471" w:rsidP="00756AE8">
                  <w:pPr>
                    <w:rPr>
                      <w:color w:val="000000" w:themeColor="text1"/>
                      <w:sz w:val="22"/>
                      <w:szCs w:val="22"/>
                    </w:rPr>
                  </w:pPr>
                  <w:proofErr w:type="spellStart"/>
                  <w:r w:rsidRPr="00E71506">
                    <w:rPr>
                      <w:color w:val="000000" w:themeColor="text1"/>
                      <w:sz w:val="22"/>
                      <w:szCs w:val="22"/>
                    </w:rPr>
                    <w:t>Степлер</w:t>
                  </w:r>
                  <w:proofErr w:type="spellEnd"/>
                  <w:r w:rsidRPr="00E71506">
                    <w:rPr>
                      <w:color w:val="000000" w:themeColor="text1"/>
                      <w:sz w:val="22"/>
                      <w:szCs w:val="22"/>
                    </w:rPr>
                    <w:t xml:space="preserve"> №24/6</w:t>
                  </w:r>
                </w:p>
              </w:tc>
              <w:tc>
                <w:tcPr>
                  <w:tcW w:w="1626" w:type="dxa"/>
                </w:tcPr>
                <w:p w:rsidR="00885471" w:rsidRPr="00E71506" w:rsidRDefault="00FB1798" w:rsidP="00756AE8">
                  <w:pPr>
                    <w:rPr>
                      <w:color w:val="000000" w:themeColor="text1"/>
                      <w:sz w:val="22"/>
                      <w:szCs w:val="22"/>
                      <w:lang w:eastAsia="ru-RU"/>
                    </w:rPr>
                  </w:pPr>
                  <w:r>
                    <w:rPr>
                      <w:sz w:val="22"/>
                      <w:szCs w:val="22"/>
                      <w:lang w:eastAsia="ru-RU"/>
                    </w:rPr>
                    <w:t>22.29.25.000</w:t>
                  </w:r>
                </w:p>
              </w:tc>
              <w:tc>
                <w:tcPr>
                  <w:tcW w:w="9189" w:type="dxa"/>
                </w:tcPr>
                <w:p w:rsidR="00885471" w:rsidRPr="00E71506" w:rsidRDefault="00885471" w:rsidP="00756AE8">
                  <w:pPr>
                    <w:rPr>
                      <w:color w:val="000000" w:themeColor="text1"/>
                      <w:sz w:val="22"/>
                      <w:szCs w:val="22"/>
                    </w:rPr>
                  </w:pPr>
                  <w:r w:rsidRPr="00E71506">
                    <w:rPr>
                      <w:color w:val="000000" w:themeColor="text1"/>
                      <w:sz w:val="22"/>
                      <w:szCs w:val="22"/>
                      <w:lang w:eastAsia="ru-RU"/>
                    </w:rPr>
                    <w:t>Пластиковый черный корпус с металлическим механизмом. Толщина сшивания не менее 20 листов. Соответствие ГОСТ 28161-89 "Средства сшивания документов. Общие технические требования"</w:t>
                  </w:r>
                </w:p>
              </w:tc>
            </w:tr>
            <w:tr w:rsidR="00885471" w:rsidRPr="00E71506" w:rsidTr="00885471">
              <w:trPr>
                <w:trHeight w:val="1990"/>
              </w:trPr>
              <w:tc>
                <w:tcPr>
                  <w:tcW w:w="468" w:type="dxa"/>
                  <w:vAlign w:val="center"/>
                </w:tcPr>
                <w:p w:rsidR="00885471" w:rsidRPr="00E71506" w:rsidRDefault="00885471" w:rsidP="00756AE8">
                  <w:pPr>
                    <w:pStyle w:val="a8"/>
                    <w:numPr>
                      <w:ilvl w:val="0"/>
                      <w:numId w:val="1"/>
                    </w:numPr>
                    <w:jc w:val="center"/>
                    <w:rPr>
                      <w:sz w:val="22"/>
                      <w:szCs w:val="22"/>
                    </w:rPr>
                  </w:pPr>
                </w:p>
              </w:tc>
              <w:tc>
                <w:tcPr>
                  <w:tcW w:w="1688" w:type="dxa"/>
                  <w:vAlign w:val="center"/>
                </w:tcPr>
                <w:p w:rsidR="00885471" w:rsidRPr="00E71506" w:rsidRDefault="00885471" w:rsidP="00756AE8">
                  <w:pPr>
                    <w:rPr>
                      <w:sz w:val="22"/>
                      <w:szCs w:val="22"/>
                    </w:rPr>
                  </w:pPr>
                  <w:proofErr w:type="spellStart"/>
                  <w:r w:rsidRPr="00E71506">
                    <w:rPr>
                      <w:sz w:val="22"/>
                      <w:szCs w:val="22"/>
                    </w:rPr>
                    <w:t>Текстовыделитель</w:t>
                  </w:r>
                  <w:proofErr w:type="spellEnd"/>
                </w:p>
              </w:tc>
              <w:tc>
                <w:tcPr>
                  <w:tcW w:w="1626" w:type="dxa"/>
                </w:tcPr>
                <w:p w:rsidR="00885471" w:rsidRPr="00E71506" w:rsidRDefault="00FB1798" w:rsidP="00756AE8">
                  <w:pPr>
                    <w:rPr>
                      <w:sz w:val="22"/>
                      <w:szCs w:val="22"/>
                      <w:lang w:eastAsia="ru-RU"/>
                    </w:rPr>
                  </w:pPr>
                  <w:r>
                    <w:rPr>
                      <w:sz w:val="22"/>
                      <w:szCs w:val="22"/>
                      <w:lang w:eastAsia="ru-RU"/>
                    </w:rPr>
                    <w:t>32.99.12.120</w:t>
                  </w:r>
                </w:p>
              </w:tc>
              <w:tc>
                <w:tcPr>
                  <w:tcW w:w="9189" w:type="dxa"/>
                  <w:vAlign w:val="bottom"/>
                </w:tcPr>
                <w:p w:rsidR="00885471" w:rsidRPr="00E71506" w:rsidRDefault="00885471" w:rsidP="00756AE8">
                  <w:pPr>
                    <w:rPr>
                      <w:sz w:val="22"/>
                      <w:szCs w:val="22"/>
                      <w:lang w:eastAsia="ru-RU"/>
                    </w:rPr>
                  </w:pPr>
                  <w:proofErr w:type="gramStart"/>
                  <w:r w:rsidRPr="00E71506">
                    <w:rPr>
                      <w:sz w:val="22"/>
                      <w:szCs w:val="22"/>
                      <w:lang w:eastAsia="ru-RU"/>
                    </w:rPr>
                    <w:t>Набор  четырехцветных</w:t>
                  </w:r>
                  <w:proofErr w:type="gramEnd"/>
                  <w:r w:rsidRPr="00E71506">
                    <w:rPr>
                      <w:sz w:val="22"/>
                      <w:szCs w:val="22"/>
                      <w:lang w:eastAsia="ru-RU"/>
                    </w:rPr>
                    <w:t xml:space="preserve"> текстовых маркеров предназначен для выделения текста на бумаге любого типа, включая факс-бумагу. Светоустойчивые чернила, не заметны при передаче текста по факсу. Продленная линия письма, экономный расход чернил, корпус из пластика. Клиновидный стержень, способный долгое время сохранять работоспособность без колпачка. Ширина линии письма не менее 1 мм. и не более 5 мм. Упаковка по 4 штуки. </w:t>
                  </w:r>
                  <w:proofErr w:type="spellStart"/>
                  <w:r w:rsidRPr="00E71506">
                    <w:rPr>
                      <w:sz w:val="22"/>
                      <w:szCs w:val="22"/>
                      <w:lang w:eastAsia="ru-RU"/>
                    </w:rPr>
                    <w:t>Тесктовыделители</w:t>
                  </w:r>
                  <w:proofErr w:type="spellEnd"/>
                  <w:r w:rsidRPr="00E71506">
                    <w:rPr>
                      <w:sz w:val="22"/>
                      <w:szCs w:val="22"/>
                      <w:lang w:eastAsia="ru-RU"/>
                    </w:rPr>
                    <w:t xml:space="preserve"> с </w:t>
                  </w:r>
                  <w:proofErr w:type="spellStart"/>
                  <w:r w:rsidRPr="00E71506">
                    <w:rPr>
                      <w:sz w:val="22"/>
                      <w:szCs w:val="22"/>
                      <w:lang w:eastAsia="ru-RU"/>
                    </w:rPr>
                    <w:t>флуоресцентныеми</w:t>
                  </w:r>
                  <w:proofErr w:type="spellEnd"/>
                  <w:r w:rsidRPr="00E71506">
                    <w:rPr>
                      <w:sz w:val="22"/>
                      <w:szCs w:val="22"/>
                      <w:lang w:eastAsia="ru-RU"/>
                    </w:rPr>
                    <w:t xml:space="preserve"> чернилами на водной основе. Длина непрерывной линии не менее 300 метров. Удобный тонкий корпус. Цвет колпачка и торцевого элемента соответствует цвету чернил. Цвета в наборе желтый, зеленый, оранжевый, розовый. Соответствие действующим ГОСТам для данного вида продукции.</w:t>
                  </w:r>
                </w:p>
              </w:tc>
            </w:tr>
            <w:tr w:rsidR="00885471" w:rsidRPr="00E71506" w:rsidTr="00885471">
              <w:trPr>
                <w:trHeight w:val="1241"/>
              </w:trPr>
              <w:tc>
                <w:tcPr>
                  <w:tcW w:w="468" w:type="dxa"/>
                  <w:vAlign w:val="center"/>
                </w:tcPr>
                <w:p w:rsidR="00885471" w:rsidRPr="00E71506" w:rsidRDefault="00885471" w:rsidP="00550B91">
                  <w:pPr>
                    <w:pStyle w:val="a8"/>
                    <w:numPr>
                      <w:ilvl w:val="0"/>
                      <w:numId w:val="1"/>
                    </w:numPr>
                    <w:jc w:val="center"/>
                    <w:rPr>
                      <w:sz w:val="22"/>
                      <w:szCs w:val="22"/>
                    </w:rPr>
                  </w:pPr>
                </w:p>
              </w:tc>
              <w:tc>
                <w:tcPr>
                  <w:tcW w:w="1688" w:type="dxa"/>
                  <w:vAlign w:val="center"/>
                </w:tcPr>
                <w:p w:rsidR="00885471" w:rsidRPr="00E71506" w:rsidRDefault="00885471" w:rsidP="00550B91">
                  <w:pPr>
                    <w:rPr>
                      <w:sz w:val="22"/>
                      <w:szCs w:val="22"/>
                    </w:rPr>
                  </w:pPr>
                  <w:r w:rsidRPr="00E71506">
                    <w:rPr>
                      <w:sz w:val="22"/>
                      <w:szCs w:val="22"/>
                    </w:rPr>
                    <w:t>Штрих-лента</w:t>
                  </w:r>
                </w:p>
              </w:tc>
              <w:tc>
                <w:tcPr>
                  <w:tcW w:w="1626" w:type="dxa"/>
                </w:tcPr>
                <w:p w:rsidR="00885471" w:rsidRPr="00E71506" w:rsidRDefault="00FB1798" w:rsidP="00550B91">
                  <w:pPr>
                    <w:rPr>
                      <w:sz w:val="22"/>
                      <w:szCs w:val="22"/>
                      <w:lang w:eastAsia="ru-RU"/>
                    </w:rPr>
                  </w:pPr>
                  <w:r>
                    <w:rPr>
                      <w:sz w:val="22"/>
                      <w:szCs w:val="22"/>
                      <w:lang w:eastAsia="ru-RU"/>
                    </w:rPr>
                    <w:t>20.59.59.900</w:t>
                  </w:r>
                </w:p>
              </w:tc>
              <w:tc>
                <w:tcPr>
                  <w:tcW w:w="9189" w:type="dxa"/>
                  <w:vAlign w:val="bottom"/>
                </w:tcPr>
                <w:p w:rsidR="00885471" w:rsidRPr="00E71506" w:rsidRDefault="00885471" w:rsidP="00550B91">
                  <w:pPr>
                    <w:rPr>
                      <w:sz w:val="22"/>
                      <w:szCs w:val="22"/>
                      <w:lang w:eastAsia="ru-RU"/>
                    </w:rPr>
                  </w:pPr>
                  <w:r w:rsidRPr="00E71506">
                    <w:rPr>
                      <w:sz w:val="22"/>
                      <w:szCs w:val="22"/>
                      <w:lang w:eastAsia="ru-RU"/>
                    </w:rPr>
                    <w:t>Многофункциональная корректирующая лента "</w:t>
                  </w:r>
                  <w:proofErr w:type="spellStart"/>
                  <w:r w:rsidRPr="00E71506">
                    <w:rPr>
                      <w:sz w:val="22"/>
                      <w:szCs w:val="22"/>
                      <w:lang w:eastAsia="ru-RU"/>
                    </w:rPr>
                    <w:t>Techno</w:t>
                  </w:r>
                  <w:proofErr w:type="spellEnd"/>
                  <w:r w:rsidRPr="00E71506">
                    <w:rPr>
                      <w:sz w:val="22"/>
                      <w:szCs w:val="22"/>
                      <w:lang w:eastAsia="ru-RU"/>
                    </w:rPr>
                    <w:t xml:space="preserve"> </w:t>
                  </w:r>
                  <w:proofErr w:type="spellStart"/>
                  <w:r w:rsidRPr="00E71506">
                    <w:rPr>
                      <w:sz w:val="22"/>
                      <w:szCs w:val="22"/>
                      <w:lang w:eastAsia="ru-RU"/>
                    </w:rPr>
                    <w:t>White</w:t>
                  </w:r>
                  <w:proofErr w:type="spellEnd"/>
                  <w:r w:rsidRPr="00E71506">
                    <w:rPr>
                      <w:sz w:val="22"/>
                      <w:szCs w:val="22"/>
                      <w:lang w:eastAsia="ru-RU"/>
                    </w:rPr>
                    <w:t xml:space="preserve">", для корректирования строчного текста. Легко наносится на поверхность ровной непрерывной линией и не заметна на ксерокопиях. Поставляется в диспенсере, изготовленном из прозрачного пластика для визуального контроля расхода ленты. Прорезиненная вставка делает его максимально удобным в использовании. </w:t>
                  </w:r>
                </w:p>
                <w:p w:rsidR="00885471" w:rsidRPr="00E71506" w:rsidRDefault="00885471" w:rsidP="00550B91">
                  <w:pPr>
                    <w:rPr>
                      <w:sz w:val="22"/>
                      <w:szCs w:val="22"/>
                      <w:lang w:eastAsia="ru-RU"/>
                    </w:rPr>
                  </w:pPr>
                  <w:r w:rsidRPr="00E71506">
                    <w:rPr>
                      <w:sz w:val="22"/>
                      <w:szCs w:val="22"/>
                      <w:lang w:eastAsia="ru-RU"/>
                    </w:rPr>
                    <w:t>Ширина ленты: не менее 4,2 мм.  Длина ленты: не менее 8 м.  Размер диспенсера: не менее 12 см х 3,5 см х 1,5 см. Соответствие действующим ГОСТам для данного вида продукции.</w:t>
                  </w:r>
                </w:p>
              </w:tc>
            </w:tr>
            <w:tr w:rsidR="00885471" w:rsidRPr="00E71506" w:rsidTr="00885471">
              <w:trPr>
                <w:trHeight w:val="1032"/>
              </w:trPr>
              <w:tc>
                <w:tcPr>
                  <w:tcW w:w="468" w:type="dxa"/>
                  <w:vAlign w:val="center"/>
                </w:tcPr>
                <w:p w:rsidR="00885471" w:rsidRPr="00E71506" w:rsidRDefault="00885471" w:rsidP="00550B91">
                  <w:pPr>
                    <w:pStyle w:val="a8"/>
                    <w:numPr>
                      <w:ilvl w:val="0"/>
                      <w:numId w:val="1"/>
                    </w:numPr>
                    <w:jc w:val="center"/>
                    <w:rPr>
                      <w:sz w:val="22"/>
                      <w:szCs w:val="22"/>
                    </w:rPr>
                  </w:pPr>
                </w:p>
              </w:tc>
              <w:tc>
                <w:tcPr>
                  <w:tcW w:w="1688" w:type="dxa"/>
                  <w:vAlign w:val="center"/>
                </w:tcPr>
                <w:p w:rsidR="00885471" w:rsidRPr="00E71506" w:rsidRDefault="00885471" w:rsidP="00550B91">
                  <w:pPr>
                    <w:rPr>
                      <w:sz w:val="22"/>
                      <w:szCs w:val="22"/>
                    </w:rPr>
                  </w:pPr>
                  <w:r w:rsidRPr="00E71506">
                    <w:rPr>
                      <w:sz w:val="22"/>
                      <w:szCs w:val="22"/>
                    </w:rPr>
                    <w:t>Журнал учета выдачи путевых листов</w:t>
                  </w:r>
                </w:p>
              </w:tc>
              <w:tc>
                <w:tcPr>
                  <w:tcW w:w="1626" w:type="dxa"/>
                </w:tcPr>
                <w:p w:rsidR="00885471" w:rsidRPr="00E71506" w:rsidRDefault="00FB1798" w:rsidP="00550B91">
                  <w:pPr>
                    <w:rPr>
                      <w:sz w:val="22"/>
                      <w:szCs w:val="22"/>
                    </w:rPr>
                  </w:pPr>
                  <w:r>
                    <w:rPr>
                      <w:sz w:val="22"/>
                      <w:szCs w:val="22"/>
                    </w:rPr>
                    <w:t>17.23.13.199</w:t>
                  </w:r>
                </w:p>
              </w:tc>
              <w:tc>
                <w:tcPr>
                  <w:tcW w:w="9189" w:type="dxa"/>
                </w:tcPr>
                <w:p w:rsidR="00885471" w:rsidRPr="00E71506" w:rsidRDefault="00885471" w:rsidP="00550B91">
                  <w:pPr>
                    <w:rPr>
                      <w:sz w:val="22"/>
                      <w:szCs w:val="22"/>
                    </w:rPr>
                  </w:pPr>
                  <w:r w:rsidRPr="00E71506">
                    <w:rPr>
                      <w:sz w:val="22"/>
                      <w:szCs w:val="22"/>
                    </w:rPr>
                    <w:t>Формат А 4. Твердый переплет, прошнурованный, не менее 100 листов. в соответствие с ГОСТом для данного вида продукции</w:t>
                  </w:r>
                </w:p>
              </w:tc>
            </w:tr>
            <w:tr w:rsidR="00885471" w:rsidRPr="00E71506" w:rsidTr="00885471">
              <w:trPr>
                <w:trHeight w:val="1475"/>
              </w:trPr>
              <w:tc>
                <w:tcPr>
                  <w:tcW w:w="468" w:type="dxa"/>
                  <w:vAlign w:val="center"/>
                </w:tcPr>
                <w:p w:rsidR="00885471" w:rsidRPr="00E71506" w:rsidRDefault="00885471" w:rsidP="00550B91">
                  <w:pPr>
                    <w:pStyle w:val="a8"/>
                    <w:numPr>
                      <w:ilvl w:val="0"/>
                      <w:numId w:val="1"/>
                    </w:numPr>
                    <w:jc w:val="center"/>
                    <w:rPr>
                      <w:sz w:val="22"/>
                      <w:szCs w:val="22"/>
                    </w:rPr>
                  </w:pPr>
                </w:p>
              </w:tc>
              <w:tc>
                <w:tcPr>
                  <w:tcW w:w="1688" w:type="dxa"/>
                  <w:vAlign w:val="center"/>
                </w:tcPr>
                <w:p w:rsidR="00885471" w:rsidRPr="00E71506" w:rsidRDefault="00885471" w:rsidP="00550B91">
                  <w:pPr>
                    <w:rPr>
                      <w:sz w:val="22"/>
                      <w:szCs w:val="22"/>
                    </w:rPr>
                  </w:pPr>
                  <w:r w:rsidRPr="00E71506">
                    <w:rPr>
                      <w:sz w:val="22"/>
                      <w:szCs w:val="22"/>
                    </w:rPr>
                    <w:t>Стержень для автоматических шариковых ручек</w:t>
                  </w:r>
                </w:p>
              </w:tc>
              <w:tc>
                <w:tcPr>
                  <w:tcW w:w="1626" w:type="dxa"/>
                </w:tcPr>
                <w:p w:rsidR="00885471" w:rsidRPr="00E71506" w:rsidRDefault="001379FB" w:rsidP="00550B91">
                  <w:pPr>
                    <w:rPr>
                      <w:sz w:val="22"/>
                      <w:szCs w:val="22"/>
                    </w:rPr>
                  </w:pPr>
                  <w:r>
                    <w:rPr>
                      <w:sz w:val="22"/>
                      <w:szCs w:val="22"/>
                    </w:rPr>
                    <w:t>32.99.14.130</w:t>
                  </w:r>
                </w:p>
              </w:tc>
              <w:tc>
                <w:tcPr>
                  <w:tcW w:w="9189" w:type="dxa"/>
                </w:tcPr>
                <w:p w:rsidR="00885471" w:rsidRPr="00E71506" w:rsidRDefault="00885471" w:rsidP="00550B91">
                  <w:pPr>
                    <w:rPr>
                      <w:sz w:val="22"/>
                      <w:szCs w:val="22"/>
                    </w:rPr>
                  </w:pPr>
                  <w:r w:rsidRPr="00E71506">
                    <w:rPr>
                      <w:sz w:val="22"/>
                      <w:szCs w:val="22"/>
                    </w:rPr>
                    <w:t xml:space="preserve">Стержень для шариковой ручки с чернилами синего цвета, на масляной основе, </w:t>
                  </w:r>
                  <w:r w:rsidRPr="00E71506">
                    <w:rPr>
                      <w:sz w:val="22"/>
                      <w:szCs w:val="22"/>
                      <w:lang w:eastAsia="ru-RU"/>
                    </w:rPr>
                    <w:t>с технологией «</w:t>
                  </w:r>
                  <w:r w:rsidRPr="00E71506">
                    <w:rPr>
                      <w:sz w:val="22"/>
                      <w:szCs w:val="22"/>
                      <w:lang w:val="en-US" w:eastAsia="ru-RU"/>
                    </w:rPr>
                    <w:t>Ultra</w:t>
                  </w:r>
                  <w:r w:rsidRPr="00E71506">
                    <w:rPr>
                      <w:sz w:val="22"/>
                      <w:szCs w:val="22"/>
                      <w:lang w:eastAsia="ru-RU"/>
                    </w:rPr>
                    <w:t xml:space="preserve"> </w:t>
                  </w:r>
                  <w:r w:rsidRPr="00E71506">
                    <w:rPr>
                      <w:sz w:val="22"/>
                      <w:szCs w:val="22"/>
                      <w:lang w:val="en-US" w:eastAsia="ru-RU"/>
                    </w:rPr>
                    <w:t>Glide</w:t>
                  </w:r>
                  <w:r w:rsidRPr="00E71506">
                    <w:rPr>
                      <w:sz w:val="22"/>
                      <w:szCs w:val="22"/>
                      <w:lang w:eastAsia="ru-RU"/>
                    </w:rPr>
                    <w:t xml:space="preserve">», </w:t>
                  </w:r>
                  <w:r w:rsidRPr="00E71506">
                    <w:rPr>
                      <w:sz w:val="22"/>
                      <w:szCs w:val="22"/>
                    </w:rPr>
                    <w:t>имеет индивидуальную герметичную полиэтиленовую упаковку. Т</w:t>
                  </w:r>
                  <w:r w:rsidRPr="00E71506">
                    <w:rPr>
                      <w:sz w:val="22"/>
                      <w:szCs w:val="22"/>
                      <w:lang w:eastAsia="ru-RU"/>
                    </w:rPr>
                    <w:t xml:space="preserve">олщина письма в диапазоне не менее 0,7 не более 1,0 мм. </w:t>
                  </w:r>
                  <w:r w:rsidRPr="00E71506">
                    <w:rPr>
                      <w:sz w:val="22"/>
                      <w:szCs w:val="22"/>
                    </w:rPr>
                    <w:t xml:space="preserve"> Полная совместимость с шариковой руч</w:t>
                  </w:r>
                  <w:r w:rsidR="001379FB">
                    <w:rPr>
                      <w:sz w:val="22"/>
                      <w:szCs w:val="22"/>
                    </w:rPr>
                    <w:t>кой из позиции № 16</w:t>
                  </w:r>
                  <w:r w:rsidRPr="00E71506">
                    <w:rPr>
                      <w:sz w:val="22"/>
                      <w:szCs w:val="22"/>
                    </w:rPr>
                    <w:t xml:space="preserve">. </w:t>
                  </w:r>
                  <w:r w:rsidRPr="00E71506">
                    <w:rPr>
                      <w:sz w:val="22"/>
                      <w:szCs w:val="22"/>
                      <w:lang w:eastAsia="ru-RU"/>
                    </w:rPr>
                    <w:t xml:space="preserve">Соответствие </w:t>
                  </w:r>
                  <w:r w:rsidRPr="00E71506">
                    <w:rPr>
                      <w:sz w:val="22"/>
                      <w:szCs w:val="22"/>
                    </w:rPr>
                    <w:t>ГОСТ 28937-91</w:t>
                  </w:r>
                  <w:r w:rsidRPr="00E71506">
                    <w:rPr>
                      <w:sz w:val="22"/>
                      <w:szCs w:val="22"/>
                      <w:lang w:eastAsia="ru-RU"/>
                    </w:rPr>
                    <w:t xml:space="preserve"> </w:t>
                  </w:r>
                  <w:r w:rsidRPr="00E71506">
                    <w:rPr>
                      <w:sz w:val="22"/>
                      <w:szCs w:val="22"/>
                    </w:rPr>
                    <w:t>Ручки автоматические шариковые. Общие технические требования и методы испытаний</w:t>
                  </w:r>
                </w:p>
              </w:tc>
            </w:tr>
            <w:tr w:rsidR="00885471" w:rsidRPr="00E71506" w:rsidTr="00885471">
              <w:trPr>
                <w:trHeight w:val="838"/>
              </w:trPr>
              <w:tc>
                <w:tcPr>
                  <w:tcW w:w="468" w:type="dxa"/>
                  <w:vAlign w:val="center"/>
                </w:tcPr>
                <w:p w:rsidR="00885471" w:rsidRPr="00E71506" w:rsidRDefault="00885471" w:rsidP="007D6AE1">
                  <w:pPr>
                    <w:pStyle w:val="a8"/>
                    <w:numPr>
                      <w:ilvl w:val="0"/>
                      <w:numId w:val="1"/>
                    </w:numPr>
                    <w:jc w:val="center"/>
                    <w:rPr>
                      <w:sz w:val="22"/>
                      <w:szCs w:val="22"/>
                    </w:rPr>
                  </w:pPr>
                </w:p>
              </w:tc>
              <w:tc>
                <w:tcPr>
                  <w:tcW w:w="1688" w:type="dxa"/>
                  <w:vAlign w:val="center"/>
                </w:tcPr>
                <w:p w:rsidR="00885471" w:rsidRPr="00445506" w:rsidRDefault="00885471" w:rsidP="007D6AE1">
                  <w:pPr>
                    <w:rPr>
                      <w:sz w:val="24"/>
                    </w:rPr>
                  </w:pPr>
                  <w:r w:rsidRPr="00445506">
                    <w:rPr>
                      <w:sz w:val="24"/>
                    </w:rPr>
                    <w:t>Папка архивная 180 мм</w:t>
                  </w:r>
                </w:p>
              </w:tc>
              <w:tc>
                <w:tcPr>
                  <w:tcW w:w="1626" w:type="dxa"/>
                </w:tcPr>
                <w:p w:rsidR="00885471" w:rsidRPr="00445506" w:rsidRDefault="001379FB" w:rsidP="007D6AE1">
                  <w:pPr>
                    <w:rPr>
                      <w:color w:val="000000"/>
                      <w:sz w:val="24"/>
                    </w:rPr>
                  </w:pPr>
                  <w:r>
                    <w:rPr>
                      <w:color w:val="000000"/>
                      <w:sz w:val="24"/>
                    </w:rPr>
                    <w:t>22.29.25.000</w:t>
                  </w:r>
                </w:p>
              </w:tc>
              <w:tc>
                <w:tcPr>
                  <w:tcW w:w="9189" w:type="dxa"/>
                </w:tcPr>
                <w:p w:rsidR="00885471" w:rsidRPr="00445506" w:rsidRDefault="00885471" w:rsidP="007D6AE1">
                  <w:pPr>
                    <w:rPr>
                      <w:sz w:val="24"/>
                    </w:rPr>
                  </w:pPr>
                  <w:r w:rsidRPr="00445506">
                    <w:rPr>
                      <w:color w:val="000000"/>
                      <w:sz w:val="24"/>
                    </w:rPr>
                    <w:t xml:space="preserve">Папка архивная ширина не менее 180 мм. </w:t>
                  </w:r>
                  <w:proofErr w:type="spellStart"/>
                  <w:r w:rsidRPr="00445506">
                    <w:rPr>
                      <w:color w:val="000000"/>
                      <w:sz w:val="24"/>
                    </w:rPr>
                    <w:t>Бумвинил</w:t>
                  </w:r>
                  <w:proofErr w:type="spellEnd"/>
                  <w:r w:rsidRPr="00445506">
                    <w:rPr>
                      <w:color w:val="000000"/>
                      <w:sz w:val="24"/>
                    </w:rPr>
                    <w:t>, 4 завязки. Соответствие действующим ГОСТ Р 51141-98. Делопроизводство и архивное дело. Термины и определения</w:t>
                  </w:r>
                </w:p>
              </w:tc>
            </w:tr>
          </w:tbl>
          <w:p w:rsidR="00A5180B" w:rsidRPr="003D4DDA" w:rsidRDefault="00A5180B" w:rsidP="00A5180B">
            <w:pPr>
              <w:spacing w:line="100" w:lineRule="atLeast"/>
              <w:ind w:right="-443"/>
              <w:jc w:val="both"/>
              <w:rPr>
                <w:b/>
                <w:bCs/>
                <w:sz w:val="22"/>
                <w:szCs w:val="22"/>
              </w:rPr>
            </w:pPr>
            <w:r w:rsidRPr="003D4DDA">
              <w:rPr>
                <w:b/>
                <w:bCs/>
                <w:sz w:val="22"/>
                <w:szCs w:val="22"/>
              </w:rPr>
              <w:t>Общие требования к качеству Товара:</w:t>
            </w:r>
          </w:p>
          <w:p w:rsidR="00A5180B" w:rsidRPr="009171C5" w:rsidRDefault="00A5180B" w:rsidP="009171C5">
            <w:pPr>
              <w:pStyle w:val="a8"/>
              <w:numPr>
                <w:ilvl w:val="0"/>
                <w:numId w:val="4"/>
              </w:numPr>
              <w:spacing w:line="100" w:lineRule="atLeast"/>
              <w:jc w:val="both"/>
              <w:rPr>
                <w:sz w:val="22"/>
                <w:szCs w:val="22"/>
              </w:rPr>
            </w:pPr>
            <w:r w:rsidRPr="009171C5">
              <w:rPr>
                <w:sz w:val="22"/>
                <w:szCs w:val="22"/>
              </w:rPr>
              <w:t xml:space="preserve">Товар должен быть выполнен из материалов и сырья, соответствующих государственным </w:t>
            </w:r>
            <w:proofErr w:type="spellStart"/>
            <w:r w:rsidRPr="009171C5">
              <w:rPr>
                <w:sz w:val="22"/>
                <w:szCs w:val="22"/>
              </w:rPr>
              <w:t>санитарно</w:t>
            </w:r>
            <w:proofErr w:type="spellEnd"/>
            <w:r w:rsidRPr="009171C5">
              <w:rPr>
                <w:sz w:val="22"/>
                <w:szCs w:val="22"/>
              </w:rPr>
              <w:t xml:space="preserve"> - эпидемиологическим правилам. </w:t>
            </w:r>
          </w:p>
          <w:p w:rsidR="001B6BDC" w:rsidRPr="001B6BDC" w:rsidRDefault="001B6BDC" w:rsidP="001B6BDC">
            <w:pPr>
              <w:pStyle w:val="a8"/>
              <w:numPr>
                <w:ilvl w:val="0"/>
                <w:numId w:val="4"/>
              </w:numPr>
              <w:spacing w:line="100" w:lineRule="atLeast"/>
              <w:jc w:val="both"/>
              <w:rPr>
                <w:sz w:val="22"/>
                <w:szCs w:val="22"/>
              </w:rPr>
            </w:pPr>
            <w:r>
              <w:rPr>
                <w:sz w:val="22"/>
                <w:szCs w:val="22"/>
              </w:rPr>
              <w:t xml:space="preserve">Товар </w:t>
            </w:r>
            <w:r>
              <w:rPr>
                <w:rFonts w:eastAsia="Calibri"/>
                <w:bCs/>
                <w:iCs/>
                <w:spacing w:val="-3"/>
              </w:rPr>
              <w:t xml:space="preserve">должен </w:t>
            </w:r>
            <w:r w:rsidR="001465BC">
              <w:rPr>
                <w:rFonts w:eastAsia="Calibri"/>
                <w:bCs/>
                <w:iCs/>
                <w:spacing w:val="-3"/>
              </w:rPr>
              <w:t>соответствовать</w:t>
            </w:r>
            <w:r>
              <w:rPr>
                <w:rFonts w:eastAsia="Calibri"/>
                <w:bCs/>
                <w:iCs/>
                <w:spacing w:val="-3"/>
              </w:rPr>
              <w:t xml:space="preserve"> ГОСТам, указанным в описании объекта закупки</w:t>
            </w:r>
            <w:r w:rsidR="009171C5">
              <w:rPr>
                <w:rFonts w:eastAsia="Calibri"/>
                <w:bCs/>
                <w:iCs/>
                <w:spacing w:val="-3"/>
              </w:rPr>
              <w:t>.</w:t>
            </w:r>
          </w:p>
          <w:p w:rsidR="00A5180B" w:rsidRPr="003D4DDA" w:rsidRDefault="009171C5" w:rsidP="00A5180B">
            <w:pPr>
              <w:spacing w:line="100" w:lineRule="atLeast"/>
              <w:jc w:val="both"/>
              <w:rPr>
                <w:sz w:val="22"/>
                <w:szCs w:val="22"/>
              </w:rPr>
            </w:pPr>
            <w:r>
              <w:rPr>
                <w:sz w:val="22"/>
                <w:szCs w:val="22"/>
              </w:rPr>
              <w:t xml:space="preserve">      3.</w:t>
            </w:r>
            <w:r w:rsidR="00A5180B" w:rsidRPr="003D4DDA">
              <w:rPr>
                <w:sz w:val="22"/>
                <w:szCs w:val="22"/>
              </w:rPr>
              <w:t xml:space="preserve"> </w:t>
            </w:r>
            <w:r>
              <w:rPr>
                <w:sz w:val="22"/>
                <w:szCs w:val="22"/>
              </w:rPr>
              <w:t xml:space="preserve">   </w:t>
            </w:r>
            <w:r w:rsidR="00A5180B" w:rsidRPr="003D4DDA">
              <w:rPr>
                <w:sz w:val="22"/>
                <w:szCs w:val="22"/>
              </w:rPr>
              <w:t xml:space="preserve">Товар должен быть новым, не бывшим в эксплуатации, не восстановленным, не должен иметь дефектов. </w:t>
            </w:r>
          </w:p>
          <w:p w:rsidR="00A5180B" w:rsidRPr="003D4DDA" w:rsidRDefault="009171C5" w:rsidP="00A5180B">
            <w:pPr>
              <w:spacing w:line="100" w:lineRule="atLeast"/>
              <w:jc w:val="both"/>
              <w:rPr>
                <w:sz w:val="22"/>
                <w:szCs w:val="22"/>
              </w:rPr>
            </w:pPr>
            <w:r>
              <w:rPr>
                <w:sz w:val="22"/>
                <w:szCs w:val="22"/>
              </w:rPr>
              <w:t xml:space="preserve">      4</w:t>
            </w:r>
            <w:r w:rsidR="00A5180B" w:rsidRPr="003D4DDA">
              <w:rPr>
                <w:sz w:val="22"/>
                <w:szCs w:val="22"/>
              </w:rPr>
              <w:t xml:space="preserve">. </w:t>
            </w:r>
            <w:r>
              <w:rPr>
                <w:sz w:val="22"/>
                <w:szCs w:val="22"/>
              </w:rPr>
              <w:t xml:space="preserve"> </w:t>
            </w:r>
            <w:r w:rsidR="00A5180B" w:rsidRPr="003D4DDA">
              <w:rPr>
                <w:sz w:val="22"/>
                <w:szCs w:val="22"/>
              </w:rPr>
              <w:t xml:space="preserve">Товар должен быть в упаковке, соответствующей характеру поставляемого Товара и способу транспортировки. Упаковка должна предохранять поставляемый Товар от всякого рода повреждений, утраты товарного вида и коррозии при перевозке его различными видами транспорта с учетом перегрузок в пути и хранения. </w:t>
            </w:r>
          </w:p>
          <w:p w:rsidR="00A5180B" w:rsidRPr="003D4DDA" w:rsidRDefault="009171C5" w:rsidP="00A5180B">
            <w:pPr>
              <w:spacing w:line="100" w:lineRule="atLeast"/>
              <w:jc w:val="both"/>
              <w:rPr>
                <w:sz w:val="22"/>
                <w:szCs w:val="22"/>
              </w:rPr>
            </w:pPr>
            <w:r>
              <w:rPr>
                <w:sz w:val="22"/>
                <w:szCs w:val="22"/>
              </w:rPr>
              <w:t xml:space="preserve">     5</w:t>
            </w:r>
            <w:r w:rsidR="00A5180B" w:rsidRPr="003D4DDA">
              <w:rPr>
                <w:sz w:val="22"/>
                <w:szCs w:val="22"/>
              </w:rPr>
              <w:t xml:space="preserve">. </w:t>
            </w:r>
            <w:r>
              <w:rPr>
                <w:sz w:val="22"/>
                <w:szCs w:val="22"/>
              </w:rPr>
              <w:t xml:space="preserve">   </w:t>
            </w:r>
            <w:r w:rsidR="00A5180B" w:rsidRPr="003D4DDA">
              <w:rPr>
                <w:sz w:val="22"/>
                <w:szCs w:val="22"/>
              </w:rPr>
              <w:t xml:space="preserve">Поставляемый Товар должен сопровождаться необходимой для сборки и эксплуатации технической документацией. </w:t>
            </w:r>
          </w:p>
          <w:p w:rsidR="00CA7926" w:rsidRDefault="00CA7926">
            <w:pPr>
              <w:rPr>
                <w:rFonts w:eastAsia="Calibri"/>
                <w:sz w:val="28"/>
                <w:szCs w:val="28"/>
              </w:rPr>
            </w:pPr>
          </w:p>
        </w:tc>
      </w:tr>
      <w:tr w:rsidR="00CA7926" w:rsidTr="009039ED">
        <w:trPr>
          <w:trHeight w:val="9208"/>
        </w:trPr>
        <w:tc>
          <w:tcPr>
            <w:tcW w:w="567" w:type="dxa"/>
            <w:hideMark/>
          </w:tcPr>
          <w:p w:rsidR="00CA7926" w:rsidRPr="00DC1ADB" w:rsidRDefault="00CA7926">
            <w:pPr>
              <w:jc w:val="center"/>
              <w:rPr>
                <w:rFonts w:eastAsia="Calibri"/>
                <w:sz w:val="24"/>
                <w:szCs w:val="24"/>
              </w:rPr>
            </w:pPr>
            <w:r w:rsidRPr="00DC1ADB">
              <w:rPr>
                <w:rFonts w:eastAsia="Calibri"/>
                <w:sz w:val="24"/>
                <w:szCs w:val="24"/>
              </w:rPr>
              <w:lastRenderedPageBreak/>
              <w:t>6</w:t>
            </w:r>
          </w:p>
        </w:tc>
        <w:tc>
          <w:tcPr>
            <w:tcW w:w="1100" w:type="dxa"/>
            <w:hideMark/>
          </w:tcPr>
          <w:p w:rsidR="00CA7926" w:rsidRPr="00DC1ADB" w:rsidRDefault="00CA7926">
            <w:pPr>
              <w:rPr>
                <w:rFonts w:eastAsia="Calibri"/>
                <w:sz w:val="24"/>
                <w:szCs w:val="24"/>
              </w:rPr>
            </w:pPr>
            <w:r w:rsidRPr="00DC1ADB">
              <w:rPr>
                <w:rFonts w:eastAsia="Calibri"/>
                <w:sz w:val="24"/>
                <w:szCs w:val="24"/>
              </w:rPr>
              <w:t>Количество</w:t>
            </w:r>
            <w:r w:rsidR="00256B45">
              <w:rPr>
                <w:rFonts w:eastAsia="Calibri"/>
                <w:sz w:val="24"/>
                <w:szCs w:val="24"/>
              </w:rPr>
              <w:t xml:space="preserve"> </w:t>
            </w:r>
          </w:p>
        </w:tc>
        <w:tc>
          <w:tcPr>
            <w:tcW w:w="13642" w:type="dxa"/>
            <w:hideMark/>
          </w:tcPr>
          <w:tbl>
            <w:tblPr>
              <w:tblStyle w:val="a7"/>
              <w:tblW w:w="10410" w:type="dxa"/>
              <w:tblInd w:w="392" w:type="dxa"/>
              <w:tblLayout w:type="fixed"/>
              <w:tblLook w:val="04A0" w:firstRow="1" w:lastRow="0" w:firstColumn="1" w:lastColumn="0" w:noHBand="0" w:noVBand="1"/>
            </w:tblPr>
            <w:tblGrid>
              <w:gridCol w:w="1054"/>
              <w:gridCol w:w="6095"/>
              <w:gridCol w:w="1843"/>
              <w:gridCol w:w="1418"/>
            </w:tblGrid>
            <w:tr w:rsidR="00192E51" w:rsidRPr="00E71506" w:rsidTr="00F623D6">
              <w:trPr>
                <w:trHeight w:val="126"/>
              </w:trPr>
              <w:tc>
                <w:tcPr>
                  <w:tcW w:w="1054" w:type="dxa"/>
                  <w:vAlign w:val="center"/>
                </w:tcPr>
                <w:p w:rsidR="009815CA" w:rsidRPr="00E71506" w:rsidRDefault="009815CA" w:rsidP="009815CA">
                  <w:pPr>
                    <w:ind w:left="-142"/>
                    <w:jc w:val="center"/>
                    <w:rPr>
                      <w:sz w:val="22"/>
                      <w:szCs w:val="22"/>
                    </w:rPr>
                  </w:pPr>
                  <w:r w:rsidRPr="00E71506">
                    <w:rPr>
                      <w:sz w:val="22"/>
                      <w:szCs w:val="22"/>
                    </w:rPr>
                    <w:t>№ п/п</w:t>
                  </w:r>
                </w:p>
              </w:tc>
              <w:tc>
                <w:tcPr>
                  <w:tcW w:w="6095" w:type="dxa"/>
                  <w:vAlign w:val="center"/>
                </w:tcPr>
                <w:p w:rsidR="009815CA" w:rsidRPr="00E71506" w:rsidRDefault="009815CA" w:rsidP="009815CA">
                  <w:pPr>
                    <w:jc w:val="center"/>
                    <w:rPr>
                      <w:sz w:val="22"/>
                      <w:szCs w:val="22"/>
                    </w:rPr>
                  </w:pPr>
                  <w:r w:rsidRPr="00E71506">
                    <w:rPr>
                      <w:sz w:val="22"/>
                      <w:szCs w:val="22"/>
                    </w:rPr>
                    <w:t>Наименование</w:t>
                  </w:r>
                </w:p>
              </w:tc>
              <w:tc>
                <w:tcPr>
                  <w:tcW w:w="1843" w:type="dxa"/>
                  <w:vAlign w:val="center"/>
                </w:tcPr>
                <w:p w:rsidR="009815CA" w:rsidRPr="00E71506" w:rsidRDefault="009815CA" w:rsidP="009815CA">
                  <w:pPr>
                    <w:jc w:val="center"/>
                    <w:rPr>
                      <w:sz w:val="22"/>
                      <w:szCs w:val="22"/>
                    </w:rPr>
                  </w:pPr>
                  <w:r w:rsidRPr="00E71506">
                    <w:rPr>
                      <w:sz w:val="22"/>
                      <w:szCs w:val="22"/>
                    </w:rPr>
                    <w:t>Ед. изм.</w:t>
                  </w:r>
                </w:p>
              </w:tc>
              <w:tc>
                <w:tcPr>
                  <w:tcW w:w="1418" w:type="dxa"/>
                  <w:vAlign w:val="center"/>
                </w:tcPr>
                <w:p w:rsidR="009815CA" w:rsidRPr="00E71506" w:rsidRDefault="009815CA" w:rsidP="009815CA">
                  <w:pPr>
                    <w:jc w:val="center"/>
                    <w:rPr>
                      <w:sz w:val="22"/>
                      <w:szCs w:val="22"/>
                    </w:rPr>
                  </w:pPr>
                  <w:r w:rsidRPr="00E71506">
                    <w:rPr>
                      <w:sz w:val="22"/>
                      <w:szCs w:val="22"/>
                    </w:rPr>
                    <w:t>Кол-во</w:t>
                  </w:r>
                </w:p>
              </w:tc>
            </w:tr>
            <w:tr w:rsidR="00192E51" w:rsidRPr="00E71506" w:rsidTr="00F623D6">
              <w:trPr>
                <w:trHeight w:val="126"/>
              </w:trPr>
              <w:tc>
                <w:tcPr>
                  <w:tcW w:w="1054" w:type="dxa"/>
                  <w:vAlign w:val="center"/>
                </w:tcPr>
                <w:p w:rsidR="009815CA" w:rsidRPr="00E71506" w:rsidRDefault="009815CA" w:rsidP="009815CA">
                  <w:pPr>
                    <w:ind w:left="-142"/>
                    <w:jc w:val="center"/>
                    <w:rPr>
                      <w:sz w:val="22"/>
                      <w:szCs w:val="22"/>
                    </w:rPr>
                  </w:pPr>
                  <w:r w:rsidRPr="00E71506">
                    <w:rPr>
                      <w:sz w:val="22"/>
                      <w:szCs w:val="22"/>
                    </w:rPr>
                    <w:t>1</w:t>
                  </w:r>
                </w:p>
              </w:tc>
              <w:tc>
                <w:tcPr>
                  <w:tcW w:w="6095" w:type="dxa"/>
                  <w:vAlign w:val="center"/>
                </w:tcPr>
                <w:p w:rsidR="009815CA" w:rsidRPr="00E71506" w:rsidRDefault="009815CA" w:rsidP="009815CA">
                  <w:pPr>
                    <w:jc w:val="center"/>
                    <w:rPr>
                      <w:sz w:val="22"/>
                      <w:szCs w:val="22"/>
                    </w:rPr>
                  </w:pPr>
                  <w:r w:rsidRPr="00E71506">
                    <w:rPr>
                      <w:sz w:val="22"/>
                      <w:szCs w:val="22"/>
                    </w:rPr>
                    <w:t>2</w:t>
                  </w:r>
                </w:p>
              </w:tc>
              <w:tc>
                <w:tcPr>
                  <w:tcW w:w="1843" w:type="dxa"/>
                  <w:vAlign w:val="center"/>
                </w:tcPr>
                <w:p w:rsidR="009815CA" w:rsidRPr="00E71506" w:rsidRDefault="009815CA" w:rsidP="009815CA">
                  <w:pPr>
                    <w:jc w:val="center"/>
                    <w:rPr>
                      <w:sz w:val="22"/>
                      <w:szCs w:val="22"/>
                    </w:rPr>
                  </w:pPr>
                  <w:r w:rsidRPr="00E71506">
                    <w:rPr>
                      <w:sz w:val="22"/>
                      <w:szCs w:val="22"/>
                    </w:rPr>
                    <w:t>3</w:t>
                  </w:r>
                </w:p>
              </w:tc>
              <w:tc>
                <w:tcPr>
                  <w:tcW w:w="1418" w:type="dxa"/>
                  <w:vAlign w:val="center"/>
                </w:tcPr>
                <w:p w:rsidR="009815CA" w:rsidRPr="00E71506" w:rsidRDefault="009815CA" w:rsidP="009815CA">
                  <w:pPr>
                    <w:jc w:val="center"/>
                    <w:rPr>
                      <w:sz w:val="22"/>
                      <w:szCs w:val="22"/>
                    </w:rPr>
                  </w:pPr>
                  <w:r w:rsidRPr="00E71506">
                    <w:rPr>
                      <w:sz w:val="22"/>
                      <w:szCs w:val="22"/>
                    </w:rPr>
                    <w:t>4</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proofErr w:type="spellStart"/>
                  <w:r w:rsidRPr="00E71506">
                    <w:rPr>
                      <w:sz w:val="22"/>
                      <w:szCs w:val="22"/>
                    </w:rPr>
                    <w:t>Антистеплер</w:t>
                  </w:r>
                  <w:proofErr w:type="spellEnd"/>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212</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 xml:space="preserve">Бумага для записей </w:t>
                  </w:r>
                </w:p>
              </w:tc>
              <w:tc>
                <w:tcPr>
                  <w:tcW w:w="1843" w:type="dxa"/>
                  <w:vAlign w:val="center"/>
                </w:tcPr>
                <w:p w:rsidR="009815CA" w:rsidRPr="00E71506" w:rsidRDefault="009815CA" w:rsidP="009815CA">
                  <w:pPr>
                    <w:rPr>
                      <w:sz w:val="22"/>
                      <w:szCs w:val="22"/>
                    </w:rPr>
                  </w:pPr>
                  <w:r w:rsidRPr="00E71506">
                    <w:rPr>
                      <w:sz w:val="22"/>
                      <w:szCs w:val="22"/>
                    </w:rPr>
                    <w:t>блок</w:t>
                  </w:r>
                </w:p>
              </w:tc>
              <w:tc>
                <w:tcPr>
                  <w:tcW w:w="1418" w:type="dxa"/>
                  <w:vAlign w:val="center"/>
                </w:tcPr>
                <w:p w:rsidR="009815CA" w:rsidRPr="00E71506" w:rsidRDefault="009815CA" w:rsidP="009815CA">
                  <w:pPr>
                    <w:rPr>
                      <w:sz w:val="22"/>
                      <w:szCs w:val="22"/>
                    </w:rPr>
                  </w:pPr>
                  <w:r w:rsidRPr="00E71506">
                    <w:rPr>
                      <w:sz w:val="22"/>
                      <w:szCs w:val="22"/>
                    </w:rPr>
                    <w:t>906</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Бумага для записей с клейким краем</w:t>
                  </w:r>
                </w:p>
              </w:tc>
              <w:tc>
                <w:tcPr>
                  <w:tcW w:w="1843" w:type="dxa"/>
                  <w:vAlign w:val="center"/>
                </w:tcPr>
                <w:p w:rsidR="009815CA" w:rsidRPr="00E71506" w:rsidRDefault="009815CA" w:rsidP="009815CA">
                  <w:pPr>
                    <w:rPr>
                      <w:sz w:val="22"/>
                      <w:szCs w:val="22"/>
                    </w:rPr>
                  </w:pPr>
                  <w:r w:rsidRPr="00E71506">
                    <w:rPr>
                      <w:sz w:val="22"/>
                      <w:szCs w:val="22"/>
                    </w:rPr>
                    <w:t>блок</w:t>
                  </w:r>
                </w:p>
              </w:tc>
              <w:tc>
                <w:tcPr>
                  <w:tcW w:w="1418" w:type="dxa"/>
                  <w:vAlign w:val="center"/>
                </w:tcPr>
                <w:p w:rsidR="009815CA" w:rsidRPr="00E71506" w:rsidRDefault="009815CA" w:rsidP="009815CA">
                  <w:pPr>
                    <w:rPr>
                      <w:sz w:val="22"/>
                      <w:szCs w:val="22"/>
                    </w:rPr>
                  </w:pPr>
                  <w:r w:rsidRPr="00E71506">
                    <w:rPr>
                      <w:sz w:val="22"/>
                      <w:szCs w:val="22"/>
                    </w:rPr>
                    <w:t>768</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Бумага для записей с клейким краем</w:t>
                  </w:r>
                </w:p>
              </w:tc>
              <w:tc>
                <w:tcPr>
                  <w:tcW w:w="1843" w:type="dxa"/>
                  <w:vAlign w:val="center"/>
                </w:tcPr>
                <w:p w:rsidR="009815CA" w:rsidRPr="00E71506" w:rsidRDefault="009815CA" w:rsidP="009815CA">
                  <w:pPr>
                    <w:rPr>
                      <w:sz w:val="22"/>
                      <w:szCs w:val="22"/>
                    </w:rPr>
                  </w:pPr>
                  <w:r w:rsidRPr="00E71506">
                    <w:rPr>
                      <w:sz w:val="22"/>
                      <w:szCs w:val="22"/>
                    </w:rPr>
                    <w:t>блок</w:t>
                  </w:r>
                </w:p>
              </w:tc>
              <w:tc>
                <w:tcPr>
                  <w:tcW w:w="1418" w:type="dxa"/>
                  <w:vAlign w:val="center"/>
                </w:tcPr>
                <w:p w:rsidR="009815CA" w:rsidRPr="00E71506" w:rsidRDefault="009815CA" w:rsidP="009815CA">
                  <w:pPr>
                    <w:rPr>
                      <w:sz w:val="22"/>
                      <w:szCs w:val="22"/>
                    </w:rPr>
                  </w:pPr>
                  <w:r w:rsidRPr="00E71506">
                    <w:rPr>
                      <w:sz w:val="22"/>
                      <w:szCs w:val="22"/>
                    </w:rPr>
                    <w:t>143</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Бумага для записей с клейким краем</w:t>
                  </w:r>
                </w:p>
              </w:tc>
              <w:tc>
                <w:tcPr>
                  <w:tcW w:w="1843" w:type="dxa"/>
                  <w:vAlign w:val="center"/>
                </w:tcPr>
                <w:p w:rsidR="009815CA" w:rsidRPr="00E71506" w:rsidRDefault="009815CA" w:rsidP="009815CA">
                  <w:pPr>
                    <w:rPr>
                      <w:sz w:val="22"/>
                      <w:szCs w:val="22"/>
                    </w:rPr>
                  </w:pPr>
                  <w:r w:rsidRPr="00E71506">
                    <w:rPr>
                      <w:sz w:val="22"/>
                      <w:szCs w:val="22"/>
                    </w:rPr>
                    <w:t>блок</w:t>
                  </w:r>
                </w:p>
              </w:tc>
              <w:tc>
                <w:tcPr>
                  <w:tcW w:w="1418" w:type="dxa"/>
                  <w:vAlign w:val="center"/>
                </w:tcPr>
                <w:p w:rsidR="009815CA" w:rsidRPr="00E71506" w:rsidRDefault="009815CA" w:rsidP="009815CA">
                  <w:pPr>
                    <w:rPr>
                      <w:sz w:val="22"/>
                      <w:szCs w:val="22"/>
                    </w:rPr>
                  </w:pPr>
                  <w:r w:rsidRPr="00E71506">
                    <w:rPr>
                      <w:sz w:val="22"/>
                      <w:szCs w:val="22"/>
                    </w:rPr>
                    <w:t>81</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Закладки с клеевым слоем</w:t>
                  </w:r>
                </w:p>
              </w:tc>
              <w:tc>
                <w:tcPr>
                  <w:tcW w:w="1843" w:type="dxa"/>
                  <w:vAlign w:val="center"/>
                </w:tcPr>
                <w:p w:rsidR="009815CA" w:rsidRPr="00E71506" w:rsidRDefault="009815CA" w:rsidP="009815CA">
                  <w:pPr>
                    <w:rPr>
                      <w:sz w:val="22"/>
                      <w:szCs w:val="22"/>
                    </w:rPr>
                  </w:pPr>
                  <w:proofErr w:type="spellStart"/>
                  <w:r w:rsidRPr="00E71506">
                    <w:rPr>
                      <w:sz w:val="22"/>
                      <w:szCs w:val="22"/>
                    </w:rPr>
                    <w:t>упак</w:t>
                  </w:r>
                  <w:proofErr w:type="spellEnd"/>
                </w:p>
              </w:tc>
              <w:tc>
                <w:tcPr>
                  <w:tcW w:w="1418" w:type="dxa"/>
                  <w:vAlign w:val="center"/>
                </w:tcPr>
                <w:p w:rsidR="009815CA" w:rsidRPr="00E71506" w:rsidRDefault="009815CA" w:rsidP="009815CA">
                  <w:pPr>
                    <w:rPr>
                      <w:sz w:val="22"/>
                      <w:szCs w:val="22"/>
                    </w:rPr>
                  </w:pPr>
                  <w:r w:rsidRPr="00E71506">
                    <w:rPr>
                      <w:sz w:val="22"/>
                      <w:szCs w:val="22"/>
                    </w:rPr>
                    <w:t>1 488</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Клей карандаш</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489</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Лоток для бумаг горизонтальный</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150</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Лоток для бумаг вертикальный</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367</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Ножницы</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228</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Органайзер</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2E0D37" w:rsidP="009815CA">
                  <w:pPr>
                    <w:rPr>
                      <w:sz w:val="22"/>
                      <w:szCs w:val="22"/>
                    </w:rPr>
                  </w:pPr>
                  <w:r>
                    <w:rPr>
                      <w:sz w:val="22"/>
                      <w:szCs w:val="22"/>
                    </w:rPr>
                    <w:t>26</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Папка-регистратор 50 мм</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1 009</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Папка-регистратор 80 мм</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2 157</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Ручка шариковая красная</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330</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Ручка гелиевая черная</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699</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 xml:space="preserve">Ручка шариковая синяя </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2 976</w:t>
                  </w:r>
                </w:p>
              </w:tc>
            </w:tr>
            <w:tr w:rsidR="00192E51" w:rsidRPr="00E71506" w:rsidTr="00F623D6">
              <w:trPr>
                <w:trHeight w:val="12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Ручка шариковая черная</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680</w:t>
                  </w:r>
                </w:p>
              </w:tc>
            </w:tr>
            <w:tr w:rsidR="00192E51" w:rsidRPr="00E71506" w:rsidTr="00F623D6">
              <w:trPr>
                <w:trHeight w:val="414"/>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proofErr w:type="spellStart"/>
                  <w:r w:rsidRPr="00E71506">
                    <w:rPr>
                      <w:sz w:val="22"/>
                      <w:szCs w:val="22"/>
                    </w:rPr>
                    <w:t>Степлер</w:t>
                  </w:r>
                  <w:proofErr w:type="spellEnd"/>
                  <w:r w:rsidRPr="00E71506">
                    <w:rPr>
                      <w:sz w:val="22"/>
                      <w:szCs w:val="22"/>
                    </w:rPr>
                    <w:t xml:space="preserve"> №10</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98</w:t>
                  </w:r>
                </w:p>
              </w:tc>
            </w:tr>
            <w:tr w:rsidR="00192E51" w:rsidRPr="00E71506" w:rsidTr="00F623D6">
              <w:trPr>
                <w:trHeight w:val="70"/>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color w:val="000000" w:themeColor="text1"/>
                      <w:sz w:val="22"/>
                      <w:szCs w:val="22"/>
                    </w:rPr>
                  </w:pPr>
                  <w:proofErr w:type="spellStart"/>
                  <w:r w:rsidRPr="00E71506">
                    <w:rPr>
                      <w:color w:val="000000" w:themeColor="text1"/>
                      <w:sz w:val="22"/>
                      <w:szCs w:val="22"/>
                    </w:rPr>
                    <w:t>Степлер</w:t>
                  </w:r>
                  <w:proofErr w:type="spellEnd"/>
                  <w:r w:rsidRPr="00E71506">
                    <w:rPr>
                      <w:color w:val="000000" w:themeColor="text1"/>
                      <w:sz w:val="22"/>
                      <w:szCs w:val="22"/>
                    </w:rPr>
                    <w:t xml:space="preserve"> №24/6</w:t>
                  </w:r>
                </w:p>
              </w:tc>
              <w:tc>
                <w:tcPr>
                  <w:tcW w:w="1843" w:type="dxa"/>
                  <w:vAlign w:val="center"/>
                </w:tcPr>
                <w:p w:rsidR="009815CA" w:rsidRPr="00E71506" w:rsidRDefault="009815CA" w:rsidP="009815CA">
                  <w:pPr>
                    <w:rPr>
                      <w:color w:val="000000" w:themeColor="text1"/>
                      <w:sz w:val="22"/>
                      <w:szCs w:val="22"/>
                    </w:rPr>
                  </w:pPr>
                  <w:proofErr w:type="spellStart"/>
                  <w:r w:rsidRPr="00E71506">
                    <w:rPr>
                      <w:color w:val="000000" w:themeColor="text1"/>
                      <w:sz w:val="22"/>
                      <w:szCs w:val="22"/>
                    </w:rPr>
                    <w:t>шт</w:t>
                  </w:r>
                  <w:proofErr w:type="spellEnd"/>
                </w:p>
              </w:tc>
              <w:tc>
                <w:tcPr>
                  <w:tcW w:w="1418" w:type="dxa"/>
                  <w:vAlign w:val="center"/>
                </w:tcPr>
                <w:p w:rsidR="009815CA" w:rsidRPr="00E71506" w:rsidRDefault="002E0D37" w:rsidP="009815CA">
                  <w:pPr>
                    <w:rPr>
                      <w:color w:val="000000" w:themeColor="text1"/>
                      <w:sz w:val="22"/>
                      <w:szCs w:val="22"/>
                    </w:rPr>
                  </w:pPr>
                  <w:r>
                    <w:rPr>
                      <w:color w:val="000000" w:themeColor="text1"/>
                      <w:sz w:val="22"/>
                      <w:szCs w:val="22"/>
                    </w:rPr>
                    <w:t>143</w:t>
                  </w:r>
                </w:p>
              </w:tc>
            </w:tr>
            <w:tr w:rsidR="00192E51" w:rsidRPr="00E71506" w:rsidTr="00F623D6">
              <w:trPr>
                <w:trHeight w:val="70"/>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proofErr w:type="spellStart"/>
                  <w:r w:rsidRPr="00E71506">
                    <w:rPr>
                      <w:sz w:val="22"/>
                      <w:szCs w:val="22"/>
                    </w:rPr>
                    <w:t>Текстовыделитель</w:t>
                  </w:r>
                  <w:proofErr w:type="spellEnd"/>
                </w:p>
              </w:tc>
              <w:tc>
                <w:tcPr>
                  <w:tcW w:w="1843" w:type="dxa"/>
                  <w:vAlign w:val="center"/>
                </w:tcPr>
                <w:p w:rsidR="009815CA" w:rsidRPr="00E71506" w:rsidRDefault="009815CA" w:rsidP="009815CA">
                  <w:pPr>
                    <w:rPr>
                      <w:sz w:val="22"/>
                      <w:szCs w:val="22"/>
                    </w:rPr>
                  </w:pPr>
                  <w:proofErr w:type="spellStart"/>
                  <w:r w:rsidRPr="00E71506">
                    <w:rPr>
                      <w:sz w:val="22"/>
                      <w:szCs w:val="22"/>
                    </w:rPr>
                    <w:t>упак</w:t>
                  </w:r>
                  <w:proofErr w:type="spellEnd"/>
                </w:p>
              </w:tc>
              <w:tc>
                <w:tcPr>
                  <w:tcW w:w="1418" w:type="dxa"/>
                  <w:vAlign w:val="center"/>
                </w:tcPr>
                <w:p w:rsidR="009815CA" w:rsidRPr="00E71506" w:rsidRDefault="009815CA" w:rsidP="009815CA">
                  <w:pPr>
                    <w:rPr>
                      <w:sz w:val="22"/>
                      <w:szCs w:val="22"/>
                    </w:rPr>
                  </w:pPr>
                  <w:r w:rsidRPr="00E71506">
                    <w:rPr>
                      <w:sz w:val="22"/>
                      <w:szCs w:val="22"/>
                    </w:rPr>
                    <w:t>496</w:t>
                  </w:r>
                </w:p>
              </w:tc>
            </w:tr>
            <w:tr w:rsidR="00192E51" w:rsidRPr="00E71506" w:rsidTr="00F623D6">
              <w:trPr>
                <w:trHeight w:val="269"/>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Штрих-лента</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496</w:t>
                  </w:r>
                </w:p>
              </w:tc>
            </w:tr>
            <w:tr w:rsidR="00192E51" w:rsidRPr="00E71506" w:rsidTr="00F623D6">
              <w:trPr>
                <w:trHeight w:val="416"/>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Журнал учета выдачи путевых листов</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4</w:t>
                  </w:r>
                </w:p>
              </w:tc>
            </w:tr>
            <w:tr w:rsidR="00192E51" w:rsidRPr="00E71506" w:rsidTr="00F623D6">
              <w:trPr>
                <w:trHeight w:val="70"/>
              </w:trPr>
              <w:tc>
                <w:tcPr>
                  <w:tcW w:w="1054" w:type="dxa"/>
                  <w:vAlign w:val="center"/>
                </w:tcPr>
                <w:p w:rsidR="009815CA" w:rsidRPr="00E71506" w:rsidRDefault="009815CA" w:rsidP="009815CA">
                  <w:pPr>
                    <w:pStyle w:val="a8"/>
                    <w:numPr>
                      <w:ilvl w:val="0"/>
                      <w:numId w:val="2"/>
                    </w:numPr>
                    <w:jc w:val="center"/>
                    <w:rPr>
                      <w:sz w:val="22"/>
                      <w:szCs w:val="22"/>
                    </w:rPr>
                  </w:pPr>
                </w:p>
              </w:tc>
              <w:tc>
                <w:tcPr>
                  <w:tcW w:w="6095" w:type="dxa"/>
                  <w:vAlign w:val="center"/>
                </w:tcPr>
                <w:p w:rsidR="009815CA" w:rsidRPr="00E71506" w:rsidRDefault="009815CA" w:rsidP="009815CA">
                  <w:pPr>
                    <w:rPr>
                      <w:sz w:val="22"/>
                      <w:szCs w:val="22"/>
                    </w:rPr>
                  </w:pPr>
                  <w:r w:rsidRPr="00E71506">
                    <w:rPr>
                      <w:sz w:val="22"/>
                      <w:szCs w:val="22"/>
                    </w:rPr>
                    <w:t>Стержень для автоматических шариковых ручек</w:t>
                  </w:r>
                </w:p>
              </w:tc>
              <w:tc>
                <w:tcPr>
                  <w:tcW w:w="1843" w:type="dxa"/>
                  <w:vAlign w:val="center"/>
                </w:tcPr>
                <w:p w:rsidR="009815CA" w:rsidRPr="00E71506" w:rsidRDefault="009815CA" w:rsidP="009815CA">
                  <w:pPr>
                    <w:rPr>
                      <w:sz w:val="22"/>
                      <w:szCs w:val="22"/>
                    </w:rPr>
                  </w:pPr>
                  <w:proofErr w:type="spellStart"/>
                  <w:r w:rsidRPr="00E71506">
                    <w:rPr>
                      <w:sz w:val="22"/>
                      <w:szCs w:val="22"/>
                    </w:rPr>
                    <w:t>шт</w:t>
                  </w:r>
                  <w:proofErr w:type="spellEnd"/>
                </w:p>
              </w:tc>
              <w:tc>
                <w:tcPr>
                  <w:tcW w:w="1418" w:type="dxa"/>
                  <w:vAlign w:val="center"/>
                </w:tcPr>
                <w:p w:rsidR="009815CA" w:rsidRPr="00E71506" w:rsidRDefault="009815CA" w:rsidP="009815CA">
                  <w:pPr>
                    <w:rPr>
                      <w:sz w:val="22"/>
                      <w:szCs w:val="22"/>
                    </w:rPr>
                  </w:pPr>
                  <w:r w:rsidRPr="00E71506">
                    <w:rPr>
                      <w:sz w:val="22"/>
                      <w:szCs w:val="22"/>
                    </w:rPr>
                    <w:t>157</w:t>
                  </w:r>
                </w:p>
              </w:tc>
            </w:tr>
            <w:tr w:rsidR="00D719E3" w:rsidRPr="00E71506" w:rsidTr="00F623D6">
              <w:trPr>
                <w:trHeight w:val="70"/>
              </w:trPr>
              <w:tc>
                <w:tcPr>
                  <w:tcW w:w="1054" w:type="dxa"/>
                  <w:vAlign w:val="center"/>
                </w:tcPr>
                <w:p w:rsidR="00D719E3" w:rsidRPr="00E71506" w:rsidRDefault="00D719E3" w:rsidP="009815CA">
                  <w:pPr>
                    <w:pStyle w:val="a8"/>
                    <w:numPr>
                      <w:ilvl w:val="0"/>
                      <w:numId w:val="2"/>
                    </w:numPr>
                    <w:jc w:val="center"/>
                    <w:rPr>
                      <w:sz w:val="22"/>
                      <w:szCs w:val="22"/>
                    </w:rPr>
                  </w:pPr>
                </w:p>
              </w:tc>
              <w:tc>
                <w:tcPr>
                  <w:tcW w:w="6095" w:type="dxa"/>
                  <w:vAlign w:val="center"/>
                </w:tcPr>
                <w:p w:rsidR="00D719E3" w:rsidRPr="009039ED" w:rsidRDefault="009039ED" w:rsidP="009815CA">
                  <w:pPr>
                    <w:rPr>
                      <w:sz w:val="22"/>
                      <w:szCs w:val="22"/>
                    </w:rPr>
                  </w:pPr>
                  <w:r w:rsidRPr="009039ED">
                    <w:rPr>
                      <w:color w:val="000000"/>
                      <w:sz w:val="22"/>
                      <w:szCs w:val="22"/>
                    </w:rPr>
                    <w:t>Папка архивная 180 мм</w:t>
                  </w:r>
                </w:p>
              </w:tc>
              <w:tc>
                <w:tcPr>
                  <w:tcW w:w="1843" w:type="dxa"/>
                  <w:vAlign w:val="center"/>
                </w:tcPr>
                <w:p w:rsidR="00D719E3" w:rsidRPr="00E71506" w:rsidRDefault="009039ED" w:rsidP="009815CA">
                  <w:pPr>
                    <w:rPr>
                      <w:sz w:val="22"/>
                      <w:szCs w:val="22"/>
                    </w:rPr>
                  </w:pPr>
                  <w:proofErr w:type="spellStart"/>
                  <w:r>
                    <w:rPr>
                      <w:sz w:val="22"/>
                      <w:szCs w:val="22"/>
                    </w:rPr>
                    <w:t>шт</w:t>
                  </w:r>
                  <w:proofErr w:type="spellEnd"/>
                </w:p>
              </w:tc>
              <w:tc>
                <w:tcPr>
                  <w:tcW w:w="1418" w:type="dxa"/>
                  <w:vAlign w:val="center"/>
                </w:tcPr>
                <w:p w:rsidR="00D719E3" w:rsidRPr="00E71506" w:rsidRDefault="009039ED" w:rsidP="009815CA">
                  <w:pPr>
                    <w:rPr>
                      <w:sz w:val="22"/>
                      <w:szCs w:val="22"/>
                    </w:rPr>
                  </w:pPr>
                  <w:r>
                    <w:rPr>
                      <w:sz w:val="22"/>
                      <w:szCs w:val="22"/>
                    </w:rPr>
                    <w:t>1538</w:t>
                  </w:r>
                </w:p>
              </w:tc>
            </w:tr>
          </w:tbl>
          <w:p w:rsidR="00CA7926" w:rsidRDefault="00CA7926">
            <w:pPr>
              <w:rPr>
                <w:rFonts w:eastAsia="Calibri"/>
                <w:sz w:val="28"/>
                <w:szCs w:val="28"/>
              </w:rPr>
            </w:pPr>
          </w:p>
        </w:tc>
      </w:tr>
      <w:tr w:rsidR="00CA7926" w:rsidTr="000344EB">
        <w:trPr>
          <w:trHeight w:val="9208"/>
        </w:trPr>
        <w:tc>
          <w:tcPr>
            <w:tcW w:w="567" w:type="dxa"/>
            <w:hideMark/>
          </w:tcPr>
          <w:p w:rsidR="00CA7926" w:rsidRPr="00DC1ADB" w:rsidRDefault="00CA7926">
            <w:pPr>
              <w:jc w:val="center"/>
              <w:rPr>
                <w:rFonts w:eastAsia="Calibri"/>
                <w:sz w:val="24"/>
                <w:szCs w:val="24"/>
              </w:rPr>
            </w:pPr>
            <w:r w:rsidRPr="00DC1ADB">
              <w:rPr>
                <w:rFonts w:eastAsia="Calibri"/>
                <w:sz w:val="24"/>
                <w:szCs w:val="24"/>
              </w:rPr>
              <w:lastRenderedPageBreak/>
              <w:t>7</w:t>
            </w:r>
          </w:p>
        </w:tc>
        <w:tc>
          <w:tcPr>
            <w:tcW w:w="1100" w:type="dxa"/>
            <w:hideMark/>
          </w:tcPr>
          <w:p w:rsidR="00CA7926" w:rsidRPr="00DC1ADB" w:rsidRDefault="00CA7926">
            <w:pPr>
              <w:rPr>
                <w:rFonts w:eastAsia="Calibri"/>
                <w:sz w:val="24"/>
                <w:szCs w:val="24"/>
              </w:rPr>
            </w:pPr>
            <w:r w:rsidRPr="00DC1ADB">
              <w:rPr>
                <w:rFonts w:eastAsia="Calibri"/>
                <w:sz w:val="24"/>
                <w:szCs w:val="24"/>
              </w:rPr>
              <w:t>Цена за единицу</w:t>
            </w:r>
            <w:r w:rsidR="00256B45">
              <w:rPr>
                <w:rFonts w:eastAsia="Calibri"/>
                <w:sz w:val="24"/>
                <w:szCs w:val="24"/>
              </w:rPr>
              <w:t xml:space="preserve"> (руб.)</w:t>
            </w:r>
          </w:p>
        </w:tc>
        <w:tc>
          <w:tcPr>
            <w:tcW w:w="13642" w:type="dxa"/>
            <w:hideMark/>
          </w:tcPr>
          <w:tbl>
            <w:tblPr>
              <w:tblStyle w:val="a7"/>
              <w:tblW w:w="10444" w:type="dxa"/>
              <w:tblInd w:w="392" w:type="dxa"/>
              <w:tblLayout w:type="fixed"/>
              <w:tblLook w:val="04A0" w:firstRow="1" w:lastRow="0" w:firstColumn="1" w:lastColumn="0" w:noHBand="0" w:noVBand="1"/>
            </w:tblPr>
            <w:tblGrid>
              <w:gridCol w:w="771"/>
              <w:gridCol w:w="4961"/>
              <w:gridCol w:w="2551"/>
              <w:gridCol w:w="2161"/>
            </w:tblGrid>
            <w:tr w:rsidR="00552874" w:rsidRPr="00304D41" w:rsidTr="00256B45">
              <w:trPr>
                <w:trHeight w:val="126"/>
              </w:trPr>
              <w:tc>
                <w:tcPr>
                  <w:tcW w:w="771" w:type="dxa"/>
                  <w:vAlign w:val="center"/>
                </w:tcPr>
                <w:p w:rsidR="00552874" w:rsidRPr="00304D41" w:rsidRDefault="00552874" w:rsidP="00552874">
                  <w:pPr>
                    <w:ind w:left="-142"/>
                    <w:jc w:val="center"/>
                    <w:rPr>
                      <w:sz w:val="22"/>
                      <w:szCs w:val="22"/>
                    </w:rPr>
                  </w:pPr>
                  <w:r w:rsidRPr="00304D41">
                    <w:rPr>
                      <w:sz w:val="22"/>
                      <w:szCs w:val="22"/>
                    </w:rPr>
                    <w:t>№ п/п</w:t>
                  </w:r>
                </w:p>
              </w:tc>
              <w:tc>
                <w:tcPr>
                  <w:tcW w:w="4961" w:type="dxa"/>
                  <w:vAlign w:val="center"/>
                </w:tcPr>
                <w:p w:rsidR="00552874" w:rsidRPr="00304D41" w:rsidRDefault="00552874" w:rsidP="00552874">
                  <w:pPr>
                    <w:jc w:val="center"/>
                    <w:rPr>
                      <w:sz w:val="22"/>
                      <w:szCs w:val="22"/>
                    </w:rPr>
                  </w:pPr>
                  <w:r w:rsidRPr="00304D41">
                    <w:rPr>
                      <w:sz w:val="22"/>
                      <w:szCs w:val="22"/>
                    </w:rPr>
                    <w:t>Наименование</w:t>
                  </w:r>
                </w:p>
              </w:tc>
              <w:tc>
                <w:tcPr>
                  <w:tcW w:w="2551" w:type="dxa"/>
                  <w:vAlign w:val="center"/>
                </w:tcPr>
                <w:p w:rsidR="00552874" w:rsidRPr="00304D41" w:rsidRDefault="00CE01B3" w:rsidP="00552874">
                  <w:pPr>
                    <w:jc w:val="center"/>
                    <w:rPr>
                      <w:sz w:val="22"/>
                      <w:szCs w:val="22"/>
                    </w:rPr>
                  </w:pPr>
                  <w:r w:rsidRPr="00304D41">
                    <w:rPr>
                      <w:sz w:val="22"/>
                      <w:szCs w:val="22"/>
                    </w:rPr>
                    <w:t>Цена за ед. (руб.)</w:t>
                  </w:r>
                </w:p>
              </w:tc>
              <w:tc>
                <w:tcPr>
                  <w:tcW w:w="2161" w:type="dxa"/>
                  <w:vAlign w:val="center"/>
                </w:tcPr>
                <w:p w:rsidR="00552874" w:rsidRPr="00304D41" w:rsidRDefault="00CE01B3" w:rsidP="00552874">
                  <w:pPr>
                    <w:jc w:val="center"/>
                    <w:rPr>
                      <w:sz w:val="22"/>
                      <w:szCs w:val="22"/>
                    </w:rPr>
                  </w:pPr>
                  <w:r w:rsidRPr="00304D41">
                    <w:rPr>
                      <w:sz w:val="22"/>
                      <w:szCs w:val="22"/>
                    </w:rPr>
                    <w:t>Сумма (руб.)</w:t>
                  </w:r>
                </w:p>
              </w:tc>
            </w:tr>
            <w:tr w:rsidR="00552874" w:rsidRPr="00304D41" w:rsidTr="00256B45">
              <w:trPr>
                <w:trHeight w:val="126"/>
              </w:trPr>
              <w:tc>
                <w:tcPr>
                  <w:tcW w:w="771" w:type="dxa"/>
                  <w:vAlign w:val="center"/>
                </w:tcPr>
                <w:p w:rsidR="00552874" w:rsidRPr="00304D41" w:rsidRDefault="00552874" w:rsidP="00552874">
                  <w:pPr>
                    <w:ind w:left="-142"/>
                    <w:jc w:val="center"/>
                    <w:rPr>
                      <w:sz w:val="22"/>
                      <w:szCs w:val="22"/>
                    </w:rPr>
                  </w:pPr>
                  <w:r w:rsidRPr="00304D41">
                    <w:rPr>
                      <w:sz w:val="22"/>
                      <w:szCs w:val="22"/>
                    </w:rPr>
                    <w:t>1</w:t>
                  </w:r>
                </w:p>
              </w:tc>
              <w:tc>
                <w:tcPr>
                  <w:tcW w:w="4961" w:type="dxa"/>
                  <w:vAlign w:val="center"/>
                </w:tcPr>
                <w:p w:rsidR="00552874" w:rsidRPr="00304D41" w:rsidRDefault="00552874" w:rsidP="00552874">
                  <w:pPr>
                    <w:jc w:val="center"/>
                    <w:rPr>
                      <w:sz w:val="22"/>
                      <w:szCs w:val="22"/>
                    </w:rPr>
                  </w:pPr>
                  <w:r w:rsidRPr="00304D41">
                    <w:rPr>
                      <w:sz w:val="22"/>
                      <w:szCs w:val="22"/>
                    </w:rPr>
                    <w:t>2</w:t>
                  </w:r>
                </w:p>
              </w:tc>
              <w:tc>
                <w:tcPr>
                  <w:tcW w:w="2551" w:type="dxa"/>
                  <w:vAlign w:val="center"/>
                </w:tcPr>
                <w:p w:rsidR="00552874" w:rsidRPr="00304D41" w:rsidRDefault="00552874" w:rsidP="00552874">
                  <w:pPr>
                    <w:jc w:val="center"/>
                    <w:rPr>
                      <w:sz w:val="22"/>
                      <w:szCs w:val="22"/>
                    </w:rPr>
                  </w:pPr>
                  <w:r w:rsidRPr="00304D41">
                    <w:rPr>
                      <w:sz w:val="22"/>
                      <w:szCs w:val="22"/>
                    </w:rPr>
                    <w:t>3</w:t>
                  </w:r>
                </w:p>
              </w:tc>
              <w:tc>
                <w:tcPr>
                  <w:tcW w:w="2161" w:type="dxa"/>
                  <w:vAlign w:val="center"/>
                </w:tcPr>
                <w:p w:rsidR="00552874" w:rsidRPr="00304D41" w:rsidRDefault="00552874" w:rsidP="00552874">
                  <w:pPr>
                    <w:jc w:val="center"/>
                    <w:rPr>
                      <w:sz w:val="22"/>
                      <w:szCs w:val="22"/>
                    </w:rPr>
                  </w:pPr>
                  <w:r w:rsidRPr="00304D41">
                    <w:rPr>
                      <w:sz w:val="22"/>
                      <w:szCs w:val="22"/>
                    </w:rPr>
                    <w:t>4</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proofErr w:type="spellStart"/>
                  <w:r w:rsidRPr="00924203">
                    <w:rPr>
                      <w:lang w:eastAsia="ru-RU" w:bidi="ar-SA"/>
                    </w:rPr>
                    <w:t>Антистеплер</w:t>
                  </w:r>
                  <w:proofErr w:type="spellEnd"/>
                </w:p>
              </w:tc>
              <w:tc>
                <w:tcPr>
                  <w:tcW w:w="2551" w:type="dxa"/>
                  <w:vAlign w:val="center"/>
                </w:tcPr>
                <w:p w:rsidR="00D21B36" w:rsidRPr="00924203" w:rsidRDefault="00D21B36" w:rsidP="00D21B36">
                  <w:pPr>
                    <w:jc w:val="right"/>
                    <w:rPr>
                      <w:b/>
                      <w:bCs/>
                      <w:color w:val="000000"/>
                    </w:rPr>
                  </w:pPr>
                  <w:r w:rsidRPr="00924203">
                    <w:rPr>
                      <w:b/>
                      <w:bCs/>
                      <w:color w:val="000000"/>
                    </w:rPr>
                    <w:t>35,12</w:t>
                  </w:r>
                </w:p>
              </w:tc>
              <w:tc>
                <w:tcPr>
                  <w:tcW w:w="2161" w:type="dxa"/>
                  <w:vAlign w:val="center"/>
                </w:tcPr>
                <w:p w:rsidR="00D21B36" w:rsidRPr="00924203" w:rsidRDefault="00D21B36" w:rsidP="00D21B36">
                  <w:pPr>
                    <w:widowControl/>
                    <w:jc w:val="right"/>
                    <w:rPr>
                      <w:b/>
                      <w:bCs/>
                      <w:color w:val="000000"/>
                      <w:lang w:eastAsia="ru-RU" w:bidi="ar-SA"/>
                    </w:rPr>
                  </w:pPr>
                  <w:r w:rsidRPr="00924203">
                    <w:rPr>
                      <w:b/>
                      <w:bCs/>
                      <w:color w:val="000000"/>
                    </w:rPr>
                    <w:t>7 445,44</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Журнал учета выдачи путевых листов</w:t>
                  </w:r>
                </w:p>
              </w:tc>
              <w:tc>
                <w:tcPr>
                  <w:tcW w:w="2551" w:type="dxa"/>
                  <w:vAlign w:val="center"/>
                </w:tcPr>
                <w:p w:rsidR="00D21B36" w:rsidRPr="00924203" w:rsidRDefault="00D21B36" w:rsidP="00D21B36">
                  <w:pPr>
                    <w:jc w:val="right"/>
                    <w:rPr>
                      <w:b/>
                      <w:bCs/>
                      <w:color w:val="000000"/>
                    </w:rPr>
                  </w:pPr>
                  <w:r w:rsidRPr="00924203">
                    <w:rPr>
                      <w:b/>
                      <w:bCs/>
                      <w:color w:val="000000"/>
                    </w:rPr>
                    <w:t>85,59</w:t>
                  </w:r>
                </w:p>
              </w:tc>
              <w:tc>
                <w:tcPr>
                  <w:tcW w:w="2161" w:type="dxa"/>
                  <w:vAlign w:val="center"/>
                </w:tcPr>
                <w:p w:rsidR="00D21B36" w:rsidRPr="00924203" w:rsidRDefault="00D21B36" w:rsidP="00D21B36">
                  <w:pPr>
                    <w:jc w:val="right"/>
                    <w:rPr>
                      <w:b/>
                      <w:bCs/>
                      <w:color w:val="000000"/>
                    </w:rPr>
                  </w:pPr>
                  <w:r w:rsidRPr="00924203">
                    <w:rPr>
                      <w:b/>
                      <w:bCs/>
                      <w:color w:val="000000"/>
                    </w:rPr>
                    <w:t>342,36</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Бумага для записей с клейким краем 40*50*4</w:t>
                  </w:r>
                </w:p>
              </w:tc>
              <w:tc>
                <w:tcPr>
                  <w:tcW w:w="2551" w:type="dxa"/>
                  <w:vAlign w:val="center"/>
                </w:tcPr>
                <w:p w:rsidR="00D21B36" w:rsidRPr="00924203" w:rsidRDefault="00D21B36" w:rsidP="00D21B36">
                  <w:pPr>
                    <w:jc w:val="right"/>
                    <w:rPr>
                      <w:b/>
                      <w:bCs/>
                      <w:color w:val="000000"/>
                    </w:rPr>
                  </w:pPr>
                  <w:r w:rsidRPr="00924203">
                    <w:rPr>
                      <w:b/>
                      <w:bCs/>
                      <w:color w:val="000000"/>
                    </w:rPr>
                    <w:t>128,97</w:t>
                  </w:r>
                </w:p>
              </w:tc>
              <w:tc>
                <w:tcPr>
                  <w:tcW w:w="2161" w:type="dxa"/>
                  <w:vAlign w:val="center"/>
                </w:tcPr>
                <w:p w:rsidR="00D21B36" w:rsidRPr="00924203" w:rsidRDefault="00D21B36" w:rsidP="00D21B36">
                  <w:pPr>
                    <w:jc w:val="right"/>
                    <w:rPr>
                      <w:b/>
                      <w:bCs/>
                      <w:color w:val="000000"/>
                    </w:rPr>
                  </w:pPr>
                  <w:r w:rsidRPr="00924203">
                    <w:rPr>
                      <w:b/>
                      <w:bCs/>
                      <w:color w:val="000000"/>
                    </w:rPr>
                    <w:t>18 442,71</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Бумага для записей с клейким краем 76*76</w:t>
                  </w:r>
                </w:p>
              </w:tc>
              <w:tc>
                <w:tcPr>
                  <w:tcW w:w="2551" w:type="dxa"/>
                  <w:vAlign w:val="center"/>
                </w:tcPr>
                <w:p w:rsidR="00D21B36" w:rsidRPr="00924203" w:rsidRDefault="00D21B36" w:rsidP="00D21B36">
                  <w:pPr>
                    <w:jc w:val="right"/>
                    <w:rPr>
                      <w:b/>
                      <w:bCs/>
                      <w:color w:val="000000"/>
                    </w:rPr>
                  </w:pPr>
                  <w:r w:rsidRPr="00924203">
                    <w:rPr>
                      <w:b/>
                      <w:bCs/>
                      <w:color w:val="000000"/>
                    </w:rPr>
                    <w:t>128,97</w:t>
                  </w:r>
                </w:p>
              </w:tc>
              <w:tc>
                <w:tcPr>
                  <w:tcW w:w="2161" w:type="dxa"/>
                  <w:vAlign w:val="center"/>
                </w:tcPr>
                <w:p w:rsidR="00D21B36" w:rsidRPr="00924203" w:rsidRDefault="00D21B36" w:rsidP="00D21B36">
                  <w:pPr>
                    <w:jc w:val="right"/>
                    <w:rPr>
                      <w:b/>
                      <w:bCs/>
                      <w:color w:val="000000"/>
                    </w:rPr>
                  </w:pPr>
                  <w:r w:rsidRPr="00924203">
                    <w:rPr>
                      <w:b/>
                      <w:bCs/>
                      <w:color w:val="000000"/>
                    </w:rPr>
                    <w:t>99 048,96</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Закладки с клеевым слоем</w:t>
                  </w:r>
                </w:p>
              </w:tc>
              <w:tc>
                <w:tcPr>
                  <w:tcW w:w="2551" w:type="dxa"/>
                  <w:vAlign w:val="center"/>
                </w:tcPr>
                <w:p w:rsidR="00D21B36" w:rsidRPr="00924203" w:rsidRDefault="00D21B36" w:rsidP="00D21B36">
                  <w:pPr>
                    <w:jc w:val="right"/>
                    <w:rPr>
                      <w:b/>
                      <w:bCs/>
                      <w:color w:val="000000"/>
                    </w:rPr>
                  </w:pPr>
                  <w:r w:rsidRPr="00924203">
                    <w:rPr>
                      <w:b/>
                      <w:bCs/>
                      <w:color w:val="000000"/>
                    </w:rPr>
                    <w:t>39,52</w:t>
                  </w:r>
                </w:p>
              </w:tc>
              <w:tc>
                <w:tcPr>
                  <w:tcW w:w="2161" w:type="dxa"/>
                  <w:vAlign w:val="center"/>
                </w:tcPr>
                <w:p w:rsidR="00D21B36" w:rsidRPr="00924203" w:rsidRDefault="00D21B36" w:rsidP="00D21B36">
                  <w:pPr>
                    <w:jc w:val="right"/>
                    <w:rPr>
                      <w:b/>
                      <w:bCs/>
                      <w:color w:val="000000"/>
                    </w:rPr>
                  </w:pPr>
                  <w:r w:rsidRPr="00924203">
                    <w:rPr>
                      <w:b/>
                      <w:bCs/>
                      <w:color w:val="000000"/>
                    </w:rPr>
                    <w:t>58 805,76</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Бумага для записей с клейким краем 20*50*4</w:t>
                  </w:r>
                </w:p>
              </w:tc>
              <w:tc>
                <w:tcPr>
                  <w:tcW w:w="2551" w:type="dxa"/>
                  <w:vAlign w:val="center"/>
                </w:tcPr>
                <w:p w:rsidR="00D21B36" w:rsidRPr="00924203" w:rsidRDefault="00D21B36" w:rsidP="00D21B36">
                  <w:pPr>
                    <w:jc w:val="right"/>
                    <w:rPr>
                      <w:b/>
                      <w:bCs/>
                      <w:color w:val="000000"/>
                    </w:rPr>
                  </w:pPr>
                  <w:r w:rsidRPr="00924203">
                    <w:rPr>
                      <w:b/>
                      <w:bCs/>
                      <w:color w:val="000000"/>
                    </w:rPr>
                    <w:t>17,29</w:t>
                  </w:r>
                </w:p>
              </w:tc>
              <w:tc>
                <w:tcPr>
                  <w:tcW w:w="2161" w:type="dxa"/>
                  <w:vAlign w:val="center"/>
                </w:tcPr>
                <w:p w:rsidR="00D21B36" w:rsidRPr="00924203" w:rsidRDefault="00D21B36" w:rsidP="00D21B36">
                  <w:pPr>
                    <w:jc w:val="right"/>
                    <w:rPr>
                      <w:b/>
                      <w:bCs/>
                      <w:color w:val="000000"/>
                    </w:rPr>
                  </w:pPr>
                  <w:r w:rsidRPr="00924203">
                    <w:rPr>
                      <w:b/>
                      <w:bCs/>
                      <w:color w:val="000000"/>
                    </w:rPr>
                    <w:t>1 400,49</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Клей карандаш</w:t>
                  </w:r>
                </w:p>
              </w:tc>
              <w:tc>
                <w:tcPr>
                  <w:tcW w:w="2551" w:type="dxa"/>
                  <w:vAlign w:val="center"/>
                </w:tcPr>
                <w:p w:rsidR="00D21B36" w:rsidRPr="00924203" w:rsidRDefault="00D21B36" w:rsidP="00D21B36">
                  <w:pPr>
                    <w:jc w:val="right"/>
                    <w:rPr>
                      <w:b/>
                      <w:bCs/>
                      <w:color w:val="000000"/>
                    </w:rPr>
                  </w:pPr>
                  <w:r w:rsidRPr="00924203">
                    <w:rPr>
                      <w:b/>
                      <w:bCs/>
                      <w:color w:val="000000"/>
                    </w:rPr>
                    <w:t>16,31</w:t>
                  </w:r>
                </w:p>
              </w:tc>
              <w:tc>
                <w:tcPr>
                  <w:tcW w:w="2161" w:type="dxa"/>
                  <w:vAlign w:val="center"/>
                </w:tcPr>
                <w:p w:rsidR="00D21B36" w:rsidRPr="00924203" w:rsidRDefault="00D21B36" w:rsidP="00D21B36">
                  <w:pPr>
                    <w:jc w:val="right"/>
                    <w:rPr>
                      <w:b/>
                      <w:bCs/>
                      <w:color w:val="000000"/>
                    </w:rPr>
                  </w:pPr>
                  <w:r w:rsidRPr="00924203">
                    <w:rPr>
                      <w:b/>
                      <w:bCs/>
                      <w:color w:val="000000"/>
                    </w:rPr>
                    <w:t>7 975,59</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 xml:space="preserve">Бумага для записей </w:t>
                  </w:r>
                </w:p>
              </w:tc>
              <w:tc>
                <w:tcPr>
                  <w:tcW w:w="2551" w:type="dxa"/>
                  <w:vAlign w:val="center"/>
                </w:tcPr>
                <w:p w:rsidR="00D21B36" w:rsidRPr="00924203" w:rsidRDefault="00D21B36" w:rsidP="00D21B36">
                  <w:pPr>
                    <w:jc w:val="right"/>
                    <w:rPr>
                      <w:b/>
                      <w:bCs/>
                      <w:color w:val="000000"/>
                    </w:rPr>
                  </w:pPr>
                  <w:r w:rsidRPr="00924203">
                    <w:rPr>
                      <w:b/>
                      <w:bCs/>
                      <w:color w:val="000000"/>
                    </w:rPr>
                    <w:t>63,50</w:t>
                  </w:r>
                </w:p>
              </w:tc>
              <w:tc>
                <w:tcPr>
                  <w:tcW w:w="2161" w:type="dxa"/>
                  <w:vAlign w:val="center"/>
                </w:tcPr>
                <w:p w:rsidR="00D21B36" w:rsidRPr="00924203" w:rsidRDefault="00D21B36" w:rsidP="00D21B36">
                  <w:pPr>
                    <w:jc w:val="right"/>
                    <w:rPr>
                      <w:b/>
                      <w:bCs/>
                      <w:color w:val="000000"/>
                    </w:rPr>
                  </w:pPr>
                  <w:r w:rsidRPr="00924203">
                    <w:rPr>
                      <w:b/>
                      <w:bCs/>
                      <w:color w:val="000000"/>
                    </w:rPr>
                    <w:t>57 531,00</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Лоток для бумаг вертикальный</w:t>
                  </w:r>
                </w:p>
              </w:tc>
              <w:tc>
                <w:tcPr>
                  <w:tcW w:w="2551" w:type="dxa"/>
                  <w:vAlign w:val="center"/>
                </w:tcPr>
                <w:p w:rsidR="00D21B36" w:rsidRPr="00924203" w:rsidRDefault="00D21B36" w:rsidP="00D21B36">
                  <w:pPr>
                    <w:jc w:val="right"/>
                    <w:rPr>
                      <w:b/>
                      <w:bCs/>
                      <w:color w:val="000000"/>
                    </w:rPr>
                  </w:pPr>
                  <w:r w:rsidRPr="00924203">
                    <w:rPr>
                      <w:b/>
                      <w:bCs/>
                      <w:color w:val="000000"/>
                    </w:rPr>
                    <w:t>149,47</w:t>
                  </w:r>
                </w:p>
              </w:tc>
              <w:tc>
                <w:tcPr>
                  <w:tcW w:w="2161" w:type="dxa"/>
                  <w:vAlign w:val="center"/>
                </w:tcPr>
                <w:p w:rsidR="00D21B36" w:rsidRPr="00924203" w:rsidRDefault="00D21B36" w:rsidP="00D21B36">
                  <w:pPr>
                    <w:jc w:val="right"/>
                    <w:rPr>
                      <w:b/>
                      <w:bCs/>
                      <w:color w:val="000000"/>
                    </w:rPr>
                  </w:pPr>
                  <w:r w:rsidRPr="00924203">
                    <w:rPr>
                      <w:b/>
                      <w:bCs/>
                      <w:color w:val="000000"/>
                    </w:rPr>
                    <w:t>54 855,49</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Лоток для бумаг горизонтальный</w:t>
                  </w:r>
                </w:p>
              </w:tc>
              <w:tc>
                <w:tcPr>
                  <w:tcW w:w="2551" w:type="dxa"/>
                  <w:vAlign w:val="center"/>
                </w:tcPr>
                <w:p w:rsidR="00D21B36" w:rsidRPr="00924203" w:rsidRDefault="00D21B36" w:rsidP="00D21B36">
                  <w:pPr>
                    <w:jc w:val="right"/>
                    <w:rPr>
                      <w:b/>
                      <w:bCs/>
                      <w:color w:val="000000"/>
                    </w:rPr>
                  </w:pPr>
                  <w:r w:rsidRPr="00924203">
                    <w:rPr>
                      <w:b/>
                      <w:bCs/>
                      <w:color w:val="000000"/>
                    </w:rPr>
                    <w:t>499,97</w:t>
                  </w:r>
                </w:p>
              </w:tc>
              <w:tc>
                <w:tcPr>
                  <w:tcW w:w="2161" w:type="dxa"/>
                  <w:vAlign w:val="center"/>
                </w:tcPr>
                <w:p w:rsidR="00D21B36" w:rsidRPr="00924203" w:rsidRDefault="00D21B36" w:rsidP="00D21B36">
                  <w:pPr>
                    <w:jc w:val="right"/>
                    <w:rPr>
                      <w:b/>
                      <w:bCs/>
                      <w:color w:val="000000"/>
                    </w:rPr>
                  </w:pPr>
                  <w:r w:rsidRPr="00924203">
                    <w:rPr>
                      <w:b/>
                      <w:bCs/>
                      <w:color w:val="000000"/>
                    </w:rPr>
                    <w:t>74 995,50</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proofErr w:type="spellStart"/>
                  <w:r w:rsidRPr="00924203">
                    <w:rPr>
                      <w:lang w:eastAsia="ru-RU" w:bidi="ar-SA"/>
                    </w:rPr>
                    <w:t>Текстовыделитель</w:t>
                  </w:r>
                  <w:proofErr w:type="spellEnd"/>
                </w:p>
              </w:tc>
              <w:tc>
                <w:tcPr>
                  <w:tcW w:w="2551" w:type="dxa"/>
                  <w:vAlign w:val="center"/>
                </w:tcPr>
                <w:p w:rsidR="00D21B36" w:rsidRPr="00924203" w:rsidRDefault="00D21B36" w:rsidP="00D21B36">
                  <w:pPr>
                    <w:jc w:val="right"/>
                    <w:rPr>
                      <w:b/>
                      <w:bCs/>
                      <w:color w:val="000000"/>
                    </w:rPr>
                  </w:pPr>
                  <w:r w:rsidRPr="00924203">
                    <w:rPr>
                      <w:b/>
                      <w:bCs/>
                      <w:color w:val="000000"/>
                    </w:rPr>
                    <w:t>149,57</w:t>
                  </w:r>
                </w:p>
              </w:tc>
              <w:tc>
                <w:tcPr>
                  <w:tcW w:w="2161" w:type="dxa"/>
                  <w:vAlign w:val="center"/>
                </w:tcPr>
                <w:p w:rsidR="00D21B36" w:rsidRPr="00924203" w:rsidRDefault="00D21B36" w:rsidP="00D21B36">
                  <w:pPr>
                    <w:jc w:val="right"/>
                    <w:rPr>
                      <w:b/>
                      <w:bCs/>
                      <w:color w:val="000000"/>
                    </w:rPr>
                  </w:pPr>
                  <w:r w:rsidRPr="00924203">
                    <w:rPr>
                      <w:b/>
                      <w:bCs/>
                      <w:color w:val="000000"/>
                    </w:rPr>
                    <w:t>74 186,72</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Органайзер</w:t>
                  </w:r>
                </w:p>
              </w:tc>
              <w:tc>
                <w:tcPr>
                  <w:tcW w:w="2551" w:type="dxa"/>
                  <w:vAlign w:val="center"/>
                </w:tcPr>
                <w:p w:rsidR="00D21B36" w:rsidRPr="00924203" w:rsidRDefault="00D21B36" w:rsidP="00D21B36">
                  <w:pPr>
                    <w:jc w:val="right"/>
                    <w:rPr>
                      <w:b/>
                      <w:bCs/>
                      <w:color w:val="000000"/>
                    </w:rPr>
                  </w:pPr>
                  <w:r w:rsidRPr="00924203">
                    <w:rPr>
                      <w:b/>
                      <w:bCs/>
                      <w:color w:val="000000"/>
                    </w:rPr>
                    <w:t>399,37</w:t>
                  </w:r>
                </w:p>
              </w:tc>
              <w:tc>
                <w:tcPr>
                  <w:tcW w:w="2161" w:type="dxa"/>
                  <w:vAlign w:val="center"/>
                </w:tcPr>
                <w:p w:rsidR="00D21B36" w:rsidRPr="00924203" w:rsidRDefault="00D21B36" w:rsidP="00D21B36">
                  <w:pPr>
                    <w:jc w:val="right"/>
                    <w:rPr>
                      <w:b/>
                      <w:bCs/>
                      <w:color w:val="000000"/>
                    </w:rPr>
                  </w:pPr>
                  <w:r w:rsidRPr="00924203">
                    <w:rPr>
                      <w:b/>
                      <w:bCs/>
                      <w:color w:val="000000"/>
                    </w:rPr>
                    <w:t>10 383,62</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Ножницы</w:t>
                  </w:r>
                </w:p>
              </w:tc>
              <w:tc>
                <w:tcPr>
                  <w:tcW w:w="2551" w:type="dxa"/>
                  <w:vAlign w:val="center"/>
                </w:tcPr>
                <w:p w:rsidR="00D21B36" w:rsidRPr="00924203" w:rsidRDefault="00D21B36" w:rsidP="00D21B36">
                  <w:pPr>
                    <w:jc w:val="right"/>
                    <w:rPr>
                      <w:b/>
                      <w:bCs/>
                      <w:color w:val="000000"/>
                    </w:rPr>
                  </w:pPr>
                  <w:r w:rsidRPr="00924203">
                    <w:rPr>
                      <w:b/>
                      <w:bCs/>
                      <w:color w:val="000000"/>
                    </w:rPr>
                    <w:t>100,70</w:t>
                  </w:r>
                </w:p>
              </w:tc>
              <w:tc>
                <w:tcPr>
                  <w:tcW w:w="2161" w:type="dxa"/>
                  <w:vAlign w:val="center"/>
                </w:tcPr>
                <w:p w:rsidR="00D21B36" w:rsidRPr="00924203" w:rsidRDefault="00D21B36" w:rsidP="00D21B36">
                  <w:pPr>
                    <w:jc w:val="right"/>
                    <w:rPr>
                      <w:b/>
                      <w:bCs/>
                      <w:color w:val="000000"/>
                    </w:rPr>
                  </w:pPr>
                  <w:r w:rsidRPr="00924203">
                    <w:rPr>
                      <w:b/>
                      <w:bCs/>
                      <w:color w:val="000000"/>
                    </w:rPr>
                    <w:t>22 959,60</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Папка-регистратор 50 мм</w:t>
                  </w:r>
                </w:p>
              </w:tc>
              <w:tc>
                <w:tcPr>
                  <w:tcW w:w="2551" w:type="dxa"/>
                  <w:vAlign w:val="center"/>
                </w:tcPr>
                <w:p w:rsidR="00D21B36" w:rsidRPr="00924203" w:rsidRDefault="00D21B36" w:rsidP="00D21B36">
                  <w:pPr>
                    <w:jc w:val="right"/>
                    <w:rPr>
                      <w:b/>
                      <w:bCs/>
                      <w:color w:val="000000"/>
                    </w:rPr>
                  </w:pPr>
                  <w:r w:rsidRPr="00924203">
                    <w:rPr>
                      <w:b/>
                      <w:bCs/>
                      <w:color w:val="000000"/>
                    </w:rPr>
                    <w:t>126,67</w:t>
                  </w:r>
                </w:p>
              </w:tc>
              <w:tc>
                <w:tcPr>
                  <w:tcW w:w="2161" w:type="dxa"/>
                  <w:vAlign w:val="center"/>
                </w:tcPr>
                <w:p w:rsidR="00D21B36" w:rsidRPr="00924203" w:rsidRDefault="00D21B36" w:rsidP="00D21B36">
                  <w:pPr>
                    <w:jc w:val="right"/>
                    <w:rPr>
                      <w:b/>
                      <w:bCs/>
                      <w:color w:val="000000"/>
                    </w:rPr>
                  </w:pPr>
                  <w:r w:rsidRPr="00924203">
                    <w:rPr>
                      <w:b/>
                      <w:bCs/>
                      <w:color w:val="000000"/>
                    </w:rPr>
                    <w:t>127 810,03</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Папка-регистратор 80 мм</w:t>
                  </w:r>
                </w:p>
              </w:tc>
              <w:tc>
                <w:tcPr>
                  <w:tcW w:w="2551" w:type="dxa"/>
                  <w:vAlign w:val="center"/>
                </w:tcPr>
                <w:p w:rsidR="00D21B36" w:rsidRPr="00924203" w:rsidRDefault="00D21B36" w:rsidP="00D21B36">
                  <w:pPr>
                    <w:jc w:val="right"/>
                    <w:rPr>
                      <w:b/>
                      <w:bCs/>
                      <w:color w:val="000000"/>
                    </w:rPr>
                  </w:pPr>
                  <w:r w:rsidRPr="00924203">
                    <w:rPr>
                      <w:b/>
                      <w:bCs/>
                      <w:color w:val="000000"/>
                    </w:rPr>
                    <w:t>123,80</w:t>
                  </w:r>
                </w:p>
              </w:tc>
              <w:tc>
                <w:tcPr>
                  <w:tcW w:w="2161" w:type="dxa"/>
                  <w:vAlign w:val="center"/>
                </w:tcPr>
                <w:p w:rsidR="00D21B36" w:rsidRPr="00924203" w:rsidRDefault="00D21B36" w:rsidP="00D21B36">
                  <w:pPr>
                    <w:jc w:val="right"/>
                    <w:rPr>
                      <w:b/>
                      <w:bCs/>
                      <w:color w:val="000000"/>
                    </w:rPr>
                  </w:pPr>
                  <w:r w:rsidRPr="00924203">
                    <w:rPr>
                      <w:b/>
                      <w:bCs/>
                      <w:color w:val="000000"/>
                    </w:rPr>
                    <w:t>267 036,60</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Ручка гелиевая черная</w:t>
                  </w:r>
                </w:p>
              </w:tc>
              <w:tc>
                <w:tcPr>
                  <w:tcW w:w="2551" w:type="dxa"/>
                  <w:vAlign w:val="center"/>
                </w:tcPr>
                <w:p w:rsidR="00D21B36" w:rsidRPr="00924203" w:rsidRDefault="00D21B36" w:rsidP="00D21B36">
                  <w:pPr>
                    <w:jc w:val="right"/>
                    <w:rPr>
                      <w:b/>
                      <w:bCs/>
                      <w:color w:val="000000"/>
                    </w:rPr>
                  </w:pPr>
                  <w:r w:rsidRPr="00924203">
                    <w:rPr>
                      <w:b/>
                      <w:bCs/>
                      <w:color w:val="000000"/>
                    </w:rPr>
                    <w:t>35,73</w:t>
                  </w:r>
                </w:p>
              </w:tc>
              <w:tc>
                <w:tcPr>
                  <w:tcW w:w="2161" w:type="dxa"/>
                  <w:vAlign w:val="center"/>
                </w:tcPr>
                <w:p w:rsidR="00D21B36" w:rsidRPr="00924203" w:rsidRDefault="00D21B36" w:rsidP="00D21B36">
                  <w:pPr>
                    <w:jc w:val="right"/>
                    <w:rPr>
                      <w:b/>
                      <w:bCs/>
                      <w:color w:val="000000"/>
                    </w:rPr>
                  </w:pPr>
                  <w:r w:rsidRPr="00924203">
                    <w:rPr>
                      <w:b/>
                      <w:bCs/>
                      <w:color w:val="000000"/>
                    </w:rPr>
                    <w:t>24 975,27</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Ручка шариковая черная</w:t>
                  </w:r>
                </w:p>
              </w:tc>
              <w:tc>
                <w:tcPr>
                  <w:tcW w:w="2551" w:type="dxa"/>
                  <w:vAlign w:val="center"/>
                </w:tcPr>
                <w:p w:rsidR="00D21B36" w:rsidRPr="00924203" w:rsidRDefault="00D21B36" w:rsidP="00D21B36">
                  <w:pPr>
                    <w:jc w:val="right"/>
                    <w:rPr>
                      <w:b/>
                      <w:bCs/>
                      <w:color w:val="000000"/>
                    </w:rPr>
                  </w:pPr>
                  <w:r w:rsidRPr="00924203">
                    <w:rPr>
                      <w:b/>
                      <w:bCs/>
                      <w:color w:val="000000"/>
                    </w:rPr>
                    <w:t>33,40</w:t>
                  </w:r>
                </w:p>
              </w:tc>
              <w:tc>
                <w:tcPr>
                  <w:tcW w:w="2161" w:type="dxa"/>
                  <w:vAlign w:val="center"/>
                </w:tcPr>
                <w:p w:rsidR="00D21B36" w:rsidRPr="00924203" w:rsidRDefault="00D21B36" w:rsidP="00D21B36">
                  <w:pPr>
                    <w:jc w:val="right"/>
                    <w:rPr>
                      <w:b/>
                      <w:bCs/>
                      <w:color w:val="000000"/>
                    </w:rPr>
                  </w:pPr>
                  <w:r w:rsidRPr="00924203">
                    <w:rPr>
                      <w:b/>
                      <w:bCs/>
                      <w:color w:val="000000"/>
                    </w:rPr>
                    <w:t>22 712,00</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Ручка шариковая красная</w:t>
                  </w:r>
                </w:p>
              </w:tc>
              <w:tc>
                <w:tcPr>
                  <w:tcW w:w="2551" w:type="dxa"/>
                  <w:vAlign w:val="center"/>
                </w:tcPr>
                <w:p w:rsidR="00D21B36" w:rsidRPr="00924203" w:rsidRDefault="00D21B36" w:rsidP="00D21B36">
                  <w:pPr>
                    <w:jc w:val="right"/>
                    <w:rPr>
                      <w:b/>
                      <w:bCs/>
                      <w:color w:val="000000"/>
                    </w:rPr>
                  </w:pPr>
                  <w:r w:rsidRPr="00924203">
                    <w:rPr>
                      <w:b/>
                      <w:bCs/>
                      <w:color w:val="000000"/>
                    </w:rPr>
                    <w:t>21,17</w:t>
                  </w:r>
                </w:p>
              </w:tc>
              <w:tc>
                <w:tcPr>
                  <w:tcW w:w="2161" w:type="dxa"/>
                  <w:vAlign w:val="center"/>
                </w:tcPr>
                <w:p w:rsidR="00D21B36" w:rsidRPr="00924203" w:rsidRDefault="00D21B36" w:rsidP="00D21B36">
                  <w:pPr>
                    <w:jc w:val="right"/>
                    <w:rPr>
                      <w:b/>
                      <w:bCs/>
                      <w:color w:val="000000"/>
                    </w:rPr>
                  </w:pPr>
                  <w:r w:rsidRPr="00924203">
                    <w:rPr>
                      <w:b/>
                      <w:bCs/>
                      <w:color w:val="000000"/>
                    </w:rPr>
                    <w:t>6 986,10</w:t>
                  </w:r>
                </w:p>
              </w:tc>
            </w:tr>
            <w:tr w:rsidR="00D21B36" w:rsidRPr="00304D41" w:rsidTr="00327B5F">
              <w:trPr>
                <w:trHeight w:val="12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Ручка шариковая синяя</w:t>
                  </w:r>
                </w:p>
              </w:tc>
              <w:tc>
                <w:tcPr>
                  <w:tcW w:w="2551" w:type="dxa"/>
                  <w:vAlign w:val="center"/>
                </w:tcPr>
                <w:p w:rsidR="00D21B36" w:rsidRPr="00924203" w:rsidRDefault="00D21B36" w:rsidP="00D21B36">
                  <w:pPr>
                    <w:jc w:val="right"/>
                    <w:rPr>
                      <w:b/>
                      <w:bCs/>
                      <w:color w:val="000000"/>
                    </w:rPr>
                  </w:pPr>
                  <w:r w:rsidRPr="00924203">
                    <w:rPr>
                      <w:b/>
                      <w:bCs/>
                      <w:color w:val="000000"/>
                    </w:rPr>
                    <w:t>20,30</w:t>
                  </w:r>
                </w:p>
              </w:tc>
              <w:tc>
                <w:tcPr>
                  <w:tcW w:w="2161" w:type="dxa"/>
                  <w:vAlign w:val="center"/>
                </w:tcPr>
                <w:p w:rsidR="00D21B36" w:rsidRPr="00924203" w:rsidRDefault="00D21B36" w:rsidP="00D21B36">
                  <w:pPr>
                    <w:jc w:val="right"/>
                    <w:rPr>
                      <w:b/>
                      <w:bCs/>
                      <w:color w:val="000000"/>
                    </w:rPr>
                  </w:pPr>
                  <w:r w:rsidRPr="00924203">
                    <w:rPr>
                      <w:b/>
                      <w:bCs/>
                      <w:color w:val="000000"/>
                    </w:rPr>
                    <w:t>60 412,80</w:t>
                  </w:r>
                </w:p>
              </w:tc>
            </w:tr>
            <w:tr w:rsidR="00D21B36" w:rsidRPr="00304D41" w:rsidTr="00327B5F">
              <w:trPr>
                <w:trHeight w:val="70"/>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proofErr w:type="spellStart"/>
                  <w:r w:rsidRPr="00924203">
                    <w:rPr>
                      <w:lang w:eastAsia="ru-RU" w:bidi="ar-SA"/>
                    </w:rPr>
                    <w:t>Степлер</w:t>
                  </w:r>
                  <w:proofErr w:type="spellEnd"/>
                  <w:r w:rsidRPr="00924203">
                    <w:rPr>
                      <w:lang w:eastAsia="ru-RU" w:bidi="ar-SA"/>
                    </w:rPr>
                    <w:t xml:space="preserve"> №10</w:t>
                  </w:r>
                </w:p>
              </w:tc>
              <w:tc>
                <w:tcPr>
                  <w:tcW w:w="2551" w:type="dxa"/>
                  <w:vAlign w:val="center"/>
                </w:tcPr>
                <w:p w:rsidR="00D21B36" w:rsidRPr="00924203" w:rsidRDefault="00D21B36" w:rsidP="00D21B36">
                  <w:pPr>
                    <w:jc w:val="right"/>
                    <w:rPr>
                      <w:b/>
                      <w:bCs/>
                      <w:color w:val="000000"/>
                    </w:rPr>
                  </w:pPr>
                  <w:r w:rsidRPr="00924203">
                    <w:rPr>
                      <w:b/>
                      <w:bCs/>
                      <w:color w:val="000000"/>
                    </w:rPr>
                    <w:t>152,37</w:t>
                  </w:r>
                </w:p>
              </w:tc>
              <w:tc>
                <w:tcPr>
                  <w:tcW w:w="2161" w:type="dxa"/>
                  <w:vAlign w:val="center"/>
                </w:tcPr>
                <w:p w:rsidR="00D21B36" w:rsidRPr="00924203" w:rsidRDefault="00D21B36" w:rsidP="00D21B36">
                  <w:pPr>
                    <w:jc w:val="right"/>
                    <w:rPr>
                      <w:b/>
                      <w:bCs/>
                      <w:color w:val="000000"/>
                    </w:rPr>
                  </w:pPr>
                  <w:r w:rsidRPr="00924203">
                    <w:rPr>
                      <w:b/>
                      <w:bCs/>
                      <w:color w:val="000000"/>
                    </w:rPr>
                    <w:t>14 932,26</w:t>
                  </w:r>
                </w:p>
              </w:tc>
            </w:tr>
            <w:tr w:rsidR="00D21B36" w:rsidRPr="00304D41" w:rsidTr="00327B5F">
              <w:trPr>
                <w:trHeight w:val="269"/>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proofErr w:type="spellStart"/>
                  <w:r w:rsidRPr="00924203">
                    <w:rPr>
                      <w:lang w:eastAsia="ru-RU" w:bidi="ar-SA"/>
                    </w:rPr>
                    <w:t>Степлер</w:t>
                  </w:r>
                  <w:proofErr w:type="spellEnd"/>
                  <w:r w:rsidRPr="00924203">
                    <w:rPr>
                      <w:lang w:eastAsia="ru-RU" w:bidi="ar-SA"/>
                    </w:rPr>
                    <w:t xml:space="preserve"> 24</w:t>
                  </w:r>
                </w:p>
              </w:tc>
              <w:tc>
                <w:tcPr>
                  <w:tcW w:w="2551" w:type="dxa"/>
                  <w:vAlign w:val="center"/>
                </w:tcPr>
                <w:p w:rsidR="00D21B36" w:rsidRPr="00924203" w:rsidRDefault="00D21B36" w:rsidP="00D21B36">
                  <w:pPr>
                    <w:jc w:val="right"/>
                    <w:rPr>
                      <w:b/>
                      <w:bCs/>
                      <w:color w:val="000000"/>
                    </w:rPr>
                  </w:pPr>
                  <w:r w:rsidRPr="00924203">
                    <w:rPr>
                      <w:b/>
                      <w:bCs/>
                      <w:color w:val="000000"/>
                    </w:rPr>
                    <w:t>168,83</w:t>
                  </w:r>
                </w:p>
              </w:tc>
              <w:tc>
                <w:tcPr>
                  <w:tcW w:w="2161" w:type="dxa"/>
                  <w:vAlign w:val="center"/>
                </w:tcPr>
                <w:p w:rsidR="00D21B36" w:rsidRPr="00924203" w:rsidRDefault="00D21B36" w:rsidP="00D21B36">
                  <w:pPr>
                    <w:jc w:val="right"/>
                    <w:rPr>
                      <w:b/>
                      <w:bCs/>
                      <w:color w:val="000000"/>
                    </w:rPr>
                  </w:pPr>
                  <w:r w:rsidRPr="00924203">
                    <w:rPr>
                      <w:b/>
                      <w:bCs/>
                      <w:color w:val="000000"/>
                    </w:rPr>
                    <w:t>24 142,69</w:t>
                  </w:r>
                </w:p>
              </w:tc>
            </w:tr>
            <w:tr w:rsidR="00D21B36" w:rsidRPr="00304D41" w:rsidTr="00327B5F">
              <w:trPr>
                <w:trHeight w:val="416"/>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Стержень для шариковых ручек</w:t>
                  </w:r>
                </w:p>
              </w:tc>
              <w:tc>
                <w:tcPr>
                  <w:tcW w:w="2551" w:type="dxa"/>
                  <w:vAlign w:val="center"/>
                </w:tcPr>
                <w:p w:rsidR="00D21B36" w:rsidRPr="00924203" w:rsidRDefault="00D21B36" w:rsidP="00D21B36">
                  <w:pPr>
                    <w:jc w:val="right"/>
                    <w:rPr>
                      <w:b/>
                      <w:bCs/>
                      <w:color w:val="000000"/>
                    </w:rPr>
                  </w:pPr>
                  <w:r w:rsidRPr="00924203">
                    <w:rPr>
                      <w:b/>
                      <w:bCs/>
                      <w:color w:val="000000"/>
                    </w:rPr>
                    <w:t>12,21</w:t>
                  </w:r>
                </w:p>
              </w:tc>
              <w:tc>
                <w:tcPr>
                  <w:tcW w:w="2161" w:type="dxa"/>
                  <w:vAlign w:val="center"/>
                </w:tcPr>
                <w:p w:rsidR="00D21B36" w:rsidRPr="00924203" w:rsidRDefault="00D21B36" w:rsidP="00D21B36">
                  <w:pPr>
                    <w:jc w:val="right"/>
                    <w:rPr>
                      <w:b/>
                      <w:bCs/>
                      <w:color w:val="000000"/>
                    </w:rPr>
                  </w:pPr>
                  <w:r w:rsidRPr="00924203">
                    <w:rPr>
                      <w:b/>
                      <w:bCs/>
                      <w:color w:val="000000"/>
                    </w:rPr>
                    <w:t>1 916,97</w:t>
                  </w:r>
                </w:p>
              </w:tc>
            </w:tr>
            <w:tr w:rsidR="00D21B36" w:rsidRPr="00304D41" w:rsidTr="00327B5F">
              <w:trPr>
                <w:trHeight w:val="70"/>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lang w:eastAsia="ru-RU" w:bidi="ar-SA"/>
                    </w:rPr>
                  </w:pPr>
                  <w:r w:rsidRPr="00924203">
                    <w:rPr>
                      <w:lang w:eastAsia="ru-RU" w:bidi="ar-SA"/>
                    </w:rPr>
                    <w:t>Штрих-лента</w:t>
                  </w:r>
                </w:p>
              </w:tc>
              <w:tc>
                <w:tcPr>
                  <w:tcW w:w="2551" w:type="dxa"/>
                  <w:vAlign w:val="center"/>
                </w:tcPr>
                <w:p w:rsidR="00D21B36" w:rsidRPr="00924203" w:rsidRDefault="00D21B36" w:rsidP="00D21B36">
                  <w:pPr>
                    <w:jc w:val="right"/>
                    <w:rPr>
                      <w:b/>
                      <w:bCs/>
                      <w:color w:val="000000"/>
                    </w:rPr>
                  </w:pPr>
                  <w:r w:rsidRPr="00924203">
                    <w:rPr>
                      <w:b/>
                      <w:bCs/>
                      <w:color w:val="000000"/>
                    </w:rPr>
                    <w:t>70,10</w:t>
                  </w:r>
                </w:p>
              </w:tc>
              <w:tc>
                <w:tcPr>
                  <w:tcW w:w="2161" w:type="dxa"/>
                  <w:vAlign w:val="center"/>
                </w:tcPr>
                <w:p w:rsidR="00D21B36" w:rsidRPr="00924203" w:rsidRDefault="00D21B36" w:rsidP="00D21B36">
                  <w:pPr>
                    <w:jc w:val="right"/>
                    <w:rPr>
                      <w:b/>
                      <w:bCs/>
                      <w:color w:val="000000"/>
                    </w:rPr>
                  </w:pPr>
                  <w:r w:rsidRPr="00924203">
                    <w:rPr>
                      <w:b/>
                      <w:bCs/>
                      <w:color w:val="000000"/>
                    </w:rPr>
                    <w:t>34 769,60</w:t>
                  </w:r>
                </w:p>
              </w:tc>
            </w:tr>
            <w:tr w:rsidR="00D21B36" w:rsidRPr="00304D41" w:rsidTr="00327B5F">
              <w:trPr>
                <w:trHeight w:val="70"/>
              </w:trPr>
              <w:tc>
                <w:tcPr>
                  <w:tcW w:w="771" w:type="dxa"/>
                  <w:vAlign w:val="center"/>
                </w:tcPr>
                <w:p w:rsidR="00D21B36" w:rsidRPr="00304D41" w:rsidRDefault="00D21B36" w:rsidP="00D21B36">
                  <w:pPr>
                    <w:pStyle w:val="a8"/>
                    <w:numPr>
                      <w:ilvl w:val="0"/>
                      <w:numId w:val="3"/>
                    </w:numPr>
                    <w:jc w:val="center"/>
                    <w:rPr>
                      <w:sz w:val="22"/>
                      <w:szCs w:val="22"/>
                    </w:rPr>
                  </w:pPr>
                </w:p>
              </w:tc>
              <w:tc>
                <w:tcPr>
                  <w:tcW w:w="4961" w:type="dxa"/>
                  <w:vAlign w:val="bottom"/>
                </w:tcPr>
                <w:p w:rsidR="00D21B36" w:rsidRPr="00924203" w:rsidRDefault="00D21B36" w:rsidP="00D21B36">
                  <w:pPr>
                    <w:widowControl/>
                    <w:rPr>
                      <w:color w:val="000000"/>
                      <w:lang w:eastAsia="ru-RU" w:bidi="ar-SA"/>
                    </w:rPr>
                  </w:pPr>
                  <w:r w:rsidRPr="00924203">
                    <w:rPr>
                      <w:color w:val="000000"/>
                    </w:rPr>
                    <w:t>Папка архивная 180 мм</w:t>
                  </w:r>
                </w:p>
              </w:tc>
              <w:tc>
                <w:tcPr>
                  <w:tcW w:w="2551" w:type="dxa"/>
                  <w:vAlign w:val="center"/>
                </w:tcPr>
                <w:p w:rsidR="00D21B36" w:rsidRPr="00924203" w:rsidRDefault="00D21B36" w:rsidP="00D21B36">
                  <w:pPr>
                    <w:jc w:val="right"/>
                    <w:rPr>
                      <w:b/>
                      <w:bCs/>
                      <w:color w:val="000000"/>
                    </w:rPr>
                  </w:pPr>
                  <w:r w:rsidRPr="00924203">
                    <w:rPr>
                      <w:b/>
                      <w:bCs/>
                      <w:color w:val="000000"/>
                    </w:rPr>
                    <w:t>50,70</w:t>
                  </w:r>
                </w:p>
              </w:tc>
              <w:tc>
                <w:tcPr>
                  <w:tcW w:w="2161" w:type="dxa"/>
                  <w:vAlign w:val="center"/>
                </w:tcPr>
                <w:p w:rsidR="00D21B36" w:rsidRPr="00924203" w:rsidRDefault="00D21B36" w:rsidP="00D21B36">
                  <w:pPr>
                    <w:jc w:val="right"/>
                    <w:rPr>
                      <w:b/>
                      <w:bCs/>
                      <w:color w:val="000000"/>
                    </w:rPr>
                  </w:pPr>
                  <w:r w:rsidRPr="00924203">
                    <w:rPr>
                      <w:b/>
                      <w:bCs/>
                      <w:color w:val="000000"/>
                    </w:rPr>
                    <w:t>77 976,60</w:t>
                  </w:r>
                </w:p>
              </w:tc>
            </w:tr>
          </w:tbl>
          <w:p w:rsidR="00CA7926" w:rsidRDefault="00CA7926">
            <w:pPr>
              <w:rPr>
                <w:rFonts w:eastAsia="Calibri"/>
                <w:sz w:val="28"/>
                <w:szCs w:val="28"/>
              </w:rPr>
            </w:pPr>
          </w:p>
        </w:tc>
      </w:tr>
      <w:tr w:rsidR="00CA7926" w:rsidTr="002E7BDC">
        <w:trPr>
          <w:trHeight w:val="1270"/>
        </w:trPr>
        <w:tc>
          <w:tcPr>
            <w:tcW w:w="567" w:type="dxa"/>
            <w:hideMark/>
          </w:tcPr>
          <w:p w:rsidR="00CA7926" w:rsidRPr="00DC1ADB" w:rsidRDefault="00CA7926">
            <w:pPr>
              <w:jc w:val="center"/>
              <w:rPr>
                <w:rFonts w:eastAsia="Calibri"/>
                <w:sz w:val="24"/>
                <w:szCs w:val="24"/>
              </w:rPr>
            </w:pPr>
            <w:r w:rsidRPr="00DC1ADB">
              <w:rPr>
                <w:rFonts w:eastAsia="Calibri"/>
                <w:sz w:val="24"/>
                <w:szCs w:val="24"/>
              </w:rPr>
              <w:lastRenderedPageBreak/>
              <w:t>8</w:t>
            </w:r>
          </w:p>
        </w:tc>
        <w:tc>
          <w:tcPr>
            <w:tcW w:w="1100" w:type="dxa"/>
            <w:hideMark/>
          </w:tcPr>
          <w:p w:rsidR="00CA7926" w:rsidRPr="00DC1ADB" w:rsidRDefault="00CA7926" w:rsidP="00CE01B3">
            <w:pPr>
              <w:rPr>
                <w:rFonts w:eastAsia="Calibri"/>
                <w:sz w:val="24"/>
                <w:szCs w:val="24"/>
              </w:rPr>
            </w:pPr>
            <w:r w:rsidRPr="00DC1ADB">
              <w:rPr>
                <w:rFonts w:eastAsia="Calibri"/>
                <w:sz w:val="24"/>
                <w:szCs w:val="24"/>
              </w:rPr>
              <w:t xml:space="preserve">НМЦК </w:t>
            </w:r>
          </w:p>
        </w:tc>
        <w:tc>
          <w:tcPr>
            <w:tcW w:w="13642" w:type="dxa"/>
            <w:hideMark/>
          </w:tcPr>
          <w:p w:rsidR="00CA7926" w:rsidRPr="00237564" w:rsidRDefault="005A2D38" w:rsidP="005A2D38">
            <w:pPr>
              <w:widowControl/>
              <w:rPr>
                <w:b/>
                <w:bCs/>
                <w:color w:val="000000"/>
                <w:lang w:eastAsia="ru-RU" w:bidi="ar-SA"/>
              </w:rPr>
            </w:pPr>
            <w:r w:rsidRPr="00237564">
              <w:rPr>
                <w:b/>
                <w:bCs/>
                <w:color w:val="000000"/>
              </w:rPr>
              <w:t>1</w:t>
            </w:r>
            <w:r w:rsidR="00327B5F">
              <w:rPr>
                <w:b/>
                <w:bCs/>
                <w:color w:val="000000"/>
              </w:rPr>
              <w:t> 152 044,16</w:t>
            </w:r>
            <w:r w:rsidRPr="00237564">
              <w:rPr>
                <w:b/>
                <w:bCs/>
                <w:color w:val="000000"/>
                <w:lang w:eastAsia="ru-RU" w:bidi="ar-SA"/>
              </w:rPr>
              <w:t xml:space="preserve"> </w:t>
            </w:r>
            <w:r w:rsidR="00CA7926" w:rsidRPr="00237564">
              <w:rPr>
                <w:rFonts w:eastAsia="Calibri"/>
                <w:b/>
                <w:sz w:val="24"/>
                <w:szCs w:val="24"/>
              </w:rPr>
              <w:t>(один миллион</w:t>
            </w:r>
            <w:r w:rsidR="009D4ECE" w:rsidRPr="00237564">
              <w:rPr>
                <w:rFonts w:eastAsia="Calibri"/>
                <w:b/>
                <w:sz w:val="24"/>
                <w:szCs w:val="24"/>
              </w:rPr>
              <w:t xml:space="preserve"> </w:t>
            </w:r>
            <w:r w:rsidR="00327B5F">
              <w:rPr>
                <w:rFonts w:eastAsia="Calibri"/>
                <w:b/>
                <w:sz w:val="24"/>
                <w:szCs w:val="24"/>
              </w:rPr>
              <w:t>сто пятьдесят две тысячи</w:t>
            </w:r>
            <w:r w:rsidR="002C6876">
              <w:rPr>
                <w:rFonts w:eastAsia="Calibri"/>
                <w:b/>
                <w:sz w:val="24"/>
                <w:szCs w:val="24"/>
              </w:rPr>
              <w:t xml:space="preserve"> сорок четыре</w:t>
            </w:r>
            <w:r w:rsidR="00CA7926" w:rsidRPr="00237564">
              <w:rPr>
                <w:rFonts w:eastAsia="Calibri"/>
                <w:b/>
                <w:sz w:val="24"/>
                <w:szCs w:val="24"/>
              </w:rPr>
              <w:t>) рубл</w:t>
            </w:r>
            <w:r w:rsidR="002C6876">
              <w:rPr>
                <w:rFonts w:eastAsia="Calibri"/>
                <w:b/>
                <w:sz w:val="24"/>
                <w:szCs w:val="24"/>
              </w:rPr>
              <w:t>я</w:t>
            </w:r>
            <w:r w:rsidR="009D4ECE" w:rsidRPr="00237564">
              <w:rPr>
                <w:rFonts w:eastAsia="Calibri"/>
                <w:b/>
                <w:sz w:val="24"/>
                <w:szCs w:val="24"/>
              </w:rPr>
              <w:t xml:space="preserve"> </w:t>
            </w:r>
            <w:r w:rsidR="002C6876">
              <w:rPr>
                <w:rFonts w:eastAsia="Calibri"/>
                <w:b/>
                <w:sz w:val="24"/>
                <w:szCs w:val="24"/>
              </w:rPr>
              <w:t>16</w:t>
            </w:r>
            <w:r w:rsidR="009D4ECE" w:rsidRPr="00237564">
              <w:rPr>
                <w:rFonts w:eastAsia="Calibri"/>
                <w:b/>
                <w:sz w:val="24"/>
                <w:szCs w:val="24"/>
              </w:rPr>
              <w:t xml:space="preserve"> копе</w:t>
            </w:r>
            <w:r w:rsidR="002C6876">
              <w:rPr>
                <w:rFonts w:eastAsia="Calibri"/>
                <w:b/>
                <w:sz w:val="24"/>
                <w:szCs w:val="24"/>
              </w:rPr>
              <w:t>ек</w:t>
            </w:r>
          </w:p>
          <w:p w:rsidR="00CA7926" w:rsidRPr="00DC1ADB" w:rsidRDefault="00CA7926">
            <w:pPr>
              <w:spacing w:line="100" w:lineRule="atLeast"/>
              <w:jc w:val="both"/>
              <w:rPr>
                <w:rFonts w:eastAsia="Calibri"/>
                <w:color w:val="000000"/>
                <w:spacing w:val="-1"/>
                <w:sz w:val="24"/>
                <w:szCs w:val="24"/>
              </w:rPr>
            </w:pPr>
            <w:r w:rsidRPr="009D4ECE">
              <w:rPr>
                <w:rFonts w:eastAsia="Calibri"/>
                <w:color w:val="000000"/>
                <w:spacing w:val="-1"/>
                <w:sz w:val="24"/>
                <w:szCs w:val="24"/>
              </w:rPr>
              <w:t>В цену Государственного контракта включаются все расходы по планируемому выполнению Государственного</w:t>
            </w:r>
            <w:r w:rsidRPr="00DC1ADB">
              <w:rPr>
                <w:rFonts w:eastAsia="Calibri"/>
                <w:color w:val="000000"/>
                <w:spacing w:val="-1"/>
                <w:sz w:val="24"/>
                <w:szCs w:val="24"/>
              </w:rPr>
              <w:t xml:space="preserve"> контракта с учетом всех налогов, пошлин и других обязательных платежей.</w:t>
            </w:r>
          </w:p>
        </w:tc>
      </w:tr>
      <w:tr w:rsidR="00CA7926" w:rsidTr="002E7BDC">
        <w:trPr>
          <w:trHeight w:val="1417"/>
        </w:trPr>
        <w:tc>
          <w:tcPr>
            <w:tcW w:w="567" w:type="dxa"/>
            <w:hideMark/>
          </w:tcPr>
          <w:p w:rsidR="00CA7926" w:rsidRPr="00DC1ADB" w:rsidRDefault="00CA7926">
            <w:pPr>
              <w:jc w:val="center"/>
              <w:rPr>
                <w:rFonts w:eastAsia="Calibri"/>
                <w:sz w:val="24"/>
                <w:szCs w:val="24"/>
              </w:rPr>
            </w:pPr>
            <w:r w:rsidRPr="00DC1ADB">
              <w:rPr>
                <w:rFonts w:eastAsia="Calibri"/>
                <w:sz w:val="24"/>
                <w:szCs w:val="24"/>
              </w:rPr>
              <w:t>9</w:t>
            </w:r>
          </w:p>
        </w:tc>
        <w:tc>
          <w:tcPr>
            <w:tcW w:w="1100" w:type="dxa"/>
            <w:hideMark/>
          </w:tcPr>
          <w:p w:rsidR="00CA7926" w:rsidRPr="00DC1ADB" w:rsidRDefault="00CA7926" w:rsidP="00CE01B3">
            <w:pPr>
              <w:rPr>
                <w:rFonts w:eastAsia="Calibri"/>
                <w:sz w:val="24"/>
                <w:szCs w:val="24"/>
              </w:rPr>
            </w:pPr>
            <w:r w:rsidRPr="00DC1ADB">
              <w:rPr>
                <w:rFonts w:eastAsia="Calibri"/>
                <w:sz w:val="24"/>
                <w:szCs w:val="24"/>
              </w:rPr>
              <w:t xml:space="preserve">Обоснование НМЦК </w:t>
            </w:r>
          </w:p>
        </w:tc>
        <w:tc>
          <w:tcPr>
            <w:tcW w:w="13642" w:type="dxa"/>
            <w:hideMark/>
          </w:tcPr>
          <w:p w:rsidR="00CA7926" w:rsidRPr="00DC1ADB" w:rsidRDefault="00CA7926" w:rsidP="00256B45">
            <w:pPr>
              <w:jc w:val="both"/>
              <w:rPr>
                <w:rFonts w:eastAsia="Calibri"/>
                <w:sz w:val="24"/>
                <w:szCs w:val="24"/>
              </w:rPr>
            </w:pPr>
            <w:r w:rsidRPr="00DC1ADB">
              <w:rPr>
                <w:rFonts w:eastAsia="Calibri"/>
                <w:sz w:val="24"/>
                <w:szCs w:val="24"/>
              </w:rPr>
              <w:t>НМЦК была рассчитана методом сопоставимых рыночных цен (анализа рынка)</w:t>
            </w:r>
            <w:r w:rsidRPr="00DC1ADB">
              <w:rPr>
                <w:rFonts w:eastAsia="Calibri"/>
                <w:color w:val="000000"/>
                <w:sz w:val="24"/>
                <w:szCs w:val="24"/>
              </w:rPr>
              <w:t xml:space="preserve">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РФ от 02.10.2013 № 567, на основании коммерческих предложений, полученных от поставщиков (подрядчиков, исполнителей).</w:t>
            </w:r>
          </w:p>
        </w:tc>
      </w:tr>
      <w:tr w:rsidR="00CA7926" w:rsidTr="001E21E6">
        <w:tc>
          <w:tcPr>
            <w:tcW w:w="567" w:type="dxa"/>
            <w:hideMark/>
          </w:tcPr>
          <w:p w:rsidR="00CA7926" w:rsidRPr="00DC1ADB" w:rsidRDefault="00CA7926">
            <w:pPr>
              <w:jc w:val="center"/>
              <w:rPr>
                <w:rFonts w:eastAsia="Calibri"/>
                <w:sz w:val="24"/>
                <w:szCs w:val="24"/>
              </w:rPr>
            </w:pPr>
            <w:r w:rsidRPr="00DC1ADB">
              <w:rPr>
                <w:rFonts w:eastAsia="Calibri"/>
                <w:sz w:val="24"/>
                <w:szCs w:val="24"/>
              </w:rPr>
              <w:t>10</w:t>
            </w:r>
          </w:p>
        </w:tc>
        <w:tc>
          <w:tcPr>
            <w:tcW w:w="1100" w:type="dxa"/>
            <w:hideMark/>
          </w:tcPr>
          <w:p w:rsidR="00CA7926" w:rsidRPr="00DC1ADB" w:rsidRDefault="00CA7926" w:rsidP="00DC1ADB">
            <w:pPr>
              <w:rPr>
                <w:rFonts w:eastAsia="Calibri"/>
                <w:sz w:val="24"/>
                <w:szCs w:val="24"/>
              </w:rPr>
            </w:pPr>
            <w:r w:rsidRPr="00DC1ADB">
              <w:rPr>
                <w:rFonts w:eastAsia="Calibri"/>
                <w:bCs/>
                <w:sz w:val="24"/>
                <w:szCs w:val="24"/>
              </w:rPr>
              <w:t>Место поставки товаров</w:t>
            </w:r>
          </w:p>
        </w:tc>
        <w:tc>
          <w:tcPr>
            <w:tcW w:w="13642" w:type="dxa"/>
            <w:hideMark/>
          </w:tcPr>
          <w:p w:rsidR="00B76041" w:rsidRPr="009A71DB" w:rsidRDefault="00B76041" w:rsidP="00B76041">
            <w:pPr>
              <w:spacing w:line="100" w:lineRule="atLeast"/>
              <w:jc w:val="both"/>
              <w:rPr>
                <w:rStyle w:val="a6"/>
                <w:rFonts w:eastAsiaTheme="majorEastAsia"/>
                <w:color w:val="000000"/>
                <w:spacing w:val="-1"/>
                <w:sz w:val="24"/>
                <w:szCs w:val="24"/>
                <w:lang w:bidi="en-US"/>
              </w:rPr>
            </w:pPr>
            <w:r w:rsidRPr="009A71DB">
              <w:rPr>
                <w:rStyle w:val="a6"/>
                <w:rFonts w:eastAsiaTheme="majorEastAsia"/>
                <w:color w:val="000000"/>
                <w:spacing w:val="-1"/>
                <w:sz w:val="24"/>
                <w:szCs w:val="24"/>
                <w:lang w:bidi="en-US"/>
              </w:rPr>
              <w:t>Поставка Товара осуществляется по адресам Заказчика и филиалам Заказчика, указанным в техническом задании, с предварительным уведомлением Заказчика и филиалов Заказчика по телефону.</w:t>
            </w:r>
          </w:p>
          <w:p w:rsidR="00CA7926" w:rsidRDefault="00CA7926" w:rsidP="00B76041">
            <w:pPr>
              <w:spacing w:line="100" w:lineRule="atLeast"/>
              <w:jc w:val="both"/>
              <w:rPr>
                <w:rFonts w:eastAsia="Calibri"/>
                <w:sz w:val="28"/>
                <w:szCs w:val="28"/>
              </w:rPr>
            </w:pPr>
          </w:p>
          <w:tbl>
            <w:tblPr>
              <w:tblpPr w:leftFromText="180" w:rightFromText="180" w:horzAnchor="page" w:tblpX="422" w:tblpY="-1695"/>
              <w:tblW w:w="13230" w:type="dxa"/>
              <w:tblLayout w:type="fixed"/>
              <w:tblLook w:val="04A0" w:firstRow="1" w:lastRow="0" w:firstColumn="1" w:lastColumn="0" w:noHBand="0" w:noVBand="1"/>
            </w:tblPr>
            <w:tblGrid>
              <w:gridCol w:w="395"/>
              <w:gridCol w:w="1021"/>
              <w:gridCol w:w="424"/>
              <w:gridCol w:w="995"/>
              <w:gridCol w:w="709"/>
              <w:gridCol w:w="563"/>
              <w:gridCol w:w="709"/>
              <w:gridCol w:w="851"/>
              <w:gridCol w:w="851"/>
              <w:gridCol w:w="851"/>
              <w:gridCol w:w="851"/>
              <w:gridCol w:w="851"/>
              <w:gridCol w:w="852"/>
              <w:gridCol w:w="849"/>
              <w:gridCol w:w="143"/>
              <w:gridCol w:w="992"/>
              <w:gridCol w:w="520"/>
              <w:gridCol w:w="473"/>
              <w:gridCol w:w="330"/>
            </w:tblGrid>
            <w:tr w:rsidR="00753DB7" w:rsidRPr="00B44386" w:rsidTr="00662CA0">
              <w:trPr>
                <w:gridAfter w:val="1"/>
                <w:wAfter w:w="330" w:type="dxa"/>
                <w:trHeight w:val="562"/>
              </w:trPr>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jc w:val="center"/>
                    <w:rPr>
                      <w:b/>
                      <w:bCs/>
                      <w:sz w:val="16"/>
                      <w:szCs w:val="16"/>
                      <w:lang w:eastAsia="ru-RU"/>
                    </w:rPr>
                  </w:pPr>
                  <w:r w:rsidRPr="00B44386">
                    <w:rPr>
                      <w:b/>
                      <w:bCs/>
                      <w:sz w:val="16"/>
                      <w:szCs w:val="16"/>
                      <w:lang w:eastAsia="ru-RU"/>
                    </w:rPr>
                    <w:lastRenderedPageBreak/>
                    <w:t> </w:t>
                  </w:r>
                </w:p>
              </w:tc>
              <w:tc>
                <w:tcPr>
                  <w:tcW w:w="995"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xml:space="preserve">Региональное </w:t>
                  </w:r>
                  <w:proofErr w:type="gramStart"/>
                  <w:r w:rsidRPr="00B44386">
                    <w:rPr>
                      <w:sz w:val="16"/>
                      <w:szCs w:val="16"/>
                      <w:lang w:eastAsia="ru-RU"/>
                    </w:rPr>
                    <w:t>отделение  664011</w:t>
                  </w:r>
                  <w:proofErr w:type="gramEnd"/>
                  <w:r w:rsidRPr="00B44386">
                    <w:rPr>
                      <w:sz w:val="16"/>
                      <w:szCs w:val="16"/>
                      <w:lang w:eastAsia="ru-RU"/>
                    </w:rPr>
                    <w:t>, г. Иркутск, ул. Тимирязева, 35, тел. : 8 (3952)25-96-11, E-</w:t>
                  </w:r>
                  <w:proofErr w:type="spellStart"/>
                  <w:r w:rsidRPr="00B44386">
                    <w:rPr>
                      <w:sz w:val="16"/>
                      <w:szCs w:val="16"/>
                      <w:lang w:eastAsia="ru-RU"/>
                    </w:rPr>
                    <w:t>mail</w:t>
                  </w:r>
                  <w:proofErr w:type="spellEnd"/>
                  <w:r w:rsidRPr="00B44386">
                    <w:rPr>
                      <w:sz w:val="16"/>
                      <w:szCs w:val="16"/>
                      <w:lang w:eastAsia="ru-RU"/>
                    </w:rPr>
                    <w:t>: info@ro38.fss.ru</w:t>
                  </w:r>
                </w:p>
              </w:tc>
              <w:tc>
                <w:tcPr>
                  <w:tcW w:w="1981" w:type="dxa"/>
                  <w:gridSpan w:val="3"/>
                  <w:tcBorders>
                    <w:top w:val="single" w:sz="4" w:space="0" w:color="000000"/>
                    <w:left w:val="nil"/>
                    <w:bottom w:val="single" w:sz="4" w:space="0" w:color="auto"/>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филиал № 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филиал № 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53DB7" w:rsidRPr="00B44386" w:rsidRDefault="00753DB7" w:rsidP="00B76041">
                  <w:pPr>
                    <w:rPr>
                      <w:sz w:val="16"/>
                      <w:szCs w:val="16"/>
                      <w:lang w:eastAsia="ru-RU"/>
                    </w:rPr>
                  </w:pPr>
                  <w:r w:rsidRPr="00B44386">
                    <w:rPr>
                      <w:sz w:val="16"/>
                      <w:szCs w:val="16"/>
                      <w:lang w:eastAsia="ru-RU"/>
                    </w:rPr>
                    <w:t>филиал № 8</w:t>
                  </w:r>
                </w:p>
              </w:tc>
              <w:tc>
                <w:tcPr>
                  <w:tcW w:w="851" w:type="dxa"/>
                  <w:tcBorders>
                    <w:top w:val="single" w:sz="4" w:space="0" w:color="000000"/>
                    <w:left w:val="nil"/>
                    <w:bottom w:val="single" w:sz="4" w:space="0" w:color="auto"/>
                    <w:right w:val="single" w:sz="4" w:space="0" w:color="000000"/>
                  </w:tcBorders>
                  <w:shd w:val="clear" w:color="auto" w:fill="auto"/>
                  <w:noWrap/>
                  <w:vAlign w:val="bottom"/>
                  <w:hideMark/>
                </w:tcPr>
                <w:p w:rsidR="00753DB7" w:rsidRPr="00B44386" w:rsidRDefault="00753DB7" w:rsidP="00B76041">
                  <w:pPr>
                    <w:rPr>
                      <w:sz w:val="16"/>
                      <w:szCs w:val="16"/>
                      <w:lang w:eastAsia="ru-RU"/>
                    </w:rPr>
                  </w:pPr>
                  <w:r w:rsidRPr="00B44386">
                    <w:rPr>
                      <w:sz w:val="16"/>
                      <w:szCs w:val="16"/>
                      <w:lang w:eastAsia="ru-RU"/>
                    </w:rPr>
                    <w:t>филиал № 9</w:t>
                  </w:r>
                </w:p>
              </w:tc>
              <w:tc>
                <w:tcPr>
                  <w:tcW w:w="851" w:type="dxa"/>
                  <w:tcBorders>
                    <w:top w:val="single" w:sz="4" w:space="0" w:color="000000"/>
                    <w:left w:val="nil"/>
                    <w:bottom w:val="single" w:sz="4" w:space="0" w:color="auto"/>
                    <w:right w:val="single" w:sz="4" w:space="0" w:color="000000"/>
                  </w:tcBorders>
                  <w:shd w:val="clear" w:color="auto" w:fill="auto"/>
                  <w:noWrap/>
                  <w:vAlign w:val="bottom"/>
                  <w:hideMark/>
                </w:tcPr>
                <w:p w:rsidR="00753DB7" w:rsidRPr="00B44386" w:rsidRDefault="00753DB7" w:rsidP="00B76041">
                  <w:pPr>
                    <w:rPr>
                      <w:sz w:val="16"/>
                      <w:szCs w:val="16"/>
                      <w:lang w:eastAsia="ru-RU"/>
                    </w:rPr>
                  </w:pPr>
                  <w:r w:rsidRPr="00B44386">
                    <w:rPr>
                      <w:sz w:val="16"/>
                      <w:szCs w:val="16"/>
                      <w:lang w:eastAsia="ru-RU"/>
                    </w:rPr>
                    <w:t>филиал № 11</w:t>
                  </w:r>
                </w:p>
              </w:tc>
              <w:tc>
                <w:tcPr>
                  <w:tcW w:w="851" w:type="dxa"/>
                  <w:tcBorders>
                    <w:top w:val="single" w:sz="4" w:space="0" w:color="000000"/>
                    <w:left w:val="nil"/>
                    <w:bottom w:val="single" w:sz="4" w:space="0" w:color="auto"/>
                    <w:right w:val="nil"/>
                  </w:tcBorders>
                  <w:shd w:val="clear" w:color="auto" w:fill="auto"/>
                  <w:noWrap/>
                  <w:vAlign w:val="bottom"/>
                  <w:hideMark/>
                </w:tcPr>
                <w:p w:rsidR="00753DB7" w:rsidRPr="00B44386" w:rsidRDefault="00753DB7" w:rsidP="00B76041">
                  <w:pPr>
                    <w:rPr>
                      <w:sz w:val="16"/>
                      <w:szCs w:val="16"/>
                      <w:lang w:eastAsia="ru-RU"/>
                    </w:rPr>
                  </w:pPr>
                  <w:r w:rsidRPr="00B44386">
                    <w:rPr>
                      <w:sz w:val="16"/>
                      <w:szCs w:val="16"/>
                      <w:lang w:eastAsia="ru-RU"/>
                    </w:rPr>
                    <w:t>филиал № 12</w:t>
                  </w:r>
                </w:p>
              </w:tc>
              <w:tc>
                <w:tcPr>
                  <w:tcW w:w="852" w:type="dxa"/>
                  <w:tcBorders>
                    <w:top w:val="single" w:sz="4" w:space="0" w:color="000000"/>
                    <w:left w:val="single" w:sz="4" w:space="0" w:color="000000"/>
                    <w:bottom w:val="single" w:sz="4" w:space="0" w:color="auto"/>
                    <w:right w:val="nil"/>
                  </w:tcBorders>
                  <w:shd w:val="clear" w:color="auto" w:fill="auto"/>
                  <w:noWrap/>
                  <w:vAlign w:val="bottom"/>
                  <w:hideMark/>
                </w:tcPr>
                <w:p w:rsidR="00753DB7" w:rsidRPr="00B44386" w:rsidRDefault="00753DB7" w:rsidP="00B76041">
                  <w:pPr>
                    <w:rPr>
                      <w:sz w:val="16"/>
                      <w:szCs w:val="16"/>
                      <w:lang w:eastAsia="ru-RU"/>
                    </w:rPr>
                  </w:pPr>
                  <w:r w:rsidRPr="00B44386">
                    <w:rPr>
                      <w:sz w:val="16"/>
                      <w:szCs w:val="16"/>
                      <w:lang w:eastAsia="ru-RU"/>
                    </w:rPr>
                    <w:t>филиал № 13</w:t>
                  </w:r>
                </w:p>
              </w:tc>
              <w:tc>
                <w:tcPr>
                  <w:tcW w:w="992" w:type="dxa"/>
                  <w:gridSpan w:val="2"/>
                  <w:tcBorders>
                    <w:top w:val="single" w:sz="4" w:space="0" w:color="000000"/>
                    <w:left w:val="single" w:sz="4" w:space="0" w:color="000000"/>
                    <w:bottom w:val="single" w:sz="4" w:space="0" w:color="auto"/>
                    <w:right w:val="nil"/>
                  </w:tcBorders>
                  <w:shd w:val="clear" w:color="auto" w:fill="auto"/>
                  <w:noWrap/>
                  <w:vAlign w:val="bottom"/>
                  <w:hideMark/>
                </w:tcPr>
                <w:p w:rsidR="00753DB7" w:rsidRPr="00B44386" w:rsidRDefault="00753DB7" w:rsidP="00B76041">
                  <w:pPr>
                    <w:rPr>
                      <w:sz w:val="16"/>
                      <w:szCs w:val="16"/>
                      <w:lang w:eastAsia="ru-RU"/>
                    </w:rPr>
                  </w:pPr>
                  <w:r w:rsidRPr="00B44386">
                    <w:rPr>
                      <w:sz w:val="16"/>
                      <w:szCs w:val="16"/>
                      <w:lang w:eastAsia="ru-RU"/>
                    </w:rPr>
                    <w:t>филиал № 14</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753DB7" w:rsidRPr="00B44386" w:rsidRDefault="00753DB7" w:rsidP="00B76041">
                  <w:pPr>
                    <w:rPr>
                      <w:sz w:val="16"/>
                      <w:szCs w:val="16"/>
                      <w:lang w:eastAsia="ru-RU"/>
                    </w:rPr>
                  </w:pPr>
                  <w:r w:rsidRPr="00B44386">
                    <w:rPr>
                      <w:sz w:val="16"/>
                      <w:szCs w:val="16"/>
                      <w:lang w:eastAsia="ru-RU"/>
                    </w:rPr>
                    <w:t>филиал № 15</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DB7" w:rsidRPr="00B44386" w:rsidRDefault="00753DB7" w:rsidP="00B76041">
                  <w:pPr>
                    <w:jc w:val="center"/>
                    <w:rPr>
                      <w:sz w:val="16"/>
                      <w:szCs w:val="16"/>
                      <w:lang w:eastAsia="ru-RU"/>
                    </w:rPr>
                  </w:pPr>
                  <w:r w:rsidRPr="00B44386">
                    <w:rPr>
                      <w:sz w:val="16"/>
                      <w:szCs w:val="16"/>
                      <w:lang w:eastAsia="ru-RU"/>
                    </w:rPr>
                    <w:t>ВСЕГО</w:t>
                  </w:r>
                </w:p>
              </w:tc>
            </w:tr>
            <w:tr w:rsidR="00753DB7" w:rsidRPr="00B44386" w:rsidTr="00662CA0">
              <w:trPr>
                <w:gridAfter w:val="1"/>
                <w:wAfter w:w="330" w:type="dxa"/>
                <w:trHeight w:val="240"/>
              </w:trPr>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3DB7" w:rsidRPr="00B44386" w:rsidRDefault="00753DB7" w:rsidP="00B76041">
                  <w:pPr>
                    <w:jc w:val="center"/>
                    <w:rPr>
                      <w:b/>
                      <w:bCs/>
                      <w:sz w:val="16"/>
                      <w:szCs w:val="16"/>
                      <w:lang w:eastAsia="ru-RU"/>
                    </w:rPr>
                  </w:pPr>
                  <w:r w:rsidRPr="00B44386">
                    <w:rPr>
                      <w:b/>
                      <w:bCs/>
                      <w:sz w:val="16"/>
                      <w:szCs w:val="16"/>
                      <w:lang w:eastAsia="ru-RU"/>
                    </w:rPr>
                    <w:t>Канцелярские товары</w:t>
                  </w:r>
                </w:p>
              </w:tc>
              <w:tc>
                <w:tcPr>
                  <w:tcW w:w="995" w:type="dxa"/>
                  <w:vMerge/>
                  <w:tcBorders>
                    <w:top w:val="single" w:sz="4" w:space="0" w:color="auto"/>
                    <w:left w:val="single" w:sz="4" w:space="0" w:color="auto"/>
                    <w:bottom w:val="nil"/>
                    <w:right w:val="single" w:sz="4" w:space="0" w:color="auto"/>
                  </w:tcBorders>
                  <w:vAlign w:val="center"/>
                  <w:hideMark/>
                </w:tcPr>
                <w:p w:rsidR="00753DB7" w:rsidRPr="00B44386" w:rsidRDefault="00753DB7" w:rsidP="00B76041">
                  <w:pPr>
                    <w:rPr>
                      <w:sz w:val="16"/>
                      <w:szCs w:val="16"/>
                      <w:lang w:eastAsia="ru-RU"/>
                    </w:rPr>
                  </w:pPr>
                </w:p>
              </w:tc>
              <w:tc>
                <w:tcPr>
                  <w:tcW w:w="709" w:type="dxa"/>
                  <w:vMerge w:val="restart"/>
                  <w:tcBorders>
                    <w:top w:val="nil"/>
                    <w:left w:val="single" w:sz="4" w:space="0" w:color="auto"/>
                    <w:bottom w:val="nil"/>
                    <w:right w:val="nil"/>
                  </w:tcBorders>
                  <w:shd w:val="clear" w:color="auto" w:fill="auto"/>
                  <w:vAlign w:val="bottom"/>
                  <w:hideMark/>
                </w:tcPr>
                <w:p w:rsidR="00753DB7" w:rsidRPr="00B44386" w:rsidRDefault="00753DB7" w:rsidP="00B76041">
                  <w:pPr>
                    <w:jc w:val="center"/>
                    <w:rPr>
                      <w:sz w:val="16"/>
                      <w:szCs w:val="16"/>
                      <w:lang w:eastAsia="ru-RU"/>
                    </w:rPr>
                  </w:pPr>
                  <w:r w:rsidRPr="00B44386">
                    <w:rPr>
                      <w:sz w:val="16"/>
                      <w:szCs w:val="16"/>
                      <w:lang w:eastAsia="ru-RU"/>
                    </w:rPr>
                    <w:t>664011 г. Иркутск,</w:t>
                  </w:r>
                  <w:r w:rsidRPr="00B44386">
                    <w:rPr>
                      <w:sz w:val="16"/>
                      <w:szCs w:val="16"/>
                      <w:lang w:eastAsia="ru-RU"/>
                    </w:rPr>
                    <w:br/>
                    <w:t xml:space="preserve"> ул. Свердлова, 41, 2 </w:t>
                  </w:r>
                  <w:proofErr w:type="gramStart"/>
                  <w:r w:rsidRPr="00B44386">
                    <w:rPr>
                      <w:sz w:val="16"/>
                      <w:szCs w:val="16"/>
                      <w:lang w:eastAsia="ru-RU"/>
                    </w:rPr>
                    <w:t>этаж,</w:t>
                  </w:r>
                  <w:r w:rsidRPr="00B44386">
                    <w:rPr>
                      <w:sz w:val="16"/>
                      <w:szCs w:val="16"/>
                      <w:lang w:eastAsia="ru-RU"/>
                    </w:rPr>
                    <w:br/>
                    <w:t>тел</w:t>
                  </w:r>
                  <w:proofErr w:type="gramEnd"/>
                  <w:r w:rsidRPr="00B44386">
                    <w:rPr>
                      <w:sz w:val="16"/>
                      <w:szCs w:val="16"/>
                      <w:lang w:eastAsia="ru-RU"/>
                    </w:rPr>
                    <w:t xml:space="preserve">/факс 29-05-66  </w:t>
                  </w:r>
                  <w:r w:rsidRPr="00B44386">
                    <w:rPr>
                      <w:sz w:val="16"/>
                      <w:szCs w:val="16"/>
                      <w:lang w:eastAsia="ru-RU"/>
                    </w:rPr>
                    <w:br/>
                    <w:t>Е-</w:t>
                  </w:r>
                  <w:proofErr w:type="spellStart"/>
                  <w:r w:rsidRPr="00B44386">
                    <w:rPr>
                      <w:sz w:val="16"/>
                      <w:szCs w:val="16"/>
                      <w:lang w:eastAsia="ru-RU"/>
                    </w:rPr>
                    <w:t>mail</w:t>
                  </w:r>
                  <w:proofErr w:type="spellEnd"/>
                  <w:r w:rsidRPr="00B44386">
                    <w:rPr>
                      <w:sz w:val="16"/>
                      <w:szCs w:val="16"/>
                      <w:lang w:eastAsia="ru-RU"/>
                    </w:rPr>
                    <w:t>: f01_info@ro38.fss.ru</w:t>
                  </w:r>
                </w:p>
              </w:tc>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753DB7" w:rsidRPr="00901403" w:rsidRDefault="00753DB7" w:rsidP="00B76041">
                  <w:pPr>
                    <w:jc w:val="center"/>
                    <w:rPr>
                      <w:sz w:val="16"/>
                      <w:szCs w:val="16"/>
                      <w:lang w:eastAsia="ru-RU"/>
                    </w:rPr>
                  </w:pPr>
                  <w:r w:rsidRPr="00901403">
                    <w:rPr>
                      <w:spacing w:val="-1"/>
                      <w:sz w:val="16"/>
                      <w:szCs w:val="16"/>
                    </w:rPr>
                    <w:t xml:space="preserve">666700, </w:t>
                  </w:r>
                  <w:r w:rsidRPr="00901403">
                    <w:rPr>
                      <w:sz w:val="16"/>
                      <w:szCs w:val="16"/>
                    </w:rPr>
                    <w:t>г. Киренск, ул. Зайцева, 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753DB7" w:rsidRPr="00901403" w:rsidRDefault="00753DB7" w:rsidP="00B76041">
                  <w:pPr>
                    <w:jc w:val="center"/>
                    <w:rPr>
                      <w:sz w:val="16"/>
                      <w:szCs w:val="16"/>
                      <w:lang w:eastAsia="ru-RU"/>
                    </w:rPr>
                  </w:pPr>
                  <w:r w:rsidRPr="00901403">
                    <w:rPr>
                      <w:spacing w:val="-1"/>
                      <w:sz w:val="16"/>
                      <w:szCs w:val="16"/>
                    </w:rPr>
                    <w:t>666904, г. Бодайбо, ул. Урицкого, 15</w:t>
                  </w:r>
                </w:p>
              </w:tc>
              <w:tc>
                <w:tcPr>
                  <w:tcW w:w="851" w:type="dxa"/>
                  <w:vMerge w:val="restart"/>
                  <w:tcBorders>
                    <w:top w:val="nil"/>
                    <w:left w:val="single" w:sz="4" w:space="0" w:color="auto"/>
                    <w:bottom w:val="nil"/>
                    <w:right w:val="nil"/>
                  </w:tcBorders>
                  <w:shd w:val="clear" w:color="auto" w:fill="auto"/>
                  <w:vAlign w:val="bottom"/>
                  <w:hideMark/>
                </w:tcPr>
                <w:p w:rsidR="00753DB7" w:rsidRPr="00B44386" w:rsidRDefault="00753DB7" w:rsidP="00B76041">
                  <w:pPr>
                    <w:jc w:val="center"/>
                    <w:rPr>
                      <w:sz w:val="16"/>
                      <w:szCs w:val="16"/>
                      <w:lang w:eastAsia="ru-RU"/>
                    </w:rPr>
                  </w:pPr>
                  <w:r w:rsidRPr="00B44386">
                    <w:rPr>
                      <w:sz w:val="16"/>
                      <w:szCs w:val="16"/>
                      <w:lang w:eastAsia="ru-RU"/>
                    </w:rPr>
                    <w:t xml:space="preserve">669001, Иркутская обл., </w:t>
                  </w:r>
                  <w:proofErr w:type="spellStart"/>
                  <w:r w:rsidRPr="00B44386">
                    <w:rPr>
                      <w:sz w:val="16"/>
                      <w:szCs w:val="16"/>
                      <w:lang w:eastAsia="ru-RU"/>
                    </w:rPr>
                    <w:t>Усть</w:t>
                  </w:r>
                  <w:proofErr w:type="spellEnd"/>
                  <w:r w:rsidRPr="00B44386">
                    <w:rPr>
                      <w:sz w:val="16"/>
                      <w:szCs w:val="16"/>
                      <w:lang w:eastAsia="ru-RU"/>
                    </w:rPr>
                    <w:t xml:space="preserve"> - Ордынский бурятский округ, п. Усть-Ордынский, ул., Ленина, д. 40/Б</w:t>
                  </w:r>
                  <w:r w:rsidRPr="00B44386">
                    <w:rPr>
                      <w:sz w:val="16"/>
                      <w:szCs w:val="16"/>
                      <w:lang w:eastAsia="ru-RU"/>
                    </w:rPr>
                    <w:br/>
                    <w:t>тел. 8 (395-41)3-21-43 / факс 3-29-08</w:t>
                  </w:r>
                  <w:r w:rsidRPr="00B44386">
                    <w:rPr>
                      <w:sz w:val="16"/>
                      <w:szCs w:val="16"/>
                      <w:lang w:eastAsia="ru-RU"/>
                    </w:rPr>
                    <w:br/>
                    <w:t>E-</w:t>
                  </w:r>
                  <w:proofErr w:type="spellStart"/>
                  <w:r w:rsidRPr="00B44386">
                    <w:rPr>
                      <w:sz w:val="16"/>
                      <w:szCs w:val="16"/>
                      <w:lang w:eastAsia="ru-RU"/>
                    </w:rPr>
                    <w:t>mail</w:t>
                  </w:r>
                  <w:proofErr w:type="spellEnd"/>
                  <w:r w:rsidRPr="00B44386">
                    <w:rPr>
                      <w:sz w:val="16"/>
                      <w:szCs w:val="16"/>
                      <w:lang w:eastAsia="ru-RU"/>
                    </w:rPr>
                    <w:t>: f07_info@ro38.fss.ru</w:t>
                  </w:r>
                </w:p>
              </w:tc>
              <w:tc>
                <w:tcPr>
                  <w:tcW w:w="851" w:type="dxa"/>
                  <w:vMerge w:val="restart"/>
                  <w:tcBorders>
                    <w:top w:val="nil"/>
                    <w:left w:val="single" w:sz="4" w:space="0" w:color="auto"/>
                    <w:bottom w:val="nil"/>
                    <w:right w:val="single" w:sz="4" w:space="0" w:color="auto"/>
                  </w:tcBorders>
                  <w:shd w:val="clear" w:color="auto" w:fill="auto"/>
                  <w:vAlign w:val="bottom"/>
                  <w:hideMark/>
                </w:tcPr>
                <w:p w:rsidR="00753DB7" w:rsidRPr="00B44386" w:rsidRDefault="00753DB7" w:rsidP="00B76041">
                  <w:pPr>
                    <w:jc w:val="center"/>
                    <w:rPr>
                      <w:sz w:val="16"/>
                      <w:szCs w:val="16"/>
                      <w:lang w:eastAsia="ru-RU"/>
                    </w:rPr>
                  </w:pPr>
                  <w:r w:rsidRPr="00B44386">
                    <w:rPr>
                      <w:sz w:val="16"/>
                      <w:szCs w:val="16"/>
                      <w:lang w:eastAsia="ru-RU"/>
                    </w:rPr>
                    <w:t xml:space="preserve">665832, Иркутская </w:t>
                  </w:r>
                  <w:proofErr w:type="gramStart"/>
                  <w:r w:rsidRPr="00B44386">
                    <w:rPr>
                      <w:sz w:val="16"/>
                      <w:szCs w:val="16"/>
                      <w:lang w:eastAsia="ru-RU"/>
                    </w:rPr>
                    <w:t>область,  г.</w:t>
                  </w:r>
                  <w:proofErr w:type="gramEnd"/>
                  <w:r w:rsidRPr="00B44386">
                    <w:rPr>
                      <w:sz w:val="16"/>
                      <w:szCs w:val="16"/>
                      <w:lang w:eastAsia="ru-RU"/>
                    </w:rPr>
                    <w:t xml:space="preserve"> Ангарск, квартал 96, дом 7, помещение 2, а/я 1607</w:t>
                  </w:r>
                  <w:r w:rsidRPr="00B44386">
                    <w:rPr>
                      <w:sz w:val="16"/>
                      <w:szCs w:val="16"/>
                      <w:lang w:eastAsia="ru-RU"/>
                    </w:rPr>
                    <w:br/>
                    <w:t>8(395-5), тел.56-17-00 / 67-26-49, E-mail:f08_info@ro38.fss.ru</w:t>
                  </w:r>
                </w:p>
              </w:tc>
              <w:tc>
                <w:tcPr>
                  <w:tcW w:w="851" w:type="dxa"/>
                  <w:vMerge w:val="restart"/>
                  <w:tcBorders>
                    <w:top w:val="nil"/>
                    <w:left w:val="single" w:sz="4" w:space="0" w:color="auto"/>
                    <w:bottom w:val="nil"/>
                    <w:right w:val="single" w:sz="4" w:space="0" w:color="auto"/>
                  </w:tcBorders>
                  <w:shd w:val="clear" w:color="auto" w:fill="auto"/>
                  <w:vAlign w:val="bottom"/>
                  <w:hideMark/>
                </w:tcPr>
                <w:p w:rsidR="00753DB7" w:rsidRPr="00B44386" w:rsidRDefault="00753DB7" w:rsidP="00B76041">
                  <w:pPr>
                    <w:jc w:val="center"/>
                    <w:rPr>
                      <w:sz w:val="16"/>
                      <w:szCs w:val="16"/>
                      <w:lang w:eastAsia="ru-RU"/>
                    </w:rPr>
                  </w:pPr>
                  <w:r w:rsidRPr="00B44386">
                    <w:rPr>
                      <w:sz w:val="16"/>
                      <w:szCs w:val="16"/>
                      <w:lang w:eastAsia="ru-RU"/>
                    </w:rPr>
                    <w:t>665726, Иркутская область, г. Братск, ул. Депутатская, д. 38, а/я 1407, E-</w:t>
                  </w:r>
                  <w:proofErr w:type="spellStart"/>
                  <w:r w:rsidRPr="00B44386">
                    <w:rPr>
                      <w:sz w:val="16"/>
                      <w:szCs w:val="16"/>
                      <w:lang w:eastAsia="ru-RU"/>
                    </w:rPr>
                    <w:t>mail</w:t>
                  </w:r>
                  <w:proofErr w:type="spellEnd"/>
                  <w:r w:rsidRPr="00B44386">
                    <w:rPr>
                      <w:sz w:val="16"/>
                      <w:szCs w:val="16"/>
                      <w:lang w:eastAsia="ru-RU"/>
                    </w:rPr>
                    <w:t>: f09_info@ro38.fss.ru</w:t>
                  </w:r>
                </w:p>
              </w:tc>
              <w:tc>
                <w:tcPr>
                  <w:tcW w:w="851" w:type="dxa"/>
                  <w:vMerge w:val="restart"/>
                  <w:tcBorders>
                    <w:top w:val="nil"/>
                    <w:left w:val="single" w:sz="4" w:space="0" w:color="auto"/>
                    <w:bottom w:val="nil"/>
                    <w:right w:val="single" w:sz="4" w:space="0" w:color="auto"/>
                  </w:tcBorders>
                  <w:shd w:val="clear" w:color="auto" w:fill="auto"/>
                  <w:vAlign w:val="bottom"/>
                  <w:hideMark/>
                </w:tcPr>
                <w:p w:rsidR="00753DB7" w:rsidRPr="00B44386" w:rsidRDefault="00753DB7" w:rsidP="00B76041">
                  <w:pPr>
                    <w:jc w:val="center"/>
                    <w:rPr>
                      <w:sz w:val="16"/>
                      <w:szCs w:val="16"/>
                      <w:lang w:eastAsia="ru-RU"/>
                    </w:rPr>
                  </w:pPr>
                  <w:r w:rsidRPr="00B44386">
                    <w:rPr>
                      <w:sz w:val="16"/>
                      <w:szCs w:val="16"/>
                      <w:lang w:eastAsia="ru-RU"/>
                    </w:rPr>
                    <w:t>665003, Иркутская область, г. Тайшет, ул. Автозаводская, д. 3 "А", а/я 121, E-</w:t>
                  </w:r>
                  <w:proofErr w:type="spellStart"/>
                  <w:r w:rsidRPr="00B44386">
                    <w:rPr>
                      <w:sz w:val="16"/>
                      <w:szCs w:val="16"/>
                      <w:lang w:eastAsia="ru-RU"/>
                    </w:rPr>
                    <w:t>mail</w:t>
                  </w:r>
                  <w:proofErr w:type="spellEnd"/>
                  <w:r w:rsidRPr="00B44386">
                    <w:rPr>
                      <w:sz w:val="16"/>
                      <w:szCs w:val="16"/>
                      <w:lang w:eastAsia="ru-RU"/>
                    </w:rPr>
                    <w:t>: f011_info@ro38.fss.ru</w:t>
                  </w:r>
                </w:p>
              </w:tc>
              <w:tc>
                <w:tcPr>
                  <w:tcW w:w="851" w:type="dxa"/>
                  <w:vMerge w:val="restart"/>
                  <w:tcBorders>
                    <w:top w:val="nil"/>
                    <w:left w:val="single" w:sz="4" w:space="0" w:color="auto"/>
                    <w:bottom w:val="nil"/>
                    <w:right w:val="single" w:sz="4" w:space="0" w:color="auto"/>
                  </w:tcBorders>
                  <w:shd w:val="clear" w:color="auto" w:fill="auto"/>
                  <w:vAlign w:val="bottom"/>
                  <w:hideMark/>
                </w:tcPr>
                <w:p w:rsidR="00753DB7" w:rsidRPr="00B44386" w:rsidRDefault="00753DB7" w:rsidP="00B76041">
                  <w:pPr>
                    <w:jc w:val="center"/>
                    <w:rPr>
                      <w:sz w:val="16"/>
                      <w:szCs w:val="16"/>
                      <w:lang w:eastAsia="ru-RU"/>
                    </w:rPr>
                  </w:pPr>
                  <w:r w:rsidRPr="00B44386">
                    <w:rPr>
                      <w:sz w:val="16"/>
                      <w:szCs w:val="16"/>
                      <w:lang w:eastAsia="ru-RU"/>
                    </w:rPr>
                    <w:t>665451, г. Усолье - Сибирское, ул. Менделеева № 65-А (3 этаж),</w:t>
                  </w:r>
                  <w:r w:rsidRPr="00B44386">
                    <w:rPr>
                      <w:sz w:val="16"/>
                      <w:szCs w:val="16"/>
                      <w:lang w:eastAsia="ru-RU"/>
                    </w:rPr>
                    <w:br/>
                    <w:t xml:space="preserve"> 8(395-43</w:t>
                  </w:r>
                  <w:proofErr w:type="gramStart"/>
                  <w:r w:rsidRPr="00B44386">
                    <w:rPr>
                      <w:sz w:val="16"/>
                      <w:szCs w:val="16"/>
                      <w:lang w:eastAsia="ru-RU"/>
                    </w:rPr>
                    <w:t>),тел.</w:t>
                  </w:r>
                  <w:proofErr w:type="gramEnd"/>
                  <w:r w:rsidRPr="00B44386">
                    <w:rPr>
                      <w:sz w:val="16"/>
                      <w:szCs w:val="16"/>
                      <w:lang w:eastAsia="ru-RU"/>
                    </w:rPr>
                    <w:t xml:space="preserve">/ факс 6-63-47 </w:t>
                  </w:r>
                  <w:r w:rsidRPr="00B44386">
                    <w:rPr>
                      <w:sz w:val="16"/>
                      <w:szCs w:val="16"/>
                      <w:lang w:eastAsia="ru-RU"/>
                    </w:rPr>
                    <w:br/>
                    <w:t>E-</w:t>
                  </w:r>
                  <w:proofErr w:type="spellStart"/>
                  <w:r w:rsidRPr="00B44386">
                    <w:rPr>
                      <w:sz w:val="16"/>
                      <w:szCs w:val="16"/>
                      <w:lang w:eastAsia="ru-RU"/>
                    </w:rPr>
                    <w:t>mail</w:t>
                  </w:r>
                  <w:proofErr w:type="spellEnd"/>
                  <w:r w:rsidRPr="00B44386">
                    <w:rPr>
                      <w:sz w:val="16"/>
                      <w:szCs w:val="16"/>
                      <w:lang w:eastAsia="ru-RU"/>
                    </w:rPr>
                    <w:t>: info3812@ro38.fss.ru</w:t>
                  </w:r>
                </w:p>
              </w:tc>
              <w:tc>
                <w:tcPr>
                  <w:tcW w:w="852" w:type="dxa"/>
                  <w:vMerge w:val="restart"/>
                  <w:tcBorders>
                    <w:top w:val="nil"/>
                    <w:left w:val="single" w:sz="4" w:space="0" w:color="auto"/>
                    <w:bottom w:val="nil"/>
                    <w:right w:val="single" w:sz="4" w:space="0" w:color="auto"/>
                  </w:tcBorders>
                  <w:shd w:val="clear" w:color="auto" w:fill="auto"/>
                  <w:vAlign w:val="bottom"/>
                  <w:hideMark/>
                </w:tcPr>
                <w:p w:rsidR="00753DB7" w:rsidRPr="00B44386" w:rsidRDefault="00753DB7" w:rsidP="00B76041">
                  <w:pPr>
                    <w:jc w:val="center"/>
                    <w:rPr>
                      <w:sz w:val="16"/>
                      <w:szCs w:val="16"/>
                      <w:lang w:eastAsia="ru-RU"/>
                    </w:rPr>
                  </w:pPr>
                  <w:r w:rsidRPr="00B44386">
                    <w:rPr>
                      <w:sz w:val="16"/>
                      <w:szCs w:val="16"/>
                      <w:lang w:eastAsia="ru-RU"/>
                    </w:rPr>
                    <w:t>666784, г. Усть-Кут, ул. Кирова, № 85А</w:t>
                  </w:r>
                  <w:r w:rsidRPr="00B44386">
                    <w:rPr>
                      <w:sz w:val="16"/>
                      <w:szCs w:val="16"/>
                      <w:lang w:eastAsia="ru-RU"/>
                    </w:rPr>
                    <w:br/>
                    <w:t>8(395-65), тел. 5-09-35 / факс 5-15-01</w:t>
                  </w:r>
                  <w:r w:rsidRPr="00B44386">
                    <w:rPr>
                      <w:sz w:val="16"/>
                      <w:szCs w:val="16"/>
                      <w:lang w:eastAsia="ru-RU"/>
                    </w:rPr>
                    <w:br/>
                  </w:r>
                  <w:proofErr w:type="gramStart"/>
                  <w:r w:rsidRPr="00B44386">
                    <w:rPr>
                      <w:sz w:val="16"/>
                      <w:szCs w:val="16"/>
                      <w:lang w:eastAsia="ru-RU"/>
                    </w:rPr>
                    <w:t>E-mail:f13_info@ro38.fss.ru</w:t>
                  </w:r>
                  <w:proofErr w:type="gramEnd"/>
                </w:p>
              </w:tc>
              <w:tc>
                <w:tcPr>
                  <w:tcW w:w="992" w:type="dxa"/>
                  <w:gridSpan w:val="2"/>
                  <w:vMerge w:val="restart"/>
                  <w:tcBorders>
                    <w:top w:val="nil"/>
                    <w:left w:val="single" w:sz="4" w:space="0" w:color="auto"/>
                    <w:bottom w:val="nil"/>
                    <w:right w:val="nil"/>
                  </w:tcBorders>
                  <w:shd w:val="clear" w:color="auto" w:fill="auto"/>
                  <w:vAlign w:val="bottom"/>
                  <w:hideMark/>
                </w:tcPr>
                <w:p w:rsidR="00753DB7" w:rsidRPr="00B44386" w:rsidRDefault="00753DB7" w:rsidP="00B76041">
                  <w:pPr>
                    <w:jc w:val="center"/>
                    <w:rPr>
                      <w:sz w:val="16"/>
                      <w:szCs w:val="16"/>
                      <w:lang w:eastAsia="ru-RU"/>
                    </w:rPr>
                  </w:pPr>
                  <w:r w:rsidRPr="00B44386">
                    <w:rPr>
                      <w:sz w:val="16"/>
                      <w:szCs w:val="16"/>
                      <w:lang w:eastAsia="ru-RU"/>
                    </w:rPr>
                    <w:t>666685, г. Усть-Илимск, ул.</w:t>
                  </w:r>
                  <w:r w:rsidRPr="00B44386">
                    <w:rPr>
                      <w:sz w:val="16"/>
                      <w:szCs w:val="16"/>
                      <w:lang w:eastAsia="ru-RU"/>
                    </w:rPr>
                    <w:br/>
                    <w:t>Энтузиастов, №9, а/я 2036</w:t>
                  </w:r>
                  <w:r w:rsidRPr="00B44386">
                    <w:rPr>
                      <w:sz w:val="16"/>
                      <w:szCs w:val="16"/>
                      <w:lang w:eastAsia="ru-RU"/>
                    </w:rPr>
                    <w:br/>
                    <w:t>8(395-35), тел./</w:t>
                  </w:r>
                  <w:proofErr w:type="gramStart"/>
                  <w:r w:rsidRPr="00B44386">
                    <w:rPr>
                      <w:sz w:val="16"/>
                      <w:szCs w:val="16"/>
                      <w:lang w:eastAsia="ru-RU"/>
                    </w:rPr>
                    <w:t>факс  6</w:t>
                  </w:r>
                  <w:proofErr w:type="gramEnd"/>
                  <w:r w:rsidRPr="00B44386">
                    <w:rPr>
                      <w:sz w:val="16"/>
                      <w:szCs w:val="16"/>
                      <w:lang w:eastAsia="ru-RU"/>
                    </w:rPr>
                    <w:t xml:space="preserve">-37-85  </w:t>
                  </w:r>
                  <w:r w:rsidRPr="00B44386">
                    <w:rPr>
                      <w:sz w:val="16"/>
                      <w:szCs w:val="16"/>
                      <w:lang w:eastAsia="ru-RU"/>
                    </w:rPr>
                    <w:br/>
                    <w:t>E-</w:t>
                  </w:r>
                  <w:proofErr w:type="spellStart"/>
                  <w:r w:rsidRPr="00B44386">
                    <w:rPr>
                      <w:sz w:val="16"/>
                      <w:szCs w:val="16"/>
                      <w:lang w:eastAsia="ru-RU"/>
                    </w:rPr>
                    <w:t>mail</w:t>
                  </w:r>
                  <w:proofErr w:type="spellEnd"/>
                  <w:r w:rsidRPr="00B44386">
                    <w:rPr>
                      <w:sz w:val="16"/>
                      <w:szCs w:val="16"/>
                      <w:lang w:eastAsia="ru-RU"/>
                    </w:rPr>
                    <w:t>: f14_info@ro38.fss.ru</w:t>
                  </w:r>
                </w:p>
              </w:tc>
              <w:tc>
                <w:tcPr>
                  <w:tcW w:w="992" w:type="dxa"/>
                  <w:vMerge w:val="restart"/>
                  <w:tcBorders>
                    <w:top w:val="nil"/>
                    <w:left w:val="single" w:sz="4" w:space="0" w:color="auto"/>
                    <w:bottom w:val="single" w:sz="4" w:space="0" w:color="auto"/>
                    <w:right w:val="nil"/>
                  </w:tcBorders>
                  <w:shd w:val="clear" w:color="auto" w:fill="auto"/>
                  <w:vAlign w:val="bottom"/>
                  <w:hideMark/>
                </w:tcPr>
                <w:p w:rsidR="00753DB7" w:rsidRPr="00B44386" w:rsidRDefault="00753DB7" w:rsidP="00B76041">
                  <w:pPr>
                    <w:jc w:val="center"/>
                    <w:rPr>
                      <w:sz w:val="16"/>
                      <w:szCs w:val="16"/>
                      <w:lang w:eastAsia="ru-RU"/>
                    </w:rPr>
                  </w:pPr>
                  <w:r w:rsidRPr="00B44386">
                    <w:rPr>
                      <w:sz w:val="16"/>
                      <w:szCs w:val="16"/>
                      <w:lang w:eastAsia="ru-RU"/>
                    </w:rPr>
                    <w:t xml:space="preserve">665265, г. Тулун, ул. Горького, </w:t>
                  </w:r>
                  <w:proofErr w:type="gramStart"/>
                  <w:r w:rsidRPr="00B44386">
                    <w:rPr>
                      <w:sz w:val="16"/>
                      <w:szCs w:val="16"/>
                      <w:lang w:eastAsia="ru-RU"/>
                    </w:rPr>
                    <w:t xml:space="preserve">2,  </w:t>
                  </w:r>
                  <w:r w:rsidRPr="00B44386">
                    <w:rPr>
                      <w:sz w:val="16"/>
                      <w:szCs w:val="16"/>
                      <w:lang w:eastAsia="ru-RU"/>
                    </w:rPr>
                    <w:br/>
                    <w:t>8</w:t>
                  </w:r>
                  <w:proofErr w:type="gramEnd"/>
                  <w:r w:rsidRPr="00B44386">
                    <w:rPr>
                      <w:sz w:val="16"/>
                      <w:szCs w:val="16"/>
                      <w:lang w:eastAsia="ru-RU"/>
                    </w:rPr>
                    <w:t>(395-30), тел. 2-12-58 / факс 2-43-17</w:t>
                  </w:r>
                  <w:r w:rsidRPr="00B44386">
                    <w:rPr>
                      <w:sz w:val="16"/>
                      <w:szCs w:val="16"/>
                      <w:lang w:eastAsia="ru-RU"/>
                    </w:rPr>
                    <w:br/>
                    <w:t>E-</w:t>
                  </w:r>
                  <w:proofErr w:type="spellStart"/>
                  <w:r w:rsidRPr="00B44386">
                    <w:rPr>
                      <w:sz w:val="16"/>
                      <w:szCs w:val="16"/>
                      <w:lang w:eastAsia="ru-RU"/>
                    </w:rPr>
                    <w:t>mail</w:t>
                  </w:r>
                  <w:proofErr w:type="spellEnd"/>
                  <w:r w:rsidRPr="00B44386">
                    <w:rPr>
                      <w:sz w:val="16"/>
                      <w:szCs w:val="16"/>
                      <w:lang w:eastAsia="ru-RU"/>
                    </w:rPr>
                    <w:t>: f15_info@ro38.fss.ru</w:t>
                  </w: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753DB7" w:rsidRPr="00B44386" w:rsidRDefault="00753DB7" w:rsidP="00B76041">
                  <w:pPr>
                    <w:rPr>
                      <w:sz w:val="16"/>
                      <w:szCs w:val="16"/>
                      <w:lang w:eastAsia="ru-RU"/>
                    </w:rPr>
                  </w:pPr>
                </w:p>
              </w:tc>
            </w:tr>
            <w:tr w:rsidR="00753DB7" w:rsidRPr="00B44386" w:rsidTr="00662CA0">
              <w:trPr>
                <w:gridAfter w:val="1"/>
                <w:wAfter w:w="330" w:type="dxa"/>
                <w:trHeight w:val="3706"/>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1021" w:type="dxa"/>
                  <w:tcBorders>
                    <w:top w:val="nil"/>
                    <w:left w:val="nil"/>
                    <w:bottom w:val="single" w:sz="4" w:space="0" w:color="auto"/>
                    <w:right w:val="single" w:sz="4" w:space="0" w:color="auto"/>
                  </w:tcBorders>
                  <w:shd w:val="clear" w:color="auto" w:fill="auto"/>
                  <w:vAlign w:val="bottom"/>
                  <w:hideMark/>
                </w:tcPr>
                <w:p w:rsidR="00753DB7" w:rsidRPr="00B44386" w:rsidRDefault="00753DB7" w:rsidP="00B76041">
                  <w:pPr>
                    <w:jc w:val="center"/>
                    <w:rPr>
                      <w:sz w:val="16"/>
                      <w:szCs w:val="16"/>
                      <w:lang w:eastAsia="ru-RU"/>
                    </w:rPr>
                  </w:pPr>
                  <w:r w:rsidRPr="00B44386">
                    <w:rPr>
                      <w:sz w:val="16"/>
                      <w:szCs w:val="16"/>
                      <w:lang w:eastAsia="ru-RU"/>
                    </w:rPr>
                    <w:t>Наименование</w:t>
                  </w:r>
                </w:p>
              </w:tc>
              <w:tc>
                <w:tcPr>
                  <w:tcW w:w="424" w:type="dxa"/>
                  <w:tcBorders>
                    <w:top w:val="single" w:sz="4" w:space="0" w:color="auto"/>
                    <w:left w:val="nil"/>
                    <w:bottom w:val="single" w:sz="4" w:space="0" w:color="auto"/>
                    <w:right w:val="single" w:sz="4" w:space="0" w:color="auto"/>
                  </w:tcBorders>
                  <w:shd w:val="clear" w:color="auto" w:fill="auto"/>
                  <w:vAlign w:val="bottom"/>
                  <w:hideMark/>
                </w:tcPr>
                <w:p w:rsidR="00753DB7" w:rsidRPr="00B44386" w:rsidRDefault="00753DB7" w:rsidP="00B76041">
                  <w:pPr>
                    <w:jc w:val="center"/>
                    <w:rPr>
                      <w:sz w:val="16"/>
                      <w:szCs w:val="16"/>
                      <w:lang w:eastAsia="ru-RU"/>
                    </w:rPr>
                  </w:pPr>
                  <w:proofErr w:type="spellStart"/>
                  <w:r w:rsidRPr="00B44386">
                    <w:rPr>
                      <w:sz w:val="16"/>
                      <w:szCs w:val="16"/>
                      <w:lang w:eastAsia="ru-RU"/>
                    </w:rPr>
                    <w:t>ед.изм</w:t>
                  </w:r>
                  <w:proofErr w:type="spellEnd"/>
                  <w:r w:rsidRPr="00B44386">
                    <w:rPr>
                      <w:sz w:val="16"/>
                      <w:szCs w:val="16"/>
                      <w:lang w:eastAsia="ru-RU"/>
                    </w:rPr>
                    <w:t>.</w:t>
                  </w:r>
                </w:p>
              </w:tc>
              <w:tc>
                <w:tcPr>
                  <w:tcW w:w="995" w:type="dxa"/>
                  <w:vMerge/>
                  <w:tcBorders>
                    <w:top w:val="single" w:sz="4" w:space="0" w:color="auto"/>
                    <w:left w:val="single" w:sz="4" w:space="0" w:color="auto"/>
                    <w:bottom w:val="nil"/>
                    <w:right w:val="single" w:sz="4" w:space="0" w:color="auto"/>
                  </w:tcBorders>
                  <w:vAlign w:val="center"/>
                  <w:hideMark/>
                </w:tcPr>
                <w:p w:rsidR="00753DB7" w:rsidRPr="00B44386" w:rsidRDefault="00753DB7" w:rsidP="00B76041">
                  <w:pPr>
                    <w:rPr>
                      <w:sz w:val="16"/>
                      <w:szCs w:val="16"/>
                      <w:lang w:eastAsia="ru-RU"/>
                    </w:rPr>
                  </w:pPr>
                </w:p>
              </w:tc>
              <w:tc>
                <w:tcPr>
                  <w:tcW w:w="709" w:type="dxa"/>
                  <w:vMerge/>
                  <w:tcBorders>
                    <w:top w:val="nil"/>
                    <w:left w:val="single" w:sz="4" w:space="0" w:color="auto"/>
                    <w:bottom w:val="nil"/>
                    <w:right w:val="nil"/>
                  </w:tcBorders>
                  <w:vAlign w:val="center"/>
                  <w:hideMark/>
                </w:tcPr>
                <w:p w:rsidR="00753DB7" w:rsidRPr="00B44386" w:rsidRDefault="00753DB7" w:rsidP="00B76041">
                  <w:pPr>
                    <w:rPr>
                      <w:sz w:val="16"/>
                      <w:szCs w:val="16"/>
                      <w:lang w:eastAsia="ru-RU"/>
                    </w:rPr>
                  </w:pPr>
                </w:p>
              </w:tc>
              <w:tc>
                <w:tcPr>
                  <w:tcW w:w="563" w:type="dxa"/>
                  <w:vMerge/>
                  <w:tcBorders>
                    <w:top w:val="nil"/>
                    <w:left w:val="single" w:sz="4" w:space="0" w:color="auto"/>
                    <w:bottom w:val="single" w:sz="4" w:space="0" w:color="000000"/>
                    <w:right w:val="single" w:sz="4" w:space="0" w:color="auto"/>
                  </w:tcBorders>
                  <w:vAlign w:val="center"/>
                  <w:hideMark/>
                </w:tcPr>
                <w:p w:rsidR="00753DB7" w:rsidRPr="00B44386" w:rsidRDefault="00753DB7" w:rsidP="00B76041">
                  <w:pPr>
                    <w:rPr>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753DB7" w:rsidRPr="00B44386" w:rsidRDefault="00753DB7" w:rsidP="00B76041">
                  <w:pPr>
                    <w:rPr>
                      <w:sz w:val="16"/>
                      <w:szCs w:val="16"/>
                      <w:lang w:eastAsia="ru-RU"/>
                    </w:rPr>
                  </w:pPr>
                </w:p>
              </w:tc>
              <w:tc>
                <w:tcPr>
                  <w:tcW w:w="851" w:type="dxa"/>
                  <w:vMerge/>
                  <w:tcBorders>
                    <w:top w:val="nil"/>
                    <w:left w:val="single" w:sz="4" w:space="0" w:color="auto"/>
                    <w:bottom w:val="nil"/>
                    <w:right w:val="nil"/>
                  </w:tcBorders>
                  <w:vAlign w:val="center"/>
                  <w:hideMark/>
                </w:tcPr>
                <w:p w:rsidR="00753DB7" w:rsidRPr="00B44386" w:rsidRDefault="00753DB7" w:rsidP="00B76041">
                  <w:pPr>
                    <w:rPr>
                      <w:sz w:val="16"/>
                      <w:szCs w:val="16"/>
                      <w:lang w:eastAsia="ru-RU"/>
                    </w:rPr>
                  </w:pPr>
                </w:p>
              </w:tc>
              <w:tc>
                <w:tcPr>
                  <w:tcW w:w="851" w:type="dxa"/>
                  <w:vMerge/>
                  <w:tcBorders>
                    <w:top w:val="nil"/>
                    <w:left w:val="single" w:sz="4" w:space="0" w:color="auto"/>
                    <w:bottom w:val="nil"/>
                    <w:right w:val="single" w:sz="4" w:space="0" w:color="auto"/>
                  </w:tcBorders>
                  <w:vAlign w:val="center"/>
                  <w:hideMark/>
                </w:tcPr>
                <w:p w:rsidR="00753DB7" w:rsidRPr="00B44386" w:rsidRDefault="00753DB7" w:rsidP="00B76041">
                  <w:pPr>
                    <w:rPr>
                      <w:sz w:val="16"/>
                      <w:szCs w:val="16"/>
                      <w:lang w:eastAsia="ru-RU"/>
                    </w:rPr>
                  </w:pPr>
                </w:p>
              </w:tc>
              <w:tc>
                <w:tcPr>
                  <w:tcW w:w="851" w:type="dxa"/>
                  <w:vMerge/>
                  <w:tcBorders>
                    <w:top w:val="nil"/>
                    <w:left w:val="single" w:sz="4" w:space="0" w:color="auto"/>
                    <w:bottom w:val="nil"/>
                    <w:right w:val="single" w:sz="4" w:space="0" w:color="auto"/>
                  </w:tcBorders>
                  <w:vAlign w:val="center"/>
                  <w:hideMark/>
                </w:tcPr>
                <w:p w:rsidR="00753DB7" w:rsidRPr="00B44386" w:rsidRDefault="00753DB7" w:rsidP="00B76041">
                  <w:pPr>
                    <w:rPr>
                      <w:sz w:val="16"/>
                      <w:szCs w:val="16"/>
                      <w:lang w:eastAsia="ru-RU"/>
                    </w:rPr>
                  </w:pPr>
                </w:p>
              </w:tc>
              <w:tc>
                <w:tcPr>
                  <w:tcW w:w="851" w:type="dxa"/>
                  <w:vMerge/>
                  <w:tcBorders>
                    <w:top w:val="nil"/>
                    <w:left w:val="single" w:sz="4" w:space="0" w:color="auto"/>
                    <w:bottom w:val="nil"/>
                    <w:right w:val="single" w:sz="4" w:space="0" w:color="auto"/>
                  </w:tcBorders>
                  <w:vAlign w:val="center"/>
                  <w:hideMark/>
                </w:tcPr>
                <w:p w:rsidR="00753DB7" w:rsidRPr="00B44386" w:rsidRDefault="00753DB7" w:rsidP="00B76041">
                  <w:pPr>
                    <w:rPr>
                      <w:sz w:val="16"/>
                      <w:szCs w:val="16"/>
                      <w:lang w:eastAsia="ru-RU"/>
                    </w:rPr>
                  </w:pPr>
                </w:p>
              </w:tc>
              <w:tc>
                <w:tcPr>
                  <w:tcW w:w="851" w:type="dxa"/>
                  <w:vMerge/>
                  <w:tcBorders>
                    <w:top w:val="nil"/>
                    <w:left w:val="single" w:sz="4" w:space="0" w:color="auto"/>
                    <w:bottom w:val="nil"/>
                    <w:right w:val="single" w:sz="4" w:space="0" w:color="auto"/>
                  </w:tcBorders>
                  <w:vAlign w:val="center"/>
                  <w:hideMark/>
                </w:tcPr>
                <w:p w:rsidR="00753DB7" w:rsidRPr="00B44386" w:rsidRDefault="00753DB7" w:rsidP="00B76041">
                  <w:pPr>
                    <w:rPr>
                      <w:sz w:val="16"/>
                      <w:szCs w:val="16"/>
                      <w:lang w:eastAsia="ru-RU"/>
                    </w:rPr>
                  </w:pPr>
                </w:p>
              </w:tc>
              <w:tc>
                <w:tcPr>
                  <w:tcW w:w="852" w:type="dxa"/>
                  <w:vMerge/>
                  <w:tcBorders>
                    <w:top w:val="nil"/>
                    <w:left w:val="single" w:sz="4" w:space="0" w:color="auto"/>
                    <w:bottom w:val="nil"/>
                    <w:right w:val="single" w:sz="4" w:space="0" w:color="auto"/>
                  </w:tcBorders>
                  <w:vAlign w:val="center"/>
                  <w:hideMark/>
                </w:tcPr>
                <w:p w:rsidR="00753DB7" w:rsidRPr="00B44386" w:rsidRDefault="00753DB7" w:rsidP="00B76041">
                  <w:pPr>
                    <w:rPr>
                      <w:sz w:val="16"/>
                      <w:szCs w:val="16"/>
                      <w:lang w:eastAsia="ru-RU"/>
                    </w:rPr>
                  </w:pPr>
                </w:p>
              </w:tc>
              <w:tc>
                <w:tcPr>
                  <w:tcW w:w="992" w:type="dxa"/>
                  <w:gridSpan w:val="2"/>
                  <w:vMerge/>
                  <w:tcBorders>
                    <w:top w:val="nil"/>
                    <w:left w:val="single" w:sz="4" w:space="0" w:color="auto"/>
                    <w:bottom w:val="nil"/>
                    <w:right w:val="nil"/>
                  </w:tcBorders>
                  <w:vAlign w:val="center"/>
                  <w:hideMark/>
                </w:tcPr>
                <w:p w:rsidR="00753DB7" w:rsidRPr="00B44386" w:rsidRDefault="00753DB7" w:rsidP="00B76041">
                  <w:pPr>
                    <w:rPr>
                      <w:sz w:val="16"/>
                      <w:szCs w:val="16"/>
                      <w:lang w:eastAsia="ru-RU"/>
                    </w:rPr>
                  </w:pPr>
                </w:p>
              </w:tc>
              <w:tc>
                <w:tcPr>
                  <w:tcW w:w="992" w:type="dxa"/>
                  <w:vMerge/>
                  <w:tcBorders>
                    <w:top w:val="nil"/>
                    <w:left w:val="single" w:sz="4" w:space="0" w:color="auto"/>
                    <w:bottom w:val="single" w:sz="4" w:space="0" w:color="auto"/>
                    <w:right w:val="nil"/>
                  </w:tcBorders>
                  <w:vAlign w:val="center"/>
                  <w:hideMark/>
                </w:tcPr>
                <w:p w:rsidR="00753DB7" w:rsidRPr="00B44386" w:rsidRDefault="00753DB7" w:rsidP="00B76041">
                  <w:pPr>
                    <w:rPr>
                      <w:sz w:val="16"/>
                      <w:szCs w:val="16"/>
                      <w:lang w:eastAsia="ru-RU"/>
                    </w:rPr>
                  </w:pPr>
                </w:p>
              </w:tc>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753DB7" w:rsidRPr="00B44386" w:rsidRDefault="00753DB7" w:rsidP="00B76041">
                  <w:pPr>
                    <w:jc w:val="center"/>
                    <w:rPr>
                      <w:sz w:val="16"/>
                      <w:szCs w:val="16"/>
                      <w:lang w:eastAsia="ru-RU"/>
                    </w:rPr>
                  </w:pPr>
                </w:p>
              </w:tc>
            </w:tr>
            <w:tr w:rsidR="00753DB7" w:rsidRPr="00B44386" w:rsidTr="00662CA0">
              <w:trPr>
                <w:gridAfter w:val="1"/>
                <w:wAfter w:w="330" w:type="dxa"/>
                <w:trHeight w:val="240"/>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753DB7" w:rsidRPr="00B44386" w:rsidRDefault="00753DB7" w:rsidP="00B76041">
                  <w:pPr>
                    <w:jc w:val="right"/>
                    <w:rPr>
                      <w:sz w:val="16"/>
                      <w:szCs w:val="16"/>
                      <w:lang w:eastAsia="ru-RU"/>
                    </w:rPr>
                  </w:pPr>
                  <w:r w:rsidRPr="00B44386">
                    <w:rPr>
                      <w:sz w:val="16"/>
                      <w:szCs w:val="16"/>
                      <w:lang w:eastAsia="ru-RU"/>
                    </w:rPr>
                    <w:t>1</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Антистеплер</w:t>
                  </w:r>
                  <w:proofErr w:type="spellEnd"/>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64</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57</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16</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212</w:t>
                  </w:r>
                </w:p>
              </w:tc>
            </w:tr>
            <w:tr w:rsidR="00753DB7" w:rsidRPr="00B44386" w:rsidTr="00662CA0">
              <w:trPr>
                <w:gridAfter w:val="1"/>
                <w:wAfter w:w="330" w:type="dxa"/>
                <w:trHeight w:val="240"/>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753DB7" w:rsidRPr="00B44386" w:rsidRDefault="00753DB7" w:rsidP="00B76041">
                  <w:pPr>
                    <w:jc w:val="right"/>
                    <w:rPr>
                      <w:sz w:val="16"/>
                      <w:szCs w:val="16"/>
                      <w:lang w:eastAsia="ru-RU"/>
                    </w:rPr>
                  </w:pPr>
                  <w:r w:rsidRPr="00B44386">
                    <w:rPr>
                      <w:sz w:val="16"/>
                      <w:szCs w:val="16"/>
                      <w:lang w:eastAsia="ru-RU"/>
                    </w:rPr>
                    <w:t>2</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 xml:space="preserve">Бумага для записей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блок</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339</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189</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27</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66</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39</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64</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26</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906</w:t>
                  </w:r>
                </w:p>
              </w:tc>
            </w:tr>
            <w:tr w:rsidR="00753DB7" w:rsidRPr="00B44386" w:rsidTr="00662CA0">
              <w:trPr>
                <w:gridAfter w:val="1"/>
                <w:wAfter w:w="330" w:type="dxa"/>
                <w:trHeight w:val="480"/>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753DB7" w:rsidRPr="00B44386" w:rsidRDefault="00753DB7" w:rsidP="00B76041">
                  <w:pPr>
                    <w:jc w:val="right"/>
                    <w:rPr>
                      <w:sz w:val="16"/>
                      <w:szCs w:val="16"/>
                      <w:lang w:eastAsia="ru-RU"/>
                    </w:rPr>
                  </w:pPr>
                  <w:r w:rsidRPr="00B44386">
                    <w:rPr>
                      <w:sz w:val="16"/>
                      <w:szCs w:val="16"/>
                      <w:lang w:eastAsia="ru-RU"/>
                    </w:rPr>
                    <w:t>3</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Бумага для записей с клейким краем 76*76</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блок</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143</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203</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54</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74</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64</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27</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768</w:t>
                  </w:r>
                </w:p>
              </w:tc>
            </w:tr>
            <w:tr w:rsidR="00753DB7" w:rsidRPr="00B44386" w:rsidTr="00662CA0">
              <w:trPr>
                <w:gridAfter w:val="1"/>
                <w:wAfter w:w="330" w:type="dxa"/>
                <w:trHeight w:val="480"/>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753DB7" w:rsidRPr="00B44386" w:rsidRDefault="00753DB7" w:rsidP="00B76041">
                  <w:pPr>
                    <w:jc w:val="right"/>
                    <w:rPr>
                      <w:sz w:val="16"/>
                      <w:szCs w:val="16"/>
                      <w:lang w:eastAsia="ru-RU"/>
                    </w:rPr>
                  </w:pPr>
                  <w:r w:rsidRPr="00B44386">
                    <w:rPr>
                      <w:sz w:val="16"/>
                      <w:szCs w:val="16"/>
                      <w:lang w:eastAsia="ru-RU"/>
                    </w:rPr>
                    <w:t>4</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Бумага для записей с клейким краем 40*50*4</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блок</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143</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143</w:t>
                  </w:r>
                </w:p>
              </w:tc>
            </w:tr>
            <w:tr w:rsidR="00753DB7" w:rsidRPr="00B44386" w:rsidTr="00662CA0">
              <w:trPr>
                <w:gridAfter w:val="1"/>
                <w:wAfter w:w="330" w:type="dxa"/>
                <w:trHeight w:val="480"/>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753DB7" w:rsidRPr="00B44386" w:rsidRDefault="00753DB7" w:rsidP="00B76041">
                  <w:pPr>
                    <w:jc w:val="right"/>
                    <w:rPr>
                      <w:sz w:val="16"/>
                      <w:szCs w:val="16"/>
                      <w:lang w:eastAsia="ru-RU"/>
                    </w:rPr>
                  </w:pPr>
                  <w:r w:rsidRPr="00B44386">
                    <w:rPr>
                      <w:sz w:val="16"/>
                      <w:szCs w:val="16"/>
                      <w:lang w:eastAsia="ru-RU"/>
                    </w:rPr>
                    <w:t>5</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Бумага для записей с клейким краем 20*50*4</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блок</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81</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81</w:t>
                  </w:r>
                </w:p>
              </w:tc>
            </w:tr>
            <w:tr w:rsidR="00753DB7" w:rsidRPr="00B44386" w:rsidTr="00662CA0">
              <w:trPr>
                <w:gridAfter w:val="1"/>
                <w:wAfter w:w="330" w:type="dxa"/>
                <w:trHeight w:val="240"/>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753DB7" w:rsidRPr="00B44386" w:rsidRDefault="00753DB7" w:rsidP="00B76041">
                  <w:pPr>
                    <w:jc w:val="right"/>
                    <w:rPr>
                      <w:sz w:val="16"/>
                      <w:szCs w:val="16"/>
                      <w:lang w:eastAsia="ru-RU"/>
                    </w:rPr>
                  </w:pPr>
                  <w:r>
                    <w:rPr>
                      <w:sz w:val="16"/>
                      <w:szCs w:val="16"/>
                      <w:lang w:eastAsia="ru-RU"/>
                    </w:rPr>
                    <w:t>6</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Закладки с клеевым слоем</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упак</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540</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295</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81</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93</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111</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66</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96</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64</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1488</w:t>
                  </w:r>
                </w:p>
              </w:tc>
            </w:tr>
            <w:tr w:rsidR="00753DB7" w:rsidRPr="00B44386" w:rsidTr="00662CA0">
              <w:trPr>
                <w:gridAfter w:val="1"/>
                <w:wAfter w:w="330" w:type="dxa"/>
                <w:trHeight w:val="240"/>
              </w:trPr>
              <w:tc>
                <w:tcPr>
                  <w:tcW w:w="395" w:type="dxa"/>
                  <w:tcBorders>
                    <w:top w:val="nil"/>
                    <w:left w:val="single" w:sz="4" w:space="0" w:color="000000"/>
                    <w:bottom w:val="single" w:sz="4" w:space="0" w:color="000000"/>
                    <w:right w:val="single" w:sz="4" w:space="0" w:color="000000"/>
                  </w:tcBorders>
                  <w:shd w:val="clear" w:color="auto" w:fill="auto"/>
                  <w:noWrap/>
                  <w:vAlign w:val="bottom"/>
                  <w:hideMark/>
                </w:tcPr>
                <w:p w:rsidR="00753DB7" w:rsidRPr="00B44386" w:rsidRDefault="00753DB7" w:rsidP="00B76041">
                  <w:pPr>
                    <w:jc w:val="right"/>
                    <w:rPr>
                      <w:sz w:val="16"/>
                      <w:szCs w:val="16"/>
                      <w:lang w:eastAsia="ru-RU"/>
                    </w:rPr>
                  </w:pPr>
                  <w:r>
                    <w:rPr>
                      <w:sz w:val="16"/>
                      <w:szCs w:val="16"/>
                      <w:lang w:eastAsia="ru-RU"/>
                    </w:rPr>
                    <w:t>7</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Клей карандаш</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112</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153</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27</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31</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37</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27</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32</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22</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489</w:t>
                  </w:r>
                </w:p>
              </w:tc>
            </w:tr>
            <w:tr w:rsidR="00753DB7" w:rsidRPr="00B44386" w:rsidTr="00662CA0">
              <w:trPr>
                <w:gridAfter w:val="1"/>
                <w:wAfter w:w="330" w:type="dxa"/>
                <w:trHeight w:val="24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8</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Лоток для бумаг горизонтал</w:t>
                  </w:r>
                  <w:r w:rsidRPr="00B44386">
                    <w:rPr>
                      <w:sz w:val="16"/>
                      <w:szCs w:val="16"/>
                      <w:lang w:eastAsia="ru-RU"/>
                    </w:rPr>
                    <w:lastRenderedPageBreak/>
                    <w:t>ьный</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lastRenderedPageBreak/>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53</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44</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19</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150</w:t>
                  </w:r>
                </w:p>
              </w:tc>
            </w:tr>
            <w:tr w:rsidR="00753DB7" w:rsidRPr="00B44386" w:rsidTr="00662CA0">
              <w:trPr>
                <w:gridAfter w:val="1"/>
                <w:wAfter w:w="330" w:type="dxa"/>
                <w:trHeight w:val="315"/>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lastRenderedPageBreak/>
                    <w:t>9</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Лоток для бумаг вертикальный</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110</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134</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367</w:t>
                  </w:r>
                </w:p>
              </w:tc>
            </w:tr>
            <w:tr w:rsidR="00753DB7" w:rsidRPr="00B44386" w:rsidTr="00662CA0">
              <w:trPr>
                <w:gridAfter w:val="1"/>
                <w:wAfter w:w="330" w:type="dxa"/>
                <w:trHeight w:val="24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10</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Ножницы</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60</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78</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23</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16</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228</w:t>
                  </w:r>
                </w:p>
              </w:tc>
            </w:tr>
            <w:tr w:rsidR="00753DB7" w:rsidRPr="00B44386" w:rsidTr="00662CA0">
              <w:trPr>
                <w:gridAfter w:val="1"/>
                <w:wAfter w:w="330" w:type="dxa"/>
                <w:trHeight w:val="24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11</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Органайзер</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6</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6</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26</w:t>
                  </w:r>
                </w:p>
              </w:tc>
            </w:tr>
            <w:tr w:rsidR="00753DB7" w:rsidRPr="00B44386" w:rsidTr="00662CA0">
              <w:trPr>
                <w:gridAfter w:val="1"/>
                <w:wAfter w:w="330" w:type="dxa"/>
                <w:trHeight w:val="24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12</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Папка-регистратор 50 мм</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330</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274</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56</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148</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70</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35</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1009</w:t>
                  </w:r>
                </w:p>
              </w:tc>
            </w:tr>
            <w:tr w:rsidR="00753DB7" w:rsidRPr="00B44386" w:rsidTr="00662CA0">
              <w:trPr>
                <w:gridAfter w:val="1"/>
                <w:wAfter w:w="330" w:type="dxa"/>
                <w:trHeight w:val="24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13</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Папка-</w:t>
                  </w:r>
                  <w:proofErr w:type="spellStart"/>
                  <w:r w:rsidRPr="00B44386">
                    <w:rPr>
                      <w:sz w:val="16"/>
                      <w:szCs w:val="16"/>
                      <w:lang w:eastAsia="ru-RU"/>
                    </w:rPr>
                    <w:t>реистратор</w:t>
                  </w:r>
                  <w:proofErr w:type="spellEnd"/>
                  <w:r w:rsidRPr="00B44386">
                    <w:rPr>
                      <w:sz w:val="16"/>
                      <w:szCs w:val="16"/>
                      <w:lang w:eastAsia="ru-RU"/>
                    </w:rPr>
                    <w:t xml:space="preserve"> 80 мм</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620</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360</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56</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200</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222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85</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320</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60</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184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2157</w:t>
                  </w:r>
                </w:p>
              </w:tc>
            </w:tr>
            <w:tr w:rsidR="00753DB7" w:rsidRPr="00B44386" w:rsidTr="00662CA0">
              <w:trPr>
                <w:gridAfter w:val="1"/>
                <w:wAfter w:w="330" w:type="dxa"/>
                <w:trHeight w:val="30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14</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 xml:space="preserve">Ручка </w:t>
                  </w:r>
                  <w:proofErr w:type="spellStart"/>
                  <w:r w:rsidRPr="00B44386">
                    <w:rPr>
                      <w:sz w:val="16"/>
                      <w:szCs w:val="16"/>
                      <w:lang w:eastAsia="ru-RU"/>
                    </w:rPr>
                    <w:t>шарикова</w:t>
                  </w:r>
                  <w:proofErr w:type="spellEnd"/>
                  <w:r w:rsidRPr="00B44386">
                    <w:rPr>
                      <w:sz w:val="16"/>
                      <w:szCs w:val="16"/>
                      <w:lang w:eastAsia="ru-RU"/>
                    </w:rPr>
                    <w:t xml:space="preserve"> красная</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85</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98</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27</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31</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37</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19</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330</w:t>
                  </w:r>
                </w:p>
              </w:tc>
            </w:tr>
            <w:tr w:rsidR="00753DB7" w:rsidRPr="00B44386" w:rsidTr="00662CA0">
              <w:trPr>
                <w:gridAfter w:val="1"/>
                <w:wAfter w:w="330" w:type="dxa"/>
                <w:trHeight w:val="30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15</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Ручка гелиевая черная</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216</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207</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54</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31</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74</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40</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699</w:t>
                  </w:r>
                </w:p>
              </w:tc>
            </w:tr>
            <w:tr w:rsidR="00753DB7" w:rsidRPr="00B44386" w:rsidTr="00662CA0">
              <w:trPr>
                <w:gridAfter w:val="1"/>
                <w:wAfter w:w="330" w:type="dxa"/>
                <w:trHeight w:val="30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16</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 xml:space="preserve">Ручка шариковая </w:t>
                  </w:r>
                  <w:proofErr w:type="spellStart"/>
                  <w:r w:rsidRPr="00B44386">
                    <w:rPr>
                      <w:sz w:val="16"/>
                      <w:szCs w:val="16"/>
                      <w:lang w:eastAsia="ru-RU"/>
                    </w:rPr>
                    <w:t>синняя</w:t>
                  </w:r>
                  <w:proofErr w:type="spellEnd"/>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934</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715</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162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186</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222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147</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192</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132</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138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2976</w:t>
                  </w:r>
                </w:p>
              </w:tc>
            </w:tr>
            <w:tr w:rsidR="00753DB7" w:rsidRPr="00B44386" w:rsidTr="00662CA0">
              <w:trPr>
                <w:gridAfter w:val="1"/>
                <w:wAfter w:w="330" w:type="dxa"/>
                <w:trHeight w:val="30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17</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Ручка шариковая черная</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182</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199</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54</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31</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74</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36</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680</w:t>
                  </w:r>
                </w:p>
              </w:tc>
            </w:tr>
            <w:tr w:rsidR="00753DB7" w:rsidRPr="00B44386" w:rsidTr="00662CA0">
              <w:trPr>
                <w:gridAfter w:val="1"/>
                <w:wAfter w:w="330" w:type="dxa"/>
                <w:trHeight w:val="30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18</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Степлер</w:t>
                  </w:r>
                  <w:proofErr w:type="spellEnd"/>
                  <w:r w:rsidRPr="00B44386">
                    <w:rPr>
                      <w:sz w:val="16"/>
                      <w:szCs w:val="16"/>
                      <w:lang w:eastAsia="ru-RU"/>
                    </w:rPr>
                    <w:t xml:space="preserve"> №10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39</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20</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98</w:t>
                  </w:r>
                </w:p>
              </w:tc>
            </w:tr>
            <w:tr w:rsidR="00753DB7" w:rsidRPr="00B44386" w:rsidTr="00662CA0">
              <w:trPr>
                <w:gridAfter w:val="1"/>
                <w:wAfter w:w="330" w:type="dxa"/>
                <w:trHeight w:val="30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19</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Степлер</w:t>
                  </w:r>
                  <w:proofErr w:type="spellEnd"/>
                  <w:r w:rsidRPr="00B44386">
                    <w:rPr>
                      <w:sz w:val="16"/>
                      <w:szCs w:val="16"/>
                      <w:lang w:eastAsia="ru-RU"/>
                    </w:rPr>
                    <w:t xml:space="preserve"> 24</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44</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32</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17</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143</w:t>
                  </w:r>
                </w:p>
              </w:tc>
            </w:tr>
            <w:tr w:rsidR="00753DB7" w:rsidRPr="00B44386" w:rsidTr="00662CA0">
              <w:trPr>
                <w:gridAfter w:val="1"/>
                <w:wAfter w:w="330" w:type="dxa"/>
                <w:trHeight w:val="30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20</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Текстовыделитель</w:t>
                  </w:r>
                  <w:proofErr w:type="spellEnd"/>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упак</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163</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127</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27</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31</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34</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18</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32</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17</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496</w:t>
                  </w:r>
                </w:p>
              </w:tc>
            </w:tr>
            <w:tr w:rsidR="00753DB7" w:rsidRPr="00B44386" w:rsidTr="00662CA0">
              <w:trPr>
                <w:gridAfter w:val="1"/>
                <w:wAfter w:w="330" w:type="dxa"/>
                <w:trHeight w:val="345"/>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21</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Штрих-лента</w:t>
                  </w: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180</w:t>
                  </w:r>
                </w:p>
              </w:tc>
              <w:tc>
                <w:tcPr>
                  <w:tcW w:w="709" w:type="dxa"/>
                  <w:tcBorders>
                    <w:top w:val="nil"/>
                    <w:left w:val="nil"/>
                    <w:bottom w:val="single" w:sz="4" w:space="0" w:color="000000"/>
                    <w:right w:val="single" w:sz="4" w:space="0" w:color="000000"/>
                  </w:tcBorders>
                  <w:shd w:val="clear" w:color="auto" w:fill="auto"/>
                  <w:noWrap/>
                  <w:vAlign w:val="bottom"/>
                  <w:hideMark/>
                </w:tcPr>
                <w:p w:rsidR="00753DB7" w:rsidRPr="00B44386" w:rsidRDefault="00753DB7" w:rsidP="00B76041">
                  <w:pPr>
                    <w:jc w:val="center"/>
                    <w:rPr>
                      <w:sz w:val="16"/>
                      <w:szCs w:val="16"/>
                      <w:lang w:eastAsia="ru-RU"/>
                    </w:rPr>
                  </w:pPr>
                  <w:r>
                    <w:rPr>
                      <w:sz w:val="16"/>
                      <w:szCs w:val="16"/>
                      <w:lang w:eastAsia="ru-RU"/>
                    </w:rPr>
                    <w:t>104</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27</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31</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36</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20</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32</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19</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496</w:t>
                  </w:r>
                </w:p>
              </w:tc>
            </w:tr>
            <w:tr w:rsidR="00753DB7" w:rsidRPr="00B44386" w:rsidTr="00662CA0">
              <w:trPr>
                <w:gridAfter w:val="1"/>
                <w:wAfter w:w="330" w:type="dxa"/>
                <w:trHeight w:val="57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22</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Журнал учета выдачи путевых листов</w:t>
                  </w:r>
                </w:p>
              </w:tc>
              <w:tc>
                <w:tcPr>
                  <w:tcW w:w="424" w:type="dxa"/>
                  <w:tcBorders>
                    <w:top w:val="single" w:sz="4" w:space="0" w:color="auto"/>
                    <w:left w:val="single" w:sz="4" w:space="0" w:color="auto"/>
                    <w:bottom w:val="single" w:sz="4" w:space="0" w:color="auto"/>
                    <w:right w:val="nil"/>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2</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4</w:t>
                  </w:r>
                </w:p>
              </w:tc>
            </w:tr>
            <w:tr w:rsidR="00753DB7" w:rsidRPr="00B44386" w:rsidTr="00662CA0">
              <w:trPr>
                <w:gridAfter w:val="1"/>
                <w:wAfter w:w="330" w:type="dxa"/>
                <w:trHeight w:val="48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Pr="00B44386" w:rsidRDefault="00753DB7" w:rsidP="00B76041">
                  <w:pPr>
                    <w:jc w:val="right"/>
                    <w:rPr>
                      <w:sz w:val="16"/>
                      <w:szCs w:val="16"/>
                      <w:lang w:eastAsia="ru-RU"/>
                    </w:rPr>
                  </w:pPr>
                  <w:r>
                    <w:rPr>
                      <w:sz w:val="16"/>
                      <w:szCs w:val="16"/>
                      <w:lang w:eastAsia="ru-RU"/>
                    </w:rPr>
                    <w:t>23</w:t>
                  </w:r>
                </w:p>
              </w:tc>
              <w:tc>
                <w:tcPr>
                  <w:tcW w:w="1021" w:type="dxa"/>
                  <w:tcBorders>
                    <w:top w:val="nil"/>
                    <w:left w:val="nil"/>
                    <w:bottom w:val="single" w:sz="4" w:space="0" w:color="000000"/>
                    <w:right w:val="single" w:sz="4" w:space="0" w:color="auto"/>
                  </w:tcBorders>
                  <w:shd w:val="clear" w:color="auto" w:fill="auto"/>
                  <w:vAlign w:val="bottom"/>
                  <w:hideMark/>
                </w:tcPr>
                <w:p w:rsidR="00753DB7" w:rsidRPr="00B44386" w:rsidRDefault="00753DB7" w:rsidP="00B76041">
                  <w:pPr>
                    <w:rPr>
                      <w:sz w:val="16"/>
                      <w:szCs w:val="16"/>
                      <w:lang w:eastAsia="ru-RU"/>
                    </w:rPr>
                  </w:pPr>
                  <w:r w:rsidRPr="00B44386">
                    <w:rPr>
                      <w:sz w:val="16"/>
                      <w:szCs w:val="16"/>
                      <w:lang w:eastAsia="ru-RU"/>
                    </w:rPr>
                    <w:t>Стержень для шариковых ручек</w:t>
                  </w:r>
                </w:p>
              </w:tc>
              <w:tc>
                <w:tcPr>
                  <w:tcW w:w="424" w:type="dxa"/>
                  <w:tcBorders>
                    <w:top w:val="single" w:sz="4" w:space="0" w:color="auto"/>
                    <w:left w:val="single" w:sz="4" w:space="0" w:color="auto"/>
                    <w:bottom w:val="single" w:sz="4" w:space="0" w:color="auto"/>
                    <w:right w:val="nil"/>
                  </w:tcBorders>
                  <w:shd w:val="clear" w:color="auto" w:fill="auto"/>
                  <w:vAlign w:val="bottom"/>
                  <w:hideMark/>
                </w:tcPr>
                <w:p w:rsidR="00753DB7" w:rsidRPr="00B44386" w:rsidRDefault="00753DB7" w:rsidP="00B76041">
                  <w:pPr>
                    <w:rPr>
                      <w:sz w:val="16"/>
                      <w:szCs w:val="16"/>
                      <w:lang w:eastAsia="ru-RU"/>
                    </w:rPr>
                  </w:pPr>
                  <w:proofErr w:type="spellStart"/>
                  <w:r w:rsidRPr="00B44386">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753DB7" w:rsidRPr="00B44386" w:rsidRDefault="00753DB7" w:rsidP="0008306F">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563"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753DB7" w:rsidRPr="00B44386" w:rsidRDefault="00753DB7" w:rsidP="00B76041">
                  <w:pPr>
                    <w:jc w:val="center"/>
                    <w:rPr>
                      <w:sz w:val="16"/>
                      <w:szCs w:val="16"/>
                      <w:lang w:eastAsia="ru-RU"/>
                    </w:rPr>
                  </w:pPr>
                  <w:r w:rsidRPr="00B44386">
                    <w:rPr>
                      <w:sz w:val="16"/>
                      <w:szCs w:val="16"/>
                      <w:lang w:eastAsia="ru-RU"/>
                    </w:rPr>
                    <w:t>73</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84</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753DB7" w:rsidRPr="00B44386" w:rsidRDefault="00753DB7" w:rsidP="00B76041">
                  <w:pPr>
                    <w:jc w:val="center"/>
                    <w:rPr>
                      <w:sz w:val="16"/>
                      <w:szCs w:val="16"/>
                      <w:lang w:eastAsia="ru-RU"/>
                    </w:rPr>
                  </w:pPr>
                  <w:r w:rsidRPr="00B44386">
                    <w:rPr>
                      <w:sz w:val="16"/>
                      <w:szCs w:val="16"/>
                      <w:lang w:eastAsia="ru-RU"/>
                    </w:rPr>
                    <w:t>157</w:t>
                  </w:r>
                </w:p>
              </w:tc>
            </w:tr>
            <w:tr w:rsidR="00753DB7" w:rsidRPr="00B44386" w:rsidTr="00662CA0">
              <w:trPr>
                <w:gridAfter w:val="1"/>
                <w:wAfter w:w="330" w:type="dxa"/>
                <w:trHeight w:val="480"/>
              </w:trPr>
              <w:tc>
                <w:tcPr>
                  <w:tcW w:w="395" w:type="dxa"/>
                  <w:tcBorders>
                    <w:top w:val="nil"/>
                    <w:left w:val="single" w:sz="4" w:space="0" w:color="000000"/>
                    <w:bottom w:val="single" w:sz="4" w:space="0" w:color="000000"/>
                    <w:right w:val="single" w:sz="4" w:space="0" w:color="000000"/>
                  </w:tcBorders>
                  <w:shd w:val="clear" w:color="auto" w:fill="auto"/>
                  <w:noWrap/>
                  <w:vAlign w:val="bottom"/>
                </w:tcPr>
                <w:p w:rsidR="00753DB7" w:rsidRDefault="00753DB7" w:rsidP="00B76041">
                  <w:pPr>
                    <w:jc w:val="right"/>
                    <w:rPr>
                      <w:sz w:val="16"/>
                      <w:szCs w:val="16"/>
                      <w:lang w:eastAsia="ru-RU"/>
                    </w:rPr>
                  </w:pPr>
                  <w:r>
                    <w:rPr>
                      <w:sz w:val="16"/>
                      <w:szCs w:val="16"/>
                      <w:lang w:eastAsia="ru-RU"/>
                    </w:rPr>
                    <w:t>24</w:t>
                  </w:r>
                </w:p>
              </w:tc>
              <w:tc>
                <w:tcPr>
                  <w:tcW w:w="1021" w:type="dxa"/>
                  <w:tcBorders>
                    <w:top w:val="nil"/>
                    <w:left w:val="nil"/>
                    <w:bottom w:val="single" w:sz="4" w:space="0" w:color="000000"/>
                    <w:right w:val="single" w:sz="4" w:space="0" w:color="auto"/>
                  </w:tcBorders>
                  <w:shd w:val="clear" w:color="auto" w:fill="auto"/>
                  <w:vAlign w:val="bottom"/>
                </w:tcPr>
                <w:p w:rsidR="00753DB7" w:rsidRPr="00644DE4" w:rsidRDefault="00753DB7" w:rsidP="00B76041">
                  <w:pPr>
                    <w:rPr>
                      <w:sz w:val="16"/>
                      <w:szCs w:val="16"/>
                      <w:lang w:eastAsia="ru-RU"/>
                    </w:rPr>
                  </w:pPr>
                  <w:r w:rsidRPr="00644DE4">
                    <w:rPr>
                      <w:color w:val="000000"/>
                      <w:sz w:val="16"/>
                      <w:szCs w:val="16"/>
                    </w:rPr>
                    <w:t>Папка архивная 180 мм</w:t>
                  </w:r>
                </w:p>
              </w:tc>
              <w:tc>
                <w:tcPr>
                  <w:tcW w:w="424" w:type="dxa"/>
                  <w:tcBorders>
                    <w:top w:val="single" w:sz="4" w:space="0" w:color="auto"/>
                    <w:left w:val="single" w:sz="4" w:space="0" w:color="auto"/>
                    <w:bottom w:val="single" w:sz="4" w:space="0" w:color="auto"/>
                    <w:right w:val="nil"/>
                  </w:tcBorders>
                  <w:shd w:val="clear" w:color="auto" w:fill="auto"/>
                  <w:vAlign w:val="bottom"/>
                </w:tcPr>
                <w:p w:rsidR="00753DB7" w:rsidRPr="00B44386" w:rsidRDefault="00753DB7" w:rsidP="00B76041">
                  <w:pPr>
                    <w:rPr>
                      <w:sz w:val="16"/>
                      <w:szCs w:val="16"/>
                      <w:lang w:eastAsia="ru-RU"/>
                    </w:rPr>
                  </w:pPr>
                  <w:proofErr w:type="spellStart"/>
                  <w:r>
                    <w:rPr>
                      <w:sz w:val="16"/>
                      <w:szCs w:val="16"/>
                      <w:lang w:eastAsia="ru-RU"/>
                    </w:rPr>
                    <w:t>шт</w:t>
                  </w:r>
                  <w:proofErr w:type="spellEnd"/>
                </w:p>
              </w:tc>
              <w:tc>
                <w:tcPr>
                  <w:tcW w:w="995" w:type="dxa"/>
                  <w:tcBorders>
                    <w:top w:val="nil"/>
                    <w:left w:val="single" w:sz="4" w:space="0" w:color="auto"/>
                    <w:bottom w:val="single" w:sz="4" w:space="0" w:color="auto"/>
                    <w:right w:val="single" w:sz="4" w:space="0" w:color="auto"/>
                  </w:tcBorders>
                  <w:shd w:val="clear" w:color="auto" w:fill="auto"/>
                  <w:noWrap/>
                  <w:vAlign w:val="bottom"/>
                </w:tcPr>
                <w:p w:rsidR="00753DB7" w:rsidRPr="00B44386" w:rsidRDefault="00753DB7" w:rsidP="00B76041">
                  <w:pPr>
                    <w:jc w:val="center"/>
                    <w:rPr>
                      <w:sz w:val="16"/>
                      <w:szCs w:val="16"/>
                      <w:lang w:eastAsia="ru-RU"/>
                    </w:rPr>
                  </w:pPr>
                  <w:r>
                    <w:rPr>
                      <w:sz w:val="16"/>
                      <w:szCs w:val="16"/>
                      <w:lang w:eastAsia="ru-RU"/>
                    </w:rPr>
                    <w:t>1538</w:t>
                  </w:r>
                </w:p>
              </w:tc>
              <w:tc>
                <w:tcPr>
                  <w:tcW w:w="709" w:type="dxa"/>
                  <w:tcBorders>
                    <w:top w:val="nil"/>
                    <w:left w:val="nil"/>
                    <w:bottom w:val="single" w:sz="4" w:space="0" w:color="auto"/>
                    <w:right w:val="single" w:sz="4" w:space="0" w:color="auto"/>
                  </w:tcBorders>
                  <w:shd w:val="clear" w:color="auto" w:fill="auto"/>
                  <w:noWrap/>
                  <w:vAlign w:val="bottom"/>
                </w:tcPr>
                <w:p w:rsidR="00753DB7" w:rsidRPr="00B44386" w:rsidRDefault="00753DB7" w:rsidP="00B76041">
                  <w:pPr>
                    <w:jc w:val="center"/>
                    <w:rPr>
                      <w:sz w:val="16"/>
                      <w:szCs w:val="16"/>
                      <w:lang w:eastAsia="ru-RU"/>
                    </w:rPr>
                  </w:pPr>
                </w:p>
              </w:tc>
              <w:tc>
                <w:tcPr>
                  <w:tcW w:w="563" w:type="dxa"/>
                  <w:tcBorders>
                    <w:top w:val="nil"/>
                    <w:left w:val="nil"/>
                    <w:bottom w:val="single" w:sz="4" w:space="0" w:color="auto"/>
                    <w:right w:val="single" w:sz="4" w:space="0" w:color="auto"/>
                  </w:tcBorders>
                  <w:shd w:val="clear" w:color="auto" w:fill="auto"/>
                  <w:noWrap/>
                  <w:vAlign w:val="bottom"/>
                </w:tcPr>
                <w:p w:rsidR="00753DB7" w:rsidRPr="00B44386" w:rsidRDefault="00753DB7" w:rsidP="00B76041">
                  <w:pPr>
                    <w:jc w:val="center"/>
                    <w:rPr>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753DB7" w:rsidRPr="00B44386" w:rsidRDefault="00753DB7" w:rsidP="00B76041">
                  <w:pPr>
                    <w:jc w:val="center"/>
                    <w:rPr>
                      <w:sz w:val="16"/>
                      <w:szCs w:val="16"/>
                      <w:lang w:eastAsia="ru-RU"/>
                    </w:rPr>
                  </w:pPr>
                </w:p>
              </w:tc>
              <w:tc>
                <w:tcPr>
                  <w:tcW w:w="851" w:type="dxa"/>
                  <w:tcBorders>
                    <w:top w:val="nil"/>
                    <w:left w:val="nil"/>
                    <w:bottom w:val="single" w:sz="4" w:space="0" w:color="auto"/>
                    <w:right w:val="single" w:sz="4" w:space="0" w:color="auto"/>
                  </w:tcBorders>
                  <w:shd w:val="clear" w:color="auto" w:fill="auto"/>
                  <w:vAlign w:val="bottom"/>
                </w:tcPr>
                <w:p w:rsidR="00753DB7" w:rsidRPr="00B44386" w:rsidRDefault="00753DB7" w:rsidP="00B76041">
                  <w:pPr>
                    <w:jc w:val="center"/>
                    <w:rPr>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753DB7" w:rsidRPr="00B44386" w:rsidRDefault="00753DB7" w:rsidP="00B76041">
                  <w:pPr>
                    <w:jc w:val="center"/>
                    <w:rPr>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753DB7" w:rsidRPr="00B44386" w:rsidRDefault="00753DB7" w:rsidP="00B76041">
                  <w:pPr>
                    <w:jc w:val="center"/>
                    <w:rPr>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753DB7" w:rsidRPr="00B44386" w:rsidRDefault="00753DB7" w:rsidP="00B76041">
                  <w:pPr>
                    <w:jc w:val="center"/>
                    <w:rPr>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753DB7" w:rsidRPr="00B44386" w:rsidRDefault="00753DB7" w:rsidP="00B76041">
                  <w:pPr>
                    <w:jc w:val="center"/>
                    <w:rPr>
                      <w:sz w:val="16"/>
                      <w:szCs w:val="16"/>
                      <w:lang w:eastAsia="ru-RU"/>
                    </w:rPr>
                  </w:pPr>
                </w:p>
              </w:tc>
              <w:tc>
                <w:tcPr>
                  <w:tcW w:w="852" w:type="dxa"/>
                  <w:tcBorders>
                    <w:top w:val="nil"/>
                    <w:left w:val="nil"/>
                    <w:bottom w:val="single" w:sz="4" w:space="0" w:color="auto"/>
                    <w:right w:val="single" w:sz="4" w:space="0" w:color="auto"/>
                  </w:tcBorders>
                  <w:shd w:val="clear" w:color="auto" w:fill="auto"/>
                  <w:noWrap/>
                  <w:vAlign w:val="bottom"/>
                </w:tcPr>
                <w:p w:rsidR="00753DB7" w:rsidRPr="00B44386" w:rsidRDefault="00753DB7" w:rsidP="00B76041">
                  <w:pPr>
                    <w:jc w:val="center"/>
                    <w:rPr>
                      <w:sz w:val="16"/>
                      <w:szCs w:val="16"/>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tcPr>
                <w:p w:rsidR="00753DB7" w:rsidRPr="00B44386" w:rsidRDefault="00753DB7" w:rsidP="00B76041">
                  <w:pPr>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753DB7" w:rsidRPr="00B44386" w:rsidRDefault="00753DB7" w:rsidP="00B76041">
                  <w:pPr>
                    <w:jc w:val="center"/>
                    <w:rPr>
                      <w:sz w:val="16"/>
                      <w:szCs w:val="16"/>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tcPr>
                <w:p w:rsidR="00753DB7" w:rsidRPr="00B44386" w:rsidRDefault="00753DB7" w:rsidP="00B76041">
                  <w:pPr>
                    <w:jc w:val="center"/>
                    <w:rPr>
                      <w:sz w:val="16"/>
                      <w:szCs w:val="16"/>
                      <w:lang w:eastAsia="ru-RU"/>
                    </w:rPr>
                  </w:pPr>
                  <w:r>
                    <w:rPr>
                      <w:sz w:val="16"/>
                      <w:szCs w:val="16"/>
                      <w:lang w:eastAsia="ru-RU"/>
                    </w:rPr>
                    <w:t>1538</w:t>
                  </w:r>
                </w:p>
              </w:tc>
            </w:tr>
            <w:tr w:rsidR="005B4780" w:rsidRPr="00B44386" w:rsidTr="00662CA0">
              <w:trPr>
                <w:trHeight w:val="80"/>
              </w:trPr>
              <w:tc>
                <w:tcPr>
                  <w:tcW w:w="395" w:type="dxa"/>
                  <w:tcBorders>
                    <w:top w:val="nil"/>
                    <w:left w:val="nil"/>
                    <w:bottom w:val="nil"/>
                    <w:right w:val="nil"/>
                  </w:tcBorders>
                  <w:shd w:val="clear" w:color="auto" w:fill="auto"/>
                  <w:noWrap/>
                  <w:vAlign w:val="bottom"/>
                  <w:hideMark/>
                </w:tcPr>
                <w:p w:rsidR="00B76041" w:rsidRDefault="00B76041" w:rsidP="00B76041">
                  <w:pPr>
                    <w:rPr>
                      <w:sz w:val="16"/>
                      <w:szCs w:val="16"/>
                      <w:lang w:eastAsia="ru-RU"/>
                    </w:rPr>
                  </w:pPr>
                </w:p>
                <w:p w:rsidR="00D54771" w:rsidRDefault="00D54771" w:rsidP="00B76041">
                  <w:pPr>
                    <w:rPr>
                      <w:sz w:val="16"/>
                      <w:szCs w:val="16"/>
                      <w:lang w:eastAsia="ru-RU"/>
                    </w:rPr>
                  </w:pPr>
                </w:p>
                <w:p w:rsidR="00D54771" w:rsidRDefault="00D54771" w:rsidP="00B76041">
                  <w:pPr>
                    <w:rPr>
                      <w:sz w:val="16"/>
                      <w:szCs w:val="16"/>
                      <w:lang w:eastAsia="ru-RU"/>
                    </w:rPr>
                  </w:pPr>
                </w:p>
                <w:p w:rsidR="00D54771" w:rsidRDefault="00D54771" w:rsidP="00B76041">
                  <w:pPr>
                    <w:rPr>
                      <w:sz w:val="16"/>
                      <w:szCs w:val="16"/>
                      <w:lang w:eastAsia="ru-RU"/>
                    </w:rPr>
                  </w:pPr>
                </w:p>
                <w:p w:rsidR="00D54771" w:rsidRPr="00B44386" w:rsidRDefault="00D54771" w:rsidP="00B76041">
                  <w:pPr>
                    <w:rPr>
                      <w:sz w:val="16"/>
                      <w:szCs w:val="16"/>
                      <w:lang w:eastAsia="ru-RU"/>
                    </w:rPr>
                  </w:pPr>
                </w:p>
              </w:tc>
              <w:tc>
                <w:tcPr>
                  <w:tcW w:w="1445" w:type="dxa"/>
                  <w:gridSpan w:val="2"/>
                  <w:tcBorders>
                    <w:top w:val="nil"/>
                    <w:left w:val="nil"/>
                    <w:bottom w:val="nil"/>
                    <w:right w:val="nil"/>
                  </w:tcBorders>
                  <w:shd w:val="clear" w:color="auto" w:fill="auto"/>
                  <w:noWrap/>
                  <w:vAlign w:val="bottom"/>
                </w:tcPr>
                <w:p w:rsidR="00B76041" w:rsidRPr="00B44386" w:rsidRDefault="00B76041" w:rsidP="00723F58">
                  <w:pPr>
                    <w:rPr>
                      <w:sz w:val="16"/>
                      <w:szCs w:val="16"/>
                      <w:lang w:eastAsia="ru-RU"/>
                    </w:rPr>
                  </w:pPr>
                </w:p>
              </w:tc>
              <w:tc>
                <w:tcPr>
                  <w:tcW w:w="995" w:type="dxa"/>
                  <w:tcBorders>
                    <w:top w:val="nil"/>
                    <w:left w:val="nil"/>
                    <w:bottom w:val="nil"/>
                    <w:right w:val="nil"/>
                  </w:tcBorders>
                  <w:shd w:val="clear" w:color="auto" w:fill="auto"/>
                  <w:noWrap/>
                  <w:vAlign w:val="bottom"/>
                </w:tcPr>
                <w:p w:rsidR="00B76041" w:rsidRPr="00B44386" w:rsidRDefault="00B76041" w:rsidP="00B76041">
                  <w:pPr>
                    <w:jc w:val="center"/>
                    <w:rPr>
                      <w:sz w:val="16"/>
                      <w:szCs w:val="16"/>
                      <w:lang w:eastAsia="ru-RU"/>
                    </w:rPr>
                  </w:pPr>
                </w:p>
              </w:tc>
              <w:tc>
                <w:tcPr>
                  <w:tcW w:w="1981" w:type="dxa"/>
                  <w:gridSpan w:val="3"/>
                  <w:tcBorders>
                    <w:top w:val="nil"/>
                    <w:left w:val="nil"/>
                    <w:bottom w:val="nil"/>
                    <w:right w:val="nil"/>
                  </w:tcBorders>
                  <w:shd w:val="clear" w:color="auto" w:fill="auto"/>
                  <w:noWrap/>
                  <w:vAlign w:val="bottom"/>
                </w:tcPr>
                <w:p w:rsidR="00B76041" w:rsidRPr="00B44386" w:rsidRDefault="00B76041" w:rsidP="00B76041">
                  <w:pPr>
                    <w:jc w:val="center"/>
                    <w:rPr>
                      <w:sz w:val="16"/>
                      <w:szCs w:val="16"/>
                      <w:lang w:eastAsia="ru-RU"/>
                    </w:rPr>
                  </w:pPr>
                </w:p>
              </w:tc>
              <w:tc>
                <w:tcPr>
                  <w:tcW w:w="851" w:type="dxa"/>
                  <w:tcBorders>
                    <w:top w:val="nil"/>
                    <w:left w:val="nil"/>
                    <w:bottom w:val="nil"/>
                    <w:right w:val="nil"/>
                  </w:tcBorders>
                  <w:shd w:val="clear" w:color="auto" w:fill="auto"/>
                  <w:noWrap/>
                  <w:vAlign w:val="bottom"/>
                </w:tcPr>
                <w:p w:rsidR="00B76041" w:rsidRPr="00B44386" w:rsidRDefault="00B76041" w:rsidP="00B76041">
                  <w:pPr>
                    <w:jc w:val="center"/>
                    <w:rPr>
                      <w:sz w:val="16"/>
                      <w:szCs w:val="16"/>
                      <w:lang w:eastAsia="ru-RU"/>
                    </w:rPr>
                  </w:pPr>
                </w:p>
              </w:tc>
              <w:tc>
                <w:tcPr>
                  <w:tcW w:w="851" w:type="dxa"/>
                  <w:tcBorders>
                    <w:top w:val="nil"/>
                    <w:left w:val="nil"/>
                    <w:bottom w:val="nil"/>
                    <w:right w:val="nil"/>
                  </w:tcBorders>
                  <w:shd w:val="clear" w:color="auto" w:fill="auto"/>
                  <w:noWrap/>
                  <w:vAlign w:val="bottom"/>
                </w:tcPr>
                <w:p w:rsidR="00B76041" w:rsidRPr="00B44386" w:rsidRDefault="00B76041" w:rsidP="00B76041">
                  <w:pPr>
                    <w:rPr>
                      <w:sz w:val="16"/>
                      <w:szCs w:val="16"/>
                      <w:lang w:eastAsia="ru-RU"/>
                    </w:rPr>
                  </w:pPr>
                </w:p>
              </w:tc>
              <w:tc>
                <w:tcPr>
                  <w:tcW w:w="851" w:type="dxa"/>
                  <w:tcBorders>
                    <w:top w:val="nil"/>
                    <w:left w:val="nil"/>
                    <w:bottom w:val="nil"/>
                    <w:right w:val="nil"/>
                  </w:tcBorders>
                  <w:shd w:val="clear" w:color="auto" w:fill="auto"/>
                  <w:noWrap/>
                  <w:vAlign w:val="bottom"/>
                </w:tcPr>
                <w:p w:rsidR="00B76041" w:rsidRPr="00B44386" w:rsidRDefault="00B76041" w:rsidP="00B76041">
                  <w:pPr>
                    <w:rPr>
                      <w:sz w:val="16"/>
                      <w:szCs w:val="16"/>
                      <w:lang w:eastAsia="ru-RU"/>
                    </w:rPr>
                  </w:pPr>
                </w:p>
              </w:tc>
              <w:tc>
                <w:tcPr>
                  <w:tcW w:w="851" w:type="dxa"/>
                  <w:tcBorders>
                    <w:top w:val="nil"/>
                    <w:left w:val="nil"/>
                    <w:bottom w:val="nil"/>
                    <w:right w:val="nil"/>
                  </w:tcBorders>
                  <w:shd w:val="clear" w:color="auto" w:fill="auto"/>
                  <w:noWrap/>
                  <w:vAlign w:val="bottom"/>
                </w:tcPr>
                <w:p w:rsidR="00B76041" w:rsidRPr="00B44386" w:rsidRDefault="00B76041" w:rsidP="00B76041">
                  <w:pPr>
                    <w:rPr>
                      <w:sz w:val="16"/>
                      <w:szCs w:val="16"/>
                      <w:lang w:eastAsia="ru-RU"/>
                    </w:rPr>
                  </w:pPr>
                </w:p>
              </w:tc>
              <w:tc>
                <w:tcPr>
                  <w:tcW w:w="851" w:type="dxa"/>
                  <w:tcBorders>
                    <w:top w:val="nil"/>
                    <w:left w:val="nil"/>
                    <w:bottom w:val="nil"/>
                    <w:right w:val="nil"/>
                  </w:tcBorders>
                  <w:shd w:val="clear" w:color="auto" w:fill="auto"/>
                  <w:noWrap/>
                  <w:vAlign w:val="bottom"/>
                </w:tcPr>
                <w:p w:rsidR="00B76041" w:rsidRPr="00B44386" w:rsidRDefault="00B76041" w:rsidP="00B76041">
                  <w:pPr>
                    <w:rPr>
                      <w:sz w:val="16"/>
                      <w:szCs w:val="16"/>
                      <w:lang w:eastAsia="ru-RU"/>
                    </w:rPr>
                  </w:pPr>
                </w:p>
              </w:tc>
              <w:tc>
                <w:tcPr>
                  <w:tcW w:w="852" w:type="dxa"/>
                  <w:tcBorders>
                    <w:top w:val="nil"/>
                    <w:left w:val="nil"/>
                    <w:bottom w:val="nil"/>
                    <w:right w:val="nil"/>
                  </w:tcBorders>
                  <w:shd w:val="clear" w:color="auto" w:fill="auto"/>
                  <w:noWrap/>
                  <w:vAlign w:val="bottom"/>
                </w:tcPr>
                <w:p w:rsidR="00B76041" w:rsidRPr="00B44386" w:rsidRDefault="00B76041" w:rsidP="00B76041">
                  <w:pPr>
                    <w:rPr>
                      <w:sz w:val="16"/>
                      <w:szCs w:val="16"/>
                      <w:lang w:eastAsia="ru-RU"/>
                    </w:rPr>
                  </w:pPr>
                </w:p>
              </w:tc>
              <w:tc>
                <w:tcPr>
                  <w:tcW w:w="849" w:type="dxa"/>
                  <w:tcBorders>
                    <w:top w:val="nil"/>
                    <w:left w:val="nil"/>
                    <w:bottom w:val="nil"/>
                    <w:right w:val="nil"/>
                  </w:tcBorders>
                  <w:shd w:val="clear" w:color="auto" w:fill="auto"/>
                  <w:noWrap/>
                  <w:vAlign w:val="bottom"/>
                </w:tcPr>
                <w:p w:rsidR="00B76041" w:rsidRPr="00B44386" w:rsidRDefault="00B76041" w:rsidP="00B76041">
                  <w:pPr>
                    <w:rPr>
                      <w:sz w:val="16"/>
                      <w:szCs w:val="16"/>
                      <w:lang w:eastAsia="ru-RU"/>
                    </w:rPr>
                  </w:pPr>
                </w:p>
              </w:tc>
              <w:tc>
                <w:tcPr>
                  <w:tcW w:w="1135" w:type="dxa"/>
                  <w:gridSpan w:val="2"/>
                  <w:tcBorders>
                    <w:top w:val="nil"/>
                    <w:left w:val="nil"/>
                    <w:bottom w:val="nil"/>
                    <w:right w:val="nil"/>
                  </w:tcBorders>
                  <w:shd w:val="clear" w:color="auto" w:fill="auto"/>
                  <w:noWrap/>
                  <w:vAlign w:val="bottom"/>
                </w:tcPr>
                <w:p w:rsidR="00B76041" w:rsidRPr="00B44386" w:rsidRDefault="00B76041" w:rsidP="00B76041">
                  <w:pPr>
                    <w:rPr>
                      <w:sz w:val="16"/>
                      <w:szCs w:val="16"/>
                      <w:lang w:eastAsia="ru-RU"/>
                    </w:rPr>
                  </w:pPr>
                </w:p>
              </w:tc>
              <w:tc>
                <w:tcPr>
                  <w:tcW w:w="520" w:type="dxa"/>
                  <w:tcBorders>
                    <w:top w:val="nil"/>
                    <w:left w:val="nil"/>
                    <w:bottom w:val="nil"/>
                    <w:right w:val="nil"/>
                  </w:tcBorders>
                  <w:shd w:val="clear" w:color="auto" w:fill="auto"/>
                  <w:noWrap/>
                  <w:vAlign w:val="bottom"/>
                </w:tcPr>
                <w:p w:rsidR="00B76041" w:rsidRPr="00B44386" w:rsidRDefault="00B76041" w:rsidP="00B76041">
                  <w:pPr>
                    <w:rPr>
                      <w:sz w:val="16"/>
                      <w:szCs w:val="16"/>
                      <w:lang w:eastAsia="ru-RU"/>
                    </w:rPr>
                  </w:pPr>
                </w:p>
              </w:tc>
              <w:tc>
                <w:tcPr>
                  <w:tcW w:w="803" w:type="dxa"/>
                  <w:gridSpan w:val="2"/>
                  <w:tcBorders>
                    <w:top w:val="nil"/>
                    <w:left w:val="nil"/>
                    <w:bottom w:val="nil"/>
                    <w:right w:val="nil"/>
                  </w:tcBorders>
                  <w:shd w:val="clear" w:color="auto" w:fill="auto"/>
                  <w:noWrap/>
                  <w:vAlign w:val="bottom"/>
                </w:tcPr>
                <w:p w:rsidR="00B76041" w:rsidRPr="00B44386" w:rsidRDefault="00B76041" w:rsidP="00B76041">
                  <w:pPr>
                    <w:rPr>
                      <w:sz w:val="16"/>
                      <w:szCs w:val="16"/>
                      <w:lang w:eastAsia="ru-RU"/>
                    </w:rPr>
                  </w:pPr>
                </w:p>
              </w:tc>
            </w:tr>
          </w:tbl>
          <w:p w:rsidR="00B76041" w:rsidRDefault="00B76041" w:rsidP="00B76041">
            <w:pPr>
              <w:spacing w:line="100" w:lineRule="atLeast"/>
              <w:jc w:val="both"/>
              <w:rPr>
                <w:rFonts w:eastAsia="Calibri"/>
                <w:sz w:val="28"/>
                <w:szCs w:val="28"/>
              </w:rPr>
            </w:pPr>
          </w:p>
          <w:p w:rsidR="002E7BDC" w:rsidRDefault="002E7BDC" w:rsidP="00B76041">
            <w:pPr>
              <w:spacing w:line="100" w:lineRule="atLeast"/>
              <w:jc w:val="both"/>
              <w:rPr>
                <w:rFonts w:eastAsia="Calibri"/>
                <w:sz w:val="28"/>
                <w:szCs w:val="28"/>
              </w:rPr>
            </w:pPr>
          </w:p>
        </w:tc>
      </w:tr>
      <w:tr w:rsidR="00CA7926" w:rsidRPr="001E21E6" w:rsidTr="001E21E6">
        <w:tc>
          <w:tcPr>
            <w:tcW w:w="567" w:type="dxa"/>
            <w:hideMark/>
          </w:tcPr>
          <w:p w:rsidR="00CA7926" w:rsidRPr="001E21E6" w:rsidRDefault="00CA7926">
            <w:pPr>
              <w:jc w:val="center"/>
              <w:rPr>
                <w:rFonts w:eastAsia="Calibri"/>
                <w:sz w:val="24"/>
                <w:szCs w:val="24"/>
              </w:rPr>
            </w:pPr>
            <w:r w:rsidRPr="001E21E6">
              <w:rPr>
                <w:rFonts w:eastAsia="Calibri"/>
                <w:sz w:val="24"/>
                <w:szCs w:val="24"/>
              </w:rPr>
              <w:lastRenderedPageBreak/>
              <w:t>11</w:t>
            </w:r>
          </w:p>
        </w:tc>
        <w:tc>
          <w:tcPr>
            <w:tcW w:w="1100" w:type="dxa"/>
            <w:hideMark/>
          </w:tcPr>
          <w:p w:rsidR="00CA7926" w:rsidRPr="001E21E6" w:rsidRDefault="00CA7926" w:rsidP="00717C5B">
            <w:pPr>
              <w:rPr>
                <w:rFonts w:eastAsia="Calibri"/>
                <w:sz w:val="24"/>
                <w:szCs w:val="24"/>
              </w:rPr>
            </w:pPr>
            <w:r w:rsidRPr="001E21E6">
              <w:rPr>
                <w:rFonts w:eastAsia="Calibri"/>
                <w:sz w:val="24"/>
                <w:szCs w:val="24"/>
              </w:rPr>
              <w:t>Срок поставки товаров</w:t>
            </w:r>
          </w:p>
        </w:tc>
        <w:tc>
          <w:tcPr>
            <w:tcW w:w="13642" w:type="dxa"/>
            <w:hideMark/>
          </w:tcPr>
          <w:p w:rsidR="001E21E6" w:rsidRPr="001B6BDC" w:rsidRDefault="00A41D35" w:rsidP="001E21E6">
            <w:pPr>
              <w:tabs>
                <w:tab w:val="left" w:pos="426"/>
              </w:tabs>
              <w:snapToGrid w:val="0"/>
              <w:jc w:val="both"/>
              <w:rPr>
                <w:rFonts w:eastAsia="Arial Unicode MS"/>
                <w:sz w:val="24"/>
                <w:szCs w:val="24"/>
              </w:rPr>
            </w:pPr>
            <w:r w:rsidRPr="001B6BDC">
              <w:rPr>
                <w:rFonts w:eastAsia="Arial Unicode MS"/>
                <w:sz w:val="24"/>
                <w:szCs w:val="24"/>
              </w:rPr>
              <w:t>О</w:t>
            </w:r>
            <w:r w:rsidR="001E21E6" w:rsidRPr="001B6BDC">
              <w:rPr>
                <w:rFonts w:eastAsia="Arial Unicode MS"/>
                <w:sz w:val="24"/>
                <w:szCs w:val="24"/>
              </w:rPr>
              <w:t xml:space="preserve">дин раз в течение </w:t>
            </w:r>
            <w:r w:rsidR="001E21E6" w:rsidRPr="001B6BDC">
              <w:rPr>
                <w:sz w:val="24"/>
                <w:szCs w:val="24"/>
              </w:rPr>
              <w:t>в течение 30 (тридцати) календарных дней с момента подписания государственного контракта.</w:t>
            </w:r>
          </w:p>
          <w:p w:rsidR="00074C03" w:rsidRPr="001B6BDC" w:rsidRDefault="00074C03" w:rsidP="00074C03">
            <w:pPr>
              <w:jc w:val="both"/>
              <w:rPr>
                <w:sz w:val="24"/>
                <w:szCs w:val="24"/>
              </w:rPr>
            </w:pPr>
            <w:r w:rsidRPr="001B6BDC">
              <w:rPr>
                <w:sz w:val="24"/>
                <w:szCs w:val="24"/>
              </w:rPr>
              <w:t xml:space="preserve">Поставка Товара осуществляется Поставщиком по адресам Заказчика и филиалов Заказчика, указанным в Техническом задании, с предварительным уведомлением Заказчика и филиалов Заказчика по телефону. </w:t>
            </w:r>
          </w:p>
          <w:p w:rsidR="00074C03" w:rsidRPr="001B6BDC" w:rsidRDefault="00074C03" w:rsidP="00074C03">
            <w:pPr>
              <w:jc w:val="both"/>
              <w:rPr>
                <w:sz w:val="24"/>
                <w:szCs w:val="24"/>
              </w:rPr>
            </w:pPr>
            <w:r w:rsidRPr="001B6BDC">
              <w:rPr>
                <w:sz w:val="24"/>
                <w:szCs w:val="24"/>
              </w:rPr>
              <w:t xml:space="preserve">Все риски случайной гибели, случайного повреждения или ухудшения качества Товара, а также право собственности на Товар переходит от Поставщика к Заказчику/филиалам Заказчика с момента исполнения обязанности Поставщика по передаче Товара Заказчику/филиалам Заказчика и подписания документа, подтверждающего передачу Товара Заказчику/филиалам Заказчика - Акта приема-передачи Товара. </w:t>
            </w:r>
          </w:p>
          <w:p w:rsidR="00074C03" w:rsidRPr="001B6BDC" w:rsidRDefault="00074C03" w:rsidP="00074C03">
            <w:pPr>
              <w:jc w:val="both"/>
              <w:rPr>
                <w:sz w:val="24"/>
                <w:szCs w:val="24"/>
              </w:rPr>
            </w:pPr>
            <w:r w:rsidRPr="001B6BDC">
              <w:rPr>
                <w:sz w:val="24"/>
                <w:szCs w:val="24"/>
              </w:rPr>
              <w:t>Датой поставки Товара считается дата подписания Сторонами (Заказчиком/филиалами Заказчика и Поставщиком) Акта приема - передачи Товара без замечаний Заказчика и филиалов Заказчика по качеству, количеству и комплектности.</w:t>
            </w:r>
          </w:p>
          <w:p w:rsidR="00074C03" w:rsidRPr="001B6BDC" w:rsidRDefault="00074C03" w:rsidP="00074C03">
            <w:pPr>
              <w:jc w:val="both"/>
              <w:rPr>
                <w:sz w:val="24"/>
                <w:szCs w:val="24"/>
              </w:rPr>
            </w:pPr>
            <w:r w:rsidRPr="001B6BDC">
              <w:rPr>
                <w:sz w:val="24"/>
                <w:szCs w:val="24"/>
              </w:rPr>
              <w:t xml:space="preserve">Поставщик обязан одновременно с </w:t>
            </w:r>
            <w:proofErr w:type="gramStart"/>
            <w:r w:rsidRPr="001B6BDC">
              <w:rPr>
                <w:sz w:val="24"/>
                <w:szCs w:val="24"/>
              </w:rPr>
              <w:t>Товаром  передать</w:t>
            </w:r>
            <w:proofErr w:type="gramEnd"/>
            <w:r w:rsidRPr="001B6BDC">
              <w:rPr>
                <w:sz w:val="24"/>
                <w:szCs w:val="24"/>
              </w:rPr>
              <w:t xml:space="preserve"> Заказчику и филиалам Заказчика в оригинале Акт приема-передачи Товара в 3-х экземплярах, товарную накладную (форма ТОРГ-12), оформленную в соответствии с действующим законодательством</w:t>
            </w:r>
          </w:p>
          <w:p w:rsidR="00074C03" w:rsidRPr="001B6BDC" w:rsidRDefault="00074C03" w:rsidP="000255E3">
            <w:pPr>
              <w:jc w:val="both"/>
              <w:rPr>
                <w:color w:val="000000"/>
                <w:sz w:val="24"/>
                <w:szCs w:val="24"/>
              </w:rPr>
            </w:pPr>
            <w:r w:rsidRPr="001B6BDC">
              <w:rPr>
                <w:sz w:val="24"/>
                <w:szCs w:val="24"/>
              </w:rPr>
              <w:t>По результатам приемки Товара, на основании подписанных Заказчиком и филиалами Заказчика Актов приема-передачи Товара Заказчиком и Поставщиком оформляется Общий Акт приема-передачи Товара</w:t>
            </w:r>
            <w:r w:rsidRPr="001B6BDC">
              <w:rPr>
                <w:color w:val="000000"/>
                <w:sz w:val="24"/>
                <w:szCs w:val="24"/>
              </w:rPr>
              <w:t>.</w:t>
            </w:r>
          </w:p>
          <w:p w:rsidR="00074C03" w:rsidRPr="001B6BDC" w:rsidRDefault="00074C03" w:rsidP="000255E3">
            <w:pPr>
              <w:jc w:val="both"/>
              <w:rPr>
                <w:sz w:val="24"/>
                <w:szCs w:val="24"/>
              </w:rPr>
            </w:pPr>
            <w:r w:rsidRPr="001B6BDC">
              <w:rPr>
                <w:sz w:val="24"/>
                <w:szCs w:val="24"/>
              </w:rPr>
              <w:t>Поставщик обязан одновременно с Общим Актом приема-передачи Товара</w:t>
            </w:r>
            <w:r w:rsidRPr="001B6BDC">
              <w:rPr>
                <w:color w:val="000000"/>
                <w:sz w:val="24"/>
                <w:szCs w:val="24"/>
              </w:rPr>
              <w:t xml:space="preserve"> </w:t>
            </w:r>
            <w:r w:rsidRPr="001B6BDC">
              <w:rPr>
                <w:sz w:val="24"/>
                <w:szCs w:val="24"/>
              </w:rPr>
              <w:t>передать Заказчику следующие документы в оригинале:</w:t>
            </w:r>
          </w:p>
          <w:p w:rsidR="00074C03" w:rsidRPr="001B6BDC" w:rsidRDefault="00074C03" w:rsidP="00074C03">
            <w:pPr>
              <w:ind w:firstLine="550"/>
              <w:jc w:val="both"/>
              <w:rPr>
                <w:sz w:val="24"/>
                <w:szCs w:val="24"/>
              </w:rPr>
            </w:pPr>
            <w:r w:rsidRPr="001B6BDC">
              <w:rPr>
                <w:sz w:val="24"/>
                <w:szCs w:val="24"/>
              </w:rPr>
              <w:t xml:space="preserve">а) счет на Товар, оформленный в соответствии с действующим законодательством, который должен содержать номер и дату Контракта, назначение платежа, условия оплаты, количество и </w:t>
            </w:r>
            <w:proofErr w:type="gramStart"/>
            <w:r w:rsidRPr="001B6BDC">
              <w:rPr>
                <w:sz w:val="24"/>
                <w:szCs w:val="24"/>
              </w:rPr>
              <w:t>цену  Товара</w:t>
            </w:r>
            <w:proofErr w:type="gramEnd"/>
            <w:r w:rsidRPr="001B6BDC">
              <w:rPr>
                <w:sz w:val="24"/>
                <w:szCs w:val="24"/>
              </w:rPr>
              <w:t xml:space="preserve">, ставку и сумму НДС, подписи уполномоченных лиц и оттиск печати Поставщика; </w:t>
            </w:r>
          </w:p>
          <w:p w:rsidR="00074C03" w:rsidRPr="001B6BDC" w:rsidRDefault="00074C03" w:rsidP="00074C03">
            <w:pPr>
              <w:ind w:firstLine="550"/>
              <w:jc w:val="both"/>
              <w:rPr>
                <w:sz w:val="24"/>
                <w:szCs w:val="24"/>
              </w:rPr>
            </w:pPr>
            <w:r w:rsidRPr="001B6BDC">
              <w:rPr>
                <w:sz w:val="24"/>
                <w:szCs w:val="24"/>
              </w:rPr>
              <w:t xml:space="preserve">б) счет-фактуру на Товар, оформленный в соответствии с действующим законодательством (счет-фактура передается, если Поставщик является плательщиком НДС); </w:t>
            </w:r>
          </w:p>
          <w:p w:rsidR="00074C03" w:rsidRPr="001B6BDC" w:rsidRDefault="00074C03" w:rsidP="00074C03">
            <w:pPr>
              <w:ind w:firstLine="550"/>
              <w:jc w:val="both"/>
              <w:rPr>
                <w:sz w:val="24"/>
                <w:szCs w:val="24"/>
              </w:rPr>
            </w:pPr>
            <w:r w:rsidRPr="001B6BDC">
              <w:rPr>
                <w:sz w:val="24"/>
                <w:szCs w:val="24"/>
              </w:rPr>
              <w:t>в) Акты приема-передачи Товара, подписанные филиалами Заказчика и Поставщиком.</w:t>
            </w:r>
          </w:p>
          <w:p w:rsidR="004F61DD" w:rsidRPr="001B6BDC" w:rsidRDefault="004F61DD" w:rsidP="00074C03">
            <w:pPr>
              <w:ind w:firstLine="550"/>
              <w:jc w:val="both"/>
              <w:rPr>
                <w:sz w:val="24"/>
                <w:szCs w:val="24"/>
              </w:rPr>
            </w:pPr>
          </w:p>
          <w:p w:rsidR="00FE0755" w:rsidRPr="001B6BDC" w:rsidRDefault="00FE0755" w:rsidP="004F61DD">
            <w:pPr>
              <w:jc w:val="both"/>
              <w:rPr>
                <w:sz w:val="24"/>
                <w:szCs w:val="24"/>
              </w:rPr>
            </w:pPr>
            <w:r w:rsidRPr="001B6BDC">
              <w:rPr>
                <w:sz w:val="24"/>
                <w:szCs w:val="24"/>
              </w:rPr>
              <w:t>Приемка Товара по количеству производится Заказчиком/филиалами Заказчика в месте поставки Товара по адресам Заказчика/филиалов Заказчика.</w:t>
            </w:r>
            <w:r w:rsidR="004F61DD" w:rsidRPr="001B6BDC">
              <w:rPr>
                <w:sz w:val="24"/>
                <w:szCs w:val="24"/>
              </w:rPr>
              <w:t xml:space="preserve"> </w:t>
            </w:r>
            <w:r w:rsidRPr="001B6BDC">
              <w:rPr>
                <w:sz w:val="24"/>
                <w:szCs w:val="24"/>
              </w:rPr>
              <w:t>Количество Товара при приемке должно определяться в тех же единицах измерения, которые указаны</w:t>
            </w:r>
            <w:r w:rsidR="004F61DD" w:rsidRPr="001B6BDC">
              <w:rPr>
                <w:sz w:val="24"/>
                <w:szCs w:val="24"/>
              </w:rPr>
              <w:t xml:space="preserve"> в сопроводительных документах.  </w:t>
            </w:r>
            <w:r w:rsidRPr="001B6BDC">
              <w:rPr>
                <w:sz w:val="24"/>
                <w:szCs w:val="24"/>
              </w:rPr>
              <w:t>Если при приемке Товара по количеству будет обнаружена недопоставка, то Стороны вносят об этом соответствующие пометки в Акт приема-передачи Товара.</w:t>
            </w:r>
          </w:p>
          <w:p w:rsidR="00FE0755" w:rsidRPr="001B6BDC" w:rsidRDefault="00FE0755" w:rsidP="00FE0755">
            <w:pPr>
              <w:ind w:firstLine="548"/>
              <w:jc w:val="both"/>
              <w:rPr>
                <w:sz w:val="24"/>
                <w:szCs w:val="24"/>
              </w:rPr>
            </w:pPr>
          </w:p>
          <w:p w:rsidR="00CA7926" w:rsidRPr="00F52AD9" w:rsidRDefault="00E07175" w:rsidP="00F52AD9">
            <w:pPr>
              <w:jc w:val="both"/>
              <w:rPr>
                <w:sz w:val="24"/>
                <w:szCs w:val="24"/>
              </w:rPr>
            </w:pPr>
            <w:r w:rsidRPr="001B6BDC">
              <w:rPr>
                <w:sz w:val="24"/>
                <w:szCs w:val="24"/>
              </w:rPr>
              <w:t xml:space="preserve">Приемка Товара по качеству и комплектности производится Заказчиком/филиалами Заказчика в месте поставки Товара по адресам </w:t>
            </w:r>
            <w:r w:rsidR="00F52AD9">
              <w:rPr>
                <w:sz w:val="24"/>
                <w:szCs w:val="24"/>
              </w:rPr>
              <w:t xml:space="preserve">Заказчика/филиалов Заказчика. </w:t>
            </w:r>
            <w:r w:rsidRPr="001B6BDC">
              <w:rPr>
                <w:sz w:val="24"/>
                <w:szCs w:val="24"/>
              </w:rPr>
              <w:t>Заказчик/ филиалы Заказчика (должностные лица Заказчика/филиалов Заказчика) для проверки поставленного Товара в части соответствия его условиям Контракта, в день поставки Товара обязаны провести экспертизу и принять поставленный Товар, подписать Акт приема-передачи Товара, направить один экземпляр в адрес Поставщика либо направить Поставщику мотивированный отказ от приемки поставленного Товара. В случае обнаружения при осмотре Товара фактов недопоставки, повреждения внешнего вида, некомплектности и иных нарушений, свидетельствующих о ненадлежащем исполнении Поставщиком своих обязанностей, Заказчик/филиалы Заказчика вносят об этом соответствующие пометки в Акт приема-передачи Товара с у</w:t>
            </w:r>
            <w:r w:rsidR="00F52AD9">
              <w:rPr>
                <w:sz w:val="24"/>
                <w:szCs w:val="24"/>
              </w:rPr>
              <w:t xml:space="preserve">казанием сроков их устранения. </w:t>
            </w:r>
          </w:p>
        </w:tc>
      </w:tr>
      <w:tr w:rsidR="00CA7926" w:rsidRPr="001E21E6" w:rsidTr="001E21E6">
        <w:tc>
          <w:tcPr>
            <w:tcW w:w="567" w:type="dxa"/>
            <w:hideMark/>
          </w:tcPr>
          <w:p w:rsidR="00CA7926" w:rsidRPr="001E21E6" w:rsidRDefault="00CA7926">
            <w:pPr>
              <w:jc w:val="center"/>
              <w:rPr>
                <w:rFonts w:eastAsia="Calibri"/>
                <w:sz w:val="24"/>
                <w:szCs w:val="24"/>
              </w:rPr>
            </w:pPr>
            <w:r w:rsidRPr="001E21E6">
              <w:rPr>
                <w:rFonts w:eastAsia="Calibri"/>
                <w:sz w:val="24"/>
                <w:szCs w:val="24"/>
              </w:rPr>
              <w:t>12</w:t>
            </w:r>
          </w:p>
        </w:tc>
        <w:tc>
          <w:tcPr>
            <w:tcW w:w="1100" w:type="dxa"/>
            <w:hideMark/>
          </w:tcPr>
          <w:p w:rsidR="00CA7926" w:rsidRPr="001E21E6" w:rsidRDefault="00CA7926">
            <w:pPr>
              <w:rPr>
                <w:rFonts w:eastAsia="Calibri"/>
                <w:sz w:val="24"/>
                <w:szCs w:val="24"/>
              </w:rPr>
            </w:pPr>
            <w:r w:rsidRPr="001E21E6">
              <w:rPr>
                <w:rFonts w:eastAsia="Calibri"/>
                <w:sz w:val="24"/>
                <w:szCs w:val="24"/>
              </w:rPr>
              <w:t>Гаранти</w:t>
            </w:r>
            <w:r w:rsidRPr="001E21E6">
              <w:rPr>
                <w:rFonts w:eastAsia="Calibri"/>
                <w:sz w:val="24"/>
                <w:szCs w:val="24"/>
              </w:rPr>
              <w:lastRenderedPageBreak/>
              <w:t>йный срок</w:t>
            </w:r>
          </w:p>
        </w:tc>
        <w:tc>
          <w:tcPr>
            <w:tcW w:w="13642" w:type="dxa"/>
            <w:hideMark/>
          </w:tcPr>
          <w:p w:rsidR="00CA7926" w:rsidRPr="001E21E6" w:rsidRDefault="00A41D35">
            <w:pPr>
              <w:rPr>
                <w:rFonts w:eastAsia="Calibri"/>
                <w:sz w:val="24"/>
                <w:szCs w:val="24"/>
              </w:rPr>
            </w:pPr>
            <w:r>
              <w:rPr>
                <w:rFonts w:eastAsia="Calibri"/>
                <w:sz w:val="24"/>
                <w:szCs w:val="24"/>
              </w:rPr>
              <w:lastRenderedPageBreak/>
              <w:t>Не предусмотрен</w:t>
            </w:r>
          </w:p>
        </w:tc>
      </w:tr>
      <w:tr w:rsidR="00CA7926" w:rsidRPr="001E21E6" w:rsidTr="001E21E6">
        <w:tc>
          <w:tcPr>
            <w:tcW w:w="567" w:type="dxa"/>
            <w:hideMark/>
          </w:tcPr>
          <w:p w:rsidR="00CA7926" w:rsidRPr="001E21E6" w:rsidRDefault="00CA7926">
            <w:pPr>
              <w:jc w:val="center"/>
              <w:rPr>
                <w:rFonts w:eastAsia="Calibri"/>
                <w:sz w:val="24"/>
                <w:szCs w:val="24"/>
              </w:rPr>
            </w:pPr>
            <w:r w:rsidRPr="001E21E6">
              <w:rPr>
                <w:rFonts w:eastAsia="Calibri"/>
                <w:sz w:val="24"/>
                <w:szCs w:val="24"/>
              </w:rPr>
              <w:lastRenderedPageBreak/>
              <w:t>13</w:t>
            </w:r>
          </w:p>
        </w:tc>
        <w:tc>
          <w:tcPr>
            <w:tcW w:w="1100" w:type="dxa"/>
            <w:hideMark/>
          </w:tcPr>
          <w:p w:rsidR="00CA7926" w:rsidRPr="001E21E6" w:rsidRDefault="00CA7926" w:rsidP="00CB4C0C">
            <w:pPr>
              <w:rPr>
                <w:rFonts w:eastAsia="Calibri"/>
                <w:sz w:val="24"/>
                <w:szCs w:val="24"/>
              </w:rPr>
            </w:pPr>
            <w:r w:rsidRPr="001E21E6">
              <w:rPr>
                <w:rFonts w:eastAsia="Calibri"/>
                <w:sz w:val="24"/>
                <w:szCs w:val="24"/>
              </w:rPr>
              <w:t>Порядок и срок оплаты поставленных товаров</w:t>
            </w:r>
          </w:p>
        </w:tc>
        <w:tc>
          <w:tcPr>
            <w:tcW w:w="13642" w:type="dxa"/>
          </w:tcPr>
          <w:p w:rsidR="00CA7926" w:rsidRPr="0083622D" w:rsidRDefault="0083622D" w:rsidP="00A03310">
            <w:pPr>
              <w:ind w:right="142"/>
              <w:jc w:val="both"/>
              <w:rPr>
                <w:rFonts w:eastAsia="Calibri"/>
                <w:sz w:val="24"/>
                <w:szCs w:val="24"/>
              </w:rPr>
            </w:pPr>
            <w:r w:rsidRPr="0083622D">
              <w:rPr>
                <w:sz w:val="24"/>
                <w:szCs w:val="24"/>
              </w:rPr>
              <w:t>Оплата производится путем перечисления денежных средств с лицевого счета Заказчика на расчетный счет Поставщика в течение 10 (десяти) рабочих дней со дня получения Товара Заказчиком и предоставления счета, счета – фактуры, накладной, на основании Акта приема-передачи Товара.</w:t>
            </w:r>
          </w:p>
        </w:tc>
      </w:tr>
      <w:tr w:rsidR="00CA7926" w:rsidRPr="001E21E6" w:rsidTr="001E21E6">
        <w:tc>
          <w:tcPr>
            <w:tcW w:w="567" w:type="dxa"/>
            <w:hideMark/>
          </w:tcPr>
          <w:p w:rsidR="00CA7926" w:rsidRPr="001E21E6" w:rsidRDefault="00CA7926">
            <w:pPr>
              <w:jc w:val="center"/>
              <w:rPr>
                <w:rFonts w:eastAsia="Calibri"/>
                <w:sz w:val="24"/>
                <w:szCs w:val="24"/>
              </w:rPr>
            </w:pPr>
            <w:r w:rsidRPr="001E21E6">
              <w:rPr>
                <w:rFonts w:eastAsia="Calibri"/>
                <w:sz w:val="24"/>
                <w:szCs w:val="24"/>
              </w:rPr>
              <w:t>14</w:t>
            </w:r>
          </w:p>
        </w:tc>
        <w:tc>
          <w:tcPr>
            <w:tcW w:w="1100" w:type="dxa"/>
            <w:hideMark/>
          </w:tcPr>
          <w:p w:rsidR="00CA7926" w:rsidRPr="00CB4C0C" w:rsidRDefault="00CA7926" w:rsidP="00A03310">
            <w:pPr>
              <w:rPr>
                <w:rFonts w:eastAsia="Calibri"/>
                <w:sz w:val="24"/>
                <w:szCs w:val="24"/>
              </w:rPr>
            </w:pPr>
            <w:r w:rsidRPr="00CB4C0C">
              <w:rPr>
                <w:rFonts w:eastAsia="Calibri"/>
                <w:sz w:val="24"/>
                <w:szCs w:val="24"/>
              </w:rPr>
              <w:t xml:space="preserve">Срок размещения Извещения </w:t>
            </w:r>
          </w:p>
        </w:tc>
        <w:tc>
          <w:tcPr>
            <w:tcW w:w="13642" w:type="dxa"/>
            <w:hideMark/>
          </w:tcPr>
          <w:p w:rsidR="00CA7926" w:rsidRPr="00CB4C0C" w:rsidRDefault="006679A9">
            <w:pPr>
              <w:rPr>
                <w:rFonts w:eastAsia="Calibri"/>
                <w:sz w:val="24"/>
                <w:szCs w:val="24"/>
              </w:rPr>
            </w:pPr>
            <w:r>
              <w:rPr>
                <w:rFonts w:eastAsia="Calibri"/>
                <w:sz w:val="24"/>
                <w:szCs w:val="24"/>
              </w:rPr>
              <w:t>Сентябрь</w:t>
            </w:r>
            <w:r w:rsidR="00CA7926" w:rsidRPr="00CB4C0C">
              <w:rPr>
                <w:rFonts w:eastAsia="Calibri"/>
                <w:sz w:val="24"/>
                <w:szCs w:val="24"/>
              </w:rPr>
              <w:t xml:space="preserve"> 2018г.</w:t>
            </w:r>
          </w:p>
        </w:tc>
      </w:tr>
      <w:tr w:rsidR="00CA7926" w:rsidRPr="001E21E6" w:rsidTr="001E21E6">
        <w:tc>
          <w:tcPr>
            <w:tcW w:w="567" w:type="dxa"/>
            <w:hideMark/>
          </w:tcPr>
          <w:p w:rsidR="00CA7926" w:rsidRPr="001E21E6" w:rsidRDefault="00CA7926">
            <w:pPr>
              <w:jc w:val="center"/>
              <w:rPr>
                <w:rFonts w:eastAsia="Calibri"/>
                <w:sz w:val="24"/>
                <w:szCs w:val="24"/>
              </w:rPr>
            </w:pPr>
            <w:r w:rsidRPr="001E21E6">
              <w:rPr>
                <w:rFonts w:eastAsia="Calibri"/>
                <w:sz w:val="24"/>
                <w:szCs w:val="24"/>
              </w:rPr>
              <w:t>15</w:t>
            </w:r>
          </w:p>
        </w:tc>
        <w:tc>
          <w:tcPr>
            <w:tcW w:w="1100" w:type="dxa"/>
            <w:hideMark/>
          </w:tcPr>
          <w:p w:rsidR="00CA7926" w:rsidRPr="00CB4C0C" w:rsidRDefault="00CA7926">
            <w:pPr>
              <w:rPr>
                <w:rFonts w:eastAsia="Calibri"/>
                <w:sz w:val="24"/>
                <w:szCs w:val="24"/>
              </w:rPr>
            </w:pPr>
            <w:r w:rsidRPr="00CB4C0C">
              <w:rPr>
                <w:rFonts w:eastAsia="Calibri"/>
                <w:sz w:val="24"/>
                <w:szCs w:val="24"/>
              </w:rPr>
              <w:t>Срок действия контракта</w:t>
            </w:r>
          </w:p>
        </w:tc>
        <w:tc>
          <w:tcPr>
            <w:tcW w:w="13642" w:type="dxa"/>
            <w:hideMark/>
          </w:tcPr>
          <w:p w:rsidR="00C24EB1" w:rsidRPr="00CB4C0C" w:rsidRDefault="00C24EB1" w:rsidP="00C24EB1">
            <w:pPr>
              <w:jc w:val="both"/>
              <w:rPr>
                <w:bCs/>
                <w:sz w:val="24"/>
                <w:szCs w:val="24"/>
              </w:rPr>
            </w:pPr>
            <w:r w:rsidRPr="00CB4C0C">
              <w:rPr>
                <w:rFonts w:eastAsia="Arial Unicode MS"/>
                <w:sz w:val="24"/>
                <w:szCs w:val="24"/>
              </w:rPr>
              <w:t xml:space="preserve">Срок действия контракта: с момента подписания </w:t>
            </w:r>
            <w:r w:rsidRPr="00CB4C0C">
              <w:rPr>
                <w:sz w:val="24"/>
                <w:szCs w:val="24"/>
              </w:rPr>
              <w:t xml:space="preserve">обеими Сторонами и </w:t>
            </w:r>
            <w:r w:rsidRPr="00CB4C0C">
              <w:rPr>
                <w:bCs/>
                <w:sz w:val="24"/>
                <w:szCs w:val="24"/>
              </w:rPr>
              <w:t>по «</w:t>
            </w:r>
            <w:r w:rsidR="00C07E4B">
              <w:rPr>
                <w:bCs/>
                <w:sz w:val="24"/>
                <w:szCs w:val="24"/>
              </w:rPr>
              <w:t>30</w:t>
            </w:r>
            <w:r w:rsidRPr="00CB4C0C">
              <w:rPr>
                <w:bCs/>
                <w:sz w:val="24"/>
                <w:szCs w:val="24"/>
              </w:rPr>
              <w:t>» ноября 2018 года.</w:t>
            </w:r>
          </w:p>
          <w:p w:rsidR="00CA7926" w:rsidRPr="00CB4C0C" w:rsidRDefault="00CA7926">
            <w:pPr>
              <w:rPr>
                <w:rFonts w:eastAsia="Calibri"/>
                <w:sz w:val="24"/>
                <w:szCs w:val="24"/>
              </w:rPr>
            </w:pPr>
          </w:p>
        </w:tc>
      </w:tr>
      <w:tr w:rsidR="00CA7926" w:rsidRPr="001E21E6" w:rsidTr="00CB4C0C">
        <w:trPr>
          <w:trHeight w:val="2021"/>
        </w:trPr>
        <w:tc>
          <w:tcPr>
            <w:tcW w:w="567" w:type="dxa"/>
            <w:hideMark/>
          </w:tcPr>
          <w:p w:rsidR="00CA7926" w:rsidRPr="001E21E6" w:rsidRDefault="00CA7926">
            <w:pPr>
              <w:jc w:val="center"/>
              <w:rPr>
                <w:rFonts w:eastAsia="Calibri"/>
                <w:sz w:val="24"/>
                <w:szCs w:val="24"/>
              </w:rPr>
            </w:pPr>
            <w:r w:rsidRPr="001E21E6">
              <w:rPr>
                <w:rFonts w:eastAsia="Calibri"/>
                <w:sz w:val="24"/>
                <w:szCs w:val="24"/>
              </w:rPr>
              <w:t>16</w:t>
            </w:r>
          </w:p>
        </w:tc>
        <w:tc>
          <w:tcPr>
            <w:tcW w:w="1100" w:type="dxa"/>
            <w:hideMark/>
          </w:tcPr>
          <w:p w:rsidR="00CA7926" w:rsidRPr="001E21E6" w:rsidRDefault="00CA7926">
            <w:pPr>
              <w:rPr>
                <w:rFonts w:eastAsia="Calibri"/>
                <w:sz w:val="24"/>
                <w:szCs w:val="24"/>
              </w:rPr>
            </w:pPr>
            <w:r w:rsidRPr="001E21E6">
              <w:rPr>
                <w:rFonts w:eastAsia="Calibri"/>
                <w:sz w:val="24"/>
                <w:szCs w:val="24"/>
              </w:rPr>
              <w:t>Аванс</w:t>
            </w:r>
          </w:p>
        </w:tc>
        <w:tc>
          <w:tcPr>
            <w:tcW w:w="13642" w:type="dxa"/>
            <w:hideMark/>
          </w:tcPr>
          <w:p w:rsidR="00A03310" w:rsidRPr="00722667" w:rsidRDefault="00A03310" w:rsidP="00A03310">
            <w:pPr>
              <w:jc w:val="both"/>
              <w:rPr>
                <w:sz w:val="24"/>
                <w:szCs w:val="24"/>
              </w:rPr>
            </w:pPr>
            <w:r w:rsidRPr="00074C03">
              <w:rPr>
                <w:sz w:val="24"/>
                <w:szCs w:val="24"/>
              </w:rPr>
              <w:t>Р</w:t>
            </w:r>
            <w:r w:rsidRPr="00074C03">
              <w:rPr>
                <w:color w:val="000000"/>
                <w:sz w:val="24"/>
                <w:szCs w:val="24"/>
              </w:rPr>
              <w:t>азмер обеспечения заявки (</w:t>
            </w:r>
            <w:r w:rsidRPr="00722667">
              <w:rPr>
                <w:color w:val="000000"/>
                <w:sz w:val="24"/>
                <w:szCs w:val="24"/>
              </w:rPr>
              <w:t>рублей) (1 % НМЦК) –</w:t>
            </w:r>
            <w:r w:rsidR="00C07E4B">
              <w:rPr>
                <w:color w:val="000000"/>
                <w:sz w:val="24"/>
                <w:szCs w:val="24"/>
              </w:rPr>
              <w:t>11 520,44</w:t>
            </w:r>
            <w:r w:rsidRPr="00722667">
              <w:rPr>
                <w:color w:val="000000"/>
                <w:sz w:val="24"/>
                <w:szCs w:val="24"/>
              </w:rPr>
              <w:t>руб.</w:t>
            </w:r>
          </w:p>
          <w:p w:rsidR="00CA7926" w:rsidRPr="00F52AD9" w:rsidRDefault="00A03310" w:rsidP="00C07E4B">
            <w:pPr>
              <w:ind w:right="142"/>
              <w:jc w:val="both"/>
              <w:rPr>
                <w:sz w:val="24"/>
                <w:szCs w:val="24"/>
              </w:rPr>
            </w:pPr>
            <w:r w:rsidRPr="00722667">
              <w:rPr>
                <w:sz w:val="24"/>
                <w:szCs w:val="24"/>
              </w:rPr>
              <w:t>Исполнение контракта может обеспечиваться предоставлением банковской гарантии, выданной банком и соответствующей требованиям установленным статьей 45 Федерального закона №44-ФЗ или внесением</w:t>
            </w:r>
            <w:r w:rsidRPr="00074C03">
              <w:rPr>
                <w:sz w:val="24"/>
                <w:szCs w:val="24"/>
              </w:rPr>
              <w:t xml:space="preserve">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w:t>
            </w:r>
            <w:r w:rsidRPr="004B21F9">
              <w:rPr>
                <w:sz w:val="24"/>
                <w:szCs w:val="24"/>
              </w:rPr>
              <w:t xml:space="preserve">банковской гарантии должен превышать срок действия контракта на 60 календарных дней. </w:t>
            </w:r>
            <w:r w:rsidRPr="004B21F9">
              <w:rPr>
                <w:color w:val="000000"/>
                <w:sz w:val="24"/>
                <w:szCs w:val="24"/>
              </w:rPr>
              <w:t xml:space="preserve">Размер обеспечения исполнения контракта (рублей) (10 % НМЦК) – </w:t>
            </w:r>
            <w:r w:rsidR="00C07E4B">
              <w:rPr>
                <w:color w:val="000000"/>
                <w:sz w:val="24"/>
                <w:szCs w:val="24"/>
              </w:rPr>
              <w:t>115 204,41</w:t>
            </w:r>
            <w:r w:rsidRPr="004B21F9">
              <w:rPr>
                <w:color w:val="000000"/>
                <w:sz w:val="24"/>
                <w:szCs w:val="24"/>
              </w:rPr>
              <w:t>руб.</w:t>
            </w:r>
            <w:r w:rsidRPr="00074C03">
              <w:rPr>
                <w:color w:val="000000"/>
                <w:sz w:val="24"/>
                <w:szCs w:val="24"/>
              </w:rPr>
              <w:t xml:space="preserve"> </w:t>
            </w:r>
          </w:p>
        </w:tc>
      </w:tr>
      <w:tr w:rsidR="00CA7926" w:rsidRPr="001E21E6" w:rsidTr="001E21E6">
        <w:tc>
          <w:tcPr>
            <w:tcW w:w="567" w:type="dxa"/>
            <w:hideMark/>
          </w:tcPr>
          <w:p w:rsidR="00CA7926" w:rsidRPr="001E21E6" w:rsidRDefault="00CA7926">
            <w:pPr>
              <w:jc w:val="center"/>
              <w:rPr>
                <w:rFonts w:eastAsia="Calibri"/>
                <w:sz w:val="24"/>
                <w:szCs w:val="24"/>
              </w:rPr>
            </w:pPr>
            <w:r w:rsidRPr="001E21E6">
              <w:rPr>
                <w:rFonts w:eastAsia="Calibri"/>
                <w:sz w:val="24"/>
                <w:szCs w:val="24"/>
              </w:rPr>
              <w:t>17</w:t>
            </w:r>
          </w:p>
        </w:tc>
        <w:tc>
          <w:tcPr>
            <w:tcW w:w="1100" w:type="dxa"/>
            <w:hideMark/>
          </w:tcPr>
          <w:p w:rsidR="00CA7926" w:rsidRPr="001E21E6" w:rsidRDefault="00CA7926">
            <w:pPr>
              <w:spacing w:line="100" w:lineRule="atLeast"/>
              <w:jc w:val="both"/>
              <w:rPr>
                <w:rFonts w:eastAsia="Calibri"/>
                <w:bCs/>
                <w:color w:val="000000"/>
                <w:sz w:val="24"/>
                <w:szCs w:val="24"/>
              </w:rPr>
            </w:pPr>
            <w:r w:rsidRPr="001E21E6">
              <w:rPr>
                <w:rFonts w:eastAsia="Calibri"/>
                <w:bCs/>
                <w:color w:val="000000"/>
                <w:sz w:val="24"/>
                <w:szCs w:val="24"/>
              </w:rPr>
              <w:t>Требования, предъявляемые к участникам закупки:</w:t>
            </w:r>
          </w:p>
          <w:p w:rsidR="00CA7926" w:rsidRPr="001E21E6" w:rsidRDefault="00CA7926">
            <w:pPr>
              <w:spacing w:line="100" w:lineRule="atLeast"/>
              <w:jc w:val="both"/>
              <w:rPr>
                <w:rFonts w:eastAsia="Calibri"/>
                <w:sz w:val="24"/>
                <w:szCs w:val="24"/>
              </w:rPr>
            </w:pPr>
            <w:bookmarkStart w:id="1" w:name="sub_3111212"/>
            <w:r w:rsidRPr="001E21E6">
              <w:rPr>
                <w:rFonts w:eastAsia="Calibri"/>
                <w:sz w:val="24"/>
                <w:szCs w:val="24"/>
              </w:rPr>
              <w:t>1</w:t>
            </w:r>
            <w:bookmarkStart w:id="2" w:name="sub_3112211"/>
            <w:bookmarkEnd w:id="1"/>
            <w:r w:rsidRPr="001E21E6">
              <w:rPr>
                <w:rFonts w:eastAsia="Calibri"/>
                <w:sz w:val="24"/>
                <w:szCs w:val="24"/>
              </w:rPr>
              <w:t>)</w:t>
            </w:r>
            <w:bookmarkEnd w:id="2"/>
            <w:r w:rsidRPr="001E21E6">
              <w:rPr>
                <w:rFonts w:eastAsia="Calibri"/>
                <w:sz w:val="24"/>
                <w:szCs w:val="24"/>
              </w:rPr>
              <w:t xml:space="preserve"> </w:t>
            </w:r>
            <w:r w:rsidRPr="001E21E6">
              <w:rPr>
                <w:rFonts w:eastAsia="Calibri"/>
                <w:sz w:val="24"/>
                <w:szCs w:val="24"/>
              </w:rPr>
              <w:lastRenderedPageBreak/>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tc>
        <w:tc>
          <w:tcPr>
            <w:tcW w:w="13642" w:type="dxa"/>
            <w:hideMark/>
          </w:tcPr>
          <w:p w:rsidR="00A56DF0" w:rsidRPr="00A56DF0" w:rsidRDefault="00A56DF0" w:rsidP="00A56DF0">
            <w:pPr>
              <w:snapToGrid w:val="0"/>
              <w:ind w:left="62" w:right="127"/>
              <w:jc w:val="both"/>
              <w:rPr>
                <w:sz w:val="24"/>
                <w:szCs w:val="24"/>
              </w:rPr>
            </w:pPr>
            <w:bookmarkStart w:id="3" w:name="sub_3111"/>
            <w:r w:rsidRPr="00A56DF0">
              <w:rPr>
                <w:sz w:val="24"/>
                <w:szCs w:val="24"/>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w:t>
            </w:r>
          </w:p>
          <w:p w:rsidR="00A56DF0" w:rsidRPr="00A56DF0" w:rsidRDefault="00A56DF0" w:rsidP="00A56DF0">
            <w:pPr>
              <w:ind w:left="62" w:right="127"/>
              <w:jc w:val="both"/>
              <w:rPr>
                <w:sz w:val="24"/>
                <w:szCs w:val="24"/>
              </w:rPr>
            </w:pPr>
            <w:bookmarkStart w:id="4" w:name="sub_3113"/>
            <w:bookmarkEnd w:id="3"/>
            <w:r w:rsidRPr="00A56DF0">
              <w:rPr>
                <w:sz w:val="24"/>
                <w:szCs w:val="24"/>
              </w:rPr>
              <w:t xml:space="preserve">2) </w:t>
            </w:r>
            <w:proofErr w:type="spellStart"/>
            <w:r w:rsidRPr="00A56DF0">
              <w:rPr>
                <w:sz w:val="24"/>
                <w:szCs w:val="24"/>
              </w:rPr>
              <w:t>непроведение</w:t>
            </w:r>
            <w:proofErr w:type="spellEnd"/>
            <w:r w:rsidRPr="00A56DF0">
              <w:rPr>
                <w:sz w:val="24"/>
                <w:szCs w:val="24"/>
              </w:rPr>
              <w:t xml:space="preserve"> ликвидации участника закупки -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A56DF0" w:rsidRPr="00A56DF0" w:rsidRDefault="00A56DF0" w:rsidP="00A56DF0">
            <w:pPr>
              <w:ind w:left="62" w:right="127"/>
              <w:jc w:val="both"/>
              <w:rPr>
                <w:sz w:val="24"/>
                <w:szCs w:val="24"/>
              </w:rPr>
            </w:pPr>
            <w:bookmarkStart w:id="5" w:name="sub_3114"/>
            <w:bookmarkEnd w:id="4"/>
            <w:r w:rsidRPr="00A56DF0">
              <w:rPr>
                <w:sz w:val="24"/>
                <w:szCs w:val="24"/>
              </w:rPr>
              <w:t xml:space="preserve">3) </w:t>
            </w:r>
            <w:proofErr w:type="spellStart"/>
            <w:r w:rsidRPr="00A56DF0">
              <w:rPr>
                <w:sz w:val="24"/>
                <w:szCs w:val="24"/>
              </w:rPr>
              <w:t>неприостановление</w:t>
            </w:r>
            <w:proofErr w:type="spellEnd"/>
            <w:r w:rsidRPr="00A56DF0">
              <w:rPr>
                <w:sz w:val="24"/>
                <w:szCs w:val="24"/>
              </w:rPr>
              <w:t xml:space="preserve"> деятельности участника закупки в порядке, установленном </w:t>
            </w:r>
            <w:hyperlink r:id="rId5" w:history="1">
              <w:r w:rsidRPr="00A56DF0">
                <w:rPr>
                  <w:rStyle w:val="ab"/>
                  <w:sz w:val="24"/>
                  <w:szCs w:val="24"/>
                </w:rPr>
                <w:t>Кодексом</w:t>
              </w:r>
            </w:hyperlink>
            <w:r w:rsidRPr="00A56DF0">
              <w:rPr>
                <w:sz w:val="24"/>
                <w:szCs w:val="24"/>
              </w:rPr>
              <w:t xml:space="preserve"> Российской Федерации об административных правонарушениях, на дату подачи заявки на участие в закупке;</w:t>
            </w:r>
          </w:p>
          <w:p w:rsidR="00A56DF0" w:rsidRPr="00A56DF0" w:rsidRDefault="00A56DF0" w:rsidP="00A56DF0">
            <w:pPr>
              <w:ind w:left="62" w:right="127"/>
              <w:jc w:val="both"/>
              <w:rPr>
                <w:sz w:val="24"/>
                <w:szCs w:val="24"/>
              </w:rPr>
            </w:pPr>
            <w:bookmarkStart w:id="6" w:name="sub_3115"/>
            <w:bookmarkEnd w:id="5"/>
            <w:r w:rsidRPr="00A56DF0">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56DF0">
              <w:rPr>
                <w:sz w:val="24"/>
                <w:szCs w:val="24"/>
              </w:rPr>
              <w:lastRenderedPageBreak/>
              <w:t xml:space="preserve">инвестиционный налоговый  кредит в соответствии с </w:t>
            </w:r>
            <w:hyperlink r:id="rId6" w:history="1">
              <w:r w:rsidRPr="00A56DF0">
                <w:rPr>
                  <w:rStyle w:val="ab"/>
                  <w:sz w:val="24"/>
                  <w:szCs w:val="24"/>
                </w:rPr>
                <w:t>законодательством</w:t>
              </w:r>
            </w:hyperlink>
            <w:r w:rsidRPr="00A56DF0">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6DF0" w:rsidRPr="00A56DF0" w:rsidRDefault="00A56DF0" w:rsidP="00A56DF0">
            <w:pPr>
              <w:ind w:left="62" w:right="127"/>
              <w:jc w:val="both"/>
              <w:rPr>
                <w:sz w:val="24"/>
                <w:szCs w:val="24"/>
              </w:rPr>
            </w:pPr>
            <w:bookmarkStart w:id="7" w:name="sub_3117"/>
            <w:bookmarkEnd w:id="6"/>
            <w:r w:rsidRPr="00A56DF0">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6DF0" w:rsidRPr="00A56DF0" w:rsidRDefault="00A56DF0" w:rsidP="00A56DF0">
            <w:pPr>
              <w:ind w:left="62" w:right="127"/>
              <w:jc w:val="both"/>
              <w:rPr>
                <w:sz w:val="24"/>
                <w:szCs w:val="24"/>
              </w:rPr>
            </w:pPr>
            <w:r w:rsidRPr="00A56DF0">
              <w:rPr>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bookmarkEnd w:id="7"/>
          <w:p w:rsidR="00A56DF0" w:rsidRPr="00A56DF0" w:rsidRDefault="00A56DF0" w:rsidP="00A56DF0">
            <w:pPr>
              <w:ind w:left="62" w:right="127"/>
              <w:jc w:val="both"/>
              <w:rPr>
                <w:sz w:val="24"/>
                <w:szCs w:val="24"/>
              </w:rPr>
            </w:pPr>
            <w:r w:rsidRPr="00A56DF0">
              <w:rPr>
                <w:color w:val="000000"/>
                <w:sz w:val="24"/>
                <w:szCs w:val="24"/>
                <w:highlight w:val="white"/>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6DF0">
              <w:rPr>
                <w:color w:val="000000"/>
                <w:sz w:val="24"/>
                <w:szCs w:val="24"/>
                <w:highlight w:val="white"/>
              </w:rPr>
              <w:t>неполнородными</w:t>
            </w:r>
            <w:proofErr w:type="spellEnd"/>
            <w:r w:rsidRPr="00A56DF0">
              <w:rPr>
                <w:color w:val="000000"/>
                <w:sz w:val="24"/>
                <w:szCs w:val="24"/>
                <w:highlight w:val="white"/>
              </w:rPr>
              <w:t xml:space="preserve"> (имеющими общих отца или мать) братьями и сестрами), усыновителями или усыновленными указанных физических лиц. Под выгодоприобретателями </w:t>
            </w:r>
            <w:proofErr w:type="gramStart"/>
            <w:r w:rsidRPr="00A56DF0">
              <w:rPr>
                <w:color w:val="000000"/>
                <w:sz w:val="24"/>
                <w:szCs w:val="24"/>
                <w:highlight w:val="white"/>
              </w:rPr>
              <w:t>понимаются  физические</w:t>
            </w:r>
            <w:proofErr w:type="gramEnd"/>
            <w:r w:rsidRPr="00A56DF0">
              <w:rPr>
                <w:color w:val="000000"/>
                <w:sz w:val="24"/>
                <w:szCs w:val="24"/>
                <w:highlight w:val="white"/>
              </w:rPr>
              <w:t xml:space="preserve">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A56DF0">
              <w:rPr>
                <w:sz w:val="24"/>
                <w:szCs w:val="24"/>
              </w:rPr>
              <w:t>;</w:t>
            </w:r>
          </w:p>
          <w:p w:rsidR="00A56DF0" w:rsidRDefault="00A56DF0" w:rsidP="00CA0944">
            <w:pPr>
              <w:ind w:left="62" w:right="125"/>
              <w:jc w:val="both"/>
              <w:rPr>
                <w:sz w:val="24"/>
                <w:szCs w:val="24"/>
              </w:rPr>
            </w:pPr>
            <w:r w:rsidRPr="00A56DF0">
              <w:rPr>
                <w:sz w:val="24"/>
                <w:szCs w:val="24"/>
              </w:rPr>
              <w:t>7) Участник закупки не дол</w:t>
            </w:r>
            <w:r w:rsidR="00CA0944">
              <w:rPr>
                <w:sz w:val="24"/>
                <w:szCs w:val="24"/>
              </w:rPr>
              <w:t>жен являться офшорной компанией</w:t>
            </w:r>
            <w:r w:rsidR="00CA0944" w:rsidRPr="00CA0944">
              <w:rPr>
                <w:sz w:val="24"/>
                <w:szCs w:val="24"/>
              </w:rPr>
              <w:t>;</w:t>
            </w:r>
          </w:p>
          <w:p w:rsidR="00CA0944" w:rsidRPr="00CA0944" w:rsidRDefault="00CA0944" w:rsidP="00CA0944">
            <w:pPr>
              <w:spacing w:before="240"/>
              <w:ind w:left="62" w:right="125"/>
              <w:jc w:val="both"/>
              <w:rPr>
                <w:sz w:val="24"/>
                <w:szCs w:val="24"/>
              </w:rPr>
            </w:pPr>
            <w:r w:rsidRPr="00CA0944">
              <w:rPr>
                <w:sz w:val="24"/>
                <w:szCs w:val="24"/>
              </w:rPr>
              <w:t xml:space="preserve">8)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CA0944">
              <w:rPr>
                <w:sz w:val="24"/>
                <w:szCs w:val="24"/>
              </w:rPr>
              <w:lastRenderedPageBreak/>
              <w:t>органа участника закупки - юридического лица.</w:t>
            </w:r>
          </w:p>
          <w:p w:rsidR="00CA7926" w:rsidRPr="001E21E6" w:rsidRDefault="00CA7926" w:rsidP="00097D62">
            <w:pPr>
              <w:suppressLineNumbers/>
              <w:jc w:val="both"/>
              <w:rPr>
                <w:rFonts w:eastAsia="Calibri"/>
                <w:sz w:val="24"/>
                <w:szCs w:val="24"/>
              </w:rPr>
            </w:pPr>
          </w:p>
        </w:tc>
      </w:tr>
      <w:tr w:rsidR="00CA7926" w:rsidRPr="001E21E6" w:rsidTr="001E21E6">
        <w:tc>
          <w:tcPr>
            <w:tcW w:w="567" w:type="dxa"/>
            <w:hideMark/>
          </w:tcPr>
          <w:p w:rsidR="00CA7926" w:rsidRPr="001E21E6" w:rsidRDefault="00CA7926">
            <w:pPr>
              <w:jc w:val="center"/>
              <w:rPr>
                <w:rFonts w:eastAsia="Calibri"/>
                <w:sz w:val="24"/>
                <w:szCs w:val="24"/>
              </w:rPr>
            </w:pPr>
            <w:r w:rsidRPr="001E21E6">
              <w:rPr>
                <w:rFonts w:eastAsia="Calibri"/>
                <w:sz w:val="24"/>
                <w:szCs w:val="24"/>
              </w:rPr>
              <w:lastRenderedPageBreak/>
              <w:t>18</w:t>
            </w:r>
          </w:p>
        </w:tc>
        <w:tc>
          <w:tcPr>
            <w:tcW w:w="1100" w:type="dxa"/>
            <w:hideMark/>
          </w:tcPr>
          <w:p w:rsidR="00CA7926" w:rsidRPr="001E21E6" w:rsidRDefault="00CA7926">
            <w:pPr>
              <w:spacing w:line="100" w:lineRule="atLeast"/>
              <w:jc w:val="both"/>
              <w:rPr>
                <w:rFonts w:eastAsia="Calibri"/>
                <w:sz w:val="24"/>
                <w:szCs w:val="24"/>
              </w:rPr>
            </w:pPr>
            <w:r w:rsidRPr="001E21E6">
              <w:rPr>
                <w:rFonts w:eastAsia="Calibri"/>
                <w:spacing w:val="-3"/>
                <w:sz w:val="24"/>
                <w:szCs w:val="24"/>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r w:rsidRPr="001E21E6">
              <w:rPr>
                <w:rFonts w:eastAsia="Calibri"/>
                <w:bCs/>
                <w:iCs/>
                <w:spacing w:val="-3"/>
                <w:sz w:val="24"/>
                <w:szCs w:val="24"/>
              </w:rPr>
              <w:t xml:space="preserve"> </w:t>
            </w:r>
          </w:p>
        </w:tc>
        <w:tc>
          <w:tcPr>
            <w:tcW w:w="13642" w:type="dxa"/>
          </w:tcPr>
          <w:p w:rsidR="00CA7926" w:rsidRPr="001E21E6" w:rsidRDefault="00097D62">
            <w:pPr>
              <w:rPr>
                <w:rFonts w:eastAsia="Calibri"/>
                <w:bCs/>
                <w:iCs/>
                <w:spacing w:val="-3"/>
                <w:sz w:val="24"/>
                <w:szCs w:val="24"/>
              </w:rPr>
            </w:pPr>
            <w:r>
              <w:rPr>
                <w:rFonts w:eastAsia="Calibri"/>
                <w:bCs/>
                <w:iCs/>
                <w:spacing w:val="-3"/>
                <w:sz w:val="24"/>
                <w:szCs w:val="24"/>
              </w:rPr>
              <w:t xml:space="preserve">Соответствие товара </w:t>
            </w:r>
            <w:r w:rsidR="0051168B">
              <w:rPr>
                <w:rFonts w:eastAsia="Calibri"/>
                <w:bCs/>
                <w:iCs/>
                <w:spacing w:val="-3"/>
                <w:sz w:val="24"/>
                <w:szCs w:val="24"/>
              </w:rPr>
              <w:t>ГОСТам указано в описании объекта закупки</w:t>
            </w:r>
          </w:p>
          <w:p w:rsidR="00CA7926" w:rsidRPr="001E21E6" w:rsidRDefault="00CA7926">
            <w:pPr>
              <w:rPr>
                <w:rFonts w:eastAsia="Calibri"/>
                <w:sz w:val="24"/>
                <w:szCs w:val="24"/>
              </w:rPr>
            </w:pPr>
          </w:p>
        </w:tc>
      </w:tr>
    </w:tbl>
    <w:p w:rsidR="00CA7926" w:rsidRDefault="00CA7926" w:rsidP="00CA7926">
      <w:pPr>
        <w:ind w:firstLine="567"/>
        <w:jc w:val="both"/>
        <w:rPr>
          <w:sz w:val="24"/>
          <w:szCs w:val="24"/>
          <w:lang w:eastAsia="en-US"/>
        </w:rPr>
      </w:pPr>
    </w:p>
    <w:p w:rsidR="000D3B66" w:rsidRPr="001E21E6" w:rsidRDefault="000D3B66">
      <w:pPr>
        <w:rPr>
          <w:sz w:val="24"/>
          <w:szCs w:val="24"/>
        </w:rPr>
      </w:pPr>
    </w:p>
    <w:sectPr w:rsidR="000D3B66" w:rsidRPr="001E21E6" w:rsidSect="000444A8">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6B22"/>
    <w:multiLevelType w:val="hybridMultilevel"/>
    <w:tmpl w:val="76E6F086"/>
    <w:lvl w:ilvl="0" w:tplc="0419000F">
      <w:start w:val="1"/>
      <w:numFmt w:val="decimal"/>
      <w:lvlText w:val="%1."/>
      <w:lvlJc w:val="left"/>
      <w:pPr>
        <w:ind w:left="501"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80D71F8"/>
    <w:multiLevelType w:val="hybridMultilevel"/>
    <w:tmpl w:val="76E6F086"/>
    <w:lvl w:ilvl="0" w:tplc="0419000F">
      <w:start w:val="1"/>
      <w:numFmt w:val="decimal"/>
      <w:lvlText w:val="%1."/>
      <w:lvlJc w:val="left"/>
      <w:pPr>
        <w:ind w:left="501"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25A031FD"/>
    <w:multiLevelType w:val="hybridMultilevel"/>
    <w:tmpl w:val="4B94CDD4"/>
    <w:lvl w:ilvl="0" w:tplc="F03010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611F88"/>
    <w:multiLevelType w:val="hybridMultilevel"/>
    <w:tmpl w:val="76E6F086"/>
    <w:lvl w:ilvl="0" w:tplc="0419000F">
      <w:start w:val="1"/>
      <w:numFmt w:val="decimal"/>
      <w:lvlText w:val="%1."/>
      <w:lvlJc w:val="left"/>
      <w:pPr>
        <w:ind w:left="501"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26"/>
    <w:rsid w:val="000002FC"/>
    <w:rsid w:val="00022DDB"/>
    <w:rsid w:val="00023B0C"/>
    <w:rsid w:val="00025120"/>
    <w:rsid w:val="000255E3"/>
    <w:rsid w:val="00026514"/>
    <w:rsid w:val="000344EB"/>
    <w:rsid w:val="00036793"/>
    <w:rsid w:val="000444A8"/>
    <w:rsid w:val="00074C03"/>
    <w:rsid w:val="0008306F"/>
    <w:rsid w:val="00091187"/>
    <w:rsid w:val="00095AF9"/>
    <w:rsid w:val="00097D62"/>
    <w:rsid w:val="000D3B66"/>
    <w:rsid w:val="000E5ED3"/>
    <w:rsid w:val="000F2393"/>
    <w:rsid w:val="000F26B3"/>
    <w:rsid w:val="0013731F"/>
    <w:rsid w:val="001379FB"/>
    <w:rsid w:val="001452D5"/>
    <w:rsid w:val="001465BC"/>
    <w:rsid w:val="00180638"/>
    <w:rsid w:val="00192E51"/>
    <w:rsid w:val="001B3C23"/>
    <w:rsid w:val="001B6BDC"/>
    <w:rsid w:val="001C6213"/>
    <w:rsid w:val="001D11A7"/>
    <w:rsid w:val="001E0AA5"/>
    <w:rsid w:val="001E21E6"/>
    <w:rsid w:val="001E5609"/>
    <w:rsid w:val="00207D5E"/>
    <w:rsid w:val="00214121"/>
    <w:rsid w:val="00237564"/>
    <w:rsid w:val="00256B45"/>
    <w:rsid w:val="002A438A"/>
    <w:rsid w:val="002B7448"/>
    <w:rsid w:val="002C6876"/>
    <w:rsid w:val="002D25CC"/>
    <w:rsid w:val="002E0D37"/>
    <w:rsid w:val="002E310F"/>
    <w:rsid w:val="002E7BDC"/>
    <w:rsid w:val="002F4C57"/>
    <w:rsid w:val="00304D41"/>
    <w:rsid w:val="00310C1C"/>
    <w:rsid w:val="00311358"/>
    <w:rsid w:val="00327B5F"/>
    <w:rsid w:val="00334DB1"/>
    <w:rsid w:val="00345CE1"/>
    <w:rsid w:val="0035798A"/>
    <w:rsid w:val="003A7079"/>
    <w:rsid w:val="003B5C29"/>
    <w:rsid w:val="003B65E1"/>
    <w:rsid w:val="003C6BE9"/>
    <w:rsid w:val="003C6C11"/>
    <w:rsid w:val="003D1E32"/>
    <w:rsid w:val="00424180"/>
    <w:rsid w:val="00425DCC"/>
    <w:rsid w:val="0043198A"/>
    <w:rsid w:val="00442A03"/>
    <w:rsid w:val="00457EDD"/>
    <w:rsid w:val="00481391"/>
    <w:rsid w:val="004833A0"/>
    <w:rsid w:val="004934C1"/>
    <w:rsid w:val="00495323"/>
    <w:rsid w:val="004A093B"/>
    <w:rsid w:val="004A2578"/>
    <w:rsid w:val="004B21F9"/>
    <w:rsid w:val="004C5F59"/>
    <w:rsid w:val="004F61DD"/>
    <w:rsid w:val="0051168B"/>
    <w:rsid w:val="00531BFE"/>
    <w:rsid w:val="00544E5F"/>
    <w:rsid w:val="00545C80"/>
    <w:rsid w:val="005479D3"/>
    <w:rsid w:val="00550B91"/>
    <w:rsid w:val="00551A1E"/>
    <w:rsid w:val="00552874"/>
    <w:rsid w:val="00566380"/>
    <w:rsid w:val="00570D7E"/>
    <w:rsid w:val="00583312"/>
    <w:rsid w:val="00583CB0"/>
    <w:rsid w:val="00584165"/>
    <w:rsid w:val="00585BD4"/>
    <w:rsid w:val="005A1EB1"/>
    <w:rsid w:val="005A2D38"/>
    <w:rsid w:val="005B4780"/>
    <w:rsid w:val="005D6DA9"/>
    <w:rsid w:val="005E0315"/>
    <w:rsid w:val="00607235"/>
    <w:rsid w:val="00615BDF"/>
    <w:rsid w:val="00616F45"/>
    <w:rsid w:val="00623925"/>
    <w:rsid w:val="00633568"/>
    <w:rsid w:val="00644DE4"/>
    <w:rsid w:val="00662CA0"/>
    <w:rsid w:val="006675BF"/>
    <w:rsid w:val="006679A9"/>
    <w:rsid w:val="00674737"/>
    <w:rsid w:val="00677DF3"/>
    <w:rsid w:val="00685748"/>
    <w:rsid w:val="00690400"/>
    <w:rsid w:val="00693332"/>
    <w:rsid w:val="006A11B3"/>
    <w:rsid w:val="006B0DB7"/>
    <w:rsid w:val="006B282E"/>
    <w:rsid w:val="006F4FDE"/>
    <w:rsid w:val="007120B2"/>
    <w:rsid w:val="00717C5B"/>
    <w:rsid w:val="00720A9E"/>
    <w:rsid w:val="00722667"/>
    <w:rsid w:val="00723F58"/>
    <w:rsid w:val="00752433"/>
    <w:rsid w:val="00753DB7"/>
    <w:rsid w:val="007563F8"/>
    <w:rsid w:val="00756AE8"/>
    <w:rsid w:val="00762AE7"/>
    <w:rsid w:val="007741E4"/>
    <w:rsid w:val="00775659"/>
    <w:rsid w:val="007804AB"/>
    <w:rsid w:val="00781CD6"/>
    <w:rsid w:val="007C0A7E"/>
    <w:rsid w:val="007D6AE1"/>
    <w:rsid w:val="00823C77"/>
    <w:rsid w:val="00827C78"/>
    <w:rsid w:val="0083622D"/>
    <w:rsid w:val="00866406"/>
    <w:rsid w:val="008812F3"/>
    <w:rsid w:val="00885471"/>
    <w:rsid w:val="008A3010"/>
    <w:rsid w:val="008C2F6D"/>
    <w:rsid w:val="008D3175"/>
    <w:rsid w:val="008D77B1"/>
    <w:rsid w:val="009039ED"/>
    <w:rsid w:val="009171C5"/>
    <w:rsid w:val="00917478"/>
    <w:rsid w:val="0093492A"/>
    <w:rsid w:val="00955B36"/>
    <w:rsid w:val="00960363"/>
    <w:rsid w:val="009815CA"/>
    <w:rsid w:val="009A71DB"/>
    <w:rsid w:val="009B6E37"/>
    <w:rsid w:val="009D4ECE"/>
    <w:rsid w:val="009F458B"/>
    <w:rsid w:val="00A013F6"/>
    <w:rsid w:val="00A03310"/>
    <w:rsid w:val="00A2169B"/>
    <w:rsid w:val="00A41D35"/>
    <w:rsid w:val="00A5180B"/>
    <w:rsid w:val="00A56DF0"/>
    <w:rsid w:val="00A610F4"/>
    <w:rsid w:val="00AA13A1"/>
    <w:rsid w:val="00B43234"/>
    <w:rsid w:val="00B5519C"/>
    <w:rsid w:val="00B65CFE"/>
    <w:rsid w:val="00B76041"/>
    <w:rsid w:val="00B96A30"/>
    <w:rsid w:val="00BA2297"/>
    <w:rsid w:val="00BA3458"/>
    <w:rsid w:val="00BB3EB7"/>
    <w:rsid w:val="00BB5638"/>
    <w:rsid w:val="00BC714F"/>
    <w:rsid w:val="00BD059B"/>
    <w:rsid w:val="00BD5746"/>
    <w:rsid w:val="00BE3616"/>
    <w:rsid w:val="00BE655D"/>
    <w:rsid w:val="00BE7F1A"/>
    <w:rsid w:val="00C07E4B"/>
    <w:rsid w:val="00C11CAB"/>
    <w:rsid w:val="00C22259"/>
    <w:rsid w:val="00C24EB1"/>
    <w:rsid w:val="00C34742"/>
    <w:rsid w:val="00C34C6E"/>
    <w:rsid w:val="00C41BAB"/>
    <w:rsid w:val="00C63533"/>
    <w:rsid w:val="00C66133"/>
    <w:rsid w:val="00CA0944"/>
    <w:rsid w:val="00CA12A2"/>
    <w:rsid w:val="00CA7926"/>
    <w:rsid w:val="00CA7DC9"/>
    <w:rsid w:val="00CB3582"/>
    <w:rsid w:val="00CB4C0C"/>
    <w:rsid w:val="00CD2195"/>
    <w:rsid w:val="00CD5338"/>
    <w:rsid w:val="00CE01B3"/>
    <w:rsid w:val="00CE0BC0"/>
    <w:rsid w:val="00CE7A73"/>
    <w:rsid w:val="00CF54ED"/>
    <w:rsid w:val="00D07B09"/>
    <w:rsid w:val="00D14556"/>
    <w:rsid w:val="00D17D4B"/>
    <w:rsid w:val="00D21B36"/>
    <w:rsid w:val="00D30FAF"/>
    <w:rsid w:val="00D52F46"/>
    <w:rsid w:val="00D54771"/>
    <w:rsid w:val="00D572B2"/>
    <w:rsid w:val="00D719E3"/>
    <w:rsid w:val="00DA1375"/>
    <w:rsid w:val="00DC1ADB"/>
    <w:rsid w:val="00DC2E60"/>
    <w:rsid w:val="00DC35C1"/>
    <w:rsid w:val="00DD5A18"/>
    <w:rsid w:val="00DE1C18"/>
    <w:rsid w:val="00E07175"/>
    <w:rsid w:val="00E124B2"/>
    <w:rsid w:val="00E131C5"/>
    <w:rsid w:val="00E66549"/>
    <w:rsid w:val="00E71506"/>
    <w:rsid w:val="00E73A62"/>
    <w:rsid w:val="00E74747"/>
    <w:rsid w:val="00E863ED"/>
    <w:rsid w:val="00E94492"/>
    <w:rsid w:val="00EB6303"/>
    <w:rsid w:val="00ED18C5"/>
    <w:rsid w:val="00EF1F6E"/>
    <w:rsid w:val="00EF7524"/>
    <w:rsid w:val="00F03BD1"/>
    <w:rsid w:val="00F12447"/>
    <w:rsid w:val="00F233CD"/>
    <w:rsid w:val="00F52AD9"/>
    <w:rsid w:val="00F54BEA"/>
    <w:rsid w:val="00F5556E"/>
    <w:rsid w:val="00F623D6"/>
    <w:rsid w:val="00F76165"/>
    <w:rsid w:val="00F9282C"/>
    <w:rsid w:val="00FA2185"/>
    <w:rsid w:val="00FA369B"/>
    <w:rsid w:val="00FB1798"/>
    <w:rsid w:val="00FC0EFE"/>
    <w:rsid w:val="00FD22A3"/>
    <w:rsid w:val="00FE0755"/>
    <w:rsid w:val="00FE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0DEC7-DDCC-4B78-8E4C-7A983311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926"/>
    <w:pPr>
      <w:widowControl w:val="0"/>
      <w:autoSpaceDE w:val="0"/>
      <w:autoSpaceDN w:val="0"/>
      <w:adjustRightInd w:val="0"/>
      <w:spacing w:after="0" w:line="240" w:lineRule="auto"/>
    </w:pPr>
    <w:rPr>
      <w:rFonts w:ascii="Times New Roman" w:eastAsia="Times New Roman" w:hAnsi="Times New Roman" w:cs="Times New Roman"/>
      <w:sz w:val="20"/>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CA7926"/>
    <w:pPr>
      <w:keepNext/>
      <w:spacing w:before="240" w:after="120"/>
    </w:pPr>
    <w:rPr>
      <w:rFonts w:ascii="Calibri Light" w:hAnsi="Calibri Light" w:cs="Mangal"/>
      <w:b/>
      <w:bCs/>
      <w:kern w:val="28"/>
      <w:sz w:val="32"/>
      <w:szCs w:val="29"/>
      <w:lang w:val="x-none"/>
    </w:rPr>
  </w:style>
  <w:style w:type="character" w:customStyle="1" w:styleId="a5">
    <w:name w:val="Название Знак"/>
    <w:basedOn w:val="a0"/>
    <w:link w:val="a3"/>
    <w:rsid w:val="00CA7926"/>
    <w:rPr>
      <w:rFonts w:ascii="Calibri Light" w:eastAsia="Times New Roman" w:hAnsi="Calibri Light" w:cs="Mangal"/>
      <w:b/>
      <w:bCs/>
      <w:kern w:val="28"/>
      <w:sz w:val="32"/>
      <w:szCs w:val="29"/>
      <w:lang w:val="x-none" w:eastAsia="zh-CN" w:bidi="hi-IN"/>
    </w:rPr>
  </w:style>
  <w:style w:type="paragraph" w:styleId="a4">
    <w:name w:val="Body Text"/>
    <w:basedOn w:val="a"/>
    <w:link w:val="a6"/>
    <w:uiPriority w:val="99"/>
    <w:semiHidden/>
    <w:unhideWhenUsed/>
    <w:rsid w:val="00CA7926"/>
    <w:pPr>
      <w:spacing w:after="120"/>
    </w:pPr>
    <w:rPr>
      <w:rFonts w:cs="Mangal"/>
      <w:szCs w:val="18"/>
    </w:rPr>
  </w:style>
  <w:style w:type="character" w:customStyle="1" w:styleId="a6">
    <w:name w:val="Основной текст Знак"/>
    <w:basedOn w:val="a0"/>
    <w:link w:val="a4"/>
    <w:rsid w:val="00CA7926"/>
    <w:rPr>
      <w:rFonts w:ascii="Times New Roman" w:eastAsia="Times New Roman" w:hAnsi="Times New Roman" w:cs="Mangal"/>
      <w:sz w:val="20"/>
      <w:szCs w:val="18"/>
      <w:lang w:eastAsia="zh-CN" w:bidi="hi-IN"/>
    </w:rPr>
  </w:style>
  <w:style w:type="table" w:styleId="a7">
    <w:name w:val="Table Grid"/>
    <w:basedOn w:val="a1"/>
    <w:uiPriority w:val="59"/>
    <w:rsid w:val="00756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56AE8"/>
    <w:pPr>
      <w:widowControl/>
      <w:suppressAutoHyphens/>
      <w:autoSpaceDE/>
      <w:autoSpaceDN/>
      <w:adjustRightInd/>
      <w:ind w:left="720"/>
      <w:contextualSpacing/>
    </w:pPr>
    <w:rPr>
      <w:sz w:val="24"/>
      <w:szCs w:val="24"/>
      <w:lang w:eastAsia="ar-SA" w:bidi="ar-SA"/>
    </w:rPr>
  </w:style>
  <w:style w:type="paragraph" w:styleId="a9">
    <w:name w:val="Balloon Text"/>
    <w:basedOn w:val="a"/>
    <w:link w:val="aa"/>
    <w:uiPriority w:val="99"/>
    <w:semiHidden/>
    <w:unhideWhenUsed/>
    <w:rsid w:val="004B21F9"/>
    <w:rPr>
      <w:rFonts w:ascii="Segoe UI" w:hAnsi="Segoe UI" w:cs="Mangal"/>
      <w:sz w:val="18"/>
      <w:szCs w:val="16"/>
    </w:rPr>
  </w:style>
  <w:style w:type="character" w:customStyle="1" w:styleId="aa">
    <w:name w:val="Текст выноски Знак"/>
    <w:basedOn w:val="a0"/>
    <w:link w:val="a9"/>
    <w:uiPriority w:val="99"/>
    <w:semiHidden/>
    <w:rsid w:val="004B21F9"/>
    <w:rPr>
      <w:rFonts w:ascii="Segoe UI" w:eastAsia="Times New Roman" w:hAnsi="Segoe UI" w:cs="Mangal"/>
      <w:sz w:val="18"/>
      <w:szCs w:val="16"/>
      <w:lang w:eastAsia="zh-CN" w:bidi="hi-IN"/>
    </w:rPr>
  </w:style>
  <w:style w:type="character" w:styleId="ab">
    <w:name w:val="Hyperlink"/>
    <w:rsid w:val="00A56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1" TargetMode="External"/><Relationship Id="rId5" Type="http://schemas.openxmlformats.org/officeDocument/2006/relationships/hyperlink" Target="garantf1://12025267.3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Меркульева Алина Юрьевна</dc:creator>
  <cp:keywords/>
  <dc:description/>
  <cp:lastModifiedBy>Яскевич Анна Игоревна</cp:lastModifiedBy>
  <cp:revision>3</cp:revision>
  <cp:lastPrinted>2018-08-23T02:07:00Z</cp:lastPrinted>
  <dcterms:created xsi:type="dcterms:W3CDTF">2018-08-31T08:45:00Z</dcterms:created>
  <dcterms:modified xsi:type="dcterms:W3CDTF">2018-08-31T08:45:00Z</dcterms:modified>
</cp:coreProperties>
</file>