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A" w:rsidRDefault="003218CA" w:rsidP="003218CA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3218CA" w:rsidRDefault="003218CA" w:rsidP="003218CA">
      <w:pPr>
        <w:ind w:right="10"/>
        <w:jc w:val="both"/>
      </w:pPr>
    </w:p>
    <w:p w:rsidR="003218CA" w:rsidRPr="00B636EB" w:rsidRDefault="003218CA" w:rsidP="003218CA">
      <w:pPr>
        <w:ind w:right="10"/>
        <w:jc w:val="both"/>
      </w:pPr>
      <w:r w:rsidRPr="00B636EB">
        <w:t>Поставщик должен поставлять опоры (далее – Изделия) для детей-инвалидов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218CA" w:rsidRPr="00B636EB" w:rsidRDefault="003218CA" w:rsidP="003218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218CA" w:rsidRPr="00B636EB" w:rsidRDefault="003218CA" w:rsidP="003218CA">
      <w:pPr>
        <w:widowControl w:val="0"/>
        <w:autoSpaceDE w:val="0"/>
        <w:autoSpaceDN w:val="0"/>
        <w:adjustRightInd w:val="0"/>
        <w:jc w:val="both"/>
      </w:pPr>
      <w:r w:rsidRPr="00B636EB">
        <w:rPr>
          <w:b/>
          <w:bCs/>
        </w:rPr>
        <w:t>Срок поставки:</w:t>
      </w:r>
      <w:r w:rsidRPr="00B636EB">
        <w:t xml:space="preserve"> со дня, следующего за днем заключения государственного контракта, до 10.12.2018 включительно.</w:t>
      </w:r>
    </w:p>
    <w:p w:rsidR="003218CA" w:rsidRPr="00B636EB" w:rsidRDefault="003218CA" w:rsidP="003218CA">
      <w:pPr>
        <w:jc w:val="both"/>
      </w:pPr>
    </w:p>
    <w:p w:rsidR="003218CA" w:rsidRPr="00B636EB" w:rsidRDefault="003218CA" w:rsidP="003218CA">
      <w:pPr>
        <w:spacing w:line="240" w:lineRule="atLeast"/>
        <w:jc w:val="both"/>
        <w:rPr>
          <w:b/>
        </w:rPr>
      </w:pPr>
      <w:r w:rsidRPr="00B636EB">
        <w:rPr>
          <w:b/>
        </w:rPr>
        <w:t>1. Поставляемое Изделие должно отвечать следующим требованиям:</w:t>
      </w:r>
    </w:p>
    <w:p w:rsidR="003218CA" w:rsidRPr="00B636EB" w:rsidRDefault="003218CA" w:rsidP="003218CA">
      <w:pPr>
        <w:jc w:val="both"/>
      </w:pPr>
      <w:r w:rsidRPr="00B636EB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3218CA" w:rsidRPr="00B636EB" w:rsidRDefault="003218CA" w:rsidP="003218CA">
      <w:pPr>
        <w:jc w:val="both"/>
      </w:pPr>
      <w:r w:rsidRPr="00B636EB">
        <w:t>1.2. Изделия должны быть новыми. Изделия должны быть свободными от прав третьих лиц.</w:t>
      </w:r>
    </w:p>
    <w:p w:rsidR="003218CA" w:rsidRPr="00B636EB" w:rsidRDefault="003218CA" w:rsidP="003218CA">
      <w:pPr>
        <w:jc w:val="both"/>
      </w:pPr>
      <w:r w:rsidRPr="00B636EB">
        <w:t xml:space="preserve">1.3. </w:t>
      </w:r>
      <w:r w:rsidRPr="00B636EB">
        <w:rPr>
          <w:lang w:eastAsia="ar-SA"/>
        </w:rPr>
        <w:t>Изделие должно отвечать следующим требованиям</w:t>
      </w:r>
      <w:r w:rsidRPr="00B636EB">
        <w:rPr>
          <w:rStyle w:val="a3"/>
        </w:rPr>
        <w:t xml:space="preserve"> </w:t>
      </w:r>
      <w:r w:rsidRPr="00B636EB">
        <w:rPr>
          <w:rStyle w:val="a3"/>
        </w:rPr>
        <w:footnoteReference w:id="1"/>
      </w:r>
      <w:r w:rsidRPr="00B636EB">
        <w:t>:</w:t>
      </w:r>
    </w:p>
    <w:p w:rsidR="003218CA" w:rsidRPr="008E6DBC" w:rsidRDefault="003218CA" w:rsidP="003218CA">
      <w:pPr>
        <w:jc w:val="both"/>
        <w:rPr>
          <w:sz w:val="23"/>
          <w:szCs w:val="23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63"/>
        <w:gridCol w:w="2516"/>
        <w:gridCol w:w="1831"/>
        <w:gridCol w:w="2720"/>
        <w:gridCol w:w="866"/>
      </w:tblGrid>
      <w:tr w:rsidR="003218CA" w:rsidRPr="008E6DBC" w:rsidTr="005769E4">
        <w:tc>
          <w:tcPr>
            <w:tcW w:w="392" w:type="dxa"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№ п/п</w:t>
            </w:r>
          </w:p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Наименование Изделия</w:t>
            </w:r>
          </w:p>
        </w:tc>
        <w:tc>
          <w:tcPr>
            <w:tcW w:w="2516" w:type="dxa"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1831" w:type="dxa"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Показатель характеристики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866" w:type="dxa"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  <w:lang w:val="en-US"/>
              </w:rPr>
            </w:pPr>
            <w:r w:rsidRPr="008E6DBC">
              <w:rPr>
                <w:sz w:val="23"/>
                <w:szCs w:val="23"/>
              </w:rPr>
              <w:t>Количество (шт.)</w:t>
            </w:r>
          </w:p>
        </w:tc>
      </w:tr>
      <w:tr w:rsidR="003218CA" w:rsidRPr="008E6DBC" w:rsidTr="005769E4">
        <w:tc>
          <w:tcPr>
            <w:tcW w:w="392" w:type="dxa"/>
            <w:vMerge w:val="restart"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1.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8E6DBC">
              <w:rPr>
                <w:sz w:val="23"/>
                <w:szCs w:val="23"/>
                <w:lang w:eastAsia="en-US"/>
              </w:rPr>
              <w:t xml:space="preserve">Опора для </w:t>
            </w:r>
          </w:p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  <w:r w:rsidRPr="008E6DBC">
              <w:rPr>
                <w:sz w:val="23"/>
                <w:szCs w:val="23"/>
                <w:lang w:eastAsia="en-US"/>
              </w:rPr>
              <w:t>сидения для детей-инвалидов</w:t>
            </w:r>
          </w:p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Возможность использования детьми-инвалидами от 1-го до 17-ти лет с различными антропометрическими данными (наличие регулировок или поставка изделий нескольких типоразмеров)</w:t>
            </w:r>
          </w:p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</w:p>
        </w:tc>
        <w:tc>
          <w:tcPr>
            <w:tcW w:w="1831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pacing w:line="240" w:lineRule="atLeast"/>
              <w:jc w:val="center"/>
              <w:rPr>
                <w:sz w:val="23"/>
                <w:szCs w:val="23"/>
                <w:highlight w:val="yellow"/>
              </w:rPr>
            </w:pPr>
            <w:r w:rsidRPr="008E6DBC">
              <w:rPr>
                <w:sz w:val="23"/>
                <w:szCs w:val="23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(Издание второе переработанное и дополненное) (далее – методические рекомендации)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218CA" w:rsidRPr="008E6DBC" w:rsidTr="005769E4">
        <w:tc>
          <w:tcPr>
            <w:tcW w:w="392" w:type="dxa"/>
            <w:vMerge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noProof/>
                <w:sz w:val="23"/>
                <w:szCs w:val="23"/>
              </w:rPr>
              <w:t>Сиденье  с подушкой</w:t>
            </w:r>
          </w:p>
        </w:tc>
        <w:tc>
          <w:tcPr>
            <w:tcW w:w="1831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8E6DBC" w:rsidTr="005769E4">
        <w:tc>
          <w:tcPr>
            <w:tcW w:w="392" w:type="dxa"/>
            <w:vMerge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8E6DBC">
              <w:rPr>
                <w:sz w:val="23"/>
                <w:szCs w:val="23"/>
                <w:lang w:eastAsia="ar-SA"/>
              </w:rPr>
              <w:t>Спинка с подушкой</w:t>
            </w:r>
          </w:p>
        </w:tc>
        <w:tc>
          <w:tcPr>
            <w:tcW w:w="1831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8E6DBC" w:rsidTr="005769E4">
        <w:tc>
          <w:tcPr>
            <w:tcW w:w="392" w:type="dxa"/>
            <w:vMerge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 xml:space="preserve">Межбедренный клин регулируемый </w:t>
            </w:r>
          </w:p>
        </w:tc>
        <w:tc>
          <w:tcPr>
            <w:tcW w:w="1831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8E6DBC" w:rsidTr="005769E4">
        <w:tc>
          <w:tcPr>
            <w:tcW w:w="392" w:type="dxa"/>
            <w:vMerge/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8E6DBC">
              <w:rPr>
                <w:sz w:val="23"/>
                <w:szCs w:val="23"/>
                <w:lang w:eastAsia="ar-SA"/>
              </w:rPr>
              <w:t>Подлокотники, регулируемые по высоте</w:t>
            </w:r>
          </w:p>
        </w:tc>
        <w:tc>
          <w:tcPr>
            <w:tcW w:w="1831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8E6DBC" w:rsidTr="005769E4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8CA" w:rsidRPr="008E6DBC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  <w:lang w:eastAsia="ar-SA"/>
              </w:rPr>
              <w:t>Бедренный ремень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218CA" w:rsidRPr="008E6DBC" w:rsidRDefault="003218CA" w:rsidP="005769E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8E6DBC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8E6DBC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8E6DBC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31450">
              <w:rPr>
                <w:sz w:val="23"/>
                <w:szCs w:val="23"/>
              </w:rPr>
              <w:t>.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jc w:val="center"/>
              <w:rPr>
                <w:sz w:val="23"/>
                <w:szCs w:val="23"/>
                <w:lang w:eastAsia="en-US"/>
              </w:rPr>
            </w:pPr>
            <w:r w:rsidRPr="00B31450">
              <w:rPr>
                <w:sz w:val="23"/>
                <w:szCs w:val="23"/>
                <w:lang w:eastAsia="en-US"/>
              </w:rPr>
              <w:t xml:space="preserve">Опора для </w:t>
            </w:r>
          </w:p>
          <w:p w:rsidR="003218CA" w:rsidRPr="00B31450" w:rsidRDefault="003218CA" w:rsidP="005769E4">
            <w:pPr>
              <w:jc w:val="center"/>
              <w:rPr>
                <w:sz w:val="23"/>
                <w:szCs w:val="23"/>
                <w:lang w:eastAsia="en-US"/>
              </w:rPr>
            </w:pPr>
            <w:r w:rsidRPr="00B31450">
              <w:rPr>
                <w:sz w:val="23"/>
                <w:szCs w:val="23"/>
                <w:lang w:eastAsia="en-US"/>
              </w:rPr>
              <w:lastRenderedPageBreak/>
              <w:t>стояния для детей-инвалидов</w:t>
            </w:r>
          </w:p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lastRenderedPageBreak/>
              <w:t>Возможность использования детьми-</w:t>
            </w:r>
            <w:r w:rsidRPr="00B31450">
              <w:rPr>
                <w:sz w:val="23"/>
                <w:szCs w:val="23"/>
              </w:rPr>
              <w:lastRenderedPageBreak/>
              <w:t>инвалидами от 2-х до 17-ти лет с различными антропометрическими данными (наличие регулировок или поставка изделий нескольких типоразмеров</w:t>
            </w:r>
          </w:p>
        </w:tc>
        <w:tc>
          <w:tcPr>
            <w:tcW w:w="1831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lastRenderedPageBreak/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Default="003218CA" w:rsidP="005769E4">
            <w:pPr>
              <w:jc w:val="center"/>
            </w:pPr>
            <w:r w:rsidRPr="00C94949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218CA" w:rsidRPr="00B31450" w:rsidTr="005769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  <w:lang w:eastAsia="ar-SA"/>
              </w:rPr>
              <w:t>Конфигурация дает возможность принятия вертикального положения с поддержкой сзади или спереди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Default="003218CA" w:rsidP="005769E4">
            <w:pPr>
              <w:jc w:val="center"/>
            </w:pPr>
            <w:r w:rsidRPr="00C94949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 w:rsidRPr="00B31450">
              <w:rPr>
                <w:sz w:val="23"/>
                <w:szCs w:val="23"/>
                <w:lang w:eastAsia="ar-SA"/>
              </w:rPr>
              <w:t>Обеспечение фиксации в вертикальном положении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Опора установлена на колесах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rPr>
          <w:trHeight w:val="2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  <w:lang w:eastAsia="ar-SA"/>
              </w:rPr>
              <w:t xml:space="preserve">Тормоза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B31450">
              <w:rPr>
                <w:rFonts w:eastAsia="Arial Unicode MS"/>
                <w:sz w:val="23"/>
                <w:szCs w:val="23"/>
                <w:lang w:eastAsia="ar-SA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18CA" w:rsidRPr="0067078C" w:rsidRDefault="003218CA" w:rsidP="005769E4">
            <w:pPr>
              <w:snapToGrid w:val="0"/>
            </w:pPr>
            <w:r>
              <w:t>Опора для ползания для детей-инвалидов</w:t>
            </w:r>
          </w:p>
        </w:tc>
        <w:tc>
          <w:tcPr>
            <w:tcW w:w="2516" w:type="dxa"/>
            <w:shd w:val="clear" w:color="auto" w:fill="auto"/>
          </w:tcPr>
          <w:p w:rsidR="003218CA" w:rsidRPr="0067078C" w:rsidRDefault="003218CA" w:rsidP="005769E4">
            <w:pPr>
              <w:widowControl w:val="0"/>
              <w:snapToGrid w:val="0"/>
            </w:pPr>
            <w:r>
              <w:rPr>
                <w:bCs/>
                <w:color w:val="000000"/>
              </w:rPr>
              <w:t>Рама на четырех колесах</w:t>
            </w:r>
          </w:p>
        </w:tc>
        <w:tc>
          <w:tcPr>
            <w:tcW w:w="1831" w:type="dxa"/>
            <w:shd w:val="clear" w:color="auto" w:fill="auto"/>
          </w:tcPr>
          <w:p w:rsidR="003218CA" w:rsidRPr="0067078C" w:rsidRDefault="003218CA" w:rsidP="005769E4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Default="003218CA" w:rsidP="005769E4">
            <w:pPr>
              <w:jc w:val="center"/>
            </w:pPr>
            <w:r w:rsidRPr="00B31450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3218CA" w:rsidRPr="00B31450" w:rsidTr="005769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t>Возможность изменения высоты</w:t>
            </w:r>
          </w:p>
        </w:tc>
        <w:tc>
          <w:tcPr>
            <w:tcW w:w="1831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92031"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>Возможность изменения угла наклона</w:t>
            </w:r>
          </w:p>
        </w:tc>
        <w:tc>
          <w:tcPr>
            <w:tcW w:w="1831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92031"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rPr>
                <w:bCs/>
              </w:rPr>
              <w:t>Поддерживающие ремни, регулируемые по длине</w:t>
            </w:r>
            <w:r w:rsidRPr="0067078C">
              <w:rPr>
                <w:bCs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 w:rsidRPr="0067078C">
              <w:rPr>
                <w:bCs/>
                <w:color w:val="000000"/>
              </w:rPr>
              <w:t>Наличие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C92031">
              <w:t>Методические рекомендации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pStyle w:val="a4"/>
              <w:widowControl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8CA" w:rsidRPr="00B31450" w:rsidRDefault="003218CA" w:rsidP="005769E4">
            <w:pPr>
              <w:widowControl w:val="0"/>
              <w:tabs>
                <w:tab w:val="left" w:pos="3686"/>
              </w:tabs>
              <w:suppressAutoHyphens/>
              <w:ind w:right="-710"/>
              <w:jc w:val="both"/>
              <w:rPr>
                <w:sz w:val="23"/>
                <w:szCs w:val="23"/>
              </w:rPr>
            </w:pPr>
          </w:p>
        </w:tc>
        <w:tc>
          <w:tcPr>
            <w:tcW w:w="2516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rPr>
                <w:sz w:val="23"/>
                <w:szCs w:val="23"/>
                <w:lang w:eastAsia="ar-SA"/>
              </w:rPr>
            </w:pPr>
            <w:r>
              <w:rPr>
                <w:color w:val="000000"/>
              </w:rPr>
              <w:t>Паспорт и руководство по эксплуатации на русском языке</w:t>
            </w:r>
          </w:p>
        </w:tc>
        <w:tc>
          <w:tcPr>
            <w:tcW w:w="1831" w:type="dxa"/>
            <w:shd w:val="clear" w:color="auto" w:fill="auto"/>
          </w:tcPr>
          <w:p w:rsidR="003218CA" w:rsidRPr="00B31450" w:rsidRDefault="003218CA" w:rsidP="005769E4">
            <w:pPr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  <w:lang w:eastAsia="ar-SA"/>
              </w:rPr>
            </w:pPr>
            <w:r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2720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center"/>
              <w:rPr>
                <w:sz w:val="23"/>
                <w:szCs w:val="23"/>
              </w:rPr>
            </w:pPr>
            <w:r>
              <w:t>ГОСТ 2.601-2013, п. 5.1.2</w:t>
            </w:r>
          </w:p>
        </w:tc>
        <w:tc>
          <w:tcPr>
            <w:tcW w:w="866" w:type="dxa"/>
            <w:vMerge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3218CA" w:rsidRPr="00B31450" w:rsidTr="005769E4">
        <w:tc>
          <w:tcPr>
            <w:tcW w:w="93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8CA" w:rsidRDefault="003218CA" w:rsidP="005769E4">
            <w:pPr>
              <w:widowControl w:val="0"/>
              <w:suppressAutoHyphens/>
              <w:jc w:val="center"/>
            </w:pPr>
            <w: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3218CA" w:rsidRPr="00B31450" w:rsidRDefault="003218CA" w:rsidP="005769E4">
            <w:pPr>
              <w:widowControl w:val="0"/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</w:t>
            </w:r>
          </w:p>
        </w:tc>
      </w:tr>
    </w:tbl>
    <w:p w:rsidR="003218CA" w:rsidRDefault="003218CA" w:rsidP="003218CA">
      <w:pPr>
        <w:widowControl w:val="0"/>
      </w:pPr>
    </w:p>
    <w:p w:rsidR="003218CA" w:rsidRPr="00B636EB" w:rsidRDefault="003218CA" w:rsidP="003218CA">
      <w:pPr>
        <w:jc w:val="both"/>
      </w:pPr>
      <w:r w:rsidRPr="00B636EB">
        <w:t>1.4.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218CA" w:rsidRPr="00B636EB" w:rsidRDefault="003218CA" w:rsidP="003218CA">
      <w:pPr>
        <w:jc w:val="both"/>
      </w:pPr>
      <w:r w:rsidRPr="00B636EB">
        <w:t>1.5. Гарантийный ремонт Изделия осуществляется Поставщиком в период гарантийного срока.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Изделия в период гарантийного срока </w:t>
      </w:r>
      <w:r w:rsidRPr="00B636EB">
        <w:lastRenderedPageBreak/>
        <w:t>Поставщик должен осуществить замену такого Изделия. В связи с тем, что передача Изделия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>Прием Получателя по вопросам, касающимся выдачи и гарантийного ремонта Изделия, осуществляется Поставщиком по месту нахождения организованных Поставщиком пунктов приема (не менее 1 (одного)) на территории Санкт-Петербурга.</w:t>
      </w:r>
    </w:p>
    <w:p w:rsidR="003218CA" w:rsidRPr="00B636EB" w:rsidRDefault="003218CA" w:rsidP="003218CA">
      <w:pPr>
        <w:jc w:val="both"/>
      </w:pPr>
    </w:p>
    <w:p w:rsidR="003218CA" w:rsidRPr="00B636EB" w:rsidRDefault="003218CA" w:rsidP="003218CA">
      <w:pPr>
        <w:jc w:val="both"/>
        <w:rPr>
          <w:b/>
          <w:lang w:eastAsia="ar-SA"/>
        </w:rPr>
      </w:pPr>
      <w:r w:rsidRPr="00B636EB">
        <w:rPr>
          <w:b/>
          <w:lang w:eastAsia="ar-SA"/>
        </w:rPr>
        <w:t>2. Поставщик обязан:</w:t>
      </w:r>
    </w:p>
    <w:p w:rsidR="003218CA" w:rsidRPr="00B636EB" w:rsidRDefault="003218CA" w:rsidP="003218CA">
      <w:pPr>
        <w:jc w:val="both"/>
      </w:pPr>
      <w:r w:rsidRPr="00B636EB">
        <w:rPr>
          <w:lang w:eastAsia="ar-SA"/>
        </w:rPr>
        <w:t xml:space="preserve">2.1. </w:t>
      </w:r>
      <w:r w:rsidRPr="00B636EB">
        <w:t>Поставить Изделие для Получателя. Изделие должно иметь действующее регистрационное удостоверение, выданное Федеральной службой по надзору в сфере здравоохранения (ранее – Федеральной службой по надзору в сфере здравоохранения и социального развития), декларацию о соответствии, оформленную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Изделие подлежало обязательной сертификации, допускается поставка Изделия, имеющего действующий сертификат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3218CA" w:rsidRPr="00B636EB" w:rsidRDefault="003218CA" w:rsidP="003218CA">
      <w:pPr>
        <w:jc w:val="both"/>
      </w:pPr>
      <w:r w:rsidRPr="00B636EB">
        <w:rPr>
          <w:lang w:eastAsia="ar-SA"/>
        </w:rPr>
        <w:t>2.2. Осуществлять поставку путем передачи Изделия Получателю или его представителю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B636EB">
        <w:t xml:space="preserve"> выдаваемого Заказчиком, подписанного уполномоченным на дату выдачи направления лицом Заказчика.</w:t>
      </w:r>
    </w:p>
    <w:p w:rsidR="003218CA" w:rsidRPr="00B636EB" w:rsidRDefault="003218CA" w:rsidP="003218CA">
      <w:pPr>
        <w:jc w:val="both"/>
      </w:pPr>
      <w:r w:rsidRPr="00B636EB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218CA" w:rsidRPr="00B636EB" w:rsidRDefault="003218CA" w:rsidP="003218CA">
      <w:pPr>
        <w:spacing w:line="240" w:lineRule="atLeast"/>
        <w:jc w:val="both"/>
        <w:rPr>
          <w:lang w:eastAsia="ar-SA"/>
        </w:rPr>
      </w:pPr>
      <w:r w:rsidRPr="00B636EB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3218CA" w:rsidRPr="00B636EB" w:rsidRDefault="003218CA" w:rsidP="003218CA">
      <w:pPr>
        <w:suppressAutoHyphens/>
        <w:jc w:val="both"/>
        <w:rPr>
          <w:lang w:eastAsia="ar-SA"/>
        </w:rPr>
      </w:pPr>
      <w:r w:rsidRPr="00B636EB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3218CA" w:rsidRPr="00B636EB" w:rsidRDefault="003218CA" w:rsidP="003218CA">
      <w:pPr>
        <w:jc w:val="both"/>
      </w:pPr>
      <w:r w:rsidRPr="00B636EB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3218CA" w:rsidRPr="00B636EB" w:rsidRDefault="003218CA" w:rsidP="003218CA">
      <w:pPr>
        <w:widowControl w:val="0"/>
        <w:jc w:val="both"/>
        <w:rPr>
          <w:bCs/>
        </w:rPr>
      </w:pPr>
      <w:r w:rsidRPr="00B636EB">
        <w:t xml:space="preserve">2.3. Обеспечить возможность выдачи Изделия со дня, следующего за днем заключения государственного контракта. </w:t>
      </w:r>
    </w:p>
    <w:p w:rsidR="003218CA" w:rsidRPr="00B636EB" w:rsidRDefault="003218CA" w:rsidP="003218CA">
      <w:pPr>
        <w:jc w:val="both"/>
      </w:pPr>
      <w:r w:rsidRPr="00B636EB">
        <w:t xml:space="preserve">2.4. Давать справки Получателю по вопросам, связанным с поставкой Изделия. Для звонков Получателя должен быть выделен телефонный номер, указанный в приложении к государственному контракту. </w:t>
      </w:r>
    </w:p>
    <w:p w:rsidR="003218CA" w:rsidRPr="00B636EB" w:rsidRDefault="003218CA" w:rsidP="003218CA">
      <w:pPr>
        <w:jc w:val="both"/>
      </w:pPr>
      <w:r w:rsidRPr="00B636EB">
        <w:t xml:space="preserve">Звонки с городских номеров Санкт-Петербурга должны быть бесплатными для Получателя, а именно: не допускается взимание дополнительной оплаты телефонных переговоров Получателя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3218CA" w:rsidRPr="00B636EB" w:rsidRDefault="003218CA" w:rsidP="003218CA">
      <w:pPr>
        <w:jc w:val="both"/>
      </w:pPr>
      <w:r w:rsidRPr="00B636EB">
        <w:lastRenderedPageBreak/>
        <w:t xml:space="preserve"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 Предоставлять Заказчику в рамках подтверждения исполнения государственного контракта журнал телефонных звонков. </w:t>
      </w:r>
    </w:p>
    <w:p w:rsidR="003218CA" w:rsidRPr="00B636EB" w:rsidRDefault="003218CA" w:rsidP="003218CA">
      <w:pPr>
        <w:jc w:val="both"/>
      </w:pPr>
      <w:r w:rsidRPr="00B636EB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3218CA" w:rsidRPr="00B636EB" w:rsidRDefault="003218CA" w:rsidP="003218CA">
      <w:pPr>
        <w:jc w:val="both"/>
      </w:pPr>
      <w:r w:rsidRPr="00B636EB">
        <w:t xml:space="preserve">2.7. Давать справки Получателю по вопросам, связанным с поставкой Изделия, в часы работы пунктов приема. </w:t>
      </w:r>
    </w:p>
    <w:p w:rsidR="003218CA" w:rsidRPr="00B636EB" w:rsidRDefault="003218CA" w:rsidP="003218CA"/>
    <w:p w:rsidR="003218CA" w:rsidRPr="00B636EB" w:rsidRDefault="003218CA" w:rsidP="003218CA">
      <w:pPr>
        <w:suppressAutoHyphens/>
        <w:spacing w:line="240" w:lineRule="atLeast"/>
        <w:jc w:val="both"/>
        <w:rPr>
          <w:b/>
        </w:rPr>
      </w:pPr>
      <w:r w:rsidRPr="00B636EB">
        <w:rPr>
          <w:b/>
        </w:rPr>
        <w:t>3. Способ поставки: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 xml:space="preserve">3.1. Поставщик передает Изделие Получателю следующими способами: 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>- по месту нахождения пунктов приема, организованных Поставщиком, в день обращения Получателя,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 xml:space="preserve">- по месту нахождения Получателя. </w:t>
      </w:r>
    </w:p>
    <w:p w:rsidR="003218CA" w:rsidRPr="00B636EB" w:rsidRDefault="003218CA" w:rsidP="003218CA">
      <w:pPr>
        <w:jc w:val="both"/>
      </w:pPr>
      <w:r w:rsidRPr="00B636EB">
        <w:t>Поставщик обязан предоставлять Получателю право выбора способа получения Изделия (по месту жительства Получателя или по месту нахождения пункта (пунктов) приема).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 xml:space="preserve">3.2.1.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>Количество пунктов приема – не менее 1 (одного). Максимальное время ожидания Получателей в очереди не должно превышать 15 минут.</w:t>
      </w:r>
    </w:p>
    <w:p w:rsidR="003218CA" w:rsidRPr="00B636EB" w:rsidRDefault="003218CA" w:rsidP="003218CA">
      <w:pPr>
        <w:spacing w:line="240" w:lineRule="atLeast"/>
        <w:jc w:val="both"/>
      </w:pPr>
      <w:r w:rsidRPr="00B636EB">
        <w:t>3.2.2. 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пункта.</w:t>
      </w:r>
    </w:p>
    <w:p w:rsidR="003218CA" w:rsidRPr="00B636EB" w:rsidRDefault="003218CA" w:rsidP="003218CA">
      <w:pPr>
        <w:jc w:val="both"/>
      </w:pPr>
      <w:r w:rsidRPr="00B636EB">
        <w:t xml:space="preserve">Проход в пункты приема и передвижение по ним должны быть беспрепятственны для инвалидов (в случае необходимости, пункты приема должны быть оборудованы пандусами или иными приспособлениями для облегчения передвижения инвалидов). </w:t>
      </w:r>
    </w:p>
    <w:p w:rsidR="003218CA" w:rsidRPr="00B636EB" w:rsidRDefault="003218CA" w:rsidP="003218CA">
      <w:pPr>
        <w:jc w:val="both"/>
      </w:pPr>
      <w:r w:rsidRPr="00B636EB">
        <w:t>3.2.3. В случае выбора Получателем способа получения Изделия по месту нахождения пунктов приема, организованных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3218CA" w:rsidRPr="00B636EB" w:rsidRDefault="003218CA" w:rsidP="003218CA">
      <w:pPr>
        <w:jc w:val="both"/>
      </w:pPr>
      <w:r w:rsidRPr="00B636EB">
        <w:t>3.2.4. Передача Изделия Получателю должна производиться в каждом из пунктов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3218CA" w:rsidRPr="00B636EB" w:rsidRDefault="003218CA" w:rsidP="003218CA">
      <w:pPr>
        <w:suppressAutoHyphens/>
        <w:spacing w:line="240" w:lineRule="atLeast"/>
        <w:jc w:val="both"/>
      </w:pPr>
      <w:r w:rsidRPr="00B636EB">
        <w:t>3.3. В случае выбора Получателем способа получения Изделия путем передачи Изделия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3218CA" w:rsidRPr="00B636EB" w:rsidRDefault="003218CA" w:rsidP="003218CA">
      <w:pPr>
        <w:jc w:val="both"/>
      </w:pPr>
      <w:r w:rsidRPr="00B636EB"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3218CA" w:rsidRPr="00B636EB" w:rsidRDefault="003218CA" w:rsidP="003218CA">
      <w:pPr>
        <w:jc w:val="both"/>
      </w:pPr>
      <w:r w:rsidRPr="00B636EB">
        <w:t>4. Заказчик вправе произвести проверку Изделия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3218CA" w:rsidRPr="00B636EB" w:rsidRDefault="003218CA" w:rsidP="003218CA">
      <w:pPr>
        <w:jc w:val="both"/>
      </w:pPr>
      <w:r w:rsidRPr="00B636EB">
        <w:lastRenderedPageBreak/>
        <w:t>При проведении проверки Заказчик вправе осуществлять видеозапись.</w:t>
      </w:r>
    </w:p>
    <w:p w:rsidR="003218CA" w:rsidRDefault="003218CA" w:rsidP="003218CA">
      <w:pPr>
        <w:jc w:val="both"/>
      </w:pPr>
      <w:r>
        <w:t xml:space="preserve">В день, следующий за днем заключения контракта, на пунктах приема должно находиться не менее 10% от общего количества каждого вида Изделий, предусмотренного контрактом. </w:t>
      </w:r>
      <w:r w:rsidRPr="00146815">
        <w:t>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3218CA" w:rsidRDefault="003218CA" w:rsidP="003218CA">
      <w:pPr>
        <w:jc w:val="both"/>
      </w:pPr>
    </w:p>
    <w:p w:rsidR="000D4891" w:rsidRDefault="009D4144"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44" w:rsidRDefault="009D4144" w:rsidP="003218CA">
      <w:r>
        <w:separator/>
      </w:r>
    </w:p>
  </w:endnote>
  <w:endnote w:type="continuationSeparator" w:id="0">
    <w:p w:rsidR="009D4144" w:rsidRDefault="009D4144" w:rsidP="0032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44" w:rsidRDefault="009D4144" w:rsidP="003218CA">
      <w:r>
        <w:separator/>
      </w:r>
    </w:p>
  </w:footnote>
  <w:footnote w:type="continuationSeparator" w:id="0">
    <w:p w:rsidR="009D4144" w:rsidRDefault="009D4144" w:rsidP="003218CA">
      <w:r>
        <w:continuationSeparator/>
      </w:r>
    </w:p>
  </w:footnote>
  <w:footnote w:id="1">
    <w:p w:rsidR="003218CA" w:rsidRPr="004D2FEC" w:rsidRDefault="003218CA" w:rsidP="003218C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218CA" w:rsidRDefault="003218CA" w:rsidP="003218CA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CA"/>
    <w:rsid w:val="002F2A08"/>
    <w:rsid w:val="003218CA"/>
    <w:rsid w:val="005F6524"/>
    <w:rsid w:val="009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BD96-89B7-45D0-94D9-3B5321C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3218CA"/>
    <w:rPr>
      <w:vertAlign w:val="superscript"/>
    </w:rPr>
  </w:style>
  <w:style w:type="paragraph" w:customStyle="1" w:styleId="a4">
    <w:name w:val="Содержимое таблицы"/>
    <w:basedOn w:val="a"/>
    <w:uiPriority w:val="99"/>
    <w:rsid w:val="003218C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2018-09-11T06:45:00Z</dcterms:created>
  <dcterms:modified xsi:type="dcterms:W3CDTF">2018-09-11T06:45:00Z</dcterms:modified>
</cp:coreProperties>
</file>