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B1A" w:rsidRPr="00BB2BB3" w:rsidRDefault="007F4B1A" w:rsidP="001125F1">
      <w:pPr>
        <w:shd w:val="clear" w:color="auto" w:fill="FFFFFF"/>
        <w:ind w:firstLine="540"/>
        <w:jc w:val="center"/>
        <w:outlineLvl w:val="0"/>
        <w:rPr>
          <w:b/>
          <w:color w:val="000000"/>
          <w:spacing w:val="-8"/>
          <w:sz w:val="26"/>
          <w:szCs w:val="26"/>
        </w:rPr>
      </w:pPr>
      <w:r w:rsidRPr="00BB2BB3">
        <w:rPr>
          <w:b/>
          <w:color w:val="000000"/>
          <w:spacing w:val="-8"/>
          <w:sz w:val="26"/>
          <w:szCs w:val="26"/>
        </w:rPr>
        <w:t>ТЕХНИЧЕСКОЕ ЗАДАНИЕ</w:t>
      </w:r>
    </w:p>
    <w:p w:rsidR="007F4B1A" w:rsidRPr="00BB2BB3" w:rsidRDefault="007F4B1A" w:rsidP="009345B4">
      <w:pPr>
        <w:shd w:val="clear" w:color="auto" w:fill="FFFFFF"/>
        <w:ind w:firstLine="540"/>
        <w:jc w:val="center"/>
        <w:rPr>
          <w:b/>
          <w:color w:val="000000"/>
          <w:spacing w:val="-4"/>
          <w:sz w:val="24"/>
          <w:szCs w:val="24"/>
        </w:rPr>
      </w:pPr>
      <w:r w:rsidRPr="00BB2BB3">
        <w:rPr>
          <w:b/>
          <w:color w:val="000000"/>
          <w:spacing w:val="-8"/>
          <w:sz w:val="24"/>
          <w:szCs w:val="24"/>
        </w:rPr>
        <w:t xml:space="preserve"> </w:t>
      </w:r>
      <w:r w:rsidRPr="00BB2BB3">
        <w:rPr>
          <w:b/>
          <w:color w:val="000000"/>
          <w:spacing w:val="-4"/>
          <w:sz w:val="24"/>
          <w:szCs w:val="24"/>
        </w:rPr>
        <w:t xml:space="preserve">на поставку специальных транспортных средств – автомобилей с ручным управлением </w:t>
      </w:r>
      <w:r w:rsidRPr="00BB2BB3">
        <w:rPr>
          <w:b/>
          <w:color w:val="000000"/>
          <w:spacing w:val="-5"/>
          <w:sz w:val="24"/>
          <w:szCs w:val="24"/>
        </w:rPr>
        <w:t xml:space="preserve">для застрахованных лиц, получивших повреждения здоровья </w:t>
      </w:r>
      <w:r w:rsidRPr="00BB2BB3">
        <w:rPr>
          <w:b/>
          <w:color w:val="000000"/>
          <w:spacing w:val="-4"/>
          <w:sz w:val="24"/>
          <w:szCs w:val="24"/>
        </w:rPr>
        <w:t xml:space="preserve">вследствие несчастных случаев на производстве </w:t>
      </w:r>
    </w:p>
    <w:p w:rsidR="007F4B1A" w:rsidRDefault="007F4B1A">
      <w:pPr>
        <w:ind w:firstLine="540"/>
        <w:jc w:val="center"/>
        <w:rPr>
          <w:sz w:val="26"/>
          <w:szCs w:val="26"/>
        </w:rPr>
      </w:pPr>
    </w:p>
    <w:tbl>
      <w:tblPr>
        <w:tblW w:w="9908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606"/>
        <w:gridCol w:w="13"/>
        <w:gridCol w:w="2976"/>
        <w:gridCol w:w="564"/>
        <w:gridCol w:w="1563"/>
        <w:gridCol w:w="4186"/>
      </w:tblGrid>
      <w:tr w:rsidR="007F4B1A" w:rsidTr="00BB2BB3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B1A" w:rsidRPr="00F873D6" w:rsidRDefault="007F4B1A" w:rsidP="00F873D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873D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B1A" w:rsidRPr="00F873D6" w:rsidRDefault="007F4B1A" w:rsidP="00BE67D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873D6">
              <w:rPr>
                <w:b/>
                <w:sz w:val="24"/>
                <w:szCs w:val="24"/>
              </w:rPr>
              <w:t>Наименования показателей</w:t>
            </w:r>
          </w:p>
        </w:tc>
        <w:tc>
          <w:tcPr>
            <w:tcW w:w="6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1A" w:rsidRPr="00F873D6" w:rsidRDefault="007F4B1A" w:rsidP="00F873D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873D6">
              <w:rPr>
                <w:b/>
                <w:sz w:val="24"/>
                <w:szCs w:val="24"/>
              </w:rPr>
              <w:t>Содержание и требования к показателям</w:t>
            </w:r>
          </w:p>
        </w:tc>
      </w:tr>
      <w:tr w:rsidR="007F4B1A" w:rsidTr="00BB2BB3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B1A" w:rsidRDefault="007F4B1A" w:rsidP="0031174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B1A" w:rsidRDefault="007F4B1A" w:rsidP="0031174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закупки:</w:t>
            </w:r>
          </w:p>
        </w:tc>
        <w:tc>
          <w:tcPr>
            <w:tcW w:w="6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1A" w:rsidRDefault="007F4B1A" w:rsidP="0031174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Поставка специальных транспортных средств – автомобилей с ручным управлением 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для застрахованных лиц, получивших повреждения здоровья </w:t>
            </w:r>
            <w:r>
              <w:rPr>
                <w:color w:val="000000"/>
                <w:spacing w:val="-4"/>
                <w:sz w:val="24"/>
                <w:szCs w:val="24"/>
              </w:rPr>
              <w:t>вследствие несчастных случаев на производстве</w:t>
            </w:r>
          </w:p>
        </w:tc>
      </w:tr>
      <w:tr w:rsidR="007F4B1A" w:rsidTr="00BB2BB3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B1A" w:rsidRDefault="007F4B1A" w:rsidP="0064629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B1A" w:rsidRPr="00345184" w:rsidRDefault="007F4B1A" w:rsidP="0031174F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Требования к условиям поставки</w:t>
            </w:r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1A" w:rsidRPr="00345184" w:rsidRDefault="007F4B1A" w:rsidP="0031174F">
            <w:pPr>
              <w:widowControl/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bookmarkStart w:id="0" w:name="_GoBack"/>
            <w:r>
              <w:rPr>
                <w:sz w:val="24"/>
                <w:szCs w:val="24"/>
                <w:lang w:eastAsia="ru-RU"/>
              </w:rPr>
              <w:t>Автомобили должны</w:t>
            </w:r>
            <w:r w:rsidRPr="00345184">
              <w:rPr>
                <w:sz w:val="24"/>
                <w:szCs w:val="24"/>
                <w:lang w:eastAsia="ru-RU"/>
              </w:rPr>
              <w:t xml:space="preserve"> соответствовать требованиям Технического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345184">
              <w:rPr>
                <w:sz w:val="24"/>
                <w:szCs w:val="24"/>
                <w:lang w:eastAsia="ru-RU"/>
              </w:rPr>
              <w:t>регламента Таможенного союза «О безопасности колесных транспортных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345184">
              <w:rPr>
                <w:sz w:val="24"/>
                <w:szCs w:val="24"/>
                <w:lang w:eastAsia="ru-RU"/>
              </w:rPr>
              <w:t xml:space="preserve">средств», утвержденного решением комиссии </w:t>
            </w:r>
            <w:r>
              <w:rPr>
                <w:sz w:val="24"/>
                <w:szCs w:val="24"/>
                <w:lang w:eastAsia="ru-RU"/>
              </w:rPr>
              <w:t xml:space="preserve">Таможенного союза от 09.12.2011 № 877 (далее - </w:t>
            </w:r>
            <w:proofErr w:type="gramStart"/>
            <w:r>
              <w:rPr>
                <w:sz w:val="24"/>
                <w:szCs w:val="24"/>
                <w:lang w:eastAsia="ru-RU"/>
              </w:rPr>
              <w:t>ТР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ТС </w:t>
            </w:r>
            <w:r w:rsidRPr="00345184">
              <w:rPr>
                <w:sz w:val="24"/>
                <w:szCs w:val="24"/>
                <w:lang w:eastAsia="ru-RU"/>
              </w:rPr>
              <w:t>018/2011).</w:t>
            </w:r>
          </w:p>
          <w:p w:rsidR="007F4B1A" w:rsidRPr="00345184" w:rsidRDefault="007F4B1A" w:rsidP="0031174F">
            <w:pPr>
              <w:widowControl/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45184">
              <w:rPr>
                <w:sz w:val="24"/>
                <w:szCs w:val="24"/>
                <w:lang w:eastAsia="ru-RU"/>
              </w:rPr>
              <w:t>Соответствие а</w:t>
            </w:r>
            <w:r>
              <w:rPr>
                <w:sz w:val="24"/>
                <w:szCs w:val="24"/>
                <w:lang w:eastAsia="ru-RU"/>
              </w:rPr>
              <w:t>втомобилей и их</w:t>
            </w:r>
            <w:r w:rsidRPr="00345184">
              <w:rPr>
                <w:sz w:val="24"/>
                <w:szCs w:val="24"/>
                <w:lang w:eastAsia="ru-RU"/>
              </w:rPr>
              <w:t xml:space="preserve"> компонентов </w:t>
            </w:r>
            <w:proofErr w:type="gramStart"/>
            <w:r w:rsidRPr="00345184">
              <w:rPr>
                <w:sz w:val="24"/>
                <w:szCs w:val="24"/>
                <w:lang w:eastAsia="ru-RU"/>
              </w:rPr>
              <w:t>ТР</w:t>
            </w:r>
            <w:proofErr w:type="gramEnd"/>
            <w:r w:rsidRPr="00345184">
              <w:rPr>
                <w:sz w:val="24"/>
                <w:szCs w:val="24"/>
                <w:lang w:eastAsia="ru-RU"/>
              </w:rPr>
              <w:t xml:space="preserve"> ТС 018/2011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345184">
              <w:rPr>
                <w:sz w:val="24"/>
                <w:szCs w:val="24"/>
                <w:lang w:eastAsia="ru-RU"/>
              </w:rPr>
              <w:t>должно быть подтверждено маркировкой ед</w:t>
            </w:r>
            <w:r>
              <w:rPr>
                <w:sz w:val="24"/>
                <w:szCs w:val="24"/>
                <w:lang w:eastAsia="ru-RU"/>
              </w:rPr>
              <w:t xml:space="preserve">иным знаком обращения продукции </w:t>
            </w:r>
            <w:r w:rsidRPr="00345184">
              <w:rPr>
                <w:sz w:val="24"/>
                <w:szCs w:val="24"/>
                <w:lang w:eastAsia="ru-RU"/>
              </w:rPr>
              <w:t>на рынке.</w:t>
            </w:r>
          </w:p>
          <w:p w:rsidR="007F4B1A" w:rsidRPr="00345184" w:rsidRDefault="007F4B1A" w:rsidP="0031174F">
            <w:pPr>
              <w:widowControl/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Автомобили должны</w:t>
            </w:r>
            <w:r w:rsidRPr="00345184">
              <w:rPr>
                <w:sz w:val="24"/>
                <w:szCs w:val="24"/>
                <w:lang w:eastAsia="ru-RU"/>
              </w:rPr>
              <w:t xml:space="preserve"> соответствовать требованиям,</w:t>
            </w:r>
          </w:p>
          <w:p w:rsidR="007F4B1A" w:rsidRDefault="007F4B1A" w:rsidP="0031174F">
            <w:pPr>
              <w:widowControl/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45184">
              <w:rPr>
                <w:sz w:val="24"/>
                <w:szCs w:val="24"/>
                <w:lang w:eastAsia="ru-RU"/>
              </w:rPr>
              <w:t>предусмотренным постановлением Правительства Российской Федерации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345184">
              <w:rPr>
                <w:sz w:val="24"/>
                <w:szCs w:val="24"/>
                <w:lang w:eastAsia="ru-RU"/>
              </w:rPr>
              <w:t>от 14.07.2014 № 656 «Об установлении запрета на допуск отдельных товаров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345184">
              <w:rPr>
                <w:sz w:val="24"/>
                <w:szCs w:val="24"/>
                <w:lang w:eastAsia="ru-RU"/>
              </w:rPr>
              <w:t>машиностроения, происходящих из иностранных государств, для целей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345184">
              <w:rPr>
                <w:sz w:val="24"/>
                <w:szCs w:val="24"/>
                <w:lang w:eastAsia="ru-RU"/>
              </w:rPr>
              <w:t xml:space="preserve">осуществления закупок для обеспечения </w:t>
            </w:r>
            <w:r>
              <w:rPr>
                <w:sz w:val="24"/>
                <w:szCs w:val="24"/>
                <w:lang w:eastAsia="ru-RU"/>
              </w:rPr>
              <w:t xml:space="preserve">государственных и муниципальных </w:t>
            </w:r>
            <w:r w:rsidRPr="00345184">
              <w:rPr>
                <w:sz w:val="24"/>
                <w:szCs w:val="24"/>
                <w:lang w:eastAsia="ru-RU"/>
              </w:rPr>
              <w:t>нужд».</w:t>
            </w:r>
          </w:p>
          <w:bookmarkEnd w:id="0"/>
          <w:p w:rsidR="007F4B1A" w:rsidRPr="00D47622" w:rsidRDefault="007F4B1A" w:rsidP="0031174F">
            <w:pPr>
              <w:shd w:val="clear" w:color="auto" w:fill="FFFFFF"/>
              <w:tabs>
                <w:tab w:val="left" w:pos="-806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Автомобили</w:t>
            </w:r>
            <w:r w:rsidRPr="00D47622">
              <w:rPr>
                <w:color w:val="000000"/>
                <w:spacing w:val="-5"/>
                <w:sz w:val="24"/>
                <w:szCs w:val="24"/>
              </w:rPr>
              <w:t xml:space="preserve"> по требованию заказчика должны быть оборудованы средствами управления (специальное оборудование) для застрахованных лиц, получивших повреждение здоровья вследствие несчастных случаев на производстве с различными видами патологий нижних конечностей:</w:t>
            </w:r>
          </w:p>
          <w:p w:rsidR="007F4B1A" w:rsidRPr="00D47622" w:rsidRDefault="007F4B1A" w:rsidP="0031174F">
            <w:pPr>
              <w:pStyle w:val="ad"/>
              <w:ind w:left="0" w:firstLine="0"/>
              <w:rPr>
                <w:sz w:val="24"/>
                <w:szCs w:val="24"/>
              </w:rPr>
            </w:pPr>
            <w:r w:rsidRPr="00D47622">
              <w:rPr>
                <w:sz w:val="24"/>
                <w:szCs w:val="24"/>
              </w:rPr>
              <w:t>- без правой ноги;</w:t>
            </w:r>
          </w:p>
          <w:p w:rsidR="007F4B1A" w:rsidRPr="00D47622" w:rsidRDefault="007F4B1A" w:rsidP="0031174F">
            <w:pPr>
              <w:pStyle w:val="ad"/>
              <w:ind w:left="0" w:firstLine="0"/>
              <w:rPr>
                <w:sz w:val="24"/>
                <w:szCs w:val="24"/>
              </w:rPr>
            </w:pPr>
            <w:r w:rsidRPr="00D47622">
              <w:rPr>
                <w:sz w:val="24"/>
                <w:szCs w:val="24"/>
              </w:rPr>
              <w:t>- без левой ноги;</w:t>
            </w:r>
          </w:p>
          <w:p w:rsidR="007F4B1A" w:rsidRPr="00D47622" w:rsidRDefault="007F4B1A" w:rsidP="0031174F">
            <w:pPr>
              <w:pStyle w:val="ad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без обеих ног.</w:t>
            </w:r>
          </w:p>
          <w:p w:rsidR="007F4B1A" w:rsidRPr="00D47622" w:rsidRDefault="007F4B1A" w:rsidP="0031174F">
            <w:pPr>
              <w:shd w:val="clear" w:color="auto" w:fill="FFFFFF"/>
              <w:tabs>
                <w:tab w:val="left" w:pos="-806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D47622">
              <w:rPr>
                <w:color w:val="000000"/>
                <w:spacing w:val="-5"/>
                <w:sz w:val="24"/>
                <w:szCs w:val="24"/>
              </w:rPr>
              <w:t xml:space="preserve">Автомобили и средства управления (специальное оборудование) для </w:t>
            </w:r>
            <w:proofErr w:type="gramStart"/>
            <w:r w:rsidRPr="00D47622">
              <w:rPr>
                <w:color w:val="000000"/>
                <w:spacing w:val="-5"/>
                <w:sz w:val="24"/>
                <w:szCs w:val="24"/>
              </w:rPr>
              <w:t>застрахованных лиц, получивших повреждение здоровья вследствие несчастных случаев на производстве должны быть изготовлены</w:t>
            </w:r>
            <w:proofErr w:type="gramEnd"/>
            <w:r w:rsidRPr="00D47622">
              <w:rPr>
                <w:color w:val="000000"/>
                <w:spacing w:val="-5"/>
                <w:sz w:val="24"/>
                <w:szCs w:val="24"/>
              </w:rPr>
              <w:t xml:space="preserve"> и ус</w:t>
            </w:r>
            <w:r>
              <w:rPr>
                <w:color w:val="000000"/>
                <w:spacing w:val="-5"/>
                <w:sz w:val="24"/>
                <w:szCs w:val="24"/>
              </w:rPr>
              <w:t>тановлены промышленным способом.</w:t>
            </w:r>
          </w:p>
          <w:p w:rsidR="007F4B1A" w:rsidRPr="00D47622" w:rsidRDefault="007F4B1A" w:rsidP="0031174F">
            <w:pPr>
              <w:shd w:val="clear" w:color="auto" w:fill="FFFFFF"/>
              <w:tabs>
                <w:tab w:val="left" w:pos="-806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D47622">
              <w:rPr>
                <w:color w:val="000000"/>
                <w:spacing w:val="-5"/>
                <w:sz w:val="24"/>
                <w:szCs w:val="24"/>
              </w:rPr>
              <w:t>Средства управления для застрахованных лиц, получивших повреждение здоровья вследствие несчастных случаев на производстве (специальное оборудование) должны иметь сертификат соответствия или сертифицированы в составе автомобиля.</w:t>
            </w:r>
          </w:p>
          <w:p w:rsidR="007F4B1A" w:rsidRPr="00345184" w:rsidRDefault="007F4B1A" w:rsidP="0031174F">
            <w:pPr>
              <w:widowControl/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Автомобили должны быть легковым</w:t>
            </w:r>
            <w:r w:rsidRPr="00345184">
              <w:rPr>
                <w:sz w:val="24"/>
                <w:szCs w:val="24"/>
                <w:lang w:eastAsia="ru-RU"/>
              </w:rPr>
              <w:t>.</w:t>
            </w:r>
          </w:p>
          <w:p w:rsidR="007F4B1A" w:rsidRPr="00345184" w:rsidRDefault="007F4B1A" w:rsidP="0031174F">
            <w:pPr>
              <w:widowControl/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Автомобили должны быть новыми, ранее не бывшими</w:t>
            </w:r>
            <w:r w:rsidRPr="00345184">
              <w:rPr>
                <w:sz w:val="24"/>
                <w:szCs w:val="24"/>
                <w:lang w:eastAsia="ru-RU"/>
              </w:rPr>
              <w:t xml:space="preserve"> в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345184">
              <w:rPr>
                <w:sz w:val="24"/>
                <w:szCs w:val="24"/>
                <w:lang w:eastAsia="ru-RU"/>
              </w:rPr>
              <w:t>эксплуатации.</w:t>
            </w:r>
          </w:p>
          <w:p w:rsidR="007F4B1A" w:rsidRPr="00AB20E0" w:rsidRDefault="007F4B1A" w:rsidP="0031174F">
            <w:pPr>
              <w:snapToGrid w:val="0"/>
              <w:jc w:val="both"/>
              <w:rPr>
                <w:sz w:val="24"/>
                <w:szCs w:val="24"/>
                <w:lang w:eastAsia="ru-RU"/>
              </w:rPr>
            </w:pPr>
            <w:r w:rsidRPr="00AB20E0">
              <w:rPr>
                <w:sz w:val="24"/>
                <w:szCs w:val="24"/>
                <w:lang w:eastAsia="ru-RU"/>
              </w:rPr>
              <w:t>Автомобили должны быть 2018 года изготовления.</w:t>
            </w:r>
          </w:p>
          <w:p w:rsidR="007F4B1A" w:rsidRDefault="007F4B1A" w:rsidP="0031174F">
            <w:pPr>
              <w:shd w:val="clear" w:color="auto" w:fill="FFFFFF"/>
              <w:tabs>
                <w:tab w:val="left" w:pos="-8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Автомобили должны быть заправлены</w:t>
            </w:r>
            <w:r w:rsidRPr="00345184">
              <w:rPr>
                <w:sz w:val="24"/>
                <w:szCs w:val="24"/>
                <w:lang w:eastAsia="ru-RU"/>
              </w:rPr>
              <w:t xml:space="preserve"> бензином,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823B97">
              <w:rPr>
                <w:sz w:val="24"/>
                <w:szCs w:val="24"/>
                <w:lang w:eastAsia="ru-RU"/>
              </w:rPr>
              <w:t>предусмотренным</w:t>
            </w:r>
            <w:r w:rsidRPr="00345184">
              <w:rPr>
                <w:sz w:val="24"/>
                <w:szCs w:val="24"/>
                <w:lang w:eastAsia="ru-RU"/>
              </w:rPr>
              <w:t xml:space="preserve"> в одобрении типа транспортного средства, в объеме не менее</w:t>
            </w:r>
            <w:r>
              <w:rPr>
                <w:sz w:val="24"/>
                <w:szCs w:val="24"/>
                <w:lang w:eastAsia="ru-RU"/>
              </w:rPr>
              <w:t xml:space="preserve"> 5 литров на каждый автомобиль.</w:t>
            </w:r>
          </w:p>
        </w:tc>
      </w:tr>
      <w:tr w:rsidR="007F4B1A" w:rsidTr="00BB2BB3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B1A" w:rsidRDefault="007F4B1A" w:rsidP="0064629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B1A" w:rsidRDefault="007F4B1A" w:rsidP="0031174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документам, подтверждающих соответствие автомобилей установленным требованиям</w:t>
            </w:r>
            <w:r w:rsidRPr="001A3B66">
              <w:rPr>
                <w:sz w:val="24"/>
                <w:szCs w:val="24"/>
              </w:rPr>
              <w:t>:</w:t>
            </w:r>
          </w:p>
        </w:tc>
        <w:tc>
          <w:tcPr>
            <w:tcW w:w="6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1A" w:rsidRPr="00345184" w:rsidRDefault="007F4B1A" w:rsidP="0031174F">
            <w:pPr>
              <w:widowControl/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A3B66">
              <w:rPr>
                <w:sz w:val="24"/>
                <w:szCs w:val="24"/>
                <w:lang w:eastAsia="ru-RU"/>
              </w:rPr>
              <w:t>Одобрение типа транспортного сред</w:t>
            </w:r>
            <w:r>
              <w:rPr>
                <w:sz w:val="24"/>
                <w:szCs w:val="24"/>
                <w:lang w:eastAsia="ru-RU"/>
              </w:rPr>
              <w:t xml:space="preserve">ства, выданное в соответствии с </w:t>
            </w:r>
            <w:r w:rsidRPr="001A3B66">
              <w:rPr>
                <w:sz w:val="24"/>
                <w:szCs w:val="24"/>
                <w:lang w:eastAsia="ru-RU"/>
              </w:rPr>
              <w:t xml:space="preserve">требованиями </w:t>
            </w:r>
            <w:proofErr w:type="gramStart"/>
            <w:r w:rsidRPr="001A3B66">
              <w:rPr>
                <w:sz w:val="24"/>
                <w:szCs w:val="24"/>
                <w:lang w:eastAsia="ru-RU"/>
              </w:rPr>
              <w:t>ТР</w:t>
            </w:r>
            <w:proofErr w:type="gramEnd"/>
            <w:r w:rsidRPr="001A3B66">
              <w:rPr>
                <w:sz w:val="24"/>
                <w:szCs w:val="24"/>
                <w:lang w:eastAsia="ru-RU"/>
              </w:rPr>
              <w:t xml:space="preserve"> ТС 018/2011.</w:t>
            </w:r>
          </w:p>
        </w:tc>
      </w:tr>
      <w:tr w:rsidR="007F4B1A" w:rsidTr="00BB2BB3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B1A" w:rsidRDefault="007F4B1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B1A" w:rsidRDefault="007F4B1A" w:rsidP="007D6A2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количеству товара</w:t>
            </w:r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1A" w:rsidRPr="00A12060" w:rsidRDefault="007F4B1A" w:rsidP="0031174F">
            <w:pPr>
              <w:shd w:val="clear" w:color="auto" w:fill="FFFFFF"/>
              <w:tabs>
                <w:tab w:val="left" w:pos="826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A12060">
              <w:rPr>
                <w:color w:val="000000"/>
                <w:spacing w:val="-4"/>
                <w:sz w:val="24"/>
                <w:szCs w:val="24"/>
              </w:rPr>
              <w:t xml:space="preserve">Специальное транспортное средство – автомобили с ручным управлением </w:t>
            </w:r>
            <w:r w:rsidRPr="00A12060">
              <w:rPr>
                <w:color w:val="000000"/>
                <w:spacing w:val="-5"/>
                <w:sz w:val="24"/>
                <w:szCs w:val="24"/>
              </w:rPr>
              <w:t xml:space="preserve">для застрахованных лиц, получивших повреждения здоровья </w:t>
            </w:r>
            <w:r w:rsidRPr="00A12060">
              <w:rPr>
                <w:color w:val="000000"/>
                <w:spacing w:val="-4"/>
                <w:sz w:val="24"/>
                <w:szCs w:val="24"/>
              </w:rPr>
              <w:t>вследствие несчастных случаев на производстве</w:t>
            </w:r>
            <w:r w:rsidRPr="00A12060">
              <w:rPr>
                <w:color w:val="000000"/>
                <w:spacing w:val="-5"/>
                <w:sz w:val="24"/>
                <w:szCs w:val="24"/>
              </w:rPr>
              <w:t>:</w:t>
            </w:r>
          </w:p>
          <w:p w:rsidR="007F4B1A" w:rsidRPr="00A12060" w:rsidRDefault="007F4B1A" w:rsidP="0031174F">
            <w:pPr>
              <w:pStyle w:val="ad"/>
              <w:ind w:left="0" w:firstLine="0"/>
              <w:rPr>
                <w:sz w:val="24"/>
                <w:szCs w:val="24"/>
              </w:rPr>
            </w:pPr>
            <w:r w:rsidRPr="00A12060">
              <w:rPr>
                <w:sz w:val="24"/>
                <w:szCs w:val="24"/>
              </w:rPr>
              <w:t xml:space="preserve">- без правой ноги – </w:t>
            </w:r>
            <w:r w:rsidR="00DC6672">
              <w:rPr>
                <w:sz w:val="24"/>
                <w:szCs w:val="24"/>
              </w:rPr>
              <w:t>1</w:t>
            </w:r>
            <w:r w:rsidRPr="004C0E52">
              <w:rPr>
                <w:sz w:val="24"/>
                <w:szCs w:val="24"/>
              </w:rPr>
              <w:t xml:space="preserve"> шт.;</w:t>
            </w:r>
          </w:p>
          <w:p w:rsidR="007F4B1A" w:rsidRPr="00A12060" w:rsidRDefault="007F4B1A" w:rsidP="0031174F">
            <w:pPr>
              <w:pStyle w:val="ad"/>
              <w:ind w:left="0" w:firstLine="0"/>
              <w:rPr>
                <w:sz w:val="24"/>
                <w:szCs w:val="24"/>
              </w:rPr>
            </w:pPr>
            <w:r w:rsidRPr="00A12060">
              <w:rPr>
                <w:sz w:val="24"/>
                <w:szCs w:val="24"/>
              </w:rPr>
              <w:t xml:space="preserve">- без левой ноги – </w:t>
            </w:r>
            <w:r w:rsidR="00DC6672">
              <w:rPr>
                <w:sz w:val="24"/>
                <w:szCs w:val="24"/>
              </w:rPr>
              <w:t>5</w:t>
            </w:r>
            <w:r w:rsidRPr="00A12060">
              <w:rPr>
                <w:sz w:val="24"/>
                <w:szCs w:val="24"/>
              </w:rPr>
              <w:t xml:space="preserve"> шт.;</w:t>
            </w:r>
          </w:p>
          <w:p w:rsidR="0031174F" w:rsidRDefault="007F4B1A" w:rsidP="0031174F">
            <w:pPr>
              <w:shd w:val="clear" w:color="auto" w:fill="FFFFFF"/>
              <w:tabs>
                <w:tab w:val="left" w:pos="8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без обеих ног – </w:t>
            </w:r>
            <w:r w:rsidR="00DC6672">
              <w:rPr>
                <w:sz w:val="24"/>
                <w:szCs w:val="24"/>
              </w:rPr>
              <w:t>2</w:t>
            </w:r>
            <w:r w:rsidRPr="00A12060">
              <w:rPr>
                <w:sz w:val="24"/>
                <w:szCs w:val="24"/>
              </w:rPr>
              <w:t xml:space="preserve"> шт.</w:t>
            </w:r>
          </w:p>
          <w:p w:rsidR="007F4B1A" w:rsidRPr="0031174F" w:rsidRDefault="0031174F" w:rsidP="00DC6672">
            <w:pPr>
              <w:shd w:val="clear" w:color="auto" w:fill="FFFFFF"/>
              <w:tabs>
                <w:tab w:val="left" w:pos="8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F4B1A">
              <w:rPr>
                <w:sz w:val="24"/>
                <w:szCs w:val="24"/>
              </w:rPr>
              <w:t>сего</w:t>
            </w:r>
            <w:r>
              <w:rPr>
                <w:sz w:val="24"/>
                <w:szCs w:val="24"/>
              </w:rPr>
              <w:t>:</w:t>
            </w:r>
            <w:r w:rsidR="007F4B1A">
              <w:rPr>
                <w:sz w:val="24"/>
                <w:szCs w:val="24"/>
              </w:rPr>
              <w:t xml:space="preserve"> </w:t>
            </w:r>
            <w:r w:rsidR="00DC6672">
              <w:rPr>
                <w:sz w:val="24"/>
                <w:szCs w:val="24"/>
              </w:rPr>
              <w:t>8</w:t>
            </w:r>
            <w:r w:rsidR="007F4B1A" w:rsidRPr="004C0E52">
              <w:rPr>
                <w:sz w:val="24"/>
                <w:szCs w:val="24"/>
              </w:rPr>
              <w:t xml:space="preserve"> шт.</w:t>
            </w:r>
            <w:r w:rsidR="007F4B1A" w:rsidRPr="00A12060">
              <w:rPr>
                <w:sz w:val="24"/>
                <w:szCs w:val="24"/>
              </w:rPr>
              <w:t xml:space="preserve"> </w:t>
            </w:r>
          </w:p>
        </w:tc>
      </w:tr>
      <w:tr w:rsidR="007F4B1A" w:rsidTr="00BB2BB3">
        <w:tc>
          <w:tcPr>
            <w:tcW w:w="9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1A" w:rsidRDefault="007F4B1A" w:rsidP="00402D5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должны отвечать следующим требованиям:</w:t>
            </w:r>
          </w:p>
        </w:tc>
      </w:tr>
      <w:tr w:rsidR="007F4B1A" w:rsidTr="00BB2BB3"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B1A" w:rsidRDefault="007F4B1A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B1A" w:rsidRDefault="007F4B1A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характеристики автомобиля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1A" w:rsidRDefault="007F4B1A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</w:t>
            </w:r>
          </w:p>
        </w:tc>
      </w:tr>
      <w:tr w:rsidR="007F4B1A" w:rsidTr="00BB2BB3"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B1A" w:rsidRPr="004E19EC" w:rsidRDefault="007F4B1A">
            <w:pPr>
              <w:shd w:val="clear" w:color="auto" w:fill="FFFFFF"/>
              <w:snapToGrid w:val="0"/>
              <w:ind w:right="-18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E19EC">
              <w:rPr>
                <w:color w:val="000000"/>
                <w:sz w:val="24"/>
                <w:szCs w:val="24"/>
              </w:rPr>
              <w:t>1</w:t>
            </w:r>
            <w:r w:rsidRPr="004E19EC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B1A" w:rsidRPr="004E19EC" w:rsidRDefault="007F4B1A" w:rsidP="0031174F">
            <w:pPr>
              <w:snapToGrid w:val="0"/>
              <w:spacing w:line="100" w:lineRule="atLeast"/>
              <w:jc w:val="both"/>
              <w:rPr>
                <w:color w:val="000000"/>
                <w:sz w:val="24"/>
                <w:szCs w:val="24"/>
              </w:rPr>
            </w:pPr>
            <w:r w:rsidRPr="004E19EC">
              <w:rPr>
                <w:color w:val="000000"/>
                <w:sz w:val="24"/>
                <w:szCs w:val="24"/>
              </w:rPr>
              <w:t>Тип кузова/количество дверей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1A" w:rsidRPr="004E19EC" w:rsidRDefault="007F4B1A" w:rsidP="0031174F">
            <w:pPr>
              <w:snapToGrid w:val="0"/>
              <w:spacing w:line="10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седан или </w:t>
            </w:r>
            <w:proofErr w:type="spellStart"/>
            <w:r>
              <w:rPr>
                <w:color w:val="000000"/>
                <w:sz w:val="24"/>
                <w:szCs w:val="24"/>
              </w:rPr>
              <w:t>х</w:t>
            </w:r>
            <w:r w:rsidRPr="004E19EC">
              <w:rPr>
                <w:color w:val="000000"/>
                <w:sz w:val="24"/>
                <w:szCs w:val="24"/>
              </w:rPr>
              <w:t>этчбек</w:t>
            </w:r>
            <w:proofErr w:type="spellEnd"/>
            <w:r w:rsidRPr="004E19EC">
              <w:rPr>
                <w:color w:val="000000"/>
                <w:sz w:val="24"/>
                <w:szCs w:val="24"/>
              </w:rPr>
              <w:t xml:space="preserve">/не менее 4 </w:t>
            </w:r>
          </w:p>
        </w:tc>
      </w:tr>
      <w:tr w:rsidR="007F4B1A" w:rsidTr="00BB2BB3">
        <w:tc>
          <w:tcPr>
            <w:tcW w:w="6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4B1A" w:rsidRPr="004E19EC" w:rsidRDefault="007F4B1A">
            <w:pPr>
              <w:shd w:val="clear" w:color="auto" w:fill="FFFFFF"/>
              <w:snapToGrid w:val="0"/>
              <w:ind w:right="-18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E19EC">
              <w:rPr>
                <w:color w:val="000000"/>
                <w:sz w:val="24"/>
                <w:szCs w:val="24"/>
              </w:rPr>
              <w:t>2</w:t>
            </w:r>
            <w:r w:rsidRPr="004E19EC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510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F4B1A" w:rsidRPr="004E19EC" w:rsidRDefault="007F4B1A" w:rsidP="0031174F">
            <w:pPr>
              <w:snapToGrid w:val="0"/>
              <w:spacing w:line="100" w:lineRule="atLeast"/>
              <w:jc w:val="both"/>
              <w:rPr>
                <w:color w:val="000000"/>
                <w:sz w:val="24"/>
                <w:szCs w:val="24"/>
              </w:rPr>
            </w:pPr>
            <w:r w:rsidRPr="004E19EC">
              <w:rPr>
                <w:color w:val="000000"/>
                <w:sz w:val="24"/>
                <w:szCs w:val="24"/>
              </w:rPr>
              <w:t>Экологический класс</w:t>
            </w:r>
          </w:p>
        </w:tc>
        <w:tc>
          <w:tcPr>
            <w:tcW w:w="4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1A" w:rsidRPr="004E19EC" w:rsidRDefault="007F4B1A" w:rsidP="0031174F">
            <w:pPr>
              <w:snapToGrid w:val="0"/>
              <w:spacing w:line="10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4E19EC">
              <w:rPr>
                <w:color w:val="000000"/>
                <w:sz w:val="24"/>
                <w:szCs w:val="24"/>
              </w:rPr>
              <w:t>е менее 5</w:t>
            </w:r>
          </w:p>
        </w:tc>
      </w:tr>
      <w:tr w:rsidR="007F4B1A" w:rsidTr="00BB2BB3">
        <w:tc>
          <w:tcPr>
            <w:tcW w:w="6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4B1A" w:rsidRPr="004E19EC" w:rsidRDefault="007F4B1A">
            <w:pPr>
              <w:shd w:val="clear" w:color="auto" w:fill="FFFFFF"/>
              <w:snapToGrid w:val="0"/>
              <w:ind w:right="-18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E19EC">
              <w:rPr>
                <w:color w:val="000000"/>
                <w:sz w:val="24"/>
                <w:szCs w:val="24"/>
              </w:rPr>
              <w:t>3</w:t>
            </w:r>
            <w:r w:rsidRPr="004E19EC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510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F4B1A" w:rsidRPr="004E19EC" w:rsidRDefault="007F4B1A" w:rsidP="0031174F">
            <w:pPr>
              <w:snapToGrid w:val="0"/>
              <w:spacing w:line="100" w:lineRule="atLeast"/>
              <w:jc w:val="both"/>
              <w:rPr>
                <w:color w:val="000000"/>
                <w:sz w:val="24"/>
                <w:szCs w:val="24"/>
              </w:rPr>
            </w:pPr>
            <w:r w:rsidRPr="004E19EC">
              <w:rPr>
                <w:color w:val="000000"/>
                <w:sz w:val="24"/>
                <w:szCs w:val="24"/>
              </w:rPr>
              <w:t>Колесная формула/ведущие колеса</w:t>
            </w:r>
          </w:p>
        </w:tc>
        <w:tc>
          <w:tcPr>
            <w:tcW w:w="4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1A" w:rsidRPr="004E19EC" w:rsidRDefault="007F4B1A" w:rsidP="0031174F">
            <w:pPr>
              <w:snapToGrid w:val="0"/>
              <w:spacing w:line="100" w:lineRule="atLeast"/>
              <w:jc w:val="both"/>
              <w:rPr>
                <w:color w:val="000000"/>
                <w:sz w:val="24"/>
                <w:szCs w:val="24"/>
              </w:rPr>
            </w:pPr>
            <w:r w:rsidRPr="004E19EC">
              <w:rPr>
                <w:color w:val="000000"/>
                <w:sz w:val="24"/>
                <w:szCs w:val="24"/>
              </w:rPr>
              <w:t>4х2/передние</w:t>
            </w:r>
          </w:p>
        </w:tc>
      </w:tr>
      <w:tr w:rsidR="007F4B1A" w:rsidTr="00BB2BB3">
        <w:tc>
          <w:tcPr>
            <w:tcW w:w="6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4B1A" w:rsidRPr="004E19EC" w:rsidRDefault="007F4B1A">
            <w:pPr>
              <w:shd w:val="clear" w:color="auto" w:fill="FFFFFF"/>
              <w:snapToGrid w:val="0"/>
              <w:ind w:right="-18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E19EC">
              <w:rPr>
                <w:color w:val="000000"/>
                <w:sz w:val="24"/>
                <w:szCs w:val="24"/>
              </w:rPr>
              <w:t>4</w:t>
            </w:r>
            <w:r w:rsidRPr="004E19EC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510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4B1A" w:rsidRPr="004E19EC" w:rsidRDefault="007F4B1A" w:rsidP="0031174F">
            <w:pPr>
              <w:shd w:val="clear" w:color="auto" w:fill="FFFFFF"/>
              <w:tabs>
                <w:tab w:val="left" w:pos="340"/>
              </w:tabs>
              <w:snapToGrid w:val="0"/>
              <w:jc w:val="both"/>
              <w:rPr>
                <w:color w:val="000000"/>
                <w:spacing w:val="-8"/>
                <w:sz w:val="24"/>
                <w:szCs w:val="24"/>
              </w:rPr>
            </w:pPr>
            <w:r w:rsidRPr="004E19EC">
              <w:rPr>
                <w:color w:val="000000"/>
                <w:spacing w:val="-8"/>
                <w:sz w:val="24"/>
                <w:szCs w:val="24"/>
              </w:rPr>
              <w:t>Категория транспортного средства</w:t>
            </w:r>
          </w:p>
        </w:tc>
        <w:tc>
          <w:tcPr>
            <w:tcW w:w="4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B1A" w:rsidRPr="004E19EC" w:rsidRDefault="007F4B1A" w:rsidP="0031174F">
            <w:pPr>
              <w:shd w:val="clear" w:color="auto" w:fill="FFFFFF"/>
              <w:snapToGrid w:val="0"/>
              <w:ind w:firstLine="25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4E19EC">
              <w:rPr>
                <w:color w:val="000000"/>
                <w:spacing w:val="2"/>
                <w:sz w:val="24"/>
                <w:szCs w:val="24"/>
              </w:rPr>
              <w:t>М</w:t>
            </w:r>
            <w:proofErr w:type="gramStart"/>
            <w:r w:rsidRPr="004E19EC">
              <w:rPr>
                <w:color w:val="000000"/>
                <w:spacing w:val="2"/>
                <w:sz w:val="24"/>
                <w:szCs w:val="24"/>
              </w:rPr>
              <w:t>1</w:t>
            </w:r>
            <w:proofErr w:type="gramEnd"/>
          </w:p>
        </w:tc>
      </w:tr>
      <w:tr w:rsidR="007F4B1A" w:rsidTr="00BB2BB3">
        <w:tc>
          <w:tcPr>
            <w:tcW w:w="6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4B1A" w:rsidRPr="004E19EC" w:rsidRDefault="007F4B1A">
            <w:pPr>
              <w:shd w:val="clear" w:color="auto" w:fill="FFFFFF"/>
              <w:snapToGrid w:val="0"/>
              <w:ind w:right="-18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5)</w:t>
            </w:r>
          </w:p>
        </w:tc>
        <w:tc>
          <w:tcPr>
            <w:tcW w:w="510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4B1A" w:rsidRPr="004E19EC" w:rsidRDefault="007F4B1A" w:rsidP="0031174F">
            <w:pPr>
              <w:shd w:val="clear" w:color="auto" w:fill="FFFFFF"/>
              <w:tabs>
                <w:tab w:val="left" w:pos="340"/>
              </w:tabs>
              <w:snapToGrid w:val="0"/>
              <w:jc w:val="both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Схема компоновки автомобиля</w:t>
            </w:r>
          </w:p>
        </w:tc>
        <w:tc>
          <w:tcPr>
            <w:tcW w:w="4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B1A" w:rsidRPr="004E19EC" w:rsidRDefault="007F4B1A" w:rsidP="0031174F">
            <w:pPr>
              <w:shd w:val="clear" w:color="auto" w:fill="FFFFFF"/>
              <w:snapToGrid w:val="0"/>
              <w:ind w:firstLine="25"/>
              <w:jc w:val="both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переднеприводная</w:t>
            </w:r>
            <w:proofErr w:type="spellEnd"/>
          </w:p>
        </w:tc>
      </w:tr>
      <w:tr w:rsidR="007F4B1A" w:rsidTr="00BB2BB3">
        <w:tc>
          <w:tcPr>
            <w:tcW w:w="6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4B1A" w:rsidRDefault="007F4B1A">
            <w:pPr>
              <w:shd w:val="clear" w:color="auto" w:fill="FFFFFF"/>
              <w:snapToGrid w:val="0"/>
              <w:ind w:right="-18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6)</w:t>
            </w:r>
          </w:p>
        </w:tc>
        <w:tc>
          <w:tcPr>
            <w:tcW w:w="510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4B1A" w:rsidRDefault="007F4B1A" w:rsidP="0031174F">
            <w:pPr>
              <w:shd w:val="clear" w:color="auto" w:fill="FFFFFF"/>
              <w:tabs>
                <w:tab w:val="left" w:pos="340"/>
              </w:tabs>
              <w:snapToGrid w:val="0"/>
              <w:jc w:val="both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Расположение двигателя</w:t>
            </w:r>
          </w:p>
        </w:tc>
        <w:tc>
          <w:tcPr>
            <w:tcW w:w="4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B1A" w:rsidRDefault="007F4B1A" w:rsidP="0031174F">
            <w:pPr>
              <w:shd w:val="clear" w:color="auto" w:fill="FFFFFF"/>
              <w:snapToGrid w:val="0"/>
              <w:ind w:firstLine="25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переднее поперечное</w:t>
            </w:r>
          </w:p>
        </w:tc>
      </w:tr>
      <w:tr w:rsidR="007F4B1A" w:rsidTr="00BB2BB3">
        <w:tc>
          <w:tcPr>
            <w:tcW w:w="6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4B1A" w:rsidRDefault="007F4B1A">
            <w:pPr>
              <w:shd w:val="clear" w:color="auto" w:fill="FFFFFF"/>
              <w:snapToGrid w:val="0"/>
              <w:ind w:right="-18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7)</w:t>
            </w:r>
          </w:p>
        </w:tc>
        <w:tc>
          <w:tcPr>
            <w:tcW w:w="510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4B1A" w:rsidRDefault="007F4B1A" w:rsidP="0031174F">
            <w:pPr>
              <w:shd w:val="clear" w:color="auto" w:fill="FFFFFF"/>
              <w:tabs>
                <w:tab w:val="left" w:pos="340"/>
              </w:tabs>
              <w:snapToGrid w:val="0"/>
              <w:jc w:val="both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Тип двигателя</w:t>
            </w:r>
          </w:p>
        </w:tc>
        <w:tc>
          <w:tcPr>
            <w:tcW w:w="4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B1A" w:rsidRDefault="007F4B1A" w:rsidP="0031174F">
            <w:pPr>
              <w:shd w:val="clear" w:color="auto" w:fill="FFFFFF"/>
              <w:snapToGrid w:val="0"/>
              <w:ind w:firstLine="25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четырехтактный, бензиновый</w:t>
            </w:r>
          </w:p>
        </w:tc>
      </w:tr>
      <w:tr w:rsidR="007F4B1A" w:rsidTr="00BB2BB3">
        <w:tc>
          <w:tcPr>
            <w:tcW w:w="6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4B1A" w:rsidRDefault="007F4B1A">
            <w:pPr>
              <w:shd w:val="clear" w:color="auto" w:fill="FFFFFF"/>
              <w:snapToGrid w:val="0"/>
              <w:ind w:right="-18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8)</w:t>
            </w:r>
          </w:p>
        </w:tc>
        <w:tc>
          <w:tcPr>
            <w:tcW w:w="510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4B1A" w:rsidRDefault="007F4B1A" w:rsidP="0031174F">
            <w:pPr>
              <w:shd w:val="clear" w:color="auto" w:fill="FFFFFF"/>
              <w:tabs>
                <w:tab w:val="left" w:pos="340"/>
              </w:tabs>
              <w:snapToGrid w:val="0"/>
              <w:jc w:val="both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Двигатель внутреннего сгорания (рабочий объем), см. куб.</w:t>
            </w:r>
          </w:p>
        </w:tc>
        <w:tc>
          <w:tcPr>
            <w:tcW w:w="4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B1A" w:rsidRDefault="007F4B1A" w:rsidP="0031174F">
            <w:pPr>
              <w:shd w:val="clear" w:color="auto" w:fill="FFFFFF"/>
              <w:snapToGrid w:val="0"/>
              <w:ind w:firstLine="25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не более 1600</w:t>
            </w:r>
          </w:p>
        </w:tc>
      </w:tr>
      <w:tr w:rsidR="007F4B1A" w:rsidTr="00BB2BB3">
        <w:tc>
          <w:tcPr>
            <w:tcW w:w="6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4B1A" w:rsidRPr="004E19EC" w:rsidRDefault="007F4B1A">
            <w:pPr>
              <w:shd w:val="clear" w:color="auto" w:fill="FFFFFF"/>
              <w:snapToGrid w:val="0"/>
              <w:ind w:right="-181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6B28CC">
              <w:rPr>
                <w:color w:val="000000"/>
                <w:sz w:val="24"/>
                <w:szCs w:val="24"/>
              </w:rPr>
              <w:t>9</w:t>
            </w:r>
            <w:r w:rsidRPr="006B28CC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510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4B1A" w:rsidRPr="006B28CC" w:rsidRDefault="007F4B1A" w:rsidP="0031174F">
            <w:pPr>
              <w:shd w:val="clear" w:color="auto" w:fill="FFFFFF"/>
              <w:tabs>
                <w:tab w:val="left" w:pos="340"/>
              </w:tabs>
              <w:snapToGrid w:val="0"/>
              <w:jc w:val="both"/>
              <w:rPr>
                <w:color w:val="000000"/>
                <w:spacing w:val="-8"/>
                <w:sz w:val="24"/>
                <w:szCs w:val="24"/>
              </w:rPr>
            </w:pPr>
            <w:r w:rsidRPr="006B28CC">
              <w:rPr>
                <w:color w:val="000000"/>
                <w:spacing w:val="-8"/>
                <w:sz w:val="24"/>
                <w:szCs w:val="24"/>
              </w:rPr>
              <w:t>Топливо</w:t>
            </w:r>
          </w:p>
        </w:tc>
        <w:tc>
          <w:tcPr>
            <w:tcW w:w="4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B1A" w:rsidRPr="006B28CC" w:rsidRDefault="007F4B1A" w:rsidP="0031174F">
            <w:pPr>
              <w:shd w:val="clear" w:color="auto" w:fill="FFFFFF"/>
              <w:snapToGrid w:val="0"/>
              <w:ind w:firstLine="25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 w:rsidRPr="006B28CC">
              <w:rPr>
                <w:color w:val="000000"/>
                <w:spacing w:val="2"/>
                <w:sz w:val="24"/>
                <w:szCs w:val="24"/>
              </w:rPr>
              <w:t>ензин с октановым числом не менее 95</w:t>
            </w:r>
          </w:p>
        </w:tc>
      </w:tr>
      <w:tr w:rsidR="007F4B1A" w:rsidTr="00BB2BB3">
        <w:tc>
          <w:tcPr>
            <w:tcW w:w="6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4B1A" w:rsidRPr="006B28CC" w:rsidRDefault="007F4B1A">
            <w:pPr>
              <w:shd w:val="clear" w:color="auto" w:fill="FFFFFF"/>
              <w:snapToGrid w:val="0"/>
              <w:ind w:right="-18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10)</w:t>
            </w:r>
          </w:p>
        </w:tc>
        <w:tc>
          <w:tcPr>
            <w:tcW w:w="510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4B1A" w:rsidRPr="006B28CC" w:rsidRDefault="007F4B1A" w:rsidP="0031174F">
            <w:pPr>
              <w:shd w:val="clear" w:color="auto" w:fill="FFFFFF"/>
              <w:tabs>
                <w:tab w:val="left" w:pos="340"/>
              </w:tabs>
              <w:snapToGrid w:val="0"/>
              <w:jc w:val="both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Трансмиссия (тип)</w:t>
            </w:r>
          </w:p>
        </w:tc>
        <w:tc>
          <w:tcPr>
            <w:tcW w:w="4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B1A" w:rsidRPr="006B28CC" w:rsidRDefault="007F4B1A" w:rsidP="0031174F">
            <w:pPr>
              <w:shd w:val="clear" w:color="auto" w:fill="FFFFFF"/>
              <w:snapToGrid w:val="0"/>
              <w:ind w:firstLine="25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механическая</w:t>
            </w:r>
          </w:p>
        </w:tc>
      </w:tr>
      <w:tr w:rsidR="007F4B1A" w:rsidTr="00BB2BB3">
        <w:tc>
          <w:tcPr>
            <w:tcW w:w="6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4B1A" w:rsidRDefault="007F4B1A">
            <w:pPr>
              <w:shd w:val="clear" w:color="auto" w:fill="FFFFFF"/>
              <w:snapToGrid w:val="0"/>
              <w:ind w:right="-18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11)</w:t>
            </w:r>
          </w:p>
        </w:tc>
        <w:tc>
          <w:tcPr>
            <w:tcW w:w="510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4B1A" w:rsidRDefault="007F4B1A" w:rsidP="0031174F">
            <w:pPr>
              <w:shd w:val="clear" w:color="auto" w:fill="FFFFFF"/>
              <w:tabs>
                <w:tab w:val="left" w:pos="340"/>
              </w:tabs>
              <w:snapToGrid w:val="0"/>
              <w:jc w:val="both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Тип коробки передач</w:t>
            </w:r>
          </w:p>
        </w:tc>
        <w:tc>
          <w:tcPr>
            <w:tcW w:w="4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B1A" w:rsidRDefault="007F4B1A" w:rsidP="0031174F">
            <w:pPr>
              <w:shd w:val="clear" w:color="auto" w:fill="FFFFFF"/>
              <w:snapToGrid w:val="0"/>
              <w:ind w:firstLine="25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с механическим управлением</w:t>
            </w:r>
          </w:p>
        </w:tc>
      </w:tr>
      <w:tr w:rsidR="007F4B1A" w:rsidTr="00BB2BB3">
        <w:tc>
          <w:tcPr>
            <w:tcW w:w="6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4B1A" w:rsidRDefault="007F4B1A">
            <w:pPr>
              <w:shd w:val="clear" w:color="auto" w:fill="FFFFFF"/>
              <w:snapToGrid w:val="0"/>
              <w:ind w:right="-18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12)</w:t>
            </w:r>
          </w:p>
        </w:tc>
        <w:tc>
          <w:tcPr>
            <w:tcW w:w="510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4B1A" w:rsidRDefault="007F4B1A" w:rsidP="0031174F">
            <w:pPr>
              <w:shd w:val="clear" w:color="auto" w:fill="FFFFFF"/>
              <w:tabs>
                <w:tab w:val="left" w:pos="340"/>
              </w:tabs>
              <w:snapToGrid w:val="0"/>
              <w:jc w:val="both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Оборудование автомобиля</w:t>
            </w:r>
          </w:p>
        </w:tc>
        <w:tc>
          <w:tcPr>
            <w:tcW w:w="4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B1A" w:rsidRDefault="007F4B1A" w:rsidP="0031174F">
            <w:pPr>
              <w:shd w:val="clear" w:color="auto" w:fill="FFFFFF"/>
              <w:snapToGrid w:val="0"/>
              <w:ind w:firstLine="25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в соответствии с пунктом 15 Приложения № 3 к </w:t>
            </w:r>
            <w:proofErr w:type="gramStart"/>
            <w:r>
              <w:rPr>
                <w:color w:val="000000"/>
                <w:spacing w:val="2"/>
                <w:sz w:val="24"/>
                <w:szCs w:val="24"/>
              </w:rPr>
              <w:t>ТР</w:t>
            </w:r>
            <w:proofErr w:type="gramEnd"/>
            <w:r>
              <w:rPr>
                <w:color w:val="000000"/>
                <w:spacing w:val="2"/>
                <w:sz w:val="24"/>
                <w:szCs w:val="24"/>
              </w:rPr>
              <w:t xml:space="preserve"> ТС 018/2011</w:t>
            </w:r>
          </w:p>
        </w:tc>
      </w:tr>
      <w:tr w:rsidR="007F4B1A" w:rsidTr="00BB2BB3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B1A" w:rsidRDefault="00727C2C">
            <w:pPr>
              <w:snapToGrid w:val="0"/>
              <w:ind w:right="-4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B1A" w:rsidRDefault="007F4B1A" w:rsidP="0031174F">
            <w:pPr>
              <w:snapToGrid w:val="0"/>
              <w:jc w:val="center"/>
              <w:rPr>
                <w:iCs/>
                <w:color w:val="000000"/>
                <w:spacing w:val="-7"/>
                <w:sz w:val="24"/>
                <w:szCs w:val="24"/>
              </w:rPr>
            </w:pPr>
            <w:r>
              <w:rPr>
                <w:iCs/>
                <w:color w:val="000000"/>
                <w:spacing w:val="-7"/>
                <w:sz w:val="24"/>
                <w:szCs w:val="24"/>
              </w:rPr>
              <w:t>Документы, передаваемые вместе с автомобилем</w:t>
            </w:r>
          </w:p>
        </w:tc>
        <w:tc>
          <w:tcPr>
            <w:tcW w:w="5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1A" w:rsidRDefault="007F4B1A" w:rsidP="0031174F">
            <w:pPr>
              <w:snapToGrid w:val="0"/>
              <w:spacing w:line="10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</w:t>
            </w:r>
            <w:r w:rsidRPr="00467B00">
              <w:rPr>
                <w:color w:val="000000"/>
                <w:sz w:val="24"/>
                <w:szCs w:val="24"/>
              </w:rPr>
              <w:t>аспорт транспортного средства с отчеткой таможенного органа об уплате утилизационного сбора (или об основании неуплаты утилизационного сбора) в соответствии с постановлением Правительства Российской Федерации от 30.08.2012 года № 870 «Об утилизационном сборе колесных транспортных средств»;</w:t>
            </w:r>
          </w:p>
          <w:p w:rsidR="007F4B1A" w:rsidRPr="009345B4" w:rsidRDefault="007F4B1A" w:rsidP="0031174F">
            <w:pPr>
              <w:snapToGrid w:val="0"/>
              <w:spacing w:line="10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-договор между Заказчиком (страховщиком), Поставщиком и Получателем (застрахованное лицо) о приобретении Получателем (застрахованным лицом) автомобиля и оплате его стоимости Заказчиком (страховщиком)</w:t>
            </w:r>
            <w:r w:rsidRPr="009345B4">
              <w:rPr>
                <w:color w:val="000000"/>
                <w:sz w:val="24"/>
                <w:szCs w:val="24"/>
              </w:rPr>
              <w:t>;</w:t>
            </w:r>
          </w:p>
          <w:p w:rsidR="007F4B1A" w:rsidRPr="00467B00" w:rsidRDefault="007F4B1A" w:rsidP="0031174F">
            <w:pPr>
              <w:snapToGrid w:val="0"/>
              <w:spacing w:line="10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-копия одобрения типа транспортного средства</w:t>
            </w:r>
            <w:r w:rsidRPr="00467B00">
              <w:rPr>
                <w:color w:val="000000"/>
                <w:sz w:val="24"/>
                <w:szCs w:val="24"/>
              </w:rPr>
              <w:t xml:space="preserve">; </w:t>
            </w:r>
          </w:p>
          <w:p w:rsidR="007F4B1A" w:rsidRPr="00467B00" w:rsidRDefault="007F4B1A" w:rsidP="0031174F">
            <w:pPr>
              <w:spacing w:line="10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467B00">
              <w:rPr>
                <w:color w:val="000000"/>
                <w:sz w:val="24"/>
                <w:szCs w:val="24"/>
              </w:rPr>
              <w:t xml:space="preserve">руководство </w:t>
            </w:r>
            <w:proofErr w:type="gramStart"/>
            <w:r w:rsidRPr="00467B00">
              <w:rPr>
                <w:color w:val="000000"/>
                <w:sz w:val="24"/>
                <w:szCs w:val="24"/>
              </w:rPr>
              <w:t>по</w:t>
            </w:r>
            <w:proofErr w:type="gramEnd"/>
            <w:r w:rsidRPr="00467B00">
              <w:rPr>
                <w:color w:val="000000"/>
                <w:sz w:val="24"/>
                <w:szCs w:val="24"/>
              </w:rPr>
              <w:t xml:space="preserve"> эксплуатация автомобиля;</w:t>
            </w:r>
          </w:p>
          <w:p w:rsidR="007F4B1A" w:rsidRPr="00467B00" w:rsidRDefault="007F4B1A" w:rsidP="0031174F">
            <w:pPr>
              <w:spacing w:line="10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-г</w:t>
            </w:r>
            <w:r w:rsidRPr="00467B00">
              <w:rPr>
                <w:color w:val="000000"/>
                <w:sz w:val="24"/>
                <w:szCs w:val="24"/>
              </w:rPr>
              <w:t>арантийный талон на автомобиль;</w:t>
            </w:r>
          </w:p>
          <w:p w:rsidR="007F4B1A" w:rsidRPr="001A3B66" w:rsidRDefault="007F4B1A" w:rsidP="0031174F">
            <w:pPr>
              <w:shd w:val="clear" w:color="auto" w:fill="FFFFFF"/>
              <w:snapToGrid w:val="0"/>
              <w:ind w:left="-108"/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  -</w:t>
            </w:r>
            <w:r w:rsidRPr="00467B00">
              <w:rPr>
                <w:color w:val="000000"/>
                <w:spacing w:val="-5"/>
                <w:sz w:val="24"/>
                <w:szCs w:val="24"/>
              </w:rPr>
              <w:t>сервисная  книжка</w:t>
            </w:r>
            <w:r w:rsidRPr="001A3B66">
              <w:rPr>
                <w:color w:val="000000"/>
                <w:spacing w:val="-5"/>
                <w:sz w:val="24"/>
                <w:szCs w:val="24"/>
              </w:rPr>
              <w:t>;</w:t>
            </w:r>
          </w:p>
          <w:p w:rsidR="007F4B1A" w:rsidRDefault="007F4B1A" w:rsidP="0031174F">
            <w:pPr>
              <w:shd w:val="clear" w:color="auto" w:fill="FFFFFF"/>
              <w:snapToGrid w:val="0"/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-другие документы, в которых определены условия гарантии и  перечень сервисных центров, которые имеют право осуществлять гарантийное обслуживание автомобилей.</w:t>
            </w:r>
            <w:r w:rsidRPr="00467B00">
              <w:rPr>
                <w:color w:val="000000"/>
                <w:spacing w:val="-5"/>
                <w:sz w:val="24"/>
                <w:szCs w:val="24"/>
              </w:rPr>
              <w:t xml:space="preserve"> </w:t>
            </w:r>
          </w:p>
        </w:tc>
      </w:tr>
      <w:tr w:rsidR="007F4B1A" w:rsidTr="00BB2BB3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B1A" w:rsidRDefault="00727C2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B1A" w:rsidRDefault="007F4B1A" w:rsidP="0031174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срокам и объему гарантии качества товаров</w:t>
            </w:r>
          </w:p>
        </w:tc>
        <w:tc>
          <w:tcPr>
            <w:tcW w:w="5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1A" w:rsidRPr="006B28CC" w:rsidRDefault="007F4B1A" w:rsidP="0031174F">
            <w:pPr>
              <w:widowControl/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B28CC">
              <w:rPr>
                <w:sz w:val="24"/>
                <w:szCs w:val="24"/>
                <w:lang w:eastAsia="ru-RU"/>
              </w:rPr>
              <w:t>Гарантия на Товар должен состав</w:t>
            </w:r>
            <w:r>
              <w:rPr>
                <w:sz w:val="24"/>
                <w:szCs w:val="24"/>
                <w:lang w:eastAsia="ru-RU"/>
              </w:rPr>
              <w:t>лять не менее 36 (Тридцати шести) месяцев или не менее 100 000 (Сто</w:t>
            </w:r>
            <w:r w:rsidRPr="006B28CC">
              <w:rPr>
                <w:sz w:val="24"/>
                <w:szCs w:val="24"/>
                <w:lang w:eastAsia="ru-RU"/>
              </w:rPr>
              <w:t xml:space="preserve"> </w:t>
            </w:r>
            <w:r w:rsidRPr="006B28CC">
              <w:rPr>
                <w:sz w:val="24"/>
                <w:szCs w:val="24"/>
                <w:lang w:eastAsia="ru-RU"/>
              </w:rPr>
              <w:lastRenderedPageBreak/>
              <w:t xml:space="preserve">тысяч) </w:t>
            </w:r>
            <w:r>
              <w:rPr>
                <w:sz w:val="24"/>
                <w:szCs w:val="24"/>
                <w:lang w:eastAsia="ru-RU"/>
              </w:rPr>
              <w:t xml:space="preserve">км </w:t>
            </w:r>
            <w:r w:rsidRPr="006B28CC">
              <w:rPr>
                <w:sz w:val="24"/>
                <w:szCs w:val="24"/>
                <w:lang w:eastAsia="ru-RU"/>
              </w:rPr>
              <w:t>пробега (в зависимости от того, что наступит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6B28CC">
              <w:rPr>
                <w:sz w:val="24"/>
                <w:szCs w:val="24"/>
                <w:lang w:eastAsia="ru-RU"/>
              </w:rPr>
              <w:t>раньше), с момента передачи его Заказчику.</w:t>
            </w:r>
          </w:p>
          <w:p w:rsidR="007F4B1A" w:rsidRPr="006B28CC" w:rsidRDefault="007F4B1A" w:rsidP="0031174F">
            <w:pPr>
              <w:widowControl/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B28CC">
              <w:rPr>
                <w:sz w:val="24"/>
                <w:szCs w:val="24"/>
                <w:lang w:eastAsia="ru-RU"/>
              </w:rPr>
              <w:t>В соответствии с Сервисной книжкой на Товар, а также на отдельные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6B28CC">
              <w:rPr>
                <w:sz w:val="24"/>
                <w:szCs w:val="24"/>
                <w:lang w:eastAsia="ru-RU"/>
              </w:rPr>
              <w:t>его комплектующие изделия и элементы может устанавливаться гарантия в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6B28CC">
              <w:rPr>
                <w:sz w:val="24"/>
                <w:szCs w:val="24"/>
                <w:lang w:eastAsia="ru-RU"/>
              </w:rPr>
              <w:t>пределах 12 (двенадцати) месяцев вне зависимости от пробега.</w:t>
            </w:r>
          </w:p>
          <w:p w:rsidR="007F4B1A" w:rsidRPr="006B28CC" w:rsidRDefault="007F4B1A" w:rsidP="0031174F">
            <w:pPr>
              <w:widowControl/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B28CC">
              <w:rPr>
                <w:sz w:val="24"/>
                <w:szCs w:val="24"/>
                <w:lang w:eastAsia="ru-RU"/>
              </w:rPr>
              <w:t>Гарантия на дополнительное оборудование, устанавливаемое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6B28CC">
              <w:rPr>
                <w:sz w:val="24"/>
                <w:szCs w:val="24"/>
                <w:lang w:eastAsia="ru-RU"/>
              </w:rPr>
              <w:t>Поставщиком и передаваемое им по заявке Заказчика вместе с Товаром, должна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6B28CC">
              <w:rPr>
                <w:sz w:val="24"/>
                <w:szCs w:val="24"/>
                <w:lang w:eastAsia="ru-RU"/>
              </w:rPr>
              <w:t>составлять не менее 6 (шести</w:t>
            </w:r>
            <w:r>
              <w:rPr>
                <w:sz w:val="24"/>
                <w:szCs w:val="24"/>
                <w:lang w:eastAsia="ru-RU"/>
              </w:rPr>
              <w:t xml:space="preserve">) месяцев, если иное не указано </w:t>
            </w:r>
            <w:r w:rsidRPr="006B28CC">
              <w:rPr>
                <w:sz w:val="24"/>
                <w:szCs w:val="24"/>
                <w:lang w:eastAsia="ru-RU"/>
              </w:rPr>
              <w:t>Поставщиком или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6B28CC">
              <w:rPr>
                <w:sz w:val="24"/>
                <w:szCs w:val="24"/>
                <w:lang w:eastAsia="ru-RU"/>
              </w:rPr>
              <w:t>изготовителем дополнительного оборудования в передаваемых Заказчику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6B28CC">
              <w:rPr>
                <w:sz w:val="24"/>
                <w:szCs w:val="24"/>
                <w:lang w:eastAsia="ru-RU"/>
              </w:rPr>
              <w:t>документах на такое оборудование.</w:t>
            </w:r>
          </w:p>
          <w:p w:rsidR="007F4B1A" w:rsidRPr="006B28CC" w:rsidRDefault="007F4B1A" w:rsidP="0031174F">
            <w:pPr>
              <w:widowControl/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B28CC">
              <w:rPr>
                <w:sz w:val="24"/>
                <w:szCs w:val="24"/>
                <w:lang w:eastAsia="ru-RU"/>
              </w:rPr>
              <w:t>Условия и порядок гарантийного обслуживания Товара указаны в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6B28CC">
              <w:rPr>
                <w:sz w:val="24"/>
                <w:szCs w:val="24"/>
                <w:lang w:eastAsia="ru-RU"/>
              </w:rPr>
              <w:t xml:space="preserve">Сервисной книжке, выдаваемой Заказчику </w:t>
            </w:r>
            <w:proofErr w:type="gramStart"/>
            <w:r w:rsidRPr="006B28CC">
              <w:rPr>
                <w:sz w:val="24"/>
                <w:szCs w:val="24"/>
                <w:lang w:eastAsia="ru-RU"/>
              </w:rPr>
              <w:t>при</w:t>
            </w:r>
            <w:proofErr w:type="gramEnd"/>
            <w:r w:rsidRPr="006B28CC">
              <w:rPr>
                <w:sz w:val="24"/>
                <w:szCs w:val="24"/>
                <w:lang w:eastAsia="ru-RU"/>
              </w:rPr>
              <w:t xml:space="preserve"> фактической передачи Товара.</w:t>
            </w:r>
          </w:p>
          <w:p w:rsidR="007F4B1A" w:rsidRPr="006B28CC" w:rsidRDefault="007F4B1A" w:rsidP="0031174F">
            <w:pPr>
              <w:widowControl/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B28CC">
              <w:rPr>
                <w:sz w:val="24"/>
                <w:szCs w:val="24"/>
                <w:lang w:eastAsia="ru-RU"/>
              </w:rPr>
              <w:t>Дата передачи Товара Заказчику указывается в регистрационной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6B28CC">
              <w:rPr>
                <w:sz w:val="24"/>
                <w:szCs w:val="24"/>
                <w:lang w:eastAsia="ru-RU"/>
              </w:rPr>
              <w:t>карточке Сервисной книжки. Гарантийное обслуживание не осуществляется</w:t>
            </w:r>
            <w:r w:rsidR="0031174F">
              <w:rPr>
                <w:sz w:val="24"/>
                <w:szCs w:val="24"/>
                <w:lang w:eastAsia="ru-RU"/>
              </w:rPr>
              <w:t xml:space="preserve"> </w:t>
            </w:r>
            <w:r w:rsidRPr="006B28CC">
              <w:rPr>
                <w:sz w:val="24"/>
                <w:szCs w:val="24"/>
                <w:lang w:eastAsia="ru-RU"/>
              </w:rPr>
              <w:t>при отсутствии в Сервисной кн</w:t>
            </w:r>
            <w:r>
              <w:rPr>
                <w:sz w:val="24"/>
                <w:szCs w:val="24"/>
                <w:lang w:eastAsia="ru-RU"/>
              </w:rPr>
              <w:t xml:space="preserve">ижке штампа о продаже и подписи </w:t>
            </w:r>
            <w:r w:rsidRPr="006B28CC">
              <w:rPr>
                <w:sz w:val="24"/>
                <w:szCs w:val="24"/>
                <w:lang w:eastAsia="ru-RU"/>
              </w:rPr>
              <w:t>уполномоченного представителя Поставщика.</w:t>
            </w:r>
          </w:p>
          <w:p w:rsidR="007F4B1A" w:rsidRPr="006B28CC" w:rsidRDefault="007F4B1A" w:rsidP="0031174F">
            <w:pPr>
              <w:widowControl/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B28CC">
              <w:rPr>
                <w:sz w:val="24"/>
                <w:szCs w:val="24"/>
                <w:lang w:eastAsia="ru-RU"/>
              </w:rPr>
              <w:t>Гарантия утрачивает силу в случае нарушения Заказчиком условий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6B28CC">
              <w:rPr>
                <w:sz w:val="24"/>
                <w:szCs w:val="24"/>
                <w:lang w:eastAsia="ru-RU"/>
              </w:rPr>
              <w:t>эксплуатации Товара, указанных в инструкции по его эксплуатации, а также при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6B28CC">
              <w:rPr>
                <w:sz w:val="24"/>
                <w:szCs w:val="24"/>
                <w:lang w:eastAsia="ru-RU"/>
              </w:rPr>
              <w:t>несоблюдении Заказчиком требований, содержащихся в Сервисной книжке.</w:t>
            </w:r>
          </w:p>
          <w:p w:rsidR="007F4B1A" w:rsidRPr="006B28CC" w:rsidRDefault="007F4B1A" w:rsidP="0031174F">
            <w:pPr>
              <w:widowControl/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B28CC">
              <w:rPr>
                <w:sz w:val="24"/>
                <w:szCs w:val="24"/>
                <w:lang w:eastAsia="ru-RU"/>
              </w:rPr>
              <w:t>Недостатки, обнаруженные в Товаре, подлежат устранению</w:t>
            </w:r>
          </w:p>
          <w:p w:rsidR="007F4B1A" w:rsidRPr="006B28CC" w:rsidRDefault="007F4B1A" w:rsidP="0031174F">
            <w:pPr>
              <w:widowControl/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B28CC">
              <w:rPr>
                <w:sz w:val="24"/>
                <w:szCs w:val="24"/>
                <w:lang w:eastAsia="ru-RU"/>
              </w:rPr>
              <w:t xml:space="preserve">Поставщиком либо иным официальным </w:t>
            </w:r>
            <w:r>
              <w:rPr>
                <w:sz w:val="24"/>
                <w:szCs w:val="24"/>
                <w:lang w:eastAsia="ru-RU"/>
              </w:rPr>
              <w:t xml:space="preserve">дилером в течение 30 (тридцати) </w:t>
            </w:r>
            <w:r w:rsidRPr="006B28CC">
              <w:rPr>
                <w:sz w:val="24"/>
                <w:szCs w:val="24"/>
                <w:lang w:eastAsia="ru-RU"/>
              </w:rPr>
              <w:t>р</w:t>
            </w:r>
            <w:r>
              <w:rPr>
                <w:sz w:val="24"/>
                <w:szCs w:val="24"/>
                <w:lang w:eastAsia="ru-RU"/>
              </w:rPr>
              <w:t xml:space="preserve">абочих дней </w:t>
            </w:r>
            <w:proofErr w:type="gramStart"/>
            <w:r>
              <w:rPr>
                <w:sz w:val="24"/>
                <w:szCs w:val="24"/>
                <w:lang w:eastAsia="ru-RU"/>
              </w:rPr>
              <w:t>с даты предъявления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</w:t>
            </w:r>
            <w:r w:rsidRPr="006B28CC">
              <w:rPr>
                <w:sz w:val="24"/>
                <w:szCs w:val="24"/>
                <w:lang w:eastAsia="ru-RU"/>
              </w:rPr>
              <w:t>Получателем соответствующего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6B28CC">
              <w:rPr>
                <w:sz w:val="24"/>
                <w:szCs w:val="24"/>
                <w:lang w:eastAsia="ru-RU"/>
              </w:rPr>
              <w:t>письменного требования и передачи Товара Поставщику, либо иному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6B28CC">
              <w:rPr>
                <w:sz w:val="24"/>
                <w:szCs w:val="24"/>
                <w:lang w:eastAsia="ru-RU"/>
              </w:rPr>
              <w:t>официальному дилеру д</w:t>
            </w:r>
            <w:r>
              <w:rPr>
                <w:sz w:val="24"/>
                <w:szCs w:val="24"/>
                <w:lang w:eastAsia="ru-RU"/>
              </w:rPr>
              <w:t xml:space="preserve">ля выполнения работ, если более </w:t>
            </w:r>
            <w:r w:rsidRPr="006B28CC">
              <w:rPr>
                <w:sz w:val="24"/>
                <w:szCs w:val="24"/>
                <w:lang w:eastAsia="ru-RU"/>
              </w:rPr>
              <w:t>продолжительный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6B28CC">
              <w:rPr>
                <w:sz w:val="24"/>
                <w:szCs w:val="24"/>
                <w:lang w:eastAsia="ru-RU"/>
              </w:rPr>
              <w:t>срок устранения недостатков не будет связан с заказом и доставкой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6B28CC">
              <w:rPr>
                <w:sz w:val="24"/>
                <w:szCs w:val="24"/>
                <w:lang w:eastAsia="ru-RU"/>
              </w:rPr>
              <w:t>необходимых для гарантийного ремонта запасных частей и иных</w:t>
            </w:r>
          </w:p>
          <w:p w:rsidR="007F4B1A" w:rsidRPr="006B28CC" w:rsidRDefault="007F4B1A" w:rsidP="0031174F">
            <w:pPr>
              <w:widowControl/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B28CC">
              <w:rPr>
                <w:sz w:val="24"/>
                <w:szCs w:val="24"/>
                <w:lang w:eastAsia="ru-RU"/>
              </w:rPr>
              <w:t>комплектующих. В этом случае срок устране</w:t>
            </w:r>
            <w:r>
              <w:rPr>
                <w:sz w:val="24"/>
                <w:szCs w:val="24"/>
                <w:lang w:eastAsia="ru-RU"/>
              </w:rPr>
              <w:t xml:space="preserve">ния недостатков продлевается на </w:t>
            </w:r>
            <w:r w:rsidRPr="006B28CC">
              <w:rPr>
                <w:sz w:val="24"/>
                <w:szCs w:val="24"/>
                <w:lang w:eastAsia="ru-RU"/>
              </w:rPr>
              <w:t>срок доставки заказанных запасных частей и иных комплектующих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6B28CC">
              <w:rPr>
                <w:sz w:val="24"/>
                <w:szCs w:val="24"/>
                <w:lang w:eastAsia="ru-RU"/>
              </w:rPr>
              <w:t>Поставщику, либо иному официальному дилеру, в который обратился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6B28CC">
              <w:rPr>
                <w:sz w:val="24"/>
                <w:szCs w:val="24"/>
                <w:lang w:eastAsia="ru-RU"/>
              </w:rPr>
              <w:t>Получатель для выполнения работ.</w:t>
            </w:r>
          </w:p>
        </w:tc>
      </w:tr>
    </w:tbl>
    <w:p w:rsidR="007F4B1A" w:rsidRDefault="007F4B1A" w:rsidP="00BE67DA">
      <w:pPr>
        <w:jc w:val="both"/>
      </w:pPr>
    </w:p>
    <w:sectPr w:rsidR="007F4B1A" w:rsidSect="00B64EA4">
      <w:headerReference w:type="even" r:id="rId7"/>
      <w:headerReference w:type="default" r:id="rId8"/>
      <w:footnotePr>
        <w:pos w:val="beneathText"/>
      </w:footnotePr>
      <w:pgSz w:w="11905" w:h="16837" w:code="9"/>
      <w:pgMar w:top="851" w:right="567" w:bottom="993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608" w:rsidRDefault="00123608">
      <w:r>
        <w:separator/>
      </w:r>
    </w:p>
  </w:endnote>
  <w:endnote w:type="continuationSeparator" w:id="0">
    <w:p w:rsidR="00123608" w:rsidRDefault="00123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608" w:rsidRDefault="00123608">
      <w:r>
        <w:separator/>
      </w:r>
    </w:p>
  </w:footnote>
  <w:footnote w:type="continuationSeparator" w:id="0">
    <w:p w:rsidR="00123608" w:rsidRDefault="00123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B1A" w:rsidRDefault="007F4B1A" w:rsidP="007609D8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7F4B1A" w:rsidRDefault="007F4B1A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B1A" w:rsidRDefault="007F4B1A" w:rsidP="007609D8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DC6672">
      <w:rPr>
        <w:rStyle w:val="af2"/>
        <w:noProof/>
      </w:rPr>
      <w:t>2</w:t>
    </w:r>
    <w:r>
      <w:rPr>
        <w:rStyle w:val="af2"/>
      </w:rPr>
      <w:fldChar w:fldCharType="end"/>
    </w:r>
  </w:p>
  <w:p w:rsidR="007F4B1A" w:rsidRDefault="007F4B1A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1741"/>
    <w:rsid w:val="00031FA8"/>
    <w:rsid w:val="00043379"/>
    <w:rsid w:val="0004682F"/>
    <w:rsid w:val="000652C1"/>
    <w:rsid w:val="000A2F78"/>
    <w:rsid w:val="000B75F9"/>
    <w:rsid w:val="000D76D5"/>
    <w:rsid w:val="000E3FAB"/>
    <w:rsid w:val="00103228"/>
    <w:rsid w:val="001125F1"/>
    <w:rsid w:val="00115853"/>
    <w:rsid w:val="00123608"/>
    <w:rsid w:val="00137DD3"/>
    <w:rsid w:val="00150D3A"/>
    <w:rsid w:val="00164A98"/>
    <w:rsid w:val="00177D78"/>
    <w:rsid w:val="00180512"/>
    <w:rsid w:val="00181436"/>
    <w:rsid w:val="00185F0B"/>
    <w:rsid w:val="00186D87"/>
    <w:rsid w:val="00191C52"/>
    <w:rsid w:val="00192E4F"/>
    <w:rsid w:val="001A129E"/>
    <w:rsid w:val="001A29D3"/>
    <w:rsid w:val="001A3B66"/>
    <w:rsid w:val="001D7923"/>
    <w:rsid w:val="002108D6"/>
    <w:rsid w:val="002637EF"/>
    <w:rsid w:val="00275090"/>
    <w:rsid w:val="002820C0"/>
    <w:rsid w:val="002E21E0"/>
    <w:rsid w:val="003111AA"/>
    <w:rsid w:val="0031174F"/>
    <w:rsid w:val="00336910"/>
    <w:rsid w:val="00342D57"/>
    <w:rsid w:val="00345184"/>
    <w:rsid w:val="003524F6"/>
    <w:rsid w:val="00383852"/>
    <w:rsid w:val="003A2F49"/>
    <w:rsid w:val="003C3311"/>
    <w:rsid w:val="003D51B2"/>
    <w:rsid w:val="00402D5B"/>
    <w:rsid w:val="00407D27"/>
    <w:rsid w:val="00416451"/>
    <w:rsid w:val="00416CD7"/>
    <w:rsid w:val="00417E9C"/>
    <w:rsid w:val="00445BCB"/>
    <w:rsid w:val="00467B00"/>
    <w:rsid w:val="004B0C19"/>
    <w:rsid w:val="004B4B0A"/>
    <w:rsid w:val="004C0E52"/>
    <w:rsid w:val="004C2FB3"/>
    <w:rsid w:val="004D02AA"/>
    <w:rsid w:val="004D4DFC"/>
    <w:rsid w:val="004E19EC"/>
    <w:rsid w:val="004F5335"/>
    <w:rsid w:val="005023F6"/>
    <w:rsid w:val="005027C7"/>
    <w:rsid w:val="00511C84"/>
    <w:rsid w:val="005200D1"/>
    <w:rsid w:val="00570C3E"/>
    <w:rsid w:val="00586F8B"/>
    <w:rsid w:val="005908E4"/>
    <w:rsid w:val="0059425E"/>
    <w:rsid w:val="005A1741"/>
    <w:rsid w:val="005E217C"/>
    <w:rsid w:val="00601F72"/>
    <w:rsid w:val="00612D96"/>
    <w:rsid w:val="00620DE3"/>
    <w:rsid w:val="006246E7"/>
    <w:rsid w:val="00636CE9"/>
    <w:rsid w:val="00646296"/>
    <w:rsid w:val="00647552"/>
    <w:rsid w:val="006529DB"/>
    <w:rsid w:val="00652F09"/>
    <w:rsid w:val="006668BE"/>
    <w:rsid w:val="00675786"/>
    <w:rsid w:val="00685FBC"/>
    <w:rsid w:val="006A0FB8"/>
    <w:rsid w:val="006B1A85"/>
    <w:rsid w:val="006B28CC"/>
    <w:rsid w:val="006C26A0"/>
    <w:rsid w:val="006E5359"/>
    <w:rsid w:val="006F487A"/>
    <w:rsid w:val="006F4D51"/>
    <w:rsid w:val="00727C2C"/>
    <w:rsid w:val="00741AC3"/>
    <w:rsid w:val="007528F6"/>
    <w:rsid w:val="00753AFA"/>
    <w:rsid w:val="007560BD"/>
    <w:rsid w:val="007609D8"/>
    <w:rsid w:val="007830E0"/>
    <w:rsid w:val="007B74FA"/>
    <w:rsid w:val="007D6A25"/>
    <w:rsid w:val="007F4B1A"/>
    <w:rsid w:val="00811058"/>
    <w:rsid w:val="008230CC"/>
    <w:rsid w:val="00823B97"/>
    <w:rsid w:val="008316D8"/>
    <w:rsid w:val="0083245C"/>
    <w:rsid w:val="00836D6D"/>
    <w:rsid w:val="0083749F"/>
    <w:rsid w:val="00862B9A"/>
    <w:rsid w:val="00867FB1"/>
    <w:rsid w:val="008D1D44"/>
    <w:rsid w:val="008F474D"/>
    <w:rsid w:val="00902E62"/>
    <w:rsid w:val="009345B4"/>
    <w:rsid w:val="00946622"/>
    <w:rsid w:val="00952EFA"/>
    <w:rsid w:val="009A3750"/>
    <w:rsid w:val="009F691F"/>
    <w:rsid w:val="00A12060"/>
    <w:rsid w:val="00A81105"/>
    <w:rsid w:val="00AB20E0"/>
    <w:rsid w:val="00AD5A4E"/>
    <w:rsid w:val="00B13E70"/>
    <w:rsid w:val="00B5685F"/>
    <w:rsid w:val="00B64EA4"/>
    <w:rsid w:val="00B66C9A"/>
    <w:rsid w:val="00BB2BB3"/>
    <w:rsid w:val="00BE1C4A"/>
    <w:rsid w:val="00BE67DA"/>
    <w:rsid w:val="00C05CF9"/>
    <w:rsid w:val="00C356CD"/>
    <w:rsid w:val="00C416D1"/>
    <w:rsid w:val="00C703AE"/>
    <w:rsid w:val="00C97813"/>
    <w:rsid w:val="00CF5DB7"/>
    <w:rsid w:val="00D03242"/>
    <w:rsid w:val="00D06BCF"/>
    <w:rsid w:val="00D07039"/>
    <w:rsid w:val="00D160CA"/>
    <w:rsid w:val="00D33123"/>
    <w:rsid w:val="00D47622"/>
    <w:rsid w:val="00D57648"/>
    <w:rsid w:val="00D86468"/>
    <w:rsid w:val="00DB7CCC"/>
    <w:rsid w:val="00DC6672"/>
    <w:rsid w:val="00DD600F"/>
    <w:rsid w:val="00E00B50"/>
    <w:rsid w:val="00E149EA"/>
    <w:rsid w:val="00E37341"/>
    <w:rsid w:val="00E62B2C"/>
    <w:rsid w:val="00F15EEE"/>
    <w:rsid w:val="00F43EA3"/>
    <w:rsid w:val="00F563B3"/>
    <w:rsid w:val="00F57610"/>
    <w:rsid w:val="00F66610"/>
    <w:rsid w:val="00F74D83"/>
    <w:rsid w:val="00F873D6"/>
    <w:rsid w:val="00FA1D7C"/>
    <w:rsid w:val="00FA425F"/>
    <w:rsid w:val="00FB496A"/>
    <w:rsid w:val="00FE1DB2"/>
    <w:rsid w:val="00FE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F72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601F72"/>
  </w:style>
  <w:style w:type="character" w:customStyle="1" w:styleId="WW-Absatz-Standardschriftart">
    <w:name w:val="WW-Absatz-Standardschriftart"/>
    <w:uiPriority w:val="99"/>
    <w:rsid w:val="00601F72"/>
  </w:style>
  <w:style w:type="character" w:customStyle="1" w:styleId="WW-Absatz-Standardschriftart1">
    <w:name w:val="WW-Absatz-Standardschriftart1"/>
    <w:uiPriority w:val="99"/>
    <w:rsid w:val="00601F72"/>
  </w:style>
  <w:style w:type="character" w:customStyle="1" w:styleId="WW-Absatz-Standardschriftart11">
    <w:name w:val="WW-Absatz-Standardschriftart11"/>
    <w:uiPriority w:val="99"/>
    <w:rsid w:val="00601F72"/>
  </w:style>
  <w:style w:type="character" w:customStyle="1" w:styleId="WW8Num1z0">
    <w:name w:val="WW8Num1z0"/>
    <w:uiPriority w:val="99"/>
    <w:rsid w:val="00601F72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601F72"/>
  </w:style>
  <w:style w:type="character" w:customStyle="1" w:styleId="WW-Absatz-Standardschriftart1111">
    <w:name w:val="WW-Absatz-Standardschriftart1111"/>
    <w:uiPriority w:val="99"/>
    <w:rsid w:val="00601F72"/>
  </w:style>
  <w:style w:type="character" w:customStyle="1" w:styleId="WW-Absatz-Standardschriftart11111">
    <w:name w:val="WW-Absatz-Standardschriftart11111"/>
    <w:uiPriority w:val="99"/>
    <w:rsid w:val="00601F72"/>
  </w:style>
  <w:style w:type="character" w:customStyle="1" w:styleId="WW-Absatz-Standardschriftart111111">
    <w:name w:val="WW-Absatz-Standardschriftart111111"/>
    <w:uiPriority w:val="99"/>
    <w:rsid w:val="00601F72"/>
  </w:style>
  <w:style w:type="character" w:customStyle="1" w:styleId="WW-Absatz-Standardschriftart1111111">
    <w:name w:val="WW-Absatz-Standardschriftart1111111"/>
    <w:uiPriority w:val="99"/>
    <w:rsid w:val="00601F72"/>
  </w:style>
  <w:style w:type="character" w:customStyle="1" w:styleId="WW-Absatz-Standardschriftart11111111">
    <w:name w:val="WW-Absatz-Standardschriftart11111111"/>
    <w:uiPriority w:val="99"/>
    <w:rsid w:val="00601F72"/>
  </w:style>
  <w:style w:type="character" w:customStyle="1" w:styleId="WW-Absatz-Standardschriftart111111111">
    <w:name w:val="WW-Absatz-Standardschriftart111111111"/>
    <w:uiPriority w:val="99"/>
    <w:rsid w:val="00601F72"/>
  </w:style>
  <w:style w:type="character" w:customStyle="1" w:styleId="WW-Absatz-Standardschriftart1111111111">
    <w:name w:val="WW-Absatz-Standardschriftart1111111111"/>
    <w:uiPriority w:val="99"/>
    <w:rsid w:val="00601F72"/>
  </w:style>
  <w:style w:type="character" w:customStyle="1" w:styleId="WW-Absatz-Standardschriftart11111111111">
    <w:name w:val="WW-Absatz-Standardschriftart11111111111"/>
    <w:uiPriority w:val="99"/>
    <w:rsid w:val="00601F72"/>
  </w:style>
  <w:style w:type="character" w:customStyle="1" w:styleId="WW-Absatz-Standardschriftart111111111111">
    <w:name w:val="WW-Absatz-Standardschriftart111111111111"/>
    <w:uiPriority w:val="99"/>
    <w:rsid w:val="00601F72"/>
  </w:style>
  <w:style w:type="character" w:customStyle="1" w:styleId="2">
    <w:name w:val="Основной шрифт абзаца2"/>
    <w:uiPriority w:val="99"/>
    <w:rsid w:val="00601F72"/>
  </w:style>
  <w:style w:type="character" w:customStyle="1" w:styleId="WW-Absatz-Standardschriftart1111111111111">
    <w:name w:val="WW-Absatz-Standardschriftart1111111111111"/>
    <w:uiPriority w:val="99"/>
    <w:rsid w:val="00601F72"/>
  </w:style>
  <w:style w:type="character" w:customStyle="1" w:styleId="WW8Num2z0">
    <w:name w:val="WW8Num2z0"/>
    <w:uiPriority w:val="99"/>
    <w:rsid w:val="00601F72"/>
    <w:rPr>
      <w:rFonts w:ascii="Times New Roman" w:hAnsi="Times New Roman"/>
    </w:rPr>
  </w:style>
  <w:style w:type="character" w:customStyle="1" w:styleId="WW8Num3z0">
    <w:name w:val="WW8Num3z0"/>
    <w:uiPriority w:val="99"/>
    <w:rsid w:val="00601F72"/>
    <w:rPr>
      <w:rFonts w:ascii="Times New Roman" w:hAnsi="Times New Roman"/>
    </w:rPr>
  </w:style>
  <w:style w:type="character" w:customStyle="1" w:styleId="WW8Num4z0">
    <w:name w:val="WW8Num4z0"/>
    <w:uiPriority w:val="99"/>
    <w:rsid w:val="00601F72"/>
    <w:rPr>
      <w:rFonts w:ascii="Symbol" w:hAnsi="Symbol"/>
    </w:rPr>
  </w:style>
  <w:style w:type="character" w:customStyle="1" w:styleId="WW8Num4z1">
    <w:name w:val="WW8Num4z1"/>
    <w:uiPriority w:val="99"/>
    <w:rsid w:val="00601F72"/>
    <w:rPr>
      <w:rFonts w:ascii="Courier New" w:hAnsi="Courier New"/>
    </w:rPr>
  </w:style>
  <w:style w:type="character" w:customStyle="1" w:styleId="WW8Num4z2">
    <w:name w:val="WW8Num4z2"/>
    <w:uiPriority w:val="99"/>
    <w:rsid w:val="00601F72"/>
    <w:rPr>
      <w:rFonts w:ascii="Wingdings" w:hAnsi="Wingdings"/>
    </w:rPr>
  </w:style>
  <w:style w:type="character" w:customStyle="1" w:styleId="WW8Num5z0">
    <w:name w:val="WW8Num5z0"/>
    <w:uiPriority w:val="99"/>
    <w:rsid w:val="00601F72"/>
    <w:rPr>
      <w:rFonts w:ascii="Times New Roman" w:hAnsi="Times New Roman"/>
    </w:rPr>
  </w:style>
  <w:style w:type="character" w:customStyle="1" w:styleId="WW8Num6z0">
    <w:name w:val="WW8Num6z0"/>
    <w:uiPriority w:val="99"/>
    <w:rsid w:val="00601F72"/>
    <w:rPr>
      <w:rFonts w:ascii="Times New Roman" w:hAnsi="Times New Roman"/>
    </w:rPr>
  </w:style>
  <w:style w:type="character" w:customStyle="1" w:styleId="WW8Num7z0">
    <w:name w:val="WW8Num7z0"/>
    <w:uiPriority w:val="99"/>
    <w:rsid w:val="00601F72"/>
    <w:rPr>
      <w:rFonts w:ascii="Times New Roman" w:hAnsi="Times New Roman"/>
    </w:rPr>
  </w:style>
  <w:style w:type="character" w:customStyle="1" w:styleId="WW8Num8z0">
    <w:name w:val="WW8Num8z0"/>
    <w:uiPriority w:val="99"/>
    <w:rsid w:val="00601F72"/>
    <w:rPr>
      <w:rFonts w:ascii="Symbol" w:hAnsi="Symbol"/>
    </w:rPr>
  </w:style>
  <w:style w:type="character" w:customStyle="1" w:styleId="WW8Num8z1">
    <w:name w:val="WW8Num8z1"/>
    <w:uiPriority w:val="99"/>
    <w:rsid w:val="00601F72"/>
    <w:rPr>
      <w:rFonts w:ascii="Courier New" w:hAnsi="Courier New"/>
    </w:rPr>
  </w:style>
  <w:style w:type="character" w:customStyle="1" w:styleId="WW8Num8z2">
    <w:name w:val="WW8Num8z2"/>
    <w:uiPriority w:val="99"/>
    <w:rsid w:val="00601F72"/>
    <w:rPr>
      <w:rFonts w:ascii="Wingdings" w:hAnsi="Wingdings"/>
    </w:rPr>
  </w:style>
  <w:style w:type="character" w:customStyle="1" w:styleId="WW8Num9z0">
    <w:name w:val="WW8Num9z0"/>
    <w:uiPriority w:val="99"/>
    <w:rsid w:val="00601F72"/>
    <w:rPr>
      <w:rFonts w:ascii="Times New Roman" w:hAnsi="Times New Roman"/>
    </w:rPr>
  </w:style>
  <w:style w:type="character" w:customStyle="1" w:styleId="WW8NumSt9z0">
    <w:name w:val="WW8NumSt9z0"/>
    <w:uiPriority w:val="99"/>
    <w:rsid w:val="00601F72"/>
    <w:rPr>
      <w:rFonts w:ascii="Times New Roman" w:hAnsi="Times New Roman"/>
    </w:rPr>
  </w:style>
  <w:style w:type="character" w:customStyle="1" w:styleId="WW8NumSt10z0">
    <w:name w:val="WW8NumSt10z0"/>
    <w:uiPriority w:val="99"/>
    <w:rsid w:val="00601F72"/>
    <w:rPr>
      <w:rFonts w:ascii="Times New Roman" w:hAnsi="Times New Roman"/>
    </w:rPr>
  </w:style>
  <w:style w:type="character" w:customStyle="1" w:styleId="1">
    <w:name w:val="Основной шрифт абзаца1"/>
    <w:uiPriority w:val="99"/>
    <w:rsid w:val="00601F72"/>
  </w:style>
  <w:style w:type="character" w:customStyle="1" w:styleId="a3">
    <w:name w:val="Маркеры списка"/>
    <w:uiPriority w:val="99"/>
    <w:rsid w:val="00601F72"/>
    <w:rPr>
      <w:rFonts w:ascii="OpenSymbol" w:hAnsi="OpenSymbol"/>
    </w:rPr>
  </w:style>
  <w:style w:type="paragraph" w:customStyle="1" w:styleId="a4">
    <w:name w:val="Заголовок"/>
    <w:basedOn w:val="a"/>
    <w:next w:val="a5"/>
    <w:uiPriority w:val="99"/>
    <w:rsid w:val="00601F7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601F72"/>
    <w:pPr>
      <w:widowControl/>
      <w:autoSpaceDE/>
      <w:jc w:val="both"/>
    </w:pPr>
    <w:rPr>
      <w:sz w:val="28"/>
    </w:rPr>
  </w:style>
  <w:style w:type="character" w:customStyle="1" w:styleId="a6">
    <w:name w:val="Основной текст Знак"/>
    <w:link w:val="a5"/>
    <w:uiPriority w:val="99"/>
    <w:semiHidden/>
    <w:locked/>
    <w:rsid w:val="003111AA"/>
    <w:rPr>
      <w:rFonts w:cs="Times New Roman"/>
      <w:sz w:val="20"/>
      <w:szCs w:val="20"/>
      <w:lang w:eastAsia="ar-SA" w:bidi="ar-SA"/>
    </w:rPr>
  </w:style>
  <w:style w:type="paragraph" w:styleId="a7">
    <w:name w:val="List"/>
    <w:basedOn w:val="a5"/>
    <w:uiPriority w:val="99"/>
    <w:rsid w:val="00601F72"/>
    <w:rPr>
      <w:rFonts w:cs="Tahoma"/>
    </w:rPr>
  </w:style>
  <w:style w:type="paragraph" w:customStyle="1" w:styleId="20">
    <w:name w:val="Название2"/>
    <w:basedOn w:val="a"/>
    <w:uiPriority w:val="99"/>
    <w:rsid w:val="00601F7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1">
    <w:name w:val="Указатель2"/>
    <w:basedOn w:val="a"/>
    <w:uiPriority w:val="99"/>
    <w:rsid w:val="00601F72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uiPriority w:val="99"/>
    <w:rsid w:val="00601F7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601F72"/>
    <w:pPr>
      <w:suppressLineNumbers/>
    </w:pPr>
    <w:rPr>
      <w:rFonts w:cs="Tahoma"/>
    </w:rPr>
  </w:style>
  <w:style w:type="paragraph" w:customStyle="1" w:styleId="12">
    <w:name w:val="Обычный1"/>
    <w:uiPriority w:val="99"/>
    <w:rsid w:val="00601F72"/>
    <w:pPr>
      <w:suppressAutoHyphens/>
      <w:spacing w:before="100" w:after="100"/>
    </w:pPr>
    <w:rPr>
      <w:sz w:val="24"/>
      <w:lang w:eastAsia="ar-SA"/>
    </w:rPr>
  </w:style>
  <w:style w:type="paragraph" w:styleId="a8">
    <w:name w:val="Balloon Text"/>
    <w:basedOn w:val="a"/>
    <w:link w:val="a9"/>
    <w:uiPriority w:val="99"/>
    <w:rsid w:val="00601F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111AA"/>
    <w:rPr>
      <w:rFonts w:cs="Times New Roman"/>
      <w:sz w:val="2"/>
      <w:lang w:eastAsia="ar-SA" w:bidi="ar-SA"/>
    </w:rPr>
  </w:style>
  <w:style w:type="paragraph" w:customStyle="1" w:styleId="aa">
    <w:name w:val="Содержимое таблицы"/>
    <w:basedOn w:val="a"/>
    <w:uiPriority w:val="99"/>
    <w:rsid w:val="00601F72"/>
    <w:pPr>
      <w:suppressLineNumbers/>
    </w:pPr>
  </w:style>
  <w:style w:type="paragraph" w:customStyle="1" w:styleId="ab">
    <w:name w:val="Заголовок таблицы"/>
    <w:basedOn w:val="aa"/>
    <w:uiPriority w:val="99"/>
    <w:rsid w:val="00601F72"/>
    <w:pPr>
      <w:jc w:val="center"/>
    </w:pPr>
    <w:rPr>
      <w:b/>
      <w:bCs/>
    </w:rPr>
  </w:style>
  <w:style w:type="paragraph" w:customStyle="1" w:styleId="ac">
    <w:name w:val="Содержимое врезки"/>
    <w:basedOn w:val="a5"/>
    <w:uiPriority w:val="99"/>
    <w:rsid w:val="00601F72"/>
  </w:style>
  <w:style w:type="paragraph" w:customStyle="1" w:styleId="ad">
    <w:name w:val="Пункт"/>
    <w:basedOn w:val="a"/>
    <w:uiPriority w:val="99"/>
    <w:rsid w:val="00601F72"/>
    <w:pPr>
      <w:tabs>
        <w:tab w:val="left" w:pos="9361"/>
      </w:tabs>
      <w:ind w:left="851" w:hanging="851"/>
      <w:jc w:val="both"/>
    </w:pPr>
  </w:style>
  <w:style w:type="paragraph" w:styleId="ae">
    <w:name w:val="Document Map"/>
    <w:basedOn w:val="a"/>
    <w:link w:val="af"/>
    <w:uiPriority w:val="99"/>
    <w:semiHidden/>
    <w:rsid w:val="001125F1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link w:val="ae"/>
    <w:uiPriority w:val="99"/>
    <w:semiHidden/>
    <w:locked/>
    <w:rsid w:val="00FA1D7C"/>
    <w:rPr>
      <w:rFonts w:cs="Times New Roman"/>
      <w:sz w:val="2"/>
      <w:lang w:eastAsia="ar-SA" w:bidi="ar-SA"/>
    </w:rPr>
  </w:style>
  <w:style w:type="paragraph" w:styleId="af0">
    <w:name w:val="header"/>
    <w:basedOn w:val="a"/>
    <w:link w:val="af1"/>
    <w:uiPriority w:val="99"/>
    <w:rsid w:val="00B64EA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semiHidden/>
    <w:locked/>
    <w:rsid w:val="008316D8"/>
    <w:rPr>
      <w:rFonts w:cs="Times New Roman"/>
      <w:sz w:val="20"/>
      <w:szCs w:val="20"/>
      <w:lang w:eastAsia="ar-SA" w:bidi="ar-SA"/>
    </w:rPr>
  </w:style>
  <w:style w:type="character" w:styleId="af2">
    <w:name w:val="page number"/>
    <w:uiPriority w:val="99"/>
    <w:rsid w:val="00B64EA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946</Words>
  <Characters>5397</Characters>
  <Application>Microsoft Office Word</Application>
  <DocSecurity>0</DocSecurity>
  <Lines>44</Lines>
  <Paragraphs>12</Paragraphs>
  <ScaleCrop>false</ScaleCrop>
  <Company/>
  <LinksUpToDate>false</LinksUpToDate>
  <CharactersWithSpaces>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subject/>
  <dc:creator>SurovaSV</dc:creator>
  <cp:keywords/>
  <dc:description/>
  <cp:lastModifiedBy>Амосов Александр Сергеевич</cp:lastModifiedBy>
  <cp:revision>40</cp:revision>
  <cp:lastPrinted>2018-05-18T13:32:00Z</cp:lastPrinted>
  <dcterms:created xsi:type="dcterms:W3CDTF">2016-11-29T13:40:00Z</dcterms:created>
  <dcterms:modified xsi:type="dcterms:W3CDTF">2018-09-13T12:35:00Z</dcterms:modified>
</cp:coreProperties>
</file>