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D" w:rsidRPr="00631F3E" w:rsidRDefault="00D22A2D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22A2D" w:rsidRPr="00631F3E" w:rsidRDefault="00D22A2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F3E">
        <w:rPr>
          <w:rFonts w:ascii="Times New Roman" w:hAnsi="Times New Roman" w:cs="Times New Roman"/>
          <w:b/>
          <w:bCs/>
          <w:sz w:val="22"/>
          <w:szCs w:val="22"/>
        </w:rPr>
        <w:t xml:space="preserve">Техническое задание </w:t>
      </w:r>
    </w:p>
    <w:p w:rsidR="00D22A2D" w:rsidRPr="00631F3E" w:rsidRDefault="00D22A2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9A4CA7" w:rsidRPr="00631F3E" w:rsidTr="00F83C6D">
        <w:trPr>
          <w:trHeight w:val="1131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CA7" w:rsidRPr="00631F3E" w:rsidRDefault="009A4CA7" w:rsidP="00BD540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 Государственного контракта</w:t>
            </w:r>
          </w:p>
        </w:tc>
        <w:tc>
          <w:tcPr>
            <w:tcW w:w="6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CA7" w:rsidRPr="00631F3E" w:rsidRDefault="008B1815" w:rsidP="007C36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расходных материалов </w:t>
            </w:r>
            <w:r w:rsidR="009A4CA7"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для нужд Государственного учреждения - Иркутского регионального отделения Фонда социального страхования </w:t>
            </w: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  <w:r w:rsidR="007C36AB"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 и его филиалов</w:t>
            </w:r>
            <w:r w:rsidR="009A4CA7" w:rsidRPr="00631F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83C6D" w:rsidRPr="00631F3E" w:rsidTr="005D68C5">
        <w:trPr>
          <w:trHeight w:val="31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C6D" w:rsidRPr="004B1D6D" w:rsidRDefault="00F83C6D" w:rsidP="005D68C5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Индивидуальный код закупки</w:t>
            </w:r>
          </w:p>
        </w:tc>
        <w:tc>
          <w:tcPr>
            <w:tcW w:w="6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6D" w:rsidRPr="004B1D6D" w:rsidRDefault="005E78A5" w:rsidP="005D6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sz w:val="22"/>
                <w:szCs w:val="22"/>
              </w:rPr>
              <w:t>18 1 3808011062380801001 7006 000 0000 242</w:t>
            </w:r>
          </w:p>
        </w:tc>
      </w:tr>
      <w:tr w:rsidR="00F83C6D" w:rsidRPr="00631F3E" w:rsidTr="005D68C5">
        <w:trPr>
          <w:trHeight w:val="31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C6D" w:rsidRPr="00631F3E" w:rsidRDefault="00F83C6D" w:rsidP="005D68C5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 определения поставщика (подрядчика,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исполнителя</w:t>
            </w:r>
            <w:r w:rsidRPr="004B1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6D" w:rsidRPr="00631F3E" w:rsidRDefault="00F83C6D" w:rsidP="005D6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аукцион</w:t>
            </w:r>
          </w:p>
        </w:tc>
      </w:tr>
      <w:tr w:rsidR="0042765F" w:rsidRPr="00631F3E" w:rsidTr="00F83C6D">
        <w:trPr>
          <w:trHeight w:val="19"/>
        </w:trPr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по Номенклатуре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B6231F" w:rsidP="00B6231F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B623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28.23.26.000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5E78A5" w:rsidRDefault="005E78A5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1195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8117F1" w:rsidP="0042765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в течении 20</w:t>
            </w:r>
            <w:r w:rsidR="0042765F"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заключения государственного контракта.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Гарантийный срок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42765F" w:rsidP="008117F1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1 (один) год.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6F0276" w:rsidP="005E78A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  <w:r w:rsidR="005E78A5" w:rsidRPr="005E78A5">
              <w:rPr>
                <w:rFonts w:ascii="Times New Roman" w:hAnsi="Times New Roman" w:cs="Times New Roman"/>
                <w:sz w:val="22"/>
                <w:szCs w:val="22"/>
              </w:rPr>
              <w:t>7166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 w:rsidR="005E78A5" w:rsidRPr="005E78A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копей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Два миллиона шестьсот тридцать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 xml:space="preserve">семь 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сто шестьдесят шесть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копей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0A78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действия Государственного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C0674D" w:rsidP="005E78A5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До 3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0 августа</w:t>
            </w:r>
            <w:r w:rsidR="000A789E"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</w:p>
        </w:tc>
      </w:tr>
    </w:tbl>
    <w:p w:rsidR="00D22A2D" w:rsidRDefault="00D22A2D">
      <w:pPr>
        <w:rPr>
          <w:rFonts w:ascii="Times New Roman" w:hAnsi="Times New Roman" w:cs="Times New Roman"/>
          <w:sz w:val="22"/>
          <w:szCs w:val="22"/>
        </w:rPr>
      </w:pPr>
    </w:p>
    <w:p w:rsidR="00D22A2D" w:rsidRPr="00B6231F" w:rsidRDefault="00D22A2D" w:rsidP="000345B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F3E">
        <w:rPr>
          <w:rFonts w:ascii="Times New Roman" w:hAnsi="Times New Roman" w:cs="Times New Roman"/>
          <w:b/>
          <w:bCs/>
          <w:sz w:val="22"/>
          <w:szCs w:val="22"/>
        </w:rPr>
        <w:t>Требования к товарам, работам, услугам (описание, технические характеристики):</w:t>
      </w:r>
    </w:p>
    <w:p w:rsidR="00016913" w:rsidRDefault="0001691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16913" w:rsidRDefault="00016913" w:rsidP="0001691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Региональное отделение</w:t>
      </w:r>
    </w:p>
    <w:tbl>
      <w:tblPr>
        <w:tblW w:w="10773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3"/>
        <w:gridCol w:w="6940"/>
      </w:tblGrid>
      <w:tr w:rsidR="00016913" w:rsidRPr="00631F3E" w:rsidTr="000345B0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13" w:rsidRPr="00631F3E" w:rsidRDefault="0001691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A5" w:rsidRPr="005E78A5" w:rsidRDefault="005E78A5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</w:tr>
      <w:tr w:rsidR="00016913" w:rsidRPr="00631F3E" w:rsidTr="000345B0">
        <w:tc>
          <w:tcPr>
            <w:tcW w:w="3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913" w:rsidRPr="00631F3E" w:rsidRDefault="0001691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913" w:rsidRPr="000346A0" w:rsidRDefault="000346A0" w:rsidP="00016913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0346A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664007, г. Иркутск, ул. Тимирязева, д. 35</w:t>
            </w:r>
          </w:p>
        </w:tc>
      </w:tr>
      <w:tr w:rsidR="00016913" w:rsidRPr="00631F3E" w:rsidTr="000345B0">
        <w:tc>
          <w:tcPr>
            <w:tcW w:w="3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913" w:rsidRPr="00631F3E" w:rsidRDefault="0001691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913" w:rsidRPr="00631F3E" w:rsidRDefault="00F30421" w:rsidP="005E78A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F304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37698</w:t>
            </w:r>
            <w:r w:rsidRPr="00F30421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>убл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0421">
              <w:rPr>
                <w:rFonts w:ascii="Times New Roman" w:hAnsi="Times New Roman" w:cs="Times New Roman"/>
                <w:sz w:val="22"/>
                <w:szCs w:val="22"/>
              </w:rPr>
              <w:t xml:space="preserve">Пятьсот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тридцать семь</w:t>
            </w:r>
            <w:r w:rsidRPr="00F30421">
              <w:rPr>
                <w:rFonts w:ascii="Times New Roman" w:hAnsi="Times New Roman" w:cs="Times New Roman"/>
                <w:sz w:val="22"/>
                <w:szCs w:val="22"/>
              </w:rPr>
              <w:t xml:space="preserve"> тысяч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шестьсот девяносто восемь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 w:rsidRPr="00F3042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ублей 60 копеек</w:t>
            </w:r>
            <w:r w:rsidRPr="00F304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836A6" w:rsidRPr="00016913" w:rsidRDefault="00F836A6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016913" w:rsidRPr="00631F3E" w:rsidTr="00391ADC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E78A5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HP LJ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M1132 MFP, HP LJ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24383,50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13481,67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40445,01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3129,73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9389,19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Блок проявки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SCX-8128NA, JC96-06733A, с характеристиками: цвет тонера - черный, объем печати - 25000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10639,83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31919,49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Емкость для отработанного тонера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SCX-8128NA, MLT-W709, с характеристиками: цвет тонера - черный, объем печати - 100000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1575,00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SCX-8128NA, JC91-01050A.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19964,37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39928,74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36813,40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29225,82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</w:t>
            </w:r>
            <w:r w:rsidRPr="00D537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33004,08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58300,00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1881,74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676K05360, с характеристиками: цвет тонера - CMYK,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38319,66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5716,75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22867,00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22525,50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45051,00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5222, 126K24993.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24747,67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24747,67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2004,13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10020,65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5225, 101R00435, с характеристиками: цвет тонера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черный</w:t>
            </w: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, объем печати - 80000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21589,33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64767,99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Тонер-картридж для принтера HP LJ CP3525dn, CE251X, с характеристиками: цвет тонера - голубой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8280,00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Тонер-картридж для принтера HP LJ CP3525dn, CE253X, с характеристиками: цвет тонера - пурпурный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2729,33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5458,66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Тонер-картридж для принтера HP LJ CP3525dn, CE252X, с характеристиками: цвет тонера - желтый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5520,00</w:t>
            </w:r>
          </w:p>
        </w:tc>
      </w:tr>
      <w:tr w:rsidR="005E78A5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631F3E" w:rsidRDefault="005E78A5" w:rsidP="005E78A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A5" w:rsidRPr="00D53763" w:rsidRDefault="005E78A5" w:rsidP="005E7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Тонер-картридж для принтера HP LJ CP3525dn, CE250X, с характеристиками: цвет тонера - черный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- 10500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A5" w:rsidRPr="00D53763" w:rsidRDefault="005E78A5" w:rsidP="005E78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A5" w:rsidRPr="005E78A5" w:rsidRDefault="005E78A5" w:rsidP="005E78A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78A5">
              <w:rPr>
                <w:rFonts w:ascii="Times New Roman" w:hAnsi="Times New Roman" w:cs="Times New Roman"/>
                <w:bCs/>
                <w:sz w:val="22"/>
                <w:szCs w:val="22"/>
              </w:rPr>
              <w:t>5800,00</w:t>
            </w:r>
          </w:p>
        </w:tc>
      </w:tr>
      <w:tr w:rsidR="00016913" w:rsidRPr="00631F3E" w:rsidTr="00391ADC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631F3E" w:rsidRDefault="00016913" w:rsidP="00391AD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13" w:rsidRPr="00631F3E" w:rsidRDefault="006F0276" w:rsidP="00391A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E78A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13" w:rsidRPr="00631F3E" w:rsidRDefault="00016913" w:rsidP="00391A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13" w:rsidRPr="00631F3E" w:rsidRDefault="006F0276" w:rsidP="006F02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E78A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537698,6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3616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361650" w:rsidRPr="00631F3E" w:rsidRDefault="00361650" w:rsidP="003616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F3E">
        <w:rPr>
          <w:rFonts w:ascii="Times New Roman" w:hAnsi="Times New Roman" w:cs="Times New Roman"/>
          <w:b/>
          <w:bCs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1F3E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7C36AB" w:rsidRPr="00631F3E" w:rsidTr="007C36AB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AB" w:rsidRPr="00631F3E" w:rsidRDefault="007C36A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AB" w:rsidRPr="00631F3E" w:rsidRDefault="005E78A5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</w:tr>
      <w:tr w:rsidR="007C36A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AB" w:rsidRPr="00631F3E" w:rsidRDefault="007C36A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6AB" w:rsidRPr="00631F3E" w:rsidRDefault="006F0276" w:rsidP="00631F3E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664011, г. Иркутск, ул. Свердлова, д. 41, 2 этаж</w:t>
            </w:r>
          </w:p>
        </w:tc>
      </w:tr>
      <w:tr w:rsidR="007C36A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AB" w:rsidRPr="00631F3E" w:rsidRDefault="007C36A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6AB" w:rsidRPr="00631F3E" w:rsidRDefault="00957D8A" w:rsidP="005E78A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копеек (Девятьсот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сорок четыре</w:t>
            </w: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шестьсот сорок один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 w:rsidRPr="00957D8A">
              <w:rPr>
                <w:rFonts w:ascii="Times New Roman" w:hAnsi="Times New Roman" w:cs="Times New Roman"/>
                <w:sz w:val="22"/>
                <w:szCs w:val="22"/>
              </w:rPr>
              <w:t>рубл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5E78A5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5E78A5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836A6" w:rsidRPr="00631F3E" w:rsidRDefault="00F836A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38"/>
        <w:gridCol w:w="851"/>
        <w:gridCol w:w="1275"/>
        <w:gridCol w:w="1276"/>
      </w:tblGrid>
      <w:tr w:rsidR="005A155B" w:rsidRPr="008F6D8D" w:rsidTr="00F836A6">
        <w:tc>
          <w:tcPr>
            <w:tcW w:w="675" w:type="dxa"/>
            <w:shd w:val="clear" w:color="auto" w:fill="auto"/>
            <w:vAlign w:val="center"/>
          </w:tcPr>
          <w:p w:rsidR="005A155B" w:rsidRPr="008F6D8D" w:rsidRDefault="005A155B" w:rsidP="008F6D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155B" w:rsidRPr="008F6D8D" w:rsidRDefault="005A155B" w:rsidP="008F6D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5B" w:rsidRPr="008F6D8D" w:rsidRDefault="005A155B" w:rsidP="008F6D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5" w:type="dxa"/>
            <w:shd w:val="clear" w:color="auto" w:fill="auto"/>
          </w:tcPr>
          <w:p w:rsidR="005A155B" w:rsidRPr="008F6D8D" w:rsidRDefault="005A155B" w:rsidP="008F6D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shd w:val="clear" w:color="auto" w:fill="auto"/>
          </w:tcPr>
          <w:p w:rsidR="005A155B" w:rsidRPr="008F6D8D" w:rsidRDefault="005A155B" w:rsidP="008F6D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HP LJ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M1132 MFP, HP LJ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48767,00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13481,67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26963,34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3129,73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31297,30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Блок проявки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SCX-8128NA, JC96-06733A, с характеристиками: цвет тонера - черный, объем печати - 25000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10639,83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53199,15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Емкость для отработанного тонера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SCX-8128NA, MLT-W709, с характеристиками: цвет тонера - черный, объем печати - 100000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1575,00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3150,00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SCX-8128NA, JC91-01050A.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19964,37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39928,74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82830,15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SL-M4070, JC91-01024A.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29225,82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70621,50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3320 DNI, 126N00411.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11637,83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58189,15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58300,00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3635 MFP, 130N01490.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8467,83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6250, 106R00672, с характеристиками: цвет тонера - голубой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25357,75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25357,75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6250, 106R00673, с характеристиками: цвет тонера - пурпурный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25507,10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25507,10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6250, 106R00674, с характеристиками: цвет тонера - желтый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25208,39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25208,39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6250, 106R00675, с характеристиками: цвет тонера - черный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7805,00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7805,00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6360 DN, 106R01218, с характеристиками: цвет тонера - голубой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- 12000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27957,50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55915,00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6360 DN, 106R01219, с характеристиками: цвет тонера - пурпурный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- 12000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28038,33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28038,33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6360 DN, 106R01220, с характеристиками: цвет тонера - желтый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- 12000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28038,33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56076,66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6360 DN, 106R01221, с характеристиками: цвет тонера - черный (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), объем печати - 18000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13665,00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27330,00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6360 DN, 108R00645, с характеристиками: цвет тонера - CMYK, объем печати - 35000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34126,33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34126,33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5222, 126K24993.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24747,67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24747,67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5325, 126K29403.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107640,00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123,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128,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XeroxCopyCentre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2469,67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4939,34</w:t>
            </w:r>
          </w:p>
        </w:tc>
      </w:tr>
      <w:tr w:rsidR="0058739F" w:rsidRPr="008F6D8D" w:rsidTr="00B6231F">
        <w:tc>
          <w:tcPr>
            <w:tcW w:w="675" w:type="dxa"/>
            <w:shd w:val="clear" w:color="auto" w:fill="auto"/>
          </w:tcPr>
          <w:p w:rsidR="0058739F" w:rsidRPr="008F6D8D" w:rsidRDefault="0058739F" w:rsidP="005873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58739F" w:rsidRPr="008F6D8D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123,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128,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XeroxCopyCentre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8F6D8D">
              <w:rPr>
                <w:rFonts w:ascii="Times New Roman" w:hAnsi="Times New Roman" w:cs="Times New Roman"/>
                <w:sz w:val="22"/>
                <w:szCs w:val="22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39F" w:rsidRPr="008F6D8D" w:rsidRDefault="0058739F" w:rsidP="005873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5505,00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11010,00</w:t>
            </w:r>
          </w:p>
        </w:tc>
      </w:tr>
      <w:tr w:rsidR="003168D5" w:rsidRPr="008F6D8D" w:rsidTr="00F836A6">
        <w:tc>
          <w:tcPr>
            <w:tcW w:w="675" w:type="dxa"/>
            <w:shd w:val="clear" w:color="auto" w:fill="auto"/>
          </w:tcPr>
          <w:p w:rsidR="003168D5" w:rsidRPr="008F6D8D" w:rsidRDefault="003168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3168D5" w:rsidRPr="008F6D8D" w:rsidRDefault="003168D5" w:rsidP="008E22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D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168D5" w:rsidRPr="008F6D8D" w:rsidRDefault="006F0276" w:rsidP="00F83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8739F">
              <w:rPr>
                <w:rFonts w:ascii="Times New Roman" w:hAnsi="Times New Roman" w:cs="Times New Roman"/>
                <w:noProof/>
                <w:sz w:val="22"/>
                <w:szCs w:val="22"/>
              </w:rPr>
              <w:t>297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3168D5" w:rsidRPr="008F6D8D" w:rsidRDefault="003168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68D5" w:rsidRPr="008F6D8D" w:rsidRDefault="006F0276" w:rsidP="006F0276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8739F">
              <w:rPr>
                <w:rFonts w:ascii="Times New Roman" w:hAnsi="Times New Roman" w:cs="Times New Roman"/>
                <w:bCs/>
                <w:noProof/>
                <w:szCs w:val="20"/>
              </w:rPr>
              <w:t>944641,55</w:t>
            </w:r>
            <w:r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8461C0" w:rsidRPr="00631F3E" w:rsidRDefault="00957D8A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AD284B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A84C22" w:rsidRDefault="0058739F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631F3E" w:rsidRDefault="00F836A6" w:rsidP="00957D8A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669001, Иркутская область, пос. Усть-Ордынский, ул. Ленина, д. 40Б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631F3E" w:rsidRDefault="00F836A6" w:rsidP="0058739F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1722 рубля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 xml:space="preserve">Семьдесят 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 xml:space="preserve">одна 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>тысяч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семьсот двадцать два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рубля 26 копеек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836A6" w:rsidRDefault="00F836A6" w:rsidP="00AD284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957D8A" w:rsidRPr="00631F3E" w:rsidTr="008E22F1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8739F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HP LJ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M1132 MFP, HP LJ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24383,50</w:t>
            </w:r>
          </w:p>
        </w:tc>
      </w:tr>
      <w:tr w:rsidR="0058739F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11044,02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16502,04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7287,50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106R01601, с характеристиками: цвет тонера - голубой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1119,46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106R01602, с характеристиками: цвет тонера - пурпурный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1123,20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106R01603, с характеристиками: цвет тонера - желтый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1125,74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106R01604, с характеристиками: цвет тонера - черный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1695,99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2480,27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7440,81</w:t>
            </w:r>
          </w:p>
        </w:tc>
      </w:tr>
      <w:tr w:rsidR="00957D8A" w:rsidRPr="00631F3E" w:rsidTr="008E22F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631F3E" w:rsidRDefault="00957D8A" w:rsidP="008E22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8A" w:rsidRPr="00631F3E" w:rsidRDefault="00F836A6" w:rsidP="008E22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873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A" w:rsidRPr="00631F3E" w:rsidRDefault="00957D8A" w:rsidP="008E22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A" w:rsidRPr="00631F3E" w:rsidRDefault="00F836A6" w:rsidP="008E22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873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71722,26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8461C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8461C0" w:rsidRPr="00631F3E" w:rsidRDefault="008461C0" w:rsidP="008461C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 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AD284B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6C1DF3" w:rsidRDefault="00AE7C60" w:rsidP="000345B0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3D08E3" w:rsidRDefault="00AD284B" w:rsidP="00631F3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3D08E3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665832, Иркутская область, г. Ангарск, квартал 96, дом 7, помещение 2 (3 этаж)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631F3E" w:rsidRDefault="00F836A6" w:rsidP="00521A5B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4168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Сто тридцать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четыре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сто шестьдесят восемь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копеек)</w:t>
            </w:r>
          </w:p>
        </w:tc>
      </w:tr>
    </w:tbl>
    <w:p w:rsidR="00F836A6" w:rsidRPr="00631F3E" w:rsidRDefault="00F836A6" w:rsidP="008461C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A84C22" w:rsidRPr="00631F3E" w:rsidTr="008E22F1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8739F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HP LJ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M1132 MFP, HP LJ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4876,70</w:t>
            </w:r>
          </w:p>
        </w:tc>
      </w:tr>
      <w:tr w:rsidR="0058739F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33132,06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24753,06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30607,50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1881,74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106R01601, с характеристиками: цвет тонера - голубой (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2238,92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106R01602, с характеристиками: цвет тонера - пурпурный (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2246,40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106R01603, с характеристиками: цвет тонера - желтый (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2251,48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106R01604, с характеристиками: цвет тонера - черный (</w:t>
            </w:r>
            <w:proofErr w:type="spellStart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565,33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2261,32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Модуль ксерографии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676K05360, с характеристиками: цвет тонера - CMYK,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</w:tr>
      <w:tr w:rsidR="0058739F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631F3E" w:rsidRDefault="0058739F" w:rsidP="0058739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9F" w:rsidRPr="00D53763" w:rsidRDefault="0058739F" w:rsidP="00587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604K64592.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39F" w:rsidRPr="00D53763" w:rsidRDefault="0058739F" w:rsidP="005873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9812,40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58739F" w:rsidRDefault="0058739F" w:rsidP="0058739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739F">
              <w:rPr>
                <w:rFonts w:ascii="Times New Roman" w:hAnsi="Times New Roman" w:cs="Times New Roman"/>
                <w:bCs/>
                <w:sz w:val="22"/>
                <w:szCs w:val="22"/>
              </w:rPr>
              <w:t>9812,40</w:t>
            </w:r>
          </w:p>
        </w:tc>
      </w:tr>
      <w:tr w:rsidR="00A84C22" w:rsidRPr="00631F3E" w:rsidTr="008E22F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631F3E" w:rsidRDefault="00A84C22" w:rsidP="008E22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22" w:rsidRPr="00631F3E" w:rsidRDefault="00F836A6" w:rsidP="008E22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21A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2" w:rsidRPr="00631F3E" w:rsidRDefault="00A84C22" w:rsidP="008E22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2" w:rsidRPr="00631F3E" w:rsidRDefault="00F836A6" w:rsidP="00F8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21A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134168,81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AE7C60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AE7C60" w:rsidRPr="00631F3E" w:rsidRDefault="00AE7C60" w:rsidP="00AE7C60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AE7C60" w:rsidRPr="00631F3E" w:rsidTr="008E22F1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0" w:rsidRPr="00631F3E" w:rsidRDefault="00AE7C60" w:rsidP="008E22F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0" w:rsidRPr="00952700" w:rsidRDefault="00521A5B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</w:tr>
      <w:tr w:rsidR="00AE7C60" w:rsidRPr="00631F3E" w:rsidTr="008E22F1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C60" w:rsidRPr="00631F3E" w:rsidRDefault="00AE7C60" w:rsidP="008E22F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C60" w:rsidRPr="004F5960" w:rsidRDefault="00F836A6" w:rsidP="008E22F1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665717, Иркутская область, г. Братск, ул. Депутатская, д. 38</w:t>
            </w:r>
          </w:p>
        </w:tc>
      </w:tr>
      <w:tr w:rsidR="00AE7C60" w:rsidRPr="00631F3E" w:rsidTr="008E22F1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C60" w:rsidRPr="00631F3E" w:rsidRDefault="00AE7C60" w:rsidP="008E22F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C60" w:rsidRPr="00631F3E" w:rsidRDefault="00F836A6" w:rsidP="00521A5B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09593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 w:rsidR="00952700" w:rsidRPr="00952700">
              <w:rPr>
                <w:rFonts w:ascii="Times New Roman" w:hAnsi="Times New Roman" w:cs="Times New Roman"/>
                <w:sz w:val="22"/>
                <w:szCs w:val="22"/>
              </w:rPr>
              <w:t xml:space="preserve">Двести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девять</w:t>
            </w:r>
            <w:r w:rsidR="00952700" w:rsidRPr="00952700">
              <w:rPr>
                <w:rFonts w:ascii="Times New Roman" w:hAnsi="Times New Roman" w:cs="Times New Roman"/>
                <w:sz w:val="22"/>
                <w:szCs w:val="22"/>
              </w:rPr>
              <w:t xml:space="preserve"> тысяч 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пятьсот девяносто три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 90 копеек</w:t>
            </w:r>
            <w:r w:rsidR="00952700" w:rsidRPr="009527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AE7C60" w:rsidRPr="00631F3E" w:rsidRDefault="00AE7C60" w:rsidP="00AE7C60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AE7C60" w:rsidRPr="00631F3E" w:rsidTr="008E22F1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21A5B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4128,00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HP LJ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M1132 MFP, HP LJ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23408,16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27610,05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28248,60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3320 DNI, 126N00411.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11637,83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11637,83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27503,40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1894,80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21862,50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106R01481, с характеристиками: цвет тонера - голубой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2345,32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106R01482, с характеристиками: цвет тонера - пурпурный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2360,00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106R01483, с характеристиками: цвет тонера - желтый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582,67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2330,68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106R01484, с характеристиками: цвет тонера - черный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2345,32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126K26580.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9765,17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9765,17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676K05360, с характеристиками: цвет тонера - CMYK,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1095,75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6574,50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123,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128,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XeroxCopyCentre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2469,67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7409,01</w:t>
            </w:r>
          </w:p>
        </w:tc>
      </w:tr>
      <w:tr w:rsidR="00521A5B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631F3E" w:rsidRDefault="00521A5B" w:rsidP="00521A5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5B" w:rsidRPr="00D53763" w:rsidRDefault="00521A5B" w:rsidP="00521A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123,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128,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XeroxCopyCentre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123, 013R00589, с характеристиками: </w:t>
            </w:r>
            <w:r w:rsidRPr="00D537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 тонера - черный, объем печати - 60000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A5B" w:rsidRPr="00D53763" w:rsidRDefault="00521A5B" w:rsidP="00521A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5505,00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5B" w:rsidRPr="00521A5B" w:rsidRDefault="00521A5B" w:rsidP="00521A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A5B">
              <w:rPr>
                <w:rFonts w:ascii="Times New Roman" w:hAnsi="Times New Roman" w:cs="Times New Roman"/>
                <w:bCs/>
                <w:sz w:val="22"/>
                <w:szCs w:val="22"/>
              </w:rPr>
              <w:t>11010,00</w:t>
            </w:r>
          </w:p>
        </w:tc>
      </w:tr>
      <w:tr w:rsidR="00AE7C60" w:rsidRPr="00631F3E" w:rsidTr="008E22F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631F3E" w:rsidRDefault="00AE7C60" w:rsidP="008E2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952700" w:rsidRDefault="00AE7C60" w:rsidP="008E22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2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60" w:rsidRPr="00952700" w:rsidRDefault="00F836A6" w:rsidP="00B623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21A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0" w:rsidRPr="00952700" w:rsidRDefault="00AE7C60" w:rsidP="008E22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0" w:rsidRPr="00952700" w:rsidRDefault="00F836A6" w:rsidP="00F8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521A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209593,17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3B689D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B689D" w:rsidRPr="00631F3E" w:rsidRDefault="003B689D" w:rsidP="003B689D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1F3E">
        <w:rPr>
          <w:rFonts w:ascii="Times New Roman" w:hAnsi="Times New Roman" w:cs="Times New Roman"/>
          <w:b/>
          <w:sz w:val="22"/>
          <w:szCs w:val="22"/>
        </w:rPr>
        <w:t>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631F3E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137914" w:rsidRDefault="00137914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4F5960" w:rsidRDefault="004F5960" w:rsidP="00631F3E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4F596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665003, г. Тайшет, ул. Автозаводская, д. 3-А; а/я 121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631F3E" w:rsidRDefault="00F836A6" w:rsidP="00371AB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62589 рублей 96 копеек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37914" w:rsidRPr="00137914">
              <w:rPr>
                <w:rFonts w:ascii="Times New Roman" w:hAnsi="Times New Roman" w:cs="Times New Roman"/>
                <w:sz w:val="22"/>
                <w:szCs w:val="22"/>
              </w:rPr>
              <w:t xml:space="preserve">Сто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шестьдесят две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пятьсот восемьдесят девять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96 копеек</w:t>
            </w:r>
            <w:r w:rsidR="00137914" w:rsidRPr="001379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3B689D" w:rsidRPr="00631F3E" w:rsidRDefault="003B689D" w:rsidP="003B689D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6937"/>
        <w:gridCol w:w="850"/>
        <w:gridCol w:w="1276"/>
        <w:gridCol w:w="1276"/>
      </w:tblGrid>
      <w:tr w:rsidR="003B689D" w:rsidRPr="00631F3E" w:rsidTr="00137914">
        <w:trPr>
          <w:trHeight w:val="62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631F3E" w:rsidRDefault="003B689D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631F3E" w:rsidRDefault="003B689D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9D" w:rsidRPr="00631F3E" w:rsidRDefault="003B689D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D" w:rsidRPr="00631F3E" w:rsidRDefault="003B689D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D" w:rsidRPr="00631F3E" w:rsidRDefault="003B689D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Картридж для принтера HP LJ 5200TN, Q7516A, с характеристиками: цвет тонера - черный, объем печати - 12000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2076,83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8307,32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HP LJ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M1132 MFP, HP LJ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9753,40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36813,40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7062,15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5500,68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21862,50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106R01601, с характеристиками: цвет тонера - голубой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559,73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106R01602, с характеристиками: цвет тонера - пурпурный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561,60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106R01603, с характеристиками: цвет тонера - желтый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562,87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106R01604, с характеристиками: цвет тонера - черный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565,33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Модуль ксерографии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676K05360, с характеристиками: цвет тонера - CMYK,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19159,83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6505, 604K64592.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9812,40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9812,40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2480,27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7440,81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5829,67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126K29403.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</w:tr>
      <w:tr w:rsidR="003B689D" w:rsidRPr="00631F3E" w:rsidTr="00137914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631F3E" w:rsidRDefault="003B689D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137914" w:rsidRDefault="003B689D" w:rsidP="006F62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9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9D" w:rsidRPr="00137914" w:rsidRDefault="00F836A6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D" w:rsidRPr="00137914" w:rsidRDefault="003B689D" w:rsidP="006F62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D" w:rsidRPr="00137914" w:rsidRDefault="00F836A6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162589,96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01241" w:rsidRPr="00631F3E" w:rsidRDefault="00301241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1F3E">
        <w:rPr>
          <w:rFonts w:ascii="Times New Roman" w:hAnsi="Times New Roman" w:cs="Times New Roman"/>
          <w:b/>
          <w:sz w:val="22"/>
          <w:szCs w:val="22"/>
        </w:rPr>
        <w:t>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631F3E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B94360" w:rsidRDefault="00B94360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9F415F" w:rsidRDefault="00631F3E" w:rsidP="00631F3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665451, Иркутская область, г. Усолье - Сибирское, ул. Менделеева № 65-А (3 этаж)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631F3E" w:rsidRDefault="00B94360" w:rsidP="00371AB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B943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32315</w:t>
            </w:r>
            <w:r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19 копеек (Двести тридцать</w:t>
            </w:r>
            <w:r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две тысячи триста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пятнадцать</w:t>
            </w:r>
            <w:r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копеек)</w:t>
            </w:r>
          </w:p>
        </w:tc>
      </w:tr>
    </w:tbl>
    <w:p w:rsidR="000345B0" w:rsidRPr="00631F3E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301241" w:rsidRPr="00631F3E" w:rsidTr="006F623D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29450,72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3150, 109R00747, с характеристиками: цвет тонера - черный, объем печати - 5000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1139,12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6834,72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3428, 106R01246, с характеристиками: цвет тонера - черный, объем печати - 8000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1521,20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6084,80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8251,02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72875,00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6300, 108R00645, с характеристиками: цвет тонера - CMYK, объем печати - 35000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33899,67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33899,67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2131,50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12789,00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4484,00</w:t>
            </w:r>
          </w:p>
        </w:tc>
      </w:tr>
      <w:tr w:rsidR="00371ABE" w:rsidRPr="00631F3E" w:rsidTr="00B6231F">
        <w:trPr>
          <w:trHeight w:val="803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2480,27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14881,62</w:t>
            </w:r>
          </w:p>
        </w:tc>
      </w:tr>
      <w:tr w:rsidR="00371ABE" w:rsidRPr="00631F3E" w:rsidTr="00B6231F">
        <w:trPr>
          <w:trHeight w:val="803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5829,67</w:t>
            </w:r>
          </w:p>
        </w:tc>
      </w:tr>
      <w:tr w:rsidR="00371ABE" w:rsidRPr="00631F3E" w:rsidTr="00B6231F">
        <w:trPr>
          <w:trHeight w:val="433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5325, 126K29403.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</w:tr>
      <w:tr w:rsidR="00371ABE" w:rsidRPr="00631F3E" w:rsidTr="00B6231F">
        <w:trPr>
          <w:trHeight w:val="803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PE 3119, 013R00625, с характеристиками: цвет тонера - черный,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5154,00</w:t>
            </w:r>
          </w:p>
        </w:tc>
      </w:tr>
      <w:tr w:rsidR="00301241" w:rsidRPr="00631F3E" w:rsidTr="006F623D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631F3E" w:rsidRDefault="00301241" w:rsidP="006F62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241" w:rsidRPr="00631F3E" w:rsidRDefault="009F415F" w:rsidP="00B943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1" w:rsidRPr="00631F3E" w:rsidRDefault="00301241" w:rsidP="006F62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1" w:rsidRPr="00631F3E" w:rsidRDefault="009F415F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232315,19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D57A7" w:rsidRPr="00631F3E" w:rsidRDefault="00BD57A7" w:rsidP="00BD57A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BD57A7" w:rsidRPr="00631F3E" w:rsidTr="00714815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7" w:rsidRPr="00631F3E" w:rsidRDefault="00BD57A7" w:rsidP="00714815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7" w:rsidRPr="00B94360" w:rsidRDefault="00371ABE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BD57A7" w:rsidRPr="00631F3E" w:rsidTr="00714815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7A7" w:rsidRPr="00631F3E" w:rsidRDefault="00BD57A7" w:rsidP="00714815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7A7" w:rsidRPr="00631F3E" w:rsidRDefault="009F415F" w:rsidP="0071481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666784, Иркутская область, г. Усть-Кут, ул. Кирова, д. 85А, 2 этаж</w:t>
            </w:r>
          </w:p>
        </w:tc>
      </w:tr>
      <w:tr w:rsidR="00BD57A7" w:rsidRPr="00631F3E" w:rsidTr="00714815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7A7" w:rsidRPr="00631F3E" w:rsidRDefault="00BD57A7" w:rsidP="00714815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7A7" w:rsidRPr="00631F3E" w:rsidRDefault="009F415F" w:rsidP="00371AB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7781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рубль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Сто сорок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семь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 тысяч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семьсот восемьдесят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 один рубль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0345B0" w:rsidRPr="00631F3E" w:rsidRDefault="000345B0" w:rsidP="00BD57A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BD57A7" w:rsidRPr="00631F3E" w:rsidTr="00714815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2752,00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HP LJ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M1132 MFP, HP LJ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14630,10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22088,04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9741,94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5649,72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3320 DNI, 126N00411.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11637,83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11637,83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16502,04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3435 DN,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947,40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5830,00</w:t>
            </w:r>
          </w:p>
        </w:tc>
      </w:tr>
      <w:tr w:rsidR="00371ABE" w:rsidRPr="00631F3E" w:rsidTr="00B6231F">
        <w:trPr>
          <w:trHeight w:val="19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</w:tr>
      <w:tr w:rsidR="00371ABE" w:rsidRPr="00631F3E" w:rsidTr="00B6231F">
        <w:trPr>
          <w:trHeight w:val="433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копи-картриджей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6600,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6605, 108R01121, с характеристиками: цвет тонера - CMYK, объем печати - 60000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19020,47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57061,41</w:t>
            </w:r>
          </w:p>
        </w:tc>
      </w:tr>
      <w:tr w:rsidR="00BD57A7" w:rsidRPr="00631F3E" w:rsidTr="007148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631F3E" w:rsidRDefault="00BD57A7" w:rsidP="0071481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7A7" w:rsidRPr="00631F3E" w:rsidRDefault="009F415F" w:rsidP="0071481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A7" w:rsidRPr="00631F3E" w:rsidRDefault="00BD57A7" w:rsidP="0071481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A7" w:rsidRPr="00631F3E" w:rsidRDefault="009F415F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147781,35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17397F" w:rsidRPr="00631F3E" w:rsidRDefault="0017397F" w:rsidP="0017397F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631F3E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D53763" w:rsidRDefault="00D53763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9F415F" w:rsidRDefault="00631F3E" w:rsidP="00B6231F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666685, Иркутская область, г. Усть-Илимск, ул. Энтузиастов, №9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631F3E" w:rsidRDefault="00371ABE" w:rsidP="00371AB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37322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Тридцать семь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тысяч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триста двадцать два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копеек)</w:t>
            </w:r>
          </w:p>
        </w:tc>
      </w:tr>
    </w:tbl>
    <w:p w:rsidR="0017397F" w:rsidRPr="00631F3E" w:rsidRDefault="0017397F" w:rsidP="0017397F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17397F" w:rsidRPr="00631F3E" w:rsidTr="006F623D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5376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4128,00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3635 MFP,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9F415F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6140N, 106R01481, с характеристиками: цвет тонера - голубой (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9F415F" w:rsidRDefault="00371ABE" w:rsidP="00371AB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106R01482, с характеристиками: цвет тонера - пурпурный (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590,00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9F415F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6140N, 106R01483, с характеристиками: цвет тонера - желтый (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582,67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106R01484, с характеристиками: цвет тонера - черный (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), объем печати - 2600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6140N, 126K26580.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9765,17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9765,17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2131,50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12789,00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D53763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D53763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4484,00</w:t>
            </w:r>
          </w:p>
        </w:tc>
      </w:tr>
      <w:tr w:rsidR="0017397F" w:rsidRPr="00631F3E" w:rsidTr="006F623D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631F3E" w:rsidRDefault="0017397F" w:rsidP="006F62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97F" w:rsidRPr="00631F3E" w:rsidRDefault="009F415F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F" w:rsidRPr="00631F3E" w:rsidRDefault="0017397F" w:rsidP="006F62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F" w:rsidRPr="00631F3E" w:rsidRDefault="009F415F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37322,3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57303" w:rsidRPr="00631F3E" w:rsidRDefault="00757303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№15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3D08E3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E3" w:rsidRPr="00631F3E" w:rsidRDefault="003D08E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E3" w:rsidRPr="00C93CAD" w:rsidRDefault="00371ABE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</w:tr>
      <w:tr w:rsidR="003D08E3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8E3" w:rsidRPr="00631F3E" w:rsidRDefault="003D08E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8E3" w:rsidRPr="004F5960" w:rsidRDefault="004F5960" w:rsidP="00B6231F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4F596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665265, г. Тулун, ул. Горького, д. 2</w:t>
            </w:r>
          </w:p>
        </w:tc>
      </w:tr>
      <w:tr w:rsidR="003D08E3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8E3" w:rsidRPr="00631F3E" w:rsidRDefault="003D08E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8E3" w:rsidRPr="00631F3E" w:rsidRDefault="009F415F" w:rsidP="00371AB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59333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рубля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йки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Сто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пятьдесят девять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тысяч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триста тридцать три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рубля 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йки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757303" w:rsidRPr="00631F3E" w:rsidRDefault="00757303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757303" w:rsidRPr="00631F3E" w:rsidTr="006F623D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HP LJ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M1132 MFP, HP LJ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14630,10</w:t>
            </w:r>
          </w:p>
        </w:tc>
      </w:tr>
      <w:tr w:rsidR="00371ABE" w:rsidRPr="00631F3E" w:rsidTr="00B6231F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Картридж для МФУ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SL-M4070, MLT-D203U, с характеристиками: цвет тонера - черный, объем печати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A789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1840,67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5522,01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Узел термозакрепления в сборе для МФУ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4870,97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5649,72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1375,17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8251,02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1457,50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37895,00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3635 MFP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130N01490.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940,87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6140N, 106R01481, с характеристиками: цвет тонера - голубой (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), объем печати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1758,99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6140N, 106R01482, с характеристиками: цвет тонера - пурпурный (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), объем печати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1770,00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106R01483, с характеристиками: цвет тонера - желтый (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1748,01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106R01484, с характеристиками: цвет тонера - черный (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1758,99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106R01601, с характеристиками: цвет тонера - голубой (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1679,19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106R01602, с характеристиками: цвет тонера - пурпурный (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1684,80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106R01603, с характеристиками: цвет тонера - желтый (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1688,61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106R01604, с характеристиками: цвет тонера - черный (</w:t>
            </w:r>
            <w:proofErr w:type="spellStart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565,33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1695,99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5325, 006R01160, с характеристиками: цвет тонера - черный, объем печати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2480,27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7440,81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5325, 013R00591, с характеристиками: цвет тонера - черный, объем печати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5829,67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17489,01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0A789E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5325, 126K29403.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26910,00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9F415F" w:rsidRDefault="00371ABE" w:rsidP="00371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123,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WorkCentre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128,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XeroxCopyCentre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spellEnd"/>
            <w:r w:rsidRPr="009F415F">
              <w:rPr>
                <w:rFonts w:ascii="Times New Roman" w:hAnsi="Times New Roman" w:cs="Times New Roman"/>
                <w:sz w:val="22"/>
                <w:szCs w:val="22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8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2469,67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4939,34</w:t>
            </w:r>
          </w:p>
        </w:tc>
      </w:tr>
      <w:tr w:rsidR="00371ABE" w:rsidRPr="00631F3E" w:rsidTr="00B6231F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631F3E" w:rsidRDefault="00371ABE" w:rsidP="00371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ABE" w:rsidRPr="009F415F" w:rsidRDefault="00371ABE" w:rsidP="00371AB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123,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128,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XeroxCopyCentre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F41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ABE" w:rsidRPr="000A789E" w:rsidRDefault="00371ABE" w:rsidP="00371A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5505,00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E" w:rsidRPr="00371ABE" w:rsidRDefault="00371ABE" w:rsidP="00371AB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1ABE">
              <w:rPr>
                <w:rFonts w:ascii="Times New Roman" w:hAnsi="Times New Roman" w:cs="Times New Roman"/>
                <w:bCs/>
                <w:sz w:val="22"/>
                <w:szCs w:val="22"/>
              </w:rPr>
              <w:t>11010,00</w:t>
            </w:r>
          </w:p>
        </w:tc>
      </w:tr>
      <w:tr w:rsidR="00757303" w:rsidRPr="00631F3E" w:rsidTr="006F623D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631F3E" w:rsidRDefault="00757303" w:rsidP="006F62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03" w:rsidRPr="00631F3E" w:rsidRDefault="009F415F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3" w:rsidRPr="00631F3E" w:rsidRDefault="00757303" w:rsidP="006F62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3" w:rsidRPr="00631F3E" w:rsidRDefault="009F415F" w:rsidP="009F41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71AB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159333,43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F415F" w:rsidRDefault="009F415F" w:rsidP="008461C0">
      <w:pPr>
        <w:jc w:val="center"/>
        <w:rPr>
          <w:rFonts w:ascii="Times New Roman" w:hAnsi="Times New Roman"/>
          <w:sz w:val="24"/>
        </w:rPr>
      </w:pPr>
    </w:p>
    <w:p w:rsidR="00D1385D" w:rsidRDefault="009F415F" w:rsidP="008461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BD3483">
        <w:rPr>
          <w:rFonts w:ascii="Times New Roman" w:hAnsi="Times New Roman"/>
          <w:sz w:val="24"/>
        </w:rPr>
        <w:lastRenderedPageBreak/>
        <w:t>Перечень товаров</w:t>
      </w:r>
    </w:p>
    <w:p w:rsidR="00BD3483" w:rsidRDefault="00BD3483" w:rsidP="008461C0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49"/>
        <w:gridCol w:w="843"/>
        <w:gridCol w:w="1264"/>
        <w:gridCol w:w="1362"/>
      </w:tblGrid>
      <w:tr w:rsidR="00D1385D" w:rsidRPr="00C42803" w:rsidTr="009A71C0">
        <w:tc>
          <w:tcPr>
            <w:tcW w:w="669" w:type="dxa"/>
            <w:shd w:val="clear" w:color="auto" w:fill="auto"/>
            <w:vAlign w:val="center"/>
          </w:tcPr>
          <w:p w:rsidR="00D1385D" w:rsidRPr="00C42803" w:rsidRDefault="00D1385D" w:rsidP="00C42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80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D1385D" w:rsidRPr="00C42803" w:rsidRDefault="00D1385D" w:rsidP="00C42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803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характеристики товара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1385D" w:rsidRPr="00C42803" w:rsidRDefault="00D1385D" w:rsidP="00C42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803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264" w:type="dxa"/>
            <w:shd w:val="clear" w:color="auto" w:fill="auto"/>
          </w:tcPr>
          <w:p w:rsidR="00D1385D" w:rsidRPr="00C42803" w:rsidRDefault="00D1385D" w:rsidP="00C42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803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1362" w:type="dxa"/>
            <w:shd w:val="clear" w:color="auto" w:fill="auto"/>
          </w:tcPr>
          <w:p w:rsidR="00D1385D" w:rsidRPr="00C42803" w:rsidRDefault="00D1385D" w:rsidP="00C42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80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688,00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11008,00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Картридж для принтера HP LJ 5200TN, Q7516A, с характеристиками: цвет тонера - черный,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2076,83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8307,32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HP LJ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M1132 MFP, HP LJ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487,67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164832,46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13481,67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67408,35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3129,73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40686,49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проявки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SCX-8128NA, JC96-06733A, с характеристиками: цвет тонера - черный, объем печати - 25000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10639,83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85118,64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Емкость для отработанного тонера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SCX-8128NA, MLT-W709, с характеристиками: цвет тонера - черный, объем печати - 100000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1575,00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4725,00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SCX-8128NA, JC91-01050A.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19964,37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79857,48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1840,67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285303,85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SL-M4070, JC91-01024A.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4870,97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77935,52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3150, 109R00747, с характеристиками: цвет тонера - черный, объем печати - 5000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1139,12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6834,72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1412,43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118644,12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3320 DNI, 126N00411.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11637,83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81464,81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3428, 106R01246, с характеристиками: цвет тонера - черный,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1521,20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6084,80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1375,17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140267,34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3435 DN, 130N01490.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947,40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4737,00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1457,50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316277,50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3635 MFP, 130N01490.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940,87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15994,79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106R01481, с характеристиками: цвет тонера - голубой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586,33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4690,64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106R01482, с характеристиками: цвет тонера - пурпурный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4720,00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106R01483, с </w:t>
            </w: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характеристиками: цвет тонера - желтый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582,67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4661,36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106R01484, с характеристиками: цвет тонера - черный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- 2600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586,33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4690,64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126K26580.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9765,17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19530,34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6140N, 676K05360, с характеристиками: цвет тонера - CMYK,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19159,83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57479,49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6250, 106R00672, с характеристиками: цвет тонера - голубой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25357,75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25357,75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6250, 106R00673, с характеристиками: цвет тонера - пурпурный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25507,10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25507,10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6250, 106R00674, с характеристиками: цвет тонера - желтый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25208,39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25208,39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6250, 106R00675, с характеристиками: цвет тонера - черный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7805,00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7805,00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6300, 108R00645, с характеристиками: цвет тонера - CMYK, объем печати - 35000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33899,67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33899,67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6360 DN, 106R01218, с характеристиками: цвет тонера - голубой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27957,50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55915,00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6360 DN, 106R01219, с характеристиками: цвет тонера - пурпурный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28038,33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28038,33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6360 DN, 106R01220, с характеристиками: цвет тонера - желтый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28038,33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56076,66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6360 DN, 106R01221, с характеристиками: цвет тонера - черный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- 18000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13665,00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27330,00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Модуль ксерографии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6360 DN, 108R00645, с характеристиками: цвет тонера - CMYK, объем печати - 35000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34126,33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34126,33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106R01601, с характеристиками: цвет тонера - голубой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559,73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5597,30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106R01602, с характеристиками: цвет тонера - пурпурный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561,60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5616,00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106R01603, с характеристиками: цвет тонера - желтый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562,87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5628,70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106R01604, с характеристиками: цвет тонера - черный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- 3000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565,33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6218,63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Модуль ксерографии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676K05360, с характеристиками: цвет тонера - CMYK,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19159,83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38319,66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6505, 604K64592.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9812,40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19624,80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2131,50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25578,00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2242,00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8968,00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5716,75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22867,00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22525,50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45051,00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5222, 126K24993.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24747,67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49495,34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2004,13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10020,65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5225, 101R00435, с характеристиками: цвет тонера </w:t>
            </w:r>
            <w:proofErr w:type="gram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,</w:t>
            </w:r>
            <w:proofErr w:type="gram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объем печати - 80000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21589,33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64767,99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2480,27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37204,05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5829,67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29148,35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Узел термозакрепления в сборе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5325, 126K29403.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26910,00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188370,00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1095,75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6574,50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 3119, 013R00625, с характеристиками: цвет тонера - черный, объем печати - 3000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859,00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5154,00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Тонер-картридж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123,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128,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XeroxCopyCentre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2469,67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17287,69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Копи-картридж для МФУ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123,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128,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XeroxCopyCentre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5505,00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33030,00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Тонер-картридж для принтера HP LJ CP3525dn, CE251X, с характеристиками: цвет тонера - голубой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2760,00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8280,00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Тонер-картридж для принтера HP LJ CP3525dn, CE253X, с характеристиками: цвет тонера - пурпурный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magenta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2729,33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5458,66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Тонер-картридж для принтера HP LJ CP3525dn, CE252X, с характеристиками: цвет тонера - желтый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2760,00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5520,00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Тонер-картридж для принтера HP LJ CP3525dn, CE250X, с характеристиками: цвет тонера - черный (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объем печати - 10500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2900,00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5800,00</w:t>
            </w:r>
          </w:p>
        </w:tc>
      </w:tr>
      <w:tr w:rsidR="009A71C0" w:rsidRPr="00C42803" w:rsidTr="009A71C0">
        <w:tc>
          <w:tcPr>
            <w:tcW w:w="669" w:type="dxa"/>
            <w:shd w:val="clear" w:color="auto" w:fill="auto"/>
          </w:tcPr>
          <w:p w:rsidR="009A71C0" w:rsidRPr="00C42803" w:rsidRDefault="009A71C0" w:rsidP="009A71C0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9A71C0" w:rsidRPr="009A71C0" w:rsidRDefault="009A71C0" w:rsidP="009A7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копи-картриджей для принтера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Phaser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6600,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Xerox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WorkCentre</w:t>
            </w:r>
            <w:proofErr w:type="spellEnd"/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6605, 108R01121, с характеристиками: цвет тонера - CMYK, объем печати - 60000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19020,47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71C0" w:rsidRPr="009A71C0" w:rsidRDefault="009A71C0" w:rsidP="009A7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C0">
              <w:rPr>
                <w:rFonts w:ascii="Times New Roman" w:hAnsi="Times New Roman" w:cs="Times New Roman"/>
                <w:sz w:val="22"/>
                <w:szCs w:val="22"/>
              </w:rPr>
              <w:t>57061,41</w:t>
            </w:r>
          </w:p>
        </w:tc>
      </w:tr>
      <w:tr w:rsidR="00EB7658" w:rsidRPr="00C42803" w:rsidTr="009A71C0">
        <w:tc>
          <w:tcPr>
            <w:tcW w:w="669" w:type="dxa"/>
            <w:shd w:val="clear" w:color="auto" w:fill="auto"/>
          </w:tcPr>
          <w:p w:rsidR="00EB7658" w:rsidRPr="00C42803" w:rsidRDefault="00EB7658" w:rsidP="00C42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EB7658" w:rsidRPr="00C42803" w:rsidRDefault="00EB7658" w:rsidP="00C4280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8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7658" w:rsidRPr="00C42803" w:rsidRDefault="006F0276" w:rsidP="00C428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9A71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B7658" w:rsidRPr="00C42803" w:rsidRDefault="00EB7658" w:rsidP="00C42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B7658" w:rsidRPr="00C42803" w:rsidRDefault="006F0276" w:rsidP="006F02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9A71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2637166,62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74EB3" w:rsidRPr="008461C0" w:rsidRDefault="00F74EB3" w:rsidP="008461C0">
      <w:pPr>
        <w:jc w:val="center"/>
        <w:rPr>
          <w:rFonts w:ascii="Times New Roman" w:hAnsi="Times New Roman"/>
          <w:b/>
          <w:bCs/>
          <w:sz w:val="24"/>
        </w:rPr>
      </w:pPr>
      <w:r w:rsidRPr="00757303">
        <w:rPr>
          <w:rFonts w:ascii="Times New Roman" w:hAnsi="Times New Roman"/>
          <w:sz w:val="24"/>
        </w:rPr>
        <w:br w:type="page"/>
      </w:r>
    </w:p>
    <w:p w:rsidR="00D22A2D" w:rsidRPr="008B1815" w:rsidRDefault="00D22A2D">
      <w:pPr>
        <w:rPr>
          <w:rFonts w:ascii="Times New Roman" w:hAnsi="Times New Roman" w:cs="Times New Roman"/>
          <w:b/>
          <w:bCs/>
          <w:sz w:val="24"/>
        </w:rPr>
      </w:pPr>
      <w:r w:rsidRPr="008B1815">
        <w:rPr>
          <w:rFonts w:ascii="Times New Roman" w:hAnsi="Times New Roman" w:cs="Times New Roman"/>
          <w:b/>
          <w:bCs/>
          <w:sz w:val="24"/>
        </w:rPr>
        <w:lastRenderedPageBreak/>
        <w:t>Требования к Поставщикам, Подрядчикам, Исполнителям:</w:t>
      </w:r>
    </w:p>
    <w:p w:rsidR="00C5481B" w:rsidRPr="008B1815" w:rsidRDefault="00C5481B" w:rsidP="000345B0">
      <w:pPr>
        <w:suppressAutoHyphens w:val="0"/>
        <w:rPr>
          <w:rFonts w:ascii="Times New Roman" w:hAnsi="Times New Roman" w:cs="Times New Roman"/>
          <w:sz w:val="24"/>
          <w:u w:val="single"/>
        </w:rPr>
      </w:pPr>
      <w:r w:rsidRPr="008B1815">
        <w:rPr>
          <w:rFonts w:ascii="Times New Roman" w:hAnsi="Times New Roman" w:cs="Times New Roman"/>
          <w:sz w:val="24"/>
          <w:u w:val="single"/>
        </w:rPr>
        <w:t>Требования к техническим характеристикам товара</w:t>
      </w:r>
    </w:p>
    <w:p w:rsidR="005F47DB" w:rsidRPr="008B1815" w:rsidRDefault="005F47DB" w:rsidP="008B1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15">
        <w:rPr>
          <w:rFonts w:ascii="Times New Roman" w:hAnsi="Times New Roman" w:cs="Times New Roman"/>
          <w:sz w:val="24"/>
          <w:szCs w:val="24"/>
        </w:rPr>
        <w:t>Поставка</w:t>
      </w:r>
      <w:r w:rsidR="008B1815" w:rsidRP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sz w:val="24"/>
          <w:szCs w:val="24"/>
        </w:rPr>
        <w:t>товара</w:t>
      </w:r>
      <w:r w:rsidR="008B1815" w:rsidRP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sz w:val="24"/>
          <w:szCs w:val="24"/>
        </w:rPr>
        <w:t>производится</w:t>
      </w:r>
      <w:r w:rsidR="008B1815" w:rsidRP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sz w:val="24"/>
          <w:szCs w:val="24"/>
        </w:rPr>
        <w:t>Поставщиком</w:t>
      </w:r>
      <w:r w:rsidR="008B1815" w:rsidRP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sz w:val="24"/>
          <w:szCs w:val="24"/>
        </w:rPr>
        <w:t>в соответствии со Спецификацией на поставку</w:t>
      </w:r>
      <w:r w:rsidR="008B1815" w:rsidRP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sz w:val="24"/>
          <w:szCs w:val="24"/>
        </w:rPr>
        <w:t xml:space="preserve">расходных материалов к копировально-множительной технике в течение </w:t>
      </w:r>
      <w:r w:rsidR="005D68C5">
        <w:rPr>
          <w:rFonts w:ascii="Times New Roman" w:hAnsi="Times New Roman" w:cs="Times New Roman"/>
          <w:sz w:val="24"/>
          <w:szCs w:val="24"/>
        </w:rPr>
        <w:t>20</w:t>
      </w:r>
      <w:r w:rsidRPr="008B1815">
        <w:rPr>
          <w:rFonts w:ascii="Times New Roman" w:hAnsi="Times New Roman" w:cs="Times New Roman"/>
          <w:sz w:val="24"/>
          <w:szCs w:val="24"/>
        </w:rPr>
        <w:t xml:space="preserve"> рабочих дней со дня заключения государственного контракта.</w:t>
      </w:r>
    </w:p>
    <w:p w:rsidR="00003883" w:rsidRPr="00CD61D2" w:rsidRDefault="00003883" w:rsidP="00003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 xml:space="preserve">Поставляемый товар – новый (не бывший в употреблении, не восстановленный, не </w:t>
      </w:r>
      <w:proofErr w:type="spellStart"/>
      <w:r w:rsidRPr="00CD61D2">
        <w:rPr>
          <w:rFonts w:ascii="Times New Roman" w:hAnsi="Times New Roman" w:cs="Times New Roman"/>
          <w:sz w:val="24"/>
          <w:szCs w:val="24"/>
        </w:rPr>
        <w:t>перезаправленный</w:t>
      </w:r>
      <w:proofErr w:type="spellEnd"/>
      <w:r w:rsidRPr="00CD61D2">
        <w:rPr>
          <w:rFonts w:ascii="Times New Roman" w:hAnsi="Times New Roman" w:cs="Times New Roman"/>
          <w:sz w:val="24"/>
          <w:szCs w:val="24"/>
        </w:rPr>
        <w:t xml:space="preserve">, не подверженный переработке или какой-либо модификации и не содержащий восстановленных элементов), </w:t>
      </w:r>
      <w:r w:rsidRPr="00CD61D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год выпуска </w:t>
      </w:r>
      <w:r w:rsidRPr="00CD61D2">
        <w:rPr>
          <w:rFonts w:ascii="Times New Roman" w:hAnsi="Times New Roman" w:cs="Times New Roman"/>
          <w:sz w:val="24"/>
          <w:szCs w:val="24"/>
        </w:rPr>
        <w:t>не ранее 201</w:t>
      </w:r>
      <w:r w:rsidR="005D68C5">
        <w:rPr>
          <w:rFonts w:ascii="Times New Roman" w:hAnsi="Times New Roman" w:cs="Times New Roman"/>
          <w:sz w:val="24"/>
          <w:szCs w:val="24"/>
        </w:rPr>
        <w:t>7</w:t>
      </w:r>
      <w:r w:rsidRPr="00CD61D2">
        <w:rPr>
          <w:rFonts w:ascii="Times New Roman" w:hAnsi="Times New Roman" w:cs="Times New Roman"/>
          <w:sz w:val="24"/>
          <w:szCs w:val="24"/>
        </w:rPr>
        <w:t xml:space="preserve"> г.</w:t>
      </w:r>
      <w:r w:rsidRPr="00CD61D2">
        <w:rPr>
          <w:rFonts w:ascii="Times New Roman" w:hAnsi="Times New Roman" w:cs="Times New Roman"/>
          <w:b/>
          <w:sz w:val="24"/>
          <w:szCs w:val="24"/>
        </w:rPr>
        <w:t>,</w:t>
      </w:r>
      <w:r w:rsidRPr="00CD61D2">
        <w:rPr>
          <w:rFonts w:ascii="Times New Roman" w:hAnsi="Times New Roman" w:cs="Times New Roman"/>
          <w:sz w:val="24"/>
          <w:szCs w:val="24"/>
        </w:rPr>
        <w:t xml:space="preserve"> должен быть заводского производства, должен соответствовать </w:t>
      </w:r>
      <w:r w:rsidRPr="00CD61D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CD61D2">
        <w:rPr>
          <w:rFonts w:ascii="Times New Roman" w:hAnsi="Times New Roman" w:cs="Times New Roman"/>
          <w:sz w:val="24"/>
          <w:szCs w:val="24"/>
        </w:rPr>
        <w:t>/</w:t>
      </w:r>
      <w:r w:rsidRPr="00CD61D2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CD61D2">
        <w:rPr>
          <w:rFonts w:ascii="Times New Roman" w:hAnsi="Times New Roman" w:cs="Times New Roman"/>
          <w:sz w:val="24"/>
          <w:szCs w:val="24"/>
        </w:rPr>
        <w:t xml:space="preserve"> 19752, ГОСТ 13.0.002-84, ГОСТ 13.1.701-95, ГОСТ 13.2.001-2001, ГОСТ 13.2.013-93, ГОСТ 13.2.014-01, ГОСТ 13.2.015-01, ГОСТ 12.1.007-76, ГОСТ 12.2.007.0-75, а также иметь сертификаты соответствия (если данный товар подлежит сертификации) и гарантии Производителя и Поставщика.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Товар должен соответствовать копировально-множительной т</w:t>
      </w:r>
      <w:r w:rsidR="00696CC6">
        <w:rPr>
          <w:rFonts w:ascii="Times New Roman" w:hAnsi="Times New Roman" w:cs="Times New Roman"/>
          <w:sz w:val="24"/>
          <w:szCs w:val="24"/>
        </w:rPr>
        <w:t>ехнике, используемой заказчиком</w:t>
      </w:r>
      <w:r w:rsidRPr="005F47DB">
        <w:rPr>
          <w:rFonts w:ascii="Times New Roman" w:hAnsi="Times New Roman" w:cs="Times New Roman"/>
          <w:sz w:val="24"/>
          <w:szCs w:val="24"/>
        </w:rPr>
        <w:t>. Составные части корпуса товара соединяться между собой при помощи защелок, винтов и штифтов. Корпус товара не должен иметь потертостей, царапин, сколов и следов вскрытия. На корпусе товара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присутствует маркировка производителя с указанием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 xml:space="preserve">идентифицирующей информации. </w:t>
      </w:r>
      <w:proofErr w:type="spellStart"/>
      <w:r w:rsidRPr="005F47DB">
        <w:rPr>
          <w:rFonts w:ascii="Times New Roman" w:hAnsi="Times New Roman" w:cs="Times New Roman"/>
          <w:sz w:val="24"/>
          <w:szCs w:val="24"/>
        </w:rPr>
        <w:t>Фотовал</w:t>
      </w:r>
      <w:proofErr w:type="spellEnd"/>
      <w:r w:rsidRPr="005F47DB">
        <w:rPr>
          <w:rFonts w:ascii="Times New Roman" w:hAnsi="Times New Roman" w:cs="Times New Roman"/>
          <w:sz w:val="24"/>
          <w:szCs w:val="24"/>
        </w:rPr>
        <w:t xml:space="preserve"> товара имеет ровное глянцевое покрытие без царапин, полос и следов тонера, при повороте </w:t>
      </w:r>
      <w:proofErr w:type="spellStart"/>
      <w:r w:rsidRPr="005F47DB">
        <w:rPr>
          <w:rFonts w:ascii="Times New Roman" w:hAnsi="Times New Roman" w:cs="Times New Roman"/>
          <w:sz w:val="24"/>
          <w:szCs w:val="24"/>
        </w:rPr>
        <w:t>фотовала</w:t>
      </w:r>
      <w:proofErr w:type="spellEnd"/>
      <w:r w:rsidRPr="005F47DB">
        <w:rPr>
          <w:rFonts w:ascii="Times New Roman" w:hAnsi="Times New Roman" w:cs="Times New Roman"/>
          <w:sz w:val="24"/>
          <w:szCs w:val="24"/>
        </w:rPr>
        <w:t xml:space="preserve"> на нем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отсутствуют следы тонера, полос, царапин. При встряхивании товара тонер не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просыпается, при тестовой печати нет постороннего фона. Боковые крышки товара, запорные клипсы и болты крепления не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имеют царапин. Подвижные элементы изделия (шторки, заслонки) легко перемещаются без перекосов и заеданий. Составные части корпуса товара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соединяются между собой при помощи защелок, винтов и штифтов.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Микрочип товара (встроенная микросхема хранения идентификационной отчетной информации) корректно показывает информацию о расходе тонера при контроле, с начального значения при первоначальной установке – напечатанных страниц и не выдает ошибку при тестировании, без сбоев идентифицироваться процессором печатающего устройства при установке товара, и не допускает в течение всего срока эксплуатации товара сбоев в работе, вызванных ненадлежащим функционированием микрочипа товара.</w:t>
      </w:r>
    </w:p>
    <w:p w:rsidR="005F47DB" w:rsidRPr="005F47DB" w:rsidRDefault="00432B32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Упаковка товара обеспечивает </w:t>
      </w:r>
      <w:r w:rsidR="005F47DB" w:rsidRPr="005F47DB">
        <w:rPr>
          <w:rFonts w:ascii="Times New Roman" w:hAnsi="Times New Roman" w:cs="Times New Roman"/>
          <w:sz w:val="24"/>
          <w:szCs w:val="24"/>
        </w:rPr>
        <w:t>сохранность при транспортировке и хранении. Упаковка и маркировка расходных материалов содержит: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5F47DB">
        <w:rPr>
          <w:rFonts w:ascii="Times New Roman" w:hAnsi="Times New Roman" w:cs="Times New Roman"/>
          <w:sz w:val="24"/>
          <w:szCs w:val="24"/>
        </w:rPr>
        <w:t>термополоса</w:t>
      </w:r>
      <w:proofErr w:type="spellEnd"/>
      <w:r w:rsidRPr="005F47DB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Товар упакован в пластиковый пакет, верхний и нижний швы которого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неразрывны. Внутренняя поверхность пакета не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имеет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следов просыпания тонера товара во внешнюю среду.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Пакет с товаром упакован в упаковочную картонную коробку. Товар снабжен инструкцией по штучному возврату и утилизации товара.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Инструкция вложена в упаковочную картонную коробку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вместе с товаром. Упаковочная картонная коробка товара содержит отрывную, прорубленную ленту для быстрого первоначального открытия коробки, прорубки для повторного закрывания упаковки при штучном возврате и утилизации товара.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Вся информация о товаре, кроме номера партии, нанесена на упаковочную картонную коробку типографским способом.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Номер партии проставлен на упаковочной картонной коробке и совпадает с номером партии, проставленным на товаре.</w:t>
      </w:r>
    </w:p>
    <w:p w:rsidR="005F47DB" w:rsidRPr="005F47DB" w:rsidRDefault="005F47DB" w:rsidP="008B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На упаковочной картонной коробке товара не наклеено никаких дополнительных наклеек, кроме защитной, голографической пломбы (защитной марки). Голографическая пломба (защитная марка) расположена на отрывной прорубленной ленте, заходя на ленту на две трети,</w:t>
      </w:r>
      <w:r w:rsidR="008B1815"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имеет дополнительные защитные прорубки от отклеивания</w:t>
      </w:r>
      <w:r w:rsidR="00432B32">
        <w:rPr>
          <w:rFonts w:ascii="Times New Roman" w:hAnsi="Times New Roman" w:cs="Times New Roman"/>
          <w:sz w:val="24"/>
          <w:szCs w:val="24"/>
        </w:rPr>
        <w:t>.</w:t>
      </w:r>
    </w:p>
    <w:p w:rsidR="005F47DB" w:rsidRPr="005F47DB" w:rsidRDefault="005F47DB" w:rsidP="008B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Товар должен отвечать:</w:t>
      </w:r>
    </w:p>
    <w:p w:rsidR="005F47DB" w:rsidRPr="005F47DB" w:rsidRDefault="005F47DB" w:rsidP="008B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- общим</w:t>
      </w:r>
      <w:r w:rsidR="008B1815">
        <w:rPr>
          <w:rFonts w:ascii="Times New Roman" w:hAnsi="Times New Roman" w:cs="Times New Roman"/>
          <w:sz w:val="24"/>
        </w:rPr>
        <w:t xml:space="preserve"> </w:t>
      </w:r>
      <w:r w:rsidRPr="005F47DB">
        <w:rPr>
          <w:rFonts w:ascii="Times New Roman" w:hAnsi="Times New Roman" w:cs="Times New Roman"/>
          <w:sz w:val="24"/>
        </w:rPr>
        <w:t>требованиям безопасности, электробезопасности и пожарной безопасности;</w:t>
      </w:r>
    </w:p>
    <w:p w:rsidR="005F47DB" w:rsidRPr="005F47DB" w:rsidRDefault="00501872" w:rsidP="008B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47DB" w:rsidRPr="005F47DB">
        <w:rPr>
          <w:rFonts w:ascii="Times New Roman" w:hAnsi="Times New Roman" w:cs="Times New Roman"/>
          <w:sz w:val="24"/>
        </w:rPr>
        <w:t>в конструкции товара должны быть предусмотрены элементы, предназначенные</w:t>
      </w:r>
      <w:r w:rsidR="008B1815">
        <w:rPr>
          <w:rFonts w:ascii="Times New Roman" w:hAnsi="Times New Roman" w:cs="Times New Roman"/>
          <w:sz w:val="24"/>
        </w:rPr>
        <w:t xml:space="preserve"> </w:t>
      </w:r>
      <w:r w:rsidR="005F47DB" w:rsidRPr="005F47DB">
        <w:rPr>
          <w:rFonts w:ascii="Times New Roman" w:hAnsi="Times New Roman" w:cs="Times New Roman"/>
          <w:sz w:val="24"/>
        </w:rPr>
        <w:t>для защиты от случайного прикосновения к движущимся, токоведущим, нагревательным частям изделия, элементы для защиты от опасных и вредных материалов и веществ, выделяющихся при эксплуатации;</w:t>
      </w:r>
    </w:p>
    <w:p w:rsidR="005F47DB" w:rsidRPr="005F47DB" w:rsidRDefault="005F47DB" w:rsidP="008B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 xml:space="preserve"> - товар не должен содержать и выделять при хранении и эксплуатации токсичных и агрессивных веществ.</w:t>
      </w:r>
    </w:p>
    <w:p w:rsidR="005F47DB" w:rsidRPr="005F47DB" w:rsidRDefault="005F47DB" w:rsidP="008B1815">
      <w:pPr>
        <w:autoSpaceDE w:val="0"/>
        <w:autoSpaceDN w:val="0"/>
        <w:adjustRightInd w:val="0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 xml:space="preserve">Поставщик обязуется выполнять гарантийное обслуживание поставляемого товара Заказчику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</w:t>
      </w:r>
      <w:r w:rsidRPr="005F47DB">
        <w:rPr>
          <w:rStyle w:val="postbody1"/>
          <w:rFonts w:ascii="Times New Roman" w:hAnsi="Times New Roman" w:cs="Times New Roman"/>
          <w:sz w:val="24"/>
          <w:szCs w:val="24"/>
        </w:rPr>
        <w:lastRenderedPageBreak/>
        <w:t>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в адрес Поставщика с указанием наименования, количества и дефекта бракованного товара по электронной почте с досылом или факсом.</w:t>
      </w:r>
    </w:p>
    <w:p w:rsidR="008B1815" w:rsidRDefault="005F47DB" w:rsidP="008B1815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 xml:space="preserve">Гарантийное обслуживание осуществляется в следующем порядке: </w:t>
      </w:r>
    </w:p>
    <w:p w:rsidR="008B1815" w:rsidRDefault="005F47DB" w:rsidP="008B1815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>а) Гарантийный срок на товар – 12 мес</w:t>
      </w:r>
      <w:r w:rsidR="008B1815">
        <w:rPr>
          <w:rStyle w:val="postbody1"/>
          <w:rFonts w:ascii="Times New Roman" w:hAnsi="Times New Roman" w:cs="Times New Roman"/>
          <w:sz w:val="24"/>
          <w:szCs w:val="24"/>
        </w:rPr>
        <w:t>яцев с даты окончания поставки.</w:t>
      </w:r>
    </w:p>
    <w:p w:rsidR="008B1815" w:rsidRDefault="005F47DB" w:rsidP="008B1815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 xml:space="preserve">б) Замена бракованного товара осуществляется за счет Поставщика. </w:t>
      </w:r>
    </w:p>
    <w:p w:rsidR="008B1815" w:rsidRDefault="005F47DB" w:rsidP="008B1815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 xml:space="preserve">в) Поставщик обязан устранить недостатки или замену товара, в пределах гарантийного срока, в течение </w:t>
      </w:r>
      <w:r w:rsidR="00432B32">
        <w:rPr>
          <w:rStyle w:val="postbody1"/>
          <w:rFonts w:ascii="Times New Roman" w:hAnsi="Times New Roman" w:cs="Times New Roman"/>
          <w:sz w:val="24"/>
          <w:szCs w:val="24"/>
        </w:rPr>
        <w:t>5</w:t>
      </w:r>
      <w:r w:rsidR="008B1815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Style w:val="postbody1"/>
          <w:rFonts w:ascii="Times New Roman" w:hAnsi="Times New Roman" w:cs="Times New Roman"/>
          <w:sz w:val="24"/>
          <w:szCs w:val="24"/>
        </w:rPr>
        <w:t xml:space="preserve">рабочих дней с момента поступления заявки. </w:t>
      </w:r>
    </w:p>
    <w:p w:rsidR="008B1815" w:rsidRDefault="005F47DB" w:rsidP="008B1815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 xml:space="preserve">г)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 </w:t>
      </w:r>
    </w:p>
    <w:p w:rsidR="005F47DB" w:rsidRPr="005F47DB" w:rsidRDefault="005F47DB" w:rsidP="008B18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Доставка</w:t>
      </w:r>
      <w:r w:rsidR="008B1815">
        <w:rPr>
          <w:rFonts w:ascii="Times New Roman" w:hAnsi="Times New Roman" w:cs="Times New Roman"/>
          <w:sz w:val="24"/>
        </w:rPr>
        <w:t xml:space="preserve"> </w:t>
      </w:r>
      <w:r w:rsidRPr="005F47DB">
        <w:rPr>
          <w:rFonts w:ascii="Times New Roman" w:hAnsi="Times New Roman" w:cs="Times New Roman"/>
          <w:sz w:val="24"/>
        </w:rPr>
        <w:t>товара осуществляется транспорто</w:t>
      </w:r>
      <w:r w:rsidR="00432B32">
        <w:rPr>
          <w:rFonts w:ascii="Times New Roman" w:hAnsi="Times New Roman" w:cs="Times New Roman"/>
          <w:sz w:val="24"/>
        </w:rPr>
        <w:t>м Поставщика на склад Заказчика.</w:t>
      </w:r>
    </w:p>
    <w:p w:rsidR="005F47DB" w:rsidRPr="005F47DB" w:rsidRDefault="005F47DB" w:rsidP="008B1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Поставщик обязуется:</w:t>
      </w:r>
    </w:p>
    <w:p w:rsidR="005F47DB" w:rsidRPr="005F47DB" w:rsidRDefault="005F47DB" w:rsidP="008B1815">
      <w:pPr>
        <w:autoSpaceDE w:val="0"/>
        <w:autoSpaceDN w:val="0"/>
        <w:adjustRightInd w:val="0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5F47DB">
        <w:rPr>
          <w:rStyle w:val="postbody1"/>
          <w:rFonts w:ascii="Times New Roman" w:hAnsi="Times New Roman" w:cs="Times New Roman"/>
          <w:sz w:val="24"/>
          <w:szCs w:val="24"/>
        </w:rPr>
        <w:t>Поставщик обязуется выполнять гарантийное обслуживание поставляемого товара Заказчику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в адрес Поставщика с указанием наименования, количества и дефекта бракованно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го товара по электронной почте </w:t>
      </w:r>
      <w:r w:rsidRPr="005F47DB">
        <w:rPr>
          <w:rStyle w:val="postbody1"/>
          <w:rFonts w:ascii="Times New Roman" w:hAnsi="Times New Roman" w:cs="Times New Roman"/>
          <w:sz w:val="24"/>
          <w:szCs w:val="24"/>
        </w:rPr>
        <w:t>с досылом или факсом.</w:t>
      </w:r>
    </w:p>
    <w:p w:rsidR="008B1815" w:rsidRDefault="005F47DB" w:rsidP="008B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</w:t>
      </w:r>
      <w:r w:rsidR="00432B32">
        <w:rPr>
          <w:rFonts w:ascii="Times New Roman" w:hAnsi="Times New Roman" w:cs="Times New Roman"/>
          <w:sz w:val="24"/>
        </w:rPr>
        <w:t xml:space="preserve">ик возмещает убытки, понесенные </w:t>
      </w:r>
      <w:r w:rsidRPr="005F47DB">
        <w:rPr>
          <w:rFonts w:ascii="Times New Roman" w:hAnsi="Times New Roman" w:cs="Times New Roman"/>
          <w:sz w:val="24"/>
        </w:rPr>
        <w:t xml:space="preserve">Заказчиком. </w:t>
      </w:r>
    </w:p>
    <w:p w:rsidR="005F47DB" w:rsidRPr="005F47DB" w:rsidRDefault="005F47DB" w:rsidP="008B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Произвести замену дефект</w:t>
      </w:r>
      <w:r w:rsidR="00432B32">
        <w:rPr>
          <w:rFonts w:ascii="Times New Roman" w:hAnsi="Times New Roman" w:cs="Times New Roman"/>
          <w:sz w:val="24"/>
        </w:rPr>
        <w:t>ного товара аналогичным товаром</w:t>
      </w:r>
      <w:r w:rsidRPr="005F47DB">
        <w:rPr>
          <w:rFonts w:ascii="Times New Roman" w:hAnsi="Times New Roman" w:cs="Times New Roman"/>
          <w:sz w:val="24"/>
        </w:rPr>
        <w:t>.</w:t>
      </w:r>
    </w:p>
    <w:p w:rsidR="005F47DB" w:rsidRPr="005F47DB" w:rsidRDefault="005F47DB" w:rsidP="008B1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Приемка товара осуществляется по качеству, в соответст</w:t>
      </w:r>
      <w:r w:rsidR="00432B32">
        <w:rPr>
          <w:rFonts w:ascii="Times New Roman" w:hAnsi="Times New Roman" w:cs="Times New Roman"/>
          <w:sz w:val="24"/>
          <w:szCs w:val="24"/>
        </w:rPr>
        <w:t>ви</w:t>
      </w:r>
      <w:r w:rsidR="00CD6F20">
        <w:rPr>
          <w:rFonts w:ascii="Times New Roman" w:hAnsi="Times New Roman" w:cs="Times New Roman"/>
          <w:sz w:val="24"/>
          <w:szCs w:val="24"/>
        </w:rPr>
        <w:t>е</w:t>
      </w:r>
      <w:r w:rsidR="00432B32">
        <w:rPr>
          <w:rFonts w:ascii="Times New Roman" w:hAnsi="Times New Roman" w:cs="Times New Roman"/>
          <w:sz w:val="24"/>
          <w:szCs w:val="24"/>
        </w:rPr>
        <w:t xml:space="preserve"> </w:t>
      </w:r>
      <w:r w:rsidR="00D33319">
        <w:rPr>
          <w:rFonts w:ascii="Times New Roman" w:hAnsi="Times New Roman" w:cs="Times New Roman"/>
          <w:sz w:val="24"/>
          <w:szCs w:val="24"/>
        </w:rPr>
        <w:t>с требованиями,</w:t>
      </w:r>
      <w:r w:rsidR="00432B32">
        <w:rPr>
          <w:rFonts w:ascii="Times New Roman" w:hAnsi="Times New Roman" w:cs="Times New Roman"/>
          <w:sz w:val="24"/>
          <w:szCs w:val="24"/>
        </w:rPr>
        <w:t xml:space="preserve"> указанными в Контракте</w:t>
      </w:r>
      <w:r w:rsidRPr="005F47DB">
        <w:rPr>
          <w:rFonts w:ascii="Times New Roman" w:hAnsi="Times New Roman" w:cs="Times New Roman"/>
          <w:sz w:val="24"/>
          <w:szCs w:val="24"/>
        </w:rPr>
        <w:t>, и количеству в полном соответствии со спецификацией на поставку расходных материалов для копировально-множительной техники. Заказчик осуществляет приемку товара на основании товарной накладной в присутствии представителя Поставщика. С товаром Заказчику передаются товарные накладные, копии серти</w:t>
      </w:r>
      <w:r w:rsidR="00432B32">
        <w:rPr>
          <w:rFonts w:ascii="Times New Roman" w:hAnsi="Times New Roman" w:cs="Times New Roman"/>
          <w:sz w:val="24"/>
          <w:szCs w:val="24"/>
        </w:rPr>
        <w:t>фикатов на поставляемый товар.</w:t>
      </w:r>
    </w:p>
    <w:p w:rsidR="005F47DB" w:rsidRPr="005F47DB" w:rsidRDefault="005F47DB" w:rsidP="008B1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Датой поставки товара считается день подписания Сторонами товарной накладной. Некачественный и (или) некомплектный товар считается не поставленным.</w:t>
      </w:r>
    </w:p>
    <w:p w:rsidR="005F47DB" w:rsidRPr="005F47DB" w:rsidRDefault="005F47DB" w:rsidP="008B1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В случае выявления несоответствия поставляемого товара условиям настоящего Контракта, Заказчик немедленно уведомляет об этом Поставщика, составляет акт устранения недостатков и направляет его Поставщику.</w:t>
      </w:r>
      <w:bookmarkStart w:id="0" w:name="_GoBack"/>
      <w:bookmarkEnd w:id="0"/>
    </w:p>
    <w:p w:rsidR="005F47DB" w:rsidRPr="005F47DB" w:rsidRDefault="005F47DB" w:rsidP="008B1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 xml:space="preserve">Поставщик обязан в течение 5 (пяти) рабочих дней с момента получения указанного акта устранить выявленные недостатки за свой счет. </w:t>
      </w:r>
    </w:p>
    <w:p w:rsidR="00C5481B" w:rsidRPr="005F47DB" w:rsidRDefault="00C5481B" w:rsidP="000345B0">
      <w:pPr>
        <w:suppressAutoHyphens w:val="0"/>
        <w:rPr>
          <w:rFonts w:ascii="Times New Roman" w:hAnsi="Times New Roman" w:cs="Times New Roman"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sectPr w:rsidR="00D22A2D" w:rsidSect="006D1506">
      <w:pgSz w:w="11906" w:h="16838"/>
      <w:pgMar w:top="585" w:right="424" w:bottom="653" w:left="5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E54"/>
    <w:multiLevelType w:val="hybridMultilevel"/>
    <w:tmpl w:val="01462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6442E"/>
    <w:multiLevelType w:val="hybridMultilevel"/>
    <w:tmpl w:val="9E28E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87547"/>
    <w:multiLevelType w:val="hybridMultilevel"/>
    <w:tmpl w:val="3820A35A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B1BD2"/>
    <w:multiLevelType w:val="hybridMultilevel"/>
    <w:tmpl w:val="7306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4176C"/>
    <w:multiLevelType w:val="hybridMultilevel"/>
    <w:tmpl w:val="90E8A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C1F7E"/>
    <w:multiLevelType w:val="hybridMultilevel"/>
    <w:tmpl w:val="26169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F3728"/>
    <w:multiLevelType w:val="hybridMultilevel"/>
    <w:tmpl w:val="E406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00708"/>
    <w:multiLevelType w:val="hybridMultilevel"/>
    <w:tmpl w:val="9E28E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5320"/>
    <w:multiLevelType w:val="hybridMultilevel"/>
    <w:tmpl w:val="16FE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13CA1"/>
    <w:multiLevelType w:val="hybridMultilevel"/>
    <w:tmpl w:val="90E8A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37310"/>
    <w:multiLevelType w:val="hybridMultilevel"/>
    <w:tmpl w:val="05CEF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50777"/>
    <w:multiLevelType w:val="hybridMultilevel"/>
    <w:tmpl w:val="16FE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D91B67"/>
    <w:multiLevelType w:val="hybridMultilevel"/>
    <w:tmpl w:val="530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B2D77"/>
    <w:multiLevelType w:val="hybridMultilevel"/>
    <w:tmpl w:val="7306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EE2518"/>
    <w:multiLevelType w:val="hybridMultilevel"/>
    <w:tmpl w:val="CF1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6A"/>
    <w:rsid w:val="00003883"/>
    <w:rsid w:val="00016913"/>
    <w:rsid w:val="000345B0"/>
    <w:rsid w:val="000346A0"/>
    <w:rsid w:val="00072004"/>
    <w:rsid w:val="00080322"/>
    <w:rsid w:val="00091AE2"/>
    <w:rsid w:val="00095BCF"/>
    <w:rsid w:val="000A789E"/>
    <w:rsid w:val="000C099D"/>
    <w:rsid w:val="00137914"/>
    <w:rsid w:val="0017397F"/>
    <w:rsid w:val="00175666"/>
    <w:rsid w:val="001C3634"/>
    <w:rsid w:val="001E106E"/>
    <w:rsid w:val="001F656E"/>
    <w:rsid w:val="00216207"/>
    <w:rsid w:val="00227A8F"/>
    <w:rsid w:val="00251D64"/>
    <w:rsid w:val="00253DBB"/>
    <w:rsid w:val="002562FE"/>
    <w:rsid w:val="002B432A"/>
    <w:rsid w:val="00301241"/>
    <w:rsid w:val="003168D5"/>
    <w:rsid w:val="00316C56"/>
    <w:rsid w:val="00317E27"/>
    <w:rsid w:val="00361650"/>
    <w:rsid w:val="00371ABE"/>
    <w:rsid w:val="00390098"/>
    <w:rsid w:val="00390F66"/>
    <w:rsid w:val="00391ADC"/>
    <w:rsid w:val="003A4A69"/>
    <w:rsid w:val="003B689D"/>
    <w:rsid w:val="003D08E3"/>
    <w:rsid w:val="003F25B4"/>
    <w:rsid w:val="00411B26"/>
    <w:rsid w:val="0042765F"/>
    <w:rsid w:val="00432B32"/>
    <w:rsid w:val="00445F13"/>
    <w:rsid w:val="004A7837"/>
    <w:rsid w:val="004B159C"/>
    <w:rsid w:val="004F5960"/>
    <w:rsid w:val="00501872"/>
    <w:rsid w:val="0052115B"/>
    <w:rsid w:val="00521A5B"/>
    <w:rsid w:val="005754C8"/>
    <w:rsid w:val="0058739F"/>
    <w:rsid w:val="005A155B"/>
    <w:rsid w:val="005D68C5"/>
    <w:rsid w:val="005E78A5"/>
    <w:rsid w:val="005F47DB"/>
    <w:rsid w:val="00630D8D"/>
    <w:rsid w:val="00631F3E"/>
    <w:rsid w:val="0064606A"/>
    <w:rsid w:val="006475E7"/>
    <w:rsid w:val="0065284D"/>
    <w:rsid w:val="00653C88"/>
    <w:rsid w:val="00696CC6"/>
    <w:rsid w:val="006C1DF3"/>
    <w:rsid w:val="006D1506"/>
    <w:rsid w:val="006F0276"/>
    <w:rsid w:val="006F623D"/>
    <w:rsid w:val="00714815"/>
    <w:rsid w:val="00742542"/>
    <w:rsid w:val="00743A29"/>
    <w:rsid w:val="00757303"/>
    <w:rsid w:val="00790EB8"/>
    <w:rsid w:val="007C36AB"/>
    <w:rsid w:val="007E0818"/>
    <w:rsid w:val="008117F1"/>
    <w:rsid w:val="00813149"/>
    <w:rsid w:val="00833714"/>
    <w:rsid w:val="0084231A"/>
    <w:rsid w:val="008461C0"/>
    <w:rsid w:val="0088676D"/>
    <w:rsid w:val="008918BE"/>
    <w:rsid w:val="008B1815"/>
    <w:rsid w:val="008E22F1"/>
    <w:rsid w:val="008F6D8D"/>
    <w:rsid w:val="00952700"/>
    <w:rsid w:val="00957D8A"/>
    <w:rsid w:val="0098514E"/>
    <w:rsid w:val="009A4CA7"/>
    <w:rsid w:val="009A71C0"/>
    <w:rsid w:val="009F415F"/>
    <w:rsid w:val="00A35245"/>
    <w:rsid w:val="00A56DF1"/>
    <w:rsid w:val="00A610D3"/>
    <w:rsid w:val="00A66F50"/>
    <w:rsid w:val="00A84C22"/>
    <w:rsid w:val="00AA3BD4"/>
    <w:rsid w:val="00AC20CC"/>
    <w:rsid w:val="00AD284B"/>
    <w:rsid w:val="00AE7C60"/>
    <w:rsid w:val="00B06A7B"/>
    <w:rsid w:val="00B3104B"/>
    <w:rsid w:val="00B50A68"/>
    <w:rsid w:val="00B6231F"/>
    <w:rsid w:val="00B85BDB"/>
    <w:rsid w:val="00B93851"/>
    <w:rsid w:val="00B94360"/>
    <w:rsid w:val="00BC1980"/>
    <w:rsid w:val="00BD3483"/>
    <w:rsid w:val="00BD540B"/>
    <w:rsid w:val="00BD57A7"/>
    <w:rsid w:val="00C0674D"/>
    <w:rsid w:val="00C11FA1"/>
    <w:rsid w:val="00C42803"/>
    <w:rsid w:val="00C4718E"/>
    <w:rsid w:val="00C5481B"/>
    <w:rsid w:val="00C774CA"/>
    <w:rsid w:val="00C85886"/>
    <w:rsid w:val="00C93CAD"/>
    <w:rsid w:val="00C93F90"/>
    <w:rsid w:val="00CC218C"/>
    <w:rsid w:val="00CD6F20"/>
    <w:rsid w:val="00CE5E09"/>
    <w:rsid w:val="00CF221F"/>
    <w:rsid w:val="00D1385D"/>
    <w:rsid w:val="00D22A2D"/>
    <w:rsid w:val="00D33319"/>
    <w:rsid w:val="00D33EBF"/>
    <w:rsid w:val="00D53763"/>
    <w:rsid w:val="00D63C7C"/>
    <w:rsid w:val="00D6409E"/>
    <w:rsid w:val="00D70F62"/>
    <w:rsid w:val="00D90B44"/>
    <w:rsid w:val="00EA6E86"/>
    <w:rsid w:val="00EB4985"/>
    <w:rsid w:val="00EB7658"/>
    <w:rsid w:val="00F2691C"/>
    <w:rsid w:val="00F30421"/>
    <w:rsid w:val="00F74EB3"/>
    <w:rsid w:val="00F836A6"/>
    <w:rsid w:val="00F83C6D"/>
    <w:rsid w:val="00F84754"/>
    <w:rsid w:val="00FA6CE9"/>
    <w:rsid w:val="00FB3405"/>
    <w:rsid w:val="00FF3BE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7B4352-1C3E-41DE-A132-9161A59B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offertext1">
    <w:name w:val="offer_text1"/>
    <w:rsid w:val="00C548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81B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C5481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a">
    <w:name w:val="Emphasis"/>
    <w:uiPriority w:val="20"/>
    <w:qFormat/>
    <w:rsid w:val="00F84754"/>
    <w:rPr>
      <w:i/>
      <w:iCs/>
    </w:rPr>
  </w:style>
  <w:style w:type="paragraph" w:customStyle="1" w:styleId="ConsPlusNormal">
    <w:name w:val="ConsPlusNormal"/>
    <w:rsid w:val="005F4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4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5F47DB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2"/>
      <w:szCs w:val="20"/>
      <w:lang w:val="en-US" w:eastAsia="en-US" w:bidi="ar-SA"/>
    </w:rPr>
  </w:style>
  <w:style w:type="character" w:customStyle="1" w:styleId="postbody1">
    <w:name w:val="postbody1"/>
    <w:rsid w:val="005F47DB"/>
    <w:rPr>
      <w:sz w:val="18"/>
      <w:szCs w:val="18"/>
    </w:rPr>
  </w:style>
  <w:style w:type="character" w:styleId="ac">
    <w:name w:val="Strong"/>
    <w:qFormat/>
    <w:rsid w:val="005F47DB"/>
    <w:rPr>
      <w:b/>
      <w:bCs/>
    </w:rPr>
  </w:style>
  <w:style w:type="character" w:styleId="ad">
    <w:name w:val="Hyperlink"/>
    <w:rsid w:val="00AD284B"/>
    <w:rPr>
      <w:color w:val="0000FF"/>
      <w:u w:val="single"/>
    </w:rPr>
  </w:style>
  <w:style w:type="table" w:styleId="ae">
    <w:name w:val="Table Grid"/>
    <w:basedOn w:val="a1"/>
    <w:uiPriority w:val="59"/>
    <w:rsid w:val="00D1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6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BF90-D5E6-4E8E-BD94-C36D6E9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группу организации размещения заказов</vt:lpstr>
    </vt:vector>
  </TitlesOfParts>
  <Company/>
  <LinksUpToDate>false</LinksUpToDate>
  <CharactersWithSpaces>46795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группу организации размещения заказов</dc:title>
  <dc:subject/>
  <dc:creator>Администратор</dc:creator>
  <cp:keywords/>
  <cp:lastModifiedBy>Броницкая Ольга Сергеевна</cp:lastModifiedBy>
  <cp:revision>2</cp:revision>
  <cp:lastPrinted>2017-08-31T06:16:00Z</cp:lastPrinted>
  <dcterms:created xsi:type="dcterms:W3CDTF">2018-05-18T08:48:00Z</dcterms:created>
  <dcterms:modified xsi:type="dcterms:W3CDTF">2018-05-18T08:48:00Z</dcterms:modified>
</cp:coreProperties>
</file>