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B8" w:rsidRPr="009B347A" w:rsidRDefault="00460EB8" w:rsidP="00460EB8">
      <w:pPr>
        <w:keepNext/>
        <w:keepLines/>
        <w:jc w:val="center"/>
        <w:rPr>
          <w:b/>
          <w:bCs/>
          <w:iCs/>
          <w:sz w:val="27"/>
          <w:szCs w:val="27"/>
        </w:rPr>
      </w:pPr>
      <w:r w:rsidRPr="009B347A">
        <w:rPr>
          <w:b/>
          <w:bCs/>
          <w:iCs/>
          <w:sz w:val="27"/>
          <w:szCs w:val="27"/>
        </w:rPr>
        <w:t>Раздел IV. Описание объекта закупки.</w:t>
      </w:r>
    </w:p>
    <w:p w:rsidR="00460EB8" w:rsidRPr="009B347A" w:rsidRDefault="00460EB8" w:rsidP="00460EB8">
      <w:pPr>
        <w:rPr>
          <w:sz w:val="27"/>
          <w:szCs w:val="27"/>
        </w:rPr>
      </w:pPr>
    </w:p>
    <w:p w:rsidR="00460EB8" w:rsidRPr="001728E6" w:rsidRDefault="00460EB8" w:rsidP="00460EB8">
      <w:pPr>
        <w:ind w:left="-284" w:firstLine="709"/>
        <w:jc w:val="both"/>
        <w:rPr>
          <w:bCs/>
          <w:sz w:val="26"/>
          <w:szCs w:val="26"/>
        </w:rPr>
      </w:pPr>
      <w:r w:rsidRPr="00372847">
        <w:rPr>
          <w:b/>
          <w:sz w:val="27"/>
          <w:szCs w:val="27"/>
        </w:rPr>
        <w:t>1.Наименование</w:t>
      </w:r>
      <w:r w:rsidRPr="007E00EE">
        <w:rPr>
          <w:sz w:val="27"/>
          <w:szCs w:val="27"/>
        </w:rPr>
        <w:t xml:space="preserve"> </w:t>
      </w:r>
      <w:r w:rsidRPr="00372847">
        <w:rPr>
          <w:b/>
          <w:sz w:val="27"/>
          <w:szCs w:val="27"/>
        </w:rPr>
        <w:t>объекта закупки</w:t>
      </w:r>
      <w:r w:rsidR="00372847">
        <w:rPr>
          <w:sz w:val="27"/>
          <w:szCs w:val="27"/>
        </w:rPr>
        <w:t xml:space="preserve"> –</w:t>
      </w:r>
      <w:r w:rsidR="001728E6">
        <w:rPr>
          <w:sz w:val="27"/>
          <w:szCs w:val="27"/>
        </w:rPr>
        <w:t xml:space="preserve"> </w:t>
      </w:r>
      <w:r w:rsidR="001728E6" w:rsidRPr="001728E6">
        <w:rPr>
          <w:sz w:val="26"/>
          <w:szCs w:val="26"/>
        </w:rPr>
        <w:t xml:space="preserve">поставка </w:t>
      </w:r>
      <w:r w:rsidR="001728E6" w:rsidRPr="001728E6">
        <w:rPr>
          <w:color w:val="000000"/>
          <w:sz w:val="26"/>
          <w:szCs w:val="26"/>
          <w:shd w:val="clear" w:color="auto" w:fill="FFFFFF"/>
        </w:rPr>
        <w:t>в 2018 году кресел-колясок с электроприводом комнатных и прогулочных с целью обеспечения инвалидов, в том числе и детей-инвалидов</w:t>
      </w:r>
    </w:p>
    <w:p w:rsidR="00460EB8" w:rsidRPr="00372847" w:rsidRDefault="00460EB8" w:rsidP="00460EB8">
      <w:pPr>
        <w:ind w:left="-284" w:firstLine="709"/>
        <w:jc w:val="both"/>
        <w:rPr>
          <w:sz w:val="27"/>
          <w:szCs w:val="27"/>
        </w:rPr>
      </w:pPr>
      <w:r w:rsidRPr="00372847">
        <w:rPr>
          <w:sz w:val="27"/>
          <w:szCs w:val="27"/>
        </w:rPr>
        <w:t xml:space="preserve">Количество – </w:t>
      </w:r>
      <w:r w:rsidR="001728E6">
        <w:rPr>
          <w:sz w:val="27"/>
          <w:szCs w:val="27"/>
        </w:rPr>
        <w:t>23</w:t>
      </w:r>
      <w:r w:rsidRPr="00372847">
        <w:rPr>
          <w:sz w:val="27"/>
          <w:szCs w:val="27"/>
        </w:rPr>
        <w:t xml:space="preserve"> шт.</w:t>
      </w:r>
    </w:p>
    <w:p w:rsidR="00460EB8" w:rsidRDefault="00460EB8" w:rsidP="00460EB8">
      <w:pPr>
        <w:ind w:left="-284" w:firstLine="709"/>
        <w:jc w:val="both"/>
        <w:rPr>
          <w:sz w:val="27"/>
          <w:szCs w:val="27"/>
        </w:rPr>
      </w:pPr>
    </w:p>
    <w:p w:rsidR="00460EB8" w:rsidRDefault="00460EB8" w:rsidP="00460EB8">
      <w:pPr>
        <w:widowControl w:val="0"/>
        <w:autoSpaceDE w:val="0"/>
        <w:ind w:firstLine="426"/>
        <w:jc w:val="both"/>
        <w:rPr>
          <w:b/>
          <w:sz w:val="26"/>
          <w:szCs w:val="26"/>
        </w:rPr>
      </w:pPr>
      <w:r w:rsidRPr="00360164">
        <w:rPr>
          <w:b/>
          <w:sz w:val="26"/>
          <w:szCs w:val="26"/>
        </w:rPr>
        <w:t>2.Технические, функциональные, качественные и эксплуатационные характеристики поставляемого товара.</w:t>
      </w:r>
    </w:p>
    <w:p w:rsidR="007B559E" w:rsidRDefault="007B559E" w:rsidP="007B559E">
      <w:pPr>
        <w:widowControl w:val="0"/>
        <w:ind w:firstLine="567"/>
        <w:jc w:val="both"/>
        <w:rPr>
          <w:color w:val="000000"/>
          <w:sz w:val="26"/>
          <w:szCs w:val="26"/>
        </w:rPr>
      </w:pPr>
      <w:proofErr w:type="gramStart"/>
      <w:r>
        <w:rPr>
          <w:sz w:val="26"/>
          <w:szCs w:val="26"/>
        </w:rPr>
        <w:t>На поставляемый товар</w:t>
      </w:r>
      <w:r w:rsidRPr="00F4090C">
        <w:rPr>
          <w:sz w:val="26"/>
          <w:szCs w:val="26"/>
        </w:rPr>
        <w:t xml:space="preserve">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4090C">
        <w:rPr>
          <w:sz w:val="26"/>
          <w:szCs w:val="26"/>
        </w:rPr>
        <w:t xml:space="preserve"> и подтверждение соответствия предусмотрены действующим законодательством.</w:t>
      </w:r>
    </w:p>
    <w:p w:rsidR="007B559E" w:rsidRDefault="007B559E" w:rsidP="007B559E">
      <w:pPr>
        <w:widowControl w:val="0"/>
        <w:autoSpaceDE w:val="0"/>
        <w:ind w:firstLine="567"/>
        <w:jc w:val="both"/>
        <w:rPr>
          <w:sz w:val="26"/>
          <w:szCs w:val="26"/>
        </w:rPr>
      </w:pPr>
    </w:p>
    <w:p w:rsidR="007B559E" w:rsidRDefault="007B559E" w:rsidP="007B559E">
      <w:pPr>
        <w:widowControl w:val="0"/>
        <w:autoSpaceDE w:val="0"/>
        <w:ind w:firstLine="567"/>
        <w:jc w:val="both"/>
        <w:rPr>
          <w:sz w:val="26"/>
          <w:szCs w:val="26"/>
        </w:rPr>
      </w:pPr>
      <w:proofErr w:type="gramStart"/>
      <w:r w:rsidRPr="00FF29A7">
        <w:rPr>
          <w:sz w:val="26"/>
          <w:szCs w:val="26"/>
        </w:rPr>
        <w:t>Поставляемый товар должен быть новым товаром (товаром, который не был в употреблении, в ремонте, в том числе</w:t>
      </w:r>
      <w:r>
        <w:rPr>
          <w:sz w:val="26"/>
          <w:szCs w:val="26"/>
        </w:rPr>
        <w:t>,</w:t>
      </w:r>
      <w:r w:rsidRPr="00FF29A7">
        <w:rPr>
          <w:sz w:val="26"/>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7B559E" w:rsidRDefault="007B559E" w:rsidP="007B559E">
      <w:pPr>
        <w:widowControl w:val="0"/>
        <w:autoSpaceDE w:val="0"/>
        <w:ind w:firstLine="567"/>
        <w:jc w:val="both"/>
        <w:rPr>
          <w:sz w:val="26"/>
          <w:szCs w:val="26"/>
        </w:rPr>
      </w:pPr>
    </w:p>
    <w:p w:rsidR="007B559E" w:rsidRPr="00185F1A" w:rsidRDefault="007B559E" w:rsidP="007B559E">
      <w:pPr>
        <w:widowControl w:val="0"/>
        <w:tabs>
          <w:tab w:val="left" w:pos="720"/>
        </w:tabs>
        <w:ind w:firstLine="567"/>
        <w:jc w:val="both"/>
        <w:rPr>
          <w:color w:val="000000"/>
          <w:sz w:val="26"/>
          <w:szCs w:val="26"/>
        </w:rPr>
      </w:pPr>
      <w:r w:rsidRPr="00185F1A">
        <w:rPr>
          <w:color w:val="000000"/>
          <w:sz w:val="26"/>
          <w:szCs w:val="26"/>
        </w:rPr>
        <w:t>Кресла – коляски должны соответствовать:</w:t>
      </w:r>
    </w:p>
    <w:p w:rsidR="007B559E" w:rsidRPr="00185F1A" w:rsidRDefault="007B559E" w:rsidP="007B559E">
      <w:pPr>
        <w:widowControl w:val="0"/>
        <w:tabs>
          <w:tab w:val="left" w:pos="720"/>
        </w:tabs>
        <w:ind w:firstLine="567"/>
        <w:jc w:val="both"/>
        <w:rPr>
          <w:color w:val="000000"/>
          <w:sz w:val="26"/>
          <w:szCs w:val="26"/>
        </w:rPr>
      </w:pPr>
      <w:r w:rsidRPr="00185F1A">
        <w:rPr>
          <w:color w:val="000000"/>
          <w:sz w:val="26"/>
          <w:szCs w:val="26"/>
        </w:rPr>
        <w:t xml:space="preserve">ГОСТ </w:t>
      </w:r>
      <w:proofErr w:type="gramStart"/>
      <w:r w:rsidRPr="00185F1A">
        <w:rPr>
          <w:color w:val="000000"/>
          <w:sz w:val="26"/>
          <w:szCs w:val="26"/>
        </w:rPr>
        <w:t>Р</w:t>
      </w:r>
      <w:proofErr w:type="gramEnd"/>
      <w:r w:rsidRPr="00185F1A">
        <w:rPr>
          <w:color w:val="000000"/>
          <w:sz w:val="26"/>
          <w:szCs w:val="26"/>
        </w:rPr>
        <w:t xml:space="preserve"> 50444-92 «Приборы, аппараты и оборудование медицинское», </w:t>
      </w:r>
    </w:p>
    <w:p w:rsidR="007B559E" w:rsidRPr="00185F1A" w:rsidRDefault="007B559E" w:rsidP="007B559E">
      <w:pPr>
        <w:widowControl w:val="0"/>
        <w:tabs>
          <w:tab w:val="left" w:pos="720"/>
        </w:tabs>
        <w:ind w:firstLine="567"/>
        <w:jc w:val="both"/>
        <w:rPr>
          <w:color w:val="000000"/>
          <w:sz w:val="26"/>
          <w:szCs w:val="26"/>
        </w:rPr>
      </w:pPr>
      <w:r w:rsidRPr="00185F1A">
        <w:rPr>
          <w:color w:val="000000"/>
          <w:sz w:val="26"/>
          <w:szCs w:val="26"/>
        </w:rPr>
        <w:t xml:space="preserve">ГОСТ </w:t>
      </w:r>
      <w:proofErr w:type="gramStart"/>
      <w:r w:rsidRPr="00185F1A">
        <w:rPr>
          <w:color w:val="000000"/>
          <w:sz w:val="26"/>
          <w:szCs w:val="26"/>
        </w:rPr>
        <w:t>Р</w:t>
      </w:r>
      <w:proofErr w:type="gramEnd"/>
      <w:r w:rsidRPr="00185F1A">
        <w:rPr>
          <w:color w:val="000000"/>
          <w:sz w:val="26"/>
          <w:szCs w:val="26"/>
        </w:rPr>
        <w:t xml:space="preserve"> ИСО 7176-8-2015 «Кресла-коляски. Технические требования и методы испытаний на статическую, ударную и усталостную прочность», </w:t>
      </w:r>
    </w:p>
    <w:p w:rsidR="007B559E" w:rsidRDefault="007B559E" w:rsidP="007B559E">
      <w:pPr>
        <w:widowControl w:val="0"/>
        <w:tabs>
          <w:tab w:val="left" w:pos="720"/>
        </w:tabs>
        <w:ind w:firstLine="567"/>
        <w:jc w:val="both"/>
        <w:rPr>
          <w:color w:val="000000"/>
          <w:sz w:val="26"/>
          <w:szCs w:val="26"/>
        </w:rPr>
      </w:pPr>
      <w:r w:rsidRPr="00185F1A">
        <w:rPr>
          <w:color w:val="000000"/>
          <w:sz w:val="26"/>
          <w:szCs w:val="26"/>
        </w:rPr>
        <w:t xml:space="preserve">ГОСТ </w:t>
      </w:r>
      <w:proofErr w:type="gramStart"/>
      <w:r w:rsidRPr="00185F1A">
        <w:rPr>
          <w:color w:val="000000"/>
          <w:sz w:val="26"/>
          <w:szCs w:val="26"/>
        </w:rPr>
        <w:t>Р</w:t>
      </w:r>
      <w:proofErr w:type="gramEnd"/>
      <w:r w:rsidRPr="00185F1A">
        <w:rPr>
          <w:color w:val="000000"/>
          <w:sz w:val="26"/>
          <w:szCs w:val="26"/>
        </w:rPr>
        <w:t xml:space="preserve"> ИСО 7176-21-2015 «Кресла-коляски. Требования и методы испытаний для обеспечения электромагнитной совместимости кресел-колясок с электроприводом с зарядными устройствами».</w:t>
      </w:r>
    </w:p>
    <w:p w:rsidR="006E6597" w:rsidRDefault="006E6597" w:rsidP="007B559E">
      <w:pPr>
        <w:widowControl w:val="0"/>
        <w:tabs>
          <w:tab w:val="left" w:pos="720"/>
        </w:tabs>
        <w:ind w:firstLine="567"/>
        <w:jc w:val="both"/>
        <w:rPr>
          <w:color w:val="000000"/>
          <w:sz w:val="26"/>
          <w:szCs w:val="26"/>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011"/>
        <w:gridCol w:w="5989"/>
        <w:gridCol w:w="1105"/>
      </w:tblGrid>
      <w:tr w:rsidR="006E6597" w:rsidTr="006E6597">
        <w:trPr>
          <w:trHeight w:val="345"/>
        </w:trPr>
        <w:tc>
          <w:tcPr>
            <w:tcW w:w="532" w:type="dxa"/>
          </w:tcPr>
          <w:p w:rsidR="006E6597" w:rsidRPr="00857D8A" w:rsidRDefault="006E6597" w:rsidP="000B2DFA">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6E6597" w:rsidRPr="00857D8A" w:rsidRDefault="006E6597" w:rsidP="000B2DFA">
            <w:pPr>
              <w:pStyle w:val="ConsNormal"/>
              <w:snapToGrid w:val="0"/>
              <w:ind w:left="-149" w:right="-167" w:firstLine="0"/>
              <w:jc w:val="center"/>
              <w:rPr>
                <w:rFonts w:ascii="Times New Roman" w:hAnsi="Times New Roman" w:cs="Times New Roman"/>
                <w:color w:val="000000"/>
                <w:sz w:val="22"/>
                <w:szCs w:val="22"/>
              </w:rPr>
            </w:pPr>
            <w:proofErr w:type="gramStart"/>
            <w:r w:rsidRPr="00857D8A">
              <w:rPr>
                <w:rFonts w:ascii="Times New Roman" w:hAnsi="Times New Roman" w:cs="Times New Roman"/>
                <w:color w:val="000000"/>
                <w:sz w:val="22"/>
                <w:szCs w:val="22"/>
              </w:rPr>
              <w:t>п</w:t>
            </w:r>
            <w:proofErr w:type="gramEnd"/>
            <w:r w:rsidRPr="00857D8A">
              <w:rPr>
                <w:rFonts w:ascii="Times New Roman" w:hAnsi="Times New Roman" w:cs="Times New Roman"/>
                <w:color w:val="000000"/>
                <w:sz w:val="22"/>
                <w:szCs w:val="22"/>
              </w:rPr>
              <w:t>/п</w:t>
            </w:r>
          </w:p>
        </w:tc>
        <w:tc>
          <w:tcPr>
            <w:tcW w:w="1590" w:type="dxa"/>
          </w:tcPr>
          <w:p w:rsidR="006E6597" w:rsidRPr="00857D8A" w:rsidRDefault="006E6597" w:rsidP="000B2DFA">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6374" w:type="dxa"/>
          </w:tcPr>
          <w:p w:rsidR="006E6597" w:rsidRPr="00857D8A" w:rsidRDefault="006E6597" w:rsidP="000B2DFA">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6E6597" w:rsidRPr="00857D8A" w:rsidRDefault="006E6597" w:rsidP="000B2DFA">
            <w:pPr>
              <w:pStyle w:val="ConsNormal"/>
              <w:snapToGrid w:val="0"/>
              <w:ind w:left="-149" w:right="-167" w:firstLine="0"/>
              <w:jc w:val="center"/>
              <w:rPr>
                <w:rFonts w:ascii="Times New Roman" w:hAnsi="Times New Roman" w:cs="Times New Roman"/>
                <w:color w:val="000000"/>
                <w:sz w:val="22"/>
                <w:szCs w:val="22"/>
              </w:rPr>
            </w:pPr>
          </w:p>
        </w:tc>
        <w:tc>
          <w:tcPr>
            <w:tcW w:w="1121" w:type="dxa"/>
          </w:tcPr>
          <w:p w:rsidR="006E6597" w:rsidRPr="00857D8A" w:rsidRDefault="006E6597" w:rsidP="000B2DFA">
            <w:pPr>
              <w:widowControl w:val="0"/>
              <w:jc w:val="center"/>
              <w:rPr>
                <w:color w:val="000000"/>
                <w:sz w:val="22"/>
                <w:szCs w:val="22"/>
              </w:rPr>
            </w:pPr>
            <w:r w:rsidRPr="00857D8A">
              <w:rPr>
                <w:color w:val="000000"/>
                <w:sz w:val="22"/>
                <w:szCs w:val="22"/>
              </w:rPr>
              <w:t>Объем закупки (шт.)</w:t>
            </w:r>
          </w:p>
        </w:tc>
      </w:tr>
      <w:tr w:rsidR="006E6597" w:rsidTr="006E6597">
        <w:trPr>
          <w:trHeight w:val="240"/>
        </w:trPr>
        <w:tc>
          <w:tcPr>
            <w:tcW w:w="532" w:type="dxa"/>
          </w:tcPr>
          <w:p w:rsidR="006E6597" w:rsidRPr="006E6597" w:rsidRDefault="006E6597" w:rsidP="006E6597">
            <w:pPr>
              <w:rPr>
                <w:sz w:val="26"/>
                <w:szCs w:val="26"/>
              </w:rPr>
            </w:pPr>
            <w:r>
              <w:rPr>
                <w:sz w:val="26"/>
                <w:szCs w:val="26"/>
              </w:rPr>
              <w:t>1</w:t>
            </w:r>
          </w:p>
        </w:tc>
        <w:tc>
          <w:tcPr>
            <w:tcW w:w="1590" w:type="dxa"/>
          </w:tcPr>
          <w:p w:rsidR="006E6597" w:rsidRPr="007B559E" w:rsidRDefault="006E6597" w:rsidP="000B2DFA">
            <w:pPr>
              <w:widowControl w:val="0"/>
              <w:suppressLineNumbers/>
              <w:snapToGrid w:val="0"/>
              <w:jc w:val="both"/>
              <w:rPr>
                <w:sz w:val="24"/>
                <w:szCs w:val="24"/>
              </w:rPr>
            </w:pPr>
            <w:r w:rsidRPr="007B559E">
              <w:rPr>
                <w:sz w:val="24"/>
                <w:szCs w:val="24"/>
              </w:rPr>
              <w:t>Кресло-коля</w:t>
            </w:r>
            <w:r>
              <w:rPr>
                <w:sz w:val="24"/>
                <w:szCs w:val="24"/>
              </w:rPr>
              <w:t xml:space="preserve">ска с электроприводом </w:t>
            </w:r>
            <w:proofErr w:type="gramStart"/>
            <w:r>
              <w:rPr>
                <w:sz w:val="24"/>
                <w:szCs w:val="24"/>
              </w:rPr>
              <w:t>комнатная</w:t>
            </w:r>
            <w:proofErr w:type="gramEnd"/>
          </w:p>
          <w:p w:rsidR="006E6597" w:rsidRPr="0037110B" w:rsidRDefault="006E6597" w:rsidP="000B2DFA">
            <w:pPr>
              <w:pStyle w:val="61"/>
              <w:suppressLineNumbers/>
              <w:spacing w:before="0" w:after="0"/>
              <w:rPr>
                <w:sz w:val="26"/>
                <w:szCs w:val="26"/>
              </w:rPr>
            </w:pPr>
          </w:p>
        </w:tc>
        <w:tc>
          <w:tcPr>
            <w:tcW w:w="6374" w:type="dxa"/>
          </w:tcPr>
          <w:p w:rsidR="006E6597" w:rsidRPr="00237195" w:rsidRDefault="006E6597" w:rsidP="000B2DFA">
            <w:pPr>
              <w:widowControl w:val="0"/>
              <w:suppressLineNumbers/>
              <w:snapToGrid w:val="0"/>
              <w:jc w:val="both"/>
              <w:rPr>
                <w:sz w:val="24"/>
                <w:szCs w:val="24"/>
              </w:rPr>
            </w:pPr>
            <w:r w:rsidRPr="00237195">
              <w:rPr>
                <w:sz w:val="24"/>
                <w:szCs w:val="24"/>
              </w:rPr>
              <w:t xml:space="preserve">Кресла-коляски с электроприводом приводятся в действие самостоятельно пользователем при помощи пульта управления, расположенного на подлокотнике коляски. </w:t>
            </w:r>
          </w:p>
          <w:p w:rsidR="006E6597" w:rsidRPr="00237195" w:rsidRDefault="006E6597" w:rsidP="000B2DFA">
            <w:pPr>
              <w:widowControl w:val="0"/>
              <w:suppressLineNumbers/>
              <w:snapToGrid w:val="0"/>
              <w:jc w:val="both"/>
              <w:rPr>
                <w:sz w:val="24"/>
                <w:szCs w:val="24"/>
              </w:rPr>
            </w:pPr>
            <w:r w:rsidRPr="00237195">
              <w:rPr>
                <w:sz w:val="24"/>
                <w:szCs w:val="24"/>
              </w:rPr>
              <w:t>В коляске должна быть предусмотрена возможность управления сопровождающим лицом при отключенном электроприводе. Для этого она должна быть оборудована ручками управления, размещенными позади для сопровождающего лица.</w:t>
            </w:r>
          </w:p>
          <w:p w:rsidR="006E6597" w:rsidRPr="00237195" w:rsidRDefault="006E6597" w:rsidP="000B2DFA">
            <w:pPr>
              <w:widowControl w:val="0"/>
              <w:suppressLineNumbers/>
              <w:snapToGrid w:val="0"/>
              <w:jc w:val="both"/>
              <w:rPr>
                <w:color w:val="000000"/>
                <w:sz w:val="24"/>
                <w:szCs w:val="24"/>
              </w:rPr>
            </w:pPr>
            <w:r w:rsidRPr="00237195">
              <w:rPr>
                <w:sz w:val="24"/>
                <w:szCs w:val="24"/>
              </w:rPr>
              <w:t>Рама должна быть изготовлена из материалов, разрешенных к применению Минздравом России</w:t>
            </w:r>
            <w:r w:rsidRPr="00237195">
              <w:rPr>
                <w:color w:val="000000"/>
                <w:sz w:val="24"/>
                <w:szCs w:val="24"/>
              </w:rPr>
              <w:t>.</w:t>
            </w:r>
          </w:p>
          <w:p w:rsidR="006E6597" w:rsidRPr="00237195" w:rsidRDefault="006E6597" w:rsidP="00722584">
            <w:pPr>
              <w:pStyle w:val="28"/>
              <w:rPr>
                <w:sz w:val="24"/>
                <w:szCs w:val="24"/>
              </w:rPr>
            </w:pPr>
            <w:r w:rsidRPr="00237195">
              <w:rPr>
                <w:sz w:val="24"/>
                <w:szCs w:val="24"/>
              </w:rPr>
              <w:t xml:space="preserve">Материалы, применяемые для изготовления кресел-колясок, не содержат ядовитых (токсичных) компонентов, а также не воздействуют на цвет поверхности (пола, одежды, кожи пользователя), с </w:t>
            </w:r>
            <w:r w:rsidRPr="00237195">
              <w:rPr>
                <w:sz w:val="24"/>
                <w:szCs w:val="24"/>
              </w:rPr>
              <w:lastRenderedPageBreak/>
              <w:t>которым контактируют те или иные детали кресла-коляски при его нормальной эксплуатации.</w:t>
            </w:r>
          </w:p>
          <w:p w:rsidR="006E6597" w:rsidRPr="00237195" w:rsidRDefault="006E6597" w:rsidP="00722584">
            <w:pPr>
              <w:widowControl w:val="0"/>
              <w:snapToGrid w:val="0"/>
              <w:ind w:firstLine="8"/>
              <w:jc w:val="both"/>
              <w:rPr>
                <w:sz w:val="24"/>
                <w:szCs w:val="24"/>
              </w:rPr>
            </w:pPr>
            <w:r w:rsidRPr="00237195">
              <w:rPr>
                <w:sz w:val="24"/>
                <w:szCs w:val="24"/>
              </w:rPr>
              <w:t>Для удобства перевозки кресло-коляска должна складываться и раскладываться без применения инструмента.</w:t>
            </w:r>
          </w:p>
          <w:p w:rsidR="006E6597" w:rsidRPr="00237195" w:rsidRDefault="006E6597" w:rsidP="000B2DFA">
            <w:pPr>
              <w:widowControl w:val="0"/>
              <w:suppressLineNumbers/>
              <w:snapToGrid w:val="0"/>
              <w:jc w:val="both"/>
              <w:rPr>
                <w:sz w:val="24"/>
                <w:szCs w:val="24"/>
              </w:rPr>
            </w:pPr>
            <w:r w:rsidRPr="00237195">
              <w:rPr>
                <w:sz w:val="24"/>
                <w:szCs w:val="24"/>
              </w:rPr>
              <w:t xml:space="preserve">Конструкция кресла-коляски должна обеспечивать удобное размещение в ней пользователя, для этого она должна комплектоваться </w:t>
            </w:r>
            <w:proofErr w:type="spellStart"/>
            <w:r w:rsidRPr="00237195">
              <w:rPr>
                <w:sz w:val="24"/>
                <w:szCs w:val="24"/>
              </w:rPr>
              <w:t>противопролежневой</w:t>
            </w:r>
            <w:proofErr w:type="spellEnd"/>
            <w:r w:rsidRPr="00237195">
              <w:rPr>
                <w:sz w:val="24"/>
                <w:szCs w:val="24"/>
              </w:rPr>
              <w:t xml:space="preserve"> подушкой на сиденье.</w:t>
            </w:r>
          </w:p>
          <w:p w:rsidR="006E6597" w:rsidRPr="00237195" w:rsidRDefault="006E6597" w:rsidP="000B2DFA">
            <w:pPr>
              <w:widowControl w:val="0"/>
              <w:suppressLineNumbers/>
              <w:snapToGrid w:val="0"/>
              <w:jc w:val="both"/>
              <w:rPr>
                <w:sz w:val="24"/>
                <w:szCs w:val="24"/>
              </w:rPr>
            </w:pPr>
            <w:r w:rsidRPr="00237195">
              <w:rPr>
                <w:sz w:val="24"/>
                <w:szCs w:val="24"/>
              </w:rPr>
              <w:t>Поворотные колеса самоориентирующиеся и должны поворачиваться относительно вертикальной оси кронштейна без заеданий.</w:t>
            </w:r>
          </w:p>
          <w:p w:rsidR="006E6597" w:rsidRPr="00237195" w:rsidRDefault="006E6597" w:rsidP="000B2DFA">
            <w:pPr>
              <w:widowControl w:val="0"/>
              <w:snapToGrid w:val="0"/>
              <w:ind w:firstLine="8"/>
              <w:rPr>
                <w:sz w:val="24"/>
                <w:szCs w:val="24"/>
              </w:rPr>
            </w:pPr>
            <w:r w:rsidRPr="00237195">
              <w:rPr>
                <w:sz w:val="24"/>
                <w:szCs w:val="24"/>
              </w:rPr>
              <w:t>Приводные колеса стационарные.</w:t>
            </w:r>
          </w:p>
          <w:p w:rsidR="006E6597" w:rsidRPr="00237195" w:rsidRDefault="006E6597" w:rsidP="00722584">
            <w:pPr>
              <w:widowControl w:val="0"/>
              <w:snapToGrid w:val="0"/>
              <w:ind w:firstLine="8"/>
              <w:jc w:val="both"/>
              <w:rPr>
                <w:sz w:val="24"/>
                <w:szCs w:val="24"/>
              </w:rPr>
            </w:pPr>
            <w:r w:rsidRPr="00237195">
              <w:rPr>
                <w:sz w:val="24"/>
                <w:szCs w:val="24"/>
              </w:rPr>
              <w:t>Кресло - коляска предназначена для использования внутри</w:t>
            </w:r>
            <w:r>
              <w:rPr>
                <w:sz w:val="24"/>
                <w:szCs w:val="24"/>
              </w:rPr>
              <w:t xml:space="preserve"> </w:t>
            </w:r>
            <w:r w:rsidRPr="00237195">
              <w:rPr>
                <w:sz w:val="24"/>
                <w:szCs w:val="24"/>
              </w:rPr>
              <w:t>помещений.</w:t>
            </w:r>
          </w:p>
          <w:p w:rsidR="006E6597" w:rsidRPr="00237195" w:rsidRDefault="00490275" w:rsidP="000B2DFA">
            <w:pPr>
              <w:widowControl w:val="0"/>
              <w:suppressLineNumbers/>
              <w:snapToGrid w:val="0"/>
              <w:jc w:val="both"/>
              <w:rPr>
                <w:sz w:val="24"/>
                <w:szCs w:val="24"/>
              </w:rPr>
            </w:pPr>
            <w:r>
              <w:rPr>
                <w:sz w:val="24"/>
                <w:szCs w:val="24"/>
              </w:rPr>
              <w:t>Ш</w:t>
            </w:r>
            <w:r w:rsidR="006E6597" w:rsidRPr="00237195">
              <w:rPr>
                <w:sz w:val="24"/>
                <w:szCs w:val="24"/>
              </w:rPr>
              <w:t>ины приводных и поворотных колес должны быть пневматические</w:t>
            </w:r>
            <w:r>
              <w:rPr>
                <w:sz w:val="24"/>
                <w:szCs w:val="24"/>
              </w:rPr>
              <w:t xml:space="preserve"> </w:t>
            </w:r>
            <w:r w:rsidR="008F5D37">
              <w:rPr>
                <w:sz w:val="24"/>
                <w:szCs w:val="24"/>
              </w:rPr>
              <w:t>и/</w:t>
            </w:r>
            <w:r>
              <w:rPr>
                <w:sz w:val="24"/>
                <w:szCs w:val="24"/>
              </w:rPr>
              <w:t>или литые</w:t>
            </w:r>
            <w:r w:rsidR="006E6597" w:rsidRPr="00237195">
              <w:rPr>
                <w:sz w:val="24"/>
                <w:szCs w:val="24"/>
              </w:rPr>
              <w:t>.</w:t>
            </w:r>
          </w:p>
          <w:p w:rsidR="006E6597" w:rsidRPr="00237195" w:rsidRDefault="006E6597" w:rsidP="000B2DFA">
            <w:pPr>
              <w:widowControl w:val="0"/>
              <w:suppressLineNumbers/>
              <w:snapToGrid w:val="0"/>
              <w:jc w:val="both"/>
              <w:rPr>
                <w:sz w:val="24"/>
                <w:szCs w:val="24"/>
              </w:rPr>
            </w:pPr>
            <w:r w:rsidRPr="00237195">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r w:rsidRPr="00237195">
              <w:rPr>
                <w:color w:val="000000"/>
                <w:sz w:val="24"/>
                <w:szCs w:val="24"/>
              </w:rPr>
              <w:t>.</w:t>
            </w:r>
          </w:p>
          <w:p w:rsidR="006E6597" w:rsidRPr="00237195" w:rsidRDefault="006E6597" w:rsidP="000B2DFA">
            <w:pPr>
              <w:widowControl w:val="0"/>
              <w:suppressLineNumbers/>
              <w:snapToGrid w:val="0"/>
              <w:jc w:val="both"/>
              <w:rPr>
                <w:sz w:val="24"/>
                <w:szCs w:val="24"/>
              </w:rPr>
            </w:pPr>
            <w:r w:rsidRPr="00237195">
              <w:rPr>
                <w:sz w:val="24"/>
                <w:szCs w:val="24"/>
              </w:rPr>
              <w:t xml:space="preserve">Для безопасности пользователя кресло-коляска должна быть оснащена </w:t>
            </w:r>
            <w:proofErr w:type="spellStart"/>
            <w:r w:rsidRPr="00237195">
              <w:rPr>
                <w:sz w:val="24"/>
                <w:szCs w:val="24"/>
              </w:rPr>
              <w:t>антиопрокидывающим</w:t>
            </w:r>
            <w:proofErr w:type="spellEnd"/>
            <w:r w:rsidRPr="00237195">
              <w:rPr>
                <w:sz w:val="24"/>
                <w:szCs w:val="24"/>
              </w:rPr>
              <w:t xml:space="preserve"> устройством на колесной основе.</w:t>
            </w:r>
          </w:p>
          <w:p w:rsidR="006E6597" w:rsidRPr="00237195" w:rsidRDefault="006E6597" w:rsidP="000B2DFA">
            <w:pPr>
              <w:widowControl w:val="0"/>
              <w:suppressLineNumbers/>
              <w:snapToGrid w:val="0"/>
              <w:jc w:val="both"/>
              <w:rPr>
                <w:sz w:val="24"/>
                <w:szCs w:val="24"/>
              </w:rPr>
            </w:pPr>
            <w:r w:rsidRPr="00237195">
              <w:rPr>
                <w:sz w:val="24"/>
                <w:szCs w:val="24"/>
              </w:rPr>
              <w:t>Подлокотники кресла-коляски для облегчения посадки-высадки должны откидываться назад, для удобства пользователя регулироваться по высоте.</w:t>
            </w:r>
          </w:p>
          <w:p w:rsidR="006E6597" w:rsidRPr="00AF52D0" w:rsidRDefault="006E6597" w:rsidP="000B2DFA">
            <w:pPr>
              <w:widowControl w:val="0"/>
              <w:suppressLineNumbers/>
              <w:snapToGrid w:val="0"/>
              <w:jc w:val="both"/>
              <w:rPr>
                <w:sz w:val="24"/>
                <w:szCs w:val="24"/>
              </w:rPr>
            </w:pPr>
            <w:r w:rsidRPr="00237195">
              <w:rPr>
                <w:sz w:val="24"/>
                <w:szCs w:val="24"/>
              </w:rPr>
              <w:t xml:space="preserve">Кресло-коляска </w:t>
            </w:r>
            <w:r w:rsidR="00AF52D0">
              <w:rPr>
                <w:sz w:val="24"/>
                <w:szCs w:val="24"/>
              </w:rPr>
              <w:t>должна быть оснащена подножками</w:t>
            </w:r>
            <w:r w:rsidRPr="00237195">
              <w:rPr>
                <w:sz w:val="24"/>
                <w:szCs w:val="24"/>
              </w:rPr>
              <w:t>. Для уменьшения общей длины кресла-коляски (например, в тесном помещении), подножки должны легко сниматься и откидываться в сторону.</w:t>
            </w:r>
            <w:r w:rsidR="00AF52D0">
              <w:rPr>
                <w:sz w:val="24"/>
                <w:szCs w:val="24"/>
              </w:rPr>
              <w:t xml:space="preserve"> </w:t>
            </w:r>
          </w:p>
          <w:p w:rsidR="006E6597" w:rsidRPr="00237195" w:rsidRDefault="006E6597" w:rsidP="00722584">
            <w:pPr>
              <w:widowControl w:val="0"/>
              <w:suppressLineNumbers/>
              <w:snapToGrid w:val="0"/>
              <w:jc w:val="both"/>
              <w:rPr>
                <w:sz w:val="24"/>
                <w:szCs w:val="24"/>
              </w:rPr>
            </w:pPr>
            <w:r w:rsidRPr="00237195">
              <w:rPr>
                <w:sz w:val="24"/>
                <w:szCs w:val="24"/>
              </w:rPr>
              <w:t>Кресло-коляска должна быть оснащена опорой ступни с устройством, которое позволяет устанавливать ступню пользователя на требуемую высоту и предотвращать соскальзывание стопы пользователя назад</w:t>
            </w:r>
            <w:r w:rsidRPr="00237195">
              <w:rPr>
                <w:color w:val="000000"/>
                <w:sz w:val="24"/>
                <w:szCs w:val="24"/>
              </w:rPr>
              <w:t>.</w:t>
            </w:r>
          </w:p>
          <w:p w:rsidR="006E6597" w:rsidRPr="00237195" w:rsidRDefault="006E6597" w:rsidP="00722584">
            <w:pPr>
              <w:widowControl w:val="0"/>
              <w:snapToGrid w:val="0"/>
              <w:ind w:firstLine="8"/>
              <w:jc w:val="both"/>
              <w:rPr>
                <w:sz w:val="24"/>
                <w:szCs w:val="24"/>
              </w:rPr>
            </w:pPr>
            <w:r w:rsidRPr="00237195">
              <w:rPr>
                <w:sz w:val="24"/>
                <w:szCs w:val="24"/>
              </w:rPr>
              <w:t>Пульт управления с возможностью установки под правую или левую руку, в зависимости от характера заболевания пользователя.</w:t>
            </w:r>
          </w:p>
          <w:p w:rsidR="006E6597" w:rsidRPr="00237195" w:rsidRDefault="006E6597" w:rsidP="00722584">
            <w:pPr>
              <w:widowControl w:val="0"/>
              <w:snapToGrid w:val="0"/>
              <w:ind w:firstLine="8"/>
              <w:jc w:val="both"/>
              <w:rPr>
                <w:sz w:val="24"/>
                <w:szCs w:val="24"/>
              </w:rPr>
            </w:pPr>
            <w:r w:rsidRPr="00237195">
              <w:rPr>
                <w:sz w:val="24"/>
                <w:szCs w:val="24"/>
              </w:rPr>
              <w:t xml:space="preserve">Кресло-коляска с электроприводом </w:t>
            </w:r>
            <w:proofErr w:type="gramStart"/>
            <w:r w:rsidRPr="00237195">
              <w:rPr>
                <w:sz w:val="24"/>
                <w:szCs w:val="24"/>
              </w:rPr>
              <w:t>оснащена</w:t>
            </w:r>
            <w:proofErr w:type="gramEnd"/>
            <w:r w:rsidRPr="00237195">
              <w:rPr>
                <w:sz w:val="24"/>
                <w:szCs w:val="24"/>
              </w:rPr>
              <w:t xml:space="preserve"> защитным </w:t>
            </w:r>
            <w:proofErr w:type="spellStart"/>
            <w:r w:rsidRPr="00237195">
              <w:rPr>
                <w:sz w:val="24"/>
                <w:szCs w:val="24"/>
              </w:rPr>
              <w:t>влаго</w:t>
            </w:r>
            <w:proofErr w:type="spellEnd"/>
            <w:r w:rsidRPr="00237195">
              <w:rPr>
                <w:sz w:val="24"/>
                <w:szCs w:val="24"/>
              </w:rPr>
              <w:t>-водонепроницаемым кожухом двигателя, аккумуляторных батарей и силовых кабелей. Кресло-коляска не представляет собой опасность, если ее батареи почти разряжены.</w:t>
            </w:r>
          </w:p>
          <w:p w:rsidR="006E6597" w:rsidRPr="00237195" w:rsidRDefault="006E6597" w:rsidP="000B2DFA">
            <w:pPr>
              <w:pStyle w:val="28"/>
              <w:rPr>
                <w:sz w:val="24"/>
                <w:szCs w:val="24"/>
              </w:rPr>
            </w:pPr>
            <w:r w:rsidRPr="00237195">
              <w:rPr>
                <w:sz w:val="24"/>
                <w:szCs w:val="24"/>
              </w:rPr>
              <w:t xml:space="preserve">Кресло-коляска с электроприводом обеспечивает электрическую безопасность для исключения поражения пользователя. </w:t>
            </w:r>
          </w:p>
          <w:p w:rsidR="006E6597" w:rsidRPr="00237195" w:rsidRDefault="006E6597" w:rsidP="000B2DFA">
            <w:pPr>
              <w:pStyle w:val="28"/>
              <w:rPr>
                <w:sz w:val="24"/>
                <w:szCs w:val="24"/>
              </w:rPr>
            </w:pPr>
            <w:r w:rsidRPr="00237195">
              <w:rPr>
                <w:sz w:val="24"/>
                <w:szCs w:val="24"/>
              </w:rPr>
              <w:t>Все электрические провода закреплены и изолированы так, чтобы они не были зацеплены предметами мебели или любыми другими выступающими предметами и повреждены ими и не служат помехой любой движущейся части кресла-коляски.</w:t>
            </w:r>
          </w:p>
          <w:p w:rsidR="006E6597" w:rsidRPr="00237195" w:rsidRDefault="006E6597" w:rsidP="009F1B08">
            <w:pPr>
              <w:widowControl w:val="0"/>
              <w:snapToGrid w:val="0"/>
              <w:ind w:firstLine="8"/>
              <w:jc w:val="both"/>
              <w:rPr>
                <w:sz w:val="24"/>
                <w:szCs w:val="24"/>
              </w:rPr>
            </w:pPr>
            <w:r w:rsidRPr="00237195">
              <w:rPr>
                <w:sz w:val="24"/>
                <w:szCs w:val="24"/>
              </w:rPr>
              <w:lastRenderedPageBreak/>
              <w:t>Для безопасности пользователя кресло - коляска оснащена ремнем фиксации туловища.</w:t>
            </w:r>
          </w:p>
          <w:p w:rsidR="00683679" w:rsidRDefault="006E6597" w:rsidP="009F1B08">
            <w:pPr>
              <w:widowControl w:val="0"/>
              <w:snapToGrid w:val="0"/>
              <w:ind w:firstLine="8"/>
              <w:jc w:val="both"/>
              <w:rPr>
                <w:sz w:val="24"/>
                <w:szCs w:val="24"/>
              </w:rPr>
            </w:pPr>
            <w:proofErr w:type="gramStart"/>
            <w:r w:rsidRPr="00237195">
              <w:rPr>
                <w:sz w:val="24"/>
                <w:szCs w:val="24"/>
              </w:rPr>
              <w:t>Ширина сиденья – 40 ± 0,5 см. (включительно)</w:t>
            </w:r>
            <w:r w:rsidR="009F1B08" w:rsidRPr="009F1B08">
              <w:rPr>
                <w:sz w:val="24"/>
                <w:szCs w:val="24"/>
                <w:vertAlign w:val="superscript"/>
              </w:rPr>
              <w:t>1</w:t>
            </w:r>
            <w:r w:rsidRPr="00237195">
              <w:rPr>
                <w:sz w:val="24"/>
                <w:szCs w:val="24"/>
              </w:rPr>
              <w:t>, 43 ± 0,5 см. (включительно)</w:t>
            </w:r>
            <w:r w:rsidR="009F1B08" w:rsidRPr="009F1B08">
              <w:rPr>
                <w:sz w:val="24"/>
                <w:szCs w:val="24"/>
                <w:vertAlign w:val="superscript"/>
              </w:rPr>
              <w:t>1</w:t>
            </w:r>
            <w:r w:rsidRPr="00237195">
              <w:rPr>
                <w:sz w:val="24"/>
                <w:szCs w:val="24"/>
              </w:rPr>
              <w:t>, 45 ± 0,5 см. (включительно)</w:t>
            </w:r>
            <w:r w:rsidR="009F1B08" w:rsidRPr="009F1B08">
              <w:rPr>
                <w:sz w:val="24"/>
                <w:szCs w:val="24"/>
                <w:vertAlign w:val="superscript"/>
              </w:rPr>
              <w:t>1</w:t>
            </w:r>
            <w:r w:rsidRPr="00237195">
              <w:rPr>
                <w:sz w:val="24"/>
                <w:szCs w:val="24"/>
              </w:rPr>
              <w:t>, 48 ± 0,5см. (включительно)</w:t>
            </w:r>
            <w:r w:rsidR="009F1B08" w:rsidRPr="009F1B08">
              <w:rPr>
                <w:sz w:val="24"/>
                <w:szCs w:val="24"/>
                <w:vertAlign w:val="superscript"/>
              </w:rPr>
              <w:t>1</w:t>
            </w:r>
            <w:r>
              <w:rPr>
                <w:sz w:val="24"/>
                <w:szCs w:val="24"/>
              </w:rPr>
              <w:t>, 50</w:t>
            </w:r>
            <w:r w:rsidRPr="00237195">
              <w:rPr>
                <w:sz w:val="24"/>
                <w:szCs w:val="24"/>
              </w:rPr>
              <w:t xml:space="preserve"> ± 0,5см. (включительно)</w:t>
            </w:r>
            <w:r w:rsidR="009F1B08" w:rsidRPr="009F1B08">
              <w:rPr>
                <w:sz w:val="24"/>
                <w:szCs w:val="24"/>
                <w:vertAlign w:val="superscript"/>
              </w:rPr>
              <w:t>1</w:t>
            </w:r>
            <w:r w:rsidRPr="00237195">
              <w:rPr>
                <w:sz w:val="24"/>
                <w:szCs w:val="24"/>
              </w:rPr>
              <w:t>.</w:t>
            </w:r>
            <w:proofErr w:type="gramEnd"/>
            <w:r w:rsidRPr="00237195">
              <w:rPr>
                <w:sz w:val="24"/>
                <w:szCs w:val="24"/>
              </w:rPr>
              <w:t xml:space="preserve"> </w:t>
            </w:r>
            <w:r w:rsidR="00683679" w:rsidRPr="00F862C7">
              <w:rPr>
                <w:sz w:val="24"/>
                <w:szCs w:val="24"/>
              </w:rPr>
              <w:t>Количество кресел-колясок каждой ширины сиденья уточняется в соответствии с заявкой.</w:t>
            </w:r>
          </w:p>
          <w:p w:rsidR="006E6597" w:rsidRPr="0037110B" w:rsidRDefault="006E6597" w:rsidP="006643C0">
            <w:pPr>
              <w:widowControl w:val="0"/>
              <w:suppressLineNumbers/>
              <w:snapToGrid w:val="0"/>
              <w:jc w:val="both"/>
              <w:rPr>
                <w:sz w:val="26"/>
                <w:szCs w:val="26"/>
              </w:rPr>
            </w:pPr>
            <w:r w:rsidRPr="00237195">
              <w:rPr>
                <w:sz w:val="24"/>
                <w:szCs w:val="24"/>
                <w:lang w:eastAsia="ru-RU"/>
              </w:rPr>
              <w:t xml:space="preserve">В комплекте должны быть </w:t>
            </w:r>
            <w:r w:rsidR="004061DD" w:rsidRPr="00F862C7">
              <w:rPr>
                <w:sz w:val="24"/>
                <w:szCs w:val="24"/>
              </w:rPr>
              <w:t>инструкция на русском языке, гарантийный талон</w:t>
            </w:r>
            <w:r w:rsidR="004061DD" w:rsidRPr="00F862C7">
              <w:rPr>
                <w:color w:val="000000"/>
                <w:sz w:val="24"/>
                <w:szCs w:val="24"/>
              </w:rPr>
              <w:t>,</w:t>
            </w:r>
            <w:r w:rsidR="004061DD">
              <w:rPr>
                <w:color w:val="000000"/>
                <w:sz w:val="24"/>
                <w:szCs w:val="24"/>
              </w:rPr>
              <w:t xml:space="preserve"> </w:t>
            </w:r>
            <w:r w:rsidRPr="00237195">
              <w:rPr>
                <w:sz w:val="24"/>
                <w:szCs w:val="24"/>
                <w:lang w:eastAsia="ru-RU"/>
              </w:rPr>
              <w:t>зарядное устройство</w:t>
            </w:r>
            <w:r w:rsidR="006643C0">
              <w:rPr>
                <w:sz w:val="24"/>
                <w:szCs w:val="24"/>
                <w:lang w:eastAsia="ru-RU"/>
              </w:rPr>
              <w:t>,</w:t>
            </w:r>
            <w:r w:rsidRPr="00237195">
              <w:rPr>
                <w:sz w:val="24"/>
                <w:szCs w:val="24"/>
                <w:lang w:eastAsia="ru-RU"/>
              </w:rPr>
              <w:t xml:space="preserve"> насос</w:t>
            </w:r>
            <w:r w:rsidR="006643C0">
              <w:rPr>
                <w:sz w:val="24"/>
                <w:szCs w:val="24"/>
                <w:lang w:eastAsia="ru-RU"/>
              </w:rPr>
              <w:t xml:space="preserve"> (если шины пневматические)</w:t>
            </w:r>
            <w:r w:rsidRPr="00237195">
              <w:rPr>
                <w:sz w:val="24"/>
                <w:szCs w:val="24"/>
                <w:lang w:eastAsia="ru-RU"/>
              </w:rPr>
              <w:t>.</w:t>
            </w:r>
          </w:p>
        </w:tc>
        <w:tc>
          <w:tcPr>
            <w:tcW w:w="1121" w:type="dxa"/>
          </w:tcPr>
          <w:p w:rsidR="006E6597" w:rsidRPr="007C3D4A" w:rsidRDefault="006E6597" w:rsidP="000B2DFA">
            <w:pPr>
              <w:keepNext/>
              <w:shd w:val="clear" w:color="auto" w:fill="FFFFFF"/>
              <w:jc w:val="center"/>
              <w:rPr>
                <w:spacing w:val="-4"/>
                <w:sz w:val="24"/>
                <w:szCs w:val="24"/>
              </w:rPr>
            </w:pPr>
            <w:r>
              <w:rPr>
                <w:spacing w:val="-4"/>
                <w:sz w:val="24"/>
                <w:szCs w:val="24"/>
              </w:rPr>
              <w:lastRenderedPageBreak/>
              <w:t>6</w:t>
            </w:r>
          </w:p>
        </w:tc>
      </w:tr>
      <w:tr w:rsidR="006E6597" w:rsidTr="006E6597">
        <w:trPr>
          <w:trHeight w:val="195"/>
        </w:trPr>
        <w:tc>
          <w:tcPr>
            <w:tcW w:w="532" w:type="dxa"/>
          </w:tcPr>
          <w:p w:rsidR="006E6597" w:rsidRDefault="006E6597" w:rsidP="006E6597">
            <w:pPr>
              <w:widowControl w:val="0"/>
              <w:tabs>
                <w:tab w:val="left" w:pos="720"/>
              </w:tabs>
              <w:jc w:val="both"/>
              <w:rPr>
                <w:color w:val="000000"/>
                <w:sz w:val="26"/>
                <w:szCs w:val="26"/>
              </w:rPr>
            </w:pPr>
            <w:r>
              <w:rPr>
                <w:color w:val="000000"/>
                <w:sz w:val="26"/>
                <w:szCs w:val="26"/>
              </w:rPr>
              <w:lastRenderedPageBreak/>
              <w:t>2</w:t>
            </w:r>
          </w:p>
        </w:tc>
        <w:tc>
          <w:tcPr>
            <w:tcW w:w="1590" w:type="dxa"/>
          </w:tcPr>
          <w:p w:rsidR="006E6597" w:rsidRPr="006E6597" w:rsidRDefault="006E6597" w:rsidP="006E6597">
            <w:pPr>
              <w:widowControl w:val="0"/>
              <w:suppressLineNumbers/>
              <w:snapToGrid w:val="0"/>
              <w:jc w:val="both"/>
              <w:rPr>
                <w:sz w:val="24"/>
                <w:szCs w:val="24"/>
              </w:rPr>
            </w:pPr>
            <w:r w:rsidRPr="006E6597">
              <w:rPr>
                <w:sz w:val="24"/>
                <w:szCs w:val="24"/>
              </w:rPr>
              <w:t>Кресло-коляск</w:t>
            </w:r>
            <w:r>
              <w:rPr>
                <w:sz w:val="24"/>
                <w:szCs w:val="24"/>
              </w:rPr>
              <w:t xml:space="preserve">а с электроприводом </w:t>
            </w:r>
            <w:proofErr w:type="gramStart"/>
            <w:r>
              <w:rPr>
                <w:sz w:val="24"/>
                <w:szCs w:val="24"/>
              </w:rPr>
              <w:t>прогулочная</w:t>
            </w:r>
            <w:proofErr w:type="gramEnd"/>
          </w:p>
          <w:p w:rsidR="006E6597" w:rsidRDefault="006E6597" w:rsidP="006E6597">
            <w:pPr>
              <w:widowControl w:val="0"/>
              <w:tabs>
                <w:tab w:val="left" w:pos="720"/>
              </w:tabs>
              <w:ind w:firstLine="567"/>
              <w:jc w:val="both"/>
              <w:rPr>
                <w:color w:val="000000"/>
                <w:sz w:val="26"/>
                <w:szCs w:val="26"/>
              </w:rPr>
            </w:pPr>
          </w:p>
        </w:tc>
        <w:tc>
          <w:tcPr>
            <w:tcW w:w="6374" w:type="dxa"/>
          </w:tcPr>
          <w:p w:rsidR="006E6597" w:rsidRPr="00237195" w:rsidRDefault="006E6597" w:rsidP="006E6597">
            <w:pPr>
              <w:widowControl w:val="0"/>
              <w:suppressLineNumbers/>
              <w:snapToGrid w:val="0"/>
              <w:jc w:val="both"/>
              <w:rPr>
                <w:sz w:val="24"/>
                <w:szCs w:val="24"/>
              </w:rPr>
            </w:pPr>
            <w:r w:rsidRPr="00237195">
              <w:rPr>
                <w:sz w:val="24"/>
                <w:szCs w:val="24"/>
              </w:rPr>
              <w:t xml:space="preserve">Кресла-коляски с электроприводом приводятся в действие самостоятельно пользователем при помощи пульта управления, расположенного на подлокотнике коляски. </w:t>
            </w:r>
          </w:p>
          <w:p w:rsidR="006E6597" w:rsidRPr="00237195" w:rsidRDefault="006E6597" w:rsidP="006E6597">
            <w:pPr>
              <w:widowControl w:val="0"/>
              <w:suppressLineNumbers/>
              <w:snapToGrid w:val="0"/>
              <w:jc w:val="both"/>
              <w:rPr>
                <w:sz w:val="24"/>
                <w:szCs w:val="24"/>
              </w:rPr>
            </w:pPr>
            <w:r w:rsidRPr="00237195">
              <w:rPr>
                <w:sz w:val="24"/>
                <w:szCs w:val="24"/>
              </w:rPr>
              <w:t>В коляске должна быть предусмотрена возможность управления сопровождающим лицом при отключенном электроприводе. Для этого она должна быть оборудована ручками управления, размещенными позади для сопровождающего лица.</w:t>
            </w:r>
          </w:p>
          <w:p w:rsidR="006E6597" w:rsidRPr="00237195" w:rsidRDefault="006E6597" w:rsidP="006E6597">
            <w:pPr>
              <w:widowControl w:val="0"/>
              <w:suppressLineNumbers/>
              <w:snapToGrid w:val="0"/>
              <w:jc w:val="both"/>
              <w:rPr>
                <w:color w:val="000000"/>
                <w:sz w:val="24"/>
                <w:szCs w:val="24"/>
              </w:rPr>
            </w:pPr>
            <w:r w:rsidRPr="00237195">
              <w:rPr>
                <w:sz w:val="24"/>
                <w:szCs w:val="24"/>
              </w:rPr>
              <w:t>Рама должна быть изготовлена из материалов, разрешенных к применению Минздравом России</w:t>
            </w:r>
            <w:r w:rsidRPr="00237195">
              <w:rPr>
                <w:color w:val="000000"/>
                <w:sz w:val="24"/>
                <w:szCs w:val="24"/>
              </w:rPr>
              <w:t>.</w:t>
            </w:r>
          </w:p>
          <w:p w:rsidR="006E6597" w:rsidRPr="00237195" w:rsidRDefault="006E6597" w:rsidP="006E6597">
            <w:pPr>
              <w:pStyle w:val="28"/>
              <w:rPr>
                <w:sz w:val="24"/>
                <w:szCs w:val="24"/>
              </w:rPr>
            </w:pPr>
            <w:r w:rsidRPr="00237195">
              <w:rPr>
                <w:sz w:val="24"/>
                <w:szCs w:val="24"/>
              </w:rPr>
              <w:t>Материалы, применяемые для изготовления кресел-колясок, не содержат ядовитых (токсичных) компонентов, а также не воздействуют на цвет поверхности (пола, одежды, кожи пользователя), с которым контактируют те или иные детали кресла-коляски при его нормальной эксплуатации.</w:t>
            </w:r>
          </w:p>
          <w:p w:rsidR="006E6597" w:rsidRPr="00237195" w:rsidRDefault="006E6597" w:rsidP="00490275">
            <w:pPr>
              <w:widowControl w:val="0"/>
              <w:snapToGrid w:val="0"/>
              <w:ind w:firstLine="8"/>
              <w:jc w:val="both"/>
              <w:rPr>
                <w:sz w:val="24"/>
                <w:szCs w:val="24"/>
              </w:rPr>
            </w:pPr>
            <w:r w:rsidRPr="00237195">
              <w:rPr>
                <w:sz w:val="24"/>
                <w:szCs w:val="24"/>
              </w:rPr>
              <w:t>Для удобства перевозки кресло-коляска должна складываться и раскладываться без применения инструмента.</w:t>
            </w:r>
          </w:p>
          <w:p w:rsidR="006E6597" w:rsidRPr="00237195" w:rsidRDefault="006E6597" w:rsidP="006E6597">
            <w:pPr>
              <w:widowControl w:val="0"/>
              <w:suppressLineNumbers/>
              <w:snapToGrid w:val="0"/>
              <w:jc w:val="both"/>
              <w:rPr>
                <w:sz w:val="24"/>
                <w:szCs w:val="24"/>
              </w:rPr>
            </w:pPr>
            <w:r w:rsidRPr="00237195">
              <w:rPr>
                <w:sz w:val="24"/>
                <w:szCs w:val="24"/>
              </w:rPr>
              <w:t xml:space="preserve">Конструкция кресла-коляски должна обеспечивать удобное размещение в ней пользователя, для этого она должна комплектоваться </w:t>
            </w:r>
            <w:proofErr w:type="spellStart"/>
            <w:r w:rsidRPr="00237195">
              <w:rPr>
                <w:sz w:val="24"/>
                <w:szCs w:val="24"/>
              </w:rPr>
              <w:t>противопролежневой</w:t>
            </w:r>
            <w:proofErr w:type="spellEnd"/>
            <w:r w:rsidRPr="00237195">
              <w:rPr>
                <w:sz w:val="24"/>
                <w:szCs w:val="24"/>
              </w:rPr>
              <w:t xml:space="preserve"> подушкой на сиденье.</w:t>
            </w:r>
          </w:p>
          <w:p w:rsidR="006E6597" w:rsidRPr="00237195" w:rsidRDefault="006E6597" w:rsidP="006E6597">
            <w:pPr>
              <w:widowControl w:val="0"/>
              <w:suppressLineNumbers/>
              <w:snapToGrid w:val="0"/>
              <w:jc w:val="both"/>
              <w:rPr>
                <w:sz w:val="24"/>
                <w:szCs w:val="24"/>
              </w:rPr>
            </w:pPr>
            <w:r w:rsidRPr="00237195">
              <w:rPr>
                <w:sz w:val="24"/>
                <w:szCs w:val="24"/>
              </w:rPr>
              <w:t>Поворотные колеса самоориентирующиеся и должны поворачиваться относительно вертикальной оси кронштейна без заеданий.</w:t>
            </w:r>
          </w:p>
          <w:p w:rsidR="006E6597" w:rsidRPr="00237195" w:rsidRDefault="006E6597" w:rsidP="006E6597">
            <w:pPr>
              <w:widowControl w:val="0"/>
              <w:snapToGrid w:val="0"/>
              <w:ind w:firstLine="8"/>
              <w:rPr>
                <w:sz w:val="24"/>
                <w:szCs w:val="24"/>
              </w:rPr>
            </w:pPr>
            <w:r w:rsidRPr="00237195">
              <w:rPr>
                <w:sz w:val="24"/>
                <w:szCs w:val="24"/>
              </w:rPr>
              <w:t>Приводные колеса стационарные.</w:t>
            </w:r>
          </w:p>
          <w:p w:rsidR="006E6597" w:rsidRPr="00DC1356" w:rsidRDefault="006E6597" w:rsidP="006E6597">
            <w:pPr>
              <w:widowControl w:val="0"/>
              <w:snapToGrid w:val="0"/>
              <w:ind w:firstLine="8"/>
              <w:rPr>
                <w:sz w:val="24"/>
                <w:szCs w:val="24"/>
              </w:rPr>
            </w:pPr>
            <w:r w:rsidRPr="00DC1356">
              <w:rPr>
                <w:sz w:val="24"/>
                <w:szCs w:val="24"/>
              </w:rPr>
              <w:t>Кресло - коляска предназначена для использования вне помещений на дорогах с твердым покрытием.</w:t>
            </w:r>
          </w:p>
          <w:p w:rsidR="006E6597" w:rsidRPr="00237195" w:rsidRDefault="006E6597" w:rsidP="006E6597">
            <w:pPr>
              <w:widowControl w:val="0"/>
              <w:suppressLineNumbers/>
              <w:snapToGrid w:val="0"/>
              <w:jc w:val="both"/>
              <w:rPr>
                <w:sz w:val="24"/>
                <w:szCs w:val="24"/>
              </w:rPr>
            </w:pPr>
            <w:r w:rsidRPr="00237195">
              <w:rPr>
                <w:sz w:val="24"/>
                <w:szCs w:val="24"/>
              </w:rPr>
              <w:t xml:space="preserve">Для обеспечения плавности хода и амортизации </w:t>
            </w:r>
            <w:proofErr w:type="gramStart"/>
            <w:r w:rsidRPr="00237195">
              <w:rPr>
                <w:sz w:val="24"/>
                <w:szCs w:val="24"/>
              </w:rPr>
              <w:t>шины</w:t>
            </w:r>
            <w:proofErr w:type="gramEnd"/>
            <w:r w:rsidRPr="00237195">
              <w:rPr>
                <w:sz w:val="24"/>
                <w:szCs w:val="24"/>
              </w:rPr>
              <w:t xml:space="preserve"> приводных и поворотных колес должны быть пневматические.</w:t>
            </w:r>
          </w:p>
          <w:p w:rsidR="006E6597" w:rsidRPr="00237195" w:rsidRDefault="006E6597" w:rsidP="006E6597">
            <w:pPr>
              <w:widowControl w:val="0"/>
              <w:suppressLineNumbers/>
              <w:snapToGrid w:val="0"/>
              <w:jc w:val="both"/>
              <w:rPr>
                <w:sz w:val="24"/>
                <w:szCs w:val="24"/>
              </w:rPr>
            </w:pPr>
            <w:r w:rsidRPr="00237195">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r w:rsidRPr="00237195">
              <w:rPr>
                <w:color w:val="000000"/>
                <w:sz w:val="24"/>
                <w:szCs w:val="24"/>
              </w:rPr>
              <w:t>.</w:t>
            </w:r>
          </w:p>
          <w:p w:rsidR="006E6597" w:rsidRPr="00237195" w:rsidRDefault="006E6597" w:rsidP="006E6597">
            <w:pPr>
              <w:widowControl w:val="0"/>
              <w:suppressLineNumbers/>
              <w:snapToGrid w:val="0"/>
              <w:jc w:val="both"/>
              <w:rPr>
                <w:sz w:val="24"/>
                <w:szCs w:val="24"/>
              </w:rPr>
            </w:pPr>
            <w:r w:rsidRPr="00237195">
              <w:rPr>
                <w:sz w:val="24"/>
                <w:szCs w:val="24"/>
              </w:rPr>
              <w:t xml:space="preserve">Для безопасности пользователя кресло-коляска должна быть оснащена </w:t>
            </w:r>
            <w:proofErr w:type="spellStart"/>
            <w:r w:rsidRPr="00237195">
              <w:rPr>
                <w:sz w:val="24"/>
                <w:szCs w:val="24"/>
              </w:rPr>
              <w:t>антиопрокидывающим</w:t>
            </w:r>
            <w:proofErr w:type="spellEnd"/>
            <w:r w:rsidRPr="00237195">
              <w:rPr>
                <w:sz w:val="24"/>
                <w:szCs w:val="24"/>
              </w:rPr>
              <w:t xml:space="preserve"> устройством на колесной основе.</w:t>
            </w:r>
          </w:p>
          <w:p w:rsidR="006E6597" w:rsidRPr="00237195" w:rsidRDefault="006E6597" w:rsidP="006E6597">
            <w:pPr>
              <w:widowControl w:val="0"/>
              <w:suppressLineNumbers/>
              <w:snapToGrid w:val="0"/>
              <w:jc w:val="both"/>
              <w:rPr>
                <w:sz w:val="24"/>
                <w:szCs w:val="24"/>
              </w:rPr>
            </w:pPr>
            <w:r w:rsidRPr="00237195">
              <w:rPr>
                <w:sz w:val="24"/>
                <w:szCs w:val="24"/>
              </w:rPr>
              <w:t>Подлокотники кресла-коляски для облегчения посадки-</w:t>
            </w:r>
            <w:r w:rsidRPr="00237195">
              <w:rPr>
                <w:sz w:val="24"/>
                <w:szCs w:val="24"/>
              </w:rPr>
              <w:lastRenderedPageBreak/>
              <w:t>высадки должны откидываться назад, для удобства пользователя регулироваться по высоте.</w:t>
            </w:r>
          </w:p>
          <w:p w:rsidR="00AF52D0" w:rsidRPr="00AF52D0" w:rsidRDefault="00AF52D0" w:rsidP="00AF52D0">
            <w:pPr>
              <w:widowControl w:val="0"/>
              <w:suppressLineNumbers/>
              <w:snapToGrid w:val="0"/>
              <w:jc w:val="both"/>
              <w:rPr>
                <w:sz w:val="24"/>
                <w:szCs w:val="24"/>
              </w:rPr>
            </w:pPr>
            <w:r w:rsidRPr="00237195">
              <w:rPr>
                <w:sz w:val="24"/>
                <w:szCs w:val="24"/>
              </w:rPr>
              <w:t xml:space="preserve">Кресло-коляска </w:t>
            </w:r>
            <w:r>
              <w:rPr>
                <w:sz w:val="24"/>
                <w:szCs w:val="24"/>
              </w:rPr>
              <w:t>должна быть оснащена подножками</w:t>
            </w:r>
            <w:r w:rsidRPr="00237195">
              <w:rPr>
                <w:sz w:val="24"/>
                <w:szCs w:val="24"/>
              </w:rPr>
              <w:t>. Для уменьшения общей длины кресла-коляски (например, в тесном помещении), подножки должны легко сниматься и откидываться в сторону.</w:t>
            </w:r>
            <w:r>
              <w:rPr>
                <w:sz w:val="24"/>
                <w:szCs w:val="24"/>
              </w:rPr>
              <w:t xml:space="preserve"> </w:t>
            </w:r>
          </w:p>
          <w:p w:rsidR="006E6597" w:rsidRPr="00237195" w:rsidRDefault="006E6597" w:rsidP="006E6597">
            <w:pPr>
              <w:widowControl w:val="0"/>
              <w:suppressLineNumbers/>
              <w:snapToGrid w:val="0"/>
              <w:jc w:val="both"/>
              <w:rPr>
                <w:sz w:val="24"/>
                <w:szCs w:val="24"/>
              </w:rPr>
            </w:pPr>
            <w:r w:rsidRPr="00237195">
              <w:rPr>
                <w:sz w:val="24"/>
                <w:szCs w:val="24"/>
              </w:rPr>
              <w:t>Кресло-коляска должна быть оснащена опорой ступни с устройством, которое позволяет устанавливать ступню пользователя на требуемую высоту и предотвращать соскальзывание стопы пользователя назад</w:t>
            </w:r>
            <w:r w:rsidRPr="00237195">
              <w:rPr>
                <w:color w:val="000000"/>
                <w:sz w:val="24"/>
                <w:szCs w:val="24"/>
              </w:rPr>
              <w:t>.</w:t>
            </w:r>
          </w:p>
          <w:p w:rsidR="006E6597" w:rsidRPr="00237195" w:rsidRDefault="006E6597" w:rsidP="00056A78">
            <w:pPr>
              <w:widowControl w:val="0"/>
              <w:snapToGrid w:val="0"/>
              <w:ind w:firstLine="8"/>
              <w:jc w:val="both"/>
              <w:rPr>
                <w:sz w:val="24"/>
                <w:szCs w:val="24"/>
              </w:rPr>
            </w:pPr>
            <w:r w:rsidRPr="00237195">
              <w:rPr>
                <w:sz w:val="24"/>
                <w:szCs w:val="24"/>
              </w:rPr>
              <w:t>Пульт управления с возможностью установки под правую или левую руку, в зависимости от характера заболевания пользователя.</w:t>
            </w:r>
          </w:p>
          <w:p w:rsidR="006E6597" w:rsidRPr="00237195" w:rsidRDefault="006E6597" w:rsidP="00056A78">
            <w:pPr>
              <w:widowControl w:val="0"/>
              <w:snapToGrid w:val="0"/>
              <w:ind w:firstLine="8"/>
              <w:jc w:val="both"/>
              <w:rPr>
                <w:sz w:val="24"/>
                <w:szCs w:val="24"/>
              </w:rPr>
            </w:pPr>
            <w:r w:rsidRPr="00237195">
              <w:rPr>
                <w:sz w:val="24"/>
                <w:szCs w:val="24"/>
              </w:rPr>
              <w:t xml:space="preserve">Кресло-коляска с электроприводом </w:t>
            </w:r>
            <w:proofErr w:type="gramStart"/>
            <w:r w:rsidRPr="00237195">
              <w:rPr>
                <w:sz w:val="24"/>
                <w:szCs w:val="24"/>
              </w:rPr>
              <w:t>оснащена</w:t>
            </w:r>
            <w:proofErr w:type="gramEnd"/>
            <w:r w:rsidRPr="00237195">
              <w:rPr>
                <w:sz w:val="24"/>
                <w:szCs w:val="24"/>
              </w:rPr>
              <w:t xml:space="preserve"> защитным </w:t>
            </w:r>
            <w:proofErr w:type="spellStart"/>
            <w:r w:rsidRPr="00237195">
              <w:rPr>
                <w:sz w:val="24"/>
                <w:szCs w:val="24"/>
              </w:rPr>
              <w:t>влаго</w:t>
            </w:r>
            <w:proofErr w:type="spellEnd"/>
            <w:r w:rsidRPr="00237195">
              <w:rPr>
                <w:sz w:val="24"/>
                <w:szCs w:val="24"/>
              </w:rPr>
              <w:t>-водонепроницаемым кожухом двигателя, аккумуляторных батарей и силовых кабелей для эксплуатации кресла-коляски в условиях дождя, снега и пр. Кресло-коляска не представляет собой опасность, если ее батареи почти разряжены.</w:t>
            </w:r>
          </w:p>
          <w:p w:rsidR="006E6597" w:rsidRPr="00237195" w:rsidRDefault="006E6597" w:rsidP="006E6597">
            <w:pPr>
              <w:pStyle w:val="28"/>
              <w:rPr>
                <w:sz w:val="24"/>
                <w:szCs w:val="24"/>
              </w:rPr>
            </w:pPr>
            <w:r w:rsidRPr="00237195">
              <w:rPr>
                <w:sz w:val="24"/>
                <w:szCs w:val="24"/>
              </w:rPr>
              <w:t xml:space="preserve">Кресло-коляска с электроприводом обеспечивает электрическую безопасность для исключения поражения пользователя. </w:t>
            </w:r>
          </w:p>
          <w:p w:rsidR="006E6597" w:rsidRPr="00237195" w:rsidRDefault="006E6597" w:rsidP="006E6597">
            <w:pPr>
              <w:pStyle w:val="28"/>
              <w:rPr>
                <w:sz w:val="24"/>
                <w:szCs w:val="24"/>
              </w:rPr>
            </w:pPr>
            <w:r w:rsidRPr="00237195">
              <w:rPr>
                <w:sz w:val="24"/>
                <w:szCs w:val="24"/>
              </w:rPr>
              <w:t>Все электрические провода закреплены и изолированы так, чтобы они не были зацеплены предметами мебели или любыми другими выступающими предметами и повреждены ими и не служат помехой любой движущейся части кресла-коляски.</w:t>
            </w:r>
          </w:p>
          <w:p w:rsidR="006E6597" w:rsidRPr="00237195" w:rsidRDefault="006E6597" w:rsidP="00056A78">
            <w:pPr>
              <w:widowControl w:val="0"/>
              <w:snapToGrid w:val="0"/>
              <w:ind w:firstLine="8"/>
              <w:jc w:val="both"/>
              <w:rPr>
                <w:sz w:val="24"/>
                <w:szCs w:val="24"/>
              </w:rPr>
            </w:pPr>
            <w:r w:rsidRPr="00237195">
              <w:rPr>
                <w:sz w:val="24"/>
                <w:szCs w:val="24"/>
              </w:rPr>
              <w:t>Для безопасности пользователя кресло - коляска оснащена ремнем фиксации туловища.</w:t>
            </w:r>
          </w:p>
          <w:p w:rsidR="00056A78" w:rsidRDefault="006E6597" w:rsidP="009F1B08">
            <w:pPr>
              <w:widowControl w:val="0"/>
              <w:snapToGrid w:val="0"/>
              <w:ind w:firstLine="8"/>
              <w:jc w:val="both"/>
              <w:rPr>
                <w:sz w:val="24"/>
                <w:szCs w:val="24"/>
              </w:rPr>
            </w:pPr>
            <w:proofErr w:type="gramStart"/>
            <w:r w:rsidRPr="00237195">
              <w:rPr>
                <w:sz w:val="24"/>
                <w:szCs w:val="24"/>
              </w:rPr>
              <w:t>Ширина сиденья – 40 ± 0,5 см. (включительно)</w:t>
            </w:r>
            <w:r w:rsidR="009F1B08" w:rsidRPr="009F1B08">
              <w:rPr>
                <w:sz w:val="24"/>
                <w:szCs w:val="24"/>
                <w:vertAlign w:val="superscript"/>
              </w:rPr>
              <w:t>1</w:t>
            </w:r>
            <w:r w:rsidRPr="00237195">
              <w:rPr>
                <w:sz w:val="24"/>
                <w:szCs w:val="24"/>
              </w:rPr>
              <w:t>, 43 ± 0,5 см. (включительно)</w:t>
            </w:r>
            <w:r w:rsidR="009F1B08" w:rsidRPr="009F1B08">
              <w:rPr>
                <w:sz w:val="24"/>
                <w:szCs w:val="24"/>
                <w:vertAlign w:val="superscript"/>
              </w:rPr>
              <w:t>1</w:t>
            </w:r>
            <w:r w:rsidRPr="00237195">
              <w:rPr>
                <w:sz w:val="24"/>
                <w:szCs w:val="24"/>
              </w:rPr>
              <w:t>, 45 ± 0,5 см. (включительно)</w:t>
            </w:r>
            <w:r w:rsidR="009F1B08" w:rsidRPr="009F1B08">
              <w:rPr>
                <w:sz w:val="24"/>
                <w:szCs w:val="24"/>
                <w:vertAlign w:val="superscript"/>
              </w:rPr>
              <w:t>1</w:t>
            </w:r>
            <w:r w:rsidRPr="00237195">
              <w:rPr>
                <w:sz w:val="24"/>
                <w:szCs w:val="24"/>
              </w:rPr>
              <w:t>, 48 ± 0,5см. (включительно)</w:t>
            </w:r>
            <w:r w:rsidR="009F1B08" w:rsidRPr="009F1B08">
              <w:rPr>
                <w:sz w:val="24"/>
                <w:szCs w:val="24"/>
                <w:vertAlign w:val="superscript"/>
              </w:rPr>
              <w:t>1</w:t>
            </w:r>
            <w:r>
              <w:rPr>
                <w:sz w:val="24"/>
                <w:szCs w:val="24"/>
              </w:rPr>
              <w:t>, 50</w:t>
            </w:r>
            <w:r w:rsidRPr="00237195">
              <w:rPr>
                <w:sz w:val="24"/>
                <w:szCs w:val="24"/>
              </w:rPr>
              <w:t xml:space="preserve"> ± 0,5см. (включительно)</w:t>
            </w:r>
            <w:r w:rsidR="009F1B08" w:rsidRPr="009F1B08">
              <w:rPr>
                <w:sz w:val="24"/>
                <w:szCs w:val="24"/>
                <w:vertAlign w:val="superscript"/>
              </w:rPr>
              <w:t>1</w:t>
            </w:r>
            <w:r w:rsidRPr="00237195">
              <w:rPr>
                <w:sz w:val="24"/>
                <w:szCs w:val="24"/>
              </w:rPr>
              <w:t>.</w:t>
            </w:r>
            <w:proofErr w:type="gramEnd"/>
            <w:r w:rsidRPr="00237195">
              <w:rPr>
                <w:sz w:val="24"/>
                <w:szCs w:val="24"/>
              </w:rPr>
              <w:t xml:space="preserve"> </w:t>
            </w:r>
            <w:r w:rsidR="00056A78" w:rsidRPr="00F862C7">
              <w:rPr>
                <w:sz w:val="24"/>
                <w:szCs w:val="24"/>
              </w:rPr>
              <w:t>Количество кресел-колясок каждой ширины сиденья уточняется в соответствии с заявкой.</w:t>
            </w:r>
          </w:p>
          <w:p w:rsidR="006E6597" w:rsidRDefault="004061DD" w:rsidP="00056A78">
            <w:pPr>
              <w:widowControl w:val="0"/>
              <w:tabs>
                <w:tab w:val="left" w:pos="720"/>
              </w:tabs>
              <w:jc w:val="both"/>
              <w:rPr>
                <w:color w:val="000000"/>
                <w:sz w:val="26"/>
                <w:szCs w:val="26"/>
              </w:rPr>
            </w:pPr>
            <w:r w:rsidRPr="00237195">
              <w:rPr>
                <w:sz w:val="24"/>
                <w:szCs w:val="24"/>
                <w:lang w:eastAsia="ru-RU"/>
              </w:rPr>
              <w:t xml:space="preserve">В комплекте должны быть </w:t>
            </w:r>
            <w:r w:rsidRPr="00F862C7">
              <w:rPr>
                <w:sz w:val="24"/>
                <w:szCs w:val="24"/>
              </w:rPr>
              <w:t>инструкция на русском языке, гарантийный талон</w:t>
            </w:r>
            <w:r w:rsidRPr="00F862C7">
              <w:rPr>
                <w:color w:val="000000"/>
                <w:sz w:val="24"/>
                <w:szCs w:val="24"/>
              </w:rPr>
              <w:t>,</w:t>
            </w:r>
            <w:r>
              <w:rPr>
                <w:color w:val="000000"/>
                <w:sz w:val="24"/>
                <w:szCs w:val="24"/>
              </w:rPr>
              <w:t xml:space="preserve"> </w:t>
            </w:r>
            <w:r w:rsidRPr="00237195">
              <w:rPr>
                <w:sz w:val="24"/>
                <w:szCs w:val="24"/>
                <w:lang w:eastAsia="ru-RU"/>
              </w:rPr>
              <w:t>зарядное устройство и насос.</w:t>
            </w:r>
          </w:p>
        </w:tc>
        <w:tc>
          <w:tcPr>
            <w:tcW w:w="1121" w:type="dxa"/>
          </w:tcPr>
          <w:p w:rsidR="006E6597" w:rsidRDefault="006E6597" w:rsidP="006E6597">
            <w:pPr>
              <w:widowControl w:val="0"/>
              <w:tabs>
                <w:tab w:val="left" w:pos="720"/>
              </w:tabs>
              <w:jc w:val="both"/>
              <w:rPr>
                <w:color w:val="000000"/>
                <w:sz w:val="26"/>
                <w:szCs w:val="26"/>
              </w:rPr>
            </w:pPr>
            <w:r>
              <w:rPr>
                <w:color w:val="000000"/>
                <w:sz w:val="26"/>
                <w:szCs w:val="26"/>
              </w:rPr>
              <w:lastRenderedPageBreak/>
              <w:t>16</w:t>
            </w:r>
          </w:p>
        </w:tc>
      </w:tr>
      <w:tr w:rsidR="006E6597" w:rsidTr="006E6597">
        <w:trPr>
          <w:trHeight w:val="195"/>
        </w:trPr>
        <w:tc>
          <w:tcPr>
            <w:tcW w:w="532" w:type="dxa"/>
          </w:tcPr>
          <w:p w:rsidR="006E6597" w:rsidRDefault="006E6597" w:rsidP="006E6597">
            <w:pPr>
              <w:widowControl w:val="0"/>
              <w:tabs>
                <w:tab w:val="left" w:pos="720"/>
              </w:tabs>
              <w:jc w:val="both"/>
              <w:rPr>
                <w:color w:val="000000"/>
                <w:sz w:val="26"/>
                <w:szCs w:val="26"/>
              </w:rPr>
            </w:pPr>
            <w:r>
              <w:rPr>
                <w:color w:val="000000"/>
                <w:sz w:val="26"/>
                <w:szCs w:val="26"/>
              </w:rPr>
              <w:lastRenderedPageBreak/>
              <w:t>3</w:t>
            </w:r>
          </w:p>
        </w:tc>
        <w:tc>
          <w:tcPr>
            <w:tcW w:w="1590" w:type="dxa"/>
          </w:tcPr>
          <w:p w:rsidR="006E6597" w:rsidRPr="006E6597" w:rsidRDefault="006E6597" w:rsidP="006E6597">
            <w:pPr>
              <w:widowControl w:val="0"/>
              <w:suppressLineNumbers/>
              <w:snapToGrid w:val="0"/>
              <w:jc w:val="both"/>
              <w:rPr>
                <w:sz w:val="24"/>
                <w:szCs w:val="24"/>
              </w:rPr>
            </w:pPr>
            <w:r w:rsidRPr="006E6597">
              <w:rPr>
                <w:sz w:val="24"/>
                <w:szCs w:val="24"/>
              </w:rPr>
              <w:t xml:space="preserve">Кресло-коляска с электроприводом </w:t>
            </w:r>
            <w:proofErr w:type="gramStart"/>
            <w:r w:rsidRPr="006E6597">
              <w:rPr>
                <w:sz w:val="24"/>
                <w:szCs w:val="24"/>
              </w:rPr>
              <w:t>комнатная</w:t>
            </w:r>
            <w:proofErr w:type="gramEnd"/>
          </w:p>
          <w:p w:rsidR="006E6597" w:rsidRDefault="006E6597" w:rsidP="006E6597">
            <w:pPr>
              <w:widowControl w:val="0"/>
              <w:tabs>
                <w:tab w:val="left" w:pos="720"/>
              </w:tabs>
              <w:ind w:firstLine="567"/>
              <w:jc w:val="both"/>
              <w:rPr>
                <w:color w:val="000000"/>
                <w:sz w:val="26"/>
                <w:szCs w:val="26"/>
              </w:rPr>
            </w:pPr>
          </w:p>
        </w:tc>
        <w:tc>
          <w:tcPr>
            <w:tcW w:w="6374" w:type="dxa"/>
          </w:tcPr>
          <w:p w:rsidR="006E6597" w:rsidRPr="00237195" w:rsidRDefault="006E6597" w:rsidP="006E6597">
            <w:pPr>
              <w:widowControl w:val="0"/>
              <w:suppressLineNumbers/>
              <w:snapToGrid w:val="0"/>
              <w:jc w:val="both"/>
              <w:rPr>
                <w:sz w:val="24"/>
                <w:szCs w:val="24"/>
              </w:rPr>
            </w:pPr>
            <w:r w:rsidRPr="00237195">
              <w:rPr>
                <w:sz w:val="24"/>
                <w:szCs w:val="24"/>
              </w:rPr>
              <w:t xml:space="preserve">Кресла-коляски с электроприводом приводятся в действие самостоятельно пользователем при помощи пульта управления, расположенного на подлокотнике коляски. </w:t>
            </w:r>
          </w:p>
          <w:p w:rsidR="006E6597" w:rsidRPr="00237195" w:rsidRDefault="006E6597" w:rsidP="006E6597">
            <w:pPr>
              <w:widowControl w:val="0"/>
              <w:suppressLineNumbers/>
              <w:snapToGrid w:val="0"/>
              <w:jc w:val="both"/>
              <w:rPr>
                <w:sz w:val="24"/>
                <w:szCs w:val="24"/>
              </w:rPr>
            </w:pPr>
            <w:r w:rsidRPr="00237195">
              <w:rPr>
                <w:sz w:val="24"/>
                <w:szCs w:val="24"/>
              </w:rPr>
              <w:t>В коляске должна быть предусмотрена возможность управления сопровождающим лицом при отключенном электроприводе. Для этого она должна быть оборудована ручками управления, размещенными позади для сопровождающего лица.</w:t>
            </w:r>
          </w:p>
          <w:p w:rsidR="006E6597" w:rsidRPr="00237195" w:rsidRDefault="006E6597" w:rsidP="006E6597">
            <w:pPr>
              <w:widowControl w:val="0"/>
              <w:suppressLineNumbers/>
              <w:snapToGrid w:val="0"/>
              <w:jc w:val="both"/>
              <w:rPr>
                <w:color w:val="000000"/>
                <w:sz w:val="24"/>
                <w:szCs w:val="24"/>
              </w:rPr>
            </w:pPr>
            <w:r w:rsidRPr="00237195">
              <w:rPr>
                <w:sz w:val="24"/>
                <w:szCs w:val="24"/>
              </w:rPr>
              <w:t>Рама должна быть изготовлена из материалов, разрешенных к применению Минздравом России</w:t>
            </w:r>
            <w:r w:rsidRPr="00237195">
              <w:rPr>
                <w:color w:val="000000"/>
                <w:sz w:val="24"/>
                <w:szCs w:val="24"/>
              </w:rPr>
              <w:t>.</w:t>
            </w:r>
          </w:p>
          <w:p w:rsidR="006E6597" w:rsidRPr="00237195" w:rsidRDefault="006E6597" w:rsidP="00D024F6">
            <w:pPr>
              <w:pStyle w:val="28"/>
              <w:rPr>
                <w:sz w:val="24"/>
                <w:szCs w:val="24"/>
              </w:rPr>
            </w:pPr>
            <w:r w:rsidRPr="00237195">
              <w:rPr>
                <w:sz w:val="24"/>
                <w:szCs w:val="24"/>
              </w:rPr>
              <w:t xml:space="preserve">Материалы, применяемые для изготовления кресел-колясок, не содержат ядовитых (токсичных) </w:t>
            </w:r>
            <w:r w:rsidRPr="00237195">
              <w:rPr>
                <w:sz w:val="24"/>
                <w:szCs w:val="24"/>
              </w:rPr>
              <w:lastRenderedPageBreak/>
              <w:t>компонентов, а также не воздействуют на цвет поверхности (пола, одежды, кожи пользователя), с которым контактируют те или иные детали кресла-коляски при его нормальной эксплуатации.</w:t>
            </w:r>
          </w:p>
          <w:p w:rsidR="006E6597" w:rsidRPr="00237195" w:rsidRDefault="006E6597" w:rsidP="00D024F6">
            <w:pPr>
              <w:widowControl w:val="0"/>
              <w:snapToGrid w:val="0"/>
              <w:ind w:firstLine="8"/>
              <w:jc w:val="both"/>
              <w:rPr>
                <w:sz w:val="24"/>
                <w:szCs w:val="24"/>
              </w:rPr>
            </w:pPr>
            <w:r w:rsidRPr="00237195">
              <w:rPr>
                <w:sz w:val="24"/>
                <w:szCs w:val="24"/>
              </w:rPr>
              <w:t>Для удобства перевозки кресло-коляска должна складываться и раскладываться без применения инструмента.</w:t>
            </w:r>
          </w:p>
          <w:p w:rsidR="006E6597" w:rsidRPr="00237195" w:rsidRDefault="006E6597" w:rsidP="00D024F6">
            <w:pPr>
              <w:widowControl w:val="0"/>
              <w:suppressLineNumbers/>
              <w:snapToGrid w:val="0"/>
              <w:jc w:val="both"/>
              <w:rPr>
                <w:sz w:val="24"/>
                <w:szCs w:val="24"/>
              </w:rPr>
            </w:pPr>
            <w:r w:rsidRPr="00237195">
              <w:rPr>
                <w:sz w:val="24"/>
                <w:szCs w:val="24"/>
              </w:rPr>
              <w:t xml:space="preserve">Конструкция кресла-коляски должна обеспечивать удобное размещение в ней пользователя, для этого она должна комплектоваться </w:t>
            </w:r>
            <w:proofErr w:type="spellStart"/>
            <w:r w:rsidRPr="00237195">
              <w:rPr>
                <w:sz w:val="24"/>
                <w:szCs w:val="24"/>
              </w:rPr>
              <w:t>противопролежневой</w:t>
            </w:r>
            <w:proofErr w:type="spellEnd"/>
            <w:r w:rsidRPr="00237195">
              <w:rPr>
                <w:sz w:val="24"/>
                <w:szCs w:val="24"/>
              </w:rPr>
              <w:t xml:space="preserve"> подушкой на сиденье.</w:t>
            </w:r>
          </w:p>
          <w:p w:rsidR="006E6597" w:rsidRPr="00237195" w:rsidRDefault="006E6597" w:rsidP="00D024F6">
            <w:pPr>
              <w:widowControl w:val="0"/>
              <w:suppressLineNumbers/>
              <w:snapToGrid w:val="0"/>
              <w:jc w:val="both"/>
              <w:rPr>
                <w:sz w:val="24"/>
                <w:szCs w:val="24"/>
              </w:rPr>
            </w:pPr>
            <w:r w:rsidRPr="00237195">
              <w:rPr>
                <w:sz w:val="24"/>
                <w:szCs w:val="24"/>
              </w:rPr>
              <w:t>Поворотные колеса самоориентирующиеся и должны поворачиваться относительно вертикальной оси кронштейна без заеданий.</w:t>
            </w:r>
          </w:p>
          <w:p w:rsidR="006E6597" w:rsidRPr="00237195" w:rsidRDefault="006E6597" w:rsidP="00D024F6">
            <w:pPr>
              <w:widowControl w:val="0"/>
              <w:snapToGrid w:val="0"/>
              <w:ind w:firstLine="8"/>
              <w:jc w:val="both"/>
              <w:rPr>
                <w:sz w:val="24"/>
                <w:szCs w:val="24"/>
              </w:rPr>
            </w:pPr>
            <w:r w:rsidRPr="00237195">
              <w:rPr>
                <w:sz w:val="24"/>
                <w:szCs w:val="24"/>
              </w:rPr>
              <w:t>Приводные колеса стационарные.</w:t>
            </w:r>
          </w:p>
          <w:p w:rsidR="006E6597" w:rsidRPr="00237195" w:rsidRDefault="006E6597" w:rsidP="00D024F6">
            <w:pPr>
              <w:widowControl w:val="0"/>
              <w:snapToGrid w:val="0"/>
              <w:ind w:firstLine="8"/>
              <w:jc w:val="both"/>
              <w:rPr>
                <w:sz w:val="24"/>
                <w:szCs w:val="24"/>
              </w:rPr>
            </w:pPr>
            <w:r w:rsidRPr="00237195">
              <w:rPr>
                <w:sz w:val="24"/>
                <w:szCs w:val="24"/>
              </w:rPr>
              <w:t>Кресло - коляска предназначена для использования внутри</w:t>
            </w:r>
            <w:r>
              <w:rPr>
                <w:sz w:val="24"/>
                <w:szCs w:val="24"/>
              </w:rPr>
              <w:t xml:space="preserve"> </w:t>
            </w:r>
            <w:r w:rsidRPr="00237195">
              <w:rPr>
                <w:sz w:val="24"/>
                <w:szCs w:val="24"/>
              </w:rPr>
              <w:t>помещений.</w:t>
            </w:r>
          </w:p>
          <w:p w:rsidR="00D024F6" w:rsidRPr="00237195" w:rsidRDefault="00D024F6" w:rsidP="00D024F6">
            <w:pPr>
              <w:widowControl w:val="0"/>
              <w:suppressLineNumbers/>
              <w:snapToGrid w:val="0"/>
              <w:jc w:val="both"/>
              <w:rPr>
                <w:sz w:val="24"/>
                <w:szCs w:val="24"/>
              </w:rPr>
            </w:pPr>
            <w:r>
              <w:rPr>
                <w:sz w:val="24"/>
                <w:szCs w:val="24"/>
              </w:rPr>
              <w:t>Ш</w:t>
            </w:r>
            <w:r w:rsidRPr="00237195">
              <w:rPr>
                <w:sz w:val="24"/>
                <w:szCs w:val="24"/>
              </w:rPr>
              <w:t>ины приводных и поворотных колес должны быть пневматические</w:t>
            </w:r>
            <w:r>
              <w:rPr>
                <w:sz w:val="24"/>
                <w:szCs w:val="24"/>
              </w:rPr>
              <w:t xml:space="preserve"> </w:t>
            </w:r>
            <w:r w:rsidR="00FB5C13">
              <w:rPr>
                <w:sz w:val="24"/>
                <w:szCs w:val="24"/>
              </w:rPr>
              <w:t>и/</w:t>
            </w:r>
            <w:r>
              <w:rPr>
                <w:sz w:val="24"/>
                <w:szCs w:val="24"/>
              </w:rPr>
              <w:t>или литые</w:t>
            </w:r>
            <w:r w:rsidRPr="00237195">
              <w:rPr>
                <w:sz w:val="24"/>
                <w:szCs w:val="24"/>
              </w:rPr>
              <w:t>.</w:t>
            </w:r>
          </w:p>
          <w:p w:rsidR="006E6597" w:rsidRPr="00237195" w:rsidRDefault="006E6597" w:rsidP="00D024F6">
            <w:pPr>
              <w:widowControl w:val="0"/>
              <w:suppressLineNumbers/>
              <w:snapToGrid w:val="0"/>
              <w:jc w:val="both"/>
              <w:rPr>
                <w:sz w:val="24"/>
                <w:szCs w:val="24"/>
              </w:rPr>
            </w:pPr>
            <w:r w:rsidRPr="00237195">
              <w:rPr>
                <w:sz w:val="24"/>
                <w:szCs w:val="24"/>
              </w:rPr>
              <w:t>Кресло-коляска должна быть оборудована стояночной системой торможения легко управляемой пользователем для обеспечения удержания кресла-коляски с пользователем в неподвижном состоянии</w:t>
            </w:r>
            <w:r w:rsidRPr="00237195">
              <w:rPr>
                <w:color w:val="000000"/>
                <w:sz w:val="24"/>
                <w:szCs w:val="24"/>
              </w:rPr>
              <w:t>.</w:t>
            </w:r>
          </w:p>
          <w:p w:rsidR="006E6597" w:rsidRPr="00237195" w:rsidRDefault="006E6597" w:rsidP="00D024F6">
            <w:pPr>
              <w:widowControl w:val="0"/>
              <w:suppressLineNumbers/>
              <w:snapToGrid w:val="0"/>
              <w:jc w:val="both"/>
              <w:rPr>
                <w:sz w:val="24"/>
                <w:szCs w:val="24"/>
              </w:rPr>
            </w:pPr>
            <w:r w:rsidRPr="00237195">
              <w:rPr>
                <w:sz w:val="24"/>
                <w:szCs w:val="24"/>
              </w:rPr>
              <w:t xml:space="preserve">Для безопасности пользователя кресло-коляска должна быть оснащена </w:t>
            </w:r>
            <w:proofErr w:type="spellStart"/>
            <w:r w:rsidRPr="00237195">
              <w:rPr>
                <w:sz w:val="24"/>
                <w:szCs w:val="24"/>
              </w:rPr>
              <w:t>антиопрокидывающим</w:t>
            </w:r>
            <w:proofErr w:type="spellEnd"/>
            <w:r w:rsidRPr="00237195">
              <w:rPr>
                <w:sz w:val="24"/>
                <w:szCs w:val="24"/>
              </w:rPr>
              <w:t xml:space="preserve"> устройством на колесной основе.</w:t>
            </w:r>
          </w:p>
          <w:p w:rsidR="006E6597" w:rsidRPr="00237195" w:rsidRDefault="006E6597" w:rsidP="00D024F6">
            <w:pPr>
              <w:widowControl w:val="0"/>
              <w:suppressLineNumbers/>
              <w:snapToGrid w:val="0"/>
              <w:jc w:val="both"/>
              <w:rPr>
                <w:sz w:val="24"/>
                <w:szCs w:val="24"/>
              </w:rPr>
            </w:pPr>
            <w:r w:rsidRPr="00237195">
              <w:rPr>
                <w:sz w:val="24"/>
                <w:szCs w:val="24"/>
              </w:rPr>
              <w:t>Подлокотники кресла-коляски для облегчения посадки-высадки должны откидываться назад, для удобства пользователя регулироваться по высоте.</w:t>
            </w:r>
          </w:p>
          <w:p w:rsidR="006E6597" w:rsidRPr="00237195" w:rsidRDefault="006E6597" w:rsidP="00D024F6">
            <w:pPr>
              <w:widowControl w:val="0"/>
              <w:suppressLineNumbers/>
              <w:snapToGrid w:val="0"/>
              <w:jc w:val="both"/>
              <w:rPr>
                <w:sz w:val="24"/>
                <w:szCs w:val="24"/>
              </w:rPr>
            </w:pPr>
            <w:r w:rsidRPr="00237195">
              <w:rPr>
                <w:sz w:val="24"/>
                <w:szCs w:val="24"/>
              </w:rPr>
              <w:t>Кресло-коляск</w:t>
            </w:r>
            <w:r w:rsidR="008C4727">
              <w:rPr>
                <w:sz w:val="24"/>
                <w:szCs w:val="24"/>
              </w:rPr>
              <w:t>а должна быть оснащена подножками</w:t>
            </w:r>
            <w:r w:rsidRPr="00237195">
              <w:rPr>
                <w:sz w:val="24"/>
                <w:szCs w:val="24"/>
              </w:rPr>
              <w:t>. Для уменьшения общей длины кресла-коляски (например, в тесном помещении), подножки должны легко сниматься и откидываться в сторону.</w:t>
            </w:r>
          </w:p>
          <w:p w:rsidR="006E6597" w:rsidRPr="00237195" w:rsidRDefault="006E6597" w:rsidP="00D024F6">
            <w:pPr>
              <w:widowControl w:val="0"/>
              <w:suppressLineNumbers/>
              <w:snapToGrid w:val="0"/>
              <w:jc w:val="both"/>
              <w:rPr>
                <w:sz w:val="24"/>
                <w:szCs w:val="24"/>
              </w:rPr>
            </w:pPr>
            <w:r w:rsidRPr="00237195">
              <w:rPr>
                <w:sz w:val="24"/>
                <w:szCs w:val="24"/>
              </w:rPr>
              <w:t>Кресло-коляска должна быть оснащена опорой ступни с устройством, которое позволяет устанавливать ступню пользователя на требуемую высоту и предотвращать соскальзывание стопы пользователя назад</w:t>
            </w:r>
            <w:r w:rsidRPr="00237195">
              <w:rPr>
                <w:color w:val="000000"/>
                <w:sz w:val="24"/>
                <w:szCs w:val="24"/>
              </w:rPr>
              <w:t>.</w:t>
            </w:r>
          </w:p>
          <w:p w:rsidR="006E6597" w:rsidRPr="00237195" w:rsidRDefault="006E6597" w:rsidP="00D024F6">
            <w:pPr>
              <w:widowControl w:val="0"/>
              <w:snapToGrid w:val="0"/>
              <w:ind w:firstLine="8"/>
              <w:jc w:val="both"/>
              <w:rPr>
                <w:sz w:val="24"/>
                <w:szCs w:val="24"/>
              </w:rPr>
            </w:pPr>
            <w:r w:rsidRPr="00237195">
              <w:rPr>
                <w:sz w:val="24"/>
                <w:szCs w:val="24"/>
              </w:rPr>
              <w:t>Пульт управления с возможностью установки под правую или левую руку, в зависимости от характера заболевания пользователя.</w:t>
            </w:r>
          </w:p>
          <w:p w:rsidR="006E6597" w:rsidRPr="00237195" w:rsidRDefault="006E6597" w:rsidP="00D024F6">
            <w:pPr>
              <w:widowControl w:val="0"/>
              <w:snapToGrid w:val="0"/>
              <w:ind w:firstLine="8"/>
              <w:jc w:val="both"/>
              <w:rPr>
                <w:sz w:val="24"/>
                <w:szCs w:val="24"/>
              </w:rPr>
            </w:pPr>
            <w:r w:rsidRPr="00237195">
              <w:rPr>
                <w:sz w:val="24"/>
                <w:szCs w:val="24"/>
              </w:rPr>
              <w:t xml:space="preserve">Кресло-коляска с электроприводом </w:t>
            </w:r>
            <w:proofErr w:type="gramStart"/>
            <w:r w:rsidRPr="00237195">
              <w:rPr>
                <w:sz w:val="24"/>
                <w:szCs w:val="24"/>
              </w:rPr>
              <w:t>оснащена</w:t>
            </w:r>
            <w:proofErr w:type="gramEnd"/>
            <w:r w:rsidRPr="00237195">
              <w:rPr>
                <w:sz w:val="24"/>
                <w:szCs w:val="24"/>
              </w:rPr>
              <w:t xml:space="preserve"> защитным </w:t>
            </w:r>
            <w:proofErr w:type="spellStart"/>
            <w:r w:rsidRPr="00237195">
              <w:rPr>
                <w:sz w:val="24"/>
                <w:szCs w:val="24"/>
              </w:rPr>
              <w:t>влаго</w:t>
            </w:r>
            <w:proofErr w:type="spellEnd"/>
            <w:r w:rsidRPr="00237195">
              <w:rPr>
                <w:sz w:val="24"/>
                <w:szCs w:val="24"/>
              </w:rPr>
              <w:t>-водонепроницаемым кожухом двигателя, аккумулят</w:t>
            </w:r>
            <w:r w:rsidR="00284E8F">
              <w:rPr>
                <w:sz w:val="24"/>
                <w:szCs w:val="24"/>
              </w:rPr>
              <w:t xml:space="preserve">орных батарей и силовых кабелей. </w:t>
            </w:r>
            <w:r w:rsidRPr="00237195">
              <w:rPr>
                <w:sz w:val="24"/>
                <w:szCs w:val="24"/>
              </w:rPr>
              <w:t>Кресло-коляска не представляет собой опасность, если ее батареи почти разряжены.</w:t>
            </w:r>
          </w:p>
          <w:p w:rsidR="006E6597" w:rsidRPr="00237195" w:rsidRDefault="006E6597" w:rsidP="00D024F6">
            <w:pPr>
              <w:pStyle w:val="28"/>
              <w:rPr>
                <w:sz w:val="24"/>
                <w:szCs w:val="24"/>
              </w:rPr>
            </w:pPr>
            <w:r w:rsidRPr="00237195">
              <w:rPr>
                <w:sz w:val="24"/>
                <w:szCs w:val="24"/>
              </w:rPr>
              <w:t xml:space="preserve">Кресло-коляска с электроприводом обеспечивает электрическую безопасность для исключения поражения пользователя. </w:t>
            </w:r>
          </w:p>
          <w:p w:rsidR="006E6597" w:rsidRPr="00237195" w:rsidRDefault="006E6597" w:rsidP="00D024F6">
            <w:pPr>
              <w:pStyle w:val="28"/>
              <w:rPr>
                <w:sz w:val="24"/>
                <w:szCs w:val="24"/>
              </w:rPr>
            </w:pPr>
            <w:r w:rsidRPr="00237195">
              <w:rPr>
                <w:sz w:val="24"/>
                <w:szCs w:val="24"/>
              </w:rPr>
              <w:t xml:space="preserve">Все электрические провода закреплены и изолированы так, чтобы они не были зацеплены предметами мебели или любыми другими выступающими предметами и </w:t>
            </w:r>
            <w:r w:rsidRPr="00237195">
              <w:rPr>
                <w:sz w:val="24"/>
                <w:szCs w:val="24"/>
              </w:rPr>
              <w:lastRenderedPageBreak/>
              <w:t>повреждены ими и не служат помехой любой движущейся части кресла-коляски.</w:t>
            </w:r>
          </w:p>
          <w:p w:rsidR="006E6597" w:rsidRDefault="006E6597" w:rsidP="00D024F6">
            <w:pPr>
              <w:widowControl w:val="0"/>
              <w:snapToGrid w:val="0"/>
              <w:ind w:firstLine="8"/>
              <w:jc w:val="both"/>
              <w:rPr>
                <w:sz w:val="24"/>
                <w:szCs w:val="24"/>
              </w:rPr>
            </w:pPr>
            <w:r w:rsidRPr="00237195">
              <w:rPr>
                <w:sz w:val="24"/>
                <w:szCs w:val="24"/>
              </w:rPr>
              <w:t>Для безопасности пользователя кресло - коляска оснащена ремнем фиксации туловища.</w:t>
            </w:r>
          </w:p>
          <w:p w:rsidR="006E6597" w:rsidRPr="00C37D31" w:rsidRDefault="006E6597" w:rsidP="00D024F6">
            <w:pPr>
              <w:widowControl w:val="0"/>
              <w:snapToGrid w:val="0"/>
              <w:ind w:firstLine="6"/>
              <w:jc w:val="both"/>
              <w:rPr>
                <w:sz w:val="24"/>
              </w:rPr>
            </w:pPr>
            <w:r w:rsidRPr="00C37D31">
              <w:rPr>
                <w:sz w:val="24"/>
              </w:rPr>
              <w:t>Кресло-коляска должна иметь следующее оснащение, определенное требованием индивидуальной программы реабилитации инвалида:</w:t>
            </w:r>
          </w:p>
          <w:p w:rsidR="006E6597" w:rsidRPr="00C37D31" w:rsidRDefault="006E6597" w:rsidP="00D024F6">
            <w:pPr>
              <w:widowControl w:val="0"/>
              <w:snapToGrid w:val="0"/>
              <w:ind w:firstLine="6"/>
              <w:jc w:val="both"/>
              <w:rPr>
                <w:sz w:val="24"/>
              </w:rPr>
            </w:pPr>
            <w:proofErr w:type="gramStart"/>
            <w:r>
              <w:rPr>
                <w:sz w:val="24"/>
              </w:rPr>
              <w:t>Спинка</w:t>
            </w:r>
            <w:proofErr w:type="gramEnd"/>
            <w:r>
              <w:rPr>
                <w:sz w:val="24"/>
              </w:rPr>
              <w:t xml:space="preserve"> регулируемая по высоте.</w:t>
            </w:r>
          </w:p>
          <w:p w:rsidR="006E6597" w:rsidRPr="00C37D31" w:rsidRDefault="006E6597" w:rsidP="00D024F6">
            <w:pPr>
              <w:widowControl w:val="0"/>
              <w:snapToGrid w:val="0"/>
              <w:ind w:firstLine="6"/>
              <w:jc w:val="both"/>
              <w:rPr>
                <w:sz w:val="24"/>
              </w:rPr>
            </w:pPr>
            <w:r w:rsidRPr="00C37D31">
              <w:rPr>
                <w:sz w:val="24"/>
              </w:rPr>
              <w:t>Спинка регулируется по углу наклона.</w:t>
            </w:r>
          </w:p>
          <w:p w:rsidR="006E6597" w:rsidRPr="00C37D31" w:rsidRDefault="006E6597" w:rsidP="00D024F6">
            <w:pPr>
              <w:widowControl w:val="0"/>
              <w:snapToGrid w:val="0"/>
              <w:ind w:firstLine="6"/>
              <w:jc w:val="both"/>
              <w:rPr>
                <w:b/>
                <w:bCs/>
                <w:sz w:val="24"/>
              </w:rPr>
            </w:pPr>
            <w:r w:rsidRPr="00C37D31">
              <w:rPr>
                <w:sz w:val="24"/>
              </w:rPr>
              <w:t>Подножка регулируется по углу наклона.</w:t>
            </w:r>
          </w:p>
          <w:p w:rsidR="006E6597" w:rsidRPr="00C37D31" w:rsidRDefault="006E6597" w:rsidP="00D024F6">
            <w:pPr>
              <w:widowControl w:val="0"/>
              <w:snapToGrid w:val="0"/>
              <w:ind w:firstLine="6"/>
              <w:jc w:val="both"/>
              <w:rPr>
                <w:sz w:val="24"/>
              </w:rPr>
            </w:pPr>
            <w:r w:rsidRPr="00C37D31">
              <w:rPr>
                <w:sz w:val="24"/>
              </w:rPr>
              <w:t>Ширина сиденья – 48 ± 0,5см. (включительно)</w:t>
            </w:r>
            <w:r w:rsidR="004E2243" w:rsidRPr="004E2243">
              <w:rPr>
                <w:sz w:val="24"/>
                <w:vertAlign w:val="superscript"/>
              </w:rPr>
              <w:t>1</w:t>
            </w:r>
            <w:r w:rsidRPr="00C37D31">
              <w:rPr>
                <w:sz w:val="24"/>
              </w:rPr>
              <w:t xml:space="preserve">. </w:t>
            </w:r>
          </w:p>
          <w:p w:rsidR="006E6597" w:rsidRDefault="004061DD" w:rsidP="00D024F6">
            <w:pPr>
              <w:widowControl w:val="0"/>
              <w:tabs>
                <w:tab w:val="left" w:pos="720"/>
              </w:tabs>
              <w:ind w:firstLine="567"/>
              <w:jc w:val="both"/>
              <w:rPr>
                <w:color w:val="000000"/>
                <w:sz w:val="26"/>
                <w:szCs w:val="26"/>
              </w:rPr>
            </w:pPr>
            <w:r w:rsidRPr="00237195">
              <w:rPr>
                <w:sz w:val="24"/>
                <w:szCs w:val="24"/>
                <w:lang w:eastAsia="ru-RU"/>
              </w:rPr>
              <w:t xml:space="preserve">В комплекте должны быть </w:t>
            </w:r>
            <w:r w:rsidRPr="00F862C7">
              <w:rPr>
                <w:sz w:val="24"/>
                <w:szCs w:val="24"/>
              </w:rPr>
              <w:t>инструкция на русском языке, гарантийный талон</w:t>
            </w:r>
            <w:r w:rsidRPr="00F862C7">
              <w:rPr>
                <w:color w:val="000000"/>
                <w:sz w:val="24"/>
                <w:szCs w:val="24"/>
              </w:rPr>
              <w:t>,</w:t>
            </w:r>
            <w:r>
              <w:rPr>
                <w:color w:val="000000"/>
                <w:sz w:val="24"/>
                <w:szCs w:val="24"/>
              </w:rPr>
              <w:t xml:space="preserve"> </w:t>
            </w:r>
            <w:r w:rsidRPr="00237195">
              <w:rPr>
                <w:sz w:val="24"/>
                <w:szCs w:val="24"/>
                <w:lang w:eastAsia="ru-RU"/>
              </w:rPr>
              <w:t>зарядное устройство и насос.</w:t>
            </w:r>
          </w:p>
        </w:tc>
        <w:tc>
          <w:tcPr>
            <w:tcW w:w="1121" w:type="dxa"/>
          </w:tcPr>
          <w:p w:rsidR="006E6597" w:rsidRDefault="006E6597" w:rsidP="006E6597">
            <w:pPr>
              <w:widowControl w:val="0"/>
              <w:tabs>
                <w:tab w:val="left" w:pos="720"/>
              </w:tabs>
              <w:ind w:firstLine="567"/>
              <w:jc w:val="both"/>
              <w:rPr>
                <w:color w:val="000000"/>
                <w:sz w:val="26"/>
                <w:szCs w:val="26"/>
              </w:rPr>
            </w:pPr>
            <w:r>
              <w:rPr>
                <w:color w:val="000000"/>
                <w:sz w:val="26"/>
                <w:szCs w:val="26"/>
              </w:rPr>
              <w:lastRenderedPageBreak/>
              <w:t>1</w:t>
            </w:r>
          </w:p>
        </w:tc>
      </w:tr>
    </w:tbl>
    <w:p w:rsidR="00A45A82" w:rsidRDefault="00A45A82">
      <w:r>
        <w:rPr>
          <w:color w:val="000000"/>
          <w:sz w:val="26"/>
          <w:szCs w:val="27"/>
        </w:rPr>
        <w:lastRenderedPageBreak/>
        <w:t>_________________________</w:t>
      </w:r>
    </w:p>
    <w:p w:rsidR="00A45A82" w:rsidRDefault="00A45A82" w:rsidP="00460EB8">
      <w:pPr>
        <w:widowControl w:val="0"/>
        <w:ind w:firstLine="709"/>
        <w:jc w:val="both"/>
        <w:rPr>
          <w:color w:val="000000"/>
          <w:sz w:val="24"/>
          <w:szCs w:val="22"/>
        </w:rPr>
      </w:pPr>
      <w:r>
        <w:rPr>
          <w:color w:val="000000"/>
          <w:sz w:val="24"/>
          <w:szCs w:val="22"/>
          <w:vertAlign w:val="superscript"/>
        </w:rPr>
        <w:t>1</w:t>
      </w:r>
      <w:r>
        <w:rPr>
          <w:color w:val="000000"/>
          <w:sz w:val="24"/>
          <w:szCs w:val="22"/>
        </w:rPr>
        <w:t>в заявке указывается конкретное значение.</w:t>
      </w:r>
    </w:p>
    <w:p w:rsidR="00A45A82" w:rsidRDefault="00A45A82" w:rsidP="00460EB8">
      <w:pPr>
        <w:widowControl w:val="0"/>
        <w:ind w:firstLine="709"/>
        <w:jc w:val="both"/>
        <w:rPr>
          <w:color w:val="000000"/>
          <w:sz w:val="24"/>
          <w:szCs w:val="22"/>
        </w:rPr>
      </w:pPr>
    </w:p>
    <w:p w:rsidR="00A45A82" w:rsidRDefault="00A45A82" w:rsidP="00460EB8">
      <w:pPr>
        <w:widowControl w:val="0"/>
        <w:ind w:firstLine="709"/>
        <w:jc w:val="both"/>
        <w:rPr>
          <w:color w:val="000000"/>
          <w:sz w:val="26"/>
          <w:szCs w:val="27"/>
        </w:rPr>
      </w:pPr>
    </w:p>
    <w:p w:rsidR="00460EB8" w:rsidRDefault="00460EB8" w:rsidP="00460EB8">
      <w:pPr>
        <w:widowControl w:val="0"/>
        <w:ind w:firstLine="709"/>
        <w:jc w:val="both"/>
        <w:rPr>
          <w:color w:val="000000"/>
          <w:sz w:val="26"/>
          <w:szCs w:val="27"/>
        </w:rPr>
      </w:pPr>
      <w:proofErr w:type="gramStart"/>
      <w:r>
        <w:rPr>
          <w:color w:val="000000"/>
          <w:sz w:val="26"/>
          <w:szCs w:val="27"/>
        </w:rPr>
        <w:t>Срок службы поставляемого товара должен быть установлен 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w:t>
      </w:r>
      <w:proofErr w:type="gramEnd"/>
      <w:r>
        <w:rPr>
          <w:color w:val="000000"/>
          <w:sz w:val="26"/>
          <w:szCs w:val="27"/>
        </w:rPr>
        <w:t>, и перечня товаров, которые по истечении срока годности считаются непригодными для использования по назначению».</w:t>
      </w:r>
    </w:p>
    <w:p w:rsidR="00BE595A" w:rsidRPr="003358C1" w:rsidRDefault="00BE595A" w:rsidP="00460EB8">
      <w:pPr>
        <w:widowControl w:val="0"/>
        <w:ind w:firstLine="709"/>
        <w:jc w:val="both"/>
        <w:rPr>
          <w:color w:val="000000"/>
          <w:sz w:val="26"/>
          <w:szCs w:val="26"/>
          <w:u w:val="single"/>
        </w:rPr>
      </w:pPr>
    </w:p>
    <w:p w:rsidR="00460EB8" w:rsidRPr="004838B0" w:rsidRDefault="00460EB8" w:rsidP="00460EB8">
      <w:pPr>
        <w:widowControl w:val="0"/>
        <w:ind w:firstLine="709"/>
        <w:jc w:val="both"/>
        <w:rPr>
          <w:b/>
          <w:bCs/>
          <w:color w:val="000000"/>
          <w:sz w:val="26"/>
          <w:szCs w:val="27"/>
          <w:u w:val="single"/>
        </w:rPr>
      </w:pPr>
      <w:r w:rsidRPr="004838B0">
        <w:rPr>
          <w:b/>
          <w:bCs/>
          <w:sz w:val="26"/>
          <w:szCs w:val="26"/>
        </w:rPr>
        <w:t xml:space="preserve">3. Требования к гарантийному сроку товара, работы, услуги и (или) объему </w:t>
      </w:r>
      <w:r>
        <w:rPr>
          <w:b/>
          <w:bCs/>
          <w:sz w:val="26"/>
          <w:szCs w:val="26"/>
        </w:rPr>
        <w:t>предоставления гарантий их качества, к гарантийному обслуживанию товара.</w:t>
      </w:r>
    </w:p>
    <w:p w:rsidR="00460EB8" w:rsidRPr="003358C1" w:rsidRDefault="00460EB8" w:rsidP="00460EB8">
      <w:pPr>
        <w:ind w:right="40" w:firstLine="708"/>
        <w:jc w:val="both"/>
        <w:rPr>
          <w:sz w:val="26"/>
          <w:szCs w:val="26"/>
        </w:rPr>
      </w:pPr>
      <w:r w:rsidRPr="003358C1">
        <w:rPr>
          <w:sz w:val="26"/>
          <w:szCs w:val="26"/>
        </w:rPr>
        <w:t>Кресло-коляска должна иметь установленный производителем гарантий</w:t>
      </w:r>
      <w:r>
        <w:rPr>
          <w:sz w:val="26"/>
          <w:szCs w:val="26"/>
        </w:rPr>
        <w:t>ный срок эксплуатации не менее 12 (двенадцати)</w:t>
      </w:r>
      <w:r w:rsidRPr="003358C1">
        <w:rPr>
          <w:sz w:val="26"/>
          <w:szCs w:val="26"/>
        </w:rPr>
        <w:t xml:space="preserve"> месяцев с момента передачи ее Получателю.</w:t>
      </w:r>
    </w:p>
    <w:p w:rsidR="00460EB8" w:rsidRPr="004838B0" w:rsidRDefault="00460EB8" w:rsidP="00460EB8">
      <w:pPr>
        <w:widowControl w:val="0"/>
        <w:ind w:firstLine="709"/>
        <w:jc w:val="both"/>
        <w:rPr>
          <w:color w:val="000000"/>
          <w:sz w:val="26"/>
          <w:szCs w:val="27"/>
        </w:rPr>
      </w:pPr>
      <w:proofErr w:type="gramStart"/>
      <w:r>
        <w:rPr>
          <w:color w:val="000000"/>
          <w:sz w:val="26"/>
          <w:szCs w:val="27"/>
        </w:rPr>
        <w:t>Обязательно наличие гарантийного талона, дающий</w:t>
      </w:r>
      <w:r w:rsidRPr="004838B0">
        <w:rPr>
          <w:color w:val="000000"/>
          <w:sz w:val="26"/>
          <w:szCs w:val="27"/>
        </w:rPr>
        <w:t xml:space="preserve"> право на бесплатный ремонт изделия во время гарантийного срока пользования.</w:t>
      </w:r>
      <w:proofErr w:type="gramEnd"/>
    </w:p>
    <w:p w:rsidR="00485E96" w:rsidRPr="00D31815" w:rsidRDefault="00CE49C7" w:rsidP="004B1325">
      <w:pPr>
        <w:widowControl w:val="0"/>
        <w:ind w:firstLine="709"/>
        <w:jc w:val="both"/>
        <w:rPr>
          <w:sz w:val="22"/>
        </w:rPr>
      </w:pPr>
      <w:r>
        <w:rPr>
          <w:color w:val="000000"/>
          <w:sz w:val="26"/>
          <w:szCs w:val="27"/>
        </w:rPr>
        <w:t>У</w:t>
      </w:r>
      <w:r w:rsidR="00911EC7">
        <w:rPr>
          <w:color w:val="000000"/>
          <w:sz w:val="26"/>
          <w:szCs w:val="27"/>
        </w:rPr>
        <w:t>казать адреса</w:t>
      </w:r>
      <w:r w:rsidR="00460EB8" w:rsidRPr="004838B0">
        <w:rPr>
          <w:color w:val="000000"/>
          <w:sz w:val="26"/>
          <w:szCs w:val="27"/>
        </w:rPr>
        <w:t xml:space="preserve"> специализированных мастерских, в которые следует обращаться для гарантийного р</w:t>
      </w:r>
      <w:r w:rsidR="004B1325">
        <w:rPr>
          <w:color w:val="000000"/>
          <w:sz w:val="26"/>
          <w:szCs w:val="27"/>
        </w:rPr>
        <w:t>е</w:t>
      </w:r>
      <w:r w:rsidR="00460EB8" w:rsidRPr="004838B0">
        <w:rPr>
          <w:color w:val="000000"/>
          <w:sz w:val="26"/>
          <w:szCs w:val="27"/>
        </w:rPr>
        <w:t>монта изделия или устранения неисправностей.</w:t>
      </w:r>
      <w:bookmarkStart w:id="0" w:name="_GoBack"/>
      <w:bookmarkEnd w:id="0"/>
    </w:p>
    <w:sectPr w:rsidR="00485E96" w:rsidRPr="00D31815" w:rsidSect="004B1325">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2C" w:rsidRDefault="00D1462C" w:rsidP="00827F1C">
      <w:r>
        <w:separator/>
      </w:r>
    </w:p>
  </w:endnote>
  <w:endnote w:type="continuationSeparator" w:id="0">
    <w:p w:rsidR="00D1462C" w:rsidRDefault="00D1462C"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pPr>
      <w:pStyle w:val="af3"/>
      <w:ind w:right="360"/>
    </w:pPr>
    <w:r>
      <w:rPr>
        <w:noProof/>
        <w:lang w:eastAsia="ru-RU"/>
      </w:rPr>
      <mc:AlternateContent>
        <mc:Choice Requires="wps">
          <w:drawing>
            <wp:anchor distT="0" distB="0" distL="0" distR="0" simplePos="0" relativeHeight="251655168" behindDoc="0" locked="0" layoutInCell="1" allowOverlap="1" wp14:anchorId="5208D8F2" wp14:editId="3877966E">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93A" w:rsidRPr="004338B4" w:rsidRDefault="00B5193A">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B1325">
                            <w:rPr>
                              <w:rStyle w:val="a6"/>
                              <w:noProof/>
                              <w:sz w:val="24"/>
                              <w:szCs w:val="24"/>
                            </w:rPr>
                            <w:t>4</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5193A" w:rsidRPr="004338B4" w:rsidRDefault="00B5193A">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4B1325">
                      <w:rPr>
                        <w:rStyle w:val="a6"/>
                        <w:noProof/>
                        <w:sz w:val="24"/>
                        <w:szCs w:val="24"/>
                      </w:rPr>
                      <w:t>4</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5ED2BD9F" wp14:editId="55C1576D">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93A" w:rsidRDefault="00B519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5193A" w:rsidRDefault="00B5193A"/>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7543C231" wp14:editId="437DCA96">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93A" w:rsidRDefault="00B5193A">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5193A" w:rsidRDefault="00B5193A">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2C" w:rsidRDefault="00D1462C" w:rsidP="00827F1C">
      <w:r>
        <w:separator/>
      </w:r>
    </w:p>
  </w:footnote>
  <w:footnote w:type="continuationSeparator" w:id="0">
    <w:p w:rsidR="00D1462C" w:rsidRDefault="00D1462C"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3A" w:rsidRDefault="00B51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48EF"/>
    <w:rsid w:val="00045D1A"/>
    <w:rsid w:val="00046366"/>
    <w:rsid w:val="00056A78"/>
    <w:rsid w:val="00056F09"/>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A52B5"/>
    <w:rsid w:val="000B03E2"/>
    <w:rsid w:val="000B2DFA"/>
    <w:rsid w:val="000B4DA6"/>
    <w:rsid w:val="000C1B79"/>
    <w:rsid w:val="000C6B70"/>
    <w:rsid w:val="000D4F90"/>
    <w:rsid w:val="000D4FAB"/>
    <w:rsid w:val="000D5B29"/>
    <w:rsid w:val="000D76CD"/>
    <w:rsid w:val="000D7F89"/>
    <w:rsid w:val="000E0785"/>
    <w:rsid w:val="000E42F8"/>
    <w:rsid w:val="000E585B"/>
    <w:rsid w:val="000E71FC"/>
    <w:rsid w:val="000F52A1"/>
    <w:rsid w:val="000F7460"/>
    <w:rsid w:val="000F7C05"/>
    <w:rsid w:val="00107518"/>
    <w:rsid w:val="00110B9C"/>
    <w:rsid w:val="00112EC7"/>
    <w:rsid w:val="001148EC"/>
    <w:rsid w:val="00115F0A"/>
    <w:rsid w:val="00120EA8"/>
    <w:rsid w:val="00122EBD"/>
    <w:rsid w:val="001278AB"/>
    <w:rsid w:val="00130CB5"/>
    <w:rsid w:val="00134542"/>
    <w:rsid w:val="001372D0"/>
    <w:rsid w:val="00146AC5"/>
    <w:rsid w:val="0014736B"/>
    <w:rsid w:val="00154172"/>
    <w:rsid w:val="00156DC5"/>
    <w:rsid w:val="00160298"/>
    <w:rsid w:val="00160E71"/>
    <w:rsid w:val="001629F2"/>
    <w:rsid w:val="00163338"/>
    <w:rsid w:val="001705B8"/>
    <w:rsid w:val="00171A9E"/>
    <w:rsid w:val="001728E6"/>
    <w:rsid w:val="00172BDD"/>
    <w:rsid w:val="00175F07"/>
    <w:rsid w:val="001817AD"/>
    <w:rsid w:val="00181C3D"/>
    <w:rsid w:val="001820B4"/>
    <w:rsid w:val="0018400F"/>
    <w:rsid w:val="00185559"/>
    <w:rsid w:val="001A29AE"/>
    <w:rsid w:val="001A2B7F"/>
    <w:rsid w:val="001A665F"/>
    <w:rsid w:val="001C3349"/>
    <w:rsid w:val="001D0105"/>
    <w:rsid w:val="001D3C6E"/>
    <w:rsid w:val="001E1A4C"/>
    <w:rsid w:val="001E1B2A"/>
    <w:rsid w:val="001E33C3"/>
    <w:rsid w:val="001E4316"/>
    <w:rsid w:val="001F1BEB"/>
    <w:rsid w:val="001F7501"/>
    <w:rsid w:val="001F7966"/>
    <w:rsid w:val="002022AD"/>
    <w:rsid w:val="0020557E"/>
    <w:rsid w:val="00205FFC"/>
    <w:rsid w:val="00210AAF"/>
    <w:rsid w:val="002252A0"/>
    <w:rsid w:val="002257CE"/>
    <w:rsid w:val="0022698D"/>
    <w:rsid w:val="002310C8"/>
    <w:rsid w:val="00233CB2"/>
    <w:rsid w:val="00234B79"/>
    <w:rsid w:val="00240E31"/>
    <w:rsid w:val="00241395"/>
    <w:rsid w:val="002446DA"/>
    <w:rsid w:val="00246251"/>
    <w:rsid w:val="0024702B"/>
    <w:rsid w:val="00261710"/>
    <w:rsid w:val="00263ADA"/>
    <w:rsid w:val="002669BA"/>
    <w:rsid w:val="002747A0"/>
    <w:rsid w:val="00282318"/>
    <w:rsid w:val="00284E8F"/>
    <w:rsid w:val="00286DB6"/>
    <w:rsid w:val="002A0559"/>
    <w:rsid w:val="002A0D92"/>
    <w:rsid w:val="002A17EC"/>
    <w:rsid w:val="002A1DA0"/>
    <w:rsid w:val="002A4210"/>
    <w:rsid w:val="002A468E"/>
    <w:rsid w:val="002B32C3"/>
    <w:rsid w:val="002B5767"/>
    <w:rsid w:val="002C7D3E"/>
    <w:rsid w:val="002D69C9"/>
    <w:rsid w:val="002D6EA9"/>
    <w:rsid w:val="002D7126"/>
    <w:rsid w:val="002E30E2"/>
    <w:rsid w:val="002F10BF"/>
    <w:rsid w:val="002F51DD"/>
    <w:rsid w:val="00301BE8"/>
    <w:rsid w:val="00307E2A"/>
    <w:rsid w:val="003266CD"/>
    <w:rsid w:val="00327E8F"/>
    <w:rsid w:val="00333EF6"/>
    <w:rsid w:val="00335E8C"/>
    <w:rsid w:val="00337666"/>
    <w:rsid w:val="00337E0C"/>
    <w:rsid w:val="003400F6"/>
    <w:rsid w:val="0034042E"/>
    <w:rsid w:val="00342E19"/>
    <w:rsid w:val="00354154"/>
    <w:rsid w:val="0035452F"/>
    <w:rsid w:val="0035659E"/>
    <w:rsid w:val="00360BC8"/>
    <w:rsid w:val="00360C0F"/>
    <w:rsid w:val="0036250B"/>
    <w:rsid w:val="00362A17"/>
    <w:rsid w:val="00370793"/>
    <w:rsid w:val="0037110B"/>
    <w:rsid w:val="00371600"/>
    <w:rsid w:val="00372847"/>
    <w:rsid w:val="00373D08"/>
    <w:rsid w:val="003750C7"/>
    <w:rsid w:val="003772DF"/>
    <w:rsid w:val="00385136"/>
    <w:rsid w:val="003922E0"/>
    <w:rsid w:val="003A2D86"/>
    <w:rsid w:val="003A56E0"/>
    <w:rsid w:val="003A5CEC"/>
    <w:rsid w:val="003B0270"/>
    <w:rsid w:val="003B23AB"/>
    <w:rsid w:val="003B2958"/>
    <w:rsid w:val="003D0ACC"/>
    <w:rsid w:val="003D2B18"/>
    <w:rsid w:val="003D53E4"/>
    <w:rsid w:val="003D54FD"/>
    <w:rsid w:val="003D5CD5"/>
    <w:rsid w:val="003D6834"/>
    <w:rsid w:val="003E24E1"/>
    <w:rsid w:val="003E3A4F"/>
    <w:rsid w:val="003E5BFE"/>
    <w:rsid w:val="003F0149"/>
    <w:rsid w:val="003F2D56"/>
    <w:rsid w:val="003F3EF4"/>
    <w:rsid w:val="003F47CF"/>
    <w:rsid w:val="003F5F79"/>
    <w:rsid w:val="004042FA"/>
    <w:rsid w:val="004061DD"/>
    <w:rsid w:val="00407361"/>
    <w:rsid w:val="0041063F"/>
    <w:rsid w:val="00411AEF"/>
    <w:rsid w:val="00412BFA"/>
    <w:rsid w:val="00412E55"/>
    <w:rsid w:val="004171DA"/>
    <w:rsid w:val="00430FE0"/>
    <w:rsid w:val="00432334"/>
    <w:rsid w:val="00433300"/>
    <w:rsid w:val="00433899"/>
    <w:rsid w:val="004338B4"/>
    <w:rsid w:val="00460EB8"/>
    <w:rsid w:val="004633CD"/>
    <w:rsid w:val="004645D3"/>
    <w:rsid w:val="00470270"/>
    <w:rsid w:val="00471CF6"/>
    <w:rsid w:val="00473327"/>
    <w:rsid w:val="00473A6C"/>
    <w:rsid w:val="00485E96"/>
    <w:rsid w:val="00486B9B"/>
    <w:rsid w:val="0048795C"/>
    <w:rsid w:val="00490275"/>
    <w:rsid w:val="004927B4"/>
    <w:rsid w:val="00493355"/>
    <w:rsid w:val="0049342C"/>
    <w:rsid w:val="00493E74"/>
    <w:rsid w:val="004950A6"/>
    <w:rsid w:val="004A37FC"/>
    <w:rsid w:val="004A5ED1"/>
    <w:rsid w:val="004A7FE8"/>
    <w:rsid w:val="004B1325"/>
    <w:rsid w:val="004B13FB"/>
    <w:rsid w:val="004B48BE"/>
    <w:rsid w:val="004B712C"/>
    <w:rsid w:val="004B79E2"/>
    <w:rsid w:val="004C145C"/>
    <w:rsid w:val="004C1FCA"/>
    <w:rsid w:val="004C2749"/>
    <w:rsid w:val="004C4306"/>
    <w:rsid w:val="004C4773"/>
    <w:rsid w:val="004C4E2F"/>
    <w:rsid w:val="004C6BE5"/>
    <w:rsid w:val="004D0059"/>
    <w:rsid w:val="004D57AA"/>
    <w:rsid w:val="004D638D"/>
    <w:rsid w:val="004D7979"/>
    <w:rsid w:val="004E1DA8"/>
    <w:rsid w:val="004E2243"/>
    <w:rsid w:val="004E3720"/>
    <w:rsid w:val="004F101F"/>
    <w:rsid w:val="004F1A27"/>
    <w:rsid w:val="004F77DB"/>
    <w:rsid w:val="005048BC"/>
    <w:rsid w:val="00520706"/>
    <w:rsid w:val="00523DB8"/>
    <w:rsid w:val="005260BD"/>
    <w:rsid w:val="005346F7"/>
    <w:rsid w:val="0053480A"/>
    <w:rsid w:val="0054338D"/>
    <w:rsid w:val="00544103"/>
    <w:rsid w:val="005458BE"/>
    <w:rsid w:val="00545FC8"/>
    <w:rsid w:val="005622CB"/>
    <w:rsid w:val="0056387F"/>
    <w:rsid w:val="0056799A"/>
    <w:rsid w:val="00570553"/>
    <w:rsid w:val="005724AC"/>
    <w:rsid w:val="00572A4F"/>
    <w:rsid w:val="00581D3F"/>
    <w:rsid w:val="00583491"/>
    <w:rsid w:val="00584A38"/>
    <w:rsid w:val="00590A4E"/>
    <w:rsid w:val="00591106"/>
    <w:rsid w:val="0059374D"/>
    <w:rsid w:val="00593AF3"/>
    <w:rsid w:val="00596B58"/>
    <w:rsid w:val="005A447D"/>
    <w:rsid w:val="005B0290"/>
    <w:rsid w:val="005C2A6F"/>
    <w:rsid w:val="005C3C67"/>
    <w:rsid w:val="005C71E4"/>
    <w:rsid w:val="005D30D9"/>
    <w:rsid w:val="005D42ED"/>
    <w:rsid w:val="005D7AB0"/>
    <w:rsid w:val="005E63AD"/>
    <w:rsid w:val="005F4482"/>
    <w:rsid w:val="005F52B0"/>
    <w:rsid w:val="005F5C89"/>
    <w:rsid w:val="005F60A7"/>
    <w:rsid w:val="0060013F"/>
    <w:rsid w:val="00606764"/>
    <w:rsid w:val="00615976"/>
    <w:rsid w:val="0062035A"/>
    <w:rsid w:val="00625394"/>
    <w:rsid w:val="00630C65"/>
    <w:rsid w:val="00631337"/>
    <w:rsid w:val="00631C95"/>
    <w:rsid w:val="00631F7D"/>
    <w:rsid w:val="006350AA"/>
    <w:rsid w:val="0063556B"/>
    <w:rsid w:val="006422D6"/>
    <w:rsid w:val="00647150"/>
    <w:rsid w:val="006502C0"/>
    <w:rsid w:val="006522DE"/>
    <w:rsid w:val="00653EBA"/>
    <w:rsid w:val="00657C49"/>
    <w:rsid w:val="006643C0"/>
    <w:rsid w:val="00672895"/>
    <w:rsid w:val="0067450F"/>
    <w:rsid w:val="006818A9"/>
    <w:rsid w:val="00683679"/>
    <w:rsid w:val="00691502"/>
    <w:rsid w:val="00694E62"/>
    <w:rsid w:val="006957B0"/>
    <w:rsid w:val="006A0675"/>
    <w:rsid w:val="006A1CE9"/>
    <w:rsid w:val="006A1D7D"/>
    <w:rsid w:val="006A60AB"/>
    <w:rsid w:val="006A62BE"/>
    <w:rsid w:val="006A6EC4"/>
    <w:rsid w:val="006B1F66"/>
    <w:rsid w:val="006B3D46"/>
    <w:rsid w:val="006B7196"/>
    <w:rsid w:val="006C0E82"/>
    <w:rsid w:val="006C3298"/>
    <w:rsid w:val="006C5419"/>
    <w:rsid w:val="006D0F99"/>
    <w:rsid w:val="006D3239"/>
    <w:rsid w:val="006D7FBE"/>
    <w:rsid w:val="006E098B"/>
    <w:rsid w:val="006E6597"/>
    <w:rsid w:val="007037C5"/>
    <w:rsid w:val="00711D5F"/>
    <w:rsid w:val="007155BA"/>
    <w:rsid w:val="00716A62"/>
    <w:rsid w:val="007200EB"/>
    <w:rsid w:val="007207D9"/>
    <w:rsid w:val="00722584"/>
    <w:rsid w:val="00724E91"/>
    <w:rsid w:val="00740AA9"/>
    <w:rsid w:val="00743C2A"/>
    <w:rsid w:val="0075277A"/>
    <w:rsid w:val="00753F67"/>
    <w:rsid w:val="00756434"/>
    <w:rsid w:val="00761F8F"/>
    <w:rsid w:val="007628E8"/>
    <w:rsid w:val="00764036"/>
    <w:rsid w:val="0076547E"/>
    <w:rsid w:val="0076719B"/>
    <w:rsid w:val="0077365F"/>
    <w:rsid w:val="00780C16"/>
    <w:rsid w:val="007826AD"/>
    <w:rsid w:val="00783D14"/>
    <w:rsid w:val="00791726"/>
    <w:rsid w:val="00795A0C"/>
    <w:rsid w:val="007977CE"/>
    <w:rsid w:val="007A01B9"/>
    <w:rsid w:val="007A5A65"/>
    <w:rsid w:val="007B2735"/>
    <w:rsid w:val="007B2C63"/>
    <w:rsid w:val="007B3408"/>
    <w:rsid w:val="007B41A0"/>
    <w:rsid w:val="007B559E"/>
    <w:rsid w:val="007B6DC9"/>
    <w:rsid w:val="007C37CE"/>
    <w:rsid w:val="007D10A4"/>
    <w:rsid w:val="007D4427"/>
    <w:rsid w:val="007D59DF"/>
    <w:rsid w:val="007D6C92"/>
    <w:rsid w:val="007E00EE"/>
    <w:rsid w:val="007F0695"/>
    <w:rsid w:val="007F1319"/>
    <w:rsid w:val="007F301B"/>
    <w:rsid w:val="007F3507"/>
    <w:rsid w:val="007F61B9"/>
    <w:rsid w:val="007F72AD"/>
    <w:rsid w:val="00802E4D"/>
    <w:rsid w:val="00805F96"/>
    <w:rsid w:val="008128BF"/>
    <w:rsid w:val="00814A6C"/>
    <w:rsid w:val="008170F6"/>
    <w:rsid w:val="0081750A"/>
    <w:rsid w:val="00817DBD"/>
    <w:rsid w:val="008214EE"/>
    <w:rsid w:val="00821CFE"/>
    <w:rsid w:val="00827023"/>
    <w:rsid w:val="00827F1C"/>
    <w:rsid w:val="00831B02"/>
    <w:rsid w:val="008333EC"/>
    <w:rsid w:val="00847C98"/>
    <w:rsid w:val="00853DB2"/>
    <w:rsid w:val="00854877"/>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F6C"/>
    <w:rsid w:val="008C309D"/>
    <w:rsid w:val="008C36E5"/>
    <w:rsid w:val="008C4727"/>
    <w:rsid w:val="008C646A"/>
    <w:rsid w:val="008C66A6"/>
    <w:rsid w:val="008D5BF3"/>
    <w:rsid w:val="008E08D4"/>
    <w:rsid w:val="008E38FA"/>
    <w:rsid w:val="008E5798"/>
    <w:rsid w:val="008F56E4"/>
    <w:rsid w:val="008F5D37"/>
    <w:rsid w:val="00900ACF"/>
    <w:rsid w:val="0090324B"/>
    <w:rsid w:val="0090358E"/>
    <w:rsid w:val="009051EB"/>
    <w:rsid w:val="00905719"/>
    <w:rsid w:val="00911EC7"/>
    <w:rsid w:val="00913237"/>
    <w:rsid w:val="009165BB"/>
    <w:rsid w:val="0092644A"/>
    <w:rsid w:val="009307FB"/>
    <w:rsid w:val="009338E4"/>
    <w:rsid w:val="00935859"/>
    <w:rsid w:val="009379A8"/>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3078"/>
    <w:rsid w:val="0098486E"/>
    <w:rsid w:val="009862A3"/>
    <w:rsid w:val="009904BB"/>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C7344"/>
    <w:rsid w:val="009E13C1"/>
    <w:rsid w:val="009E1E21"/>
    <w:rsid w:val="009E5CB5"/>
    <w:rsid w:val="009E7A25"/>
    <w:rsid w:val="009F1B08"/>
    <w:rsid w:val="00A003E8"/>
    <w:rsid w:val="00A0715C"/>
    <w:rsid w:val="00A074DC"/>
    <w:rsid w:val="00A11E25"/>
    <w:rsid w:val="00A15A77"/>
    <w:rsid w:val="00A1767F"/>
    <w:rsid w:val="00A21478"/>
    <w:rsid w:val="00A22E3C"/>
    <w:rsid w:val="00A24735"/>
    <w:rsid w:val="00A2698A"/>
    <w:rsid w:val="00A26FE8"/>
    <w:rsid w:val="00A31B42"/>
    <w:rsid w:val="00A3238C"/>
    <w:rsid w:val="00A35118"/>
    <w:rsid w:val="00A356D1"/>
    <w:rsid w:val="00A36306"/>
    <w:rsid w:val="00A4269A"/>
    <w:rsid w:val="00A42820"/>
    <w:rsid w:val="00A42F53"/>
    <w:rsid w:val="00A44CC7"/>
    <w:rsid w:val="00A45482"/>
    <w:rsid w:val="00A45A82"/>
    <w:rsid w:val="00A514EE"/>
    <w:rsid w:val="00A51C77"/>
    <w:rsid w:val="00A52CA8"/>
    <w:rsid w:val="00A61D0F"/>
    <w:rsid w:val="00A62C11"/>
    <w:rsid w:val="00A65067"/>
    <w:rsid w:val="00A72467"/>
    <w:rsid w:val="00A731B2"/>
    <w:rsid w:val="00A87477"/>
    <w:rsid w:val="00AA02C6"/>
    <w:rsid w:val="00AA553F"/>
    <w:rsid w:val="00AA74F8"/>
    <w:rsid w:val="00AB6973"/>
    <w:rsid w:val="00AB6A7E"/>
    <w:rsid w:val="00AB7BB2"/>
    <w:rsid w:val="00AC0462"/>
    <w:rsid w:val="00AC0A08"/>
    <w:rsid w:val="00AC30C8"/>
    <w:rsid w:val="00AC35ED"/>
    <w:rsid w:val="00AC4B53"/>
    <w:rsid w:val="00AC684D"/>
    <w:rsid w:val="00AD1AE6"/>
    <w:rsid w:val="00AD30D1"/>
    <w:rsid w:val="00AD5CFE"/>
    <w:rsid w:val="00AE1114"/>
    <w:rsid w:val="00AE37E3"/>
    <w:rsid w:val="00AE3D81"/>
    <w:rsid w:val="00AE59F8"/>
    <w:rsid w:val="00AE5FF9"/>
    <w:rsid w:val="00AF346F"/>
    <w:rsid w:val="00AF52D0"/>
    <w:rsid w:val="00AF5BB7"/>
    <w:rsid w:val="00B00D00"/>
    <w:rsid w:val="00B02FF0"/>
    <w:rsid w:val="00B037D3"/>
    <w:rsid w:val="00B14B4D"/>
    <w:rsid w:val="00B177D0"/>
    <w:rsid w:val="00B20359"/>
    <w:rsid w:val="00B22105"/>
    <w:rsid w:val="00B2537E"/>
    <w:rsid w:val="00B3099C"/>
    <w:rsid w:val="00B40903"/>
    <w:rsid w:val="00B46C7F"/>
    <w:rsid w:val="00B475BF"/>
    <w:rsid w:val="00B50CAF"/>
    <w:rsid w:val="00B5193A"/>
    <w:rsid w:val="00B53724"/>
    <w:rsid w:val="00B53833"/>
    <w:rsid w:val="00B53C79"/>
    <w:rsid w:val="00B54250"/>
    <w:rsid w:val="00B576D6"/>
    <w:rsid w:val="00B6182E"/>
    <w:rsid w:val="00B623A4"/>
    <w:rsid w:val="00B67051"/>
    <w:rsid w:val="00B72EC7"/>
    <w:rsid w:val="00B73108"/>
    <w:rsid w:val="00B80551"/>
    <w:rsid w:val="00B80EBA"/>
    <w:rsid w:val="00B8490F"/>
    <w:rsid w:val="00B90391"/>
    <w:rsid w:val="00BA225A"/>
    <w:rsid w:val="00BA5FB8"/>
    <w:rsid w:val="00BB04DF"/>
    <w:rsid w:val="00BB094B"/>
    <w:rsid w:val="00BB11C5"/>
    <w:rsid w:val="00BC100F"/>
    <w:rsid w:val="00BD1BBD"/>
    <w:rsid w:val="00BD4778"/>
    <w:rsid w:val="00BD69D8"/>
    <w:rsid w:val="00BE2C7D"/>
    <w:rsid w:val="00BE347E"/>
    <w:rsid w:val="00BE3D35"/>
    <w:rsid w:val="00BE595A"/>
    <w:rsid w:val="00BF1FFA"/>
    <w:rsid w:val="00BF6899"/>
    <w:rsid w:val="00BF789E"/>
    <w:rsid w:val="00C03287"/>
    <w:rsid w:val="00C05EFF"/>
    <w:rsid w:val="00C060B0"/>
    <w:rsid w:val="00C07D45"/>
    <w:rsid w:val="00C13046"/>
    <w:rsid w:val="00C25EF3"/>
    <w:rsid w:val="00C2633B"/>
    <w:rsid w:val="00C33901"/>
    <w:rsid w:val="00C52755"/>
    <w:rsid w:val="00C60403"/>
    <w:rsid w:val="00C64323"/>
    <w:rsid w:val="00C647A7"/>
    <w:rsid w:val="00C701CC"/>
    <w:rsid w:val="00C720F0"/>
    <w:rsid w:val="00C76F8F"/>
    <w:rsid w:val="00C849F0"/>
    <w:rsid w:val="00C87AB0"/>
    <w:rsid w:val="00C96E34"/>
    <w:rsid w:val="00CA3D54"/>
    <w:rsid w:val="00CB6671"/>
    <w:rsid w:val="00CB72EE"/>
    <w:rsid w:val="00CC13F3"/>
    <w:rsid w:val="00CC207B"/>
    <w:rsid w:val="00CC2522"/>
    <w:rsid w:val="00CC2AAB"/>
    <w:rsid w:val="00CC60D5"/>
    <w:rsid w:val="00CD2808"/>
    <w:rsid w:val="00CD36FB"/>
    <w:rsid w:val="00CD6505"/>
    <w:rsid w:val="00CE3FB1"/>
    <w:rsid w:val="00CE49C7"/>
    <w:rsid w:val="00CE53CE"/>
    <w:rsid w:val="00CE55DA"/>
    <w:rsid w:val="00CE5FEA"/>
    <w:rsid w:val="00CE63EE"/>
    <w:rsid w:val="00CE6D34"/>
    <w:rsid w:val="00CE7F8F"/>
    <w:rsid w:val="00CF2135"/>
    <w:rsid w:val="00CF5164"/>
    <w:rsid w:val="00D01C3A"/>
    <w:rsid w:val="00D01DC0"/>
    <w:rsid w:val="00D024F6"/>
    <w:rsid w:val="00D05D8E"/>
    <w:rsid w:val="00D1462C"/>
    <w:rsid w:val="00D2007A"/>
    <w:rsid w:val="00D20408"/>
    <w:rsid w:val="00D25B5D"/>
    <w:rsid w:val="00D300E8"/>
    <w:rsid w:val="00D31815"/>
    <w:rsid w:val="00D33A39"/>
    <w:rsid w:val="00D41843"/>
    <w:rsid w:val="00D42236"/>
    <w:rsid w:val="00D42F1A"/>
    <w:rsid w:val="00D45B36"/>
    <w:rsid w:val="00D472AF"/>
    <w:rsid w:val="00D555AE"/>
    <w:rsid w:val="00D56882"/>
    <w:rsid w:val="00D57BB0"/>
    <w:rsid w:val="00D6100E"/>
    <w:rsid w:val="00D70812"/>
    <w:rsid w:val="00D70C9A"/>
    <w:rsid w:val="00D72B15"/>
    <w:rsid w:val="00D80C2E"/>
    <w:rsid w:val="00D8430B"/>
    <w:rsid w:val="00D84C2F"/>
    <w:rsid w:val="00D84E54"/>
    <w:rsid w:val="00D91E29"/>
    <w:rsid w:val="00D93D34"/>
    <w:rsid w:val="00DA16BD"/>
    <w:rsid w:val="00DA7900"/>
    <w:rsid w:val="00DB1498"/>
    <w:rsid w:val="00DB60D8"/>
    <w:rsid w:val="00DB713E"/>
    <w:rsid w:val="00DC0632"/>
    <w:rsid w:val="00DC33B6"/>
    <w:rsid w:val="00DC66B3"/>
    <w:rsid w:val="00DC6ECC"/>
    <w:rsid w:val="00DD046E"/>
    <w:rsid w:val="00DD4659"/>
    <w:rsid w:val="00DE087D"/>
    <w:rsid w:val="00DE63CB"/>
    <w:rsid w:val="00DF58FC"/>
    <w:rsid w:val="00DF780D"/>
    <w:rsid w:val="00E0040E"/>
    <w:rsid w:val="00E04E87"/>
    <w:rsid w:val="00E17521"/>
    <w:rsid w:val="00E206F8"/>
    <w:rsid w:val="00E210A8"/>
    <w:rsid w:val="00E21797"/>
    <w:rsid w:val="00E22EDA"/>
    <w:rsid w:val="00E26454"/>
    <w:rsid w:val="00E2758F"/>
    <w:rsid w:val="00E31BE1"/>
    <w:rsid w:val="00E32270"/>
    <w:rsid w:val="00E332AB"/>
    <w:rsid w:val="00E33B84"/>
    <w:rsid w:val="00E4050E"/>
    <w:rsid w:val="00E45C32"/>
    <w:rsid w:val="00E45F47"/>
    <w:rsid w:val="00E462CE"/>
    <w:rsid w:val="00E4644A"/>
    <w:rsid w:val="00E52808"/>
    <w:rsid w:val="00E55B66"/>
    <w:rsid w:val="00E656C9"/>
    <w:rsid w:val="00E65FBA"/>
    <w:rsid w:val="00E72D4F"/>
    <w:rsid w:val="00E7423C"/>
    <w:rsid w:val="00E76CC1"/>
    <w:rsid w:val="00E76F09"/>
    <w:rsid w:val="00E80197"/>
    <w:rsid w:val="00E80463"/>
    <w:rsid w:val="00E86063"/>
    <w:rsid w:val="00E91571"/>
    <w:rsid w:val="00E91D90"/>
    <w:rsid w:val="00E96786"/>
    <w:rsid w:val="00EA3ADA"/>
    <w:rsid w:val="00EB0144"/>
    <w:rsid w:val="00EB0BF6"/>
    <w:rsid w:val="00EB191F"/>
    <w:rsid w:val="00EB3B30"/>
    <w:rsid w:val="00EC08C4"/>
    <w:rsid w:val="00EC0B90"/>
    <w:rsid w:val="00EC0DC7"/>
    <w:rsid w:val="00EC3031"/>
    <w:rsid w:val="00EC30B0"/>
    <w:rsid w:val="00EC6899"/>
    <w:rsid w:val="00EC77A2"/>
    <w:rsid w:val="00ED2C0B"/>
    <w:rsid w:val="00F01E5C"/>
    <w:rsid w:val="00F046B3"/>
    <w:rsid w:val="00F0498D"/>
    <w:rsid w:val="00F049F0"/>
    <w:rsid w:val="00F10442"/>
    <w:rsid w:val="00F16DA9"/>
    <w:rsid w:val="00F204FB"/>
    <w:rsid w:val="00F2099A"/>
    <w:rsid w:val="00F21673"/>
    <w:rsid w:val="00F226CA"/>
    <w:rsid w:val="00F25019"/>
    <w:rsid w:val="00F2656B"/>
    <w:rsid w:val="00F31172"/>
    <w:rsid w:val="00F337AB"/>
    <w:rsid w:val="00F505BF"/>
    <w:rsid w:val="00F53AF6"/>
    <w:rsid w:val="00F54111"/>
    <w:rsid w:val="00F67732"/>
    <w:rsid w:val="00F67B48"/>
    <w:rsid w:val="00F73C6F"/>
    <w:rsid w:val="00F74112"/>
    <w:rsid w:val="00F8475D"/>
    <w:rsid w:val="00F85627"/>
    <w:rsid w:val="00F85B2E"/>
    <w:rsid w:val="00F85C5D"/>
    <w:rsid w:val="00F862C7"/>
    <w:rsid w:val="00F87530"/>
    <w:rsid w:val="00F91694"/>
    <w:rsid w:val="00F91E72"/>
    <w:rsid w:val="00F9430E"/>
    <w:rsid w:val="00F94785"/>
    <w:rsid w:val="00FA1A2F"/>
    <w:rsid w:val="00FA24F0"/>
    <w:rsid w:val="00FA5F6A"/>
    <w:rsid w:val="00FB082B"/>
    <w:rsid w:val="00FB5C13"/>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A51C77"/>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430FE0"/>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uiPriority w:val="99"/>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Знак Знак Знак"/>
    <w:basedOn w:val="a"/>
    <w:rsid w:val="00D472AF"/>
    <w:pPr>
      <w:suppressAutoHyphens w:val="0"/>
      <w:spacing w:after="160" w:line="240" w:lineRule="exact"/>
    </w:pPr>
    <w:rPr>
      <w:rFonts w:ascii="Verdana" w:hAnsi="Verdana"/>
      <w:sz w:val="20"/>
      <w:szCs w:val="20"/>
      <w:lang w:val="en-US" w:eastAsia="en-US"/>
    </w:rPr>
  </w:style>
  <w:style w:type="paragraph" w:customStyle="1" w:styleId="affffffe">
    <w:name w:val="Знак Знак Знак Знак Знак Знак"/>
    <w:basedOn w:val="a"/>
    <w:rsid w:val="00CB6671"/>
    <w:pPr>
      <w:suppressAutoHyphens w:val="0"/>
      <w:spacing w:after="160" w:line="240" w:lineRule="exact"/>
    </w:pPr>
    <w:rPr>
      <w:rFonts w:ascii="Verdana" w:hAnsi="Verdana"/>
      <w:sz w:val="20"/>
      <w:szCs w:val="20"/>
      <w:lang w:val="en-US" w:eastAsia="en-US"/>
    </w:rPr>
  </w:style>
  <w:style w:type="paragraph" w:customStyle="1" w:styleId="61">
    <w:name w:val="Обычный6"/>
    <w:rsid w:val="0037110B"/>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ff">
    <w:name w:val="Знак Знак Знак Знак Знак"/>
    <w:basedOn w:val="a"/>
    <w:rsid w:val="0037110B"/>
    <w:pPr>
      <w:suppressAutoHyphens w:val="0"/>
      <w:spacing w:after="160" w:line="240" w:lineRule="exact"/>
    </w:pPr>
    <w:rPr>
      <w:rFonts w:ascii="Verdana" w:hAnsi="Verdana"/>
      <w:sz w:val="20"/>
      <w:szCs w:val="20"/>
      <w:lang w:val="en-US" w:eastAsia="en-US"/>
    </w:rPr>
  </w:style>
  <w:style w:type="paragraph" w:customStyle="1" w:styleId="afffffff0">
    <w:name w:val="Знак Знак Знак Знак Знак Знак"/>
    <w:basedOn w:val="a"/>
    <w:rsid w:val="00EC08C4"/>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
    <w:rsid w:val="007B2735"/>
    <w:pPr>
      <w:suppressAutoHyphens w:val="0"/>
      <w:spacing w:after="160" w:line="240" w:lineRule="exact"/>
    </w:pPr>
    <w:rPr>
      <w:rFonts w:ascii="Verdana" w:hAnsi="Verdana"/>
      <w:sz w:val="20"/>
      <w:szCs w:val="20"/>
      <w:lang w:val="en-US" w:eastAsia="en-US"/>
    </w:rPr>
  </w:style>
  <w:style w:type="paragraph" w:styleId="29">
    <w:name w:val="Body Text 2"/>
    <w:basedOn w:val="a"/>
    <w:link w:val="2a"/>
    <w:uiPriority w:val="99"/>
    <w:semiHidden/>
    <w:unhideWhenUsed/>
    <w:rsid w:val="00F862C7"/>
    <w:pPr>
      <w:widowControl w:val="0"/>
      <w:spacing w:after="120" w:line="480" w:lineRule="auto"/>
    </w:pPr>
    <w:rPr>
      <w:sz w:val="22"/>
      <w:szCs w:val="22"/>
    </w:rPr>
  </w:style>
  <w:style w:type="character" w:customStyle="1" w:styleId="2a">
    <w:name w:val="Основной текст 2 Знак"/>
    <w:basedOn w:val="a1"/>
    <w:link w:val="29"/>
    <w:uiPriority w:val="99"/>
    <w:semiHidden/>
    <w:rsid w:val="00F862C7"/>
    <w:rPr>
      <w:rFonts w:ascii="Times New Roman" w:eastAsia="Times New Roman" w:hAnsi="Times New Roman" w:cs="Times New Roman"/>
      <w:lang w:eastAsia="ar-SA"/>
    </w:rPr>
  </w:style>
  <w:style w:type="paragraph" w:customStyle="1" w:styleId="afffffff2">
    <w:name w:val="Знак Знак Знак Знак Знак Знак"/>
    <w:basedOn w:val="a"/>
    <w:rsid w:val="0081750A"/>
    <w:pPr>
      <w:suppressAutoHyphens w:val="0"/>
      <w:spacing w:after="160" w:line="240" w:lineRule="exact"/>
    </w:pPr>
    <w:rPr>
      <w:rFonts w:ascii="Verdana" w:hAnsi="Verdana"/>
      <w:sz w:val="20"/>
      <w:szCs w:val="20"/>
      <w:lang w:val="en-US" w:eastAsia="en-US"/>
    </w:rPr>
  </w:style>
  <w:style w:type="paragraph" w:customStyle="1" w:styleId="afffffff3">
    <w:name w:val="Знак Знак Знак Знак Знак Знак"/>
    <w:basedOn w:val="a"/>
    <w:rsid w:val="00A51C77"/>
    <w:pPr>
      <w:suppressAutoHyphens w:val="0"/>
      <w:spacing w:after="160" w:line="240" w:lineRule="exact"/>
    </w:pPr>
    <w:rPr>
      <w:rFonts w:ascii="Verdana" w:hAnsi="Verdana"/>
      <w:sz w:val="20"/>
      <w:szCs w:val="20"/>
      <w:lang w:val="en-US" w:eastAsia="en-US"/>
    </w:rPr>
  </w:style>
  <w:style w:type="paragraph" w:customStyle="1" w:styleId="afffffff4">
    <w:name w:val="Знак Знак Знак Знак Знак Знак"/>
    <w:basedOn w:val="a"/>
    <w:rsid w:val="00430FE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315260918">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B5D8-5692-4F44-9A99-1E9D82D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159</cp:revision>
  <cp:lastPrinted>2018-02-09T12:11:00Z</cp:lastPrinted>
  <dcterms:created xsi:type="dcterms:W3CDTF">2017-09-01T12:34:00Z</dcterms:created>
  <dcterms:modified xsi:type="dcterms:W3CDTF">2018-03-14T07:14:00Z</dcterms:modified>
</cp:coreProperties>
</file>