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EE" w:rsidRDefault="00430738" w:rsidP="005D2FEE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Pr="00430738">
        <w:rPr>
          <w:b/>
          <w:color w:val="000000"/>
        </w:rPr>
        <w:t>ТЕХНИЧЕСКОЕ ЗАДАНИЕ</w:t>
      </w:r>
    </w:p>
    <w:p w:rsidR="00430738" w:rsidRPr="00430738" w:rsidRDefault="00430738" w:rsidP="005D2FEE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2FEE" w:rsidRPr="005D2FEE" w:rsidRDefault="005D2FEE" w:rsidP="005D2FEE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D2FEE">
        <w:t xml:space="preserve">Поставка </w:t>
      </w:r>
      <w:r w:rsidRPr="005D2FEE">
        <w:rPr>
          <w:bCs/>
        </w:rPr>
        <w:t>цифровых</w:t>
      </w:r>
      <w:r w:rsidRPr="005D2FEE">
        <w:rPr>
          <w:rFonts w:ascii="Times New Roman CYR" w:hAnsi="Times New Roman CYR" w:cs="Times New Roman CYR"/>
        </w:rPr>
        <w:t xml:space="preserve"> </w:t>
      </w:r>
      <w:r w:rsidRPr="005D2FEE">
        <w:rPr>
          <w:rFonts w:ascii="Times New Roman CYR" w:hAnsi="Times New Roman CYR" w:cs="Times New Roman CYR"/>
          <w:bCs/>
        </w:rPr>
        <w:t xml:space="preserve">сигнализаторов </w:t>
      </w:r>
      <w:r w:rsidRPr="005D2FEE">
        <w:rPr>
          <w:bCs/>
        </w:rPr>
        <w:t xml:space="preserve">звука с вибрационной и световой индикацией </w:t>
      </w:r>
      <w:r w:rsidRPr="005D2FEE">
        <w:rPr>
          <w:rFonts w:ascii="Times New Roman CYR" w:hAnsi="Times New Roman CYR" w:cs="Times New Roman CYR"/>
        </w:rPr>
        <w:t xml:space="preserve">для </w:t>
      </w:r>
      <w:r w:rsidRPr="005D2FEE">
        <w:t>плохо слышащих и глухих</w:t>
      </w:r>
      <w:r w:rsidRPr="005D2FEE">
        <w:rPr>
          <w:rFonts w:ascii="Times New Roman CYR" w:hAnsi="Times New Roman CYR" w:cs="Times New Roman CYR"/>
        </w:rPr>
        <w:t xml:space="preserve"> инвалидов Краснодарского края в 201</w:t>
      </w:r>
      <w:r w:rsidR="00965C55">
        <w:rPr>
          <w:rFonts w:ascii="Times New Roman CYR" w:hAnsi="Times New Roman CYR" w:cs="Times New Roman CYR"/>
        </w:rPr>
        <w:t>8</w:t>
      </w:r>
      <w:r w:rsidRPr="005D2FEE">
        <w:rPr>
          <w:rFonts w:ascii="Times New Roman CYR" w:hAnsi="Times New Roman CYR" w:cs="Times New Roman CYR"/>
        </w:rPr>
        <w:t xml:space="preserve"> году.</w:t>
      </w:r>
    </w:p>
    <w:p w:rsidR="005D2FEE" w:rsidRPr="005D2FEE" w:rsidRDefault="005D2FEE" w:rsidP="005D2FEE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5245"/>
        <w:gridCol w:w="709"/>
        <w:gridCol w:w="992"/>
        <w:gridCol w:w="1559"/>
      </w:tblGrid>
      <w:tr w:rsidR="005D2FEE" w:rsidRPr="005D2FEE" w:rsidTr="00B9711C">
        <w:trPr>
          <w:trHeight w:val="9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FEE" w:rsidRPr="005D2FEE" w:rsidRDefault="005D2FEE" w:rsidP="005D2FEE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2FEE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FEE" w:rsidRPr="005D2FEE" w:rsidRDefault="005D2FEE" w:rsidP="005D2FEE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2FEE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FEE" w:rsidRPr="005D2FEE" w:rsidRDefault="005D2FEE" w:rsidP="005D2FEE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2FEE">
              <w:rPr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FEE" w:rsidRPr="005D2FEE" w:rsidRDefault="005D2FEE" w:rsidP="005D2FEE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2FEE">
              <w:rPr>
                <w:sz w:val="20"/>
                <w:szCs w:val="20"/>
                <w:lang w:eastAsia="ru-RU"/>
              </w:rPr>
              <w:t>Стоимость за ед./</w:t>
            </w:r>
            <w:proofErr w:type="spellStart"/>
            <w:r w:rsidRPr="005D2FEE">
              <w:rPr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FEE" w:rsidRPr="005D2FEE" w:rsidRDefault="005D2FEE" w:rsidP="005D2FEE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D2FEE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5D2FEE" w:rsidRPr="005D2FEE" w:rsidTr="00B9711C">
        <w:trPr>
          <w:trHeight w:val="54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5D2FEE">
            <w:pPr>
              <w:jc w:val="center"/>
              <w:rPr>
                <w:sz w:val="22"/>
                <w:szCs w:val="22"/>
                <w:lang w:eastAsia="ru-RU"/>
              </w:rPr>
            </w:pPr>
            <w:r w:rsidRPr="005D2FEE">
              <w:rPr>
                <w:sz w:val="22"/>
                <w:szCs w:val="22"/>
                <w:lang w:eastAsia="ru-RU"/>
              </w:rPr>
              <w:t xml:space="preserve">Цифровой сигнализатор звука с вибрационной и световой индикацией (комплектация </w:t>
            </w:r>
          </w:p>
          <w:p w:rsidR="005D2FEE" w:rsidRPr="005D2FEE" w:rsidRDefault="005D2FEE" w:rsidP="005D2FEE">
            <w:pPr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D2FEE">
              <w:rPr>
                <w:sz w:val="22"/>
                <w:szCs w:val="22"/>
                <w:lang w:eastAsia="ru-RU"/>
              </w:rPr>
              <w:t>№1)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5D2FEE" w:rsidRPr="005D2FEE" w:rsidTr="00B9711C">
              <w:trPr>
                <w:trHeight w:val="2112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Сигнализатор звука цифровой свето-вибрационный должен быть предназначен для оповещения инвалида о поступлении сигнала от информационных датчиков телефона, домофона, дверного звонка.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Сигнализатор должен иметь мобильный вибрационный приемник, выполненный в виде наручных часов с ремешком для крепления на запястье, которые должны подавать световые импульсы при поступлении входящих сигналов, при этом корпус его должен вибрировать.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На мобильном приемнике должны быть светодиоды с пиктограммами, соответствующими входящему сигналу.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Мобильный приемник должен иметь кнопку сброса.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Сигнализатор должен иметь датчики: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1. - дверного звонка, который должен иметь вид беспроводного дверного звонка (кнопки вызова), питание должно осуществляться от встроенного элемента питания.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2. – телефона, который должен иметь соответствующий разъем для подключения к телефону через стандартный телефонный разъем, питание должно осуществляться от телефонной линии.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3. – домофона, который должен иметь соответствующий разъем для подключения к домофону через стандартные клеммы домофона, питание должно осуществляться от домофонной линии.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Диапазон действия сигнализатора в условиях прямой видимости должен быть – не менее 30 метров.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Диапазон действия сигнализатора в условиях сложных бытовых помещений должен быть – не менее 15 метров.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Время индикации сигнала должно быть – не более 30 сек.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Частота, на которой работает сигнализатор, должна быть разрешена на территории Российской Федерации.</w:t>
                  </w:r>
                </w:p>
                <w:p w:rsidR="005D2FEE" w:rsidRPr="005D2FEE" w:rsidRDefault="005D2FEE" w:rsidP="005D2FE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5D2FEE">
                    <w:rPr>
                      <w:sz w:val="22"/>
                      <w:szCs w:val="22"/>
                      <w:lang w:eastAsia="ru-RU"/>
                    </w:rPr>
                    <w:t>В комплектацию сигнализатора должны входить:</w:t>
                  </w:r>
                </w:p>
                <w:p w:rsidR="005D2FEE" w:rsidRPr="005D2FEE" w:rsidRDefault="005D2FEE" w:rsidP="005D2FE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5D2FEE">
                    <w:rPr>
                      <w:sz w:val="22"/>
                      <w:szCs w:val="22"/>
                      <w:lang w:eastAsia="ru-RU"/>
                    </w:rPr>
                    <w:t xml:space="preserve">- </w:t>
                  </w: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мобильный вибрационный приемник;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датчик дверного звонка;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датчик телефона;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переходник для подключения к телефонной линии;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- датчик домофона;</w:t>
                  </w:r>
                </w:p>
                <w:p w:rsid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элементы питания, в количестве, необходимом для работы сигнализатора.</w:t>
                  </w:r>
                </w:p>
                <w:p w:rsidR="005D2FEE" w:rsidRPr="005D2FEE" w:rsidRDefault="005D2FEE" w:rsidP="005D2FEE">
                  <w:pPr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5D2FEE" w:rsidRPr="005D2FEE" w:rsidRDefault="005D2FEE" w:rsidP="005D2FEE">
            <w:pPr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667C39">
            <w:pPr>
              <w:rPr>
                <w:sz w:val="22"/>
                <w:szCs w:val="22"/>
              </w:rPr>
            </w:pPr>
            <w:r w:rsidRPr="005D2FEE">
              <w:rPr>
                <w:sz w:val="22"/>
                <w:szCs w:val="22"/>
              </w:rPr>
              <w:lastRenderedPageBreak/>
              <w:t xml:space="preserve"> </w:t>
            </w:r>
            <w:r w:rsidR="00C34869">
              <w:rPr>
                <w:sz w:val="22"/>
                <w:szCs w:val="22"/>
              </w:rPr>
              <w:t xml:space="preserve"> </w:t>
            </w:r>
            <w:r w:rsidR="00667C39">
              <w:rPr>
                <w:sz w:val="22"/>
                <w:szCs w:val="22"/>
              </w:rPr>
              <w:t>8</w:t>
            </w:r>
            <w:r w:rsidR="00BE0A3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BD13EB">
            <w:pPr>
              <w:rPr>
                <w:sz w:val="22"/>
                <w:szCs w:val="22"/>
              </w:rPr>
            </w:pPr>
            <w:r w:rsidRPr="005D2FEE">
              <w:rPr>
                <w:sz w:val="22"/>
                <w:szCs w:val="22"/>
              </w:rPr>
              <w:t xml:space="preserve">7 </w:t>
            </w:r>
            <w:r w:rsidR="00BD13EB">
              <w:rPr>
                <w:sz w:val="22"/>
                <w:szCs w:val="22"/>
              </w:rPr>
              <w:t>5</w:t>
            </w:r>
            <w:r w:rsidRPr="005D2FEE">
              <w:rPr>
                <w:sz w:val="22"/>
                <w:szCs w:val="22"/>
              </w:rPr>
              <w:t>4</w:t>
            </w:r>
            <w:r w:rsidR="00BD13EB">
              <w:rPr>
                <w:sz w:val="22"/>
                <w:szCs w:val="22"/>
              </w:rPr>
              <w:t>9</w:t>
            </w:r>
            <w:r w:rsidRPr="005D2FEE">
              <w:rPr>
                <w:sz w:val="22"/>
                <w:szCs w:val="22"/>
              </w:rPr>
              <w:t>,</w:t>
            </w:r>
            <w:r w:rsidR="00BD13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C34869" w:rsidP="00667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7C39">
              <w:rPr>
                <w:sz w:val="22"/>
                <w:szCs w:val="22"/>
              </w:rPr>
              <w:t>603</w:t>
            </w:r>
            <w:r w:rsidR="005D2FEE" w:rsidRPr="005D2FEE">
              <w:rPr>
                <w:sz w:val="22"/>
                <w:szCs w:val="22"/>
              </w:rPr>
              <w:t xml:space="preserve"> </w:t>
            </w:r>
            <w:r w:rsidR="00BD13EB">
              <w:rPr>
                <w:sz w:val="22"/>
                <w:szCs w:val="22"/>
              </w:rPr>
              <w:t>9</w:t>
            </w:r>
            <w:r w:rsidR="00667C39">
              <w:rPr>
                <w:sz w:val="22"/>
                <w:szCs w:val="22"/>
              </w:rPr>
              <w:t>27</w:t>
            </w:r>
            <w:r w:rsidR="005D2FEE" w:rsidRPr="005D2FEE">
              <w:rPr>
                <w:sz w:val="22"/>
                <w:szCs w:val="22"/>
              </w:rPr>
              <w:t>,</w:t>
            </w:r>
            <w:r w:rsidR="00667C39">
              <w:rPr>
                <w:sz w:val="22"/>
                <w:szCs w:val="22"/>
              </w:rPr>
              <w:t>2</w:t>
            </w:r>
            <w:r w:rsidR="005D2FEE" w:rsidRPr="005D2FEE">
              <w:rPr>
                <w:sz w:val="22"/>
                <w:szCs w:val="22"/>
              </w:rPr>
              <w:t>0</w:t>
            </w:r>
          </w:p>
        </w:tc>
      </w:tr>
      <w:tr w:rsidR="005D2FEE" w:rsidRPr="005D2FEE" w:rsidTr="00DA211E">
        <w:trPr>
          <w:trHeight w:val="54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5D2FEE">
            <w:pPr>
              <w:jc w:val="center"/>
              <w:rPr>
                <w:sz w:val="22"/>
                <w:szCs w:val="22"/>
                <w:lang w:eastAsia="ru-RU"/>
              </w:rPr>
            </w:pPr>
            <w:r w:rsidRPr="005D2FEE">
              <w:rPr>
                <w:sz w:val="22"/>
                <w:szCs w:val="22"/>
                <w:lang w:eastAsia="ru-RU"/>
              </w:rPr>
              <w:lastRenderedPageBreak/>
              <w:t xml:space="preserve">Цифровой сигнализатор звука с вибрационной и световой индикацией (комплектация </w:t>
            </w:r>
          </w:p>
          <w:p w:rsidR="005D2FEE" w:rsidRPr="005D2FEE" w:rsidRDefault="005D2FEE" w:rsidP="005D2FEE">
            <w:pPr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D2FEE">
              <w:rPr>
                <w:sz w:val="22"/>
                <w:szCs w:val="22"/>
                <w:lang w:eastAsia="ru-RU"/>
              </w:rPr>
              <w:t>№2)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5D2FEE" w:rsidRPr="005D2FEE" w:rsidTr="00D92F9F">
              <w:trPr>
                <w:trHeight w:val="414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Сигнализатор звука цифровой свето-вибрационный должен быть предназначен для оповещения инвалида о поступлении сигнала от информационных датчиков телефона, дверного звонка, плача ребенка.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Сигнализатор должен иметь мобильный вибрационный приемник, выполненный в виде наручных часов с ремешком для крепления на запястье, которые должны подавать световые импульсы при поступлении входящих сигналов, при этом корпус их должен вибрировать.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На мобильном приемнике должны быть светодиоды с пиктограммами, соответствующими входящему сигналу.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Мобильный приемник должен иметь кнопку сброса.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Сигнализатор должен иметь датчики: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1. - дверного звонка, который должен иметь вид беспроводного дверного звонка (кнопки вызова), питание должно осуществляться от встроенного элемента питания.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2. – телефона, который должен иметь соответствующий разъем для подключения к телефону через стандартный телефонный разъем, питание должно осуществляться от телефонной линии.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3. - плача ребенка, который должен иметь возможность регулировки частоты входящего сигнала, питание должно осуществляться от элемента питания.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Диапазон действия сигнализатора в условиях прямой видимости должен быть – не менее 30 метров.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Диапазон действия сигнализатора в условиях сложных бытовых помещений должен быть – не менее 15 метров. 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Время индикации сигнала должно быть – не более 30 сек.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Частота, на которой работает сигнализатор, должна быть разрешена на территории Российской Федерации.</w:t>
                  </w:r>
                </w:p>
                <w:p w:rsidR="005D2FEE" w:rsidRPr="005D2FEE" w:rsidRDefault="005D2FEE" w:rsidP="005D2FE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5D2FEE">
                    <w:rPr>
                      <w:sz w:val="22"/>
                      <w:szCs w:val="22"/>
                      <w:lang w:eastAsia="ru-RU"/>
                    </w:rPr>
                    <w:t>В комплектацию сигнализатора должны входить: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sz w:val="22"/>
                      <w:szCs w:val="22"/>
                      <w:lang w:eastAsia="ru-RU"/>
                    </w:rPr>
                    <w:t xml:space="preserve">- </w:t>
                  </w: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мобильный вибрационный приемник;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датчик дверного звонка;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датчик телефона;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переходник для подключения к телефонной линии;</w:t>
                  </w:r>
                </w:p>
                <w:p w:rsidR="005D2FEE" w:rsidRPr="005D2FEE" w:rsidRDefault="005D2FEE" w:rsidP="005D2FE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>- датчик определения звука (плача ребенка);</w:t>
                  </w:r>
                </w:p>
                <w:p w:rsidR="005D2FEE" w:rsidRPr="005D2FEE" w:rsidRDefault="005D2FEE" w:rsidP="005D2FE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- элементы питания, в количестве, необходимом </w:t>
                  </w:r>
                  <w:r w:rsidRPr="005D2FEE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для работы сигнализатора.</w:t>
                  </w:r>
                </w:p>
              </w:tc>
            </w:tr>
          </w:tbl>
          <w:p w:rsidR="005D2FEE" w:rsidRPr="005D2FEE" w:rsidRDefault="005D2FEE" w:rsidP="005D2FEE">
            <w:pPr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746DA1" w:rsidP="00BD1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BE0A3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BD13EB">
            <w:pPr>
              <w:jc w:val="center"/>
              <w:rPr>
                <w:sz w:val="22"/>
                <w:szCs w:val="22"/>
              </w:rPr>
            </w:pPr>
            <w:r w:rsidRPr="005D2FEE">
              <w:rPr>
                <w:sz w:val="22"/>
                <w:szCs w:val="22"/>
              </w:rPr>
              <w:t xml:space="preserve">7 </w:t>
            </w:r>
            <w:r w:rsidR="00BD13EB">
              <w:rPr>
                <w:sz w:val="22"/>
                <w:szCs w:val="22"/>
              </w:rPr>
              <w:t>5</w:t>
            </w:r>
            <w:r w:rsidRPr="005D2FEE">
              <w:rPr>
                <w:sz w:val="22"/>
                <w:szCs w:val="22"/>
              </w:rPr>
              <w:t>4</w:t>
            </w:r>
            <w:r w:rsidR="00BD13EB">
              <w:rPr>
                <w:sz w:val="22"/>
                <w:szCs w:val="22"/>
              </w:rPr>
              <w:t>9</w:t>
            </w:r>
            <w:r w:rsidRPr="005D2FEE">
              <w:rPr>
                <w:sz w:val="22"/>
                <w:szCs w:val="22"/>
              </w:rPr>
              <w:t>,</w:t>
            </w:r>
            <w:r w:rsidR="00BD13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BD13EB" w:rsidP="0074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0A3E">
              <w:rPr>
                <w:sz w:val="22"/>
                <w:szCs w:val="22"/>
              </w:rPr>
              <w:t xml:space="preserve"> </w:t>
            </w:r>
            <w:r w:rsidR="00746DA1">
              <w:rPr>
                <w:sz w:val="22"/>
                <w:szCs w:val="22"/>
              </w:rPr>
              <w:t>393</w:t>
            </w:r>
            <w:r w:rsidR="005D2FEE" w:rsidRPr="005D2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46DA1">
              <w:rPr>
                <w:sz w:val="22"/>
                <w:szCs w:val="22"/>
              </w:rPr>
              <w:t>61</w:t>
            </w:r>
            <w:r w:rsidR="005D2FEE" w:rsidRPr="005D2FEE">
              <w:rPr>
                <w:sz w:val="22"/>
                <w:szCs w:val="22"/>
              </w:rPr>
              <w:t>,</w:t>
            </w:r>
            <w:r w:rsidR="00746D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</w:tr>
      <w:tr w:rsidR="005D2FEE" w:rsidRPr="005D2FEE" w:rsidTr="00B9711C">
        <w:trPr>
          <w:trHeight w:val="344"/>
        </w:trPr>
        <w:tc>
          <w:tcPr>
            <w:tcW w:w="7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5D2FEE">
            <w:pPr>
              <w:jc w:val="right"/>
              <w:rPr>
                <w:sz w:val="22"/>
                <w:szCs w:val="22"/>
                <w:lang w:eastAsia="ru-RU"/>
              </w:rPr>
            </w:pPr>
            <w:r w:rsidRPr="005D2FEE">
              <w:rPr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4222D3">
            <w:pPr>
              <w:rPr>
                <w:b/>
                <w:sz w:val="22"/>
                <w:szCs w:val="22"/>
              </w:rPr>
            </w:pPr>
            <w:r w:rsidRPr="005D2FEE">
              <w:rPr>
                <w:b/>
                <w:sz w:val="22"/>
                <w:szCs w:val="22"/>
              </w:rPr>
              <w:t xml:space="preserve"> </w:t>
            </w:r>
            <w:r w:rsidR="004222D3">
              <w:rPr>
                <w:b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FEE" w:rsidRPr="005D2FEE" w:rsidRDefault="005D2FEE" w:rsidP="005D2FE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FEE" w:rsidRPr="005D2FEE" w:rsidRDefault="00BE0A3E" w:rsidP="004222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D2FEE" w:rsidRPr="005D2FEE">
              <w:rPr>
                <w:b/>
                <w:sz w:val="22"/>
                <w:szCs w:val="22"/>
              </w:rPr>
              <w:t> </w:t>
            </w:r>
            <w:r w:rsidR="004222D3">
              <w:rPr>
                <w:b/>
                <w:sz w:val="22"/>
                <w:szCs w:val="22"/>
              </w:rPr>
              <w:t>996</w:t>
            </w:r>
            <w:r w:rsidR="005D2FEE" w:rsidRPr="005D2FEE">
              <w:rPr>
                <w:b/>
                <w:sz w:val="22"/>
                <w:szCs w:val="22"/>
              </w:rPr>
              <w:t> </w:t>
            </w:r>
            <w:r w:rsidR="004222D3">
              <w:rPr>
                <w:b/>
                <w:sz w:val="22"/>
                <w:szCs w:val="22"/>
              </w:rPr>
              <w:t>988</w:t>
            </w:r>
            <w:r w:rsidR="005D2FEE" w:rsidRPr="005D2FEE">
              <w:rPr>
                <w:b/>
                <w:sz w:val="22"/>
                <w:szCs w:val="22"/>
              </w:rPr>
              <w:t>,</w:t>
            </w:r>
            <w:r w:rsidR="004222D3">
              <w:rPr>
                <w:b/>
                <w:sz w:val="22"/>
                <w:szCs w:val="22"/>
              </w:rPr>
              <w:t>73</w:t>
            </w:r>
          </w:p>
        </w:tc>
      </w:tr>
    </w:tbl>
    <w:p w:rsidR="005D2FEE" w:rsidRPr="005D2FEE" w:rsidRDefault="005D2FEE" w:rsidP="005D2FEE">
      <w:pPr>
        <w:rPr>
          <w:b/>
          <w:sz w:val="26"/>
          <w:szCs w:val="26"/>
          <w:lang w:eastAsia="ru-RU"/>
        </w:rPr>
      </w:pPr>
    </w:p>
    <w:p w:rsidR="00AD09FB" w:rsidRPr="008C61B5" w:rsidRDefault="00AD09FB" w:rsidP="00AD09FB">
      <w:pPr>
        <w:keepNext/>
        <w:ind w:firstLine="709"/>
        <w:jc w:val="both"/>
        <w:rPr>
          <w:rFonts w:eastAsia="Calibri"/>
        </w:rPr>
      </w:pPr>
      <w:r w:rsidRPr="008C61B5">
        <w:rPr>
          <w:rFonts w:eastAsia="Calibri"/>
        </w:rPr>
        <w:t>В соответствии с приказом Минтруда России от 24.05.2013 №215н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AD09FB" w:rsidRPr="008C61B5" w:rsidRDefault="00AD09FB" w:rsidP="00AD09FB">
      <w:pPr>
        <w:keepNext/>
        <w:ind w:firstLine="709"/>
        <w:jc w:val="both"/>
      </w:pPr>
      <w:r w:rsidRPr="008C61B5">
        <w:rPr>
          <w:rFonts w:eastAsia="Calibri"/>
        </w:rPr>
        <w:t>В этой связи, Поставщику необходимо указать в заявке срок службы Товара.</w:t>
      </w:r>
    </w:p>
    <w:p w:rsidR="00AD09FB" w:rsidRPr="008C61B5" w:rsidRDefault="00AD09FB" w:rsidP="00AD09FB">
      <w:pPr>
        <w:keepNext/>
        <w:ind w:firstLine="709"/>
        <w:jc w:val="both"/>
      </w:pPr>
      <w:r w:rsidRPr="008C61B5">
        <w:rPr>
          <w:spacing w:val="-4"/>
        </w:rPr>
        <w:t xml:space="preserve">Гарантийный срок эксплуатации Товара должен составлять не менее 24 месяцев с момента получения Товара Получателем. </w:t>
      </w:r>
      <w:r w:rsidRPr="008C61B5">
        <w:rPr>
          <w:bCs/>
        </w:rPr>
        <w:t xml:space="preserve">Срок выполнения гарантийного ремонта со дня обращения Получателя не должен превышать 30 рабочих дней. </w:t>
      </w:r>
      <w:r w:rsidRPr="008C61B5">
        <w:t>Обязательно наличие гарантийных талонов, дающих право на бесплатный ремонт Товара во время гарантийного срока.</w:t>
      </w:r>
    </w:p>
    <w:p w:rsidR="00AD09FB" w:rsidRPr="008C61B5" w:rsidRDefault="00AD09FB" w:rsidP="00AD09FB">
      <w:pPr>
        <w:keepNext/>
        <w:ind w:firstLine="709"/>
        <w:jc w:val="both"/>
      </w:pPr>
      <w:r w:rsidRPr="008C61B5"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AD09FB" w:rsidRPr="008C61B5" w:rsidRDefault="00AD09FB" w:rsidP="00AD09FB">
      <w:pPr>
        <w:keepNext/>
        <w:ind w:firstLine="709"/>
        <w:jc w:val="both"/>
        <w:rPr>
          <w:spacing w:val="-4"/>
        </w:rPr>
      </w:pPr>
      <w:r w:rsidRPr="008C61B5">
        <w:t xml:space="preserve">Обеспечение возможности ремонта, устранения недостатков при обеспечении Получателей товарами </w:t>
      </w:r>
      <w:r w:rsidRPr="008C61B5">
        <w:rPr>
          <w:spacing w:val="-4"/>
        </w:rPr>
        <w:t>осуществляется в соответствии с Федеральным законом от 07.02.1992 №2300-1 «О защите прав потребителей».</w:t>
      </w:r>
    </w:p>
    <w:p w:rsidR="00AD09FB" w:rsidRDefault="00AD09FB" w:rsidP="00AD09FB">
      <w:pPr>
        <w:keepNext/>
        <w:suppressAutoHyphens/>
        <w:ind w:firstLine="709"/>
        <w:jc w:val="both"/>
        <w:rPr>
          <w:lang w:eastAsia="ru-RU"/>
        </w:rPr>
      </w:pPr>
      <w:r w:rsidRPr="0013652F">
        <w:rPr>
          <w:rFonts w:eastAsia="Calibri"/>
          <w:lang w:eastAsia="en-US"/>
        </w:rPr>
        <w:t>Сигнализаторы звука цифровые должны соответствовать</w:t>
      </w:r>
      <w:r w:rsidRPr="0013652F">
        <w:rPr>
          <w:lang w:eastAsia="ru-RU"/>
        </w:rPr>
        <w:t xml:space="preserve"> </w:t>
      </w:r>
      <w:r w:rsidRPr="0013652F">
        <w:rPr>
          <w:rFonts w:eastAsia="Calibri"/>
          <w:lang w:eastAsia="en-US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13652F">
        <w:rPr>
          <w:lang w:eastAsia="ru-RU"/>
        </w:rPr>
        <w:t xml:space="preserve"> ГОСТ Р ИСО 9999-2014 "Вспомогательные средства для людей с ограничениями жизнедеятельности. Классификация и терминология".</w:t>
      </w:r>
    </w:p>
    <w:p w:rsidR="00AD09FB" w:rsidRDefault="00AD09FB" w:rsidP="00AD09FB">
      <w:pPr>
        <w:keepNext/>
        <w:suppressAutoHyphens/>
        <w:ind w:firstLine="709"/>
        <w:jc w:val="both"/>
      </w:pPr>
      <w:r w:rsidRPr="008C61B5">
        <w:t>При поставке Товара должны быть представлены: сертификат соответствия и инструкция по применению изделия на русском языке. В техническом предложении должен быть указан товарный знак поставляемой продукции и страна происхождения Товара.</w:t>
      </w:r>
    </w:p>
    <w:p w:rsidR="00AD09FB" w:rsidRPr="008C61B5" w:rsidRDefault="00AD09FB" w:rsidP="00AD09FB">
      <w:pPr>
        <w:keepNext/>
        <w:ind w:firstLine="567"/>
        <w:jc w:val="both"/>
      </w:pPr>
      <w:r>
        <w:rPr>
          <w:rFonts w:eastAsiaTheme="minorHAnsi"/>
          <w:lang w:eastAsia="en-US"/>
        </w:rPr>
        <w:t xml:space="preserve">  </w:t>
      </w:r>
      <w:r w:rsidRPr="00EA7F03">
        <w:rPr>
          <w:rFonts w:eastAsiaTheme="minorHAnsi"/>
          <w:lang w:eastAsia="en-US"/>
        </w:rPr>
        <w:t xml:space="preserve">Соответствие требованиям к осуществлению проверки соответствия качества, количества </w:t>
      </w:r>
      <w:r w:rsidRPr="008C61B5">
        <w:rPr>
          <w:bCs/>
        </w:rPr>
        <w:t>цифровых</w:t>
      </w:r>
      <w:r w:rsidRPr="008C61B5">
        <w:rPr>
          <w:rFonts w:ascii="Times New Roman CYR" w:hAnsi="Times New Roman CYR" w:cs="Times New Roman CYR"/>
        </w:rPr>
        <w:t xml:space="preserve"> </w:t>
      </w:r>
      <w:r w:rsidRPr="008C61B5">
        <w:rPr>
          <w:rFonts w:ascii="Times New Roman CYR" w:hAnsi="Times New Roman CYR" w:cs="Times New Roman CYR"/>
          <w:bCs/>
        </w:rPr>
        <w:t xml:space="preserve">сигнализаторов </w:t>
      </w:r>
      <w:r w:rsidRPr="008C61B5">
        <w:rPr>
          <w:bCs/>
        </w:rPr>
        <w:t xml:space="preserve">звука с вибрационной и световой индикацией </w:t>
      </w:r>
      <w:r w:rsidRPr="00EA7F03">
        <w:rPr>
          <w:rFonts w:eastAsiaTheme="minorHAnsi"/>
          <w:lang w:eastAsia="en-US"/>
        </w:rPr>
        <w:t>требованиям Заказчика</w:t>
      </w:r>
      <w:r>
        <w:rPr>
          <w:rFonts w:eastAsiaTheme="minorHAnsi"/>
          <w:lang w:eastAsia="en-US"/>
        </w:rPr>
        <w:t>: в</w:t>
      </w:r>
      <w:r w:rsidRPr="008C61B5">
        <w:t xml:space="preserve"> течение 7-ми рабочих дней после заключения контракта на складе поставщика, расположенного на территории Краснодарского края, должно быть не менее 80%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</w:t>
      </w:r>
    </w:p>
    <w:p w:rsidR="005D2FEE" w:rsidRPr="005D2FEE" w:rsidRDefault="005D2FEE" w:rsidP="005D2FEE">
      <w:pPr>
        <w:jc w:val="both"/>
        <w:rPr>
          <w:b/>
          <w:sz w:val="26"/>
          <w:szCs w:val="26"/>
        </w:rPr>
      </w:pPr>
    </w:p>
    <w:p w:rsidR="005D2FEE" w:rsidRPr="005D2FEE" w:rsidRDefault="005D2FEE" w:rsidP="005D2FEE">
      <w:pPr>
        <w:rPr>
          <w:b/>
          <w:sz w:val="26"/>
          <w:szCs w:val="26"/>
        </w:rPr>
      </w:pPr>
    </w:p>
    <w:p w:rsidR="005D2FEE" w:rsidRPr="005D2FEE" w:rsidRDefault="005D2FEE" w:rsidP="005D2FEE">
      <w:pPr>
        <w:rPr>
          <w:b/>
          <w:sz w:val="26"/>
          <w:szCs w:val="26"/>
        </w:rPr>
      </w:pPr>
    </w:p>
    <w:p w:rsidR="005D2FEE" w:rsidRPr="005D2FEE" w:rsidRDefault="00430738" w:rsidP="005D2FEE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</w:p>
    <w:p w:rsidR="00D01038" w:rsidRPr="00426953" w:rsidRDefault="00E56A3A" w:rsidP="00C34869">
      <w:pPr>
        <w:keepNext/>
        <w:rPr>
          <w:b/>
        </w:rPr>
      </w:pPr>
      <w:r>
        <w:t xml:space="preserve"> </w:t>
      </w:r>
      <w:bookmarkStart w:id="0" w:name="_GoBack"/>
      <w:bookmarkEnd w:id="0"/>
    </w:p>
    <w:sectPr w:rsidR="00D01038" w:rsidRPr="00426953" w:rsidSect="00527787">
      <w:footerReference w:type="default" r:id="rId8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5A" w:rsidRDefault="00FD295A" w:rsidP="00724E45">
      <w:r>
        <w:separator/>
      </w:r>
    </w:p>
  </w:endnote>
  <w:endnote w:type="continuationSeparator" w:id="0">
    <w:p w:rsidR="00FD295A" w:rsidRDefault="00FD295A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5A" w:rsidRPr="00724E45" w:rsidRDefault="00FD295A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FD295A" w:rsidRPr="00724E45" w:rsidRDefault="00FD295A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5A" w:rsidRDefault="00FD295A" w:rsidP="00724E45">
      <w:r>
        <w:separator/>
      </w:r>
    </w:p>
  </w:footnote>
  <w:footnote w:type="continuationSeparator" w:id="0">
    <w:p w:rsidR="00FD295A" w:rsidRDefault="00FD295A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pt;visibility:visible" o:bullet="t">
        <v:imagedata r:id="rId1" o:title=""/>
      </v:shape>
    </w:pict>
  </w:numPicBullet>
  <w:abstractNum w:abstractNumId="0" w15:restartNumberingAfterBreak="0">
    <w:nsid w:val="06E24145"/>
    <w:multiLevelType w:val="hybridMultilevel"/>
    <w:tmpl w:val="78FCBE2A"/>
    <w:lvl w:ilvl="0" w:tplc="0AD86DFA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B7C"/>
    <w:multiLevelType w:val="hybridMultilevel"/>
    <w:tmpl w:val="A7D4096E"/>
    <w:lvl w:ilvl="0" w:tplc="0918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D4086"/>
    <w:multiLevelType w:val="hybridMultilevel"/>
    <w:tmpl w:val="CE90E346"/>
    <w:lvl w:ilvl="0" w:tplc="71DEB70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4B4DF9"/>
    <w:multiLevelType w:val="hybridMultilevel"/>
    <w:tmpl w:val="BD8AC8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618C"/>
    <w:multiLevelType w:val="hybridMultilevel"/>
    <w:tmpl w:val="8700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949"/>
    <w:multiLevelType w:val="hybridMultilevel"/>
    <w:tmpl w:val="544C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A14"/>
    <w:multiLevelType w:val="hybridMultilevel"/>
    <w:tmpl w:val="8708A540"/>
    <w:lvl w:ilvl="0" w:tplc="23887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0A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01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CC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03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E6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2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64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4D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B64122"/>
    <w:multiLevelType w:val="hybridMultilevel"/>
    <w:tmpl w:val="AB18658E"/>
    <w:lvl w:ilvl="0" w:tplc="016010E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0BA3"/>
    <w:multiLevelType w:val="hybridMultilevel"/>
    <w:tmpl w:val="690EB28C"/>
    <w:lvl w:ilvl="0" w:tplc="27508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ED6AA2"/>
    <w:multiLevelType w:val="hybridMultilevel"/>
    <w:tmpl w:val="97A8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B7DAD"/>
    <w:multiLevelType w:val="hybridMultilevel"/>
    <w:tmpl w:val="D1D0ACBE"/>
    <w:lvl w:ilvl="0" w:tplc="6C6E26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286F29"/>
    <w:multiLevelType w:val="hybridMultilevel"/>
    <w:tmpl w:val="2F44D2A8"/>
    <w:lvl w:ilvl="0" w:tplc="F112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73614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785644"/>
    <w:multiLevelType w:val="hybridMultilevel"/>
    <w:tmpl w:val="76D65096"/>
    <w:lvl w:ilvl="0" w:tplc="2F4CD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3A2B"/>
    <w:multiLevelType w:val="hybridMultilevel"/>
    <w:tmpl w:val="EA3EF84C"/>
    <w:lvl w:ilvl="0" w:tplc="EA8A59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6484"/>
    <w:multiLevelType w:val="hybridMultilevel"/>
    <w:tmpl w:val="7504881C"/>
    <w:lvl w:ilvl="0" w:tplc="11F8AB5C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39C7"/>
    <w:multiLevelType w:val="hybridMultilevel"/>
    <w:tmpl w:val="C83298D6"/>
    <w:lvl w:ilvl="0" w:tplc="70F25462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3917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80149A"/>
    <w:multiLevelType w:val="hybridMultilevel"/>
    <w:tmpl w:val="DF8ECDC4"/>
    <w:lvl w:ilvl="0" w:tplc="631CA5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103F9"/>
    <w:rsid w:val="0001184F"/>
    <w:rsid w:val="00043F6C"/>
    <w:rsid w:val="00084F53"/>
    <w:rsid w:val="000B6420"/>
    <w:rsid w:val="000C394A"/>
    <w:rsid w:val="000C6420"/>
    <w:rsid w:val="000D4913"/>
    <w:rsid w:val="00103A04"/>
    <w:rsid w:val="0013001C"/>
    <w:rsid w:val="001500ED"/>
    <w:rsid w:val="00152D81"/>
    <w:rsid w:val="001C06F9"/>
    <w:rsid w:val="001D5095"/>
    <w:rsid w:val="001E3E38"/>
    <w:rsid w:val="001F4563"/>
    <w:rsid w:val="00210F69"/>
    <w:rsid w:val="00246B0F"/>
    <w:rsid w:val="00265D09"/>
    <w:rsid w:val="00273F66"/>
    <w:rsid w:val="00283357"/>
    <w:rsid w:val="00296E32"/>
    <w:rsid w:val="0029781F"/>
    <w:rsid w:val="002A7B0B"/>
    <w:rsid w:val="002B777A"/>
    <w:rsid w:val="002C3F62"/>
    <w:rsid w:val="00320E13"/>
    <w:rsid w:val="00377791"/>
    <w:rsid w:val="003810B4"/>
    <w:rsid w:val="003A7C30"/>
    <w:rsid w:val="003C188C"/>
    <w:rsid w:val="003E3B1F"/>
    <w:rsid w:val="003E7AE6"/>
    <w:rsid w:val="003F41C6"/>
    <w:rsid w:val="00415CDA"/>
    <w:rsid w:val="004222D3"/>
    <w:rsid w:val="00426953"/>
    <w:rsid w:val="00430738"/>
    <w:rsid w:val="00483903"/>
    <w:rsid w:val="004A0503"/>
    <w:rsid w:val="004B0552"/>
    <w:rsid w:val="004B6206"/>
    <w:rsid w:val="004E279F"/>
    <w:rsid w:val="00527787"/>
    <w:rsid w:val="0054008B"/>
    <w:rsid w:val="00542222"/>
    <w:rsid w:val="00555873"/>
    <w:rsid w:val="00567BED"/>
    <w:rsid w:val="00572195"/>
    <w:rsid w:val="00573999"/>
    <w:rsid w:val="005A22BE"/>
    <w:rsid w:val="005D2FEE"/>
    <w:rsid w:val="005D30A9"/>
    <w:rsid w:val="005E4108"/>
    <w:rsid w:val="005F620B"/>
    <w:rsid w:val="00654E39"/>
    <w:rsid w:val="00656C83"/>
    <w:rsid w:val="00663EC7"/>
    <w:rsid w:val="00667C39"/>
    <w:rsid w:val="006D04A4"/>
    <w:rsid w:val="006D2319"/>
    <w:rsid w:val="006E7E8F"/>
    <w:rsid w:val="006F1E77"/>
    <w:rsid w:val="00703EC2"/>
    <w:rsid w:val="00716AEF"/>
    <w:rsid w:val="00724E45"/>
    <w:rsid w:val="00746719"/>
    <w:rsid w:val="00746DA1"/>
    <w:rsid w:val="00752380"/>
    <w:rsid w:val="00756454"/>
    <w:rsid w:val="00767F3E"/>
    <w:rsid w:val="007874EF"/>
    <w:rsid w:val="00796CC2"/>
    <w:rsid w:val="007A1F13"/>
    <w:rsid w:val="007B45FC"/>
    <w:rsid w:val="007D719F"/>
    <w:rsid w:val="007E5832"/>
    <w:rsid w:val="00817B83"/>
    <w:rsid w:val="00821D10"/>
    <w:rsid w:val="00837243"/>
    <w:rsid w:val="008624E1"/>
    <w:rsid w:val="00886918"/>
    <w:rsid w:val="00897E35"/>
    <w:rsid w:val="008A320C"/>
    <w:rsid w:val="008C5EF0"/>
    <w:rsid w:val="008C61B5"/>
    <w:rsid w:val="008D3C42"/>
    <w:rsid w:val="008D449B"/>
    <w:rsid w:val="008E4BBF"/>
    <w:rsid w:val="00905FDC"/>
    <w:rsid w:val="00943826"/>
    <w:rsid w:val="0095275B"/>
    <w:rsid w:val="00962CC6"/>
    <w:rsid w:val="00964746"/>
    <w:rsid w:val="00965C55"/>
    <w:rsid w:val="0099473C"/>
    <w:rsid w:val="00997F0B"/>
    <w:rsid w:val="009A4C39"/>
    <w:rsid w:val="009B1461"/>
    <w:rsid w:val="009D2728"/>
    <w:rsid w:val="009D3280"/>
    <w:rsid w:val="009E17F2"/>
    <w:rsid w:val="009F7DB4"/>
    <w:rsid w:val="00A11B3C"/>
    <w:rsid w:val="00A27CC2"/>
    <w:rsid w:val="00A33537"/>
    <w:rsid w:val="00A73FC5"/>
    <w:rsid w:val="00AB55F7"/>
    <w:rsid w:val="00AD09FB"/>
    <w:rsid w:val="00AD0A91"/>
    <w:rsid w:val="00B02B2D"/>
    <w:rsid w:val="00B23061"/>
    <w:rsid w:val="00B34332"/>
    <w:rsid w:val="00B806F0"/>
    <w:rsid w:val="00B9711C"/>
    <w:rsid w:val="00BA291A"/>
    <w:rsid w:val="00BA6C36"/>
    <w:rsid w:val="00BB3383"/>
    <w:rsid w:val="00BC3ED4"/>
    <w:rsid w:val="00BC3F05"/>
    <w:rsid w:val="00BD13EB"/>
    <w:rsid w:val="00BD3FEE"/>
    <w:rsid w:val="00BE0A3E"/>
    <w:rsid w:val="00C02534"/>
    <w:rsid w:val="00C10D10"/>
    <w:rsid w:val="00C34869"/>
    <w:rsid w:val="00C46E12"/>
    <w:rsid w:val="00C55A6D"/>
    <w:rsid w:val="00C821AE"/>
    <w:rsid w:val="00C86AD1"/>
    <w:rsid w:val="00CB75BD"/>
    <w:rsid w:val="00CC0A3C"/>
    <w:rsid w:val="00CD64D9"/>
    <w:rsid w:val="00D01038"/>
    <w:rsid w:val="00D17FC6"/>
    <w:rsid w:val="00D24379"/>
    <w:rsid w:val="00D276D9"/>
    <w:rsid w:val="00D53B94"/>
    <w:rsid w:val="00D633CA"/>
    <w:rsid w:val="00D67998"/>
    <w:rsid w:val="00D80D43"/>
    <w:rsid w:val="00D92F9F"/>
    <w:rsid w:val="00DA211E"/>
    <w:rsid w:val="00DA29D6"/>
    <w:rsid w:val="00DB3CC7"/>
    <w:rsid w:val="00DE279C"/>
    <w:rsid w:val="00DE2C08"/>
    <w:rsid w:val="00DE3852"/>
    <w:rsid w:val="00DF7D85"/>
    <w:rsid w:val="00E00169"/>
    <w:rsid w:val="00E20995"/>
    <w:rsid w:val="00E458E3"/>
    <w:rsid w:val="00E47420"/>
    <w:rsid w:val="00E56A3A"/>
    <w:rsid w:val="00EE4092"/>
    <w:rsid w:val="00EF20A9"/>
    <w:rsid w:val="00EF5749"/>
    <w:rsid w:val="00F20350"/>
    <w:rsid w:val="00F4427F"/>
    <w:rsid w:val="00F47DA0"/>
    <w:rsid w:val="00F505F1"/>
    <w:rsid w:val="00F940D4"/>
    <w:rsid w:val="00F9749D"/>
    <w:rsid w:val="00FC5486"/>
    <w:rsid w:val="00FD1CC5"/>
    <w:rsid w:val="00FD295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45109D-8A1B-4E34-A189-2CB7C7C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8C61B5"/>
  </w:style>
  <w:style w:type="table" w:customStyle="1" w:styleId="2">
    <w:name w:val="Сетка таблицы2"/>
    <w:basedOn w:val="a1"/>
    <w:next w:val="a6"/>
    <w:uiPriority w:val="59"/>
    <w:rsid w:val="008C6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8C6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C61B5"/>
    <w:rPr>
      <w:color w:val="0000FF"/>
      <w:u w:val="single"/>
    </w:rPr>
  </w:style>
  <w:style w:type="table" w:customStyle="1" w:styleId="111">
    <w:name w:val="Сетка таблицы111"/>
    <w:basedOn w:val="a1"/>
    <w:next w:val="a6"/>
    <w:uiPriority w:val="59"/>
    <w:rsid w:val="008C61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61B5"/>
    <w:pPr>
      <w:ind w:left="720"/>
      <w:contextualSpacing/>
    </w:pPr>
  </w:style>
  <w:style w:type="table" w:customStyle="1" w:styleId="21">
    <w:name w:val="Сетка таблицы21"/>
    <w:basedOn w:val="a1"/>
    <w:next w:val="a6"/>
    <w:uiPriority w:val="59"/>
    <w:rsid w:val="008C61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8C6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">
    <w:name w:val="Сетка таблицы4"/>
    <w:basedOn w:val="a1"/>
    <w:next w:val="a6"/>
    <w:uiPriority w:val="59"/>
    <w:rsid w:val="008C6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8C61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59"/>
    <w:rsid w:val="008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59"/>
    <w:rsid w:val="008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6"/>
    <w:uiPriority w:val="59"/>
    <w:rsid w:val="008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E9B4-5374-4416-8748-DC5B3A1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9</cp:revision>
  <cp:lastPrinted>2018-08-31T08:16:00Z</cp:lastPrinted>
  <dcterms:created xsi:type="dcterms:W3CDTF">2018-08-06T12:02:00Z</dcterms:created>
  <dcterms:modified xsi:type="dcterms:W3CDTF">2018-09-04T10:18:00Z</dcterms:modified>
</cp:coreProperties>
</file>